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CC34A9" w14:textId="328C94E4" w:rsidR="00623940" w:rsidRPr="00623940" w:rsidRDefault="00623940" w:rsidP="00623940">
      <w:pPr>
        <w:pStyle w:val="CRCoverPage"/>
        <w:spacing w:after="0"/>
        <w:outlineLvl w:val="0"/>
        <w:rPr>
          <w:rFonts w:eastAsia="MS Mincho" w:cs="Arial"/>
          <w:b/>
          <w:bCs/>
          <w:sz w:val="28"/>
          <w:lang w:eastAsia="ja-JP"/>
        </w:rPr>
      </w:pPr>
      <w:r>
        <w:rPr>
          <w:rFonts w:eastAsia="MS Mincho" w:cs="Arial"/>
          <w:b/>
          <w:bCs/>
          <w:sz w:val="28"/>
          <w:lang w:eastAsia="ja-JP"/>
        </w:rPr>
        <w:t>3GPP TSG-</w:t>
      </w:r>
      <w:r w:rsidRPr="00623940">
        <w:rPr>
          <w:rFonts w:eastAsia="MS Mincho" w:cs="Arial"/>
          <w:b/>
          <w:bCs/>
          <w:sz w:val="28"/>
          <w:lang w:eastAsia="ja-JP"/>
        </w:rPr>
        <w:t xml:space="preserve">RAN WG1 </w:t>
      </w:r>
      <w:r>
        <w:rPr>
          <w:rFonts w:eastAsia="MS Mincho" w:cs="Arial"/>
          <w:b/>
          <w:bCs/>
          <w:sz w:val="28"/>
          <w:lang w:eastAsia="ja-JP"/>
        </w:rPr>
        <w:t xml:space="preserve">Meeting </w:t>
      </w:r>
      <w:r w:rsidRPr="00623940">
        <w:rPr>
          <w:rFonts w:eastAsia="MS Mincho" w:cs="Arial"/>
          <w:b/>
          <w:bCs/>
          <w:sz w:val="28"/>
          <w:lang w:eastAsia="ja-JP"/>
        </w:rPr>
        <w:t>#1</w:t>
      </w:r>
      <w:r w:rsidR="003E7AB1">
        <w:rPr>
          <w:rFonts w:eastAsia="MS Mincho" w:cs="Arial"/>
          <w:b/>
          <w:bCs/>
          <w:sz w:val="28"/>
          <w:lang w:eastAsia="ja-JP"/>
        </w:rPr>
        <w:t>20</w:t>
      </w:r>
      <w:r>
        <w:rPr>
          <w:rFonts w:eastAsia="MS Mincho" w:cs="Arial"/>
          <w:b/>
          <w:bCs/>
          <w:sz w:val="28"/>
          <w:lang w:eastAsia="ja-JP"/>
        </w:rPr>
        <w:t xml:space="preserve">  </w:t>
      </w:r>
      <w:r w:rsidRPr="00623940">
        <w:rPr>
          <w:rFonts w:eastAsia="MS Mincho" w:cs="Arial"/>
          <w:b/>
          <w:bCs/>
          <w:sz w:val="28"/>
          <w:lang w:eastAsia="ja-JP"/>
        </w:rPr>
        <w:t xml:space="preserve">             </w:t>
      </w:r>
      <w:r>
        <w:rPr>
          <w:rFonts w:eastAsia="MS Mincho" w:cs="Arial"/>
          <w:b/>
          <w:bCs/>
          <w:sz w:val="28"/>
          <w:lang w:eastAsia="ja-JP"/>
        </w:rPr>
        <w:t xml:space="preserve">                        </w:t>
      </w:r>
      <w:r w:rsidR="00E81248">
        <w:rPr>
          <w:rFonts w:eastAsia="MS Mincho" w:cs="Arial"/>
          <w:b/>
          <w:bCs/>
          <w:sz w:val="28"/>
          <w:lang w:eastAsia="ja-JP"/>
        </w:rPr>
        <w:t xml:space="preserve">     </w:t>
      </w:r>
      <w:r w:rsidRPr="00623940">
        <w:rPr>
          <w:rFonts w:eastAsia="MS Mincho" w:cs="Arial"/>
          <w:b/>
          <w:bCs/>
          <w:sz w:val="28"/>
          <w:lang w:eastAsia="ja-JP"/>
        </w:rPr>
        <w:t>R1-</w:t>
      </w:r>
      <w:bookmarkStart w:id="0" w:name="_GoBack"/>
      <w:bookmarkEnd w:id="0"/>
      <w:r w:rsidR="008A5294" w:rsidRPr="008A5294">
        <w:rPr>
          <w:rFonts w:eastAsia="MS Mincho" w:cs="Arial"/>
          <w:b/>
          <w:bCs/>
          <w:sz w:val="28"/>
          <w:lang w:eastAsia="ja-JP"/>
        </w:rPr>
        <w:t>2501480</w:t>
      </w:r>
    </w:p>
    <w:p w14:paraId="26C6E210" w14:textId="155F1F16" w:rsidR="00FF2736" w:rsidRPr="00E81248" w:rsidRDefault="003E7AB1" w:rsidP="00FF2736">
      <w:pPr>
        <w:pStyle w:val="CRCoverPage"/>
        <w:rPr>
          <w:rFonts w:eastAsia="MS Mincho" w:cs="Arial"/>
          <w:b/>
          <w:bCs/>
          <w:sz w:val="28"/>
          <w:lang w:val="en-US" w:eastAsia="ja-JP"/>
        </w:rPr>
      </w:pPr>
      <w:r>
        <w:rPr>
          <w:rFonts w:eastAsia="MS Mincho" w:cs="Arial"/>
          <w:b/>
          <w:bCs/>
          <w:sz w:val="28"/>
          <w:lang w:val="en-US" w:eastAsia="ja-JP"/>
        </w:rPr>
        <w:t>Athens</w:t>
      </w:r>
      <w:r w:rsidR="00E81248" w:rsidRPr="00E81248">
        <w:rPr>
          <w:rFonts w:eastAsia="MS Mincho" w:cs="Arial"/>
          <w:b/>
          <w:bCs/>
          <w:sz w:val="28"/>
          <w:lang w:val="en-US" w:eastAsia="ja-JP"/>
        </w:rPr>
        <w:t xml:space="preserve">, </w:t>
      </w:r>
      <w:r>
        <w:rPr>
          <w:rFonts w:eastAsia="MS Mincho" w:cs="Arial"/>
          <w:b/>
          <w:bCs/>
          <w:sz w:val="28"/>
          <w:lang w:val="en-US" w:eastAsia="ja-JP"/>
        </w:rPr>
        <w:t>Greece</w:t>
      </w:r>
      <w:r w:rsidR="00E81248" w:rsidRPr="00E81248">
        <w:rPr>
          <w:rFonts w:eastAsia="MS Mincho" w:cs="Arial"/>
          <w:b/>
          <w:bCs/>
          <w:sz w:val="28"/>
          <w:lang w:val="en-US" w:eastAsia="ja-JP"/>
        </w:rPr>
        <w:t xml:space="preserve">, </w:t>
      </w:r>
      <w:r>
        <w:rPr>
          <w:rFonts w:eastAsia="MS Mincho" w:cs="Arial"/>
          <w:b/>
          <w:bCs/>
          <w:sz w:val="28"/>
          <w:lang w:val="en-US" w:eastAsia="ja-JP"/>
        </w:rPr>
        <w:t>February</w:t>
      </w:r>
      <w:r w:rsidR="00E81248" w:rsidRPr="00E81248">
        <w:rPr>
          <w:rFonts w:eastAsia="MS Mincho" w:cs="Arial"/>
          <w:b/>
          <w:bCs/>
          <w:sz w:val="28"/>
          <w:lang w:val="en-US" w:eastAsia="ja-JP"/>
        </w:rPr>
        <w:t xml:space="preserve"> 1</w:t>
      </w:r>
      <w:r>
        <w:rPr>
          <w:rFonts w:eastAsia="MS Mincho" w:cs="Arial"/>
          <w:b/>
          <w:bCs/>
          <w:sz w:val="28"/>
          <w:lang w:val="en-US" w:eastAsia="ja-JP"/>
        </w:rPr>
        <w:t>7</w:t>
      </w:r>
      <w:r w:rsidR="00E81248" w:rsidRPr="00E81248">
        <w:rPr>
          <w:rFonts w:eastAsia="MS Mincho" w:cs="Arial" w:hint="eastAsia"/>
          <w:b/>
          <w:bCs/>
          <w:sz w:val="28"/>
          <w:vertAlign w:val="superscript"/>
          <w:lang w:val="en-US" w:eastAsia="ja-JP"/>
        </w:rPr>
        <w:t>th</w:t>
      </w:r>
      <w:r w:rsidR="00E81248" w:rsidRPr="00E81248">
        <w:rPr>
          <w:rFonts w:eastAsia="MS Mincho" w:cs="Arial"/>
          <w:b/>
          <w:bCs/>
          <w:sz w:val="28"/>
          <w:lang w:val="en-US" w:eastAsia="ja-JP"/>
        </w:rPr>
        <w:t xml:space="preserve"> – 2</w:t>
      </w:r>
      <w:r>
        <w:rPr>
          <w:rFonts w:eastAsia="MS Mincho" w:cs="Arial"/>
          <w:b/>
          <w:bCs/>
          <w:sz w:val="28"/>
          <w:lang w:val="en-US" w:eastAsia="ja-JP"/>
        </w:rPr>
        <w:t>1</w:t>
      </w:r>
      <w:r>
        <w:rPr>
          <w:rFonts w:eastAsia="MS Mincho" w:cs="Arial"/>
          <w:b/>
          <w:bCs/>
          <w:sz w:val="28"/>
          <w:vertAlign w:val="superscript"/>
          <w:lang w:val="en-US" w:eastAsia="ja-JP"/>
        </w:rPr>
        <w:t>st</w:t>
      </w:r>
      <w:r w:rsidR="00E81248" w:rsidRPr="00E81248">
        <w:rPr>
          <w:rFonts w:eastAsia="MS Mincho" w:cs="Arial"/>
          <w:b/>
          <w:bCs/>
          <w:sz w:val="28"/>
          <w:lang w:val="en-US" w:eastAsia="ja-JP"/>
        </w:rPr>
        <w:t>, 202</w:t>
      </w:r>
      <w:r>
        <w:rPr>
          <w:rFonts w:eastAsia="MS Mincho" w:cs="Arial"/>
          <w:b/>
          <w:bCs/>
          <w:sz w:val="28"/>
          <w:lang w:val="en-US" w:eastAsia="ja-JP"/>
        </w:rPr>
        <w:t>5</w:t>
      </w:r>
      <w:r w:rsidR="00E81248" w:rsidRPr="00E81248">
        <w:rPr>
          <w:rFonts w:eastAsia="MS Mincho" w:cs="Arial"/>
          <w:b/>
          <w:bCs/>
          <w:sz w:val="28"/>
          <w:lang w:val="en-US" w:eastAsia="ja-JP"/>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2F7C972" w14:textId="77777777" w:rsidTr="00547111">
        <w:tc>
          <w:tcPr>
            <w:tcW w:w="9641" w:type="dxa"/>
            <w:gridSpan w:val="9"/>
            <w:tcBorders>
              <w:top w:val="single" w:sz="4" w:space="0" w:color="auto"/>
              <w:left w:val="single" w:sz="4" w:space="0" w:color="auto"/>
              <w:right w:val="single" w:sz="4" w:space="0" w:color="auto"/>
            </w:tcBorders>
          </w:tcPr>
          <w:p w14:paraId="5FA188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C3C360" w14:textId="77777777" w:rsidTr="00547111">
        <w:tc>
          <w:tcPr>
            <w:tcW w:w="9641" w:type="dxa"/>
            <w:gridSpan w:val="9"/>
            <w:tcBorders>
              <w:left w:val="single" w:sz="4" w:space="0" w:color="auto"/>
              <w:right w:val="single" w:sz="4" w:space="0" w:color="auto"/>
            </w:tcBorders>
          </w:tcPr>
          <w:p w14:paraId="06F7FD79" w14:textId="17ECCFB9" w:rsidR="001E41F3" w:rsidRDefault="00377EFD">
            <w:pPr>
              <w:pStyle w:val="CRCoverPage"/>
              <w:spacing w:after="0"/>
              <w:jc w:val="center"/>
              <w:rPr>
                <w:noProof/>
              </w:rPr>
            </w:pPr>
            <w:r w:rsidRPr="00AA1D20">
              <w:rPr>
                <w:b/>
                <w:noProof/>
                <w:color w:val="FF0000"/>
                <w:sz w:val="28"/>
              </w:rPr>
              <w:t>DRAFT</w:t>
            </w:r>
            <w:r>
              <w:rPr>
                <w:b/>
                <w:noProof/>
                <w:sz w:val="32"/>
              </w:rPr>
              <w:t xml:space="preserve"> </w:t>
            </w:r>
            <w:r w:rsidR="001E41F3">
              <w:rPr>
                <w:b/>
                <w:noProof/>
                <w:sz w:val="32"/>
              </w:rPr>
              <w:t>CHANGE REQUEST</w:t>
            </w:r>
          </w:p>
        </w:tc>
      </w:tr>
      <w:tr w:rsidR="001E41F3" w14:paraId="231551D0" w14:textId="77777777" w:rsidTr="00547111">
        <w:tc>
          <w:tcPr>
            <w:tcW w:w="9641" w:type="dxa"/>
            <w:gridSpan w:val="9"/>
            <w:tcBorders>
              <w:left w:val="single" w:sz="4" w:space="0" w:color="auto"/>
              <w:right w:val="single" w:sz="4" w:space="0" w:color="auto"/>
            </w:tcBorders>
          </w:tcPr>
          <w:p w14:paraId="5B2B3176" w14:textId="77777777" w:rsidR="001E41F3" w:rsidRDefault="001E41F3">
            <w:pPr>
              <w:pStyle w:val="CRCoverPage"/>
              <w:spacing w:after="0"/>
              <w:rPr>
                <w:noProof/>
                <w:sz w:val="8"/>
                <w:szCs w:val="8"/>
              </w:rPr>
            </w:pPr>
          </w:p>
        </w:tc>
      </w:tr>
      <w:tr w:rsidR="001E41F3" w14:paraId="50C82CC1" w14:textId="77777777" w:rsidTr="00547111">
        <w:tc>
          <w:tcPr>
            <w:tcW w:w="142" w:type="dxa"/>
            <w:tcBorders>
              <w:left w:val="single" w:sz="4" w:space="0" w:color="auto"/>
            </w:tcBorders>
          </w:tcPr>
          <w:p w14:paraId="03F05928" w14:textId="77777777" w:rsidR="001E41F3" w:rsidRDefault="001E41F3">
            <w:pPr>
              <w:pStyle w:val="CRCoverPage"/>
              <w:spacing w:after="0"/>
              <w:jc w:val="right"/>
              <w:rPr>
                <w:noProof/>
              </w:rPr>
            </w:pPr>
          </w:p>
        </w:tc>
        <w:tc>
          <w:tcPr>
            <w:tcW w:w="1559" w:type="dxa"/>
            <w:shd w:val="pct30" w:color="FFFF00" w:fill="auto"/>
          </w:tcPr>
          <w:p w14:paraId="3698F6AC" w14:textId="5960AF23" w:rsidR="001E41F3" w:rsidRPr="00410371" w:rsidRDefault="00DF06DE" w:rsidP="008A538F">
            <w:pPr>
              <w:pStyle w:val="CRCoverPage"/>
              <w:spacing w:after="0"/>
              <w:jc w:val="right"/>
              <w:rPr>
                <w:b/>
                <w:noProof/>
                <w:sz w:val="28"/>
              </w:rPr>
            </w:pPr>
            <w:r w:rsidRPr="00DF06DE">
              <w:rPr>
                <w:b/>
                <w:noProof/>
                <w:sz w:val="28"/>
              </w:rPr>
              <w:t>3</w:t>
            </w:r>
            <w:r w:rsidR="00A57FD6">
              <w:rPr>
                <w:b/>
                <w:noProof/>
                <w:sz w:val="28"/>
              </w:rPr>
              <w:t>8</w:t>
            </w:r>
            <w:r w:rsidRPr="00DF06DE">
              <w:rPr>
                <w:b/>
                <w:noProof/>
                <w:sz w:val="28"/>
              </w:rPr>
              <w:t>.21</w:t>
            </w:r>
            <w:r w:rsidR="008A538F">
              <w:rPr>
                <w:b/>
                <w:noProof/>
                <w:sz w:val="28"/>
              </w:rPr>
              <w:t>4</w:t>
            </w:r>
          </w:p>
        </w:tc>
        <w:tc>
          <w:tcPr>
            <w:tcW w:w="709" w:type="dxa"/>
          </w:tcPr>
          <w:p w14:paraId="253C0598" w14:textId="77777777" w:rsidR="001E41F3" w:rsidRPr="00DF06DE" w:rsidRDefault="001E41F3">
            <w:pPr>
              <w:pStyle w:val="CRCoverPage"/>
              <w:spacing w:after="0"/>
              <w:jc w:val="center"/>
              <w:rPr>
                <w:b/>
                <w:noProof/>
                <w:sz w:val="28"/>
              </w:rPr>
            </w:pPr>
            <w:r>
              <w:rPr>
                <w:b/>
                <w:noProof/>
                <w:sz w:val="28"/>
              </w:rPr>
              <w:t>CR</w:t>
            </w:r>
          </w:p>
        </w:tc>
        <w:tc>
          <w:tcPr>
            <w:tcW w:w="1276" w:type="dxa"/>
            <w:shd w:val="pct30" w:color="FFFF00" w:fill="auto"/>
          </w:tcPr>
          <w:p w14:paraId="0AAF5B48" w14:textId="4C257A20" w:rsidR="001E41F3" w:rsidRPr="00DF06DE" w:rsidRDefault="003E7AB1" w:rsidP="00DF06DE">
            <w:pPr>
              <w:pStyle w:val="CRCoverPage"/>
              <w:spacing w:after="0"/>
              <w:jc w:val="center"/>
              <w:rPr>
                <w:b/>
                <w:bCs/>
                <w:noProof/>
              </w:rPr>
            </w:pPr>
            <w:r>
              <w:rPr>
                <w:b/>
                <w:bCs/>
                <w:noProof/>
                <w:sz w:val="28"/>
              </w:rPr>
              <w:t>Draft</w:t>
            </w:r>
          </w:p>
        </w:tc>
        <w:tc>
          <w:tcPr>
            <w:tcW w:w="709" w:type="dxa"/>
          </w:tcPr>
          <w:p w14:paraId="044DA27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15D6EE4" w14:textId="751BE018" w:rsidR="001E41F3" w:rsidRPr="00410371" w:rsidRDefault="00AD4456" w:rsidP="00E13F3D">
            <w:pPr>
              <w:pStyle w:val="CRCoverPage"/>
              <w:spacing w:after="0"/>
              <w:jc w:val="center"/>
              <w:rPr>
                <w:b/>
                <w:noProof/>
              </w:rPr>
            </w:pPr>
            <w:r>
              <w:rPr>
                <w:b/>
                <w:noProof/>
                <w:sz w:val="28"/>
              </w:rPr>
              <w:t>-</w:t>
            </w:r>
          </w:p>
        </w:tc>
        <w:tc>
          <w:tcPr>
            <w:tcW w:w="2410" w:type="dxa"/>
          </w:tcPr>
          <w:p w14:paraId="6873F04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D4B5C5" w14:textId="749C9D4D" w:rsidR="001E41F3" w:rsidRPr="00410371" w:rsidRDefault="00633EA8" w:rsidP="008A538F">
            <w:pPr>
              <w:pStyle w:val="CRCoverPage"/>
              <w:spacing w:after="0"/>
              <w:jc w:val="center"/>
              <w:rPr>
                <w:noProof/>
                <w:sz w:val="28"/>
              </w:rPr>
            </w:pPr>
            <w:r>
              <w:rPr>
                <w:b/>
                <w:noProof/>
                <w:sz w:val="28"/>
              </w:rPr>
              <w:t>1</w:t>
            </w:r>
            <w:r w:rsidR="003E7AB1">
              <w:rPr>
                <w:b/>
                <w:noProof/>
                <w:sz w:val="28"/>
              </w:rPr>
              <w:t>8</w:t>
            </w:r>
            <w:r w:rsidR="00984A54">
              <w:rPr>
                <w:b/>
                <w:noProof/>
                <w:sz w:val="28"/>
              </w:rPr>
              <w:t>.</w:t>
            </w:r>
            <w:r w:rsidR="003E7AB1">
              <w:rPr>
                <w:b/>
                <w:noProof/>
                <w:sz w:val="28"/>
              </w:rPr>
              <w:t>5</w:t>
            </w:r>
            <w:r w:rsidR="00984A54">
              <w:rPr>
                <w:b/>
                <w:noProof/>
                <w:sz w:val="28"/>
              </w:rPr>
              <w:t>.0</w:t>
            </w:r>
          </w:p>
        </w:tc>
        <w:tc>
          <w:tcPr>
            <w:tcW w:w="143" w:type="dxa"/>
            <w:tcBorders>
              <w:right w:val="single" w:sz="4" w:space="0" w:color="auto"/>
            </w:tcBorders>
          </w:tcPr>
          <w:p w14:paraId="754E1D55" w14:textId="77777777" w:rsidR="001E41F3" w:rsidRDefault="001E41F3">
            <w:pPr>
              <w:pStyle w:val="CRCoverPage"/>
              <w:spacing w:after="0"/>
              <w:rPr>
                <w:noProof/>
              </w:rPr>
            </w:pPr>
          </w:p>
        </w:tc>
      </w:tr>
      <w:tr w:rsidR="001E41F3" w14:paraId="38872530" w14:textId="77777777" w:rsidTr="00547111">
        <w:tc>
          <w:tcPr>
            <w:tcW w:w="9641" w:type="dxa"/>
            <w:gridSpan w:val="9"/>
            <w:tcBorders>
              <w:left w:val="single" w:sz="4" w:space="0" w:color="auto"/>
              <w:right w:val="single" w:sz="4" w:space="0" w:color="auto"/>
            </w:tcBorders>
          </w:tcPr>
          <w:p w14:paraId="2A69D117" w14:textId="77777777" w:rsidR="001E41F3" w:rsidRDefault="001E41F3">
            <w:pPr>
              <w:pStyle w:val="CRCoverPage"/>
              <w:spacing w:after="0"/>
              <w:rPr>
                <w:noProof/>
              </w:rPr>
            </w:pPr>
          </w:p>
        </w:tc>
      </w:tr>
      <w:tr w:rsidR="001E41F3" w14:paraId="3017EE53" w14:textId="77777777" w:rsidTr="00547111">
        <w:tc>
          <w:tcPr>
            <w:tcW w:w="9641" w:type="dxa"/>
            <w:gridSpan w:val="9"/>
            <w:tcBorders>
              <w:top w:val="single" w:sz="4" w:space="0" w:color="auto"/>
            </w:tcBorders>
          </w:tcPr>
          <w:p w14:paraId="33AA875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43C7EFF" w14:textId="77777777" w:rsidTr="00547111">
        <w:tc>
          <w:tcPr>
            <w:tcW w:w="9641" w:type="dxa"/>
            <w:gridSpan w:val="9"/>
          </w:tcPr>
          <w:p w14:paraId="211EC371" w14:textId="77777777" w:rsidR="001E41F3" w:rsidRDefault="001E41F3">
            <w:pPr>
              <w:pStyle w:val="CRCoverPage"/>
              <w:spacing w:after="0"/>
              <w:rPr>
                <w:noProof/>
                <w:sz w:val="8"/>
                <w:szCs w:val="8"/>
              </w:rPr>
            </w:pPr>
          </w:p>
        </w:tc>
      </w:tr>
    </w:tbl>
    <w:p w14:paraId="0FE0D84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6B16907" w14:textId="77777777" w:rsidTr="00A7671C">
        <w:tc>
          <w:tcPr>
            <w:tcW w:w="2835" w:type="dxa"/>
          </w:tcPr>
          <w:p w14:paraId="3FD5D4E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54F20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D640D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882AF2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8661B5" w14:textId="3D85A444" w:rsidR="00F25D98" w:rsidRDefault="00DF06DE" w:rsidP="001E41F3">
            <w:pPr>
              <w:pStyle w:val="CRCoverPage"/>
              <w:spacing w:after="0"/>
              <w:jc w:val="center"/>
              <w:rPr>
                <w:b/>
                <w:caps/>
                <w:noProof/>
              </w:rPr>
            </w:pPr>
            <w:r>
              <w:rPr>
                <w:b/>
                <w:caps/>
                <w:noProof/>
              </w:rPr>
              <w:t>X</w:t>
            </w:r>
          </w:p>
        </w:tc>
        <w:tc>
          <w:tcPr>
            <w:tcW w:w="2126" w:type="dxa"/>
          </w:tcPr>
          <w:p w14:paraId="165F1DD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09A191" w14:textId="4AFB8F1B" w:rsidR="00F25D98" w:rsidRDefault="00DF06DE" w:rsidP="001E41F3">
            <w:pPr>
              <w:pStyle w:val="CRCoverPage"/>
              <w:spacing w:after="0"/>
              <w:jc w:val="center"/>
              <w:rPr>
                <w:b/>
                <w:caps/>
                <w:noProof/>
              </w:rPr>
            </w:pPr>
            <w:r>
              <w:rPr>
                <w:b/>
                <w:caps/>
                <w:noProof/>
              </w:rPr>
              <w:t>X</w:t>
            </w:r>
          </w:p>
        </w:tc>
        <w:tc>
          <w:tcPr>
            <w:tcW w:w="1418" w:type="dxa"/>
            <w:tcBorders>
              <w:left w:val="nil"/>
            </w:tcBorders>
          </w:tcPr>
          <w:p w14:paraId="3E88224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98A9A9" w14:textId="77777777" w:rsidR="00F25D98" w:rsidRDefault="00F25D98" w:rsidP="001E41F3">
            <w:pPr>
              <w:pStyle w:val="CRCoverPage"/>
              <w:spacing w:after="0"/>
              <w:jc w:val="center"/>
              <w:rPr>
                <w:b/>
                <w:bCs/>
                <w:caps/>
                <w:noProof/>
              </w:rPr>
            </w:pPr>
          </w:p>
        </w:tc>
      </w:tr>
    </w:tbl>
    <w:p w14:paraId="5F16E09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363A73F" w14:textId="77777777" w:rsidTr="00547111">
        <w:tc>
          <w:tcPr>
            <w:tcW w:w="9640" w:type="dxa"/>
            <w:gridSpan w:val="11"/>
          </w:tcPr>
          <w:p w14:paraId="0BB32A1F" w14:textId="77777777" w:rsidR="001E41F3" w:rsidRDefault="001E41F3">
            <w:pPr>
              <w:pStyle w:val="CRCoverPage"/>
              <w:spacing w:after="0"/>
              <w:rPr>
                <w:noProof/>
                <w:sz w:val="8"/>
                <w:szCs w:val="8"/>
              </w:rPr>
            </w:pPr>
          </w:p>
        </w:tc>
      </w:tr>
      <w:tr w:rsidR="001E41F3" w14:paraId="74951B05" w14:textId="77777777" w:rsidTr="00547111">
        <w:tc>
          <w:tcPr>
            <w:tcW w:w="1843" w:type="dxa"/>
            <w:tcBorders>
              <w:top w:val="single" w:sz="4" w:space="0" w:color="auto"/>
              <w:left w:val="single" w:sz="4" w:space="0" w:color="auto"/>
            </w:tcBorders>
          </w:tcPr>
          <w:p w14:paraId="511420B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38A816" w14:textId="14C7640E" w:rsidR="001E41F3" w:rsidRPr="00F84A15" w:rsidRDefault="003E7AB1" w:rsidP="008A538F">
            <w:pPr>
              <w:spacing w:after="0"/>
              <w:rPr>
                <w:rFonts w:ascii="Arial" w:hAnsi="Arial"/>
                <w:noProof/>
                <w:lang w:val="en-US"/>
              </w:rPr>
            </w:pPr>
            <w:r w:rsidRPr="003E7AB1">
              <w:rPr>
                <w:rFonts w:ascii="Arial" w:hAnsi="Arial"/>
                <w:noProof/>
              </w:rPr>
              <w:t>Draft CR on Rel-18 Type-II codebook refinement for high/medium velocities and the TRS-based TDCP reporting</w:t>
            </w:r>
          </w:p>
        </w:tc>
      </w:tr>
      <w:tr w:rsidR="001E41F3" w14:paraId="2FA4C5BD" w14:textId="77777777" w:rsidTr="00547111">
        <w:tc>
          <w:tcPr>
            <w:tcW w:w="1843" w:type="dxa"/>
            <w:tcBorders>
              <w:left w:val="single" w:sz="4" w:space="0" w:color="auto"/>
            </w:tcBorders>
          </w:tcPr>
          <w:p w14:paraId="173A968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DACF7A2" w14:textId="77777777" w:rsidR="001E41F3" w:rsidRPr="0074797B" w:rsidRDefault="001E41F3">
            <w:pPr>
              <w:pStyle w:val="CRCoverPage"/>
              <w:spacing w:after="0"/>
              <w:rPr>
                <w:noProof/>
                <w:sz w:val="8"/>
                <w:szCs w:val="8"/>
              </w:rPr>
            </w:pPr>
          </w:p>
        </w:tc>
      </w:tr>
      <w:tr w:rsidR="001E41F3" w14:paraId="289302A6" w14:textId="77777777" w:rsidTr="00547111">
        <w:tc>
          <w:tcPr>
            <w:tcW w:w="1843" w:type="dxa"/>
            <w:tcBorders>
              <w:left w:val="single" w:sz="4" w:space="0" w:color="auto"/>
            </w:tcBorders>
          </w:tcPr>
          <w:p w14:paraId="5F42ACD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BEE85E2" w14:textId="50C7CA2D" w:rsidR="001E41F3" w:rsidRDefault="00AD3A14" w:rsidP="00F84A15">
            <w:pPr>
              <w:pStyle w:val="CRCoverPage"/>
              <w:spacing w:after="0"/>
              <w:rPr>
                <w:noProof/>
              </w:rPr>
            </w:pPr>
            <w:r>
              <w:t>Samsung</w:t>
            </w:r>
          </w:p>
        </w:tc>
      </w:tr>
      <w:tr w:rsidR="001E41F3" w14:paraId="15A15F47" w14:textId="77777777" w:rsidTr="00547111">
        <w:tc>
          <w:tcPr>
            <w:tcW w:w="1843" w:type="dxa"/>
            <w:tcBorders>
              <w:left w:val="single" w:sz="4" w:space="0" w:color="auto"/>
            </w:tcBorders>
          </w:tcPr>
          <w:p w14:paraId="2AD962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94C047" w14:textId="69621032" w:rsidR="001E41F3" w:rsidRDefault="00490F36" w:rsidP="00F84A15">
            <w:pPr>
              <w:pStyle w:val="CRCoverPage"/>
              <w:spacing w:after="0"/>
              <w:rPr>
                <w:noProof/>
              </w:rPr>
            </w:pPr>
            <w:r>
              <w:rPr>
                <w:noProof/>
              </w:rPr>
              <w:t>R1</w:t>
            </w:r>
          </w:p>
        </w:tc>
      </w:tr>
      <w:tr w:rsidR="001E41F3" w14:paraId="67D8AAF4" w14:textId="77777777" w:rsidTr="00547111">
        <w:tc>
          <w:tcPr>
            <w:tcW w:w="1843" w:type="dxa"/>
            <w:tcBorders>
              <w:left w:val="single" w:sz="4" w:space="0" w:color="auto"/>
            </w:tcBorders>
          </w:tcPr>
          <w:p w14:paraId="6AD0E77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B4C43F9" w14:textId="77777777" w:rsidR="001E41F3" w:rsidRDefault="001E41F3">
            <w:pPr>
              <w:pStyle w:val="CRCoverPage"/>
              <w:spacing w:after="0"/>
              <w:rPr>
                <w:noProof/>
                <w:sz w:val="8"/>
                <w:szCs w:val="8"/>
              </w:rPr>
            </w:pPr>
          </w:p>
        </w:tc>
      </w:tr>
      <w:tr w:rsidR="001E41F3" w14:paraId="1591A1DC" w14:textId="77777777" w:rsidTr="00547111">
        <w:tc>
          <w:tcPr>
            <w:tcW w:w="1843" w:type="dxa"/>
            <w:tcBorders>
              <w:left w:val="single" w:sz="4" w:space="0" w:color="auto"/>
            </w:tcBorders>
          </w:tcPr>
          <w:p w14:paraId="7E234A7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AEC08A0" w14:textId="4953D482" w:rsidR="001E41F3" w:rsidRDefault="003E7AB1" w:rsidP="008A538F">
            <w:pPr>
              <w:pStyle w:val="CRCoverPage"/>
              <w:spacing w:after="0"/>
              <w:rPr>
                <w:noProof/>
              </w:rPr>
            </w:pPr>
            <w:proofErr w:type="spellStart"/>
            <w:r w:rsidRPr="005564E9">
              <w:t>NR_MIMO_evo_DL_UL</w:t>
            </w:r>
            <w:proofErr w:type="spellEnd"/>
          </w:p>
        </w:tc>
        <w:tc>
          <w:tcPr>
            <w:tcW w:w="567" w:type="dxa"/>
            <w:tcBorders>
              <w:left w:val="nil"/>
            </w:tcBorders>
          </w:tcPr>
          <w:p w14:paraId="3C13BCDD" w14:textId="77777777" w:rsidR="001E41F3" w:rsidRDefault="001E41F3">
            <w:pPr>
              <w:pStyle w:val="CRCoverPage"/>
              <w:spacing w:after="0"/>
              <w:ind w:right="100"/>
              <w:rPr>
                <w:noProof/>
              </w:rPr>
            </w:pPr>
          </w:p>
        </w:tc>
        <w:tc>
          <w:tcPr>
            <w:tcW w:w="1417" w:type="dxa"/>
            <w:gridSpan w:val="3"/>
            <w:tcBorders>
              <w:left w:val="nil"/>
            </w:tcBorders>
          </w:tcPr>
          <w:p w14:paraId="5C4142D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AE737F" w14:textId="61DD709B" w:rsidR="001E41F3" w:rsidRDefault="00DF06DE" w:rsidP="00E81248">
            <w:pPr>
              <w:pStyle w:val="CRCoverPage"/>
              <w:spacing w:after="0"/>
              <w:ind w:left="100"/>
              <w:rPr>
                <w:noProof/>
              </w:rPr>
            </w:pPr>
            <w:r>
              <w:t>20</w:t>
            </w:r>
            <w:r w:rsidR="0045090A">
              <w:t>2</w:t>
            </w:r>
            <w:r w:rsidR="003E7AB1">
              <w:t>5</w:t>
            </w:r>
            <w:r>
              <w:t>-</w:t>
            </w:r>
            <w:r w:rsidR="003E7AB1">
              <w:t>2</w:t>
            </w:r>
            <w:r w:rsidR="0045090A">
              <w:t>-</w:t>
            </w:r>
            <w:r w:rsidR="001F7468">
              <w:t>1</w:t>
            </w:r>
            <w:r w:rsidR="003E7AB1">
              <w:t>7</w:t>
            </w:r>
          </w:p>
        </w:tc>
      </w:tr>
      <w:tr w:rsidR="001E41F3" w14:paraId="75865A0F" w14:textId="77777777" w:rsidTr="00547111">
        <w:tc>
          <w:tcPr>
            <w:tcW w:w="1843" w:type="dxa"/>
            <w:tcBorders>
              <w:left w:val="single" w:sz="4" w:space="0" w:color="auto"/>
            </w:tcBorders>
          </w:tcPr>
          <w:p w14:paraId="0EFB3CC8" w14:textId="77777777" w:rsidR="001E41F3" w:rsidRDefault="001E41F3">
            <w:pPr>
              <w:pStyle w:val="CRCoverPage"/>
              <w:spacing w:after="0"/>
              <w:rPr>
                <w:b/>
                <w:i/>
                <w:noProof/>
                <w:sz w:val="8"/>
                <w:szCs w:val="8"/>
              </w:rPr>
            </w:pPr>
          </w:p>
        </w:tc>
        <w:tc>
          <w:tcPr>
            <w:tcW w:w="1986" w:type="dxa"/>
            <w:gridSpan w:val="4"/>
          </w:tcPr>
          <w:p w14:paraId="57577F8C" w14:textId="77777777" w:rsidR="001E41F3" w:rsidRDefault="001E41F3">
            <w:pPr>
              <w:pStyle w:val="CRCoverPage"/>
              <w:spacing w:after="0"/>
              <w:rPr>
                <w:noProof/>
                <w:sz w:val="8"/>
                <w:szCs w:val="8"/>
              </w:rPr>
            </w:pPr>
          </w:p>
        </w:tc>
        <w:tc>
          <w:tcPr>
            <w:tcW w:w="2267" w:type="dxa"/>
            <w:gridSpan w:val="2"/>
          </w:tcPr>
          <w:p w14:paraId="52C51538" w14:textId="77777777" w:rsidR="001E41F3" w:rsidRDefault="001E41F3">
            <w:pPr>
              <w:pStyle w:val="CRCoverPage"/>
              <w:spacing w:after="0"/>
              <w:rPr>
                <w:noProof/>
                <w:sz w:val="8"/>
                <w:szCs w:val="8"/>
              </w:rPr>
            </w:pPr>
          </w:p>
        </w:tc>
        <w:tc>
          <w:tcPr>
            <w:tcW w:w="1417" w:type="dxa"/>
            <w:gridSpan w:val="3"/>
          </w:tcPr>
          <w:p w14:paraId="6DCBECBE" w14:textId="77777777" w:rsidR="001E41F3" w:rsidRDefault="001E41F3">
            <w:pPr>
              <w:pStyle w:val="CRCoverPage"/>
              <w:spacing w:after="0"/>
              <w:rPr>
                <w:noProof/>
                <w:sz w:val="8"/>
                <w:szCs w:val="8"/>
              </w:rPr>
            </w:pPr>
          </w:p>
        </w:tc>
        <w:tc>
          <w:tcPr>
            <w:tcW w:w="2127" w:type="dxa"/>
            <w:tcBorders>
              <w:right w:val="single" w:sz="4" w:space="0" w:color="auto"/>
            </w:tcBorders>
          </w:tcPr>
          <w:p w14:paraId="43462857" w14:textId="77777777" w:rsidR="001E41F3" w:rsidRDefault="001E41F3">
            <w:pPr>
              <w:pStyle w:val="CRCoverPage"/>
              <w:spacing w:after="0"/>
              <w:rPr>
                <w:noProof/>
                <w:sz w:val="8"/>
                <w:szCs w:val="8"/>
              </w:rPr>
            </w:pPr>
          </w:p>
        </w:tc>
      </w:tr>
      <w:tr w:rsidR="001E41F3" w14:paraId="09EDB149" w14:textId="77777777" w:rsidTr="00547111">
        <w:trPr>
          <w:cantSplit/>
        </w:trPr>
        <w:tc>
          <w:tcPr>
            <w:tcW w:w="1843" w:type="dxa"/>
            <w:tcBorders>
              <w:left w:val="single" w:sz="4" w:space="0" w:color="auto"/>
            </w:tcBorders>
          </w:tcPr>
          <w:p w14:paraId="3E39E4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F01CE6" w14:textId="639C8009" w:rsidR="001E41F3" w:rsidRDefault="003E7AB1" w:rsidP="00F84A15">
            <w:pPr>
              <w:pStyle w:val="CRCoverPage"/>
              <w:spacing w:after="0"/>
              <w:ind w:right="-609"/>
              <w:rPr>
                <w:b/>
                <w:noProof/>
              </w:rPr>
            </w:pPr>
            <w:r>
              <w:t>D</w:t>
            </w:r>
          </w:p>
        </w:tc>
        <w:tc>
          <w:tcPr>
            <w:tcW w:w="3402" w:type="dxa"/>
            <w:gridSpan w:val="5"/>
            <w:tcBorders>
              <w:left w:val="nil"/>
            </w:tcBorders>
          </w:tcPr>
          <w:p w14:paraId="0F917588" w14:textId="77777777" w:rsidR="001E41F3" w:rsidRDefault="001E41F3">
            <w:pPr>
              <w:pStyle w:val="CRCoverPage"/>
              <w:spacing w:after="0"/>
              <w:rPr>
                <w:noProof/>
              </w:rPr>
            </w:pPr>
          </w:p>
        </w:tc>
        <w:tc>
          <w:tcPr>
            <w:tcW w:w="1417" w:type="dxa"/>
            <w:gridSpan w:val="3"/>
            <w:tcBorders>
              <w:left w:val="nil"/>
            </w:tcBorders>
          </w:tcPr>
          <w:p w14:paraId="5A568AF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1D23A8" w14:textId="38338F21" w:rsidR="001E41F3" w:rsidRDefault="00DF06DE">
            <w:pPr>
              <w:pStyle w:val="CRCoverPage"/>
              <w:spacing w:after="0"/>
              <w:ind w:left="100"/>
              <w:rPr>
                <w:noProof/>
              </w:rPr>
            </w:pPr>
            <w:r>
              <w:t>Rel-1</w:t>
            </w:r>
            <w:r w:rsidR="003E7AB1">
              <w:t>8</w:t>
            </w:r>
          </w:p>
        </w:tc>
      </w:tr>
      <w:tr w:rsidR="001E41F3" w14:paraId="3DA10210" w14:textId="77777777" w:rsidTr="00547111">
        <w:tc>
          <w:tcPr>
            <w:tcW w:w="1843" w:type="dxa"/>
            <w:tcBorders>
              <w:left w:val="single" w:sz="4" w:space="0" w:color="auto"/>
              <w:bottom w:val="single" w:sz="4" w:space="0" w:color="auto"/>
            </w:tcBorders>
          </w:tcPr>
          <w:p w14:paraId="7EB6FB68" w14:textId="77777777" w:rsidR="001E41F3" w:rsidRDefault="001E41F3">
            <w:pPr>
              <w:pStyle w:val="CRCoverPage"/>
              <w:spacing w:after="0"/>
              <w:rPr>
                <w:b/>
                <w:i/>
                <w:noProof/>
              </w:rPr>
            </w:pPr>
          </w:p>
        </w:tc>
        <w:tc>
          <w:tcPr>
            <w:tcW w:w="4677" w:type="dxa"/>
            <w:gridSpan w:val="8"/>
            <w:tcBorders>
              <w:bottom w:val="single" w:sz="4" w:space="0" w:color="auto"/>
            </w:tcBorders>
          </w:tcPr>
          <w:p w14:paraId="4CD7C65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E086F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DA88196"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26320498" w14:textId="77777777" w:rsidR="000019EE" w:rsidRDefault="000019EE" w:rsidP="00BD6BB8">
            <w:pPr>
              <w:pStyle w:val="CRCoverPage"/>
              <w:tabs>
                <w:tab w:val="left" w:pos="950"/>
              </w:tabs>
              <w:spacing w:after="0"/>
              <w:ind w:left="241" w:hanging="241"/>
              <w:rPr>
                <w:i/>
                <w:noProof/>
                <w:sz w:val="18"/>
              </w:rPr>
            </w:pPr>
            <w:r>
              <w:rPr>
                <w:i/>
                <w:noProof/>
                <w:sz w:val="18"/>
              </w:rPr>
              <w:t xml:space="preserve">     Rel-17   (Release 17)</w:t>
            </w:r>
          </w:p>
          <w:p w14:paraId="1CA694A3" w14:textId="2F6B48F8" w:rsidR="000019EE" w:rsidRPr="007C2097" w:rsidRDefault="000019EE" w:rsidP="000019EE">
            <w:pPr>
              <w:pStyle w:val="CRCoverPage"/>
              <w:tabs>
                <w:tab w:val="left" w:pos="950"/>
              </w:tabs>
              <w:spacing w:after="0"/>
              <w:ind w:left="241" w:hanging="241"/>
              <w:rPr>
                <w:i/>
                <w:noProof/>
                <w:sz w:val="18"/>
              </w:rPr>
            </w:pPr>
            <w:r>
              <w:rPr>
                <w:i/>
                <w:noProof/>
                <w:sz w:val="18"/>
              </w:rPr>
              <w:t xml:space="preserve">     Rel-18   (Release 18)</w:t>
            </w:r>
          </w:p>
        </w:tc>
      </w:tr>
      <w:tr w:rsidR="001E41F3" w14:paraId="13B9CA8B" w14:textId="77777777" w:rsidTr="00547111">
        <w:tc>
          <w:tcPr>
            <w:tcW w:w="1843" w:type="dxa"/>
          </w:tcPr>
          <w:p w14:paraId="64D8F946" w14:textId="77777777" w:rsidR="001E41F3" w:rsidRDefault="001E41F3">
            <w:pPr>
              <w:pStyle w:val="CRCoverPage"/>
              <w:spacing w:after="0"/>
              <w:rPr>
                <w:b/>
                <w:i/>
                <w:noProof/>
                <w:sz w:val="8"/>
                <w:szCs w:val="8"/>
              </w:rPr>
            </w:pPr>
          </w:p>
        </w:tc>
        <w:tc>
          <w:tcPr>
            <w:tcW w:w="7797" w:type="dxa"/>
            <w:gridSpan w:val="10"/>
          </w:tcPr>
          <w:p w14:paraId="72DFEDFC" w14:textId="77777777" w:rsidR="001E41F3" w:rsidRDefault="001E41F3">
            <w:pPr>
              <w:pStyle w:val="CRCoverPage"/>
              <w:spacing w:after="0"/>
              <w:rPr>
                <w:noProof/>
                <w:sz w:val="8"/>
                <w:szCs w:val="8"/>
              </w:rPr>
            </w:pPr>
          </w:p>
        </w:tc>
      </w:tr>
      <w:tr w:rsidR="003E7AB1" w14:paraId="3E146A14" w14:textId="77777777" w:rsidTr="00547111">
        <w:tc>
          <w:tcPr>
            <w:tcW w:w="2694" w:type="dxa"/>
            <w:gridSpan w:val="2"/>
            <w:tcBorders>
              <w:top w:val="single" w:sz="4" w:space="0" w:color="auto"/>
              <w:left w:val="single" w:sz="4" w:space="0" w:color="auto"/>
            </w:tcBorders>
          </w:tcPr>
          <w:p w14:paraId="599C02D9" w14:textId="77777777" w:rsidR="003E7AB1" w:rsidRPr="00F63560" w:rsidRDefault="003E7AB1" w:rsidP="003E7AB1">
            <w:pPr>
              <w:rPr>
                <w:rFonts w:ascii="Arial" w:hAnsi="Arial"/>
                <w:lang w:eastAsia="zh-CN"/>
              </w:rPr>
            </w:pPr>
            <w:r w:rsidRPr="00F63560">
              <w:rPr>
                <w:rFonts w:ascii="Arial" w:hAnsi="Arial"/>
                <w:lang w:eastAsia="zh-CN"/>
              </w:rPr>
              <w:t>Reason for change:</w:t>
            </w:r>
          </w:p>
        </w:tc>
        <w:tc>
          <w:tcPr>
            <w:tcW w:w="6946" w:type="dxa"/>
            <w:gridSpan w:val="9"/>
            <w:tcBorders>
              <w:top w:val="single" w:sz="4" w:space="0" w:color="auto"/>
              <w:right w:val="single" w:sz="4" w:space="0" w:color="auto"/>
            </w:tcBorders>
            <w:shd w:val="pct30" w:color="FFFF00" w:fill="auto"/>
          </w:tcPr>
          <w:p w14:paraId="7C111ACF" w14:textId="77777777" w:rsidR="003E7AB1" w:rsidRDefault="003E7AB1" w:rsidP="003E7AB1">
            <w:pPr>
              <w:pStyle w:val="CRCoverPage"/>
              <w:jc w:val="both"/>
              <w:rPr>
                <w:lang w:eastAsia="ko-KR"/>
              </w:rPr>
            </w:pPr>
            <w:r w:rsidRPr="008C086A">
              <w:rPr>
                <w:lang w:eastAsia="ko-KR"/>
              </w:rPr>
              <w:t xml:space="preserve">Regarding Rel-18 Type-II codebook refinement for high/medium velocities, RAN2 </w:t>
            </w:r>
            <w:r>
              <w:rPr>
                <w:lang w:eastAsia="ko-KR"/>
              </w:rPr>
              <w:t xml:space="preserve">has </w:t>
            </w:r>
            <w:r w:rsidRPr="008C086A">
              <w:rPr>
                <w:lang w:eastAsia="ko-KR"/>
              </w:rPr>
              <w:t xml:space="preserve">introduced higher layer parameters </w:t>
            </w:r>
            <w:r w:rsidRPr="008C086A">
              <w:rPr>
                <w:i/>
                <w:lang w:eastAsia="ko-KR"/>
              </w:rPr>
              <w:t>vectorLengthDD-r18</w:t>
            </w:r>
            <w:r w:rsidRPr="008C086A">
              <w:rPr>
                <w:lang w:eastAsia="ko-KR"/>
              </w:rPr>
              <w:t xml:space="preserve"> </w:t>
            </w:r>
            <w:r>
              <w:rPr>
                <w:lang w:eastAsia="ko-KR"/>
              </w:rPr>
              <w:t xml:space="preserve">and </w:t>
            </w:r>
            <w:r w:rsidRPr="008C086A">
              <w:rPr>
                <w:i/>
                <w:lang w:eastAsia="ko-KR"/>
              </w:rPr>
              <w:t>aperiodicResourceOffset-r18</w:t>
            </w:r>
            <w:r>
              <w:rPr>
                <w:i/>
                <w:lang w:eastAsia="ko-KR"/>
              </w:rPr>
              <w:t xml:space="preserve"> and </w:t>
            </w:r>
            <w:r w:rsidRPr="005E77EC">
              <w:rPr>
                <w:i/>
              </w:rPr>
              <w:t>predictionDelay</w:t>
            </w:r>
            <w:r w:rsidRPr="005E77EC">
              <w:rPr>
                <w:i/>
                <w:lang w:eastAsia="ko-KR"/>
              </w:rPr>
              <w:t>-r18</w:t>
            </w:r>
            <w:r w:rsidRPr="008C086A">
              <w:rPr>
                <w:lang w:eastAsia="ko-KR"/>
              </w:rPr>
              <w:t xml:space="preserve"> in the </w:t>
            </w:r>
            <w:proofErr w:type="spellStart"/>
            <w:r w:rsidRPr="008C086A">
              <w:rPr>
                <w:i/>
                <w:lang w:eastAsia="ko-KR"/>
              </w:rPr>
              <w:t>C</w:t>
            </w:r>
            <w:r>
              <w:rPr>
                <w:i/>
                <w:lang w:eastAsia="ko-KR"/>
              </w:rPr>
              <w:t>odebook</w:t>
            </w:r>
            <w:r w:rsidRPr="008C086A">
              <w:rPr>
                <w:i/>
                <w:lang w:eastAsia="ko-KR"/>
              </w:rPr>
              <w:t>Config</w:t>
            </w:r>
            <w:proofErr w:type="spellEnd"/>
            <w:r w:rsidRPr="008C086A">
              <w:rPr>
                <w:lang w:eastAsia="ko-KR"/>
              </w:rPr>
              <w:t xml:space="preserve"> IE </w:t>
            </w:r>
            <w:r>
              <w:rPr>
                <w:lang w:eastAsia="ko-KR"/>
              </w:rPr>
              <w:t xml:space="preserve">(as in </w:t>
            </w:r>
            <w:hyperlink r:id="rId12" w:history="1">
              <w:r w:rsidRPr="00BC3FBB">
                <w:rPr>
                  <w:rStyle w:val="Hyperlink"/>
                  <w:rFonts w:cs="Arial"/>
                  <w:b/>
                  <w:bCs/>
                  <w:szCs w:val="16"/>
                </w:rPr>
                <w:t>R1-2407592</w:t>
              </w:r>
            </w:hyperlink>
            <w:r>
              <w:rPr>
                <w:lang w:eastAsia="ko-KR"/>
              </w:rPr>
              <w:t xml:space="preserve">) </w:t>
            </w:r>
            <w:r w:rsidRPr="008C086A">
              <w:rPr>
                <w:lang w:eastAsia="ko-KR"/>
              </w:rPr>
              <w:t>to respectively represent N4</w:t>
            </w:r>
            <w:r>
              <w:rPr>
                <w:lang w:eastAsia="ko-KR"/>
              </w:rPr>
              <w:t>,</w:t>
            </w:r>
            <w:r w:rsidRPr="008C086A">
              <w:rPr>
                <w:lang w:eastAsia="ko-KR"/>
              </w:rPr>
              <w:t xml:space="preserve"> </w:t>
            </w:r>
            <m:oMath>
              <m:r>
                <w:rPr>
                  <w:rFonts w:ascii="Cambria Math" w:hAnsi="Cambria Math"/>
                  <w:lang w:eastAsia="ko-KR"/>
                </w:rPr>
                <m:t>m</m:t>
              </m:r>
            </m:oMath>
            <w:r w:rsidRPr="008C086A">
              <w:rPr>
                <w:lang w:eastAsia="ko-KR"/>
              </w:rPr>
              <w:t xml:space="preserve"> </w:t>
            </w:r>
            <w:r>
              <w:rPr>
                <w:lang w:eastAsia="ko-KR"/>
              </w:rPr>
              <w:t>(</w:t>
            </w:r>
            <w:r w:rsidRPr="008C086A">
              <w:rPr>
                <w:lang w:eastAsia="ko-KR"/>
              </w:rPr>
              <w:t>the separation between two consecutive CSI-RS resources</w:t>
            </w:r>
            <w:r>
              <w:rPr>
                <w:lang w:eastAsia="ko-KR"/>
              </w:rPr>
              <w:t>)</w:t>
            </w:r>
            <w:r w:rsidRPr="008C086A">
              <w:rPr>
                <w:lang w:eastAsia="ko-KR"/>
              </w:rPr>
              <w:t xml:space="preserve"> </w:t>
            </w:r>
            <w:r>
              <w:rPr>
                <w:lang w:eastAsia="ko-KR"/>
              </w:rPr>
              <w:t xml:space="preserve">and </w:t>
            </w:r>
            <m:oMath>
              <m:r>
                <w:rPr>
                  <w:rFonts w:ascii="Cambria Math" w:hAnsi="Cambria Math"/>
                  <w:lang w:eastAsia="ko-KR"/>
                </w:rPr>
                <m:t xml:space="preserve">δ </m:t>
              </m:r>
            </m:oMath>
            <w:r>
              <w:rPr>
                <w:lang w:eastAsia="ko-KR"/>
              </w:rPr>
              <w:t xml:space="preserve">(the slot offset) </w:t>
            </w:r>
            <w:r w:rsidRPr="008C086A">
              <w:rPr>
                <w:lang w:eastAsia="ko-KR"/>
              </w:rPr>
              <w:t>in TS 38.214.</w:t>
            </w:r>
          </w:p>
          <w:p w14:paraId="373E6605" w14:textId="77777777" w:rsidR="003E7AB1" w:rsidRPr="008C086A" w:rsidRDefault="003E7AB1" w:rsidP="003E7AB1">
            <w:pPr>
              <w:pStyle w:val="CRCoverPage"/>
              <w:spacing w:after="0"/>
              <w:jc w:val="both"/>
              <w:rPr>
                <w:lang w:eastAsia="ko-KR"/>
              </w:rPr>
            </w:pPr>
            <w:r>
              <w:rPr>
                <w:lang w:eastAsia="ko-KR"/>
              </w:rPr>
              <w:t>Also, r</w:t>
            </w:r>
            <w:r w:rsidRPr="008C086A">
              <w:rPr>
                <w:lang w:eastAsia="ko-KR"/>
              </w:rPr>
              <w:t>egarding Rel-18</w:t>
            </w:r>
            <w:r>
              <w:rPr>
                <w:lang w:eastAsia="ko-KR"/>
              </w:rPr>
              <w:t xml:space="preserve"> </w:t>
            </w:r>
            <w:r w:rsidRPr="0018072E">
              <w:rPr>
                <w:szCs w:val="14"/>
              </w:rPr>
              <w:t>TRS-based TDCP reporting</w:t>
            </w:r>
            <w:r>
              <w:rPr>
                <w:szCs w:val="14"/>
              </w:rPr>
              <w:t xml:space="preserve">, </w:t>
            </w:r>
            <w:r w:rsidRPr="008C086A">
              <w:rPr>
                <w:lang w:eastAsia="ko-KR"/>
              </w:rPr>
              <w:t xml:space="preserve">RAN2 higher layer parameters </w:t>
            </w:r>
            <w:r w:rsidRPr="006162E3">
              <w:rPr>
                <w:lang w:eastAsia="ko-KR"/>
              </w:rPr>
              <w:t>are</w:t>
            </w:r>
            <w:r>
              <w:rPr>
                <w:i/>
                <w:lang w:eastAsia="ko-KR"/>
              </w:rPr>
              <w:t xml:space="preserve"> </w:t>
            </w:r>
            <w:r w:rsidRPr="006162E3">
              <w:rPr>
                <w:i/>
                <w:lang w:eastAsia="ko-KR"/>
              </w:rPr>
              <w:t>delayDSetofLengthY-r18</w:t>
            </w:r>
            <w:r w:rsidRPr="006162E3">
              <w:rPr>
                <w:rFonts w:ascii="Courier New" w:hAnsi="Courier New"/>
                <w:sz w:val="16"/>
                <w:szCs w:val="16"/>
              </w:rPr>
              <w:t xml:space="preserve"> </w:t>
            </w:r>
            <w:r w:rsidRPr="006162E3">
              <w:rPr>
                <w:szCs w:val="14"/>
              </w:rPr>
              <w:t>and</w:t>
            </w:r>
            <w:r w:rsidRPr="006162E3">
              <w:rPr>
                <w:rFonts w:ascii="Courier New" w:hAnsi="Courier New"/>
                <w:sz w:val="16"/>
                <w:szCs w:val="16"/>
              </w:rPr>
              <w:t xml:space="preserve"> </w:t>
            </w:r>
            <w:r w:rsidRPr="006162E3">
              <w:rPr>
                <w:i/>
                <w:lang w:eastAsia="ko-KR"/>
              </w:rPr>
              <w:t>phaseReporting-r18</w:t>
            </w:r>
            <w:r w:rsidRPr="006162E3">
              <w:rPr>
                <w:rFonts w:ascii="Courier New" w:hAnsi="Courier New"/>
                <w:sz w:val="16"/>
                <w:szCs w:val="16"/>
              </w:rPr>
              <w:t xml:space="preserve"> </w:t>
            </w:r>
            <w:r w:rsidRPr="006162E3">
              <w:rPr>
                <w:lang w:eastAsia="ko-KR"/>
              </w:rPr>
              <w:t>as</w:t>
            </w:r>
            <w:r>
              <w:rPr>
                <w:lang w:eastAsia="ko-KR"/>
              </w:rPr>
              <w:t xml:space="preserve"> in </w:t>
            </w:r>
            <w:hyperlink r:id="rId13" w:history="1">
              <w:r w:rsidRPr="00BC3FBB">
                <w:rPr>
                  <w:rStyle w:val="Hyperlink"/>
                  <w:rFonts w:cs="Arial"/>
                  <w:b/>
                  <w:bCs/>
                  <w:szCs w:val="16"/>
                </w:rPr>
                <w:t>R1-2407592</w:t>
              </w:r>
            </w:hyperlink>
            <w:r w:rsidRPr="008C086A">
              <w:rPr>
                <w:lang w:eastAsia="ko-KR"/>
              </w:rPr>
              <w:t>.</w:t>
            </w:r>
          </w:p>
          <w:p w14:paraId="6FDC9A2A" w14:textId="77777777" w:rsidR="003E7AB1" w:rsidRDefault="003E7AB1" w:rsidP="003E7AB1">
            <w:pPr>
              <w:pStyle w:val="CRCoverPage"/>
              <w:spacing w:after="0"/>
              <w:rPr>
                <w:lang w:eastAsia="ko-KR"/>
              </w:rPr>
            </w:pPr>
          </w:p>
          <w:tbl>
            <w:tblPr>
              <w:tblStyle w:val="TableGrid"/>
              <w:tblW w:w="6789" w:type="dxa"/>
              <w:tblLayout w:type="fixed"/>
              <w:tblLook w:val="04A0" w:firstRow="1" w:lastRow="0" w:firstColumn="1" w:lastColumn="0" w:noHBand="0" w:noVBand="1"/>
            </w:tblPr>
            <w:tblGrid>
              <w:gridCol w:w="6789"/>
            </w:tblGrid>
            <w:tr w:rsidR="003E7AB1" w14:paraId="31F44770" w14:textId="77777777" w:rsidTr="00D40BE9">
              <w:trPr>
                <w:trHeight w:val="3239"/>
              </w:trPr>
              <w:tc>
                <w:tcPr>
                  <w:tcW w:w="6789" w:type="dxa"/>
                  <w:shd w:val="clear" w:color="auto" w:fill="auto"/>
                </w:tcPr>
                <w:p w14:paraId="7D1340FA" w14:textId="77777777" w:rsidR="003E7AB1" w:rsidRDefault="003E7AB1" w:rsidP="003E7AB1">
                  <w:pPr>
                    <w:spacing w:before="72" w:after="72"/>
                    <w:rPr>
                      <w:rFonts w:ascii="Arial" w:eastAsiaTheme="minorEastAsia" w:hAnsi="Arial" w:cs="Arial"/>
                      <w:b/>
                    </w:rPr>
                  </w:pPr>
                  <w:r w:rsidRPr="00362047">
                    <w:rPr>
                      <w:rFonts w:ascii="Arial" w:eastAsiaTheme="minorEastAsia" w:hAnsi="Arial" w:cs="Arial"/>
                      <w:b/>
                    </w:rPr>
                    <w:t>TS 38.331 V18.4.0</w:t>
                  </w:r>
                </w:p>
                <w:p w14:paraId="66B0C39C" w14:textId="77777777" w:rsidR="003E7AB1" w:rsidRPr="006162E3" w:rsidRDefault="003E7AB1" w:rsidP="003E7AB1">
                  <w:pPr>
                    <w:spacing w:before="72" w:after="72"/>
                    <w:rPr>
                      <w:rFonts w:ascii="Arial" w:eastAsiaTheme="minorEastAsia" w:hAnsi="Arial" w:cs="Arial"/>
                      <w:b/>
                      <w:sz w:val="6"/>
                      <w:szCs w:val="16"/>
                    </w:rPr>
                  </w:pPr>
                </w:p>
                <w:p w14:paraId="264D1D34" w14:textId="77777777" w:rsidR="003E7AB1" w:rsidRPr="00362047" w:rsidRDefault="003E7AB1" w:rsidP="003E7AB1">
                  <w:pPr>
                    <w:pStyle w:val="Heading1"/>
                    <w:pBdr>
                      <w:top w:val="none" w:sz="0" w:space="0" w:color="auto"/>
                    </w:pBdr>
                    <w:spacing w:before="120" w:after="72"/>
                    <w:ind w:left="431" w:hanging="431"/>
                    <w:outlineLvl w:val="0"/>
                    <w:rPr>
                      <w:rFonts w:cs="Arial"/>
                      <w:b/>
                      <w:snapToGrid w:val="0"/>
                      <w:color w:val="000000"/>
                      <w:sz w:val="22"/>
                      <w:szCs w:val="36"/>
                    </w:rPr>
                  </w:pPr>
                  <w:r w:rsidRPr="00362047">
                    <w:rPr>
                      <w:rFonts w:cs="Arial"/>
                      <w:snapToGrid w:val="0"/>
                      <w:color w:val="000000"/>
                      <w:sz w:val="22"/>
                      <w:szCs w:val="36"/>
                    </w:rPr>
                    <w:t>6.3.2</w:t>
                  </w:r>
                  <w:r w:rsidRPr="00362047">
                    <w:rPr>
                      <w:rFonts w:cs="Arial"/>
                      <w:snapToGrid w:val="0"/>
                      <w:color w:val="000000"/>
                      <w:sz w:val="22"/>
                      <w:szCs w:val="36"/>
                    </w:rPr>
                    <w:tab/>
                    <w:t>Radio resource control information elements</w:t>
                  </w:r>
                </w:p>
                <w:p w14:paraId="77660C15" w14:textId="77777777" w:rsidR="003E7AB1" w:rsidRPr="00CE083A" w:rsidRDefault="003E7AB1" w:rsidP="003E7AB1">
                  <w:pPr>
                    <w:pStyle w:val="Heading4"/>
                    <w:outlineLvl w:val="3"/>
                    <w:rPr>
                      <w:rFonts w:cs="Arial"/>
                      <w:i/>
                      <w:color w:val="000000" w:themeColor="text1"/>
                      <w:sz w:val="16"/>
                    </w:rPr>
                  </w:pPr>
                  <w:bookmarkStart w:id="3" w:name="_Toc171467805"/>
                  <w:bookmarkStart w:id="4" w:name="_Toc60777197"/>
                  <w:r w:rsidRPr="00CE083A">
                    <w:rPr>
                      <w:rFonts w:cs="Arial"/>
                      <w:i/>
                      <w:color w:val="000000" w:themeColor="text1"/>
                      <w:sz w:val="16"/>
                    </w:rPr>
                    <w:t>–</w:t>
                  </w:r>
                  <w:r w:rsidRPr="00CE083A">
                    <w:rPr>
                      <w:rFonts w:cs="Arial"/>
                      <w:i/>
                      <w:color w:val="000000" w:themeColor="text1"/>
                      <w:sz w:val="16"/>
                    </w:rPr>
                    <w:tab/>
                  </w:r>
                  <w:proofErr w:type="spellStart"/>
                  <w:r w:rsidRPr="00CE083A">
                    <w:rPr>
                      <w:rFonts w:cs="Arial"/>
                      <w:i/>
                      <w:color w:val="000000" w:themeColor="text1"/>
                      <w:sz w:val="16"/>
                    </w:rPr>
                    <w:t>CodebookConfig</w:t>
                  </w:r>
                  <w:bookmarkEnd w:id="3"/>
                  <w:bookmarkEnd w:id="4"/>
                  <w:proofErr w:type="spellEnd"/>
                </w:p>
                <w:p w14:paraId="20EA8AAD" w14:textId="77777777" w:rsidR="003E7AB1" w:rsidRPr="00362047" w:rsidRDefault="003E7AB1" w:rsidP="003E7AB1">
                  <w:pPr>
                    <w:spacing w:after="240"/>
                    <w:jc w:val="both"/>
                    <w:rPr>
                      <w:sz w:val="18"/>
                    </w:rPr>
                  </w:pPr>
                  <w:r w:rsidRPr="00362047">
                    <w:rPr>
                      <w:sz w:val="18"/>
                    </w:rPr>
                    <w:t xml:space="preserve">The IE </w:t>
                  </w:r>
                  <w:proofErr w:type="spellStart"/>
                  <w:r w:rsidRPr="00362047">
                    <w:rPr>
                      <w:i/>
                      <w:sz w:val="18"/>
                    </w:rPr>
                    <w:t>CodebookConfig</w:t>
                  </w:r>
                  <w:proofErr w:type="spellEnd"/>
                  <w:r w:rsidRPr="00362047">
                    <w:rPr>
                      <w:sz w:val="18"/>
                    </w:rPr>
                    <w:t xml:space="preserve"> is used to configure codebooks of Type-I and Type-II (see TS 38.214 [19], clause 5.2.2.2)</w:t>
                  </w:r>
                </w:p>
                <w:p w14:paraId="60D6CADD" w14:textId="77777777" w:rsidR="003E7AB1" w:rsidRPr="00362047" w:rsidRDefault="003E7AB1" w:rsidP="003E7AB1">
                  <w:pPr>
                    <w:pStyle w:val="TH"/>
                    <w:rPr>
                      <w:sz w:val="18"/>
                    </w:rPr>
                  </w:pPr>
                  <w:proofErr w:type="spellStart"/>
                  <w:r w:rsidRPr="00362047">
                    <w:rPr>
                      <w:i/>
                      <w:sz w:val="18"/>
                    </w:rPr>
                    <w:t>CodebookConfig</w:t>
                  </w:r>
                  <w:proofErr w:type="spellEnd"/>
                  <w:r w:rsidRPr="00362047">
                    <w:rPr>
                      <w:sz w:val="18"/>
                    </w:rPr>
                    <w:t xml:space="preserve"> information element</w:t>
                  </w:r>
                </w:p>
                <w:p w14:paraId="2B316D15" w14:textId="77777777" w:rsidR="003E7AB1" w:rsidRPr="0039189A" w:rsidRDefault="003E7AB1" w:rsidP="003E7AB1">
                  <w:pPr>
                    <w:shd w:val="clear" w:color="auto" w:fill="E6E6E6"/>
                    <w:spacing w:after="0"/>
                    <w:rPr>
                      <w:rFonts w:ascii="Courier New" w:hAnsi="Courier New"/>
                      <w:color w:val="808080"/>
                      <w:sz w:val="16"/>
                      <w:szCs w:val="16"/>
                    </w:rPr>
                  </w:pPr>
                  <w:r w:rsidRPr="0039189A">
                    <w:rPr>
                      <w:rFonts w:ascii="Courier New" w:hAnsi="Courier New"/>
                      <w:color w:val="808080"/>
                      <w:sz w:val="16"/>
                      <w:szCs w:val="16"/>
                    </w:rPr>
                    <w:t>-- ASN1START</w:t>
                  </w:r>
                </w:p>
                <w:p w14:paraId="22328E94" w14:textId="77777777" w:rsidR="003E7AB1" w:rsidRPr="0039189A" w:rsidRDefault="003E7AB1" w:rsidP="003E7AB1">
                  <w:pPr>
                    <w:shd w:val="clear" w:color="auto" w:fill="E6E6E6"/>
                    <w:spacing w:after="0"/>
                    <w:rPr>
                      <w:rFonts w:ascii="Courier New" w:hAnsi="Courier New"/>
                      <w:color w:val="808080"/>
                      <w:sz w:val="16"/>
                      <w:szCs w:val="16"/>
                    </w:rPr>
                  </w:pPr>
                  <w:r w:rsidRPr="0039189A">
                    <w:rPr>
                      <w:rFonts w:ascii="Courier New" w:hAnsi="Courier New"/>
                      <w:color w:val="808080"/>
                      <w:sz w:val="16"/>
                      <w:szCs w:val="16"/>
                    </w:rPr>
                    <w:t>-- TAG-TCI-UL-STATE-START</w:t>
                  </w:r>
                </w:p>
                <w:p w14:paraId="08949657" w14:textId="77777777" w:rsidR="003E7AB1" w:rsidRPr="0039189A" w:rsidRDefault="003E7AB1" w:rsidP="003E7AB1">
                  <w:pPr>
                    <w:shd w:val="clear" w:color="auto" w:fill="E6E6E6"/>
                    <w:spacing w:after="0"/>
                    <w:rPr>
                      <w:rFonts w:ascii="Courier New" w:hAnsi="Courier New"/>
                      <w:sz w:val="16"/>
                      <w:szCs w:val="16"/>
                    </w:rPr>
                  </w:pPr>
                  <w:proofErr w:type="spellStart"/>
                  <w:proofErr w:type="gramStart"/>
                  <w:r w:rsidRPr="0039189A">
                    <w:rPr>
                      <w:rFonts w:ascii="Courier New" w:hAnsi="Courier New"/>
                      <w:sz w:val="16"/>
                      <w:szCs w:val="16"/>
                    </w:rPr>
                    <w:t>CodebookConfig</w:t>
                  </w:r>
                  <w:proofErr w:type="spellEnd"/>
                  <w:r w:rsidRPr="0039189A">
                    <w:rPr>
                      <w:rFonts w:ascii="Courier New" w:hAnsi="Courier New"/>
                      <w:sz w:val="16"/>
                      <w:szCs w:val="16"/>
                    </w:rPr>
                    <w:t xml:space="preserve"> ::=</w:t>
                  </w:r>
                  <w:proofErr w:type="gramEnd"/>
                  <w:r w:rsidRPr="0039189A">
                    <w:rPr>
                      <w:rFonts w:ascii="Courier New" w:hAnsi="Courier New"/>
                      <w:sz w:val="16"/>
                      <w:szCs w:val="16"/>
                    </w:rPr>
                    <w:t xml:space="preserve">                    </w:t>
                  </w:r>
                  <w:r w:rsidRPr="00A0346B">
                    <w:rPr>
                      <w:rFonts w:ascii="Courier New" w:eastAsia="Times New Roman" w:hAnsi="Courier New"/>
                      <w:noProof/>
                      <w:color w:val="993366"/>
                      <w:sz w:val="16"/>
                      <w:lang w:eastAsia="en-GB"/>
                    </w:rPr>
                    <w:t>SEQUENCE</w:t>
                  </w:r>
                  <w:r w:rsidRPr="0039189A">
                    <w:rPr>
                      <w:rFonts w:ascii="Courier New" w:hAnsi="Courier New"/>
                      <w:sz w:val="16"/>
                      <w:szCs w:val="16"/>
                    </w:rPr>
                    <w:t xml:space="preserve"> {</w:t>
                  </w:r>
                </w:p>
                <w:p w14:paraId="47584186" w14:textId="77777777" w:rsidR="003E7AB1" w:rsidRPr="0039189A" w:rsidRDefault="003E7AB1" w:rsidP="003E7AB1">
                  <w:pPr>
                    <w:shd w:val="clear" w:color="auto" w:fill="E6E6E6"/>
                    <w:spacing w:after="0"/>
                    <w:rPr>
                      <w:rFonts w:ascii="Courier New" w:hAnsi="Courier New"/>
                      <w:sz w:val="16"/>
                      <w:szCs w:val="16"/>
                    </w:rPr>
                  </w:pPr>
                  <w:r w:rsidRPr="0039189A">
                    <w:rPr>
                      <w:rFonts w:ascii="Courier New" w:hAnsi="Courier New"/>
                      <w:sz w:val="16"/>
                      <w:szCs w:val="16"/>
                    </w:rPr>
                    <w:t xml:space="preserve">   </w:t>
                  </w:r>
                </w:p>
                <w:p w14:paraId="1FD69B2E" w14:textId="77777777" w:rsidR="003E7AB1" w:rsidRDefault="003E7AB1" w:rsidP="003E7AB1">
                  <w:pPr>
                    <w:shd w:val="clear" w:color="auto" w:fill="E6E6E6"/>
                    <w:spacing w:after="0"/>
                    <w:jc w:val="center"/>
                    <w:rPr>
                      <w:rFonts w:ascii="Courier New" w:hAnsi="Courier New"/>
                      <w:sz w:val="16"/>
                      <w:szCs w:val="16"/>
                    </w:rPr>
                  </w:pPr>
                  <w:r w:rsidRPr="0039189A">
                    <w:rPr>
                      <w:rFonts w:ascii="Courier New" w:hAnsi="Courier New"/>
                      <w:sz w:val="16"/>
                      <w:szCs w:val="16"/>
                    </w:rPr>
                    <w:t>...</w:t>
                  </w:r>
                </w:p>
                <w:p w14:paraId="070C03F7" w14:textId="77777777" w:rsidR="003E7AB1" w:rsidRPr="00A0346B" w:rsidRDefault="003E7AB1" w:rsidP="003E7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A0346B">
                    <w:rPr>
                      <w:rFonts w:ascii="Courier New" w:eastAsia="Times New Roman" w:hAnsi="Courier New"/>
                      <w:noProof/>
                      <w:sz w:val="16"/>
                      <w:lang w:eastAsia="en-GB"/>
                    </w:rPr>
                    <w:t xml:space="preserve">  typeII-Doppler-r18                      </w:t>
                  </w:r>
                  <w:r w:rsidRPr="00A0346B">
                    <w:rPr>
                      <w:rFonts w:ascii="Courier New" w:eastAsia="Times New Roman" w:hAnsi="Courier New"/>
                      <w:noProof/>
                      <w:color w:val="993366"/>
                      <w:sz w:val="16"/>
                      <w:lang w:eastAsia="en-GB"/>
                    </w:rPr>
                    <w:t>SEQUENCE</w:t>
                  </w:r>
                  <w:r w:rsidRPr="00A0346B">
                    <w:rPr>
                      <w:rFonts w:ascii="Courier New" w:eastAsia="Times New Roman" w:hAnsi="Courier New"/>
                      <w:noProof/>
                      <w:sz w:val="16"/>
                      <w:lang w:eastAsia="en-GB"/>
                    </w:rPr>
                    <w:t xml:space="preserve"> {</w:t>
                  </w:r>
                </w:p>
                <w:p w14:paraId="7300BC72" w14:textId="77777777" w:rsidR="003E7AB1" w:rsidRDefault="003E7AB1" w:rsidP="003E7AB1">
                  <w:pPr>
                    <w:shd w:val="clear" w:color="auto" w:fill="E6E6E6"/>
                    <w:spacing w:after="0"/>
                    <w:jc w:val="center"/>
                    <w:rPr>
                      <w:rFonts w:ascii="Courier New" w:hAnsi="Courier New"/>
                      <w:sz w:val="16"/>
                      <w:szCs w:val="16"/>
                    </w:rPr>
                  </w:pPr>
                  <w:r w:rsidRPr="0039189A">
                    <w:rPr>
                      <w:rFonts w:ascii="Courier New" w:hAnsi="Courier New"/>
                      <w:sz w:val="16"/>
                      <w:szCs w:val="16"/>
                    </w:rPr>
                    <w:t>...</w:t>
                  </w:r>
                </w:p>
                <w:p w14:paraId="7E4A5793" w14:textId="77777777" w:rsidR="003E7AB1" w:rsidRPr="00A0346B" w:rsidRDefault="003E7AB1" w:rsidP="003E7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A0346B">
                    <w:rPr>
                      <w:rFonts w:ascii="Courier New" w:eastAsia="Times New Roman" w:hAnsi="Courier New"/>
                      <w:noProof/>
                      <w:sz w:val="16"/>
                      <w:lang w:eastAsia="en-GB"/>
                    </w:rPr>
                    <w:t xml:space="preserve">    </w:t>
                  </w:r>
                  <w:r w:rsidRPr="00A0346B">
                    <w:rPr>
                      <w:rFonts w:ascii="Courier New" w:eastAsia="Times New Roman" w:hAnsi="Courier New"/>
                      <w:noProof/>
                      <w:sz w:val="16"/>
                      <w:highlight w:val="cyan"/>
                      <w:lang w:eastAsia="en-GB"/>
                    </w:rPr>
                    <w:t xml:space="preserve">predictionDelay-r18             </w:t>
                  </w:r>
                  <w:r w:rsidRPr="00A0346B">
                    <w:rPr>
                      <w:rFonts w:ascii="Courier New" w:eastAsia="Times New Roman" w:hAnsi="Courier New"/>
                      <w:noProof/>
                      <w:color w:val="993366"/>
                      <w:sz w:val="16"/>
                      <w:highlight w:val="cyan"/>
                      <w:lang w:eastAsia="en-GB"/>
                    </w:rPr>
                    <w:t>ENUMERATED</w:t>
                  </w:r>
                  <w:r w:rsidRPr="00A0346B">
                    <w:rPr>
                      <w:rFonts w:ascii="Courier New" w:eastAsia="Times New Roman" w:hAnsi="Courier New"/>
                      <w:noProof/>
                      <w:sz w:val="16"/>
                      <w:highlight w:val="cyan"/>
                      <w:lang w:eastAsia="en-GB"/>
                    </w:rPr>
                    <w:t xml:space="preserve"> {m0,n0,n1,n2},</w:t>
                  </w:r>
                </w:p>
                <w:p w14:paraId="050E8D7B" w14:textId="77777777" w:rsidR="003E7AB1" w:rsidRDefault="003E7AB1" w:rsidP="003E7AB1">
                  <w:pPr>
                    <w:shd w:val="clear" w:color="auto" w:fill="E6E6E6"/>
                    <w:spacing w:after="0"/>
                    <w:jc w:val="center"/>
                    <w:rPr>
                      <w:rFonts w:ascii="Courier New" w:hAnsi="Courier New"/>
                      <w:sz w:val="16"/>
                      <w:szCs w:val="16"/>
                    </w:rPr>
                  </w:pPr>
                  <w:r w:rsidRPr="0039189A">
                    <w:rPr>
                      <w:rFonts w:ascii="Courier New" w:hAnsi="Courier New"/>
                      <w:sz w:val="16"/>
                      <w:szCs w:val="16"/>
                    </w:rPr>
                    <w:t>...</w:t>
                  </w:r>
                </w:p>
                <w:p w14:paraId="1A564A87" w14:textId="77777777" w:rsidR="003E7AB1" w:rsidRPr="00A0346B" w:rsidRDefault="003E7AB1" w:rsidP="003E7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A0346B">
                    <w:rPr>
                      <w:rFonts w:ascii="Courier New" w:eastAsia="Times New Roman" w:hAnsi="Courier New"/>
                      <w:noProof/>
                      <w:sz w:val="16"/>
                      <w:lang w:eastAsia="en-GB"/>
                    </w:rPr>
                    <w:t xml:space="preserve">            </w:t>
                  </w:r>
                </w:p>
                <w:p w14:paraId="7B75E246" w14:textId="77777777" w:rsidR="003E7AB1" w:rsidRPr="00A0346B" w:rsidRDefault="003E7AB1" w:rsidP="003E7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A0346B">
                    <w:rPr>
                      <w:rFonts w:ascii="Courier New" w:eastAsia="Times New Roman" w:hAnsi="Courier New"/>
                      <w:noProof/>
                      <w:sz w:val="16"/>
                      <w:lang w:eastAsia="en-GB"/>
                    </w:rPr>
                    <w:t xml:space="preserve">  typeII-DopplerPortSelection-r18           </w:t>
                  </w:r>
                  <w:r w:rsidRPr="00A0346B">
                    <w:rPr>
                      <w:rFonts w:ascii="Courier New" w:eastAsia="Times New Roman" w:hAnsi="Courier New"/>
                      <w:noProof/>
                      <w:color w:val="993366"/>
                      <w:sz w:val="16"/>
                      <w:lang w:eastAsia="en-GB"/>
                    </w:rPr>
                    <w:t>SEQUENCE</w:t>
                  </w:r>
                  <w:r w:rsidRPr="00A0346B">
                    <w:rPr>
                      <w:rFonts w:ascii="Courier New" w:eastAsia="Times New Roman" w:hAnsi="Courier New"/>
                      <w:noProof/>
                      <w:sz w:val="16"/>
                      <w:lang w:eastAsia="en-GB"/>
                    </w:rPr>
                    <w:t xml:space="preserve"> {</w:t>
                  </w:r>
                </w:p>
                <w:p w14:paraId="74769156" w14:textId="77777777" w:rsidR="003E7AB1" w:rsidRDefault="003E7AB1" w:rsidP="003E7AB1">
                  <w:pPr>
                    <w:shd w:val="clear" w:color="auto" w:fill="E6E6E6"/>
                    <w:spacing w:after="0"/>
                    <w:jc w:val="center"/>
                    <w:rPr>
                      <w:rFonts w:ascii="Courier New" w:hAnsi="Courier New"/>
                      <w:sz w:val="16"/>
                      <w:szCs w:val="16"/>
                    </w:rPr>
                  </w:pPr>
                  <w:r w:rsidRPr="0039189A">
                    <w:rPr>
                      <w:rFonts w:ascii="Courier New" w:hAnsi="Courier New"/>
                      <w:sz w:val="16"/>
                      <w:szCs w:val="16"/>
                    </w:rPr>
                    <w:lastRenderedPageBreak/>
                    <w:t>...</w:t>
                  </w:r>
                </w:p>
                <w:p w14:paraId="03B27E77" w14:textId="77777777" w:rsidR="003E7AB1" w:rsidRPr="00A0346B" w:rsidRDefault="003E7AB1" w:rsidP="003E7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A0346B">
                    <w:rPr>
                      <w:rFonts w:ascii="Courier New" w:eastAsia="Times New Roman" w:hAnsi="Courier New"/>
                      <w:noProof/>
                      <w:sz w:val="16"/>
                      <w:lang w:eastAsia="en-GB"/>
                    </w:rPr>
                    <w:t xml:space="preserve">     </w:t>
                  </w:r>
                  <w:r w:rsidRPr="00A0346B">
                    <w:rPr>
                      <w:rFonts w:ascii="Courier New" w:eastAsia="Times New Roman" w:hAnsi="Courier New"/>
                      <w:noProof/>
                      <w:sz w:val="16"/>
                      <w:highlight w:val="cyan"/>
                      <w:lang w:eastAsia="en-GB"/>
                    </w:rPr>
                    <w:t xml:space="preserve">predictionDelay-r18                 </w:t>
                  </w:r>
                  <w:r w:rsidRPr="00A0346B">
                    <w:rPr>
                      <w:rFonts w:ascii="Courier New" w:eastAsia="Times New Roman" w:hAnsi="Courier New"/>
                      <w:noProof/>
                      <w:color w:val="993366"/>
                      <w:sz w:val="16"/>
                      <w:highlight w:val="cyan"/>
                      <w:lang w:eastAsia="en-GB"/>
                    </w:rPr>
                    <w:t>ENUMERATED</w:t>
                  </w:r>
                  <w:r w:rsidRPr="00A0346B">
                    <w:rPr>
                      <w:rFonts w:ascii="Courier New" w:eastAsia="Times New Roman" w:hAnsi="Courier New"/>
                      <w:noProof/>
                      <w:sz w:val="16"/>
                      <w:highlight w:val="cyan"/>
                      <w:lang w:eastAsia="en-GB"/>
                    </w:rPr>
                    <w:t xml:space="preserve"> {m0,n0,n1,n2},</w:t>
                  </w:r>
                </w:p>
                <w:p w14:paraId="71AA5632" w14:textId="77777777" w:rsidR="003E7AB1" w:rsidRDefault="003E7AB1" w:rsidP="003E7AB1">
                  <w:pPr>
                    <w:shd w:val="clear" w:color="auto" w:fill="E6E6E6"/>
                    <w:jc w:val="center"/>
                    <w:rPr>
                      <w:rFonts w:ascii="Courier New" w:hAnsi="Courier New"/>
                      <w:sz w:val="16"/>
                      <w:szCs w:val="16"/>
                    </w:rPr>
                  </w:pPr>
                  <w:r w:rsidRPr="0039189A">
                    <w:rPr>
                      <w:rFonts w:ascii="Courier New" w:hAnsi="Courier New"/>
                      <w:sz w:val="16"/>
                      <w:szCs w:val="16"/>
                    </w:rPr>
                    <w:t>...</w:t>
                  </w:r>
                </w:p>
                <w:p w14:paraId="2EB9BA7F" w14:textId="77777777" w:rsidR="003E7AB1" w:rsidRPr="0039189A" w:rsidRDefault="003E7AB1" w:rsidP="003E7AB1">
                  <w:pPr>
                    <w:shd w:val="clear" w:color="auto" w:fill="E6E6E6"/>
                    <w:spacing w:after="0"/>
                    <w:rPr>
                      <w:rFonts w:ascii="Courier New" w:hAnsi="Courier New"/>
                      <w:sz w:val="16"/>
                      <w:szCs w:val="16"/>
                    </w:rPr>
                  </w:pPr>
                </w:p>
                <w:p w14:paraId="26345735" w14:textId="77777777" w:rsidR="003E7AB1" w:rsidRPr="0039189A" w:rsidRDefault="003E7AB1" w:rsidP="003E7AB1">
                  <w:pPr>
                    <w:shd w:val="clear" w:color="auto" w:fill="E6E6E6"/>
                    <w:spacing w:after="0"/>
                    <w:rPr>
                      <w:rFonts w:ascii="Courier New" w:hAnsi="Courier New"/>
                      <w:sz w:val="16"/>
                      <w:szCs w:val="16"/>
                    </w:rPr>
                  </w:pPr>
                  <w:r w:rsidRPr="0039189A">
                    <w:rPr>
                      <w:rFonts w:ascii="Courier New" w:hAnsi="Courier New"/>
                      <w:sz w:val="16"/>
                      <w:szCs w:val="16"/>
                    </w:rPr>
                    <w:t>TD-DD-Config-r</w:t>
                  </w:r>
                  <w:proofErr w:type="gramStart"/>
                  <w:r w:rsidRPr="0039189A">
                    <w:rPr>
                      <w:rFonts w:ascii="Courier New" w:hAnsi="Courier New"/>
                      <w:sz w:val="16"/>
                      <w:szCs w:val="16"/>
                    </w:rPr>
                    <w:t>18 ::=</w:t>
                  </w:r>
                  <w:proofErr w:type="gramEnd"/>
                  <w:r w:rsidRPr="0039189A">
                    <w:rPr>
                      <w:rFonts w:ascii="Courier New" w:hAnsi="Courier New"/>
                      <w:sz w:val="16"/>
                      <w:szCs w:val="16"/>
                    </w:rPr>
                    <w:t xml:space="preserve">        </w:t>
                  </w:r>
                  <w:r>
                    <w:rPr>
                      <w:rFonts w:ascii="Courier New" w:hAnsi="Courier New"/>
                      <w:sz w:val="16"/>
                      <w:szCs w:val="16"/>
                    </w:rPr>
                    <w:t xml:space="preserve">     </w:t>
                  </w:r>
                  <w:r w:rsidRPr="00A0346B">
                    <w:rPr>
                      <w:rFonts w:ascii="Courier New" w:eastAsia="Times New Roman" w:hAnsi="Courier New"/>
                      <w:noProof/>
                      <w:color w:val="993366"/>
                      <w:sz w:val="16"/>
                      <w:lang w:eastAsia="en-GB"/>
                    </w:rPr>
                    <w:t>SEQUENCE</w:t>
                  </w:r>
                  <w:r w:rsidRPr="0039189A">
                    <w:rPr>
                      <w:rFonts w:ascii="Courier New" w:hAnsi="Courier New"/>
                      <w:sz w:val="16"/>
                      <w:szCs w:val="16"/>
                    </w:rPr>
                    <w:t xml:space="preserve"> {</w:t>
                  </w:r>
                </w:p>
                <w:p w14:paraId="41024127" w14:textId="77777777" w:rsidR="003E7AB1" w:rsidRPr="0039189A" w:rsidRDefault="003E7AB1" w:rsidP="003E7AB1">
                  <w:pPr>
                    <w:shd w:val="clear" w:color="auto" w:fill="E6E6E6"/>
                    <w:spacing w:after="0"/>
                    <w:rPr>
                      <w:rFonts w:ascii="Courier New" w:hAnsi="Courier New"/>
                      <w:sz w:val="16"/>
                      <w:szCs w:val="16"/>
                      <w:highlight w:val="cyan"/>
                    </w:rPr>
                  </w:pPr>
                  <w:r w:rsidRPr="0039189A">
                    <w:rPr>
                      <w:rFonts w:ascii="Courier New" w:hAnsi="Courier New"/>
                      <w:sz w:val="16"/>
                      <w:szCs w:val="16"/>
                    </w:rPr>
                    <w:t xml:space="preserve">   </w:t>
                  </w:r>
                  <w:r w:rsidRPr="0039189A">
                    <w:rPr>
                      <w:rFonts w:ascii="Courier New" w:hAnsi="Courier New"/>
                      <w:sz w:val="16"/>
                      <w:szCs w:val="16"/>
                      <w:highlight w:val="cyan"/>
                    </w:rPr>
                    <w:t xml:space="preserve">vectorLengthDD-r18      </w:t>
                  </w:r>
                  <w:r w:rsidRPr="00A0346B">
                    <w:rPr>
                      <w:rFonts w:ascii="Courier New" w:hAnsi="Courier New"/>
                      <w:sz w:val="16"/>
                      <w:szCs w:val="16"/>
                      <w:highlight w:val="cyan"/>
                    </w:rPr>
                    <w:t xml:space="preserve"> </w:t>
                  </w:r>
                  <w:r w:rsidRPr="00A0346B">
                    <w:rPr>
                      <w:rFonts w:ascii="Courier New" w:eastAsia="Times New Roman" w:hAnsi="Courier New"/>
                      <w:noProof/>
                      <w:color w:val="993366"/>
                      <w:sz w:val="16"/>
                      <w:highlight w:val="cyan"/>
                      <w:lang w:eastAsia="en-GB"/>
                    </w:rPr>
                    <w:t>ENUMERATED</w:t>
                  </w:r>
                  <w:r w:rsidRPr="00A0346B">
                    <w:rPr>
                      <w:rFonts w:ascii="Courier New" w:hAnsi="Courier New"/>
                      <w:sz w:val="16"/>
                      <w:szCs w:val="16"/>
                      <w:highlight w:val="cyan"/>
                    </w:rPr>
                    <w:t xml:space="preserve"> </w:t>
                  </w:r>
                  <w:r w:rsidRPr="0039189A">
                    <w:rPr>
                      <w:rFonts w:ascii="Courier New" w:hAnsi="Courier New"/>
                      <w:sz w:val="16"/>
                      <w:szCs w:val="16"/>
                      <w:highlight w:val="cyan"/>
                    </w:rPr>
                    <w:t>{n</w:t>
                  </w:r>
                  <w:proofErr w:type="gramStart"/>
                  <w:r w:rsidRPr="0039189A">
                    <w:rPr>
                      <w:rFonts w:ascii="Courier New" w:hAnsi="Courier New"/>
                      <w:sz w:val="16"/>
                      <w:szCs w:val="16"/>
                      <w:highlight w:val="cyan"/>
                    </w:rPr>
                    <w:t>1,n</w:t>
                  </w:r>
                  <w:proofErr w:type="gramEnd"/>
                  <w:r w:rsidRPr="0039189A">
                    <w:rPr>
                      <w:rFonts w:ascii="Courier New" w:hAnsi="Courier New"/>
                      <w:sz w:val="16"/>
                      <w:szCs w:val="16"/>
                      <w:highlight w:val="cyan"/>
                    </w:rPr>
                    <w:t>2,n4,n8},</w:t>
                  </w:r>
                </w:p>
                <w:p w14:paraId="0E8A5827" w14:textId="77777777" w:rsidR="003E7AB1" w:rsidRPr="00191324" w:rsidRDefault="003E7AB1" w:rsidP="003E7AB1">
                  <w:pPr>
                    <w:shd w:val="clear" w:color="auto" w:fill="E6E6E6"/>
                    <w:spacing w:after="0"/>
                    <w:rPr>
                      <w:rFonts w:ascii="Courier New" w:hAnsi="Courier New"/>
                      <w:sz w:val="16"/>
                      <w:szCs w:val="16"/>
                    </w:rPr>
                  </w:pPr>
                  <w:r w:rsidRPr="00191324">
                    <w:rPr>
                      <w:rFonts w:ascii="Courier New" w:hAnsi="Courier New"/>
                      <w:sz w:val="16"/>
                      <w:szCs w:val="16"/>
                    </w:rPr>
                    <w:t xml:space="preserve">   unitDurationDD-r18       </w:t>
                  </w:r>
                  <w:r w:rsidRPr="00A0346B">
                    <w:rPr>
                      <w:rFonts w:ascii="Courier New" w:eastAsia="Times New Roman" w:hAnsi="Courier New"/>
                      <w:noProof/>
                      <w:color w:val="993366"/>
                      <w:sz w:val="16"/>
                      <w:lang w:eastAsia="en-GB"/>
                    </w:rPr>
                    <w:t>ENUMERATED</w:t>
                  </w:r>
                  <w:r w:rsidRPr="00191324">
                    <w:rPr>
                      <w:color w:val="993366"/>
                      <w:sz w:val="16"/>
                    </w:rPr>
                    <w:t xml:space="preserve"> </w:t>
                  </w:r>
                  <w:r w:rsidRPr="00191324">
                    <w:rPr>
                      <w:rFonts w:ascii="Courier New" w:hAnsi="Courier New"/>
                      <w:sz w:val="16"/>
                      <w:szCs w:val="16"/>
                    </w:rPr>
                    <w:t>{m</w:t>
                  </w:r>
                  <w:proofErr w:type="gramStart"/>
                  <w:r w:rsidRPr="00191324">
                    <w:rPr>
                      <w:rFonts w:ascii="Courier New" w:hAnsi="Courier New"/>
                      <w:sz w:val="16"/>
                      <w:szCs w:val="16"/>
                    </w:rPr>
                    <w:t>1,m</w:t>
                  </w:r>
                  <w:proofErr w:type="gramEnd"/>
                  <w:r w:rsidRPr="00191324">
                    <w:rPr>
                      <w:rFonts w:ascii="Courier New" w:hAnsi="Courier New"/>
                      <w:sz w:val="16"/>
                      <w:szCs w:val="16"/>
                    </w:rPr>
                    <w:t xml:space="preserve">2}  </w:t>
                  </w:r>
                  <w:r w:rsidRPr="00A0346B">
                    <w:rPr>
                      <w:rFonts w:ascii="Courier New" w:eastAsia="Times New Roman" w:hAnsi="Courier New"/>
                      <w:noProof/>
                      <w:color w:val="993366"/>
                      <w:sz w:val="16"/>
                      <w:lang w:eastAsia="en-GB"/>
                    </w:rPr>
                    <w:t>OPTIONAL,--</w:t>
                  </w:r>
                  <w:r w:rsidRPr="00191324">
                    <w:rPr>
                      <w:rFonts w:ascii="Courier New" w:hAnsi="Courier New"/>
                      <w:color w:val="808080"/>
                      <w:sz w:val="16"/>
                      <w:szCs w:val="16"/>
                    </w:rPr>
                    <w:t>Need R</w:t>
                  </w:r>
                </w:p>
                <w:p w14:paraId="6C64819E" w14:textId="77777777" w:rsidR="003E7AB1" w:rsidRPr="0039189A" w:rsidRDefault="003E7AB1" w:rsidP="003E7AB1">
                  <w:pPr>
                    <w:shd w:val="clear" w:color="auto" w:fill="E6E6E6"/>
                    <w:spacing w:after="0"/>
                    <w:rPr>
                      <w:rFonts w:ascii="Courier New" w:hAnsi="Courier New"/>
                      <w:sz w:val="16"/>
                      <w:szCs w:val="16"/>
                    </w:rPr>
                  </w:pPr>
                  <w:r w:rsidRPr="00191324">
                    <w:rPr>
                      <w:rFonts w:ascii="Courier New" w:hAnsi="Courier New"/>
                      <w:sz w:val="16"/>
                      <w:szCs w:val="16"/>
                    </w:rPr>
                    <w:t xml:space="preserve">   </w:t>
                  </w:r>
                  <w:r w:rsidRPr="0039189A">
                    <w:rPr>
                      <w:rFonts w:ascii="Courier New" w:hAnsi="Courier New"/>
                      <w:sz w:val="16"/>
                      <w:szCs w:val="16"/>
                      <w:highlight w:val="cyan"/>
                    </w:rPr>
                    <w:t>aperiodicResourceOffset-r</w:t>
                  </w:r>
                  <w:proofErr w:type="gramStart"/>
                  <w:r w:rsidRPr="0039189A">
                    <w:rPr>
                      <w:rFonts w:ascii="Courier New" w:hAnsi="Courier New"/>
                      <w:sz w:val="16"/>
                      <w:szCs w:val="16"/>
                      <w:highlight w:val="cyan"/>
                    </w:rPr>
                    <w:t xml:space="preserve">18  </w:t>
                  </w:r>
                  <w:r w:rsidRPr="0039189A">
                    <w:rPr>
                      <w:color w:val="993366"/>
                      <w:sz w:val="16"/>
                      <w:highlight w:val="cyan"/>
                    </w:rPr>
                    <w:t>INTEGER</w:t>
                  </w:r>
                  <w:proofErr w:type="gramEnd"/>
                  <w:r w:rsidRPr="0039189A">
                    <w:rPr>
                      <w:color w:val="993366"/>
                      <w:sz w:val="16"/>
                      <w:highlight w:val="cyan"/>
                    </w:rPr>
                    <w:t>(</w:t>
                  </w:r>
                  <w:r w:rsidRPr="0039189A">
                    <w:rPr>
                      <w:rFonts w:ascii="Courier New" w:hAnsi="Courier New"/>
                      <w:sz w:val="16"/>
                      <w:szCs w:val="16"/>
                      <w:highlight w:val="cyan"/>
                    </w:rPr>
                    <w:t xml:space="preserve">1..2)     </w:t>
                  </w:r>
                  <w:r w:rsidRPr="0039189A">
                    <w:rPr>
                      <w:color w:val="993366"/>
                      <w:sz w:val="16"/>
                      <w:highlight w:val="cyan"/>
                    </w:rPr>
                    <w:t>OPTIONAL</w:t>
                  </w:r>
                  <w:r w:rsidRPr="0039189A">
                    <w:rPr>
                      <w:rFonts w:ascii="Courier New" w:hAnsi="Courier New"/>
                      <w:sz w:val="16"/>
                      <w:szCs w:val="16"/>
                      <w:highlight w:val="cyan"/>
                    </w:rPr>
                    <w:t>,</w:t>
                  </w:r>
                  <w:r w:rsidRPr="0039189A">
                    <w:rPr>
                      <w:rFonts w:ascii="Courier New" w:hAnsi="Courier New"/>
                      <w:color w:val="808080"/>
                      <w:sz w:val="16"/>
                      <w:szCs w:val="16"/>
                      <w:highlight w:val="cyan"/>
                    </w:rPr>
                    <w:t>--Need R</w:t>
                  </w:r>
                </w:p>
                <w:p w14:paraId="66CD861A" w14:textId="77777777" w:rsidR="003E7AB1" w:rsidRPr="0039189A" w:rsidRDefault="003E7AB1" w:rsidP="003E7AB1">
                  <w:pPr>
                    <w:shd w:val="clear" w:color="auto" w:fill="E6E6E6"/>
                    <w:spacing w:after="0"/>
                    <w:rPr>
                      <w:rFonts w:ascii="Courier New" w:hAnsi="Courier New"/>
                      <w:sz w:val="16"/>
                      <w:szCs w:val="16"/>
                    </w:rPr>
                  </w:pPr>
                  <w:r w:rsidRPr="0039189A">
                    <w:rPr>
                      <w:rFonts w:ascii="Courier New" w:hAnsi="Courier New"/>
                      <w:sz w:val="16"/>
                      <w:szCs w:val="16"/>
                    </w:rPr>
                    <w:t xml:space="preserve">   tdCQI-r18      </w:t>
                  </w:r>
                  <w:r w:rsidRPr="00A0346B">
                    <w:rPr>
                      <w:rFonts w:ascii="Courier New" w:eastAsia="Times New Roman" w:hAnsi="Courier New"/>
                      <w:noProof/>
                      <w:color w:val="993366"/>
                      <w:sz w:val="16"/>
                      <w:lang w:eastAsia="en-GB"/>
                    </w:rPr>
                    <w:t>ENUMERATED</w:t>
                  </w:r>
                  <w:r w:rsidRPr="0039189A">
                    <w:rPr>
                      <w:rFonts w:ascii="Courier New" w:hAnsi="Courier New"/>
                      <w:sz w:val="16"/>
                      <w:szCs w:val="16"/>
                    </w:rPr>
                    <w:t xml:space="preserve"> {n</w:t>
                  </w:r>
                  <w:proofErr w:type="gramStart"/>
                  <w:r w:rsidRPr="0039189A">
                    <w:rPr>
                      <w:rFonts w:ascii="Courier New" w:hAnsi="Courier New"/>
                      <w:sz w:val="16"/>
                      <w:szCs w:val="16"/>
                    </w:rPr>
                    <w:t>11,n</w:t>
                  </w:r>
                  <w:proofErr w:type="gramEnd"/>
                  <w:r w:rsidRPr="0039189A">
                    <w:rPr>
                      <w:rFonts w:ascii="Courier New" w:hAnsi="Courier New"/>
                      <w:sz w:val="16"/>
                      <w:szCs w:val="16"/>
                    </w:rPr>
                    <w:t xml:space="preserve">12,n2, spare1} </w:t>
                  </w:r>
                  <w:r>
                    <w:rPr>
                      <w:rFonts w:ascii="Courier New" w:hAnsi="Courier New"/>
                      <w:sz w:val="16"/>
                      <w:szCs w:val="16"/>
                    </w:rPr>
                    <w:t xml:space="preserve"> </w:t>
                  </w:r>
                  <w:r w:rsidRPr="00A0346B">
                    <w:rPr>
                      <w:rFonts w:ascii="Courier New" w:eastAsia="Times New Roman" w:hAnsi="Courier New"/>
                      <w:noProof/>
                      <w:color w:val="993366"/>
                      <w:sz w:val="16"/>
                      <w:lang w:eastAsia="en-GB"/>
                    </w:rPr>
                    <w:t>OPTIONAL,--</w:t>
                  </w:r>
                  <w:r w:rsidRPr="0039189A">
                    <w:rPr>
                      <w:rFonts w:ascii="Courier New" w:hAnsi="Courier New"/>
                      <w:color w:val="808080"/>
                      <w:sz w:val="16"/>
                      <w:szCs w:val="16"/>
                    </w:rPr>
                    <w:t>Need R</w:t>
                  </w:r>
                </w:p>
                <w:p w14:paraId="759E8F73" w14:textId="77777777" w:rsidR="003E7AB1" w:rsidRPr="0039189A" w:rsidRDefault="003E7AB1" w:rsidP="003E7AB1">
                  <w:pPr>
                    <w:shd w:val="clear" w:color="auto" w:fill="E6E6E6"/>
                    <w:spacing w:after="0"/>
                    <w:rPr>
                      <w:rFonts w:ascii="Courier New" w:hAnsi="Courier New"/>
                      <w:sz w:val="16"/>
                      <w:szCs w:val="16"/>
                    </w:rPr>
                  </w:pPr>
                  <w:r w:rsidRPr="0039189A">
                    <w:rPr>
                      <w:rFonts w:ascii="Courier New" w:hAnsi="Courier New"/>
                      <w:sz w:val="16"/>
                      <w:szCs w:val="16"/>
                    </w:rPr>
                    <w:t>}</w:t>
                  </w:r>
                </w:p>
                <w:p w14:paraId="5EF22038" w14:textId="77777777" w:rsidR="003E7AB1" w:rsidRPr="0039189A" w:rsidRDefault="003E7AB1" w:rsidP="003E7AB1">
                  <w:pPr>
                    <w:shd w:val="clear" w:color="auto" w:fill="E6E6E6"/>
                    <w:spacing w:after="0"/>
                    <w:rPr>
                      <w:rFonts w:ascii="Courier New" w:hAnsi="Courier New"/>
                      <w:sz w:val="16"/>
                      <w:szCs w:val="16"/>
                    </w:rPr>
                  </w:pPr>
                </w:p>
                <w:p w14:paraId="09CADE7C" w14:textId="77777777" w:rsidR="003E7AB1" w:rsidRPr="0039189A" w:rsidRDefault="003E7AB1" w:rsidP="003E7AB1">
                  <w:pPr>
                    <w:shd w:val="clear" w:color="auto" w:fill="E6E6E6"/>
                    <w:spacing w:after="0"/>
                    <w:rPr>
                      <w:rFonts w:ascii="Courier New" w:hAnsi="Courier New"/>
                      <w:color w:val="808080"/>
                      <w:sz w:val="16"/>
                      <w:szCs w:val="16"/>
                    </w:rPr>
                  </w:pPr>
                  <w:r w:rsidRPr="0039189A">
                    <w:rPr>
                      <w:rFonts w:ascii="Courier New" w:hAnsi="Courier New"/>
                      <w:color w:val="808080"/>
                      <w:sz w:val="16"/>
                      <w:szCs w:val="16"/>
                    </w:rPr>
                    <w:t>-- TAG-TCI-UL-STATE-STOP</w:t>
                  </w:r>
                </w:p>
                <w:p w14:paraId="46C6023B" w14:textId="77777777" w:rsidR="003E7AB1" w:rsidRPr="0039189A" w:rsidRDefault="003E7AB1" w:rsidP="003E7AB1">
                  <w:pPr>
                    <w:shd w:val="clear" w:color="auto" w:fill="E6E6E6"/>
                    <w:spacing w:after="0"/>
                    <w:rPr>
                      <w:rFonts w:ascii="Courier New" w:hAnsi="Courier New"/>
                      <w:color w:val="808080"/>
                      <w:sz w:val="16"/>
                      <w:szCs w:val="16"/>
                    </w:rPr>
                  </w:pPr>
                  <w:r w:rsidRPr="0039189A">
                    <w:rPr>
                      <w:rFonts w:ascii="Courier New" w:hAnsi="Courier New"/>
                      <w:color w:val="808080"/>
                      <w:sz w:val="16"/>
                      <w:szCs w:val="16"/>
                    </w:rPr>
                    <w:t>-- ASN1STOP</w:t>
                  </w:r>
                </w:p>
                <w:p w14:paraId="35505A57" w14:textId="77777777" w:rsidR="003E7AB1" w:rsidRDefault="003E7AB1" w:rsidP="003E7AB1">
                  <w:pPr>
                    <w:spacing w:before="72" w:after="72"/>
                    <w:rPr>
                      <w:rFonts w:ascii="Courier New" w:hAnsi="Courier New"/>
                      <w:color w:val="808080"/>
                      <w:sz w:val="6"/>
                      <w:szCs w:val="16"/>
                    </w:rPr>
                  </w:pPr>
                </w:p>
                <w:tbl>
                  <w:tblPr>
                    <w:tblW w:w="654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6545"/>
                  </w:tblGrid>
                  <w:tr w:rsidR="003E7AB1" w:rsidRPr="001251B2" w14:paraId="43E6EB74" w14:textId="77777777" w:rsidTr="00D40BE9">
                    <w:trPr>
                      <w:trHeight w:val="581"/>
                    </w:trPr>
                    <w:tc>
                      <w:tcPr>
                        <w:tcW w:w="6545" w:type="dxa"/>
                        <w:tcMar>
                          <w:top w:w="0" w:type="dxa"/>
                          <w:left w:w="108" w:type="dxa"/>
                          <w:bottom w:w="0" w:type="dxa"/>
                          <w:right w:w="108" w:type="dxa"/>
                        </w:tcMar>
                        <w:hideMark/>
                      </w:tcPr>
                      <w:p w14:paraId="66A68B54" w14:textId="77777777" w:rsidR="003E7AB1" w:rsidRPr="002D3917" w:rsidRDefault="003E7AB1" w:rsidP="003E7AB1">
                        <w:pPr>
                          <w:pStyle w:val="TAL"/>
                          <w:jc w:val="both"/>
                          <w:rPr>
                            <w:b/>
                            <w:i/>
                            <w:szCs w:val="22"/>
                            <w:lang w:eastAsia="sv-SE"/>
                          </w:rPr>
                        </w:pPr>
                        <w:proofErr w:type="spellStart"/>
                        <w:r w:rsidRPr="002D3917">
                          <w:rPr>
                            <w:b/>
                            <w:i/>
                            <w:szCs w:val="22"/>
                            <w:lang w:eastAsia="sv-SE"/>
                          </w:rPr>
                          <w:t>predictionDelay</w:t>
                        </w:r>
                        <w:proofErr w:type="spellEnd"/>
                      </w:p>
                      <w:p w14:paraId="1E3BF98C" w14:textId="77777777" w:rsidR="003E7AB1" w:rsidRPr="00652AEF" w:rsidRDefault="003E7AB1" w:rsidP="003E7AB1">
                        <w:pPr>
                          <w:pStyle w:val="TAL"/>
                          <w:jc w:val="both"/>
                          <w:rPr>
                            <w:rFonts w:ascii="Times New Roman" w:hAnsi="Times New Roman"/>
                            <w:bCs/>
                            <w:iCs/>
                            <w:szCs w:val="18"/>
                            <w:lang w:eastAsia="sv-SE"/>
                          </w:rPr>
                        </w:pPr>
                        <w:r w:rsidRPr="00652AEF">
                          <w:rPr>
                            <w:rFonts w:ascii="Times New Roman" w:hAnsi="Times New Roman"/>
                            <w:bCs/>
                            <w:iCs/>
                            <w:szCs w:val="18"/>
                            <w:lang w:eastAsia="sv-SE"/>
                          </w:rPr>
                          <w:t>Prediction delay for Doppler and Doppler port selection codebooks see TS 38.214 [19], Clause 5.2.1.4. The first value m0 means that the first slot for which the CSI corresponds to is the slot where the CSI reference resource is located at.</w:t>
                        </w:r>
                      </w:p>
                      <w:p w14:paraId="7DE13623" w14:textId="77777777" w:rsidR="003E7AB1" w:rsidRPr="001251B2" w:rsidRDefault="003E7AB1" w:rsidP="003E7AB1">
                        <w:pPr>
                          <w:spacing w:after="0"/>
                          <w:jc w:val="both"/>
                          <w:rPr>
                            <w:sz w:val="18"/>
                            <w:szCs w:val="18"/>
                          </w:rPr>
                        </w:pPr>
                        <w:r w:rsidRPr="00652AEF">
                          <w:rPr>
                            <w:bCs/>
                            <w:iCs/>
                            <w:sz w:val="18"/>
                            <w:szCs w:val="18"/>
                            <w:lang w:eastAsia="sv-SE"/>
                          </w:rPr>
                          <w:t xml:space="preserve">For the other three candidate values (n0, n1, n2), then the first slot for which the CSI corresponds to is given by l= </w:t>
                        </w:r>
                        <w:proofErr w:type="spellStart"/>
                        <w:r w:rsidRPr="00652AEF">
                          <w:rPr>
                            <w:bCs/>
                            <w:iCs/>
                            <w:sz w:val="18"/>
                            <w:szCs w:val="18"/>
                            <w:lang w:eastAsia="sv-SE"/>
                          </w:rPr>
                          <w:t>n+delta</w:t>
                        </w:r>
                        <w:proofErr w:type="spellEnd"/>
                        <w:r w:rsidRPr="00652AEF">
                          <w:rPr>
                            <w:bCs/>
                            <w:iCs/>
                            <w:sz w:val="18"/>
                            <w:szCs w:val="18"/>
                            <w:lang w:eastAsia="sv-SE"/>
                          </w:rPr>
                          <w:t xml:space="preserve">, where delta can take on values of 0, 1, 2 and </w:t>
                        </w:r>
                        <w:proofErr w:type="spellStart"/>
                        <w:r w:rsidRPr="00652AEF">
                          <w:rPr>
                            <w:bCs/>
                            <w:iCs/>
                            <w:sz w:val="18"/>
                            <w:szCs w:val="18"/>
                            <w:lang w:eastAsia="sv-SE"/>
                          </w:rPr>
                          <w:t>n</w:t>
                        </w:r>
                        <w:proofErr w:type="spellEnd"/>
                        <w:r w:rsidRPr="00652AEF">
                          <w:rPr>
                            <w:bCs/>
                            <w:iCs/>
                            <w:sz w:val="18"/>
                            <w:szCs w:val="18"/>
                            <w:lang w:eastAsia="sv-SE"/>
                          </w:rPr>
                          <w:t xml:space="preserve"> the slot in which CSI is reported.</w:t>
                        </w:r>
                        <w:r w:rsidRPr="001251B2">
                          <w:rPr>
                            <w:sz w:val="18"/>
                            <w:szCs w:val="18"/>
                          </w:rPr>
                          <w:t xml:space="preserve"> </w:t>
                        </w:r>
                      </w:p>
                    </w:tc>
                  </w:tr>
                  <w:tr w:rsidR="003E7AB1" w:rsidRPr="001251B2" w14:paraId="0E13556C" w14:textId="77777777" w:rsidTr="00D40BE9">
                    <w:trPr>
                      <w:trHeight w:val="581"/>
                    </w:trPr>
                    <w:tc>
                      <w:tcPr>
                        <w:tcW w:w="6545" w:type="dxa"/>
                        <w:tcMar>
                          <w:top w:w="0" w:type="dxa"/>
                          <w:left w:w="108" w:type="dxa"/>
                          <w:bottom w:w="0" w:type="dxa"/>
                          <w:right w:w="108" w:type="dxa"/>
                        </w:tcMar>
                        <w:hideMark/>
                      </w:tcPr>
                      <w:p w14:paraId="0CE39C08" w14:textId="77777777" w:rsidR="003E7AB1" w:rsidRPr="001251B2" w:rsidRDefault="003E7AB1" w:rsidP="003E7AB1">
                        <w:pPr>
                          <w:pStyle w:val="Default"/>
                          <w:jc w:val="both"/>
                          <w:rPr>
                            <w:sz w:val="18"/>
                            <w:szCs w:val="18"/>
                          </w:rPr>
                        </w:pPr>
                        <w:proofErr w:type="spellStart"/>
                        <w:r w:rsidRPr="001251B2">
                          <w:rPr>
                            <w:b/>
                            <w:bCs/>
                            <w:i/>
                            <w:iCs/>
                            <w:sz w:val="18"/>
                            <w:szCs w:val="18"/>
                          </w:rPr>
                          <w:t>aperiodicResourceOffset</w:t>
                        </w:r>
                        <w:proofErr w:type="spellEnd"/>
                        <w:r w:rsidRPr="001251B2">
                          <w:rPr>
                            <w:b/>
                            <w:bCs/>
                            <w:i/>
                            <w:iCs/>
                            <w:sz w:val="18"/>
                            <w:szCs w:val="18"/>
                          </w:rPr>
                          <w:t xml:space="preserve"> </w:t>
                        </w:r>
                      </w:p>
                      <w:p w14:paraId="12E59F0C" w14:textId="77777777" w:rsidR="003E7AB1" w:rsidRPr="001251B2" w:rsidRDefault="003E7AB1" w:rsidP="003E7AB1">
                        <w:pPr>
                          <w:spacing w:after="0"/>
                          <w:jc w:val="both"/>
                          <w:rPr>
                            <w:sz w:val="18"/>
                            <w:szCs w:val="18"/>
                          </w:rPr>
                        </w:pPr>
                        <w:r w:rsidRPr="001251B2">
                          <w:rPr>
                            <w:sz w:val="18"/>
                            <w:szCs w:val="18"/>
                          </w:rPr>
                          <w:t xml:space="preserve">Offset m between two consecutive aperiodic CSI-RS resources. See TS 38.214 [19], clause 5.2.1.4. </w:t>
                        </w:r>
                      </w:p>
                    </w:tc>
                  </w:tr>
                  <w:tr w:rsidR="003E7AB1" w:rsidRPr="001251B2" w14:paraId="79146C10" w14:textId="77777777" w:rsidTr="00D40BE9">
                    <w:trPr>
                      <w:trHeight w:val="581"/>
                    </w:trPr>
                    <w:tc>
                      <w:tcPr>
                        <w:tcW w:w="6545" w:type="dxa"/>
                        <w:tcMar>
                          <w:top w:w="0" w:type="dxa"/>
                          <w:left w:w="108" w:type="dxa"/>
                          <w:bottom w:w="0" w:type="dxa"/>
                          <w:right w:w="108" w:type="dxa"/>
                        </w:tcMar>
                      </w:tcPr>
                      <w:p w14:paraId="16C0BD58" w14:textId="77777777" w:rsidR="003E7AB1" w:rsidRPr="001251B2" w:rsidRDefault="003E7AB1" w:rsidP="003E7AB1">
                        <w:pPr>
                          <w:pStyle w:val="Default"/>
                          <w:jc w:val="both"/>
                          <w:rPr>
                            <w:b/>
                            <w:bCs/>
                            <w:i/>
                            <w:iCs/>
                            <w:sz w:val="18"/>
                            <w:szCs w:val="18"/>
                          </w:rPr>
                        </w:pPr>
                        <w:proofErr w:type="spellStart"/>
                        <w:r w:rsidRPr="001251B2">
                          <w:rPr>
                            <w:b/>
                            <w:bCs/>
                            <w:i/>
                            <w:iCs/>
                            <w:sz w:val="18"/>
                            <w:szCs w:val="18"/>
                          </w:rPr>
                          <w:t>vectorLengthDD</w:t>
                        </w:r>
                        <w:proofErr w:type="spellEnd"/>
                      </w:p>
                      <w:p w14:paraId="7B2C99C7" w14:textId="77777777" w:rsidR="003E7AB1" w:rsidRPr="00652AEF" w:rsidRDefault="003E7AB1" w:rsidP="003E7AB1">
                        <w:pPr>
                          <w:pStyle w:val="Default"/>
                          <w:jc w:val="both"/>
                          <w:rPr>
                            <w:rFonts w:ascii="Times New Roman" w:hAnsi="Times New Roman" w:cs="Times New Roman"/>
                            <w:b/>
                            <w:bCs/>
                            <w:i/>
                            <w:iCs/>
                            <w:sz w:val="18"/>
                            <w:szCs w:val="18"/>
                          </w:rPr>
                        </w:pPr>
                        <w:r w:rsidRPr="00652AEF">
                          <w:rPr>
                            <w:rFonts w:ascii="Times New Roman" w:hAnsi="Times New Roman" w:cs="Times New Roman"/>
                            <w:sz w:val="18"/>
                            <w:szCs w:val="18"/>
                          </w:rPr>
                          <w:t>Doppler-/time-domain (DD/TD) basis vector length; See TS 38.214 [19], clause 5.2.1.4.</w:t>
                        </w:r>
                      </w:p>
                    </w:tc>
                  </w:tr>
                </w:tbl>
                <w:p w14:paraId="1F829CEC" w14:textId="77777777" w:rsidR="003E7AB1" w:rsidRPr="00CE083A" w:rsidRDefault="003E7AB1" w:rsidP="003E7AB1">
                  <w:pPr>
                    <w:pStyle w:val="Heading4"/>
                    <w:outlineLvl w:val="3"/>
                    <w:rPr>
                      <w:sz w:val="16"/>
                    </w:rPr>
                  </w:pPr>
                  <w:r w:rsidRPr="00CE083A">
                    <w:rPr>
                      <w:sz w:val="16"/>
                    </w:rPr>
                    <w:t>–</w:t>
                  </w:r>
                  <w:r w:rsidRPr="00CE083A">
                    <w:rPr>
                      <w:sz w:val="16"/>
                    </w:rPr>
                    <w:tab/>
                  </w:r>
                  <w:r w:rsidRPr="00CE083A">
                    <w:rPr>
                      <w:i/>
                      <w:sz w:val="16"/>
                    </w:rPr>
                    <w:t>CSI-</w:t>
                  </w:r>
                  <w:proofErr w:type="spellStart"/>
                  <w:r w:rsidRPr="00CE083A">
                    <w:rPr>
                      <w:i/>
                      <w:sz w:val="16"/>
                    </w:rPr>
                    <w:t>ReportConfig</w:t>
                  </w:r>
                  <w:proofErr w:type="spellEnd"/>
                </w:p>
                <w:p w14:paraId="70CACDFE" w14:textId="77777777" w:rsidR="003E7AB1" w:rsidRPr="006162E3" w:rsidRDefault="003E7AB1" w:rsidP="003E7AB1">
                  <w:pPr>
                    <w:rPr>
                      <w:sz w:val="18"/>
                      <w:szCs w:val="16"/>
                    </w:rPr>
                  </w:pPr>
                  <w:r w:rsidRPr="006162E3">
                    <w:rPr>
                      <w:sz w:val="18"/>
                      <w:szCs w:val="16"/>
                    </w:rPr>
                    <w:t xml:space="preserve">The IE </w:t>
                  </w:r>
                  <w:r w:rsidRPr="006162E3">
                    <w:rPr>
                      <w:i/>
                      <w:sz w:val="18"/>
                      <w:szCs w:val="16"/>
                    </w:rPr>
                    <w:t>CSI-</w:t>
                  </w:r>
                  <w:proofErr w:type="spellStart"/>
                  <w:r w:rsidRPr="006162E3">
                    <w:rPr>
                      <w:i/>
                      <w:sz w:val="18"/>
                      <w:szCs w:val="16"/>
                    </w:rPr>
                    <w:t>ReportConfig</w:t>
                  </w:r>
                  <w:proofErr w:type="spellEnd"/>
                  <w:r w:rsidRPr="006162E3">
                    <w:rPr>
                      <w:sz w:val="18"/>
                      <w:szCs w:val="16"/>
                    </w:rPr>
                    <w:t xml:space="preserve"> is used to configure a periodic or semi-persistent report sent on PUCCH on the cell in which the </w:t>
                  </w:r>
                  <w:r w:rsidRPr="006162E3">
                    <w:rPr>
                      <w:i/>
                      <w:sz w:val="18"/>
                      <w:szCs w:val="16"/>
                    </w:rPr>
                    <w:t>CSI-</w:t>
                  </w:r>
                  <w:proofErr w:type="spellStart"/>
                  <w:r w:rsidRPr="006162E3">
                    <w:rPr>
                      <w:i/>
                      <w:sz w:val="18"/>
                      <w:szCs w:val="16"/>
                    </w:rPr>
                    <w:t>ReportConfig</w:t>
                  </w:r>
                  <w:proofErr w:type="spellEnd"/>
                  <w:r w:rsidRPr="006162E3">
                    <w:rPr>
                      <w:sz w:val="18"/>
                      <w:szCs w:val="16"/>
                    </w:rPr>
                    <w:t xml:space="preserve"> is included, or to configure a semi-persistent or aperiodic report sent on PUSCH triggered by DCI received on the cell in which the </w:t>
                  </w:r>
                  <w:r w:rsidRPr="006162E3">
                    <w:rPr>
                      <w:i/>
                      <w:sz w:val="18"/>
                      <w:szCs w:val="16"/>
                    </w:rPr>
                    <w:t>CSI-</w:t>
                  </w:r>
                  <w:proofErr w:type="spellStart"/>
                  <w:r w:rsidRPr="006162E3">
                    <w:rPr>
                      <w:i/>
                      <w:sz w:val="18"/>
                      <w:szCs w:val="16"/>
                    </w:rPr>
                    <w:t>ReportConfig</w:t>
                  </w:r>
                  <w:proofErr w:type="spellEnd"/>
                  <w:r w:rsidRPr="006162E3">
                    <w:rPr>
                      <w:sz w:val="18"/>
                      <w:szCs w:val="16"/>
                    </w:rPr>
                    <w:t xml:space="preserve"> is included (in this case, the cell on which the report is sent is determined by the received DCI). See TS 38.214 [19], clause 5.2.1.</w:t>
                  </w:r>
                </w:p>
                <w:p w14:paraId="2F4D7552" w14:textId="77777777" w:rsidR="003E7AB1" w:rsidRPr="00CE083A" w:rsidRDefault="003E7AB1" w:rsidP="003E7AB1">
                  <w:pPr>
                    <w:pStyle w:val="TH"/>
                    <w:rPr>
                      <w:sz w:val="18"/>
                    </w:rPr>
                  </w:pPr>
                  <w:r w:rsidRPr="00CE083A">
                    <w:rPr>
                      <w:i/>
                      <w:sz w:val="18"/>
                    </w:rPr>
                    <w:t>CSI-</w:t>
                  </w:r>
                  <w:proofErr w:type="spellStart"/>
                  <w:r w:rsidRPr="00CE083A">
                    <w:rPr>
                      <w:i/>
                      <w:sz w:val="18"/>
                    </w:rPr>
                    <w:t>ReportConfig</w:t>
                  </w:r>
                  <w:proofErr w:type="spellEnd"/>
                  <w:r w:rsidRPr="00CE083A">
                    <w:rPr>
                      <w:sz w:val="18"/>
                    </w:rPr>
                    <w:t xml:space="preserve"> information element</w:t>
                  </w:r>
                </w:p>
                <w:p w14:paraId="499AA1EE" w14:textId="77777777" w:rsidR="003E7AB1" w:rsidRPr="0039189A" w:rsidRDefault="003E7AB1" w:rsidP="003E7AB1">
                  <w:pPr>
                    <w:shd w:val="clear" w:color="auto" w:fill="E6E6E6"/>
                    <w:spacing w:after="0"/>
                    <w:rPr>
                      <w:rFonts w:ascii="Courier New" w:hAnsi="Courier New"/>
                      <w:color w:val="808080"/>
                      <w:sz w:val="16"/>
                      <w:szCs w:val="16"/>
                    </w:rPr>
                  </w:pPr>
                  <w:r w:rsidRPr="0039189A">
                    <w:rPr>
                      <w:rFonts w:ascii="Courier New" w:hAnsi="Courier New"/>
                      <w:color w:val="808080"/>
                      <w:sz w:val="16"/>
                      <w:szCs w:val="16"/>
                    </w:rPr>
                    <w:t>-- ASN1START</w:t>
                  </w:r>
                </w:p>
                <w:p w14:paraId="4C430AD1" w14:textId="77777777" w:rsidR="003E7AB1" w:rsidRPr="0039189A" w:rsidRDefault="003E7AB1" w:rsidP="003E7AB1">
                  <w:pPr>
                    <w:shd w:val="clear" w:color="auto" w:fill="E6E6E6"/>
                    <w:spacing w:after="0"/>
                    <w:rPr>
                      <w:rFonts w:ascii="Courier New" w:hAnsi="Courier New"/>
                      <w:color w:val="808080"/>
                      <w:sz w:val="16"/>
                      <w:szCs w:val="16"/>
                    </w:rPr>
                  </w:pPr>
                  <w:r w:rsidRPr="0039189A">
                    <w:rPr>
                      <w:rFonts w:ascii="Courier New" w:hAnsi="Courier New"/>
                      <w:color w:val="808080"/>
                      <w:sz w:val="16"/>
                      <w:szCs w:val="16"/>
                    </w:rPr>
                    <w:t>-- TAG-TCI-UL-STATE-START</w:t>
                  </w:r>
                </w:p>
                <w:p w14:paraId="4302C838" w14:textId="77777777" w:rsidR="003E7AB1" w:rsidRPr="0039189A" w:rsidRDefault="003E7AB1" w:rsidP="003E7AB1">
                  <w:pPr>
                    <w:shd w:val="clear" w:color="auto" w:fill="E6E6E6"/>
                    <w:spacing w:after="0"/>
                    <w:rPr>
                      <w:rFonts w:ascii="Courier New" w:hAnsi="Courier New"/>
                      <w:sz w:val="16"/>
                      <w:szCs w:val="16"/>
                    </w:rPr>
                  </w:pPr>
                  <w:r w:rsidRPr="00CE083A">
                    <w:rPr>
                      <w:rFonts w:ascii="Courier New" w:hAnsi="Courier New"/>
                      <w:sz w:val="16"/>
                      <w:szCs w:val="16"/>
                    </w:rPr>
                    <w:t>CSI-</w:t>
                  </w:r>
                  <w:proofErr w:type="spellStart"/>
                  <w:proofErr w:type="gramStart"/>
                  <w:r w:rsidRPr="00CE083A">
                    <w:rPr>
                      <w:rFonts w:ascii="Courier New" w:hAnsi="Courier New"/>
                      <w:sz w:val="16"/>
                      <w:szCs w:val="16"/>
                    </w:rPr>
                    <w:t>ReportConfig</w:t>
                  </w:r>
                  <w:proofErr w:type="spellEnd"/>
                  <w:r w:rsidRPr="0039189A">
                    <w:rPr>
                      <w:rFonts w:ascii="Courier New" w:hAnsi="Courier New"/>
                      <w:sz w:val="16"/>
                      <w:szCs w:val="16"/>
                    </w:rPr>
                    <w:t xml:space="preserve"> ::=</w:t>
                  </w:r>
                  <w:proofErr w:type="gramEnd"/>
                  <w:r w:rsidRPr="0039189A">
                    <w:rPr>
                      <w:rFonts w:ascii="Courier New" w:hAnsi="Courier New"/>
                      <w:sz w:val="16"/>
                      <w:szCs w:val="16"/>
                    </w:rPr>
                    <w:t xml:space="preserve">                    </w:t>
                  </w:r>
                  <w:r>
                    <w:rPr>
                      <w:rFonts w:ascii="Courier New" w:hAnsi="Courier New"/>
                      <w:sz w:val="16"/>
                      <w:szCs w:val="16"/>
                    </w:rPr>
                    <w:t xml:space="preserve">   </w:t>
                  </w:r>
                  <w:r w:rsidRPr="0039189A">
                    <w:rPr>
                      <w:color w:val="993366"/>
                      <w:sz w:val="16"/>
                    </w:rPr>
                    <w:t>SEQUENCE</w:t>
                  </w:r>
                  <w:r w:rsidRPr="0039189A">
                    <w:rPr>
                      <w:rFonts w:ascii="Courier New" w:hAnsi="Courier New"/>
                      <w:sz w:val="16"/>
                      <w:szCs w:val="16"/>
                    </w:rPr>
                    <w:t xml:space="preserve"> {</w:t>
                  </w:r>
                </w:p>
                <w:p w14:paraId="5CC7F372" w14:textId="77777777" w:rsidR="003E7AB1" w:rsidRPr="0039189A" w:rsidRDefault="003E7AB1" w:rsidP="003E7AB1">
                  <w:pPr>
                    <w:shd w:val="clear" w:color="auto" w:fill="E6E6E6"/>
                    <w:spacing w:after="0"/>
                    <w:rPr>
                      <w:rFonts w:ascii="Courier New" w:hAnsi="Courier New"/>
                      <w:sz w:val="16"/>
                      <w:szCs w:val="16"/>
                    </w:rPr>
                  </w:pPr>
                  <w:r w:rsidRPr="0039189A">
                    <w:rPr>
                      <w:rFonts w:ascii="Courier New" w:hAnsi="Courier New"/>
                      <w:sz w:val="16"/>
                      <w:szCs w:val="16"/>
                    </w:rPr>
                    <w:t xml:space="preserve">   </w:t>
                  </w:r>
                </w:p>
                <w:p w14:paraId="7DD333DA" w14:textId="77777777" w:rsidR="003E7AB1" w:rsidRPr="0039189A" w:rsidRDefault="003E7AB1" w:rsidP="003E7AB1">
                  <w:pPr>
                    <w:shd w:val="clear" w:color="auto" w:fill="E6E6E6"/>
                    <w:spacing w:after="0"/>
                    <w:rPr>
                      <w:rFonts w:ascii="Courier New" w:hAnsi="Courier New"/>
                      <w:sz w:val="16"/>
                      <w:szCs w:val="16"/>
                    </w:rPr>
                  </w:pPr>
                  <w:r w:rsidRPr="0039189A">
                    <w:rPr>
                      <w:rFonts w:ascii="Courier New" w:hAnsi="Courier New"/>
                      <w:sz w:val="16"/>
                      <w:szCs w:val="16"/>
                    </w:rPr>
                    <w:t>...</w:t>
                  </w:r>
                </w:p>
                <w:p w14:paraId="2A79316D" w14:textId="77777777" w:rsidR="003E7AB1" w:rsidRPr="00CE083A" w:rsidRDefault="003E7AB1" w:rsidP="003E7AB1">
                  <w:pPr>
                    <w:shd w:val="clear" w:color="auto" w:fill="E6E6E6"/>
                    <w:spacing w:after="0"/>
                    <w:rPr>
                      <w:rFonts w:ascii="Courier New" w:hAnsi="Courier New"/>
                      <w:sz w:val="16"/>
                      <w:szCs w:val="16"/>
                    </w:rPr>
                  </w:pPr>
                  <w:r w:rsidRPr="00CE083A">
                    <w:rPr>
                      <w:rFonts w:ascii="Courier New" w:hAnsi="Courier New"/>
                      <w:sz w:val="16"/>
                      <w:szCs w:val="16"/>
                    </w:rPr>
                    <w:t>TDCP-r</w:t>
                  </w:r>
                  <w:proofErr w:type="gramStart"/>
                  <w:r w:rsidRPr="00CE083A">
                    <w:rPr>
                      <w:rFonts w:ascii="Courier New" w:hAnsi="Courier New"/>
                      <w:sz w:val="16"/>
                      <w:szCs w:val="16"/>
                    </w:rPr>
                    <w:t>18 ::=</w:t>
                  </w:r>
                  <w:proofErr w:type="gramEnd"/>
                  <w:r w:rsidRPr="00CE083A">
                    <w:rPr>
                      <w:rFonts w:ascii="Courier New" w:hAnsi="Courier New"/>
                      <w:sz w:val="16"/>
                      <w:szCs w:val="16"/>
                    </w:rPr>
                    <w:t xml:space="preserve">                        </w:t>
                  </w:r>
                  <w:r w:rsidRPr="00CE083A">
                    <w:rPr>
                      <w:color w:val="993366"/>
                      <w:sz w:val="16"/>
                    </w:rPr>
                    <w:t>SEQUENCE</w:t>
                  </w:r>
                  <w:r w:rsidRPr="00CE083A">
                    <w:rPr>
                      <w:rFonts w:ascii="Courier New" w:hAnsi="Courier New"/>
                      <w:sz w:val="16"/>
                      <w:szCs w:val="16"/>
                    </w:rPr>
                    <w:t xml:space="preserve"> {</w:t>
                  </w:r>
                </w:p>
                <w:p w14:paraId="0669E690" w14:textId="77777777" w:rsidR="003E7AB1" w:rsidRPr="00CE083A" w:rsidRDefault="003E7AB1" w:rsidP="003E7AB1">
                  <w:pPr>
                    <w:shd w:val="clear" w:color="auto" w:fill="E6E6E6"/>
                    <w:spacing w:after="0"/>
                    <w:rPr>
                      <w:rFonts w:ascii="Courier New" w:hAnsi="Courier New"/>
                      <w:sz w:val="16"/>
                      <w:szCs w:val="16"/>
                      <w:highlight w:val="cyan"/>
                    </w:rPr>
                  </w:pPr>
                  <w:r w:rsidRPr="00CE083A">
                    <w:rPr>
                      <w:rFonts w:ascii="Courier New" w:hAnsi="Courier New"/>
                      <w:sz w:val="16"/>
                      <w:szCs w:val="16"/>
                    </w:rPr>
                    <w:t xml:space="preserve">   </w:t>
                  </w:r>
                  <w:r w:rsidRPr="00CE083A">
                    <w:rPr>
                      <w:rFonts w:ascii="Courier New" w:hAnsi="Courier New"/>
                      <w:sz w:val="16"/>
                      <w:szCs w:val="16"/>
                      <w:highlight w:val="cyan"/>
                    </w:rPr>
                    <w:t xml:space="preserve">delayDSetofLengthY-r18   </w:t>
                  </w:r>
                  <w:r w:rsidRPr="00CE083A">
                    <w:rPr>
                      <w:color w:val="993366"/>
                      <w:sz w:val="16"/>
                      <w:highlight w:val="cyan"/>
                    </w:rPr>
                    <w:t xml:space="preserve">SEQUENCE </w:t>
                  </w:r>
                  <w:r w:rsidRPr="00CE083A">
                    <w:rPr>
                      <w:rFonts w:ascii="Courier New" w:hAnsi="Courier New"/>
                      <w:sz w:val="16"/>
                      <w:szCs w:val="16"/>
                      <w:highlight w:val="cyan"/>
                    </w:rPr>
                    <w:t>(</w:t>
                  </w:r>
                  <w:r w:rsidRPr="00CE083A">
                    <w:rPr>
                      <w:color w:val="993366"/>
                      <w:sz w:val="16"/>
                      <w:highlight w:val="cyan"/>
                    </w:rPr>
                    <w:t>SIZE</w:t>
                  </w:r>
                  <w:r w:rsidRPr="00CE083A">
                    <w:rPr>
                      <w:rFonts w:ascii="Courier New" w:hAnsi="Courier New"/>
                      <w:sz w:val="16"/>
                      <w:szCs w:val="16"/>
                      <w:highlight w:val="cyan"/>
                    </w:rPr>
                    <w:t xml:space="preserve"> (</w:t>
                  </w:r>
                  <w:proofErr w:type="gramStart"/>
                  <w:r w:rsidRPr="00CE083A">
                    <w:rPr>
                      <w:rFonts w:ascii="Courier New" w:hAnsi="Courier New"/>
                      <w:sz w:val="16"/>
                      <w:szCs w:val="16"/>
                      <w:highlight w:val="cyan"/>
                    </w:rPr>
                    <w:t>1..</w:t>
                  </w:r>
                  <w:proofErr w:type="gramEnd"/>
                  <w:r w:rsidRPr="00CE083A">
                    <w:rPr>
                      <w:rFonts w:ascii="Courier New" w:hAnsi="Courier New"/>
                      <w:sz w:val="16"/>
                      <w:szCs w:val="16"/>
                      <w:highlight w:val="cyan"/>
                    </w:rPr>
                    <w:t xml:space="preserve"> maxNrofdelayD-r18)) OF </w:t>
                  </w:r>
                  <w:proofErr w:type="spellStart"/>
                  <w:r w:rsidRPr="00CE083A">
                    <w:rPr>
                      <w:rFonts w:ascii="Courier New" w:hAnsi="Courier New"/>
                      <w:sz w:val="16"/>
                      <w:szCs w:val="16"/>
                      <w:highlight w:val="cyan"/>
                    </w:rPr>
                    <w:t>DelayD</w:t>
                  </w:r>
                  <w:proofErr w:type="spellEnd"/>
                  <w:r w:rsidRPr="00CE083A">
                    <w:rPr>
                      <w:rFonts w:ascii="Courier New" w:hAnsi="Courier New"/>
                      <w:sz w:val="16"/>
                      <w:szCs w:val="16"/>
                      <w:highlight w:val="cyan"/>
                    </w:rPr>
                    <w:t>,</w:t>
                  </w:r>
                </w:p>
                <w:p w14:paraId="27BECC20" w14:textId="77777777" w:rsidR="003E7AB1" w:rsidRPr="00CE083A" w:rsidRDefault="003E7AB1" w:rsidP="003E7AB1">
                  <w:pPr>
                    <w:shd w:val="clear" w:color="auto" w:fill="E6E6E6"/>
                    <w:spacing w:after="0"/>
                    <w:rPr>
                      <w:rFonts w:ascii="Courier New" w:hAnsi="Courier New"/>
                      <w:sz w:val="16"/>
                      <w:szCs w:val="16"/>
                    </w:rPr>
                  </w:pPr>
                  <w:r w:rsidRPr="00A0346B">
                    <w:rPr>
                      <w:rFonts w:ascii="Courier New" w:hAnsi="Courier New"/>
                      <w:sz w:val="16"/>
                      <w:szCs w:val="16"/>
                    </w:rPr>
                    <w:t xml:space="preserve">   </w:t>
                  </w:r>
                  <w:r w:rsidRPr="00CE083A">
                    <w:rPr>
                      <w:rFonts w:ascii="Courier New" w:hAnsi="Courier New"/>
                      <w:sz w:val="16"/>
                      <w:szCs w:val="16"/>
                      <w:highlight w:val="cyan"/>
                    </w:rPr>
                    <w:t xml:space="preserve">phaseReporting-r18       </w:t>
                  </w:r>
                  <w:r w:rsidRPr="00CE083A">
                    <w:rPr>
                      <w:color w:val="993366"/>
                      <w:sz w:val="16"/>
                      <w:highlight w:val="cyan"/>
                    </w:rPr>
                    <w:t>ENUMERATED</w:t>
                  </w:r>
                  <w:r w:rsidRPr="00CE083A">
                    <w:rPr>
                      <w:rFonts w:ascii="Courier New" w:hAnsi="Courier New"/>
                      <w:sz w:val="16"/>
                      <w:szCs w:val="16"/>
                      <w:highlight w:val="cyan"/>
                    </w:rPr>
                    <w:t xml:space="preserve"> {</w:t>
                  </w:r>
                  <w:proofErr w:type="gramStart"/>
                  <w:r w:rsidRPr="00CE083A">
                    <w:rPr>
                      <w:rFonts w:ascii="Courier New" w:hAnsi="Courier New"/>
                      <w:sz w:val="16"/>
                      <w:szCs w:val="16"/>
                      <w:highlight w:val="cyan"/>
                    </w:rPr>
                    <w:t xml:space="preserve">enable}  </w:t>
                  </w:r>
                  <w:r w:rsidRPr="00CE083A">
                    <w:rPr>
                      <w:color w:val="993366"/>
                      <w:sz w:val="16"/>
                      <w:highlight w:val="cyan"/>
                    </w:rPr>
                    <w:t>OPTIONAL</w:t>
                  </w:r>
                  <w:proofErr w:type="gramEnd"/>
                  <w:r w:rsidRPr="00CE083A">
                    <w:rPr>
                      <w:rFonts w:ascii="Courier New" w:hAnsi="Courier New"/>
                      <w:sz w:val="16"/>
                      <w:szCs w:val="16"/>
                      <w:highlight w:val="cyan"/>
                    </w:rPr>
                    <w:t>--Need R</w:t>
                  </w:r>
                </w:p>
                <w:p w14:paraId="5DA9A8BC" w14:textId="77777777" w:rsidR="003E7AB1" w:rsidRPr="00CE083A" w:rsidRDefault="003E7AB1" w:rsidP="003E7AB1">
                  <w:pPr>
                    <w:shd w:val="clear" w:color="auto" w:fill="E6E6E6"/>
                    <w:spacing w:after="0"/>
                    <w:rPr>
                      <w:rFonts w:ascii="Courier New" w:hAnsi="Courier New"/>
                      <w:sz w:val="16"/>
                      <w:szCs w:val="16"/>
                    </w:rPr>
                  </w:pPr>
                  <w:r w:rsidRPr="00CE083A">
                    <w:rPr>
                      <w:rFonts w:ascii="Courier New" w:hAnsi="Courier New"/>
                      <w:sz w:val="16"/>
                      <w:szCs w:val="16"/>
                    </w:rPr>
                    <w:t>}</w:t>
                  </w:r>
                </w:p>
                <w:p w14:paraId="50BB2E94" w14:textId="77777777" w:rsidR="003E7AB1" w:rsidRPr="0039189A" w:rsidRDefault="003E7AB1" w:rsidP="003E7AB1">
                  <w:pPr>
                    <w:shd w:val="clear" w:color="auto" w:fill="E6E6E6"/>
                    <w:rPr>
                      <w:rFonts w:ascii="Courier New" w:hAnsi="Courier New"/>
                      <w:sz w:val="16"/>
                      <w:szCs w:val="16"/>
                    </w:rPr>
                  </w:pPr>
                  <w:r w:rsidRPr="0039189A">
                    <w:rPr>
                      <w:rFonts w:ascii="Courier New" w:hAnsi="Courier New"/>
                      <w:sz w:val="16"/>
                      <w:szCs w:val="16"/>
                    </w:rPr>
                    <w:t>...</w:t>
                  </w:r>
                </w:p>
                <w:p w14:paraId="37F6CE64" w14:textId="77777777" w:rsidR="003E7AB1" w:rsidRPr="0039189A" w:rsidRDefault="003E7AB1" w:rsidP="003E7AB1">
                  <w:pPr>
                    <w:shd w:val="clear" w:color="auto" w:fill="E6E6E6"/>
                    <w:spacing w:after="0"/>
                    <w:rPr>
                      <w:rFonts w:ascii="Courier New" w:hAnsi="Courier New"/>
                      <w:sz w:val="16"/>
                      <w:szCs w:val="16"/>
                    </w:rPr>
                  </w:pPr>
                  <w:r w:rsidRPr="0039189A">
                    <w:rPr>
                      <w:rFonts w:ascii="Courier New" w:hAnsi="Courier New"/>
                      <w:sz w:val="16"/>
                      <w:szCs w:val="16"/>
                    </w:rPr>
                    <w:t>}</w:t>
                  </w:r>
                </w:p>
                <w:p w14:paraId="12589804" w14:textId="77777777" w:rsidR="003E7AB1" w:rsidRPr="0039189A" w:rsidRDefault="003E7AB1" w:rsidP="003E7AB1">
                  <w:pPr>
                    <w:shd w:val="clear" w:color="auto" w:fill="E6E6E6"/>
                    <w:spacing w:after="0"/>
                    <w:rPr>
                      <w:rFonts w:ascii="Courier New" w:hAnsi="Courier New"/>
                      <w:sz w:val="16"/>
                      <w:szCs w:val="16"/>
                    </w:rPr>
                  </w:pPr>
                </w:p>
                <w:p w14:paraId="6BCC8214" w14:textId="77777777" w:rsidR="003E7AB1" w:rsidRPr="0039189A" w:rsidRDefault="003E7AB1" w:rsidP="003E7AB1">
                  <w:pPr>
                    <w:shd w:val="clear" w:color="auto" w:fill="E6E6E6"/>
                    <w:spacing w:after="0"/>
                    <w:rPr>
                      <w:rFonts w:ascii="Courier New" w:hAnsi="Courier New"/>
                      <w:color w:val="808080"/>
                      <w:sz w:val="16"/>
                      <w:szCs w:val="16"/>
                    </w:rPr>
                  </w:pPr>
                  <w:r w:rsidRPr="0039189A">
                    <w:rPr>
                      <w:rFonts w:ascii="Courier New" w:hAnsi="Courier New"/>
                      <w:color w:val="808080"/>
                      <w:sz w:val="16"/>
                      <w:szCs w:val="16"/>
                    </w:rPr>
                    <w:t>-- TAG-TCI-UL-STATE-STOP</w:t>
                  </w:r>
                </w:p>
                <w:p w14:paraId="1FA7350D" w14:textId="77777777" w:rsidR="003E7AB1" w:rsidRDefault="003E7AB1" w:rsidP="003E7AB1">
                  <w:pPr>
                    <w:shd w:val="clear" w:color="auto" w:fill="E6E6E6"/>
                    <w:spacing w:after="0"/>
                    <w:rPr>
                      <w:rFonts w:ascii="Courier New" w:hAnsi="Courier New"/>
                      <w:color w:val="808080"/>
                      <w:sz w:val="16"/>
                      <w:szCs w:val="16"/>
                    </w:rPr>
                  </w:pPr>
                  <w:r w:rsidRPr="0039189A">
                    <w:rPr>
                      <w:rFonts w:ascii="Courier New" w:hAnsi="Courier New"/>
                      <w:color w:val="808080"/>
                      <w:sz w:val="16"/>
                      <w:szCs w:val="16"/>
                    </w:rPr>
                    <w:t>-- ASN1STOP</w:t>
                  </w:r>
                </w:p>
                <w:p w14:paraId="6CAAE9E5" w14:textId="77777777" w:rsidR="003E7AB1" w:rsidRPr="006162E3" w:rsidRDefault="003E7AB1" w:rsidP="003E7AB1">
                  <w:pPr>
                    <w:pStyle w:val="TH"/>
                    <w:rPr>
                      <w:rFonts w:ascii="Courier New" w:hAnsi="Courier New"/>
                      <w:color w:val="808080"/>
                      <w:sz w:val="2"/>
                      <w:szCs w:val="16"/>
                    </w:rPr>
                  </w:pPr>
                </w:p>
                <w:tbl>
                  <w:tblPr>
                    <w:tblW w:w="6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96"/>
                  </w:tblGrid>
                  <w:tr w:rsidR="003E7AB1" w:rsidRPr="00CE083A" w14:paraId="63ED9EB6" w14:textId="77777777" w:rsidTr="00D40BE9">
                    <w:trPr>
                      <w:trHeight w:val="1008"/>
                    </w:trPr>
                    <w:tc>
                      <w:tcPr>
                        <w:tcW w:w="6596" w:type="dxa"/>
                        <w:tcBorders>
                          <w:top w:val="single" w:sz="4" w:space="0" w:color="auto"/>
                          <w:left w:val="single" w:sz="4" w:space="0" w:color="auto"/>
                          <w:bottom w:val="single" w:sz="4" w:space="0" w:color="auto"/>
                          <w:right w:val="single" w:sz="4" w:space="0" w:color="auto"/>
                        </w:tcBorders>
                        <w:hideMark/>
                      </w:tcPr>
                      <w:p w14:paraId="73DBDC8A" w14:textId="77777777" w:rsidR="003E7AB1" w:rsidRPr="006162E3" w:rsidRDefault="003E7AB1" w:rsidP="003E7AB1">
                        <w:pPr>
                          <w:pStyle w:val="TAL"/>
                          <w:jc w:val="both"/>
                          <w:rPr>
                            <w:b/>
                            <w:i/>
                            <w:szCs w:val="22"/>
                            <w:lang w:eastAsia="sv-SE"/>
                          </w:rPr>
                        </w:pPr>
                        <w:proofErr w:type="spellStart"/>
                        <w:r w:rsidRPr="006162E3">
                          <w:rPr>
                            <w:b/>
                            <w:i/>
                            <w:szCs w:val="22"/>
                            <w:lang w:eastAsia="sv-SE"/>
                          </w:rPr>
                          <w:t>delayDSetofLengthY</w:t>
                        </w:r>
                        <w:proofErr w:type="spellEnd"/>
                      </w:p>
                      <w:p w14:paraId="54A89F21" w14:textId="77777777" w:rsidR="003E7AB1" w:rsidRPr="006162E3" w:rsidRDefault="003E7AB1" w:rsidP="003E7AB1">
                        <w:pPr>
                          <w:pStyle w:val="TAL"/>
                          <w:jc w:val="both"/>
                          <w:rPr>
                            <w:rFonts w:ascii="Times New Roman" w:hAnsi="Times New Roman"/>
                            <w:sz w:val="16"/>
                            <w:szCs w:val="22"/>
                            <w:lang w:eastAsia="sv-SE"/>
                          </w:rPr>
                        </w:pPr>
                        <w:r w:rsidRPr="006162E3">
                          <w:rPr>
                            <w:rFonts w:ascii="Times New Roman" w:hAnsi="Times New Roman"/>
                            <w:szCs w:val="22"/>
                            <w:lang w:eastAsia="sv-SE"/>
                          </w:rPr>
                          <w:t>Configures a set of Y delay values for TDCP reporting, see reference TS</w:t>
                        </w:r>
                        <w:r w:rsidRPr="006162E3">
                          <w:rPr>
                            <w:rFonts w:ascii="Times New Roman" w:hAnsi="Times New Roman"/>
                          </w:rPr>
                          <w:t xml:space="preserve"> </w:t>
                        </w:r>
                        <w:r w:rsidRPr="006162E3">
                          <w:rPr>
                            <w:rFonts w:ascii="Times New Roman" w:hAnsi="Times New Roman"/>
                            <w:szCs w:val="22"/>
                            <w:lang w:eastAsia="sv-SE"/>
                          </w:rPr>
                          <w:t xml:space="preserve">38.214 clause 5.2.1.4. The </w:t>
                        </w:r>
                        <w:r w:rsidRPr="006162E3">
                          <w:rPr>
                            <w:rFonts w:ascii="Times New Roman" w:hAnsi="Times New Roman"/>
                            <w:i/>
                            <w:iCs/>
                            <w:szCs w:val="22"/>
                            <w:lang w:eastAsia="sv-SE"/>
                          </w:rPr>
                          <w:t>symb4</w:t>
                        </w:r>
                        <w:r w:rsidRPr="006162E3">
                          <w:rPr>
                            <w:rFonts w:ascii="Times New Roman" w:hAnsi="Times New Roman"/>
                            <w:szCs w:val="22"/>
                            <w:lang w:eastAsia="sv-SE"/>
                          </w:rPr>
                          <w:t xml:space="preserve"> denotes 4 symbols, the </w:t>
                        </w:r>
                        <w:r w:rsidRPr="006162E3">
                          <w:rPr>
                            <w:rFonts w:ascii="Times New Roman" w:hAnsi="Times New Roman"/>
                            <w:i/>
                            <w:iCs/>
                            <w:szCs w:val="22"/>
                            <w:lang w:eastAsia="sv-SE"/>
                          </w:rPr>
                          <w:t>slot1</w:t>
                        </w:r>
                        <w:r w:rsidRPr="006162E3">
                          <w:rPr>
                            <w:rFonts w:ascii="Times New Roman" w:hAnsi="Times New Roman"/>
                            <w:szCs w:val="22"/>
                            <w:lang w:eastAsia="sv-SE"/>
                          </w:rPr>
                          <w:t xml:space="preserve"> denotes 1 slot, the </w:t>
                        </w:r>
                        <w:r w:rsidRPr="006162E3">
                          <w:rPr>
                            <w:rFonts w:ascii="Times New Roman" w:hAnsi="Times New Roman"/>
                            <w:i/>
                            <w:iCs/>
                            <w:szCs w:val="22"/>
                            <w:lang w:eastAsia="sv-SE"/>
                          </w:rPr>
                          <w:t>slot2</w:t>
                        </w:r>
                        <w:r w:rsidRPr="006162E3">
                          <w:rPr>
                            <w:rFonts w:ascii="Times New Roman" w:hAnsi="Times New Roman"/>
                            <w:szCs w:val="22"/>
                            <w:lang w:eastAsia="sv-SE"/>
                          </w:rPr>
                          <w:t xml:space="preserve"> denotes 2 slots and so on. The value </w:t>
                        </w:r>
                        <w:r w:rsidRPr="006162E3">
                          <w:rPr>
                            <w:rFonts w:ascii="Times New Roman" w:hAnsi="Times New Roman"/>
                            <w:i/>
                            <w:iCs/>
                            <w:szCs w:val="22"/>
                            <w:lang w:eastAsia="sv-SE"/>
                          </w:rPr>
                          <w:t>slot10</w:t>
                        </w:r>
                        <w:r w:rsidRPr="006162E3">
                          <w:rPr>
                            <w:rFonts w:ascii="Times New Roman" w:hAnsi="Times New Roman"/>
                            <w:szCs w:val="22"/>
                            <w:lang w:eastAsia="sv-SE"/>
                          </w:rPr>
                          <w:t xml:space="preserve"> is applicable only to SCS &gt;=30kHz. The parameter Y, see reference</w:t>
                        </w:r>
                        <w:r w:rsidRPr="006162E3">
                          <w:rPr>
                            <w:rFonts w:ascii="Times New Roman" w:hAnsi="Times New Roman"/>
                          </w:rPr>
                          <w:t xml:space="preserve"> TS</w:t>
                        </w:r>
                        <w:r w:rsidRPr="006162E3">
                          <w:rPr>
                            <w:rFonts w:ascii="Times New Roman" w:hAnsi="Times New Roman"/>
                            <w:szCs w:val="22"/>
                            <w:lang w:eastAsia="sv-SE"/>
                          </w:rPr>
                          <w:t>38.214 clause 5.2.1.4, is given by the length of the set of D values.</w:t>
                        </w:r>
                      </w:p>
                    </w:tc>
                  </w:tr>
                  <w:tr w:rsidR="003E7AB1" w:rsidRPr="00CE083A" w14:paraId="455510BA" w14:textId="77777777" w:rsidTr="00D40BE9">
                    <w:trPr>
                      <w:trHeight w:val="504"/>
                    </w:trPr>
                    <w:tc>
                      <w:tcPr>
                        <w:tcW w:w="6596" w:type="dxa"/>
                        <w:tcBorders>
                          <w:top w:val="single" w:sz="4" w:space="0" w:color="auto"/>
                          <w:left w:val="single" w:sz="4" w:space="0" w:color="auto"/>
                          <w:bottom w:val="single" w:sz="4" w:space="0" w:color="auto"/>
                          <w:right w:val="single" w:sz="4" w:space="0" w:color="auto"/>
                        </w:tcBorders>
                        <w:hideMark/>
                      </w:tcPr>
                      <w:p w14:paraId="2DEE9146" w14:textId="77777777" w:rsidR="003E7AB1" w:rsidRPr="006162E3" w:rsidRDefault="003E7AB1" w:rsidP="003E7AB1">
                        <w:pPr>
                          <w:pStyle w:val="TAL"/>
                          <w:jc w:val="both"/>
                          <w:rPr>
                            <w:b/>
                            <w:i/>
                            <w:szCs w:val="22"/>
                            <w:lang w:eastAsia="sv-SE"/>
                          </w:rPr>
                        </w:pPr>
                        <w:proofErr w:type="spellStart"/>
                        <w:r w:rsidRPr="006162E3">
                          <w:rPr>
                            <w:b/>
                            <w:i/>
                            <w:szCs w:val="22"/>
                            <w:lang w:eastAsia="sv-SE"/>
                          </w:rPr>
                          <w:t>phaseReporting</w:t>
                        </w:r>
                        <w:proofErr w:type="spellEnd"/>
                      </w:p>
                      <w:p w14:paraId="3447E626" w14:textId="77777777" w:rsidR="003E7AB1" w:rsidRPr="006162E3" w:rsidRDefault="003E7AB1" w:rsidP="003E7AB1">
                        <w:pPr>
                          <w:pStyle w:val="TAL"/>
                          <w:jc w:val="both"/>
                          <w:rPr>
                            <w:rFonts w:ascii="Times New Roman" w:hAnsi="Times New Roman"/>
                            <w:sz w:val="16"/>
                            <w:szCs w:val="22"/>
                            <w:lang w:eastAsia="sv-SE"/>
                          </w:rPr>
                        </w:pPr>
                        <w:r w:rsidRPr="006162E3">
                          <w:rPr>
                            <w:rFonts w:ascii="Times New Roman" w:hAnsi="Times New Roman"/>
                            <w:szCs w:val="22"/>
                            <w:lang w:eastAsia="sv-SE"/>
                          </w:rPr>
                          <w:t>Configures the UE for phase reporting for TDCP reporting see reference TS 38.214 clause 5.2.1.4</w:t>
                        </w:r>
                      </w:p>
                    </w:tc>
                  </w:tr>
                </w:tbl>
                <w:p w14:paraId="6B6F9000" w14:textId="77777777" w:rsidR="003E7AB1" w:rsidRPr="006A000A" w:rsidRDefault="003E7AB1" w:rsidP="003E7AB1">
                  <w:pPr>
                    <w:spacing w:before="72" w:after="72"/>
                    <w:rPr>
                      <w:rFonts w:ascii="Courier New" w:hAnsi="Courier New"/>
                      <w:color w:val="808080"/>
                      <w:sz w:val="18"/>
                      <w:szCs w:val="16"/>
                    </w:rPr>
                  </w:pPr>
                </w:p>
              </w:tc>
            </w:tr>
          </w:tbl>
          <w:p w14:paraId="03655BD9" w14:textId="77777777" w:rsidR="003E7AB1" w:rsidRDefault="003E7AB1" w:rsidP="003E7AB1">
            <w:pPr>
              <w:pStyle w:val="CRCoverPage"/>
              <w:spacing w:before="240" w:after="0"/>
              <w:jc w:val="both"/>
              <w:rPr>
                <w:rFonts w:cs="Arial"/>
                <w:lang w:eastAsia="ko-KR"/>
              </w:rPr>
            </w:pPr>
            <w:r w:rsidRPr="00030ED2">
              <w:rPr>
                <w:rFonts w:cs="Arial"/>
              </w:rPr>
              <w:lastRenderedPageBreak/>
              <w:t>However, the related description of TS 38.21</w:t>
            </w:r>
            <w:r>
              <w:rPr>
                <w:rFonts w:cs="Arial"/>
              </w:rPr>
              <w:t>4</w:t>
            </w:r>
            <w:r w:rsidRPr="00030ED2">
              <w:rPr>
                <w:rFonts w:cs="Arial"/>
              </w:rPr>
              <w:t xml:space="preserve"> v1</w:t>
            </w:r>
            <w:r>
              <w:rPr>
                <w:rFonts w:cs="Arial"/>
              </w:rPr>
              <w:t>8</w:t>
            </w:r>
            <w:r w:rsidRPr="00030ED2">
              <w:rPr>
                <w:rFonts w:cs="Arial"/>
              </w:rPr>
              <w:t>.</w:t>
            </w:r>
            <w:r>
              <w:rPr>
                <w:rFonts w:cs="Arial"/>
              </w:rPr>
              <w:t>5</w:t>
            </w:r>
            <w:r w:rsidRPr="00030ED2">
              <w:rPr>
                <w:rFonts w:cs="Arial"/>
              </w:rPr>
              <w:t>.0</w:t>
            </w:r>
            <w:r>
              <w:rPr>
                <w:rFonts w:cs="Arial"/>
              </w:rPr>
              <w:t xml:space="preserve"> </w:t>
            </w:r>
            <w:r w:rsidRPr="00030ED2">
              <w:rPr>
                <w:rFonts w:cs="Arial"/>
              </w:rPr>
              <w:t xml:space="preserve">doesn’t align with the </w:t>
            </w:r>
            <w:r>
              <w:rPr>
                <w:rFonts w:cs="Arial"/>
              </w:rPr>
              <w:t xml:space="preserve">aforementioned </w:t>
            </w:r>
            <w:r w:rsidRPr="00030ED2">
              <w:rPr>
                <w:rFonts w:cs="Arial"/>
              </w:rPr>
              <w:t>RRC parameter</w:t>
            </w:r>
            <w:r>
              <w:rPr>
                <w:rFonts w:cs="Arial"/>
              </w:rPr>
              <w:t>s</w:t>
            </w:r>
            <w:r w:rsidRPr="00030ED2">
              <w:rPr>
                <w:rFonts w:cs="Arial"/>
              </w:rPr>
              <w:t xml:space="preserve"> in TS 38.331 v1</w:t>
            </w:r>
            <w:r>
              <w:rPr>
                <w:rFonts w:cs="Arial"/>
              </w:rPr>
              <w:t>8</w:t>
            </w:r>
            <w:r w:rsidRPr="00030ED2">
              <w:rPr>
                <w:rFonts w:cs="Arial"/>
              </w:rPr>
              <w:t>.</w:t>
            </w:r>
            <w:r>
              <w:rPr>
                <w:rFonts w:cs="Arial"/>
              </w:rPr>
              <w:t>4</w:t>
            </w:r>
            <w:r w:rsidRPr="00030ED2">
              <w:rPr>
                <w:rFonts w:cs="Arial"/>
              </w:rPr>
              <w:t>.0</w:t>
            </w:r>
            <w:r w:rsidRPr="00030ED2">
              <w:rPr>
                <w:rFonts w:cs="Arial"/>
                <w:lang w:eastAsia="ko-KR"/>
              </w:rPr>
              <w:t xml:space="preserve">. </w:t>
            </w:r>
          </w:p>
          <w:p w14:paraId="51261C31" w14:textId="75DB607A" w:rsidR="003E7AB1" w:rsidRPr="008A538F" w:rsidRDefault="003E7AB1" w:rsidP="003E7AB1">
            <w:pPr>
              <w:jc w:val="both"/>
              <w:rPr>
                <w:rFonts w:ascii="Arial" w:eastAsia="Malgun Gothic" w:hAnsi="Arial" w:cs="Arial"/>
                <w:color w:val="000000"/>
                <w:lang w:eastAsia="ko-KR"/>
              </w:rPr>
            </w:pPr>
          </w:p>
        </w:tc>
      </w:tr>
      <w:tr w:rsidR="003E7AB1" w14:paraId="77633176" w14:textId="77777777" w:rsidTr="00547111">
        <w:tc>
          <w:tcPr>
            <w:tcW w:w="2694" w:type="dxa"/>
            <w:gridSpan w:val="2"/>
            <w:tcBorders>
              <w:left w:val="single" w:sz="4" w:space="0" w:color="auto"/>
            </w:tcBorders>
          </w:tcPr>
          <w:p w14:paraId="303658C8" w14:textId="77777777" w:rsidR="003E7AB1" w:rsidRDefault="003E7AB1" w:rsidP="003E7AB1">
            <w:pPr>
              <w:pStyle w:val="CRCoverPage"/>
              <w:spacing w:after="0"/>
              <w:rPr>
                <w:b/>
                <w:i/>
                <w:noProof/>
                <w:sz w:val="8"/>
                <w:szCs w:val="8"/>
              </w:rPr>
            </w:pPr>
          </w:p>
        </w:tc>
        <w:tc>
          <w:tcPr>
            <w:tcW w:w="6946" w:type="dxa"/>
            <w:gridSpan w:val="9"/>
            <w:tcBorders>
              <w:right w:val="single" w:sz="4" w:space="0" w:color="auto"/>
            </w:tcBorders>
          </w:tcPr>
          <w:p w14:paraId="2FF8D07E" w14:textId="77777777" w:rsidR="003E7AB1" w:rsidRPr="00153D05" w:rsidRDefault="003E7AB1" w:rsidP="003E7AB1">
            <w:pPr>
              <w:pStyle w:val="CRCoverPage"/>
              <w:spacing w:after="0"/>
              <w:rPr>
                <w:noProof/>
                <w:sz w:val="8"/>
                <w:szCs w:val="8"/>
              </w:rPr>
            </w:pPr>
          </w:p>
        </w:tc>
      </w:tr>
      <w:tr w:rsidR="003E7AB1" w14:paraId="6D90E6C5" w14:textId="77777777" w:rsidTr="00547111">
        <w:tc>
          <w:tcPr>
            <w:tcW w:w="2694" w:type="dxa"/>
            <w:gridSpan w:val="2"/>
            <w:tcBorders>
              <w:left w:val="single" w:sz="4" w:space="0" w:color="auto"/>
            </w:tcBorders>
          </w:tcPr>
          <w:p w14:paraId="336D64D8" w14:textId="77777777" w:rsidR="003E7AB1" w:rsidRDefault="003E7AB1" w:rsidP="003E7A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C27861" w14:textId="62556CC9" w:rsidR="003E7AB1" w:rsidRPr="002D0F97" w:rsidRDefault="003E7AB1" w:rsidP="003E7AB1">
            <w:pPr>
              <w:jc w:val="both"/>
              <w:rPr>
                <w:rFonts w:ascii="Arial" w:hAnsi="Arial"/>
                <w:lang w:eastAsia="zh-CN"/>
              </w:rPr>
            </w:pPr>
            <w:r w:rsidRPr="003E7AB1">
              <w:rPr>
                <w:rFonts w:ascii="Arial" w:hAnsi="Arial"/>
                <w:lang w:eastAsia="zh-CN"/>
              </w:rPr>
              <w:t xml:space="preserve">Change “N4”, </w:t>
            </w:r>
            <m:oMath>
              <m:r>
                <m:rPr>
                  <m:sty m:val="p"/>
                </m:rPr>
                <w:rPr>
                  <w:rFonts w:ascii="Cambria Math" w:hAnsi="Cambria Math"/>
                  <w:lang w:eastAsia="zh-CN"/>
                </w:rPr>
                <m:t>"</m:t>
              </m:r>
              <m:r>
                <w:rPr>
                  <w:rFonts w:ascii="Cambria Math" w:hAnsi="Cambria Math"/>
                  <w:lang w:eastAsia="zh-CN"/>
                </w:rPr>
                <m:t>m</m:t>
              </m:r>
            </m:oMath>
            <w:r w:rsidRPr="003E7AB1">
              <w:rPr>
                <w:rFonts w:ascii="Arial" w:hAnsi="Arial"/>
                <w:i/>
                <w:lang w:eastAsia="zh-CN"/>
              </w:rPr>
              <w:t>”, “predictionDelay</w:t>
            </w:r>
            <w:r w:rsidRPr="003E7AB1">
              <w:rPr>
                <w:rFonts w:ascii="Arial" w:hAnsi="Arial"/>
                <w:lang w:eastAsia="zh-CN"/>
              </w:rPr>
              <w:t>”, “</w:t>
            </w:r>
            <w:proofErr w:type="spellStart"/>
            <w:r w:rsidRPr="003E7AB1">
              <w:rPr>
                <w:rFonts w:ascii="Arial" w:hAnsi="Arial"/>
                <w:i/>
                <w:lang w:eastAsia="zh-CN"/>
              </w:rPr>
              <w:t>delayDSetofLengthY</w:t>
            </w:r>
            <w:proofErr w:type="spellEnd"/>
            <w:r w:rsidRPr="003E7AB1">
              <w:rPr>
                <w:rFonts w:ascii="Arial" w:hAnsi="Arial"/>
                <w:lang w:eastAsia="zh-CN"/>
              </w:rPr>
              <w:t>” and “</w:t>
            </w:r>
            <w:proofErr w:type="spellStart"/>
            <w:r w:rsidRPr="003E7AB1">
              <w:rPr>
                <w:rFonts w:ascii="Arial" w:hAnsi="Arial"/>
                <w:i/>
                <w:lang w:eastAsia="zh-CN"/>
              </w:rPr>
              <w:t>phaseReporting</w:t>
            </w:r>
            <w:proofErr w:type="spellEnd"/>
            <w:r w:rsidRPr="003E7AB1">
              <w:rPr>
                <w:rFonts w:ascii="Arial" w:hAnsi="Arial"/>
                <w:lang w:eastAsia="zh-CN"/>
              </w:rPr>
              <w:t>” in</w:t>
            </w:r>
            <w:r w:rsidRPr="003E7AB1">
              <w:rPr>
                <w:rFonts w:ascii="Arial" w:hAnsi="Arial" w:hint="eastAsia"/>
                <w:lang w:eastAsia="zh-CN"/>
              </w:rPr>
              <w:t xml:space="preserve"> TS 38.21</w:t>
            </w:r>
            <w:r w:rsidRPr="003E7AB1">
              <w:rPr>
                <w:rFonts w:ascii="Arial" w:hAnsi="Arial"/>
                <w:lang w:eastAsia="zh-CN"/>
              </w:rPr>
              <w:t>4</w:t>
            </w:r>
            <w:r w:rsidRPr="003E7AB1">
              <w:rPr>
                <w:rFonts w:ascii="Arial" w:hAnsi="Arial" w:hint="eastAsia"/>
                <w:lang w:eastAsia="zh-CN"/>
              </w:rPr>
              <w:t xml:space="preserve"> to align</w:t>
            </w:r>
            <w:r w:rsidRPr="003E7AB1">
              <w:rPr>
                <w:rFonts w:ascii="Arial" w:hAnsi="Arial"/>
                <w:lang w:eastAsia="zh-CN"/>
              </w:rPr>
              <w:t xml:space="preserve"> with the RRC parameters </w:t>
            </w:r>
            <w:r w:rsidRPr="003E7AB1">
              <w:rPr>
                <w:rFonts w:ascii="Arial" w:hAnsi="Arial"/>
                <w:lang w:eastAsia="zh-CN"/>
              </w:rPr>
              <w:lastRenderedPageBreak/>
              <w:t>“</w:t>
            </w:r>
            <w:r w:rsidRPr="003E7AB1">
              <w:rPr>
                <w:rFonts w:ascii="Arial" w:hAnsi="Arial"/>
                <w:i/>
                <w:lang w:eastAsia="zh-CN"/>
              </w:rPr>
              <w:t>vectorLengthDD-r18”</w:t>
            </w:r>
            <w:r w:rsidRPr="003E7AB1">
              <w:rPr>
                <w:rFonts w:ascii="Arial" w:hAnsi="Arial"/>
                <w:lang w:eastAsia="zh-CN"/>
              </w:rPr>
              <w:t>, “</w:t>
            </w:r>
            <w:r w:rsidRPr="003E7AB1">
              <w:rPr>
                <w:rFonts w:ascii="Arial" w:hAnsi="Arial"/>
                <w:i/>
                <w:lang w:eastAsia="zh-CN"/>
              </w:rPr>
              <w:t>aperiodicResourceOffset-r18”, “predictionDelay-r18</w:t>
            </w:r>
            <w:r w:rsidRPr="003E7AB1">
              <w:rPr>
                <w:rFonts w:ascii="Arial" w:hAnsi="Arial"/>
                <w:lang w:eastAsia="zh-CN"/>
              </w:rPr>
              <w:t>”, “</w:t>
            </w:r>
            <w:r w:rsidRPr="003E7AB1">
              <w:rPr>
                <w:rFonts w:ascii="Arial" w:hAnsi="Arial"/>
                <w:i/>
                <w:lang w:eastAsia="zh-CN"/>
              </w:rPr>
              <w:t>delayDSetofLengthY-r18”</w:t>
            </w:r>
            <w:r w:rsidRPr="003E7AB1">
              <w:rPr>
                <w:rFonts w:ascii="Arial" w:hAnsi="Arial"/>
                <w:lang w:eastAsia="zh-CN"/>
              </w:rPr>
              <w:t xml:space="preserve"> and “</w:t>
            </w:r>
            <w:r w:rsidRPr="003E7AB1">
              <w:rPr>
                <w:rFonts w:ascii="Arial" w:hAnsi="Arial"/>
                <w:i/>
                <w:lang w:eastAsia="zh-CN"/>
              </w:rPr>
              <w:t>phaseReporting-r</w:t>
            </w:r>
            <w:proofErr w:type="gramStart"/>
            <w:r w:rsidRPr="003E7AB1">
              <w:rPr>
                <w:rFonts w:ascii="Arial" w:hAnsi="Arial"/>
                <w:i/>
                <w:lang w:eastAsia="zh-CN"/>
              </w:rPr>
              <w:t>18”</w:t>
            </w:r>
            <w:r w:rsidRPr="003E7AB1">
              <w:rPr>
                <w:rFonts w:ascii="Arial" w:hAnsi="Arial"/>
                <w:lang w:eastAsia="zh-CN"/>
              </w:rPr>
              <w:t xml:space="preserve">  in</w:t>
            </w:r>
            <w:proofErr w:type="gramEnd"/>
            <w:r w:rsidRPr="003E7AB1">
              <w:rPr>
                <w:rFonts w:ascii="Arial" w:hAnsi="Arial"/>
                <w:lang w:eastAsia="zh-CN"/>
              </w:rPr>
              <w:t xml:space="preserve"> TS 38.331, respectively.</w:t>
            </w:r>
          </w:p>
        </w:tc>
      </w:tr>
      <w:tr w:rsidR="003E7AB1" w14:paraId="21DFBBFD" w14:textId="77777777" w:rsidTr="00547111">
        <w:tc>
          <w:tcPr>
            <w:tcW w:w="2694" w:type="dxa"/>
            <w:gridSpan w:val="2"/>
            <w:tcBorders>
              <w:left w:val="single" w:sz="4" w:space="0" w:color="auto"/>
            </w:tcBorders>
          </w:tcPr>
          <w:p w14:paraId="6AF202FC" w14:textId="77777777" w:rsidR="003E7AB1" w:rsidRDefault="003E7AB1" w:rsidP="003E7AB1">
            <w:pPr>
              <w:pStyle w:val="CRCoverPage"/>
              <w:spacing w:after="0"/>
              <w:rPr>
                <w:b/>
                <w:i/>
                <w:noProof/>
                <w:sz w:val="8"/>
                <w:szCs w:val="8"/>
              </w:rPr>
            </w:pPr>
          </w:p>
        </w:tc>
        <w:tc>
          <w:tcPr>
            <w:tcW w:w="6946" w:type="dxa"/>
            <w:gridSpan w:val="9"/>
            <w:tcBorders>
              <w:right w:val="single" w:sz="4" w:space="0" w:color="auto"/>
            </w:tcBorders>
          </w:tcPr>
          <w:p w14:paraId="61695B48" w14:textId="77777777" w:rsidR="003E7AB1" w:rsidRDefault="003E7AB1" w:rsidP="003E7AB1">
            <w:pPr>
              <w:pStyle w:val="CRCoverPage"/>
              <w:spacing w:after="0"/>
              <w:rPr>
                <w:noProof/>
                <w:sz w:val="8"/>
                <w:szCs w:val="8"/>
              </w:rPr>
            </w:pPr>
          </w:p>
        </w:tc>
      </w:tr>
      <w:tr w:rsidR="003E7AB1" w14:paraId="4B558AEA" w14:textId="77777777" w:rsidTr="00547111">
        <w:tc>
          <w:tcPr>
            <w:tcW w:w="2694" w:type="dxa"/>
            <w:gridSpan w:val="2"/>
            <w:tcBorders>
              <w:left w:val="single" w:sz="4" w:space="0" w:color="auto"/>
              <w:bottom w:val="single" w:sz="4" w:space="0" w:color="auto"/>
            </w:tcBorders>
          </w:tcPr>
          <w:p w14:paraId="1F3BA2CB" w14:textId="77777777" w:rsidR="003E7AB1" w:rsidRDefault="003E7AB1" w:rsidP="003E7A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E0FCF8" w14:textId="71E6CB87" w:rsidR="003E7AB1" w:rsidRDefault="003E7AB1" w:rsidP="003E7AB1">
            <w:pPr>
              <w:pStyle w:val="CRCoverPage"/>
              <w:spacing w:after="0"/>
              <w:jc w:val="both"/>
              <w:rPr>
                <w:lang w:eastAsia="zh-CN"/>
              </w:rPr>
            </w:pPr>
            <w:r w:rsidRPr="008C086A">
              <w:rPr>
                <w:noProof/>
              </w:rPr>
              <w:t>For Rel-18 Type-II codebook refinement for high/medium velocities</w:t>
            </w:r>
            <w:r>
              <w:rPr>
                <w:noProof/>
              </w:rPr>
              <w:t xml:space="preserve"> and </w:t>
            </w:r>
            <w:r w:rsidRPr="0018072E">
              <w:rPr>
                <w:szCs w:val="14"/>
              </w:rPr>
              <w:t>TRS-based TDCP reporting</w:t>
            </w:r>
            <w:r w:rsidRPr="008C086A">
              <w:rPr>
                <w:noProof/>
              </w:rPr>
              <w:t>, the RRC parameters of TS38.</w:t>
            </w:r>
            <w:r>
              <w:rPr>
                <w:noProof/>
              </w:rPr>
              <w:t>331</w:t>
            </w:r>
            <w:r w:rsidRPr="008C086A">
              <w:rPr>
                <w:noProof/>
              </w:rPr>
              <w:t xml:space="preserve"> </w:t>
            </w:r>
            <w:r>
              <w:rPr>
                <w:noProof/>
              </w:rPr>
              <w:t>are</w:t>
            </w:r>
            <w:r w:rsidRPr="008C086A">
              <w:rPr>
                <w:noProof/>
              </w:rPr>
              <w:t xml:space="preserve"> not aliged with TS 38.</w:t>
            </w:r>
            <w:r>
              <w:rPr>
                <w:noProof/>
              </w:rPr>
              <w:t>214</w:t>
            </w:r>
            <w:r w:rsidRPr="008C086A">
              <w:rPr>
                <w:noProof/>
              </w:rPr>
              <w:t>.</w:t>
            </w:r>
          </w:p>
        </w:tc>
      </w:tr>
      <w:tr w:rsidR="003E7AB1" w14:paraId="204FC5AF" w14:textId="77777777" w:rsidTr="00547111">
        <w:tc>
          <w:tcPr>
            <w:tcW w:w="2694" w:type="dxa"/>
            <w:gridSpan w:val="2"/>
          </w:tcPr>
          <w:p w14:paraId="2BBEFE2A" w14:textId="77777777" w:rsidR="003E7AB1" w:rsidRDefault="003E7AB1" w:rsidP="003E7AB1">
            <w:pPr>
              <w:pStyle w:val="CRCoverPage"/>
              <w:spacing w:after="0"/>
              <w:rPr>
                <w:b/>
                <w:i/>
                <w:noProof/>
                <w:sz w:val="8"/>
                <w:szCs w:val="8"/>
              </w:rPr>
            </w:pPr>
          </w:p>
        </w:tc>
        <w:tc>
          <w:tcPr>
            <w:tcW w:w="6946" w:type="dxa"/>
            <w:gridSpan w:val="9"/>
          </w:tcPr>
          <w:p w14:paraId="59294BDA" w14:textId="77777777" w:rsidR="003E7AB1" w:rsidRDefault="003E7AB1" w:rsidP="003E7AB1">
            <w:pPr>
              <w:pStyle w:val="CRCoverPage"/>
              <w:spacing w:after="0"/>
              <w:rPr>
                <w:noProof/>
                <w:sz w:val="8"/>
                <w:szCs w:val="8"/>
              </w:rPr>
            </w:pPr>
          </w:p>
        </w:tc>
      </w:tr>
      <w:tr w:rsidR="003E7AB1" w14:paraId="10DCFC3D" w14:textId="77777777" w:rsidTr="00547111">
        <w:tc>
          <w:tcPr>
            <w:tcW w:w="2694" w:type="dxa"/>
            <w:gridSpan w:val="2"/>
            <w:tcBorders>
              <w:top w:val="single" w:sz="4" w:space="0" w:color="auto"/>
              <w:left w:val="single" w:sz="4" w:space="0" w:color="auto"/>
            </w:tcBorders>
          </w:tcPr>
          <w:p w14:paraId="2F5F9C19" w14:textId="77777777" w:rsidR="003E7AB1" w:rsidRDefault="003E7AB1" w:rsidP="003E7A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F4368A" w14:textId="0419718F" w:rsidR="003E7AB1" w:rsidRDefault="003E7AB1" w:rsidP="003E7AB1">
            <w:pPr>
              <w:pStyle w:val="CRCoverPage"/>
              <w:spacing w:after="0"/>
              <w:rPr>
                <w:noProof/>
                <w:lang w:eastAsia="zh-CN"/>
              </w:rPr>
            </w:pPr>
            <w:r>
              <w:rPr>
                <w:noProof/>
                <w:lang w:eastAsia="zh-CN"/>
              </w:rPr>
              <w:t>5.2</w:t>
            </w:r>
          </w:p>
        </w:tc>
      </w:tr>
      <w:tr w:rsidR="003E7AB1" w14:paraId="3ECC78D2" w14:textId="77777777" w:rsidTr="00547111">
        <w:tc>
          <w:tcPr>
            <w:tcW w:w="2694" w:type="dxa"/>
            <w:gridSpan w:val="2"/>
            <w:tcBorders>
              <w:left w:val="single" w:sz="4" w:space="0" w:color="auto"/>
            </w:tcBorders>
          </w:tcPr>
          <w:p w14:paraId="08C57B2B" w14:textId="77777777" w:rsidR="003E7AB1" w:rsidRDefault="003E7AB1" w:rsidP="003E7AB1">
            <w:pPr>
              <w:pStyle w:val="CRCoverPage"/>
              <w:spacing w:after="0"/>
              <w:rPr>
                <w:b/>
                <w:i/>
                <w:noProof/>
                <w:sz w:val="8"/>
                <w:szCs w:val="8"/>
              </w:rPr>
            </w:pPr>
          </w:p>
        </w:tc>
        <w:tc>
          <w:tcPr>
            <w:tcW w:w="6946" w:type="dxa"/>
            <w:gridSpan w:val="9"/>
            <w:tcBorders>
              <w:right w:val="single" w:sz="4" w:space="0" w:color="auto"/>
            </w:tcBorders>
          </w:tcPr>
          <w:p w14:paraId="1B12E449" w14:textId="77777777" w:rsidR="003E7AB1" w:rsidRDefault="003E7AB1" w:rsidP="003E7AB1">
            <w:pPr>
              <w:pStyle w:val="CRCoverPage"/>
              <w:spacing w:after="0"/>
              <w:rPr>
                <w:noProof/>
                <w:sz w:val="8"/>
                <w:szCs w:val="8"/>
              </w:rPr>
            </w:pPr>
          </w:p>
        </w:tc>
      </w:tr>
      <w:tr w:rsidR="003E7AB1" w14:paraId="44A931D9" w14:textId="77777777" w:rsidTr="00547111">
        <w:tc>
          <w:tcPr>
            <w:tcW w:w="2694" w:type="dxa"/>
            <w:gridSpan w:val="2"/>
            <w:tcBorders>
              <w:left w:val="single" w:sz="4" w:space="0" w:color="auto"/>
            </w:tcBorders>
          </w:tcPr>
          <w:p w14:paraId="4543E1E3" w14:textId="77777777" w:rsidR="003E7AB1" w:rsidRDefault="003E7AB1" w:rsidP="003E7A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3D93E3" w14:textId="77777777" w:rsidR="003E7AB1" w:rsidRDefault="003E7AB1" w:rsidP="003E7A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5F3DD0" w14:textId="77777777" w:rsidR="003E7AB1" w:rsidRDefault="003E7AB1" w:rsidP="003E7AB1">
            <w:pPr>
              <w:pStyle w:val="CRCoverPage"/>
              <w:spacing w:after="0"/>
              <w:jc w:val="center"/>
              <w:rPr>
                <w:b/>
                <w:caps/>
                <w:noProof/>
              </w:rPr>
            </w:pPr>
            <w:r>
              <w:rPr>
                <w:b/>
                <w:caps/>
                <w:noProof/>
              </w:rPr>
              <w:t>N</w:t>
            </w:r>
          </w:p>
        </w:tc>
        <w:tc>
          <w:tcPr>
            <w:tcW w:w="2977" w:type="dxa"/>
            <w:gridSpan w:val="4"/>
          </w:tcPr>
          <w:p w14:paraId="59D31FF0" w14:textId="77777777" w:rsidR="003E7AB1" w:rsidRDefault="003E7AB1" w:rsidP="003E7A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7D300E" w14:textId="77777777" w:rsidR="003E7AB1" w:rsidRDefault="003E7AB1" w:rsidP="003E7AB1">
            <w:pPr>
              <w:pStyle w:val="CRCoverPage"/>
              <w:spacing w:after="0"/>
              <w:ind w:left="99"/>
              <w:rPr>
                <w:noProof/>
              </w:rPr>
            </w:pPr>
          </w:p>
        </w:tc>
      </w:tr>
      <w:tr w:rsidR="003E7AB1" w14:paraId="57C79C4B" w14:textId="77777777" w:rsidTr="00547111">
        <w:tc>
          <w:tcPr>
            <w:tcW w:w="2694" w:type="dxa"/>
            <w:gridSpan w:val="2"/>
            <w:tcBorders>
              <w:left w:val="single" w:sz="4" w:space="0" w:color="auto"/>
            </w:tcBorders>
          </w:tcPr>
          <w:p w14:paraId="29EA247B" w14:textId="77777777" w:rsidR="003E7AB1" w:rsidRDefault="003E7AB1" w:rsidP="003E7A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864393" w14:textId="77777777" w:rsidR="003E7AB1" w:rsidRDefault="003E7AB1" w:rsidP="003E7A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DB1D6B" w14:textId="1A411E75" w:rsidR="003E7AB1" w:rsidRDefault="003E7AB1" w:rsidP="003E7AB1">
            <w:pPr>
              <w:pStyle w:val="CRCoverPage"/>
              <w:spacing w:after="0"/>
              <w:jc w:val="center"/>
              <w:rPr>
                <w:b/>
                <w:caps/>
                <w:noProof/>
              </w:rPr>
            </w:pPr>
            <w:r>
              <w:rPr>
                <w:b/>
                <w:caps/>
                <w:noProof/>
              </w:rPr>
              <w:t>X</w:t>
            </w:r>
          </w:p>
        </w:tc>
        <w:tc>
          <w:tcPr>
            <w:tcW w:w="2977" w:type="dxa"/>
            <w:gridSpan w:val="4"/>
          </w:tcPr>
          <w:p w14:paraId="6C04627E" w14:textId="77777777" w:rsidR="003E7AB1" w:rsidRDefault="003E7AB1" w:rsidP="003E7A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4366B1" w14:textId="77777777" w:rsidR="003E7AB1" w:rsidRDefault="003E7AB1" w:rsidP="003E7AB1">
            <w:pPr>
              <w:pStyle w:val="CRCoverPage"/>
              <w:spacing w:after="0"/>
              <w:ind w:left="99"/>
              <w:rPr>
                <w:noProof/>
              </w:rPr>
            </w:pPr>
            <w:r>
              <w:rPr>
                <w:noProof/>
              </w:rPr>
              <w:t xml:space="preserve">TS/TR ... CR ... </w:t>
            </w:r>
          </w:p>
        </w:tc>
      </w:tr>
      <w:tr w:rsidR="003E7AB1" w14:paraId="22D2ABD1" w14:textId="77777777" w:rsidTr="00547111">
        <w:tc>
          <w:tcPr>
            <w:tcW w:w="2694" w:type="dxa"/>
            <w:gridSpan w:val="2"/>
            <w:tcBorders>
              <w:left w:val="single" w:sz="4" w:space="0" w:color="auto"/>
            </w:tcBorders>
          </w:tcPr>
          <w:p w14:paraId="1FC3DD2A" w14:textId="77777777" w:rsidR="003E7AB1" w:rsidRDefault="003E7AB1" w:rsidP="003E7A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0847A9" w14:textId="77777777" w:rsidR="003E7AB1" w:rsidRDefault="003E7AB1" w:rsidP="003E7A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B1E919" w14:textId="4F3A3C34" w:rsidR="003E7AB1" w:rsidRDefault="003E7AB1" w:rsidP="003E7AB1">
            <w:pPr>
              <w:pStyle w:val="CRCoverPage"/>
              <w:spacing w:after="0"/>
              <w:jc w:val="center"/>
              <w:rPr>
                <w:b/>
                <w:caps/>
                <w:noProof/>
              </w:rPr>
            </w:pPr>
            <w:r>
              <w:rPr>
                <w:b/>
                <w:caps/>
                <w:noProof/>
              </w:rPr>
              <w:t>X</w:t>
            </w:r>
          </w:p>
        </w:tc>
        <w:tc>
          <w:tcPr>
            <w:tcW w:w="2977" w:type="dxa"/>
            <w:gridSpan w:val="4"/>
          </w:tcPr>
          <w:p w14:paraId="34484198" w14:textId="77777777" w:rsidR="003E7AB1" w:rsidRDefault="003E7AB1" w:rsidP="003E7A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093212" w14:textId="77777777" w:rsidR="003E7AB1" w:rsidRDefault="003E7AB1" w:rsidP="003E7AB1">
            <w:pPr>
              <w:pStyle w:val="CRCoverPage"/>
              <w:spacing w:after="0"/>
              <w:ind w:left="99"/>
              <w:rPr>
                <w:noProof/>
              </w:rPr>
            </w:pPr>
            <w:r>
              <w:rPr>
                <w:noProof/>
              </w:rPr>
              <w:t xml:space="preserve">TS/TR ... CR ... </w:t>
            </w:r>
          </w:p>
        </w:tc>
      </w:tr>
      <w:tr w:rsidR="003E7AB1" w14:paraId="76D33BD4" w14:textId="77777777" w:rsidTr="00547111">
        <w:tc>
          <w:tcPr>
            <w:tcW w:w="2694" w:type="dxa"/>
            <w:gridSpan w:val="2"/>
            <w:tcBorders>
              <w:left w:val="single" w:sz="4" w:space="0" w:color="auto"/>
            </w:tcBorders>
          </w:tcPr>
          <w:p w14:paraId="07162B26" w14:textId="77777777" w:rsidR="003E7AB1" w:rsidRDefault="003E7AB1" w:rsidP="003E7A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8820973" w14:textId="77777777" w:rsidR="003E7AB1" w:rsidRDefault="003E7AB1" w:rsidP="003E7A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B166E8" w14:textId="08247E98" w:rsidR="003E7AB1" w:rsidRDefault="003E7AB1" w:rsidP="003E7AB1">
            <w:pPr>
              <w:pStyle w:val="CRCoverPage"/>
              <w:spacing w:after="0"/>
              <w:jc w:val="center"/>
              <w:rPr>
                <w:b/>
                <w:caps/>
                <w:noProof/>
              </w:rPr>
            </w:pPr>
            <w:r>
              <w:rPr>
                <w:b/>
                <w:caps/>
                <w:noProof/>
              </w:rPr>
              <w:t>X</w:t>
            </w:r>
          </w:p>
        </w:tc>
        <w:tc>
          <w:tcPr>
            <w:tcW w:w="2977" w:type="dxa"/>
            <w:gridSpan w:val="4"/>
          </w:tcPr>
          <w:p w14:paraId="43C59BF0" w14:textId="77777777" w:rsidR="003E7AB1" w:rsidRDefault="003E7AB1" w:rsidP="003E7A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EFC0EDF" w14:textId="77777777" w:rsidR="003E7AB1" w:rsidRDefault="003E7AB1" w:rsidP="003E7AB1">
            <w:pPr>
              <w:pStyle w:val="CRCoverPage"/>
              <w:spacing w:after="0"/>
              <w:ind w:left="99"/>
              <w:rPr>
                <w:noProof/>
              </w:rPr>
            </w:pPr>
            <w:r>
              <w:rPr>
                <w:noProof/>
              </w:rPr>
              <w:t xml:space="preserve">TS/TR ... CR ... </w:t>
            </w:r>
          </w:p>
        </w:tc>
      </w:tr>
      <w:tr w:rsidR="003E7AB1" w14:paraId="0B8C9DEB" w14:textId="77777777" w:rsidTr="008863B9">
        <w:tc>
          <w:tcPr>
            <w:tcW w:w="2694" w:type="dxa"/>
            <w:gridSpan w:val="2"/>
            <w:tcBorders>
              <w:left w:val="single" w:sz="4" w:space="0" w:color="auto"/>
            </w:tcBorders>
          </w:tcPr>
          <w:p w14:paraId="20AB2469" w14:textId="77777777" w:rsidR="003E7AB1" w:rsidRDefault="003E7AB1" w:rsidP="003E7AB1">
            <w:pPr>
              <w:pStyle w:val="CRCoverPage"/>
              <w:spacing w:after="0"/>
              <w:rPr>
                <w:b/>
                <w:i/>
                <w:noProof/>
              </w:rPr>
            </w:pPr>
          </w:p>
        </w:tc>
        <w:tc>
          <w:tcPr>
            <w:tcW w:w="6946" w:type="dxa"/>
            <w:gridSpan w:val="9"/>
            <w:tcBorders>
              <w:right w:val="single" w:sz="4" w:space="0" w:color="auto"/>
            </w:tcBorders>
          </w:tcPr>
          <w:p w14:paraId="60A0954D" w14:textId="77777777" w:rsidR="003E7AB1" w:rsidRDefault="003E7AB1" w:rsidP="003E7AB1">
            <w:pPr>
              <w:pStyle w:val="CRCoverPage"/>
              <w:spacing w:after="0"/>
              <w:rPr>
                <w:noProof/>
              </w:rPr>
            </w:pPr>
          </w:p>
        </w:tc>
      </w:tr>
      <w:tr w:rsidR="003E7AB1" w14:paraId="5FFB4796" w14:textId="77777777" w:rsidTr="008863B9">
        <w:tc>
          <w:tcPr>
            <w:tcW w:w="2694" w:type="dxa"/>
            <w:gridSpan w:val="2"/>
            <w:tcBorders>
              <w:left w:val="single" w:sz="4" w:space="0" w:color="auto"/>
              <w:bottom w:val="single" w:sz="4" w:space="0" w:color="auto"/>
            </w:tcBorders>
          </w:tcPr>
          <w:p w14:paraId="2C92E5E9" w14:textId="77777777" w:rsidR="003E7AB1" w:rsidRDefault="003E7AB1" w:rsidP="003E7A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8AF590" w14:textId="77777777" w:rsidR="003E7AB1" w:rsidRDefault="003E7AB1" w:rsidP="003E7AB1">
            <w:pPr>
              <w:pStyle w:val="CRCoverPage"/>
              <w:spacing w:after="0"/>
              <w:ind w:left="100"/>
              <w:rPr>
                <w:noProof/>
              </w:rPr>
            </w:pPr>
          </w:p>
        </w:tc>
      </w:tr>
      <w:tr w:rsidR="003E7AB1" w:rsidRPr="008863B9" w14:paraId="48AC744D" w14:textId="77777777" w:rsidTr="008863B9">
        <w:tc>
          <w:tcPr>
            <w:tcW w:w="2694" w:type="dxa"/>
            <w:gridSpan w:val="2"/>
            <w:tcBorders>
              <w:top w:val="single" w:sz="4" w:space="0" w:color="auto"/>
              <w:bottom w:val="single" w:sz="4" w:space="0" w:color="auto"/>
            </w:tcBorders>
          </w:tcPr>
          <w:p w14:paraId="45F64120" w14:textId="77777777" w:rsidR="003E7AB1" w:rsidRPr="008863B9" w:rsidRDefault="003E7AB1" w:rsidP="003E7A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2D373A" w14:textId="77777777" w:rsidR="003E7AB1" w:rsidRPr="008863B9" w:rsidRDefault="003E7AB1" w:rsidP="003E7AB1">
            <w:pPr>
              <w:pStyle w:val="CRCoverPage"/>
              <w:spacing w:after="0"/>
              <w:ind w:left="100"/>
              <w:rPr>
                <w:noProof/>
                <w:sz w:val="8"/>
                <w:szCs w:val="8"/>
              </w:rPr>
            </w:pPr>
          </w:p>
        </w:tc>
      </w:tr>
      <w:tr w:rsidR="003E7AB1" w14:paraId="4E274180" w14:textId="77777777" w:rsidTr="008863B9">
        <w:tc>
          <w:tcPr>
            <w:tcW w:w="2694" w:type="dxa"/>
            <w:gridSpan w:val="2"/>
            <w:tcBorders>
              <w:top w:val="single" w:sz="4" w:space="0" w:color="auto"/>
              <w:left w:val="single" w:sz="4" w:space="0" w:color="auto"/>
              <w:bottom w:val="single" w:sz="4" w:space="0" w:color="auto"/>
            </w:tcBorders>
          </w:tcPr>
          <w:p w14:paraId="1AF68BB6" w14:textId="77777777" w:rsidR="003E7AB1" w:rsidRDefault="003E7AB1" w:rsidP="003E7AB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5A8181" w14:textId="77777777" w:rsidR="003E7AB1" w:rsidRDefault="003E7AB1" w:rsidP="003E7AB1">
            <w:pPr>
              <w:pStyle w:val="CRCoverPage"/>
              <w:spacing w:after="0"/>
              <w:ind w:left="100"/>
              <w:rPr>
                <w:noProof/>
              </w:rPr>
            </w:pPr>
          </w:p>
        </w:tc>
      </w:tr>
    </w:tbl>
    <w:p w14:paraId="0EEC7E92" w14:textId="456FCE30"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519FED5" w14:textId="77777777" w:rsidR="003E7AB1" w:rsidRPr="0048482F" w:rsidRDefault="003E7AB1" w:rsidP="003E7AB1">
      <w:pPr>
        <w:pStyle w:val="Heading2"/>
        <w:ind w:left="0" w:firstLine="0"/>
        <w:rPr>
          <w:color w:val="000000"/>
        </w:rPr>
      </w:pPr>
      <w:bookmarkStart w:id="5" w:name="_Toc11352107"/>
      <w:bookmarkStart w:id="6" w:name="_Toc20317997"/>
      <w:bookmarkStart w:id="7" w:name="_Toc27299895"/>
      <w:bookmarkStart w:id="8" w:name="_Toc29673162"/>
      <w:bookmarkStart w:id="9" w:name="_Toc29673303"/>
      <w:bookmarkStart w:id="10" w:name="_Toc29674296"/>
      <w:bookmarkStart w:id="11" w:name="_Toc36645526"/>
      <w:bookmarkStart w:id="12" w:name="_Toc45810571"/>
      <w:bookmarkStart w:id="13" w:name="_Toc186746569"/>
      <w:r w:rsidRPr="0048482F">
        <w:rPr>
          <w:color w:val="000000"/>
        </w:rPr>
        <w:lastRenderedPageBreak/>
        <w:t>5.2</w:t>
      </w:r>
      <w:r w:rsidRPr="0048482F">
        <w:rPr>
          <w:color w:val="000000"/>
        </w:rPr>
        <w:tab/>
        <w:t>UE procedure for reporting channel state information (CSI)</w:t>
      </w:r>
      <w:bookmarkEnd w:id="5"/>
      <w:bookmarkEnd w:id="6"/>
      <w:bookmarkEnd w:id="7"/>
      <w:bookmarkEnd w:id="8"/>
      <w:bookmarkEnd w:id="9"/>
      <w:bookmarkEnd w:id="10"/>
      <w:bookmarkEnd w:id="11"/>
      <w:bookmarkEnd w:id="12"/>
      <w:bookmarkEnd w:id="13"/>
    </w:p>
    <w:p w14:paraId="5151D186" w14:textId="77777777" w:rsidR="003E7AB1" w:rsidRPr="00170547" w:rsidRDefault="003E7AB1" w:rsidP="003E7AB1"/>
    <w:p w14:paraId="4ADFD899" w14:textId="77777777" w:rsidR="003E7AB1" w:rsidRPr="006A000A" w:rsidRDefault="003E7AB1" w:rsidP="003E7AB1">
      <w:pPr>
        <w:pStyle w:val="Heading4"/>
        <w:jc w:val="both"/>
        <w:rPr>
          <w:color w:val="000000"/>
          <w:sz w:val="22"/>
          <w:lang w:eastAsia="zh-CN"/>
        </w:rPr>
      </w:pPr>
      <w:bookmarkStart w:id="14" w:name="_Toc11352113"/>
      <w:bookmarkStart w:id="15" w:name="_Toc20318003"/>
      <w:bookmarkStart w:id="16" w:name="_Toc27299901"/>
      <w:bookmarkStart w:id="17" w:name="_Toc29673168"/>
      <w:bookmarkStart w:id="18" w:name="_Toc29673309"/>
      <w:bookmarkStart w:id="19" w:name="_Toc29674302"/>
      <w:bookmarkStart w:id="20" w:name="_Toc36645532"/>
      <w:bookmarkStart w:id="21" w:name="_Toc45810577"/>
      <w:bookmarkStart w:id="22" w:name="_Toc155777355"/>
      <w:r w:rsidRPr="006A000A">
        <w:rPr>
          <w:color w:val="000000"/>
          <w:sz w:val="22"/>
          <w:lang w:eastAsia="zh-CN"/>
        </w:rPr>
        <w:t>5.2.1.4.1</w:t>
      </w:r>
      <w:r w:rsidRPr="006A000A">
        <w:rPr>
          <w:color w:val="000000"/>
          <w:sz w:val="22"/>
          <w:lang w:eastAsia="zh-CN"/>
        </w:rPr>
        <w:tab/>
        <w:t>Resource Setting configuration</w:t>
      </w:r>
      <w:bookmarkEnd w:id="14"/>
      <w:bookmarkEnd w:id="15"/>
      <w:bookmarkEnd w:id="16"/>
      <w:bookmarkEnd w:id="17"/>
      <w:bookmarkEnd w:id="18"/>
      <w:bookmarkEnd w:id="19"/>
      <w:bookmarkEnd w:id="20"/>
      <w:bookmarkEnd w:id="21"/>
      <w:bookmarkEnd w:id="22"/>
    </w:p>
    <w:p w14:paraId="08853409" w14:textId="77777777" w:rsidR="003E7AB1" w:rsidRPr="00170547" w:rsidRDefault="003E7AB1" w:rsidP="003E7AB1">
      <w:pPr>
        <w:pStyle w:val="3GPPAgreements"/>
        <w:numPr>
          <w:ilvl w:val="0"/>
          <w:numId w:val="0"/>
        </w:numPr>
        <w:jc w:val="center"/>
        <w:rPr>
          <w:color w:val="FF0000"/>
        </w:rPr>
      </w:pPr>
      <w:r w:rsidRPr="00170547">
        <w:rPr>
          <w:color w:val="FF0000"/>
        </w:rPr>
        <w:t xml:space="preserve">*** </w:t>
      </w:r>
      <w:proofErr w:type="spellStart"/>
      <w:r w:rsidRPr="00170547">
        <w:rPr>
          <w:color w:val="FF0000"/>
        </w:rPr>
        <w:t>Unchanged</w:t>
      </w:r>
      <w:proofErr w:type="spellEnd"/>
      <w:r w:rsidRPr="00170547">
        <w:rPr>
          <w:color w:val="FF0000"/>
        </w:rPr>
        <w:t xml:space="preserve"> parts are </w:t>
      </w:r>
      <w:proofErr w:type="spellStart"/>
      <w:r w:rsidRPr="00170547">
        <w:rPr>
          <w:color w:val="FF0000"/>
        </w:rPr>
        <w:t>omitted</w:t>
      </w:r>
      <w:proofErr w:type="spellEnd"/>
      <w:r w:rsidRPr="00170547">
        <w:rPr>
          <w:color w:val="FF0000"/>
        </w:rPr>
        <w:t xml:space="preserve"> ***</w:t>
      </w:r>
    </w:p>
    <w:p w14:paraId="7929F790" w14:textId="35ED7246" w:rsidR="003E7AB1" w:rsidRPr="006A000A" w:rsidRDefault="003E7AB1" w:rsidP="003E7AB1">
      <w:pPr>
        <w:jc w:val="both"/>
        <w:rPr>
          <w:sz w:val="22"/>
          <w:szCs w:val="18"/>
        </w:rPr>
      </w:pPr>
      <w:r w:rsidRPr="006A000A">
        <w:rPr>
          <w:color w:val="000000"/>
          <w:sz w:val="22"/>
          <w:szCs w:val="18"/>
          <w:lang w:eastAsia="zh-CN"/>
        </w:rPr>
        <w:t xml:space="preserve">A UE configured with </w:t>
      </w:r>
      <w:r w:rsidRPr="00CE78B5">
        <w:rPr>
          <w:color w:val="000000"/>
          <w:sz w:val="22"/>
          <w:szCs w:val="18"/>
          <w:lang w:eastAsia="zh-CN"/>
        </w:rPr>
        <w:t xml:space="preserve">a </w:t>
      </w:r>
      <w:r w:rsidRPr="00CE78B5">
        <w:rPr>
          <w:i/>
          <w:iCs/>
          <w:color w:val="000000"/>
          <w:sz w:val="22"/>
          <w:szCs w:val="18"/>
          <w:lang w:eastAsia="zh-CN"/>
        </w:rPr>
        <w:t>CSI-</w:t>
      </w:r>
      <w:proofErr w:type="spellStart"/>
      <w:r w:rsidRPr="00CE78B5">
        <w:rPr>
          <w:i/>
          <w:iCs/>
          <w:color w:val="000000"/>
          <w:sz w:val="22"/>
          <w:szCs w:val="18"/>
          <w:lang w:eastAsia="zh-CN"/>
        </w:rPr>
        <w:t>ReportConfig</w:t>
      </w:r>
      <w:proofErr w:type="spellEnd"/>
      <w:r w:rsidRPr="006A000A">
        <w:rPr>
          <w:color w:val="000000"/>
          <w:sz w:val="22"/>
          <w:szCs w:val="18"/>
          <w:lang w:eastAsia="zh-CN"/>
        </w:rPr>
        <w:t xml:space="preserve"> with the higher layer parameter </w:t>
      </w:r>
      <w:ins w:id="23" w:author="Author">
        <w:r w:rsidRPr="006A000A">
          <w:rPr>
            <w:i/>
            <w:sz w:val="22"/>
            <w:szCs w:val="18"/>
          </w:rPr>
          <w:t>vectorLengthDD-r18</w:t>
        </w:r>
      </w:ins>
      <w:del w:id="24" w:author="Author">
        <w:r w:rsidRPr="006A000A" w:rsidDel="00AE2D29">
          <w:rPr>
            <w:i/>
            <w:iCs/>
            <w:color w:val="000000"/>
            <w:sz w:val="22"/>
            <w:szCs w:val="18"/>
            <w:lang w:eastAsia="zh-CN"/>
          </w:rPr>
          <w:delText>N4</w:delText>
        </w:r>
      </w:del>
      <w:r w:rsidRPr="006A000A">
        <w:rPr>
          <w:color w:val="000000"/>
          <w:sz w:val="22"/>
          <w:szCs w:val="18"/>
          <w:lang w:eastAsia="zh-CN"/>
        </w:rPr>
        <w:t xml:space="preserve"> </w:t>
      </w:r>
      <w:r w:rsidRPr="006A000A">
        <w:rPr>
          <w:color w:val="000000"/>
          <w:sz w:val="22"/>
          <w:szCs w:val="18"/>
        </w:rPr>
        <w:t>and</w:t>
      </w:r>
      <w:ins w:id="25" w:author="Author">
        <w:r>
          <w:rPr>
            <w:color w:val="000000"/>
            <w:sz w:val="22"/>
            <w:szCs w:val="18"/>
          </w:rPr>
          <w:t xml:space="preserve"> </w:t>
        </w:r>
      </w:ins>
      <w:proofErr w:type="spellStart"/>
      <w:r w:rsidRPr="006A000A">
        <w:rPr>
          <w:i/>
          <w:iCs/>
          <w:sz w:val="22"/>
          <w:szCs w:val="18"/>
        </w:rPr>
        <w:t>reportQuantity</w:t>
      </w:r>
      <w:proofErr w:type="spellEnd"/>
      <w:r w:rsidRPr="006A000A">
        <w:rPr>
          <w:sz w:val="22"/>
          <w:szCs w:val="18"/>
        </w:rPr>
        <w:t xml:space="preserve"> set to 'cri-RI-PMI-CQI'</w:t>
      </w:r>
      <w:r w:rsidRPr="006A000A">
        <w:rPr>
          <w:color w:val="000000"/>
          <w:sz w:val="22"/>
          <w:szCs w:val="18"/>
          <w:lang w:eastAsia="zh-CN"/>
        </w:rPr>
        <w:t xml:space="preserve">, is expected to be configured with </w:t>
      </w:r>
      <m:oMath>
        <m:r>
          <w:rPr>
            <w:rFonts w:ascii="Cambria Math" w:hAnsi="Cambria Math"/>
            <w:color w:val="000000"/>
            <w:sz w:val="22"/>
            <w:szCs w:val="18"/>
            <w:lang w:eastAsia="zh-CN"/>
          </w:rPr>
          <m:t>K∈{4,8,12}</m:t>
        </m:r>
      </m:oMath>
      <w:r w:rsidRPr="006A000A">
        <w:rPr>
          <w:color w:val="000000"/>
          <w:sz w:val="22"/>
          <w:szCs w:val="18"/>
          <w:lang w:eastAsia="zh-CN"/>
        </w:rPr>
        <w:t xml:space="preserve"> aperiodic CSI-RS resources or with a single periodic or semi-persistent CSI-RS resource in the resource set for channel measurement. For an aperiodic CSI-RS resource set for channel measurement, the </w:t>
      </w:r>
      <m:oMath>
        <m:r>
          <w:rPr>
            <w:rFonts w:ascii="Cambria Math" w:hAnsi="Cambria Math"/>
            <w:color w:val="000000"/>
            <w:sz w:val="22"/>
            <w:szCs w:val="18"/>
            <w:lang w:eastAsia="zh-CN"/>
          </w:rPr>
          <m:t>K</m:t>
        </m:r>
      </m:oMath>
      <w:r w:rsidRPr="006A000A">
        <w:rPr>
          <w:color w:val="000000"/>
          <w:sz w:val="22"/>
          <w:szCs w:val="18"/>
          <w:lang w:eastAsia="zh-CN"/>
        </w:rPr>
        <w:t xml:space="preserve"> CSI-RS resources are triggered by the same triggering instance and the separation between two consecutive CSI-RS resources is </w:t>
      </w:r>
      <m:oMath>
        <m:r>
          <w:rPr>
            <w:rFonts w:ascii="Cambria Math" w:hAnsi="Cambria Math"/>
            <w:color w:val="000000"/>
            <w:sz w:val="22"/>
            <w:szCs w:val="18"/>
            <w:lang w:eastAsia="zh-CN"/>
          </w:rPr>
          <m:t>m∈{1,2}</m:t>
        </m:r>
      </m:oMath>
      <w:r w:rsidRPr="006A000A">
        <w:rPr>
          <w:color w:val="000000"/>
          <w:sz w:val="22"/>
          <w:szCs w:val="18"/>
          <w:lang w:eastAsia="zh-CN"/>
        </w:rPr>
        <w:t xml:space="preserve"> slots, which is configured by higher layer parameter</w:t>
      </w:r>
      <w:ins w:id="26" w:author="Author">
        <w:r w:rsidRPr="006A000A">
          <w:rPr>
            <w:color w:val="000000"/>
            <w:sz w:val="22"/>
            <w:szCs w:val="18"/>
            <w:lang w:eastAsia="zh-CN"/>
          </w:rPr>
          <w:t xml:space="preserve"> </w:t>
        </w:r>
        <w:r w:rsidRPr="006A000A">
          <w:rPr>
            <w:i/>
            <w:sz w:val="22"/>
            <w:szCs w:val="22"/>
          </w:rPr>
          <w:t>aperiodicResourceOffset-r18</w:t>
        </w:r>
      </w:ins>
      <w:r w:rsidRPr="006A000A">
        <w:rPr>
          <w:color w:val="000000"/>
          <w:sz w:val="22"/>
          <w:szCs w:val="18"/>
          <w:lang w:eastAsia="zh-CN"/>
        </w:rPr>
        <w:t xml:space="preserve"> in the</w:t>
      </w:r>
      <w:ins w:id="27" w:author="Author">
        <w:r w:rsidRPr="006A000A">
          <w:rPr>
            <w:i/>
            <w:iCs/>
            <w:color w:val="000000"/>
            <w:sz w:val="22"/>
            <w:szCs w:val="18"/>
            <w:lang w:eastAsia="zh-CN"/>
          </w:rPr>
          <w:t xml:space="preserve"> </w:t>
        </w:r>
        <w:proofErr w:type="spellStart"/>
        <w:r w:rsidRPr="00CE78B5">
          <w:rPr>
            <w:i/>
            <w:iCs/>
            <w:color w:val="000000"/>
            <w:sz w:val="22"/>
            <w:szCs w:val="18"/>
            <w:lang w:eastAsia="zh-CN"/>
          </w:rPr>
          <w:t>CodebookConfig</w:t>
        </w:r>
      </w:ins>
      <w:proofErr w:type="spellEnd"/>
      <w:del w:id="28" w:author="Author">
        <w:r w:rsidRPr="006A000A" w:rsidDel="00AE2D29">
          <w:rPr>
            <w:i/>
            <w:iCs/>
            <w:color w:val="000000"/>
            <w:sz w:val="22"/>
            <w:szCs w:val="18"/>
            <w:lang w:eastAsia="zh-CN"/>
          </w:rPr>
          <w:delText>NZP-CSI-RS-ResourceSet</w:delText>
        </w:r>
      </w:del>
      <w:r w:rsidRPr="006A000A">
        <w:rPr>
          <w:color w:val="000000"/>
          <w:sz w:val="22"/>
          <w:szCs w:val="18"/>
          <w:lang w:eastAsia="zh-CN"/>
        </w:rPr>
        <w:t xml:space="preserve">. The </w:t>
      </w:r>
      <w:r w:rsidRPr="006A000A">
        <w:rPr>
          <w:i/>
          <w:iCs/>
          <w:color w:val="000000"/>
          <w:sz w:val="22"/>
          <w:szCs w:val="18"/>
          <w:lang w:eastAsia="zh-CN"/>
        </w:rPr>
        <w:t>K</w:t>
      </w:r>
      <w:r w:rsidRPr="006A000A">
        <w:rPr>
          <w:color w:val="000000"/>
          <w:sz w:val="22"/>
          <w:szCs w:val="18"/>
          <w:lang w:eastAsia="zh-CN"/>
        </w:rPr>
        <w:t xml:space="preserve"> aperiodic CSI-RS resources are transmitted following the order of the CSI-RS resource IDs configured in the CSI-RS resource set. The UE shall assume that the antenna port with the same port index of the </w:t>
      </w:r>
      <m:oMath>
        <m:r>
          <w:rPr>
            <w:rFonts w:ascii="Cambria Math" w:hAnsi="Cambria Math"/>
            <w:color w:val="000000"/>
            <w:sz w:val="22"/>
            <w:szCs w:val="18"/>
            <w:lang w:eastAsia="zh-CN"/>
          </w:rPr>
          <m:t>K</m:t>
        </m:r>
      </m:oMath>
      <w:r w:rsidRPr="006A000A">
        <w:rPr>
          <w:color w:val="000000"/>
          <w:sz w:val="22"/>
          <w:szCs w:val="18"/>
          <w:lang w:eastAsia="zh-CN"/>
        </w:rPr>
        <w:t xml:space="preserve"> aperiodic CSI-RS resources is the same. If interference measurement is performed on CSI-IM, only one resource is configured in the corresponding </w:t>
      </w:r>
      <w:proofErr w:type="spellStart"/>
      <w:r w:rsidRPr="006A000A">
        <w:rPr>
          <w:i/>
          <w:iCs/>
          <w:sz w:val="22"/>
          <w:szCs w:val="18"/>
          <w:lang w:val="x-none"/>
        </w:rPr>
        <w:t>csi</w:t>
      </w:r>
      <w:proofErr w:type="spellEnd"/>
      <w:r w:rsidRPr="006A000A">
        <w:rPr>
          <w:i/>
          <w:iCs/>
          <w:sz w:val="22"/>
          <w:szCs w:val="18"/>
          <w:lang w:val="x-none"/>
        </w:rPr>
        <w:t>-IM-</w:t>
      </w:r>
      <w:proofErr w:type="spellStart"/>
      <w:r w:rsidRPr="006A000A">
        <w:rPr>
          <w:i/>
          <w:iCs/>
          <w:sz w:val="22"/>
          <w:szCs w:val="18"/>
          <w:lang w:val="x-none"/>
        </w:rPr>
        <w:t>ResourceSet</w:t>
      </w:r>
      <w:proofErr w:type="spellEnd"/>
      <w:r w:rsidRPr="006A000A">
        <w:rPr>
          <w:sz w:val="22"/>
          <w:szCs w:val="18"/>
        </w:rPr>
        <w:t xml:space="preserve">. If interference measurement is performed on NZP CSI-RS, only one resource is configured in the corresponding </w:t>
      </w:r>
      <w:r w:rsidRPr="006A000A">
        <w:rPr>
          <w:i/>
          <w:iCs/>
          <w:sz w:val="22"/>
          <w:szCs w:val="18"/>
        </w:rPr>
        <w:t>NZP-CSI-RS-</w:t>
      </w:r>
      <w:proofErr w:type="spellStart"/>
      <w:r w:rsidRPr="006A000A">
        <w:rPr>
          <w:i/>
          <w:iCs/>
          <w:sz w:val="22"/>
          <w:szCs w:val="18"/>
        </w:rPr>
        <w:t>ResourceSet</w:t>
      </w:r>
      <w:proofErr w:type="spellEnd"/>
      <w:r w:rsidRPr="006A000A">
        <w:rPr>
          <w:sz w:val="22"/>
          <w:szCs w:val="18"/>
        </w:rPr>
        <w:t xml:space="preserve"> for interference measurement</w:t>
      </w:r>
      <w:bookmarkStart w:id="29" w:name="_Toc11352114"/>
      <w:bookmarkStart w:id="30" w:name="_Toc20318004"/>
      <w:bookmarkStart w:id="31" w:name="_Toc27299902"/>
      <w:bookmarkStart w:id="32" w:name="_Toc29673169"/>
      <w:bookmarkStart w:id="33" w:name="_Toc29673310"/>
      <w:bookmarkStart w:id="34" w:name="_Toc29674303"/>
      <w:bookmarkStart w:id="35" w:name="_Toc36645533"/>
      <w:bookmarkStart w:id="36" w:name="_Toc45810578"/>
      <w:bookmarkStart w:id="37" w:name="_Toc155777356"/>
    </w:p>
    <w:p w14:paraId="5A0B354A" w14:textId="77777777" w:rsidR="003E7AB1" w:rsidRDefault="003E7AB1" w:rsidP="003E7AB1">
      <w:pPr>
        <w:pStyle w:val="3GPPAgreements"/>
        <w:numPr>
          <w:ilvl w:val="0"/>
          <w:numId w:val="0"/>
        </w:numPr>
        <w:jc w:val="center"/>
        <w:rPr>
          <w:color w:val="FF0000"/>
        </w:rPr>
      </w:pPr>
      <w:r w:rsidRPr="00170547">
        <w:rPr>
          <w:color w:val="FF0000"/>
        </w:rPr>
        <w:t xml:space="preserve">*** </w:t>
      </w:r>
      <w:proofErr w:type="spellStart"/>
      <w:r w:rsidRPr="00170547">
        <w:rPr>
          <w:color w:val="FF0000"/>
        </w:rPr>
        <w:t>Unchanged</w:t>
      </w:r>
      <w:proofErr w:type="spellEnd"/>
      <w:r w:rsidRPr="00170547">
        <w:rPr>
          <w:color w:val="FF0000"/>
        </w:rPr>
        <w:t xml:space="preserve"> parts are </w:t>
      </w:r>
      <w:proofErr w:type="spellStart"/>
      <w:r w:rsidRPr="00170547">
        <w:rPr>
          <w:color w:val="FF0000"/>
        </w:rPr>
        <w:t>omitted</w:t>
      </w:r>
      <w:proofErr w:type="spellEnd"/>
      <w:r w:rsidRPr="00170547">
        <w:rPr>
          <w:color w:val="FF0000"/>
        </w:rPr>
        <w:t xml:space="preserve"> ***</w:t>
      </w:r>
    </w:p>
    <w:p w14:paraId="7B0839F6" w14:textId="77777777" w:rsidR="003E7AB1" w:rsidRPr="00170547" w:rsidRDefault="003E7AB1" w:rsidP="003E7AB1">
      <w:pPr>
        <w:pStyle w:val="3GPPAgreements"/>
        <w:numPr>
          <w:ilvl w:val="0"/>
          <w:numId w:val="0"/>
        </w:numPr>
        <w:rPr>
          <w:color w:val="FF0000"/>
        </w:rPr>
      </w:pPr>
    </w:p>
    <w:p w14:paraId="05A489A8" w14:textId="77777777" w:rsidR="003E7AB1" w:rsidRPr="0048482F" w:rsidRDefault="003E7AB1" w:rsidP="003E7AB1">
      <w:pPr>
        <w:pStyle w:val="Heading4"/>
        <w:jc w:val="both"/>
        <w:rPr>
          <w:color w:val="000000"/>
          <w:lang w:eastAsia="zh-CN"/>
        </w:rPr>
      </w:pPr>
      <w:bookmarkStart w:id="38" w:name="_Toc186746576"/>
      <w:bookmarkEnd w:id="29"/>
      <w:bookmarkEnd w:id="30"/>
      <w:bookmarkEnd w:id="31"/>
      <w:bookmarkEnd w:id="32"/>
      <w:bookmarkEnd w:id="33"/>
      <w:bookmarkEnd w:id="34"/>
      <w:bookmarkEnd w:id="35"/>
      <w:bookmarkEnd w:id="36"/>
      <w:bookmarkEnd w:id="37"/>
      <w:r w:rsidRPr="0048482F">
        <w:rPr>
          <w:color w:val="000000"/>
          <w:lang w:eastAsia="zh-CN"/>
        </w:rPr>
        <w:t>5.2.1.4.2</w:t>
      </w:r>
      <w:r w:rsidRPr="0048482F">
        <w:rPr>
          <w:color w:val="000000"/>
          <w:lang w:eastAsia="zh-CN"/>
        </w:rPr>
        <w:tab/>
      </w:r>
      <w:r>
        <w:rPr>
          <w:color w:val="000000"/>
          <w:lang w:eastAsia="zh-CN"/>
        </w:rPr>
        <w:t>Report quantity configurations</w:t>
      </w:r>
      <w:bookmarkEnd w:id="38"/>
    </w:p>
    <w:p w14:paraId="1441AC1B" w14:textId="77777777" w:rsidR="003E7AB1" w:rsidRPr="00170547" w:rsidRDefault="003E7AB1" w:rsidP="003E7AB1">
      <w:pPr>
        <w:pStyle w:val="3GPPAgreements"/>
        <w:numPr>
          <w:ilvl w:val="0"/>
          <w:numId w:val="0"/>
        </w:numPr>
        <w:jc w:val="center"/>
        <w:rPr>
          <w:color w:val="FF0000"/>
        </w:rPr>
      </w:pPr>
      <w:r w:rsidRPr="00170547">
        <w:rPr>
          <w:color w:val="FF0000"/>
        </w:rPr>
        <w:t xml:space="preserve">*** </w:t>
      </w:r>
      <w:proofErr w:type="spellStart"/>
      <w:r w:rsidRPr="00170547">
        <w:rPr>
          <w:color w:val="FF0000"/>
        </w:rPr>
        <w:t>Unchanged</w:t>
      </w:r>
      <w:proofErr w:type="spellEnd"/>
      <w:r w:rsidRPr="00170547">
        <w:rPr>
          <w:color w:val="FF0000"/>
        </w:rPr>
        <w:t xml:space="preserve"> parts are </w:t>
      </w:r>
      <w:proofErr w:type="spellStart"/>
      <w:r w:rsidRPr="00170547">
        <w:rPr>
          <w:color w:val="FF0000"/>
        </w:rPr>
        <w:t>omitted</w:t>
      </w:r>
      <w:proofErr w:type="spellEnd"/>
      <w:r w:rsidRPr="00170547">
        <w:rPr>
          <w:color w:val="FF0000"/>
        </w:rPr>
        <w:t xml:space="preserve"> ***</w:t>
      </w:r>
    </w:p>
    <w:p w14:paraId="36743285" w14:textId="77777777" w:rsidR="003E7AB1" w:rsidRPr="00BF6FB8" w:rsidRDefault="003E7AB1" w:rsidP="003E7AB1">
      <w:pPr>
        <w:jc w:val="both"/>
        <w:rPr>
          <w:iCs/>
          <w:color w:val="000000"/>
          <w:sz w:val="22"/>
          <w:szCs w:val="22"/>
          <w:lang w:val="en-US"/>
        </w:rPr>
      </w:pPr>
      <w:r w:rsidRPr="00BF6FB8">
        <w:rPr>
          <w:rFonts w:eastAsia="MS Mincho"/>
          <w:color w:val="000000"/>
          <w:sz w:val="22"/>
          <w:szCs w:val="22"/>
        </w:rPr>
        <w:t xml:space="preserve">If the UE is configured with a </w:t>
      </w:r>
      <w:r w:rsidRPr="00BF6FB8">
        <w:rPr>
          <w:rFonts w:eastAsia="MS Mincho"/>
          <w:i/>
          <w:color w:val="000000"/>
          <w:sz w:val="22"/>
          <w:szCs w:val="22"/>
        </w:rPr>
        <w:t>CSI-</w:t>
      </w:r>
      <w:proofErr w:type="spellStart"/>
      <w:r w:rsidRPr="00BF6FB8">
        <w:rPr>
          <w:rFonts w:eastAsia="MS Mincho"/>
          <w:i/>
          <w:color w:val="000000"/>
          <w:sz w:val="22"/>
          <w:szCs w:val="22"/>
        </w:rPr>
        <w:t>ReportConfig</w:t>
      </w:r>
      <w:proofErr w:type="spellEnd"/>
      <w:r w:rsidRPr="00BF6FB8">
        <w:rPr>
          <w:rFonts w:eastAsia="MS Mincho"/>
          <w:color w:val="000000"/>
          <w:sz w:val="22"/>
          <w:szCs w:val="22"/>
        </w:rPr>
        <w:t xml:space="preserve"> </w:t>
      </w:r>
      <w:r w:rsidRPr="00BF6FB8">
        <w:rPr>
          <w:color w:val="000000"/>
          <w:sz w:val="22"/>
          <w:szCs w:val="22"/>
          <w:lang w:val="en-US"/>
        </w:rPr>
        <w:t xml:space="preserve">with the higher layer parameter </w:t>
      </w:r>
      <w:proofErr w:type="spellStart"/>
      <w:r w:rsidRPr="00BF6FB8">
        <w:rPr>
          <w:i/>
          <w:iCs/>
          <w:color w:val="000000"/>
          <w:sz w:val="22"/>
          <w:szCs w:val="22"/>
          <w:lang w:val="en-US"/>
        </w:rPr>
        <w:t>reportQuantity</w:t>
      </w:r>
      <w:proofErr w:type="spellEnd"/>
      <w:r w:rsidRPr="00BF6FB8">
        <w:rPr>
          <w:i/>
          <w:iCs/>
          <w:color w:val="000000"/>
          <w:sz w:val="22"/>
          <w:szCs w:val="22"/>
          <w:lang w:val="en-US"/>
        </w:rPr>
        <w:t xml:space="preserve"> </w:t>
      </w:r>
      <w:r w:rsidRPr="00BF6FB8">
        <w:rPr>
          <w:iCs/>
          <w:color w:val="000000"/>
          <w:sz w:val="22"/>
          <w:szCs w:val="22"/>
          <w:lang w:val="en-US"/>
        </w:rPr>
        <w:t>set to '</w:t>
      </w:r>
      <w:proofErr w:type="spellStart"/>
      <w:r w:rsidRPr="00BF6FB8">
        <w:rPr>
          <w:iCs/>
          <w:color w:val="000000"/>
          <w:sz w:val="22"/>
          <w:szCs w:val="22"/>
          <w:lang w:val="en-US"/>
        </w:rPr>
        <w:t>tdcp</w:t>
      </w:r>
      <w:proofErr w:type="spellEnd"/>
      <w:r w:rsidRPr="00BF6FB8">
        <w:rPr>
          <w:iCs/>
          <w:color w:val="000000"/>
          <w:sz w:val="22"/>
          <w:szCs w:val="22"/>
          <w:lang w:val="en-US"/>
        </w:rPr>
        <w:t>'</w:t>
      </w:r>
    </w:p>
    <w:p w14:paraId="22C2E053" w14:textId="77777777" w:rsidR="003E7AB1" w:rsidRPr="00BF6FB8" w:rsidRDefault="003E7AB1" w:rsidP="003E7AB1">
      <w:pPr>
        <w:pStyle w:val="B1"/>
        <w:jc w:val="both"/>
        <w:rPr>
          <w:sz w:val="22"/>
          <w:szCs w:val="22"/>
        </w:rPr>
      </w:pPr>
      <w:r w:rsidRPr="00BF6FB8">
        <w:rPr>
          <w:sz w:val="22"/>
          <w:szCs w:val="22"/>
        </w:rPr>
        <w:t>-</w:t>
      </w:r>
      <w:r w:rsidRPr="00BF6FB8">
        <w:rPr>
          <w:sz w:val="22"/>
          <w:szCs w:val="22"/>
        </w:rPr>
        <w:tab/>
        <w:t xml:space="preserve">the value of </w:t>
      </w:r>
      <m:oMath>
        <m:r>
          <w:rPr>
            <w:rFonts w:ascii="Cambria Math" w:hAnsi="Cambria Math"/>
            <w:sz w:val="22"/>
            <w:szCs w:val="22"/>
          </w:rPr>
          <m:t>Y∈</m:t>
        </m:r>
        <m:d>
          <m:dPr>
            <m:begChr m:val="{"/>
            <m:endChr m:val="}"/>
            <m:ctrlPr>
              <w:rPr>
                <w:rFonts w:ascii="Cambria Math" w:hAnsi="Cambria Math"/>
                <w:i/>
                <w:sz w:val="22"/>
                <w:szCs w:val="22"/>
              </w:rPr>
            </m:ctrlPr>
          </m:dPr>
          <m:e>
            <m:r>
              <w:rPr>
                <w:rFonts w:ascii="Cambria Math" w:hAnsi="Cambria Math"/>
                <w:sz w:val="22"/>
                <w:szCs w:val="22"/>
              </w:rPr>
              <m:t>1,2,3,4</m:t>
            </m:r>
          </m:e>
        </m:d>
      </m:oMath>
      <w:r w:rsidRPr="00BF6FB8">
        <w:rPr>
          <w:sz w:val="22"/>
          <w:szCs w:val="22"/>
        </w:rPr>
        <w:t xml:space="preserve"> is configured by higher layer parameter </w:t>
      </w:r>
      <w:r w:rsidRPr="00BF6FB8">
        <w:rPr>
          <w:i/>
          <w:sz w:val="22"/>
          <w:szCs w:val="22"/>
        </w:rPr>
        <w:t>Y</w:t>
      </w:r>
      <w:r w:rsidRPr="00BF6FB8">
        <w:rPr>
          <w:sz w:val="22"/>
          <w:szCs w:val="22"/>
        </w:rPr>
        <w:t xml:space="preserve">, and </w:t>
      </w:r>
      <m:oMath>
        <m:r>
          <w:rPr>
            <w:rFonts w:ascii="Cambria Math" w:hAnsi="Cambria Math"/>
            <w:sz w:val="22"/>
            <w:szCs w:val="22"/>
          </w:rPr>
          <m:t>Y</m:t>
        </m:r>
      </m:oMath>
      <w:r w:rsidRPr="00BF6FB8">
        <w:rPr>
          <w:sz w:val="22"/>
          <w:szCs w:val="22"/>
        </w:rPr>
        <w:t xml:space="preserve"> delay values, </w:t>
      </w:r>
      <m:oMath>
        <m:d>
          <m:dPr>
            <m:begChr m:val="{"/>
            <m:endChr m:val="}"/>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D</m:t>
                </m:r>
              </m:e>
              <m:sub>
                <m:r>
                  <w:rPr>
                    <w:rFonts w:ascii="Cambria Math" w:hAnsi="Cambria Math"/>
                    <w:sz w:val="22"/>
                    <w:szCs w:val="22"/>
                  </w:rPr>
                  <m:t>1</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D</m:t>
                </m:r>
              </m:e>
              <m:sub>
                <m:r>
                  <w:rPr>
                    <w:rFonts w:ascii="Cambria Math" w:hAnsi="Cambria Math"/>
                    <w:sz w:val="22"/>
                    <w:szCs w:val="22"/>
                  </w:rPr>
                  <m:t>Y</m:t>
                </m:r>
              </m:sub>
            </m:sSub>
          </m:e>
        </m:d>
      </m:oMath>
      <w:r w:rsidRPr="00BF6FB8">
        <w:rPr>
          <w:sz w:val="22"/>
          <w:szCs w:val="22"/>
        </w:rPr>
        <w:t xml:space="preserve">, are configured by higher layer parameter </w:t>
      </w:r>
      <w:r w:rsidRPr="00BF6FB8">
        <w:rPr>
          <w:i/>
          <w:sz w:val="22"/>
          <w:szCs w:val="22"/>
        </w:rPr>
        <w:t>delayDSetofLengthY</w:t>
      </w:r>
      <w:ins w:id="39" w:author="Author">
        <w:r w:rsidRPr="00BF6FB8">
          <w:rPr>
            <w:i/>
            <w:sz w:val="22"/>
            <w:szCs w:val="22"/>
          </w:rPr>
          <w:t>-r18</w:t>
        </w:r>
      </w:ins>
      <w:r w:rsidRPr="00BF6FB8">
        <w:rPr>
          <w:sz w:val="22"/>
          <w:szCs w:val="22"/>
        </w:rPr>
        <w:t xml:space="preserve">, such that the UE is expected to report the amplitude of TDCP measurement, as defined in Clause 5.1 of [7, TS 38.215], for each of the configured delays. Values of </w:t>
      </w:r>
      <m:oMath>
        <m:r>
          <w:rPr>
            <w:rFonts w:ascii="Cambria Math" w:hAnsi="Cambria Math"/>
            <w:sz w:val="22"/>
            <w:szCs w:val="22"/>
          </w:rPr>
          <m:t>Y&gt;1</m:t>
        </m:r>
      </m:oMath>
      <w:r w:rsidRPr="00BF6FB8">
        <w:rPr>
          <w:sz w:val="22"/>
          <w:szCs w:val="22"/>
        </w:rPr>
        <w:t xml:space="preserve"> can be configured subject to UE capability. The configurable delay values are </w:t>
      </w:r>
      <m:oMath>
        <m:sSub>
          <m:sSubPr>
            <m:ctrlPr>
              <w:rPr>
                <w:rFonts w:ascii="Cambria Math" w:hAnsi="Cambria Math"/>
                <w:i/>
                <w:sz w:val="22"/>
                <w:szCs w:val="22"/>
              </w:rPr>
            </m:ctrlPr>
          </m:sSubPr>
          <m:e>
            <m:r>
              <w:rPr>
                <w:rFonts w:ascii="Cambria Math" w:hAnsi="Cambria Math"/>
                <w:sz w:val="22"/>
                <w:szCs w:val="22"/>
              </w:rPr>
              <m:t>D</m:t>
            </m:r>
          </m:e>
          <m:sub>
            <m:r>
              <w:rPr>
                <w:rFonts w:ascii="Cambria Math" w:hAnsi="Cambria Math"/>
                <w:sz w:val="22"/>
                <w:szCs w:val="22"/>
              </w:rPr>
              <m:t>i</m:t>
            </m:r>
          </m:sub>
        </m:sSub>
        <m:r>
          <w:rPr>
            <w:rFonts w:ascii="Cambria Math" w:hAnsi="Cambria Math"/>
            <w:sz w:val="22"/>
            <w:szCs w:val="22"/>
          </w:rPr>
          <m:t>∈</m:t>
        </m:r>
        <m:sSub>
          <m:sSubPr>
            <m:ctrlPr>
              <w:rPr>
                <w:rFonts w:ascii="Cambria Math" w:hAnsi="Cambria Math"/>
                <w:i/>
                <w:sz w:val="22"/>
                <w:szCs w:val="22"/>
              </w:rPr>
            </m:ctrlPr>
          </m:sSubPr>
          <m:e>
            <m:d>
              <m:dPr>
                <m:begChr m:val="{"/>
                <m:endChr m:val="}"/>
                <m:ctrlPr>
                  <w:rPr>
                    <w:rFonts w:ascii="Cambria Math" w:hAnsi="Cambria Math"/>
                    <w:i/>
                    <w:sz w:val="22"/>
                    <w:szCs w:val="22"/>
                  </w:rPr>
                </m:ctrlPr>
              </m:dPr>
              <m:e>
                <m:r>
                  <w:rPr>
                    <w:rFonts w:ascii="Cambria Math" w:hAnsi="Cambria Math"/>
                    <w:sz w:val="22"/>
                    <w:szCs w:val="22"/>
                  </w:rPr>
                  <m:t>4</m:t>
                </m:r>
              </m:e>
            </m:d>
          </m:e>
          <m:sub>
            <m:r>
              <m:rPr>
                <m:sty m:val="p"/>
              </m:rPr>
              <w:rPr>
                <w:rFonts w:ascii="Cambria Math" w:hAnsi="Cambria Math"/>
                <w:sz w:val="22"/>
                <w:szCs w:val="22"/>
              </w:rPr>
              <m:t>symbols</m:t>
            </m:r>
          </m:sub>
        </m:sSub>
        <m:nary>
          <m:naryPr>
            <m:chr m:val="⋃"/>
            <m:subHide m:val="1"/>
            <m:supHide m:val="1"/>
            <m:ctrlPr>
              <w:rPr>
                <w:rFonts w:ascii="Cambria Math" w:hAnsi="Cambria Math"/>
                <w:i/>
                <w:sz w:val="22"/>
                <w:szCs w:val="22"/>
              </w:rPr>
            </m:ctrlPr>
          </m:naryPr>
          <m:sub/>
          <m:sup/>
          <m:e>
            <m:sSub>
              <m:sSubPr>
                <m:ctrlPr>
                  <w:rPr>
                    <w:rFonts w:ascii="Cambria Math" w:hAnsi="Cambria Math"/>
                    <w:i/>
                    <w:sz w:val="22"/>
                    <w:szCs w:val="22"/>
                  </w:rPr>
                </m:ctrlPr>
              </m:sSubPr>
              <m:e>
                <m:d>
                  <m:dPr>
                    <m:begChr m:val="{"/>
                    <m:endChr m:val="}"/>
                    <m:ctrlPr>
                      <w:rPr>
                        <w:rFonts w:ascii="Cambria Math" w:hAnsi="Cambria Math"/>
                        <w:i/>
                        <w:sz w:val="22"/>
                        <w:szCs w:val="22"/>
                      </w:rPr>
                    </m:ctrlPr>
                  </m:dPr>
                  <m:e>
                    <m:r>
                      <w:rPr>
                        <w:rFonts w:ascii="Cambria Math" w:hAnsi="Cambria Math"/>
                        <w:sz w:val="22"/>
                        <w:szCs w:val="22"/>
                      </w:rPr>
                      <m:t>1,2,3,4,5,6,10</m:t>
                    </m:r>
                  </m:e>
                </m:d>
              </m:e>
              <m:sub>
                <m:r>
                  <m:rPr>
                    <m:sty m:val="p"/>
                  </m:rPr>
                  <w:rPr>
                    <w:rFonts w:ascii="Cambria Math" w:hAnsi="Cambria Math"/>
                    <w:sz w:val="22"/>
                    <w:szCs w:val="22"/>
                  </w:rPr>
                  <m:t>slots</m:t>
                </m:r>
              </m:sub>
            </m:sSub>
          </m:e>
        </m:nary>
      </m:oMath>
      <w:r w:rsidRPr="00BF6FB8">
        <w:rPr>
          <w:sz w:val="22"/>
          <w:szCs w:val="22"/>
        </w:rPr>
        <w:t xml:space="preserve">, </w:t>
      </w:r>
      <m:oMath>
        <m:r>
          <w:rPr>
            <w:rFonts w:ascii="Cambria Math" w:hAnsi="Cambria Math"/>
            <w:sz w:val="22"/>
            <w:szCs w:val="22"/>
          </w:rPr>
          <m:t>i=1,…,Y</m:t>
        </m:r>
      </m:oMath>
      <w:r w:rsidRPr="00BF6FB8">
        <w:rPr>
          <w:sz w:val="22"/>
          <w:szCs w:val="22"/>
        </w:rPr>
        <w:t xml:space="preserve">, where the value </w:t>
      </w:r>
      <m:oMath>
        <m:sSub>
          <m:sSubPr>
            <m:ctrlPr>
              <w:rPr>
                <w:rFonts w:ascii="Cambria Math" w:hAnsi="Cambria Math"/>
                <w:i/>
                <w:sz w:val="22"/>
                <w:szCs w:val="22"/>
              </w:rPr>
            </m:ctrlPr>
          </m:sSubPr>
          <m:e>
            <m:r>
              <w:rPr>
                <w:rFonts w:ascii="Cambria Math" w:hAnsi="Cambria Math"/>
                <w:sz w:val="22"/>
                <w:szCs w:val="22"/>
              </w:rPr>
              <m:t>D</m:t>
            </m:r>
          </m:e>
          <m:sub>
            <m:r>
              <w:rPr>
                <w:rFonts w:ascii="Cambria Math" w:hAnsi="Cambria Math"/>
                <w:sz w:val="22"/>
                <w:szCs w:val="22"/>
              </w:rPr>
              <m:t>i</m:t>
            </m:r>
          </m:sub>
        </m:sSub>
        <m:r>
          <w:rPr>
            <w:rFonts w:ascii="Cambria Math" w:hAnsi="Cambria Math"/>
            <w:sz w:val="22"/>
            <w:szCs w:val="22"/>
          </w:rPr>
          <m:t xml:space="preserve">=10 </m:t>
        </m:r>
        <m:r>
          <m:rPr>
            <m:sty m:val="p"/>
          </m:rPr>
          <w:rPr>
            <w:rFonts w:ascii="Cambria Math" w:hAnsi="Cambria Math"/>
            <w:sz w:val="22"/>
            <w:szCs w:val="22"/>
          </w:rPr>
          <m:t>slots</m:t>
        </m:r>
      </m:oMath>
      <w:r w:rsidRPr="00BF6FB8">
        <w:rPr>
          <w:sz w:val="22"/>
          <w:szCs w:val="22"/>
        </w:rPr>
        <w:t xml:space="preserve"> is restricted to subcarrier spacing configuration </w:t>
      </w:r>
      <m:oMath>
        <m:r>
          <w:rPr>
            <w:rFonts w:ascii="Cambria Math" w:hAnsi="Cambria Math"/>
            <w:sz w:val="22"/>
            <w:szCs w:val="22"/>
          </w:rPr>
          <m:t>μ≥1</m:t>
        </m:r>
      </m:oMath>
      <w:r w:rsidRPr="00BF6FB8">
        <w:rPr>
          <w:sz w:val="22"/>
          <w:szCs w:val="22"/>
        </w:rPr>
        <w:t xml:space="preserve">, the values other than </w:t>
      </w:r>
      <m:oMath>
        <m:sSub>
          <m:sSubPr>
            <m:ctrlPr>
              <w:rPr>
                <w:rFonts w:ascii="Cambria Math" w:hAnsi="Cambria Math"/>
                <w:i/>
                <w:sz w:val="22"/>
                <w:szCs w:val="22"/>
              </w:rPr>
            </m:ctrlPr>
          </m:sSubPr>
          <m:e>
            <m:r>
              <w:rPr>
                <w:rFonts w:ascii="Cambria Math" w:hAnsi="Cambria Math"/>
                <w:sz w:val="22"/>
                <w:szCs w:val="22"/>
              </w:rPr>
              <m:t>D</m:t>
            </m:r>
          </m:e>
          <m:sub>
            <m:r>
              <w:rPr>
                <w:rFonts w:ascii="Cambria Math" w:hAnsi="Cambria Math"/>
                <w:sz w:val="22"/>
                <w:szCs w:val="22"/>
              </w:rPr>
              <m:t>i</m:t>
            </m:r>
          </m:sub>
        </m:sSub>
        <m:r>
          <w:rPr>
            <w:rFonts w:ascii="Cambria Math" w:hAnsi="Cambria Math"/>
            <w:sz w:val="22"/>
            <w:szCs w:val="22"/>
          </w:rPr>
          <m:t xml:space="preserve">=10 </m:t>
        </m:r>
        <m:r>
          <m:rPr>
            <m:sty m:val="p"/>
          </m:rPr>
          <w:rPr>
            <w:rFonts w:ascii="Cambria Math" w:hAnsi="Cambria Math"/>
            <w:sz w:val="22"/>
            <w:szCs w:val="22"/>
          </w:rPr>
          <m:t>slots</m:t>
        </m:r>
      </m:oMath>
      <w:r w:rsidRPr="00BF6FB8">
        <w:rPr>
          <w:sz w:val="22"/>
          <w:szCs w:val="22"/>
        </w:rPr>
        <w:t xml:space="preserve"> are applicable to subcarrier spacing configurations </w:t>
      </w:r>
      <m:oMath>
        <m:r>
          <w:rPr>
            <w:rFonts w:ascii="Cambria Math" w:hAnsi="Cambria Math"/>
            <w:sz w:val="22"/>
            <w:szCs w:val="22"/>
          </w:rPr>
          <m:t>μ≥0</m:t>
        </m:r>
      </m:oMath>
      <w:r w:rsidRPr="00BF6FB8">
        <w:rPr>
          <w:sz w:val="22"/>
          <w:szCs w:val="22"/>
        </w:rPr>
        <w:t xml:space="preserve">, and where the values </w:t>
      </w:r>
      <m:oMath>
        <m:sSub>
          <m:sSubPr>
            <m:ctrlPr>
              <w:rPr>
                <w:rFonts w:ascii="Cambria Math" w:hAnsi="Cambria Math"/>
                <w:i/>
                <w:sz w:val="22"/>
                <w:szCs w:val="22"/>
              </w:rPr>
            </m:ctrlPr>
          </m:sSubPr>
          <m:e>
            <m:r>
              <w:rPr>
                <w:rFonts w:ascii="Cambria Math" w:hAnsi="Cambria Math"/>
                <w:sz w:val="22"/>
                <w:szCs w:val="22"/>
              </w:rPr>
              <m:t>D</m:t>
            </m:r>
          </m:e>
          <m:sub>
            <m:r>
              <w:rPr>
                <w:rFonts w:ascii="Cambria Math" w:hAnsi="Cambria Math"/>
                <w:sz w:val="22"/>
                <w:szCs w:val="22"/>
              </w:rPr>
              <m:t>i</m:t>
            </m:r>
          </m:sub>
        </m:sSub>
        <m:r>
          <w:rPr>
            <w:rFonts w:ascii="Cambria Math" w:hAnsi="Cambria Math"/>
            <w:sz w:val="22"/>
            <w:szCs w:val="22"/>
          </w:rPr>
          <m:t>&gt;</m:t>
        </m:r>
        <m:sSub>
          <m:sSubPr>
            <m:ctrlPr>
              <w:rPr>
                <w:rFonts w:ascii="Cambria Math" w:hAnsi="Cambria Math"/>
                <w:i/>
                <w:sz w:val="22"/>
                <w:szCs w:val="22"/>
              </w:rPr>
            </m:ctrlPr>
          </m:sSubPr>
          <m:e>
            <m:r>
              <w:rPr>
                <w:rFonts w:ascii="Cambria Math" w:hAnsi="Cambria Math"/>
                <w:sz w:val="22"/>
                <w:szCs w:val="22"/>
              </w:rPr>
              <m:t>D</m:t>
            </m:r>
          </m:e>
          <m:sub>
            <m:r>
              <m:rPr>
                <m:sty m:val="p"/>
              </m:rPr>
              <w:rPr>
                <w:rFonts w:ascii="Cambria Math" w:hAnsi="Cambria Math"/>
                <w:sz w:val="22"/>
                <w:szCs w:val="22"/>
              </w:rPr>
              <m:t>basic</m:t>
            </m:r>
          </m:sub>
        </m:sSub>
      </m:oMath>
      <w:r w:rsidRPr="00BF6FB8">
        <w:rPr>
          <w:sz w:val="22"/>
          <w:szCs w:val="22"/>
        </w:rPr>
        <w:t xml:space="preserve"> can be configured subject to UE capability, with </w:t>
      </w:r>
      <m:oMath>
        <m:sSub>
          <m:sSubPr>
            <m:ctrlPr>
              <w:rPr>
                <w:rFonts w:ascii="Cambria Math" w:hAnsi="Cambria Math"/>
                <w:i/>
                <w:sz w:val="22"/>
                <w:szCs w:val="22"/>
              </w:rPr>
            </m:ctrlPr>
          </m:sSubPr>
          <m:e>
            <m:r>
              <w:rPr>
                <w:rFonts w:ascii="Cambria Math" w:hAnsi="Cambria Math"/>
                <w:sz w:val="22"/>
                <w:szCs w:val="22"/>
              </w:rPr>
              <m:t>D</m:t>
            </m:r>
          </m:e>
          <m:sub>
            <m:r>
              <m:rPr>
                <m:sty m:val="p"/>
              </m:rPr>
              <w:rPr>
                <w:rFonts w:ascii="Cambria Math" w:hAnsi="Cambria Math"/>
                <w:sz w:val="22"/>
                <w:szCs w:val="22"/>
              </w:rPr>
              <m:t>basic</m:t>
            </m:r>
          </m:sub>
        </m:sSub>
        <m:r>
          <w:rPr>
            <w:rFonts w:ascii="Cambria Math" w:hAnsi="Cambria Math"/>
            <w:sz w:val="22"/>
            <w:szCs w:val="22"/>
          </w:rPr>
          <m:t xml:space="preserve">=1 </m:t>
        </m:r>
        <m:r>
          <m:rPr>
            <m:sty m:val="p"/>
          </m:rPr>
          <w:rPr>
            <w:rFonts w:ascii="Cambria Math" w:hAnsi="Cambria Math"/>
            <w:sz w:val="22"/>
            <w:szCs w:val="22"/>
          </w:rPr>
          <m:t>slot</m:t>
        </m:r>
      </m:oMath>
      <w:r w:rsidRPr="00BF6FB8">
        <w:rPr>
          <w:sz w:val="22"/>
          <w:szCs w:val="22"/>
        </w:rPr>
        <w:t>.</w:t>
      </w:r>
    </w:p>
    <w:p w14:paraId="292498FC" w14:textId="77777777" w:rsidR="003E7AB1" w:rsidRPr="00BF6FB8" w:rsidRDefault="003E7AB1" w:rsidP="003E7AB1">
      <w:pPr>
        <w:pStyle w:val="B1"/>
        <w:jc w:val="both"/>
        <w:rPr>
          <w:rFonts w:eastAsia="MS Mincho"/>
          <w:sz w:val="22"/>
          <w:szCs w:val="22"/>
        </w:rPr>
      </w:pPr>
      <w:r w:rsidRPr="00BF6FB8">
        <w:rPr>
          <w:sz w:val="22"/>
          <w:szCs w:val="22"/>
        </w:rPr>
        <w:t>-</w:t>
      </w:r>
      <w:r w:rsidRPr="00BF6FB8">
        <w:rPr>
          <w:sz w:val="22"/>
          <w:szCs w:val="22"/>
        </w:rPr>
        <w:tab/>
        <w:t xml:space="preserve">For </w:t>
      </w:r>
      <m:oMath>
        <m:r>
          <w:rPr>
            <w:rFonts w:ascii="Cambria Math" w:hAnsi="Cambria Math"/>
            <w:sz w:val="22"/>
            <w:szCs w:val="22"/>
          </w:rPr>
          <m:t>Y&gt;1</m:t>
        </m:r>
      </m:oMath>
      <w:r w:rsidRPr="00BF6FB8">
        <w:rPr>
          <w:sz w:val="22"/>
          <w:szCs w:val="22"/>
        </w:rPr>
        <w:t xml:space="preserve">, if the higher layer parameter </w:t>
      </w:r>
      <w:r w:rsidRPr="00BF6FB8">
        <w:rPr>
          <w:i/>
          <w:sz w:val="22"/>
          <w:szCs w:val="22"/>
        </w:rPr>
        <w:t>phaseReporting</w:t>
      </w:r>
      <w:ins w:id="40" w:author="Author">
        <w:r w:rsidRPr="00BF6FB8">
          <w:rPr>
            <w:i/>
            <w:sz w:val="22"/>
            <w:szCs w:val="22"/>
          </w:rPr>
          <w:t>-r18</w:t>
        </w:r>
      </w:ins>
      <w:r w:rsidRPr="00BF6FB8">
        <w:rPr>
          <w:sz w:val="22"/>
          <w:szCs w:val="22"/>
        </w:rPr>
        <w:t xml:space="preserve"> is configured, the UE is expected to report the amplitude and phase of TDCP measurement for each of the configured delays, if supported by UE capability.</w:t>
      </w:r>
    </w:p>
    <w:p w14:paraId="7C0DC44D" w14:textId="77777777" w:rsidR="003E7AB1" w:rsidRPr="00170547" w:rsidRDefault="003E7AB1" w:rsidP="003E7AB1">
      <w:pPr>
        <w:pStyle w:val="3GPPAgreements"/>
        <w:numPr>
          <w:ilvl w:val="0"/>
          <w:numId w:val="0"/>
        </w:numPr>
        <w:jc w:val="center"/>
        <w:rPr>
          <w:color w:val="FF0000"/>
        </w:rPr>
      </w:pPr>
      <w:r w:rsidRPr="00170547">
        <w:rPr>
          <w:color w:val="FF0000"/>
        </w:rPr>
        <w:t xml:space="preserve">*** </w:t>
      </w:r>
      <w:proofErr w:type="spellStart"/>
      <w:r w:rsidRPr="00170547">
        <w:rPr>
          <w:color w:val="FF0000"/>
        </w:rPr>
        <w:t>Unchanged</w:t>
      </w:r>
      <w:proofErr w:type="spellEnd"/>
      <w:r w:rsidRPr="00170547">
        <w:rPr>
          <w:color w:val="FF0000"/>
        </w:rPr>
        <w:t xml:space="preserve"> parts are </w:t>
      </w:r>
      <w:proofErr w:type="spellStart"/>
      <w:r w:rsidRPr="00170547">
        <w:rPr>
          <w:color w:val="FF0000"/>
        </w:rPr>
        <w:t>omitted</w:t>
      </w:r>
      <w:proofErr w:type="spellEnd"/>
      <w:r w:rsidRPr="00170547">
        <w:rPr>
          <w:color w:val="FF0000"/>
        </w:rPr>
        <w:t xml:space="preserve"> ***</w:t>
      </w:r>
    </w:p>
    <w:p w14:paraId="3730A620" w14:textId="264894FA" w:rsidR="003E7AB1" w:rsidRPr="00576378" w:rsidRDefault="003E7AB1" w:rsidP="003E7AB1">
      <w:pPr>
        <w:spacing w:before="240"/>
        <w:jc w:val="both"/>
        <w:rPr>
          <w:rFonts w:eastAsia="MS Mincho"/>
          <w:color w:val="000000"/>
        </w:rPr>
      </w:pPr>
      <w:r w:rsidRPr="002A0B6D">
        <w:rPr>
          <w:rFonts w:eastAsia="MS Mincho"/>
          <w:color w:val="000000"/>
          <w:sz w:val="22"/>
        </w:rPr>
        <w:t xml:space="preserve">Subject to UE capability, a UE configured with a </w:t>
      </w:r>
      <w:r w:rsidRPr="002A0B6D">
        <w:rPr>
          <w:rFonts w:eastAsia="MS Mincho"/>
          <w:i/>
          <w:color w:val="000000"/>
          <w:sz w:val="22"/>
        </w:rPr>
        <w:t>CSI-</w:t>
      </w:r>
      <w:proofErr w:type="spellStart"/>
      <w:r w:rsidRPr="002A0B6D">
        <w:rPr>
          <w:rFonts w:eastAsia="MS Mincho"/>
          <w:i/>
          <w:color w:val="000000"/>
          <w:sz w:val="22"/>
        </w:rPr>
        <w:t>ReportConfig</w:t>
      </w:r>
      <w:proofErr w:type="spellEnd"/>
      <w:r w:rsidRPr="002A0B6D">
        <w:rPr>
          <w:rFonts w:eastAsia="MS Mincho"/>
          <w:color w:val="000000"/>
          <w:sz w:val="22"/>
        </w:rPr>
        <w:t xml:space="preserve"> with the higher layer parameter </w:t>
      </w:r>
      <w:ins w:id="41" w:author="Author">
        <w:r w:rsidRPr="006A000A">
          <w:rPr>
            <w:i/>
            <w:sz w:val="22"/>
            <w:szCs w:val="18"/>
          </w:rPr>
          <w:t>vectorLengthDD-r18</w:t>
        </w:r>
      </w:ins>
      <w:del w:id="42" w:author="Author">
        <w:r w:rsidRPr="006A000A" w:rsidDel="00631D6B">
          <w:rPr>
            <w:i/>
            <w:iCs/>
            <w:color w:val="000000"/>
            <w:sz w:val="22"/>
            <w:szCs w:val="18"/>
          </w:rPr>
          <w:delText>N4</w:delText>
        </w:r>
      </w:del>
      <w:r w:rsidRPr="002A0B6D">
        <w:rPr>
          <w:rFonts w:eastAsia="MS Mincho"/>
          <w:color w:val="000000"/>
          <w:sz w:val="22"/>
        </w:rPr>
        <w:t xml:space="preserve"> and </w:t>
      </w:r>
      <w:proofErr w:type="spellStart"/>
      <w:r w:rsidRPr="002A0B6D">
        <w:rPr>
          <w:i/>
          <w:sz w:val="22"/>
        </w:rPr>
        <w:t>reportQuantity</w:t>
      </w:r>
      <w:proofErr w:type="spellEnd"/>
      <w:r w:rsidRPr="002A0B6D">
        <w:rPr>
          <w:sz w:val="22"/>
        </w:rPr>
        <w:t xml:space="preserve"> set to 'cri-RI-PMI-CQI' </w:t>
      </w:r>
      <w:r w:rsidRPr="002A0B6D">
        <w:rPr>
          <w:rFonts w:eastAsia="MS Mincho"/>
          <w:color w:val="000000"/>
          <w:sz w:val="22"/>
        </w:rPr>
        <w:t xml:space="preserve">is assumed to support UE-side CSI prediction. The reported PMI indicates predicted precoder matrices associated with </w:t>
      </w:r>
      <m:oMath>
        <m:sSub>
          <m:sSubPr>
            <m:ctrlPr>
              <w:rPr>
                <w:rFonts w:ascii="Cambria Math" w:eastAsia="MS Mincho" w:hAnsi="Cambria Math"/>
                <w:i/>
                <w:color w:val="000000"/>
                <w:sz w:val="22"/>
              </w:rPr>
            </m:ctrlPr>
          </m:sSubPr>
          <m:e>
            <m:r>
              <w:rPr>
                <w:rFonts w:ascii="Cambria Math" w:eastAsia="MS Mincho" w:hAnsi="Cambria Math"/>
                <w:color w:val="000000"/>
                <w:sz w:val="22"/>
              </w:rPr>
              <m:t>N</m:t>
            </m:r>
          </m:e>
          <m:sub>
            <m:r>
              <w:rPr>
                <w:rFonts w:ascii="Cambria Math" w:eastAsia="MS Mincho" w:hAnsi="Cambria Math"/>
                <w:color w:val="000000"/>
                <w:sz w:val="22"/>
              </w:rPr>
              <m:t>4</m:t>
            </m:r>
          </m:sub>
        </m:sSub>
      </m:oMath>
      <w:r w:rsidRPr="002A0B6D">
        <w:rPr>
          <w:rFonts w:eastAsia="MS Mincho"/>
          <w:color w:val="000000"/>
          <w:sz w:val="22"/>
        </w:rPr>
        <w:t xml:space="preserve"> consecutive slot intervals, each with duration of </w:t>
      </w:r>
      <m:oMath>
        <m:r>
          <w:rPr>
            <w:rFonts w:ascii="Cambria Math" w:eastAsia="MS Mincho" w:hAnsi="Cambria Math"/>
            <w:color w:val="000000"/>
            <w:sz w:val="22"/>
          </w:rPr>
          <m:t>d</m:t>
        </m:r>
      </m:oMath>
      <w:r w:rsidRPr="002A0B6D">
        <w:rPr>
          <w:rFonts w:eastAsia="MS Mincho"/>
          <w:color w:val="000000"/>
          <w:sz w:val="22"/>
        </w:rPr>
        <w:t xml:space="preserve"> slots, where the value of </w:t>
      </w:r>
      <m:oMath>
        <m:sSub>
          <m:sSubPr>
            <m:ctrlPr>
              <w:rPr>
                <w:rFonts w:ascii="Cambria Math" w:eastAsia="MS Mincho" w:hAnsi="Cambria Math"/>
                <w:i/>
                <w:color w:val="000000"/>
                <w:sz w:val="22"/>
              </w:rPr>
            </m:ctrlPr>
          </m:sSubPr>
          <m:e>
            <m:r>
              <w:rPr>
                <w:rFonts w:ascii="Cambria Math" w:eastAsia="MS Mincho" w:hAnsi="Cambria Math"/>
                <w:color w:val="000000"/>
                <w:sz w:val="22"/>
              </w:rPr>
              <m:t>N</m:t>
            </m:r>
          </m:e>
          <m:sub>
            <m:r>
              <w:rPr>
                <w:rFonts w:ascii="Cambria Math" w:eastAsia="MS Mincho" w:hAnsi="Cambria Math"/>
                <w:color w:val="000000"/>
                <w:sz w:val="22"/>
              </w:rPr>
              <m:t>4</m:t>
            </m:r>
          </m:sub>
        </m:sSub>
        <m:r>
          <w:rPr>
            <w:rFonts w:ascii="Cambria Math" w:eastAsia="MS Mincho" w:hAnsi="Cambria Math"/>
            <w:color w:val="000000"/>
            <w:sz w:val="22"/>
          </w:rPr>
          <m:t>∈{1,2,4,8}</m:t>
        </m:r>
      </m:oMath>
      <w:r w:rsidRPr="002A0B6D">
        <w:rPr>
          <w:rFonts w:eastAsia="MS Mincho"/>
          <w:color w:val="000000"/>
          <w:sz w:val="22"/>
        </w:rPr>
        <w:t xml:space="preserve"> is configured by higher layer parameter </w:t>
      </w:r>
      <w:ins w:id="43" w:author="Author">
        <w:r w:rsidRPr="006A000A">
          <w:rPr>
            <w:i/>
            <w:sz w:val="22"/>
            <w:szCs w:val="18"/>
          </w:rPr>
          <w:t>vectorLengthDD-r18</w:t>
        </w:r>
      </w:ins>
      <w:del w:id="44" w:author="Author">
        <w:r w:rsidRPr="006A000A" w:rsidDel="00631D6B">
          <w:rPr>
            <w:i/>
            <w:iCs/>
            <w:color w:val="000000"/>
            <w:sz w:val="22"/>
            <w:szCs w:val="18"/>
          </w:rPr>
          <w:delText>N4</w:delText>
        </w:r>
      </w:del>
      <w:r w:rsidRPr="002A0B6D">
        <w:rPr>
          <w:rFonts w:eastAsia="MS Mincho"/>
          <w:color w:val="000000"/>
          <w:sz w:val="22"/>
        </w:rPr>
        <w:t xml:space="preserve">. If the UE is configured with an aperiodic CSI-RS resource set for channel measurement, the value, in number of slots, of the time unit </w:t>
      </w:r>
      <m:oMath>
        <m:r>
          <w:rPr>
            <w:rFonts w:ascii="Cambria Math" w:eastAsia="MS Mincho" w:hAnsi="Cambria Math"/>
            <w:color w:val="000000"/>
            <w:sz w:val="22"/>
          </w:rPr>
          <m:t>d∈{1,m}</m:t>
        </m:r>
      </m:oMath>
      <w:r w:rsidRPr="002A0B6D">
        <w:rPr>
          <w:rFonts w:eastAsia="MS Mincho"/>
          <w:color w:val="000000"/>
          <w:sz w:val="22"/>
        </w:rPr>
        <w:t xml:space="preserve"> is configured by higher layer parameter </w:t>
      </w:r>
      <w:proofErr w:type="spellStart"/>
      <w:r w:rsidRPr="002A0B6D">
        <w:rPr>
          <w:rFonts w:eastAsia="MS Mincho"/>
          <w:i/>
          <w:iCs/>
          <w:color w:val="000000"/>
          <w:sz w:val="22"/>
        </w:rPr>
        <w:t>unitDurationDD</w:t>
      </w:r>
      <w:proofErr w:type="spellEnd"/>
      <w:r w:rsidRPr="002A0B6D">
        <w:rPr>
          <w:rFonts w:eastAsia="MS Mincho"/>
          <w:color w:val="000000"/>
          <w:sz w:val="22"/>
        </w:rPr>
        <w:t xml:space="preserve">, where </w:t>
      </w:r>
      <m:oMath>
        <m:r>
          <w:rPr>
            <w:rFonts w:ascii="Cambria Math" w:eastAsia="MS Mincho" w:hAnsi="Cambria Math"/>
            <w:color w:val="000000"/>
            <w:sz w:val="22"/>
          </w:rPr>
          <m:t>m</m:t>
        </m:r>
      </m:oMath>
      <w:r w:rsidRPr="002A0B6D">
        <w:rPr>
          <w:rFonts w:eastAsia="MS Mincho"/>
          <w:color w:val="000000"/>
          <w:sz w:val="22"/>
        </w:rPr>
        <w:t xml:space="preserve"> is defined in Clause 5.2.1.4.1. If the UE is configured with a periodic or semi-persistent CSI-RS resource set for channel measurement, the value of </w:t>
      </w:r>
      <m:oMath>
        <m:r>
          <w:rPr>
            <w:rFonts w:ascii="Cambria Math" w:eastAsia="MS Mincho" w:hAnsi="Cambria Math"/>
            <w:color w:val="000000"/>
            <w:sz w:val="22"/>
          </w:rPr>
          <m:t>d</m:t>
        </m:r>
      </m:oMath>
      <w:r w:rsidRPr="002A0B6D">
        <w:rPr>
          <w:rFonts w:eastAsia="MS Mincho"/>
          <w:color w:val="000000"/>
          <w:sz w:val="22"/>
        </w:rPr>
        <w:t xml:space="preserve"> is equal to the periodicity of the CSI-RS resource. The earliest of the </w:t>
      </w:r>
      <m:oMath>
        <m:sSub>
          <m:sSubPr>
            <m:ctrlPr>
              <w:rPr>
                <w:rFonts w:ascii="Cambria Math" w:eastAsia="MS Mincho" w:hAnsi="Cambria Math"/>
                <w:i/>
                <w:color w:val="000000"/>
                <w:sz w:val="22"/>
              </w:rPr>
            </m:ctrlPr>
          </m:sSubPr>
          <m:e>
            <m:r>
              <w:rPr>
                <w:rFonts w:ascii="Cambria Math" w:eastAsia="MS Mincho" w:hAnsi="Cambria Math"/>
                <w:color w:val="000000"/>
                <w:sz w:val="22"/>
              </w:rPr>
              <m:t>N</m:t>
            </m:r>
          </m:e>
          <m:sub>
            <m:r>
              <w:rPr>
                <w:rFonts w:ascii="Cambria Math" w:eastAsia="MS Mincho" w:hAnsi="Cambria Math"/>
                <w:color w:val="000000"/>
                <w:sz w:val="22"/>
              </w:rPr>
              <m:t>4</m:t>
            </m:r>
          </m:sub>
        </m:sSub>
      </m:oMath>
      <w:r w:rsidRPr="002A0B6D">
        <w:rPr>
          <w:rFonts w:eastAsia="MS Mincho"/>
          <w:color w:val="000000"/>
          <w:sz w:val="22"/>
        </w:rPr>
        <w:t xml:space="preserve"> slot intervals starts at slot </w:t>
      </w:r>
      <m:oMath>
        <m:r>
          <w:rPr>
            <w:rFonts w:ascii="Cambria Math" w:eastAsia="MS Mincho" w:hAnsi="Cambria Math"/>
            <w:color w:val="000000"/>
            <w:sz w:val="22"/>
          </w:rPr>
          <m:t>l=n+δ</m:t>
        </m:r>
      </m:oMath>
      <w:r w:rsidRPr="002A0B6D">
        <w:rPr>
          <w:rFonts w:eastAsia="MS Mincho"/>
          <w:color w:val="000000"/>
          <w:sz w:val="22"/>
        </w:rPr>
        <w:t xml:space="preserve">, where </w:t>
      </w:r>
      <m:oMath>
        <m:r>
          <w:rPr>
            <w:rFonts w:ascii="Cambria Math" w:eastAsia="MS Mincho" w:hAnsi="Cambria Math"/>
            <w:color w:val="000000"/>
            <w:sz w:val="22"/>
          </w:rPr>
          <m:t>n</m:t>
        </m:r>
      </m:oMath>
      <w:r w:rsidRPr="002A0B6D">
        <w:rPr>
          <w:rFonts w:eastAsia="MS Mincho"/>
          <w:color w:val="000000"/>
          <w:sz w:val="22"/>
        </w:rPr>
        <w:t xml:space="preserve"> is the uplink slot in which the CSI is reported and the slot offset </w:t>
      </w:r>
      <m:oMath>
        <m:r>
          <w:rPr>
            <w:rFonts w:ascii="Cambria Math" w:eastAsia="MS Mincho" w:hAnsi="Cambria Math"/>
            <w:color w:val="000000"/>
            <w:sz w:val="22"/>
          </w:rPr>
          <m:t>δ∈{-</m:t>
        </m:r>
        <m:sSub>
          <m:sSubPr>
            <m:ctrlPr>
              <w:rPr>
                <w:rFonts w:ascii="Cambria Math" w:eastAsia="MS Mincho" w:hAnsi="Cambria Math"/>
                <w:i/>
                <w:color w:val="000000"/>
                <w:sz w:val="22"/>
              </w:rPr>
            </m:ctrlPr>
          </m:sSubPr>
          <m:e>
            <m:r>
              <w:rPr>
                <w:rFonts w:ascii="Cambria Math" w:eastAsia="MS Mincho" w:hAnsi="Cambria Math"/>
                <w:color w:val="000000"/>
                <w:sz w:val="22"/>
              </w:rPr>
              <m:t>n</m:t>
            </m:r>
          </m:e>
          <m:sub>
            <m:r>
              <w:rPr>
                <w:rFonts w:ascii="Cambria Math" w:eastAsia="MS Mincho" w:hAnsi="Cambria Math"/>
                <w:color w:val="000000"/>
                <w:sz w:val="22"/>
              </w:rPr>
              <m:t>CSI_ref</m:t>
            </m:r>
          </m:sub>
        </m:sSub>
        <m:r>
          <w:rPr>
            <w:rFonts w:ascii="Cambria Math" w:eastAsia="MS Mincho" w:hAnsi="Cambria Math"/>
            <w:color w:val="000000"/>
            <w:sz w:val="22"/>
          </w:rPr>
          <m:t>,0,1,2}</m:t>
        </m:r>
      </m:oMath>
      <w:r w:rsidRPr="002A0B6D">
        <w:rPr>
          <w:rFonts w:eastAsia="MS Mincho"/>
          <w:color w:val="000000"/>
          <w:sz w:val="22"/>
        </w:rPr>
        <w:t xml:space="preserve"> is configured by higher layer parameter </w:t>
      </w:r>
      <w:r w:rsidRPr="002A0B6D">
        <w:rPr>
          <w:rFonts w:eastAsia="MS Mincho"/>
          <w:i/>
          <w:iCs/>
          <w:color w:val="000000"/>
          <w:sz w:val="22"/>
        </w:rPr>
        <w:t>predictionDelay</w:t>
      </w:r>
      <w:ins w:id="45" w:author="Author">
        <w:r>
          <w:rPr>
            <w:rFonts w:eastAsia="MS Mincho"/>
            <w:i/>
            <w:iCs/>
            <w:color w:val="000000"/>
            <w:sz w:val="22"/>
          </w:rPr>
          <w:t>-r18</w:t>
        </w:r>
      </w:ins>
      <w:r w:rsidRPr="002A0B6D">
        <w:rPr>
          <w:rFonts w:eastAsia="MS Mincho"/>
          <w:i/>
          <w:iCs/>
          <w:color w:val="000000"/>
          <w:sz w:val="22"/>
        </w:rPr>
        <w:t>,</w:t>
      </w:r>
      <w:r w:rsidRPr="002A0B6D">
        <w:rPr>
          <w:rFonts w:eastAsia="MS Mincho"/>
          <w:color w:val="000000"/>
          <w:sz w:val="22"/>
        </w:rPr>
        <w:t xml:space="preserve"> where </w:t>
      </w:r>
      <m:oMath>
        <m:sSub>
          <m:sSubPr>
            <m:ctrlPr>
              <w:rPr>
                <w:rFonts w:ascii="Cambria Math" w:eastAsia="MS Mincho" w:hAnsi="Cambria Math"/>
                <w:i/>
                <w:color w:val="000000"/>
                <w:sz w:val="22"/>
              </w:rPr>
            </m:ctrlPr>
          </m:sSubPr>
          <m:e>
            <m:r>
              <w:rPr>
                <w:rFonts w:ascii="Cambria Math" w:eastAsia="MS Mincho" w:hAnsi="Cambria Math"/>
                <w:color w:val="000000"/>
                <w:sz w:val="22"/>
              </w:rPr>
              <m:t>n</m:t>
            </m:r>
          </m:e>
          <m:sub>
            <m:r>
              <w:rPr>
                <w:rFonts w:ascii="Cambria Math" w:eastAsia="MS Mincho" w:hAnsi="Cambria Math"/>
                <w:color w:val="000000"/>
                <w:sz w:val="22"/>
              </w:rPr>
              <m:t>CSI_ref</m:t>
            </m:r>
          </m:sub>
        </m:sSub>
      </m:oMath>
      <w:r w:rsidRPr="002A0B6D">
        <w:rPr>
          <w:rFonts w:eastAsia="MS Mincho"/>
          <w:color w:val="000000"/>
          <w:sz w:val="22"/>
        </w:rPr>
        <w:t xml:space="preserve"> defined in Clause 5.2.2.5 and the value </w:t>
      </w:r>
      <m:oMath>
        <m:r>
          <w:rPr>
            <w:rFonts w:ascii="Cambria Math" w:eastAsia="MS Mincho" w:hAnsi="Cambria Math"/>
            <w:color w:val="000000"/>
            <w:sz w:val="22"/>
          </w:rPr>
          <m:t>δ=-</m:t>
        </m:r>
        <m:sSub>
          <m:sSubPr>
            <m:ctrlPr>
              <w:rPr>
                <w:rFonts w:ascii="Cambria Math" w:eastAsia="MS Mincho" w:hAnsi="Cambria Math"/>
                <w:i/>
                <w:color w:val="000000"/>
                <w:sz w:val="22"/>
              </w:rPr>
            </m:ctrlPr>
          </m:sSubPr>
          <m:e>
            <m:r>
              <w:rPr>
                <w:rFonts w:ascii="Cambria Math" w:eastAsia="MS Mincho" w:hAnsi="Cambria Math"/>
                <w:color w:val="000000"/>
                <w:sz w:val="22"/>
              </w:rPr>
              <m:t>n</m:t>
            </m:r>
          </m:e>
          <m:sub>
            <m:r>
              <w:rPr>
                <w:rFonts w:ascii="Cambria Math" w:eastAsia="MS Mincho" w:hAnsi="Cambria Math"/>
                <w:color w:val="000000"/>
                <w:sz w:val="22"/>
              </w:rPr>
              <m:t>CSI_ref</m:t>
            </m:r>
          </m:sub>
        </m:sSub>
      </m:oMath>
      <w:r w:rsidRPr="002A0B6D">
        <w:rPr>
          <w:rFonts w:eastAsia="MS Mincho"/>
          <w:color w:val="000000"/>
          <w:sz w:val="22"/>
        </w:rPr>
        <w:t xml:space="preserve"> can be configured subject to UE capability</w:t>
      </w:r>
      <w:r>
        <w:rPr>
          <w:rFonts w:eastAsia="MS Mincho"/>
          <w:color w:val="000000"/>
        </w:rPr>
        <w:t>.</w:t>
      </w:r>
    </w:p>
    <w:p w14:paraId="6061DFAE" w14:textId="77777777" w:rsidR="003E7AB1" w:rsidRDefault="003E7AB1" w:rsidP="003E7AB1">
      <w:pPr>
        <w:pStyle w:val="3GPPAgreements"/>
        <w:numPr>
          <w:ilvl w:val="0"/>
          <w:numId w:val="0"/>
        </w:numPr>
        <w:jc w:val="center"/>
        <w:rPr>
          <w:color w:val="FF0000"/>
        </w:rPr>
      </w:pPr>
      <w:r w:rsidRPr="00170547">
        <w:rPr>
          <w:color w:val="FF0000"/>
        </w:rPr>
        <w:t xml:space="preserve">*** </w:t>
      </w:r>
      <w:proofErr w:type="spellStart"/>
      <w:r w:rsidRPr="00170547">
        <w:rPr>
          <w:color w:val="FF0000"/>
        </w:rPr>
        <w:t>Unchanged</w:t>
      </w:r>
      <w:proofErr w:type="spellEnd"/>
      <w:r w:rsidRPr="00170547">
        <w:rPr>
          <w:color w:val="FF0000"/>
        </w:rPr>
        <w:t xml:space="preserve"> parts are </w:t>
      </w:r>
      <w:proofErr w:type="spellStart"/>
      <w:r w:rsidRPr="00170547">
        <w:rPr>
          <w:color w:val="FF0000"/>
        </w:rPr>
        <w:t>omitted</w:t>
      </w:r>
      <w:proofErr w:type="spellEnd"/>
      <w:r w:rsidRPr="00170547">
        <w:rPr>
          <w:color w:val="FF0000"/>
        </w:rPr>
        <w:t xml:space="preserve"> ***</w:t>
      </w:r>
    </w:p>
    <w:p w14:paraId="25CF100C" w14:textId="57CBF7DC" w:rsidR="003E7AB1" w:rsidRPr="002A0B6D" w:rsidRDefault="003E7AB1" w:rsidP="003E7AB1">
      <w:pPr>
        <w:spacing w:before="240"/>
        <w:jc w:val="both"/>
        <w:rPr>
          <w:rFonts w:eastAsia="MS Mincho"/>
          <w:color w:val="000000"/>
          <w:sz w:val="22"/>
        </w:rPr>
      </w:pPr>
      <w:r w:rsidRPr="002A0B6D">
        <w:rPr>
          <w:rFonts w:eastAsia="MS Mincho"/>
          <w:color w:val="000000"/>
          <w:sz w:val="22"/>
        </w:rPr>
        <w:lastRenderedPageBreak/>
        <w:t xml:space="preserve">If the UE is configured with a </w:t>
      </w:r>
      <w:r w:rsidRPr="002A0B6D">
        <w:rPr>
          <w:rFonts w:eastAsia="MS Mincho"/>
          <w:i/>
          <w:color w:val="000000"/>
          <w:sz w:val="22"/>
        </w:rPr>
        <w:t>CSI-</w:t>
      </w:r>
      <w:proofErr w:type="spellStart"/>
      <w:r w:rsidRPr="002A0B6D">
        <w:rPr>
          <w:rFonts w:eastAsia="MS Mincho"/>
          <w:i/>
          <w:color w:val="000000"/>
          <w:sz w:val="22"/>
        </w:rPr>
        <w:t>ReportConfig</w:t>
      </w:r>
      <w:proofErr w:type="spellEnd"/>
      <w:r w:rsidRPr="002A0B6D">
        <w:rPr>
          <w:rFonts w:eastAsia="MS Mincho"/>
          <w:color w:val="000000"/>
          <w:sz w:val="22"/>
        </w:rPr>
        <w:t xml:space="preserve"> with the higher layer parameter </w:t>
      </w:r>
      <w:proofErr w:type="spellStart"/>
      <w:r w:rsidRPr="002A0B6D">
        <w:rPr>
          <w:rFonts w:eastAsia="MS Mincho"/>
          <w:i/>
          <w:color w:val="000000"/>
          <w:sz w:val="22"/>
        </w:rPr>
        <w:t>reportQuantity</w:t>
      </w:r>
      <w:proofErr w:type="spellEnd"/>
      <w:r w:rsidRPr="002A0B6D">
        <w:rPr>
          <w:rFonts w:eastAsia="MS Mincho"/>
          <w:color w:val="000000"/>
          <w:sz w:val="22"/>
        </w:rPr>
        <w:t xml:space="preserve"> set to 'cri-RI-PMI-CQI', '</w:t>
      </w:r>
      <w:r w:rsidRPr="002A0B6D">
        <w:rPr>
          <w:sz w:val="22"/>
        </w:rPr>
        <w:t xml:space="preserve"> cri-RI-i1</w:t>
      </w:r>
      <w:r w:rsidRPr="002A0B6D">
        <w:rPr>
          <w:rFonts w:eastAsia="MS Mincho"/>
          <w:color w:val="000000"/>
          <w:sz w:val="22"/>
        </w:rPr>
        <w:t>', 'cri-RI-i1-CQI', 'cri-RI-CQI' or '</w:t>
      </w:r>
      <w:r w:rsidRPr="002A0B6D">
        <w:rPr>
          <w:sz w:val="22"/>
        </w:rPr>
        <w:t>cri-RI-LI-PMI-CQI</w:t>
      </w:r>
      <w:r w:rsidRPr="002A0B6D">
        <w:rPr>
          <w:rFonts w:eastAsia="MS Mincho"/>
          <w:color w:val="000000"/>
          <w:sz w:val="22"/>
        </w:rPr>
        <w:t xml:space="preserve">', then the UE is not expected to be configured with more than 8 CSI-RS resources in a CSI-RS resource set contained within a resource setting that is linked to the </w:t>
      </w:r>
      <w:r w:rsidRPr="002A0B6D">
        <w:rPr>
          <w:rFonts w:eastAsia="MS Mincho"/>
          <w:i/>
          <w:color w:val="000000"/>
          <w:sz w:val="22"/>
        </w:rPr>
        <w:t>CSI-</w:t>
      </w:r>
      <w:proofErr w:type="spellStart"/>
      <w:r w:rsidRPr="002A0B6D">
        <w:rPr>
          <w:rFonts w:eastAsia="MS Mincho"/>
          <w:i/>
          <w:color w:val="000000"/>
          <w:sz w:val="22"/>
        </w:rPr>
        <w:t>ReportConfig</w:t>
      </w:r>
      <w:proofErr w:type="spellEnd"/>
      <w:r w:rsidRPr="002A0B6D">
        <w:rPr>
          <w:rFonts w:eastAsia="MS Mincho"/>
          <w:iCs/>
          <w:color w:val="000000"/>
          <w:sz w:val="22"/>
        </w:rPr>
        <w:t>, except when the UE is configured with</w:t>
      </w:r>
      <w:r w:rsidRPr="002A0B6D">
        <w:rPr>
          <w:rFonts w:eastAsia="MS Mincho"/>
          <w:color w:val="000000"/>
          <w:sz w:val="22"/>
        </w:rPr>
        <w:t xml:space="preserve"> a </w:t>
      </w:r>
      <w:r w:rsidRPr="002A0B6D">
        <w:rPr>
          <w:rFonts w:eastAsia="MS Mincho"/>
          <w:i/>
          <w:color w:val="000000"/>
          <w:sz w:val="22"/>
        </w:rPr>
        <w:t>CSI-</w:t>
      </w:r>
      <w:proofErr w:type="spellStart"/>
      <w:r w:rsidRPr="002A0B6D">
        <w:rPr>
          <w:rFonts w:eastAsia="MS Mincho"/>
          <w:i/>
          <w:color w:val="000000"/>
          <w:sz w:val="22"/>
        </w:rPr>
        <w:t>ReportConfig</w:t>
      </w:r>
      <w:proofErr w:type="spellEnd"/>
      <w:r w:rsidRPr="002A0B6D">
        <w:rPr>
          <w:rFonts w:eastAsia="MS Mincho"/>
          <w:color w:val="000000"/>
          <w:sz w:val="22"/>
        </w:rPr>
        <w:t xml:space="preserve"> with the higher layer parameter </w:t>
      </w:r>
      <w:ins w:id="46" w:author="Author">
        <w:r w:rsidRPr="006A000A">
          <w:rPr>
            <w:i/>
            <w:sz w:val="22"/>
            <w:szCs w:val="18"/>
          </w:rPr>
          <w:t>vectorLengthDD-r18</w:t>
        </w:r>
      </w:ins>
      <w:del w:id="47" w:author="Author">
        <w:r w:rsidRPr="006A000A" w:rsidDel="00631D6B">
          <w:rPr>
            <w:i/>
            <w:iCs/>
            <w:color w:val="000000"/>
            <w:sz w:val="22"/>
            <w:szCs w:val="18"/>
          </w:rPr>
          <w:delText>N4</w:delText>
        </w:r>
      </w:del>
      <w:r w:rsidRPr="002A0B6D">
        <w:rPr>
          <w:rFonts w:eastAsia="MS Mincho"/>
          <w:color w:val="000000"/>
          <w:sz w:val="22"/>
        </w:rPr>
        <w:t xml:space="preserve">, </w:t>
      </w:r>
      <w:proofErr w:type="spellStart"/>
      <w:r w:rsidRPr="002A0B6D">
        <w:rPr>
          <w:i/>
          <w:sz w:val="22"/>
        </w:rPr>
        <w:t>reportQuantity</w:t>
      </w:r>
      <w:proofErr w:type="spellEnd"/>
      <w:r w:rsidRPr="002A0B6D">
        <w:rPr>
          <w:sz w:val="22"/>
        </w:rPr>
        <w:t xml:space="preserve"> set to 'cri-RI-PMI-CQI' and the corresponding CSI-RS resource set for channel measurement is aperiodic with </w:t>
      </w:r>
      <m:oMath>
        <m:r>
          <w:rPr>
            <w:rFonts w:ascii="Cambria Math" w:hAnsi="Cambria Math"/>
            <w:sz w:val="22"/>
          </w:rPr>
          <m:t>K=12</m:t>
        </m:r>
      </m:oMath>
      <w:r w:rsidRPr="002A0B6D">
        <w:rPr>
          <w:sz w:val="22"/>
        </w:rPr>
        <w:t xml:space="preserve"> resources</w:t>
      </w:r>
      <w:r w:rsidRPr="002A0B6D">
        <w:rPr>
          <w:rFonts w:eastAsia="MS Mincho"/>
          <w:color w:val="000000"/>
          <w:sz w:val="22"/>
        </w:rPr>
        <w:t>.</w:t>
      </w:r>
    </w:p>
    <w:p w14:paraId="13A75D2D" w14:textId="77777777" w:rsidR="003E7AB1" w:rsidRDefault="003E7AB1" w:rsidP="003E7AB1">
      <w:pPr>
        <w:pStyle w:val="3GPPAgreements"/>
        <w:numPr>
          <w:ilvl w:val="0"/>
          <w:numId w:val="0"/>
        </w:numPr>
        <w:jc w:val="center"/>
        <w:rPr>
          <w:color w:val="FF0000"/>
        </w:rPr>
      </w:pPr>
      <w:r w:rsidRPr="00170547">
        <w:rPr>
          <w:color w:val="FF0000"/>
        </w:rPr>
        <w:t xml:space="preserve">*** </w:t>
      </w:r>
      <w:proofErr w:type="spellStart"/>
      <w:r w:rsidRPr="00170547">
        <w:rPr>
          <w:color w:val="FF0000"/>
        </w:rPr>
        <w:t>Unchanged</w:t>
      </w:r>
      <w:proofErr w:type="spellEnd"/>
      <w:r w:rsidRPr="00170547">
        <w:rPr>
          <w:color w:val="FF0000"/>
        </w:rPr>
        <w:t xml:space="preserve"> parts are </w:t>
      </w:r>
      <w:proofErr w:type="spellStart"/>
      <w:r w:rsidRPr="00170547">
        <w:rPr>
          <w:color w:val="FF0000"/>
        </w:rPr>
        <w:t>omitted</w:t>
      </w:r>
      <w:proofErr w:type="spellEnd"/>
      <w:r w:rsidRPr="00170547">
        <w:rPr>
          <w:color w:val="FF0000"/>
        </w:rPr>
        <w:t xml:space="preserve"> ***</w:t>
      </w:r>
    </w:p>
    <w:p w14:paraId="16AE3F66" w14:textId="77777777" w:rsidR="003E7AB1" w:rsidRDefault="003E7AB1" w:rsidP="003E7AB1">
      <w:pPr>
        <w:pStyle w:val="3GPPAgreements"/>
        <w:numPr>
          <w:ilvl w:val="0"/>
          <w:numId w:val="0"/>
        </w:numPr>
        <w:rPr>
          <w:color w:val="FF0000"/>
        </w:rPr>
      </w:pPr>
    </w:p>
    <w:p w14:paraId="35C2DA70" w14:textId="77777777" w:rsidR="003E7AB1" w:rsidRPr="0037049E" w:rsidRDefault="003E7AB1" w:rsidP="003E7AB1">
      <w:pPr>
        <w:pStyle w:val="Heading4"/>
        <w:jc w:val="both"/>
        <w:rPr>
          <w:lang w:eastAsia="zh-CN"/>
        </w:rPr>
      </w:pPr>
      <w:bookmarkStart w:id="48" w:name="_Toc130409780"/>
      <w:bookmarkStart w:id="49" w:name="_Toc186746579"/>
      <w:r w:rsidRPr="0037049E">
        <w:rPr>
          <w:lang w:eastAsia="zh-CN"/>
        </w:rPr>
        <w:t>5.2.1.4.5</w:t>
      </w:r>
      <w:r w:rsidRPr="0037049E">
        <w:rPr>
          <w:lang w:eastAsia="zh-CN"/>
        </w:rPr>
        <w:tab/>
        <w:t>TDCP Reporting</w:t>
      </w:r>
      <w:bookmarkEnd w:id="48"/>
      <w:bookmarkEnd w:id="49"/>
    </w:p>
    <w:p w14:paraId="0F42BEE0" w14:textId="77777777" w:rsidR="003E7AB1" w:rsidRDefault="003E7AB1" w:rsidP="003E7AB1">
      <w:pPr>
        <w:pStyle w:val="3GPPAgreements"/>
        <w:numPr>
          <w:ilvl w:val="0"/>
          <w:numId w:val="0"/>
        </w:numPr>
        <w:jc w:val="center"/>
        <w:rPr>
          <w:color w:val="FF0000"/>
        </w:rPr>
      </w:pPr>
      <w:r w:rsidRPr="00170547">
        <w:rPr>
          <w:color w:val="FF0000"/>
        </w:rPr>
        <w:t xml:space="preserve">*** </w:t>
      </w:r>
      <w:proofErr w:type="spellStart"/>
      <w:r w:rsidRPr="00170547">
        <w:rPr>
          <w:color w:val="FF0000"/>
        </w:rPr>
        <w:t>Unchanged</w:t>
      </w:r>
      <w:proofErr w:type="spellEnd"/>
      <w:r w:rsidRPr="00170547">
        <w:rPr>
          <w:color w:val="FF0000"/>
        </w:rPr>
        <w:t xml:space="preserve"> parts are </w:t>
      </w:r>
      <w:proofErr w:type="spellStart"/>
      <w:r w:rsidRPr="00170547">
        <w:rPr>
          <w:color w:val="FF0000"/>
        </w:rPr>
        <w:t>omitted</w:t>
      </w:r>
      <w:proofErr w:type="spellEnd"/>
      <w:r w:rsidRPr="00170547">
        <w:rPr>
          <w:color w:val="FF0000"/>
        </w:rPr>
        <w:t xml:space="preserve"> ***</w:t>
      </w:r>
    </w:p>
    <w:p w14:paraId="0EA15618" w14:textId="77777777" w:rsidR="003E7AB1" w:rsidRPr="003531E3" w:rsidRDefault="003E7AB1" w:rsidP="003E7AB1">
      <w:pPr>
        <w:spacing w:before="240"/>
        <w:jc w:val="both"/>
        <w:rPr>
          <w:rFonts w:eastAsia="MS Mincho"/>
          <w:color w:val="000000"/>
          <w:sz w:val="22"/>
          <w:szCs w:val="22"/>
        </w:rPr>
      </w:pPr>
      <w:r w:rsidRPr="003531E3">
        <w:rPr>
          <w:rFonts w:eastAsia="MS Mincho"/>
          <w:color w:val="000000"/>
          <w:sz w:val="22"/>
          <w:szCs w:val="22"/>
        </w:rPr>
        <w:t xml:space="preserve">For </w:t>
      </w:r>
      <m:oMath>
        <m:r>
          <w:rPr>
            <w:rFonts w:ascii="Cambria Math" w:eastAsia="MS Mincho" w:hAnsi="Cambria Math"/>
            <w:color w:val="000000"/>
            <w:sz w:val="22"/>
            <w:szCs w:val="22"/>
          </w:rPr>
          <m:t>Y&gt;1</m:t>
        </m:r>
      </m:oMath>
      <w:r w:rsidRPr="003531E3">
        <w:rPr>
          <w:rFonts w:eastAsia="MS Mincho"/>
          <w:color w:val="000000"/>
          <w:sz w:val="22"/>
          <w:szCs w:val="22"/>
        </w:rPr>
        <w:t xml:space="preserve">, if the higher layer parameter </w:t>
      </w:r>
      <w:r w:rsidRPr="003531E3">
        <w:rPr>
          <w:rFonts w:eastAsia="MS Mincho"/>
          <w:i/>
          <w:iCs/>
          <w:color w:val="000000"/>
          <w:sz w:val="22"/>
          <w:szCs w:val="22"/>
        </w:rPr>
        <w:t>phaseReporting</w:t>
      </w:r>
      <w:ins w:id="50" w:author="Author">
        <w:r w:rsidRPr="003531E3">
          <w:rPr>
            <w:rFonts w:eastAsia="MS Mincho"/>
            <w:i/>
            <w:iCs/>
            <w:color w:val="000000"/>
            <w:sz w:val="22"/>
            <w:szCs w:val="22"/>
          </w:rPr>
          <w:t>-r18</w:t>
        </w:r>
      </w:ins>
      <w:r w:rsidRPr="003531E3">
        <w:rPr>
          <w:rFonts w:eastAsia="MS Mincho"/>
          <w:color w:val="000000"/>
          <w:sz w:val="22"/>
          <w:szCs w:val="22"/>
        </w:rPr>
        <w:t xml:space="preserve"> is configured, the reported TDCP phases are indicated by</w:t>
      </w:r>
    </w:p>
    <w:p w14:paraId="5E708B77" w14:textId="77777777" w:rsidR="003E7AB1" w:rsidRPr="003531E3" w:rsidRDefault="001D5972" w:rsidP="003E7AB1">
      <w:pPr>
        <w:jc w:val="both"/>
        <w:rPr>
          <w:rFonts w:eastAsia="MS Mincho"/>
          <w:color w:val="000000"/>
          <w:sz w:val="22"/>
          <w:szCs w:val="22"/>
        </w:rPr>
      </w:pPr>
      <m:oMathPara>
        <m:oMath>
          <m:sSub>
            <m:sSubPr>
              <m:ctrlPr>
                <w:rPr>
                  <w:rFonts w:ascii="Cambria Math" w:eastAsia="MS Mincho" w:hAnsi="Cambria Math"/>
                  <w:i/>
                  <w:color w:val="000000"/>
                  <w:sz w:val="22"/>
                  <w:szCs w:val="22"/>
                </w:rPr>
              </m:ctrlPr>
            </m:sSubPr>
            <m:e>
              <m:r>
                <w:rPr>
                  <w:rFonts w:ascii="Cambria Math" w:eastAsia="MS Mincho" w:hAnsi="Cambria Math"/>
                  <w:color w:val="000000"/>
                  <w:sz w:val="22"/>
                  <w:szCs w:val="22"/>
                </w:rPr>
                <m:t>c</m:t>
              </m:r>
            </m:e>
            <m:sub>
              <m:r>
                <m:rPr>
                  <m:sty m:val="p"/>
                </m:rPr>
                <w:rPr>
                  <w:rFonts w:ascii="Cambria Math" w:eastAsia="MS Mincho" w:hAnsi="Cambria Math"/>
                  <w:color w:val="000000"/>
                  <w:sz w:val="22"/>
                  <w:szCs w:val="22"/>
                </w:rPr>
                <m:t>TDCP</m:t>
              </m:r>
            </m:sub>
          </m:sSub>
          <m:r>
            <w:rPr>
              <w:rFonts w:ascii="Cambria Math" w:eastAsia="MS Mincho" w:hAnsi="Cambria Math"/>
              <w:color w:val="000000"/>
              <w:sz w:val="22"/>
              <w:szCs w:val="22"/>
            </w:rPr>
            <m:t>=[</m:t>
          </m:r>
          <m:sSub>
            <m:sSubPr>
              <m:ctrlPr>
                <w:rPr>
                  <w:rFonts w:ascii="Cambria Math" w:eastAsia="MS Mincho" w:hAnsi="Cambria Math"/>
                  <w:i/>
                  <w:color w:val="000000"/>
                  <w:sz w:val="22"/>
                  <w:szCs w:val="22"/>
                </w:rPr>
              </m:ctrlPr>
            </m:sSubPr>
            <m:e>
              <m:r>
                <w:rPr>
                  <w:rFonts w:ascii="Cambria Math" w:eastAsia="MS Mincho" w:hAnsi="Cambria Math"/>
                  <w:color w:val="000000"/>
                  <w:sz w:val="22"/>
                  <w:szCs w:val="22"/>
                </w:rPr>
                <m:t>c</m:t>
              </m:r>
            </m:e>
            <m:sub>
              <m:r>
                <w:rPr>
                  <w:rFonts w:ascii="Cambria Math" w:eastAsia="MS Mincho" w:hAnsi="Cambria Math"/>
                  <w:color w:val="000000"/>
                  <w:sz w:val="22"/>
                  <w:szCs w:val="22"/>
                </w:rPr>
                <m:t>1</m:t>
              </m:r>
            </m:sub>
          </m:sSub>
          <m:r>
            <w:rPr>
              <w:rFonts w:ascii="Cambria Math" w:eastAsia="MS Mincho" w:hAnsi="Cambria Math"/>
              <w:color w:val="000000"/>
              <w:sz w:val="22"/>
              <w:szCs w:val="22"/>
            </w:rPr>
            <m:t>…</m:t>
          </m:r>
          <m:sSub>
            <m:sSubPr>
              <m:ctrlPr>
                <w:rPr>
                  <w:rFonts w:ascii="Cambria Math" w:eastAsia="MS Mincho" w:hAnsi="Cambria Math"/>
                  <w:i/>
                  <w:color w:val="000000"/>
                  <w:sz w:val="22"/>
                  <w:szCs w:val="22"/>
                </w:rPr>
              </m:ctrlPr>
            </m:sSubPr>
            <m:e>
              <m:r>
                <w:rPr>
                  <w:rFonts w:ascii="Cambria Math" w:eastAsia="MS Mincho" w:hAnsi="Cambria Math"/>
                  <w:color w:val="000000"/>
                  <w:sz w:val="22"/>
                  <w:szCs w:val="22"/>
                </w:rPr>
                <m:t>c</m:t>
              </m:r>
            </m:e>
            <m:sub>
              <m:r>
                <w:rPr>
                  <w:rFonts w:ascii="Cambria Math" w:eastAsia="MS Mincho" w:hAnsi="Cambria Math"/>
                  <w:color w:val="000000"/>
                  <w:sz w:val="22"/>
                  <w:szCs w:val="22"/>
                </w:rPr>
                <m:t>Y</m:t>
              </m:r>
            </m:sub>
          </m:sSub>
          <m:r>
            <w:rPr>
              <w:rFonts w:ascii="Cambria Math" w:eastAsia="MS Mincho" w:hAnsi="Cambria Math"/>
              <w:color w:val="000000"/>
              <w:sz w:val="22"/>
              <w:szCs w:val="22"/>
            </w:rPr>
            <m:t>]</m:t>
          </m:r>
        </m:oMath>
      </m:oMathPara>
    </w:p>
    <w:p w14:paraId="1EA34FA4" w14:textId="77777777" w:rsidR="003E7AB1" w:rsidRPr="003531E3" w:rsidRDefault="001D5972" w:rsidP="003E7AB1">
      <w:pPr>
        <w:jc w:val="both"/>
        <w:rPr>
          <w:rFonts w:eastAsia="MS Mincho"/>
          <w:color w:val="000000"/>
          <w:sz w:val="22"/>
          <w:szCs w:val="22"/>
        </w:rPr>
      </w:pPr>
      <m:oMathPara>
        <m:oMath>
          <m:sSub>
            <m:sSubPr>
              <m:ctrlPr>
                <w:rPr>
                  <w:rFonts w:ascii="Cambria Math" w:eastAsia="MS Mincho" w:hAnsi="Cambria Math"/>
                  <w:i/>
                  <w:color w:val="000000"/>
                  <w:sz w:val="22"/>
                  <w:szCs w:val="22"/>
                </w:rPr>
              </m:ctrlPr>
            </m:sSubPr>
            <m:e>
              <m:r>
                <w:rPr>
                  <w:rFonts w:ascii="Cambria Math" w:eastAsia="MS Mincho" w:hAnsi="Cambria Math"/>
                  <w:color w:val="000000"/>
                  <w:sz w:val="22"/>
                  <w:szCs w:val="22"/>
                </w:rPr>
                <m:t>c</m:t>
              </m:r>
            </m:e>
            <m:sub>
              <m:r>
                <w:rPr>
                  <w:rFonts w:ascii="Cambria Math" w:eastAsia="MS Mincho" w:hAnsi="Cambria Math"/>
                  <w:color w:val="000000"/>
                  <w:sz w:val="22"/>
                  <w:szCs w:val="22"/>
                </w:rPr>
                <m:t>i</m:t>
              </m:r>
            </m:sub>
          </m:sSub>
          <m:r>
            <w:rPr>
              <w:rFonts w:ascii="Cambria Math" w:eastAsia="MS Mincho" w:hAnsi="Cambria Math"/>
              <w:color w:val="000000"/>
              <w:sz w:val="22"/>
              <w:szCs w:val="22"/>
            </w:rPr>
            <m:t>∈{0,1,…,15}</m:t>
          </m:r>
        </m:oMath>
      </m:oMathPara>
    </w:p>
    <w:p w14:paraId="7A330045" w14:textId="77777777" w:rsidR="003E7AB1" w:rsidRPr="003531E3" w:rsidRDefault="003E7AB1" w:rsidP="003E7AB1">
      <w:pPr>
        <w:jc w:val="both"/>
        <w:rPr>
          <w:rFonts w:eastAsia="MS Mincho"/>
          <w:color w:val="000000"/>
          <w:sz w:val="22"/>
          <w:szCs w:val="22"/>
        </w:rPr>
      </w:pPr>
      <w:r w:rsidRPr="003531E3">
        <w:rPr>
          <w:rFonts w:eastAsia="MS Mincho"/>
          <w:color w:val="000000"/>
          <w:sz w:val="22"/>
          <w:szCs w:val="22"/>
        </w:rPr>
        <w:t xml:space="preserve">and the corresponding phase values are given by: </w:t>
      </w:r>
      <m:oMath>
        <m:sSup>
          <m:sSupPr>
            <m:ctrlPr>
              <w:rPr>
                <w:rFonts w:ascii="Cambria Math" w:hAnsi="Cambria Math"/>
                <w:i/>
                <w:sz w:val="22"/>
                <w:szCs w:val="22"/>
                <w:lang w:val="en-US" w:eastAsia="en-GB"/>
              </w:rPr>
            </m:ctrlPr>
          </m:sSupPr>
          <m:e>
            <m:r>
              <w:rPr>
                <w:rFonts w:ascii="Cambria Math" w:hAnsi="Cambria Math"/>
                <w:sz w:val="22"/>
                <w:szCs w:val="22"/>
                <w:lang w:val="en-US" w:eastAsia="en-GB"/>
              </w:rPr>
              <m:t>e</m:t>
            </m:r>
          </m:e>
          <m:sup>
            <m:r>
              <w:rPr>
                <w:rFonts w:ascii="Cambria Math" w:hAnsi="Cambria Math"/>
                <w:sz w:val="22"/>
                <w:szCs w:val="22"/>
                <w:lang w:val="en-US" w:eastAsia="en-GB"/>
              </w:rPr>
              <m:t>j2π</m:t>
            </m:r>
            <m:f>
              <m:fPr>
                <m:ctrlPr>
                  <w:rPr>
                    <w:rFonts w:ascii="Cambria Math" w:hAnsi="Cambria Math"/>
                    <w:i/>
                    <w:sz w:val="22"/>
                    <w:szCs w:val="22"/>
                    <w:lang w:val="en-US" w:eastAsia="en-GB"/>
                  </w:rPr>
                </m:ctrlPr>
              </m:fPr>
              <m:num>
                <m:sSub>
                  <m:sSubPr>
                    <m:ctrlPr>
                      <w:rPr>
                        <w:rFonts w:ascii="Cambria Math" w:hAnsi="Cambria Math"/>
                        <w:sz w:val="22"/>
                        <w:szCs w:val="22"/>
                        <w:lang w:val="en-US"/>
                      </w:rPr>
                    </m:ctrlPr>
                  </m:sSubPr>
                  <m:e>
                    <m:r>
                      <w:rPr>
                        <w:rFonts w:ascii="Cambria Math" w:hAnsi="Cambria Math"/>
                        <w:sz w:val="22"/>
                        <w:szCs w:val="22"/>
                        <w:lang w:val="en-US"/>
                      </w:rPr>
                      <m:t>c</m:t>
                    </m:r>
                  </m:e>
                  <m:sub>
                    <m:r>
                      <w:rPr>
                        <w:rFonts w:ascii="Cambria Math" w:hAnsi="Cambria Math"/>
                        <w:sz w:val="22"/>
                        <w:szCs w:val="22"/>
                        <w:lang w:val="en-US"/>
                      </w:rPr>
                      <m:t>i</m:t>
                    </m:r>
                  </m:sub>
                </m:sSub>
              </m:num>
              <m:den>
                <m:r>
                  <w:rPr>
                    <w:rFonts w:ascii="Cambria Math" w:hAnsi="Cambria Math"/>
                    <w:sz w:val="22"/>
                    <w:szCs w:val="22"/>
                    <w:lang w:val="en-US" w:eastAsia="en-GB"/>
                  </w:rPr>
                  <m:t>16</m:t>
                </m:r>
              </m:den>
            </m:f>
          </m:sup>
        </m:sSup>
      </m:oMath>
      <w:r w:rsidRPr="003531E3">
        <w:rPr>
          <w:rFonts w:eastAsia="MS Mincho"/>
          <w:sz w:val="22"/>
          <w:szCs w:val="22"/>
          <w:lang w:val="en-US" w:eastAsia="en-GB"/>
        </w:rPr>
        <w:t>.</w:t>
      </w:r>
      <w:r w:rsidRPr="003531E3">
        <w:rPr>
          <w:rFonts w:eastAsia="MS Mincho"/>
          <w:color w:val="000000"/>
          <w:sz w:val="22"/>
          <w:szCs w:val="22"/>
        </w:rPr>
        <w:t xml:space="preserve"> </w:t>
      </w:r>
    </w:p>
    <w:p w14:paraId="119E5207" w14:textId="77777777" w:rsidR="003E7AB1" w:rsidRDefault="003E7AB1" w:rsidP="003E7AB1">
      <w:pPr>
        <w:pStyle w:val="3GPPAgreements"/>
        <w:numPr>
          <w:ilvl w:val="0"/>
          <w:numId w:val="0"/>
        </w:numPr>
        <w:jc w:val="center"/>
        <w:rPr>
          <w:color w:val="FF0000"/>
        </w:rPr>
      </w:pPr>
      <w:r w:rsidRPr="00170547">
        <w:rPr>
          <w:color w:val="FF0000"/>
        </w:rPr>
        <w:t xml:space="preserve">*** </w:t>
      </w:r>
      <w:proofErr w:type="spellStart"/>
      <w:r w:rsidRPr="00170547">
        <w:rPr>
          <w:color w:val="FF0000"/>
        </w:rPr>
        <w:t>Unchanged</w:t>
      </w:r>
      <w:proofErr w:type="spellEnd"/>
      <w:r w:rsidRPr="00170547">
        <w:rPr>
          <w:color w:val="FF0000"/>
        </w:rPr>
        <w:t xml:space="preserve"> parts are </w:t>
      </w:r>
      <w:proofErr w:type="spellStart"/>
      <w:r w:rsidRPr="00170547">
        <w:rPr>
          <w:color w:val="FF0000"/>
        </w:rPr>
        <w:t>omitted</w:t>
      </w:r>
      <w:proofErr w:type="spellEnd"/>
      <w:r w:rsidRPr="00170547">
        <w:rPr>
          <w:color w:val="FF0000"/>
        </w:rPr>
        <w:t xml:space="preserve"> ***</w:t>
      </w:r>
    </w:p>
    <w:p w14:paraId="01BD8CDF" w14:textId="77777777" w:rsidR="003E7AB1" w:rsidRDefault="003E7AB1" w:rsidP="003E7AB1">
      <w:pPr>
        <w:pStyle w:val="3GPPAgreements"/>
        <w:numPr>
          <w:ilvl w:val="0"/>
          <w:numId w:val="0"/>
        </w:numPr>
        <w:rPr>
          <w:color w:val="FF0000"/>
        </w:rPr>
      </w:pPr>
    </w:p>
    <w:p w14:paraId="5FD1EE92" w14:textId="77777777" w:rsidR="003E7AB1" w:rsidRPr="0048482F" w:rsidRDefault="003E7AB1" w:rsidP="003E7AB1">
      <w:pPr>
        <w:pStyle w:val="Heading4"/>
        <w:jc w:val="both"/>
        <w:rPr>
          <w:color w:val="000000"/>
          <w:lang w:val="en-US"/>
        </w:rPr>
      </w:pPr>
      <w:bookmarkStart w:id="51" w:name="_Toc11352119"/>
      <w:bookmarkStart w:id="52" w:name="_Toc20318009"/>
      <w:bookmarkStart w:id="53" w:name="_Toc27299907"/>
      <w:bookmarkStart w:id="54" w:name="_Toc29673176"/>
      <w:bookmarkStart w:id="55" w:name="_Toc29673317"/>
      <w:bookmarkStart w:id="56" w:name="_Toc29674310"/>
      <w:bookmarkStart w:id="57" w:name="_Toc36645540"/>
      <w:bookmarkStart w:id="58" w:name="_Toc45810585"/>
      <w:bookmarkStart w:id="59" w:name="_Toc186746585"/>
      <w:r w:rsidRPr="0048482F">
        <w:rPr>
          <w:color w:val="000000"/>
          <w:lang w:val="en-US"/>
        </w:rPr>
        <w:t>5.2.1.</w:t>
      </w:r>
      <w:r>
        <w:rPr>
          <w:color w:val="000000"/>
          <w:lang w:val="en-US"/>
        </w:rPr>
        <w:t>6</w:t>
      </w:r>
      <w:r>
        <w:rPr>
          <w:color w:val="000000"/>
          <w:lang w:val="en-US"/>
        </w:rPr>
        <w:tab/>
        <w:t>CSI processing criteria</w:t>
      </w:r>
      <w:bookmarkEnd w:id="51"/>
      <w:bookmarkEnd w:id="52"/>
      <w:bookmarkEnd w:id="53"/>
      <w:bookmarkEnd w:id="54"/>
      <w:bookmarkEnd w:id="55"/>
      <w:bookmarkEnd w:id="56"/>
      <w:bookmarkEnd w:id="57"/>
      <w:bookmarkEnd w:id="58"/>
      <w:bookmarkEnd w:id="59"/>
    </w:p>
    <w:p w14:paraId="13BA53A6" w14:textId="77777777" w:rsidR="003E7AB1" w:rsidRPr="00170547" w:rsidRDefault="003E7AB1" w:rsidP="003E7AB1">
      <w:pPr>
        <w:pStyle w:val="3GPPAgreements"/>
        <w:numPr>
          <w:ilvl w:val="0"/>
          <w:numId w:val="0"/>
        </w:numPr>
        <w:jc w:val="center"/>
        <w:rPr>
          <w:color w:val="FF0000"/>
        </w:rPr>
      </w:pPr>
      <w:r w:rsidRPr="00170547">
        <w:rPr>
          <w:color w:val="FF0000"/>
        </w:rPr>
        <w:t xml:space="preserve">*** </w:t>
      </w:r>
      <w:proofErr w:type="spellStart"/>
      <w:r w:rsidRPr="00170547">
        <w:rPr>
          <w:color w:val="FF0000"/>
        </w:rPr>
        <w:t>Unchanged</w:t>
      </w:r>
      <w:proofErr w:type="spellEnd"/>
      <w:r w:rsidRPr="00170547">
        <w:rPr>
          <w:color w:val="FF0000"/>
        </w:rPr>
        <w:t xml:space="preserve"> parts are </w:t>
      </w:r>
      <w:proofErr w:type="spellStart"/>
      <w:r w:rsidRPr="00170547">
        <w:rPr>
          <w:color w:val="FF0000"/>
        </w:rPr>
        <w:t>omitted</w:t>
      </w:r>
      <w:proofErr w:type="spellEnd"/>
      <w:r w:rsidRPr="00170547">
        <w:rPr>
          <w:color w:val="FF0000"/>
        </w:rPr>
        <w:t xml:space="preserve"> ***</w:t>
      </w:r>
    </w:p>
    <w:p w14:paraId="6E27D467" w14:textId="77777777" w:rsidR="003E7AB1" w:rsidRPr="00191324" w:rsidRDefault="003E7AB1" w:rsidP="003E7AB1">
      <w:pPr>
        <w:jc w:val="both"/>
        <w:rPr>
          <w:sz w:val="22"/>
        </w:rPr>
      </w:pPr>
      <w:bookmarkStart w:id="60" w:name="_Hlk513114242"/>
      <w:r w:rsidRPr="00191324">
        <w:rPr>
          <w:sz w:val="22"/>
        </w:rPr>
        <w:t xml:space="preserve">A UE is not expected to be configured with an aperiodic CSI trigger state containing more than </w:t>
      </w:r>
      <m:oMath>
        <m:sSub>
          <m:sSubPr>
            <m:ctrlPr>
              <w:rPr>
                <w:rFonts w:ascii="Cambria Math" w:hAnsi="Cambria Math"/>
                <w:i/>
                <w:sz w:val="22"/>
              </w:rPr>
            </m:ctrlPr>
          </m:sSubPr>
          <m:e>
            <m:r>
              <w:rPr>
                <w:rFonts w:ascii="Cambria Math" w:hAnsi="Cambria Math"/>
                <w:sz w:val="22"/>
              </w:rPr>
              <m:t>N</m:t>
            </m:r>
          </m:e>
          <m:sub>
            <m:r>
              <w:rPr>
                <w:rFonts w:ascii="Cambria Math" w:hAnsi="Cambria Math"/>
                <w:sz w:val="22"/>
              </w:rPr>
              <m:t>CPU</m:t>
            </m:r>
          </m:sub>
        </m:sSub>
      </m:oMath>
      <w:r w:rsidRPr="00191324">
        <w:rPr>
          <w:sz w:val="22"/>
        </w:rPr>
        <w:t xml:space="preserve"> Reporting Settings. Processing of a CSI report occupies a number of CPUs for a number of symbols as follows:</w:t>
      </w:r>
    </w:p>
    <w:p w14:paraId="090C701A" w14:textId="77777777" w:rsidR="003E7AB1" w:rsidRPr="00191324" w:rsidRDefault="003E7AB1" w:rsidP="003E7AB1">
      <w:pPr>
        <w:pStyle w:val="B1"/>
        <w:jc w:val="both"/>
        <w:rPr>
          <w:sz w:val="22"/>
        </w:rPr>
      </w:pPr>
      <w:r w:rsidRPr="00191324">
        <w:rPr>
          <w:sz w:val="22"/>
        </w:rPr>
        <w:t>-</w:t>
      </w:r>
      <w:r w:rsidRPr="00191324">
        <w:rPr>
          <w:sz w:val="22"/>
        </w:rPr>
        <w:tab/>
      </w:r>
      <m:oMath>
        <m:sSub>
          <m:sSubPr>
            <m:ctrlPr>
              <w:rPr>
                <w:rFonts w:ascii="Cambria Math" w:hAnsi="Cambria Math"/>
                <w:i/>
                <w:color w:val="000000" w:themeColor="text1"/>
                <w:sz w:val="22"/>
              </w:rPr>
            </m:ctrlPr>
          </m:sSubPr>
          <m:e>
            <m:r>
              <w:rPr>
                <w:rFonts w:ascii="Cambria Math" w:hAnsi="Cambria Math"/>
                <w:color w:val="000000" w:themeColor="text1"/>
                <w:sz w:val="22"/>
              </w:rPr>
              <m:t>O</m:t>
            </m:r>
          </m:e>
          <m:sub>
            <m:r>
              <w:rPr>
                <w:rFonts w:ascii="Cambria Math" w:hAnsi="Cambria Math"/>
                <w:color w:val="000000" w:themeColor="text1"/>
                <w:sz w:val="22"/>
              </w:rPr>
              <m:t>CPU</m:t>
            </m:r>
          </m:sub>
        </m:sSub>
        <m:r>
          <w:rPr>
            <w:rFonts w:ascii="Cambria Math" w:hAnsi="Cambria Math"/>
            <w:color w:val="000000" w:themeColor="text1"/>
            <w:sz w:val="22"/>
          </w:rPr>
          <m:t xml:space="preserve">=0  </m:t>
        </m:r>
      </m:oMath>
      <w:r w:rsidRPr="00191324">
        <w:rPr>
          <w:color w:val="000000" w:themeColor="text1"/>
          <w:sz w:val="22"/>
        </w:rPr>
        <w:t xml:space="preserve">for a CSI report with CSI-ReportConfig with higher layer parameter </w:t>
      </w:r>
      <w:proofErr w:type="spellStart"/>
      <w:r w:rsidRPr="00191324">
        <w:rPr>
          <w:i/>
          <w:color w:val="000000" w:themeColor="text1"/>
          <w:sz w:val="22"/>
        </w:rPr>
        <w:t>reportQuantity</w:t>
      </w:r>
      <w:proofErr w:type="spellEnd"/>
      <w:r w:rsidRPr="00191324">
        <w:rPr>
          <w:color w:val="000000" w:themeColor="text1"/>
          <w:sz w:val="22"/>
        </w:rPr>
        <w:t xml:space="preserve"> set to 'none' and </w:t>
      </w:r>
      <w:r w:rsidRPr="00191324">
        <w:rPr>
          <w:i/>
          <w:color w:val="000000" w:themeColor="text1"/>
          <w:sz w:val="22"/>
        </w:rPr>
        <w:t>CSI-RS-</w:t>
      </w:r>
      <w:proofErr w:type="spellStart"/>
      <w:r w:rsidRPr="00191324">
        <w:rPr>
          <w:i/>
          <w:color w:val="000000" w:themeColor="text1"/>
          <w:sz w:val="22"/>
        </w:rPr>
        <w:t>ResourceSet</w:t>
      </w:r>
      <w:proofErr w:type="spellEnd"/>
      <w:r w:rsidRPr="00191324">
        <w:rPr>
          <w:color w:val="000000" w:themeColor="text1"/>
          <w:sz w:val="22"/>
        </w:rPr>
        <w:t xml:space="preserve"> with higher layer parameter </w:t>
      </w:r>
      <w:proofErr w:type="spellStart"/>
      <w:r w:rsidRPr="00191324">
        <w:rPr>
          <w:i/>
          <w:color w:val="000000" w:themeColor="text1"/>
          <w:sz w:val="22"/>
        </w:rPr>
        <w:t>trs</w:t>
      </w:r>
      <w:proofErr w:type="spellEnd"/>
      <w:r w:rsidRPr="00191324">
        <w:rPr>
          <w:i/>
          <w:color w:val="000000" w:themeColor="text1"/>
          <w:sz w:val="22"/>
        </w:rPr>
        <w:t>-Info</w:t>
      </w:r>
      <w:r w:rsidRPr="00191324">
        <w:rPr>
          <w:color w:val="000000" w:themeColor="text1"/>
          <w:sz w:val="22"/>
        </w:rPr>
        <w:t xml:space="preserve"> configured</w:t>
      </w:r>
    </w:p>
    <w:p w14:paraId="3D355283" w14:textId="77777777" w:rsidR="003E7AB1" w:rsidRPr="00191324" w:rsidRDefault="003E7AB1" w:rsidP="003E7AB1">
      <w:pPr>
        <w:pStyle w:val="B1"/>
        <w:jc w:val="both"/>
        <w:rPr>
          <w:color w:val="000000"/>
          <w:sz w:val="22"/>
        </w:rPr>
      </w:pPr>
      <w:r w:rsidRPr="00191324">
        <w:rPr>
          <w:sz w:val="22"/>
        </w:rPr>
        <w:t>-</w:t>
      </w:r>
      <w:r w:rsidRPr="00191324">
        <w:rPr>
          <w:sz w:val="22"/>
        </w:rPr>
        <w:tab/>
      </w:r>
      <m:oMath>
        <m:sSub>
          <m:sSubPr>
            <m:ctrlPr>
              <w:rPr>
                <w:rFonts w:ascii="Cambria Math" w:hAnsi="Cambria Math"/>
                <w:i/>
                <w:sz w:val="22"/>
              </w:rPr>
            </m:ctrlPr>
          </m:sSubPr>
          <m:e>
            <m:r>
              <w:rPr>
                <w:rFonts w:ascii="Cambria Math" w:hAnsi="Cambria Math"/>
                <w:sz w:val="22"/>
              </w:rPr>
              <m:t>O</m:t>
            </m:r>
          </m:e>
          <m:sub>
            <m:r>
              <w:rPr>
                <w:rFonts w:ascii="Cambria Math" w:hAnsi="Cambria Math"/>
                <w:sz w:val="22"/>
              </w:rPr>
              <m:t>CPU</m:t>
            </m:r>
          </m:sub>
        </m:sSub>
        <m:r>
          <w:rPr>
            <w:rFonts w:ascii="Cambria Math" w:hAnsi="Cambria Math"/>
            <w:sz w:val="22"/>
          </w:rPr>
          <m:t xml:space="preserve">=1 </m:t>
        </m:r>
      </m:oMath>
      <w:r w:rsidRPr="00191324">
        <w:rPr>
          <w:sz w:val="22"/>
          <w:lang w:val="en-US"/>
        </w:rPr>
        <w:t xml:space="preserve"> </w:t>
      </w:r>
      <w:r w:rsidRPr="00191324">
        <w:rPr>
          <w:sz w:val="22"/>
        </w:rPr>
        <w:t xml:space="preserve">for a CSI report with </w:t>
      </w:r>
      <w:proofErr w:type="spellStart"/>
      <w:r w:rsidRPr="00191324">
        <w:rPr>
          <w:i/>
          <w:iCs/>
          <w:sz w:val="22"/>
        </w:rPr>
        <w:t>ltm</w:t>
      </w:r>
      <w:proofErr w:type="spellEnd"/>
      <w:r w:rsidRPr="00191324">
        <w:rPr>
          <w:i/>
          <w:iCs/>
          <w:sz w:val="22"/>
        </w:rPr>
        <w:t>-CSI-</w:t>
      </w:r>
      <w:proofErr w:type="spellStart"/>
      <w:r w:rsidRPr="00191324">
        <w:rPr>
          <w:i/>
          <w:iCs/>
          <w:sz w:val="22"/>
        </w:rPr>
        <w:t>ReportConfig</w:t>
      </w:r>
      <w:proofErr w:type="spellEnd"/>
      <w:r w:rsidRPr="00191324">
        <w:rPr>
          <w:sz w:val="22"/>
        </w:rPr>
        <w:t xml:space="preserve"> or a CSI report with </w:t>
      </w:r>
      <w:r w:rsidRPr="00191324">
        <w:rPr>
          <w:i/>
          <w:sz w:val="22"/>
        </w:rPr>
        <w:t>CSI-</w:t>
      </w:r>
      <w:proofErr w:type="spellStart"/>
      <w:r w:rsidRPr="00191324">
        <w:rPr>
          <w:i/>
          <w:sz w:val="22"/>
        </w:rPr>
        <w:t>ReportConfig</w:t>
      </w:r>
      <w:proofErr w:type="spellEnd"/>
      <w:r w:rsidRPr="00191324">
        <w:rPr>
          <w:sz w:val="22"/>
        </w:rPr>
        <w:t xml:space="preserve"> with higher layer parameter </w:t>
      </w:r>
      <w:proofErr w:type="spellStart"/>
      <w:r w:rsidRPr="00191324">
        <w:rPr>
          <w:i/>
          <w:sz w:val="22"/>
        </w:rPr>
        <w:t>reportQuantity</w:t>
      </w:r>
      <w:proofErr w:type="spellEnd"/>
      <w:r w:rsidRPr="00191324">
        <w:rPr>
          <w:sz w:val="22"/>
        </w:rPr>
        <w:t xml:space="preserve"> set to 'cri-RSRP', '</w:t>
      </w:r>
      <w:proofErr w:type="spellStart"/>
      <w:r w:rsidRPr="00191324">
        <w:rPr>
          <w:sz w:val="22"/>
        </w:rPr>
        <w:t>ssb</w:t>
      </w:r>
      <w:proofErr w:type="spellEnd"/>
      <w:r w:rsidRPr="00191324">
        <w:rPr>
          <w:sz w:val="22"/>
        </w:rPr>
        <w:t>-Index-RSRP', 'cri-SINR', '</w:t>
      </w:r>
      <w:proofErr w:type="spellStart"/>
      <w:r w:rsidRPr="00191324">
        <w:rPr>
          <w:sz w:val="22"/>
        </w:rPr>
        <w:t>ssb</w:t>
      </w:r>
      <w:proofErr w:type="spellEnd"/>
      <w:r w:rsidRPr="00191324">
        <w:rPr>
          <w:sz w:val="22"/>
        </w:rPr>
        <w:t>-Index-SINR', 'cri-RSRP- Index', '</w:t>
      </w:r>
      <w:proofErr w:type="spellStart"/>
      <w:r w:rsidRPr="00191324">
        <w:rPr>
          <w:sz w:val="22"/>
        </w:rPr>
        <w:t>ssb</w:t>
      </w:r>
      <w:proofErr w:type="spellEnd"/>
      <w:r w:rsidRPr="00191324">
        <w:rPr>
          <w:sz w:val="22"/>
        </w:rPr>
        <w:t>-Index-RSRP- Index', 'cri-SINR- Index', '</w:t>
      </w:r>
      <w:proofErr w:type="spellStart"/>
      <w:r w:rsidRPr="00191324">
        <w:rPr>
          <w:sz w:val="22"/>
        </w:rPr>
        <w:t>ssb</w:t>
      </w:r>
      <w:proofErr w:type="spellEnd"/>
      <w:r w:rsidRPr="00191324">
        <w:rPr>
          <w:sz w:val="22"/>
        </w:rPr>
        <w:t xml:space="preserve">-Index-SINR- Index ' or </w:t>
      </w:r>
      <w:r w:rsidRPr="00191324">
        <w:rPr>
          <w:sz w:val="22"/>
          <w:lang w:val="en-US"/>
        </w:rPr>
        <w:t>'</w:t>
      </w:r>
      <w:r w:rsidRPr="00191324">
        <w:rPr>
          <w:color w:val="000000" w:themeColor="text1"/>
          <w:sz w:val="22"/>
        </w:rPr>
        <w:t>none</w:t>
      </w:r>
      <w:r w:rsidRPr="00191324">
        <w:rPr>
          <w:color w:val="000000" w:themeColor="text1"/>
          <w:sz w:val="22"/>
          <w:lang w:val="en-US"/>
        </w:rPr>
        <w:t>'</w:t>
      </w:r>
      <w:r w:rsidRPr="00191324">
        <w:rPr>
          <w:color w:val="000000" w:themeColor="text1"/>
          <w:sz w:val="22"/>
        </w:rPr>
        <w:t xml:space="preserve"> (and </w:t>
      </w:r>
      <w:r w:rsidRPr="00191324">
        <w:rPr>
          <w:i/>
          <w:color w:val="000000" w:themeColor="text1"/>
          <w:sz w:val="22"/>
        </w:rPr>
        <w:t>CSI-RS-</w:t>
      </w:r>
      <w:proofErr w:type="spellStart"/>
      <w:r w:rsidRPr="00191324">
        <w:rPr>
          <w:i/>
          <w:color w:val="000000" w:themeColor="text1"/>
          <w:sz w:val="22"/>
        </w:rPr>
        <w:t>ResourceSet</w:t>
      </w:r>
      <w:proofErr w:type="spellEnd"/>
      <w:r w:rsidRPr="00191324">
        <w:rPr>
          <w:color w:val="000000" w:themeColor="text1"/>
          <w:sz w:val="22"/>
        </w:rPr>
        <w:t xml:space="preserve"> with high</w:t>
      </w:r>
      <w:proofErr w:type="spellStart"/>
      <w:r w:rsidRPr="00191324">
        <w:rPr>
          <w:color w:val="000000" w:themeColor="text1"/>
          <w:sz w:val="22"/>
          <w:lang w:val="en-US"/>
        </w:rPr>
        <w:t>er</w:t>
      </w:r>
      <w:proofErr w:type="spellEnd"/>
      <w:r w:rsidRPr="00191324">
        <w:rPr>
          <w:color w:val="000000" w:themeColor="text1"/>
          <w:sz w:val="22"/>
        </w:rPr>
        <w:t xml:space="preserve"> layer parameter </w:t>
      </w:r>
      <w:proofErr w:type="spellStart"/>
      <w:r w:rsidRPr="00191324">
        <w:rPr>
          <w:i/>
          <w:color w:val="000000" w:themeColor="text1"/>
          <w:sz w:val="22"/>
        </w:rPr>
        <w:t>trs</w:t>
      </w:r>
      <w:proofErr w:type="spellEnd"/>
      <w:r w:rsidRPr="00191324">
        <w:rPr>
          <w:i/>
          <w:color w:val="000000" w:themeColor="text1"/>
          <w:sz w:val="22"/>
        </w:rPr>
        <w:t xml:space="preserve">-Info </w:t>
      </w:r>
      <w:r w:rsidRPr="00191324">
        <w:rPr>
          <w:color w:val="000000" w:themeColor="text1"/>
          <w:sz w:val="22"/>
        </w:rPr>
        <w:t>not configured)</w:t>
      </w:r>
    </w:p>
    <w:p w14:paraId="41AB46DA" w14:textId="77777777" w:rsidR="003E7AB1" w:rsidRPr="00191324" w:rsidRDefault="003E7AB1" w:rsidP="003E7AB1">
      <w:pPr>
        <w:pStyle w:val="B1"/>
        <w:jc w:val="both"/>
        <w:rPr>
          <w:color w:val="000000"/>
          <w:sz w:val="22"/>
        </w:rPr>
      </w:pPr>
      <w:r w:rsidRPr="00191324">
        <w:rPr>
          <w:color w:val="000000"/>
          <w:sz w:val="22"/>
        </w:rPr>
        <w:t>-</w:t>
      </w:r>
      <w:r w:rsidRPr="00191324">
        <w:rPr>
          <w:color w:val="000000"/>
          <w:sz w:val="22"/>
        </w:rPr>
        <w:tab/>
      </w:r>
      <m:oMath>
        <m:sSub>
          <m:sSubPr>
            <m:ctrlPr>
              <w:rPr>
                <w:rFonts w:ascii="Cambria Math" w:hAnsi="Cambria Math"/>
                <w:i/>
                <w:sz w:val="22"/>
              </w:rPr>
            </m:ctrlPr>
          </m:sSubPr>
          <m:e>
            <m:r>
              <w:rPr>
                <w:rFonts w:ascii="Cambria Math" w:hAnsi="Cambria Math"/>
                <w:sz w:val="22"/>
              </w:rPr>
              <m:t>O</m:t>
            </m:r>
          </m:e>
          <m:sub>
            <m:r>
              <w:rPr>
                <w:rFonts w:ascii="Cambria Math" w:hAnsi="Cambria Math"/>
                <w:sz w:val="22"/>
              </w:rPr>
              <m:t>CPU</m:t>
            </m:r>
          </m:sub>
        </m:sSub>
        <m:r>
          <w:rPr>
            <w:rFonts w:ascii="Cambria Math" w:hAnsi="Cambria Math"/>
            <w:sz w:val="22"/>
          </w:rPr>
          <m:t>=</m:t>
        </m:r>
        <m:d>
          <m:dPr>
            <m:ctrlPr>
              <w:rPr>
                <w:rFonts w:ascii="Cambria Math" w:hAnsi="Cambria Math"/>
                <w:i/>
                <w:sz w:val="22"/>
              </w:rPr>
            </m:ctrlPr>
          </m:dPr>
          <m:e>
            <m:r>
              <w:rPr>
                <w:rFonts w:ascii="Cambria Math" w:hAnsi="Cambria Math"/>
                <w:sz w:val="22"/>
              </w:rPr>
              <m:t>Y+1</m:t>
            </m:r>
          </m:e>
        </m:d>
        <m:r>
          <w:rPr>
            <w:rFonts w:ascii="Cambria Math" w:hAnsi="Cambria Math"/>
            <w:sz w:val="22"/>
          </w:rPr>
          <m:t>⋅X</m:t>
        </m:r>
      </m:oMath>
      <w:r w:rsidRPr="00191324">
        <w:rPr>
          <w:sz w:val="22"/>
        </w:rPr>
        <w:t xml:space="preserve">, for a CSI report with </w:t>
      </w:r>
      <w:r w:rsidRPr="00191324">
        <w:rPr>
          <w:i/>
          <w:sz w:val="22"/>
        </w:rPr>
        <w:t>CSI-</w:t>
      </w:r>
      <w:proofErr w:type="spellStart"/>
      <w:r w:rsidRPr="00191324">
        <w:rPr>
          <w:i/>
          <w:sz w:val="22"/>
        </w:rPr>
        <w:t>ReportConfig</w:t>
      </w:r>
      <w:proofErr w:type="spellEnd"/>
      <w:r w:rsidRPr="00191324">
        <w:rPr>
          <w:sz w:val="22"/>
        </w:rPr>
        <w:t xml:space="preserve"> with higher layer parameter </w:t>
      </w:r>
      <w:proofErr w:type="spellStart"/>
      <w:r w:rsidRPr="00191324">
        <w:rPr>
          <w:i/>
          <w:sz w:val="22"/>
        </w:rPr>
        <w:t>reportQuantity</w:t>
      </w:r>
      <w:proofErr w:type="spellEnd"/>
      <w:r w:rsidRPr="00191324">
        <w:rPr>
          <w:sz w:val="22"/>
        </w:rPr>
        <w:t xml:space="preserve"> set to '</w:t>
      </w:r>
      <w:proofErr w:type="spellStart"/>
      <w:r w:rsidRPr="00191324">
        <w:rPr>
          <w:sz w:val="22"/>
        </w:rPr>
        <w:t>tdcp</w:t>
      </w:r>
      <w:proofErr w:type="spellEnd"/>
      <w:r w:rsidRPr="00191324">
        <w:rPr>
          <w:sz w:val="22"/>
        </w:rPr>
        <w:t xml:space="preserve">' and with number of delays </w:t>
      </w:r>
      <m:oMath>
        <m:r>
          <w:rPr>
            <w:rFonts w:ascii="Cambria Math" w:hAnsi="Cambria Math"/>
            <w:sz w:val="22"/>
          </w:rPr>
          <m:t>Y</m:t>
        </m:r>
      </m:oMath>
      <w:r w:rsidRPr="00191324">
        <w:rPr>
          <w:sz w:val="22"/>
        </w:rPr>
        <w:t xml:space="preserve"> configured by higher layer parameter </w:t>
      </w:r>
      <w:r w:rsidRPr="00191324">
        <w:rPr>
          <w:i/>
          <w:iCs/>
          <w:sz w:val="22"/>
        </w:rPr>
        <w:t>Y</w:t>
      </w:r>
      <w:r w:rsidRPr="00191324">
        <w:rPr>
          <w:sz w:val="22"/>
        </w:rPr>
        <w:t xml:space="preserve">, where the value of </w:t>
      </w:r>
      <m:oMath>
        <m:r>
          <w:rPr>
            <w:rFonts w:ascii="Cambria Math" w:hAnsi="Cambria Math"/>
            <w:sz w:val="22"/>
          </w:rPr>
          <m:t>X∈{1, 2}</m:t>
        </m:r>
      </m:oMath>
      <w:r w:rsidRPr="00191324">
        <w:rPr>
          <w:sz w:val="22"/>
        </w:rPr>
        <w:t xml:space="preserve"> is reported by UE capability.</w:t>
      </w:r>
    </w:p>
    <w:p w14:paraId="62C9FC2C" w14:textId="77777777" w:rsidR="003E7AB1" w:rsidRPr="00191324" w:rsidRDefault="003E7AB1" w:rsidP="003E7AB1">
      <w:pPr>
        <w:pStyle w:val="B1"/>
        <w:jc w:val="both"/>
        <w:rPr>
          <w:sz w:val="22"/>
        </w:rPr>
      </w:pPr>
      <w:r w:rsidRPr="00191324">
        <w:rPr>
          <w:sz w:val="22"/>
        </w:rPr>
        <w:t>-</w:t>
      </w:r>
      <w:r w:rsidRPr="00191324">
        <w:rPr>
          <w:sz w:val="22"/>
        </w:rPr>
        <w:tab/>
        <w:t xml:space="preserve">for a CSI report with </w:t>
      </w:r>
      <w:r w:rsidRPr="00191324">
        <w:rPr>
          <w:i/>
          <w:sz w:val="22"/>
        </w:rPr>
        <w:t>CSI-</w:t>
      </w:r>
      <w:proofErr w:type="spellStart"/>
      <w:r w:rsidRPr="00191324">
        <w:rPr>
          <w:i/>
          <w:sz w:val="22"/>
        </w:rPr>
        <w:t>ReportConfig</w:t>
      </w:r>
      <w:proofErr w:type="spellEnd"/>
      <w:r w:rsidRPr="00191324">
        <w:rPr>
          <w:sz w:val="22"/>
        </w:rPr>
        <w:t xml:space="preserve"> with higher layer parameter </w:t>
      </w:r>
      <w:proofErr w:type="spellStart"/>
      <w:r w:rsidRPr="00191324">
        <w:rPr>
          <w:i/>
          <w:sz w:val="22"/>
        </w:rPr>
        <w:t>reportQuantity</w:t>
      </w:r>
      <w:proofErr w:type="spellEnd"/>
      <w:r w:rsidRPr="00191324">
        <w:rPr>
          <w:sz w:val="22"/>
        </w:rPr>
        <w:t xml:space="preserve"> set to </w:t>
      </w:r>
      <w:r w:rsidRPr="00191324">
        <w:rPr>
          <w:color w:val="000000" w:themeColor="text1"/>
          <w:sz w:val="22"/>
        </w:rPr>
        <w:t>'cri-RI-PMI-CQI', 'cri-RI-i1', 'cri-RI-i1-CQI', 'cri-RI-CQI', or 'cri-RI-LI-PMI-CQI',</w:t>
      </w:r>
      <w:r w:rsidRPr="00191324">
        <w:rPr>
          <w:sz w:val="22"/>
        </w:rPr>
        <w:t xml:space="preserve"> </w:t>
      </w:r>
    </w:p>
    <w:p w14:paraId="79DC2229" w14:textId="77777777" w:rsidR="003E7AB1" w:rsidRPr="00191324" w:rsidRDefault="003E7AB1" w:rsidP="003E7AB1">
      <w:pPr>
        <w:pStyle w:val="B2"/>
        <w:jc w:val="both"/>
        <w:rPr>
          <w:sz w:val="22"/>
          <w:lang w:val="en-US"/>
        </w:rPr>
      </w:pPr>
      <w:r w:rsidRPr="00191324">
        <w:rPr>
          <w:sz w:val="22"/>
        </w:rPr>
        <w:t>-</w:t>
      </w:r>
      <w:r w:rsidRPr="00191324">
        <w:rPr>
          <w:sz w:val="22"/>
        </w:rPr>
        <w:tab/>
        <w:t>if max{</w:t>
      </w:r>
      <w:r w:rsidRPr="00191324">
        <w:rPr>
          <w:i/>
          <w:iCs/>
          <w:sz w:val="22"/>
          <w:lang w:val="en-AU"/>
        </w:rPr>
        <w:t xml:space="preserve"> µ</w:t>
      </w:r>
      <w:r w:rsidRPr="00191324">
        <w:rPr>
          <w:i/>
          <w:iCs/>
          <w:sz w:val="22"/>
          <w:vertAlign w:val="subscript"/>
          <w:lang w:val="en-AU"/>
        </w:rPr>
        <w:t>PDCCH</w:t>
      </w:r>
      <w:r w:rsidRPr="00191324">
        <w:rPr>
          <w:sz w:val="22"/>
          <w:lang w:val="en-AU"/>
        </w:rPr>
        <w:t xml:space="preserve">, </w:t>
      </w:r>
      <w:r w:rsidRPr="00191324">
        <w:rPr>
          <w:i/>
          <w:iCs/>
          <w:sz w:val="22"/>
          <w:lang w:val="en-AU"/>
        </w:rPr>
        <w:t>µ</w:t>
      </w:r>
      <w:r w:rsidRPr="00191324">
        <w:rPr>
          <w:i/>
          <w:iCs/>
          <w:sz w:val="22"/>
          <w:vertAlign w:val="subscript"/>
          <w:lang w:val="en-AU"/>
        </w:rPr>
        <w:t>CSI-RS</w:t>
      </w:r>
      <w:r w:rsidRPr="00191324">
        <w:rPr>
          <w:i/>
          <w:iCs/>
          <w:sz w:val="22"/>
          <w:lang w:val="en-AU"/>
        </w:rPr>
        <w:t>, µ</w:t>
      </w:r>
      <w:r w:rsidRPr="00191324">
        <w:rPr>
          <w:i/>
          <w:iCs/>
          <w:sz w:val="22"/>
          <w:vertAlign w:val="subscript"/>
          <w:lang w:val="en-AU"/>
        </w:rPr>
        <w:t>UL</w:t>
      </w:r>
      <w:r w:rsidRPr="00191324">
        <w:rPr>
          <w:sz w:val="22"/>
        </w:rPr>
        <w:t xml:space="preserve">} </w:t>
      </w:r>
      <w:r w:rsidRPr="00191324">
        <w:rPr>
          <w:rFonts w:ascii="SimSun" w:hAnsi="SimSun" w:hint="eastAsia"/>
          <w:sz w:val="22"/>
        </w:rPr>
        <w:t>≤</w:t>
      </w:r>
      <w:r w:rsidRPr="00191324">
        <w:rPr>
          <w:sz w:val="22"/>
        </w:rPr>
        <w:t xml:space="preserve"> 3, and </w:t>
      </w:r>
      <w:r w:rsidRPr="00191324">
        <w:rPr>
          <w:rFonts w:eastAsia="Malgun Gothic"/>
          <w:sz w:val="22"/>
        </w:rPr>
        <w:t xml:space="preserve">if a </w:t>
      </w:r>
      <w:r w:rsidRPr="00191324">
        <w:rPr>
          <w:sz w:val="22"/>
        </w:rPr>
        <w:t>CSI report</w:t>
      </w:r>
      <w:r w:rsidRPr="00191324">
        <w:rPr>
          <w:sz w:val="22"/>
          <w:lang w:val="en-US"/>
        </w:rPr>
        <w:t xml:space="preserve"> is</w:t>
      </w:r>
      <w:r w:rsidRPr="00191324">
        <w:rPr>
          <w:sz w:val="22"/>
        </w:rPr>
        <w:t xml:space="preserve"> </w:t>
      </w:r>
      <w:proofErr w:type="spellStart"/>
      <w:r w:rsidRPr="00191324">
        <w:rPr>
          <w:sz w:val="22"/>
        </w:rPr>
        <w:t>aperiodically</w:t>
      </w:r>
      <w:proofErr w:type="spellEnd"/>
      <w:r w:rsidRPr="00191324">
        <w:rPr>
          <w:sz w:val="22"/>
        </w:rPr>
        <w:t xml:space="preserve"> triggered without transmitting a PUSCH with either transport block or HARQ-ACK or both when </w:t>
      </w:r>
      <w:r w:rsidRPr="00191324">
        <w:rPr>
          <w:i/>
          <w:sz w:val="22"/>
        </w:rPr>
        <w:t>L</w:t>
      </w:r>
      <w:r w:rsidRPr="00191324">
        <w:rPr>
          <w:sz w:val="22"/>
        </w:rPr>
        <w:t xml:space="preserve"> = 0 CPUs are occupied, where the CSI corresponds to a single CSI with wideband frequency-granularity and to at most 4 CSI-RS ports in a single resource without CRI report and where </w:t>
      </w:r>
      <w:proofErr w:type="spellStart"/>
      <w:r w:rsidRPr="00191324">
        <w:rPr>
          <w:i/>
          <w:sz w:val="22"/>
        </w:rPr>
        <w:t>codebookType</w:t>
      </w:r>
      <w:proofErr w:type="spellEnd"/>
      <w:r w:rsidRPr="00191324">
        <w:rPr>
          <w:sz w:val="22"/>
        </w:rPr>
        <w:t xml:space="preserve"> is set to '</w:t>
      </w:r>
      <w:r w:rsidRPr="00191324">
        <w:rPr>
          <w:sz w:val="22"/>
          <w:lang w:val="en-US"/>
        </w:rPr>
        <w:t>t</w:t>
      </w:r>
      <w:proofErr w:type="spellStart"/>
      <w:r w:rsidRPr="00191324">
        <w:rPr>
          <w:sz w:val="22"/>
        </w:rPr>
        <w:t>ypeI-SinglePanel</w:t>
      </w:r>
      <w:proofErr w:type="spellEnd"/>
      <w:r w:rsidRPr="00191324">
        <w:rPr>
          <w:sz w:val="22"/>
        </w:rPr>
        <w:t xml:space="preserve">' or where </w:t>
      </w:r>
      <w:proofErr w:type="spellStart"/>
      <w:r w:rsidRPr="00191324">
        <w:rPr>
          <w:i/>
          <w:sz w:val="22"/>
        </w:rPr>
        <w:t>reportQuantity</w:t>
      </w:r>
      <w:proofErr w:type="spellEnd"/>
      <w:r w:rsidRPr="00191324">
        <w:rPr>
          <w:sz w:val="22"/>
        </w:rPr>
        <w:t xml:space="preserve"> is set to 'cri-RI-CQI'</w:t>
      </w:r>
      <w:r w:rsidRPr="00191324">
        <w:rPr>
          <w:sz w:val="22"/>
          <w:lang w:val="en-US"/>
        </w:rPr>
        <w:t xml:space="preserve">, </w:t>
      </w:r>
      <m:oMath>
        <m:sSub>
          <m:sSubPr>
            <m:ctrlPr>
              <w:rPr>
                <w:rFonts w:ascii="Cambria Math" w:hAnsi="Cambria Math"/>
                <w:i/>
                <w:sz w:val="22"/>
              </w:rPr>
            </m:ctrlPr>
          </m:sSubPr>
          <m:e>
            <m:r>
              <w:rPr>
                <w:rFonts w:ascii="Cambria Math" w:hAnsi="Cambria Math"/>
                <w:sz w:val="22"/>
              </w:rPr>
              <m:t>O</m:t>
            </m:r>
          </m:e>
          <m:sub>
            <m:r>
              <w:rPr>
                <w:rFonts w:ascii="Cambria Math" w:hAnsi="Cambria Math"/>
                <w:sz w:val="22"/>
              </w:rPr>
              <m:t>CPU</m:t>
            </m:r>
          </m:sub>
        </m:sSub>
        <m:r>
          <w:rPr>
            <w:rFonts w:ascii="Cambria Math" w:hAnsi="Cambria Math"/>
            <w:sz w:val="22"/>
          </w:rPr>
          <m:t>=</m:t>
        </m:r>
        <m:sSub>
          <m:sSubPr>
            <m:ctrlPr>
              <w:rPr>
                <w:rFonts w:ascii="Cambria Math" w:hAnsi="Cambria Math"/>
                <w:i/>
                <w:sz w:val="22"/>
              </w:rPr>
            </m:ctrlPr>
          </m:sSubPr>
          <m:e>
            <m:r>
              <w:rPr>
                <w:rFonts w:ascii="Cambria Math" w:hAnsi="Cambria Math"/>
                <w:sz w:val="22"/>
              </w:rPr>
              <m:t>N</m:t>
            </m:r>
          </m:e>
          <m:sub>
            <m:r>
              <w:rPr>
                <w:rFonts w:ascii="Cambria Math" w:hAnsi="Cambria Math"/>
                <w:sz w:val="22"/>
              </w:rPr>
              <m:t>CPU</m:t>
            </m:r>
          </m:sub>
        </m:sSub>
      </m:oMath>
      <w:r w:rsidRPr="00191324">
        <w:rPr>
          <w:sz w:val="22"/>
          <w:lang w:val="en-US"/>
        </w:rPr>
        <w:fldChar w:fldCharType="begin"/>
      </w:r>
      <w:r w:rsidRPr="00191324">
        <w:rPr>
          <w:sz w:val="22"/>
          <w:lang w:val="en-US"/>
        </w:rPr>
        <w:instrText xml:space="preserve"> QUOTE </w:instrText>
      </w:r>
      <m:oMath>
        <m:sSub>
          <m:sSubPr>
            <m:ctrlPr>
              <w:rPr>
                <w:rFonts w:ascii="Cambria Math" w:hAnsi="Cambria Math"/>
                <w:i/>
                <w:sz w:val="22"/>
              </w:rPr>
            </m:ctrlPr>
          </m:sSubPr>
          <m:e>
            <m:r>
              <m:rPr>
                <m:sty m:val="p"/>
              </m:rPr>
              <w:rPr>
                <w:rFonts w:ascii="Cambria Math" w:hAnsi="Cambria Math"/>
                <w:sz w:val="22"/>
              </w:rPr>
              <m:t>O</m:t>
            </m:r>
          </m:e>
          <m:sub>
            <m:r>
              <m:rPr>
                <m:sty m:val="p"/>
              </m:rPr>
              <w:rPr>
                <w:rFonts w:ascii="Cambria Math" w:hAnsi="Cambria Math"/>
                <w:sz w:val="22"/>
              </w:rPr>
              <m:t>CPU</m:t>
            </m:r>
          </m:sub>
        </m:sSub>
        <m:r>
          <m:rPr>
            <m:sty m:val="p"/>
          </m:rPr>
          <w:rPr>
            <w:rFonts w:ascii="Cambria Math" w:hAnsi="Cambria Math"/>
            <w:sz w:val="22"/>
          </w:rPr>
          <m:t>=</m:t>
        </m:r>
        <m:sSub>
          <m:sSubPr>
            <m:ctrlPr>
              <w:rPr>
                <w:rFonts w:ascii="Cambria Math" w:hAnsi="Cambria Math"/>
                <w:i/>
                <w:sz w:val="22"/>
              </w:rPr>
            </m:ctrlPr>
          </m:sSubPr>
          <m:e>
            <m:r>
              <m:rPr>
                <m:sty m:val="p"/>
              </m:rPr>
              <w:rPr>
                <w:rFonts w:ascii="Cambria Math" w:hAnsi="Cambria Math"/>
                <w:sz w:val="22"/>
              </w:rPr>
              <m:t>N</m:t>
            </m:r>
          </m:e>
          <m:sub>
            <m:r>
              <m:rPr>
                <m:sty m:val="p"/>
              </m:rPr>
              <w:rPr>
                <w:rFonts w:ascii="Cambria Math" w:hAnsi="Cambria Math"/>
                <w:sz w:val="22"/>
              </w:rPr>
              <m:t>CPU</m:t>
            </m:r>
          </m:sub>
        </m:sSub>
      </m:oMath>
      <w:r w:rsidRPr="00191324">
        <w:rPr>
          <w:sz w:val="22"/>
          <w:lang w:val="en-US"/>
        </w:rPr>
        <w:instrText xml:space="preserve"> </w:instrText>
      </w:r>
      <w:r w:rsidRPr="00191324">
        <w:rPr>
          <w:sz w:val="22"/>
          <w:lang w:val="en-US"/>
        </w:rPr>
        <w:fldChar w:fldCharType="end"/>
      </w:r>
      <w:r w:rsidRPr="00191324">
        <w:rPr>
          <w:sz w:val="22"/>
          <w:lang w:val="en-US"/>
        </w:rPr>
        <w:t>,</w:t>
      </w:r>
    </w:p>
    <w:p w14:paraId="0D177A9B" w14:textId="77777777" w:rsidR="003E7AB1" w:rsidRPr="00191324" w:rsidRDefault="003E7AB1" w:rsidP="003E7AB1">
      <w:pPr>
        <w:pStyle w:val="B2"/>
        <w:jc w:val="both"/>
        <w:rPr>
          <w:rFonts w:eastAsia="MS Mincho"/>
          <w:sz w:val="22"/>
        </w:rPr>
      </w:pPr>
      <w:r w:rsidRPr="00191324">
        <w:rPr>
          <w:sz w:val="22"/>
          <w:lang w:val="en-US"/>
        </w:rPr>
        <w:t>-</w:t>
      </w:r>
      <w:r w:rsidRPr="00191324">
        <w:rPr>
          <w:sz w:val="22"/>
          <w:lang w:val="en-US"/>
        </w:rPr>
        <w:tab/>
      </w:r>
      <w:r w:rsidRPr="00191324">
        <w:rPr>
          <w:sz w:val="22"/>
        </w:rPr>
        <w:t xml:space="preserve">if a </w:t>
      </w:r>
      <w:r w:rsidRPr="00191324">
        <w:rPr>
          <w:i/>
          <w:iCs/>
          <w:sz w:val="22"/>
        </w:rPr>
        <w:t>CSI-</w:t>
      </w:r>
      <w:proofErr w:type="spellStart"/>
      <w:r w:rsidRPr="00191324">
        <w:rPr>
          <w:i/>
          <w:iCs/>
          <w:sz w:val="22"/>
        </w:rPr>
        <w:t>ReportConfig</w:t>
      </w:r>
      <w:proofErr w:type="spellEnd"/>
      <w:r w:rsidRPr="00191324">
        <w:rPr>
          <w:sz w:val="22"/>
        </w:rPr>
        <w:t xml:space="preserve"> is configured with </w:t>
      </w:r>
      <w:proofErr w:type="spellStart"/>
      <w:r w:rsidRPr="00191324">
        <w:rPr>
          <w:i/>
          <w:iCs/>
          <w:sz w:val="22"/>
        </w:rPr>
        <w:t>codebookType</w:t>
      </w:r>
      <w:proofErr w:type="spellEnd"/>
      <w:r w:rsidRPr="00191324">
        <w:rPr>
          <w:sz w:val="22"/>
        </w:rPr>
        <w:t xml:space="preserve"> set to '</w:t>
      </w:r>
      <w:r w:rsidRPr="00191324">
        <w:rPr>
          <w:sz w:val="22"/>
          <w:lang w:val="en-US"/>
        </w:rPr>
        <w:t>t</w:t>
      </w:r>
      <w:proofErr w:type="spellStart"/>
      <w:r w:rsidRPr="00191324">
        <w:rPr>
          <w:sz w:val="22"/>
        </w:rPr>
        <w:t>ypeI-SinglePanel</w:t>
      </w:r>
      <w:proofErr w:type="spellEnd"/>
      <w:r w:rsidRPr="00191324">
        <w:rPr>
          <w:sz w:val="22"/>
        </w:rPr>
        <w:t xml:space="preserve">' and </w:t>
      </w:r>
      <w:r w:rsidRPr="00191324">
        <w:rPr>
          <w:color w:val="000000" w:themeColor="text1"/>
          <w:sz w:val="22"/>
        </w:rPr>
        <w:t xml:space="preserve">the corresponding CSI-RS Resource Set for channel measurement is configured with two Resource Groups and </w:t>
      </w:r>
      <m:oMath>
        <m:r>
          <w:rPr>
            <w:rFonts w:ascii="Cambria Math" w:hAnsi="Cambria Math"/>
            <w:color w:val="000000" w:themeColor="text1"/>
            <w:sz w:val="22"/>
          </w:rPr>
          <m:t>N</m:t>
        </m:r>
      </m:oMath>
      <w:r w:rsidRPr="00191324">
        <w:rPr>
          <w:color w:val="000000" w:themeColor="text1"/>
          <w:sz w:val="22"/>
        </w:rPr>
        <w:t xml:space="preserve"> Resource Pairs, </w:t>
      </w:r>
      <m:oMath>
        <m:sSub>
          <m:sSubPr>
            <m:ctrlPr>
              <w:rPr>
                <w:rFonts w:ascii="Cambria Math" w:hAnsi="Cambria Math"/>
                <w:i/>
                <w:sz w:val="22"/>
              </w:rPr>
            </m:ctrlPr>
          </m:sSubPr>
          <m:e>
            <m:r>
              <w:rPr>
                <w:rFonts w:ascii="Cambria Math" w:hAnsi="Cambria Math"/>
                <w:sz w:val="22"/>
              </w:rPr>
              <m:t>O</m:t>
            </m:r>
          </m:e>
          <m:sub>
            <m:r>
              <w:rPr>
                <w:rFonts w:ascii="Cambria Math" w:hAnsi="Cambria Math"/>
                <w:sz w:val="22"/>
              </w:rPr>
              <m:t>CPU</m:t>
            </m:r>
          </m:sub>
        </m:sSub>
        <m:r>
          <w:rPr>
            <w:rFonts w:ascii="Cambria Math" w:hAnsi="Cambria Math"/>
            <w:sz w:val="22"/>
          </w:rPr>
          <m:t>=X⋅N+M</m:t>
        </m:r>
      </m:oMath>
      <w:r w:rsidRPr="00191324">
        <w:rPr>
          <w:sz w:val="22"/>
        </w:rPr>
        <w:t xml:space="preserve">, where </w:t>
      </w:r>
      <m:oMath>
        <m:r>
          <w:rPr>
            <w:rFonts w:ascii="Cambria Math" w:hAnsi="Cambria Math"/>
            <w:sz w:val="22"/>
          </w:rPr>
          <m:t>X</m:t>
        </m:r>
      </m:oMath>
      <w:r w:rsidRPr="00191324">
        <w:rPr>
          <w:sz w:val="22"/>
        </w:rPr>
        <w:t xml:space="preserve"> is the number of CPUs occupied by a pair of CMRs subject to </w:t>
      </w:r>
      <w:r w:rsidRPr="00191324">
        <w:rPr>
          <w:i/>
          <w:iCs/>
          <w:sz w:val="22"/>
        </w:rPr>
        <w:t>mTRP-CSI-numCPU-r17</w:t>
      </w:r>
      <w:r w:rsidRPr="00191324">
        <w:rPr>
          <w:sz w:val="22"/>
        </w:rPr>
        <w:t xml:space="preserve"> and </w:t>
      </w:r>
      <m:oMath>
        <m:r>
          <w:rPr>
            <w:rFonts w:ascii="Cambria Math" w:hAnsi="Cambria Math"/>
            <w:sz w:val="22"/>
          </w:rPr>
          <m:t>M</m:t>
        </m:r>
      </m:oMath>
      <w:r w:rsidRPr="00191324">
        <w:rPr>
          <w:sz w:val="22"/>
        </w:rPr>
        <w:t xml:space="preserve"> is defined in clause 5.2.1.4.2,</w:t>
      </w:r>
    </w:p>
    <w:p w14:paraId="58C73B96" w14:textId="77777777" w:rsidR="003E7AB1" w:rsidRPr="00191324" w:rsidRDefault="003E7AB1" w:rsidP="003E7AB1">
      <w:pPr>
        <w:pStyle w:val="B2"/>
        <w:jc w:val="both"/>
        <w:rPr>
          <w:sz w:val="22"/>
          <w:lang w:val="en-US"/>
        </w:rPr>
      </w:pPr>
      <w:r w:rsidRPr="00191324">
        <w:rPr>
          <w:sz w:val="22"/>
        </w:rPr>
        <w:lastRenderedPageBreak/>
        <w:t>-</w:t>
      </w:r>
      <w:r w:rsidRPr="00191324">
        <w:rPr>
          <w:sz w:val="22"/>
        </w:rPr>
        <w:tab/>
        <w:t>if</w:t>
      </w:r>
      <w:r w:rsidRPr="00191324">
        <w:rPr>
          <w:rFonts w:eastAsia="Microsoft YaHei"/>
          <w:sz w:val="22"/>
        </w:rPr>
        <w:t xml:space="preserve"> </w:t>
      </w:r>
      <w:r w:rsidRPr="00191324">
        <w:rPr>
          <w:rFonts w:eastAsia="Microsoft YaHei"/>
          <w:sz w:val="22"/>
          <w:lang w:val="en-US"/>
        </w:rPr>
        <w:t xml:space="preserve">a </w:t>
      </w:r>
      <w:r w:rsidRPr="00191324">
        <w:rPr>
          <w:rFonts w:eastAsia="Microsoft YaHei"/>
          <w:i/>
          <w:sz w:val="22"/>
          <w:lang w:val="en-US"/>
        </w:rPr>
        <w:t>CSI-</w:t>
      </w:r>
      <w:proofErr w:type="spellStart"/>
      <w:r w:rsidRPr="00191324">
        <w:rPr>
          <w:rFonts w:eastAsia="Microsoft YaHei"/>
          <w:i/>
          <w:sz w:val="22"/>
          <w:lang w:val="en-US"/>
        </w:rPr>
        <w:t>ReportConfig</w:t>
      </w:r>
      <w:proofErr w:type="spellEnd"/>
      <w:r w:rsidRPr="00191324">
        <w:rPr>
          <w:rFonts w:eastAsia="Microsoft YaHei"/>
          <w:sz w:val="22"/>
          <w:lang w:val="en-US"/>
        </w:rPr>
        <w:t xml:space="preserve"> contains a list of </w:t>
      </w:r>
      <w:r w:rsidRPr="00191324">
        <w:rPr>
          <w:rFonts w:eastAsia="Microsoft YaHei"/>
          <w:i/>
          <w:iCs/>
          <w:sz w:val="22"/>
        </w:rPr>
        <w:t>L</w:t>
      </w:r>
      <w:r w:rsidRPr="00191324">
        <w:rPr>
          <w:rFonts w:eastAsia="Microsoft YaHei"/>
          <w:sz w:val="22"/>
        </w:rPr>
        <w:t xml:space="preserve"> </w:t>
      </w:r>
      <w:r w:rsidRPr="00191324">
        <w:rPr>
          <w:rFonts w:eastAsia="Microsoft YaHei"/>
          <w:sz w:val="22"/>
          <w:lang w:val="en-US"/>
        </w:rPr>
        <w:t>sub-configurations</w:t>
      </w:r>
      <w:r w:rsidRPr="00191324">
        <w:rPr>
          <w:rFonts w:eastAsia="Microsoft YaHei"/>
          <w:sz w:val="22"/>
        </w:rPr>
        <w:t xml:space="preserve"> </w:t>
      </w:r>
      <w:r w:rsidRPr="00191324">
        <w:rPr>
          <w:sz w:val="22"/>
        </w:rPr>
        <w:t xml:space="preserve">provided by the higher layer parameter </w:t>
      </w:r>
      <w:proofErr w:type="spellStart"/>
      <w:r w:rsidRPr="00191324">
        <w:rPr>
          <w:i/>
          <w:iCs/>
          <w:sz w:val="22"/>
        </w:rPr>
        <w:t>csi-ReportSubConfigToAddModList</w:t>
      </w:r>
      <w:proofErr w:type="spellEnd"/>
      <w:r w:rsidRPr="00191324">
        <w:rPr>
          <w:sz w:val="22"/>
        </w:rPr>
        <w:t xml:space="preserve">, </w:t>
      </w:r>
    </w:p>
    <w:p w14:paraId="6E45DAEE" w14:textId="77777777" w:rsidR="003E7AB1" w:rsidRPr="00191324" w:rsidRDefault="003E7AB1" w:rsidP="003E7AB1">
      <w:pPr>
        <w:pStyle w:val="B3"/>
        <w:jc w:val="both"/>
        <w:rPr>
          <w:sz w:val="22"/>
        </w:rPr>
      </w:pPr>
      <w:r w:rsidRPr="00191324">
        <w:rPr>
          <w:sz w:val="22"/>
          <w:lang w:val="en-US"/>
        </w:rPr>
        <w:t>-</w:t>
      </w:r>
      <w:r w:rsidRPr="00191324">
        <w:rPr>
          <w:sz w:val="22"/>
          <w:lang w:val="en-US"/>
        </w:rPr>
        <w:tab/>
      </w:r>
      <m:oMath>
        <m:sSub>
          <m:sSubPr>
            <m:ctrlPr>
              <w:rPr>
                <w:rFonts w:ascii="Cambria Math" w:hAnsi="Cambria Math"/>
                <w:sz w:val="22"/>
                <w:lang w:eastAsia="ko-KR"/>
              </w:rPr>
            </m:ctrlPr>
          </m:sSubPr>
          <m:e>
            <m:r>
              <w:rPr>
                <w:rFonts w:ascii="Cambria Math" w:hAnsi="Cambria Math"/>
                <w:sz w:val="22"/>
                <w:lang w:eastAsia="ko-KR"/>
              </w:rPr>
              <m:t>O</m:t>
            </m:r>
          </m:e>
          <m:sub>
            <m:r>
              <w:rPr>
                <w:rFonts w:ascii="Cambria Math" w:hAnsi="Cambria Math"/>
                <w:sz w:val="22"/>
                <w:lang w:eastAsia="ko-KR"/>
              </w:rPr>
              <m:t>CPU</m:t>
            </m:r>
          </m:sub>
        </m:sSub>
        <m:r>
          <m:rPr>
            <m:sty m:val="p"/>
          </m:rPr>
          <w:rPr>
            <w:rFonts w:ascii="Cambria Math" w:hAnsi="Cambria Math"/>
            <w:sz w:val="22"/>
            <w:lang w:eastAsia="ko-KR"/>
          </w:rPr>
          <m:t>=</m:t>
        </m:r>
        <m:nary>
          <m:naryPr>
            <m:chr m:val="∑"/>
            <m:limLoc m:val="undOvr"/>
            <m:ctrlPr>
              <w:rPr>
                <w:rFonts w:ascii="Cambria Math" w:hAnsi="Cambria Math"/>
                <w:sz w:val="22"/>
                <w:lang w:eastAsia="ko-KR"/>
              </w:rPr>
            </m:ctrlPr>
          </m:naryPr>
          <m:sub>
            <m:r>
              <w:rPr>
                <w:rFonts w:ascii="Cambria Math" w:hAnsi="Cambria Math"/>
                <w:sz w:val="22"/>
                <w:lang w:eastAsia="ko-KR"/>
              </w:rPr>
              <m:t>i</m:t>
            </m:r>
            <m:r>
              <m:rPr>
                <m:sty m:val="p"/>
              </m:rPr>
              <w:rPr>
                <w:rFonts w:ascii="Cambria Math" w:hAnsi="Cambria Math"/>
                <w:sz w:val="22"/>
                <w:lang w:eastAsia="ko-KR"/>
              </w:rPr>
              <m:t>=1</m:t>
            </m:r>
          </m:sub>
          <m:sup>
            <m:r>
              <m:rPr>
                <m:sty m:val="p"/>
              </m:rPr>
              <w:rPr>
                <w:rFonts w:ascii="Cambria Math" w:hAnsi="Cambria Math"/>
                <w:sz w:val="22"/>
                <w:lang w:eastAsia="ko-KR"/>
              </w:rPr>
              <m:t xml:space="preserve"> </m:t>
            </m:r>
            <m:r>
              <w:rPr>
                <w:rFonts w:ascii="Cambria Math" w:hAnsi="Cambria Math"/>
                <w:sz w:val="22"/>
                <w:lang w:eastAsia="ko-KR"/>
              </w:rPr>
              <m:t>L</m:t>
            </m:r>
          </m:sup>
          <m:e>
            <m:sSubSup>
              <m:sSubSupPr>
                <m:ctrlPr>
                  <w:rPr>
                    <w:rFonts w:ascii="Cambria Math" w:hAnsi="Cambria Math"/>
                    <w:sz w:val="22"/>
                    <w:lang w:eastAsia="ko-KR"/>
                  </w:rPr>
                </m:ctrlPr>
              </m:sSubSupPr>
              <m:e>
                <m:r>
                  <w:rPr>
                    <w:rFonts w:ascii="Cambria Math" w:hAnsi="Cambria Math"/>
                    <w:sz w:val="22"/>
                    <w:lang w:eastAsia="ko-KR"/>
                  </w:rPr>
                  <m:t>K</m:t>
                </m:r>
              </m:e>
              <m:sub>
                <m:r>
                  <w:rPr>
                    <w:rFonts w:ascii="Cambria Math" w:hAnsi="Cambria Math"/>
                    <w:sz w:val="22"/>
                    <w:lang w:eastAsia="ko-KR"/>
                  </w:rPr>
                  <m:t>s</m:t>
                </m:r>
              </m:sub>
              <m:sup>
                <m:r>
                  <w:rPr>
                    <w:rFonts w:ascii="Cambria Math" w:hAnsi="Cambria Math"/>
                    <w:sz w:val="22"/>
                    <w:lang w:eastAsia="ko-KR"/>
                  </w:rPr>
                  <m:t>i</m:t>
                </m:r>
              </m:sup>
            </m:sSubSup>
          </m:e>
        </m:nary>
      </m:oMath>
      <w:r w:rsidRPr="00191324">
        <w:rPr>
          <w:sz w:val="22"/>
          <w:lang w:eastAsia="ko-KR"/>
        </w:rPr>
        <w:t xml:space="preserve"> for periodic CSI reporting</w:t>
      </w:r>
      <w:r w:rsidRPr="00191324">
        <w:rPr>
          <w:sz w:val="22"/>
          <w:lang w:eastAsia="ko-KR"/>
        </w:rPr>
        <w:fldChar w:fldCharType="begin"/>
      </w:r>
      <w:r w:rsidRPr="00191324">
        <w:rPr>
          <w:sz w:val="22"/>
          <w:lang w:eastAsia="ko-KR"/>
        </w:rPr>
        <w:instrText xml:space="preserve"> QUOTE </w:instrText>
      </w:r>
      <w:r w:rsidRPr="00191324">
        <w:rPr>
          <w:rFonts w:ascii="Cambria Math" w:hAnsi="Cambria Math"/>
          <w:sz w:val="22"/>
          <w:lang w:eastAsia="ko-KR"/>
        </w:rPr>
        <w:instrText>OCPU=KS</w:instrText>
      </w:r>
      <w:r w:rsidRPr="00191324">
        <w:rPr>
          <w:sz w:val="22"/>
          <w:lang w:eastAsia="ko-KR"/>
        </w:rPr>
        <w:instrText xml:space="preserve"> </w:instrText>
      </w:r>
      <w:r w:rsidRPr="00191324">
        <w:rPr>
          <w:sz w:val="22"/>
          <w:lang w:eastAsia="ko-KR"/>
        </w:rPr>
        <w:fldChar w:fldCharType="end"/>
      </w:r>
      <w:r w:rsidRPr="00191324">
        <w:rPr>
          <w:sz w:val="22"/>
          <w:lang w:eastAsia="ko-KR"/>
        </w:rPr>
        <w:t xml:space="preserve">, </w:t>
      </w:r>
      <w:r w:rsidRPr="00191324">
        <w:rPr>
          <w:sz w:val="22"/>
          <w:lang w:eastAsia="ko-KR"/>
        </w:rPr>
        <w:fldChar w:fldCharType="begin"/>
      </w:r>
      <w:r w:rsidRPr="00191324">
        <w:rPr>
          <w:sz w:val="22"/>
          <w:lang w:eastAsia="ko-KR"/>
        </w:rPr>
        <w:instrText xml:space="preserve"> QUOTE </w:instrText>
      </w:r>
      <w:r w:rsidRPr="00191324">
        <w:rPr>
          <w:rFonts w:ascii="Cambria Math" w:hAnsi="Cambria Math"/>
          <w:sz w:val="22"/>
          <w:lang w:eastAsia="ko-KR"/>
        </w:rPr>
        <w:instrText>OCPU=KS</w:instrText>
      </w:r>
      <w:r w:rsidRPr="00191324">
        <w:rPr>
          <w:sz w:val="22"/>
          <w:lang w:eastAsia="ko-KR"/>
        </w:rPr>
        <w:instrText xml:space="preserve"> </w:instrText>
      </w:r>
      <w:r w:rsidRPr="00191324">
        <w:rPr>
          <w:sz w:val="22"/>
          <w:lang w:eastAsia="ko-KR"/>
        </w:rPr>
        <w:fldChar w:fldCharType="end"/>
      </w:r>
      <w:r w:rsidRPr="00191324">
        <w:rPr>
          <w:sz w:val="22"/>
          <w:lang w:eastAsia="ko-KR"/>
        </w:rPr>
        <w:t xml:space="preserve">where </w:t>
      </w:r>
      <m:oMath>
        <m:sSubSup>
          <m:sSubSupPr>
            <m:ctrlPr>
              <w:rPr>
                <w:rFonts w:ascii="Cambria Math" w:hAnsi="Cambria Math"/>
                <w:sz w:val="22"/>
                <w:lang w:eastAsia="ko-KR"/>
              </w:rPr>
            </m:ctrlPr>
          </m:sSubSupPr>
          <m:e>
            <m:r>
              <w:rPr>
                <w:rFonts w:ascii="Cambria Math" w:hAnsi="Cambria Math"/>
                <w:sz w:val="22"/>
                <w:lang w:eastAsia="ko-KR"/>
              </w:rPr>
              <m:t>K</m:t>
            </m:r>
          </m:e>
          <m:sub>
            <m:r>
              <w:rPr>
                <w:rFonts w:ascii="Cambria Math" w:hAnsi="Cambria Math"/>
                <w:sz w:val="22"/>
                <w:lang w:eastAsia="ko-KR"/>
              </w:rPr>
              <m:t>s</m:t>
            </m:r>
          </m:sub>
          <m:sup>
            <m:r>
              <w:rPr>
                <w:rFonts w:ascii="Cambria Math" w:hAnsi="Cambria Math"/>
                <w:sz w:val="22"/>
                <w:lang w:eastAsia="ko-KR"/>
              </w:rPr>
              <m:t>i</m:t>
            </m:r>
          </m:sup>
        </m:sSubSup>
      </m:oMath>
      <w:r w:rsidRPr="00191324">
        <w:rPr>
          <w:rFonts w:hint="eastAsia"/>
          <w:sz w:val="22"/>
          <w:lang w:eastAsia="ko-KR"/>
        </w:rPr>
        <w:t xml:space="preserve"> </w:t>
      </w:r>
      <w:r w:rsidRPr="00191324">
        <w:rPr>
          <w:sz w:val="22"/>
          <w:lang w:eastAsia="ko-KR"/>
        </w:rPr>
        <w:fldChar w:fldCharType="begin"/>
      </w:r>
      <w:r w:rsidRPr="00191324">
        <w:rPr>
          <w:sz w:val="22"/>
          <w:lang w:eastAsia="ko-KR"/>
        </w:rPr>
        <w:instrText xml:space="preserve"> QUOTE </w:instrText>
      </w:r>
      <w:r w:rsidRPr="00191324">
        <w:rPr>
          <w:rFonts w:ascii="Cambria Math" w:hAnsi="Cambria Math"/>
          <w:sz w:val="22"/>
          <w:lang w:eastAsia="ko-KR"/>
        </w:rPr>
        <w:instrText xml:space="preserve">Ks </w:instrText>
      </w:r>
      <w:r w:rsidRPr="00191324">
        <w:rPr>
          <w:sz w:val="22"/>
          <w:lang w:eastAsia="ko-KR"/>
        </w:rPr>
        <w:instrText xml:space="preserve"> </w:instrText>
      </w:r>
      <w:r w:rsidRPr="00191324">
        <w:rPr>
          <w:sz w:val="22"/>
          <w:lang w:eastAsia="ko-KR"/>
        </w:rPr>
        <w:fldChar w:fldCharType="end"/>
      </w:r>
      <w:r w:rsidRPr="00191324">
        <w:rPr>
          <w:sz w:val="22"/>
          <w:lang w:eastAsia="ko-KR"/>
        </w:rPr>
        <w:t xml:space="preserve">is the total number of CSI-RS resources </w:t>
      </w:r>
      <w:r w:rsidRPr="00191324">
        <w:rPr>
          <w:sz w:val="22"/>
        </w:rPr>
        <w:t>in the CSI-RS resource set for channel measurement</w:t>
      </w:r>
      <w:r w:rsidRPr="00191324">
        <w:rPr>
          <w:sz w:val="22"/>
          <w:lang w:eastAsia="ko-KR"/>
        </w:rPr>
        <w:t xml:space="preserve"> corresponding to the</w:t>
      </w:r>
      <w:r w:rsidRPr="00191324">
        <w:rPr>
          <w:i/>
          <w:iCs/>
          <w:sz w:val="22"/>
          <w:lang w:eastAsia="ko-KR"/>
        </w:rPr>
        <w:t xml:space="preserve"> </w:t>
      </w:r>
      <w:proofErr w:type="spellStart"/>
      <w:r w:rsidRPr="00191324">
        <w:rPr>
          <w:i/>
          <w:iCs/>
          <w:sz w:val="22"/>
          <w:lang w:eastAsia="ko-KR"/>
        </w:rPr>
        <w:t>i</w:t>
      </w:r>
      <w:r w:rsidRPr="00191324">
        <w:rPr>
          <w:sz w:val="22"/>
          <w:lang w:eastAsia="ko-KR"/>
        </w:rPr>
        <w:t>-th</w:t>
      </w:r>
      <w:proofErr w:type="spellEnd"/>
      <w:r w:rsidRPr="00191324">
        <w:rPr>
          <w:sz w:val="22"/>
          <w:lang w:eastAsia="ko-KR"/>
        </w:rPr>
        <w:t xml:space="preserve"> sub-configuration</w:t>
      </w:r>
      <w:r w:rsidRPr="00191324">
        <w:rPr>
          <w:sz w:val="22"/>
        </w:rPr>
        <w:t>.</w:t>
      </w:r>
    </w:p>
    <w:p w14:paraId="08ECDCD1" w14:textId="77777777" w:rsidR="003E7AB1" w:rsidRPr="00191324" w:rsidRDefault="003E7AB1" w:rsidP="003E7AB1">
      <w:pPr>
        <w:pStyle w:val="B3"/>
        <w:jc w:val="both"/>
        <w:rPr>
          <w:sz w:val="22"/>
        </w:rPr>
      </w:pPr>
      <w:r w:rsidRPr="00191324">
        <w:rPr>
          <w:sz w:val="22"/>
          <w:lang w:val="en-US"/>
        </w:rPr>
        <w:t>-</w:t>
      </w:r>
      <w:r w:rsidRPr="00191324">
        <w:rPr>
          <w:sz w:val="22"/>
          <w:lang w:val="en-US"/>
        </w:rPr>
        <w:tab/>
      </w:r>
      <m:oMath>
        <m:sSub>
          <m:sSubPr>
            <m:ctrlPr>
              <w:rPr>
                <w:rFonts w:ascii="Cambria Math" w:hAnsi="Cambria Math"/>
                <w:sz w:val="22"/>
                <w:lang w:eastAsia="ko-KR"/>
              </w:rPr>
            </m:ctrlPr>
          </m:sSubPr>
          <m:e>
            <m:r>
              <w:rPr>
                <w:rFonts w:ascii="Cambria Math" w:hAnsi="Cambria Math"/>
                <w:sz w:val="22"/>
                <w:lang w:eastAsia="ko-KR"/>
              </w:rPr>
              <m:t>O</m:t>
            </m:r>
          </m:e>
          <m:sub>
            <m:r>
              <w:rPr>
                <w:rFonts w:ascii="Cambria Math" w:hAnsi="Cambria Math"/>
                <w:sz w:val="22"/>
                <w:lang w:eastAsia="ko-KR"/>
              </w:rPr>
              <m:t>CPU</m:t>
            </m:r>
          </m:sub>
        </m:sSub>
        <m:r>
          <m:rPr>
            <m:sty m:val="p"/>
          </m:rPr>
          <w:rPr>
            <w:rFonts w:ascii="Cambria Math" w:hAnsi="Cambria Math"/>
            <w:sz w:val="22"/>
            <w:lang w:eastAsia="ko-KR"/>
          </w:rPr>
          <m:t>=</m:t>
        </m:r>
        <m:nary>
          <m:naryPr>
            <m:chr m:val="∑"/>
            <m:limLoc m:val="undOvr"/>
            <m:ctrlPr>
              <w:rPr>
                <w:rFonts w:ascii="Cambria Math" w:hAnsi="Cambria Math"/>
                <w:sz w:val="22"/>
                <w:lang w:eastAsia="ko-KR"/>
              </w:rPr>
            </m:ctrlPr>
          </m:naryPr>
          <m:sub>
            <m:r>
              <w:rPr>
                <w:rFonts w:ascii="Cambria Math" w:hAnsi="Cambria Math"/>
                <w:sz w:val="22"/>
                <w:lang w:eastAsia="ko-KR"/>
              </w:rPr>
              <m:t>i</m:t>
            </m:r>
            <m:r>
              <m:rPr>
                <m:sty m:val="p"/>
              </m:rPr>
              <w:rPr>
                <w:rFonts w:ascii="Cambria Math" w:hAnsi="Cambria Math"/>
                <w:sz w:val="22"/>
                <w:lang w:eastAsia="ko-KR"/>
              </w:rPr>
              <m:t>=1</m:t>
            </m:r>
          </m:sub>
          <m:sup>
            <m:r>
              <w:rPr>
                <w:rFonts w:ascii="Cambria Math" w:hAnsi="Cambria Math"/>
                <w:sz w:val="22"/>
                <w:lang w:eastAsia="ko-KR"/>
              </w:rPr>
              <m:t>N</m:t>
            </m:r>
          </m:sup>
          <m:e>
            <m:sSubSup>
              <m:sSubSupPr>
                <m:ctrlPr>
                  <w:rPr>
                    <w:rFonts w:ascii="Cambria Math" w:hAnsi="Cambria Math"/>
                    <w:sz w:val="22"/>
                    <w:lang w:eastAsia="ko-KR"/>
                  </w:rPr>
                </m:ctrlPr>
              </m:sSubSupPr>
              <m:e>
                <m:r>
                  <w:rPr>
                    <w:rFonts w:ascii="Cambria Math" w:hAnsi="Cambria Math"/>
                    <w:sz w:val="22"/>
                    <w:lang w:eastAsia="ko-KR"/>
                  </w:rPr>
                  <m:t>K</m:t>
                </m:r>
              </m:e>
              <m:sub>
                <m:r>
                  <w:rPr>
                    <w:rFonts w:ascii="Cambria Math" w:hAnsi="Cambria Math"/>
                    <w:sz w:val="22"/>
                    <w:lang w:eastAsia="ko-KR"/>
                  </w:rPr>
                  <m:t>s</m:t>
                </m:r>
              </m:sub>
              <m:sup>
                <m:r>
                  <w:rPr>
                    <w:rFonts w:ascii="Cambria Math" w:hAnsi="Cambria Math"/>
                    <w:sz w:val="22"/>
                    <w:lang w:eastAsia="ko-KR"/>
                  </w:rPr>
                  <m:t>i</m:t>
                </m:r>
              </m:sup>
            </m:sSubSup>
          </m:e>
        </m:nary>
      </m:oMath>
      <w:r w:rsidRPr="00191324">
        <w:rPr>
          <w:sz w:val="22"/>
          <w:lang w:eastAsia="ko-KR"/>
        </w:rPr>
        <w:t xml:space="preserve"> f</w:t>
      </w:r>
      <w:r w:rsidRPr="00191324">
        <w:rPr>
          <w:sz w:val="22"/>
          <w:lang w:val="en-US"/>
        </w:rPr>
        <w:t>or aperiodic and semi-persistent CSI reporting</w:t>
      </w:r>
      <w:r w:rsidRPr="00191324">
        <w:rPr>
          <w:sz w:val="22"/>
          <w:lang w:eastAsia="ko-KR"/>
        </w:rPr>
        <w:fldChar w:fldCharType="begin"/>
      </w:r>
      <w:r w:rsidRPr="00191324">
        <w:rPr>
          <w:sz w:val="22"/>
          <w:lang w:eastAsia="ko-KR"/>
        </w:rPr>
        <w:instrText xml:space="preserve"> QUOTE </w:instrText>
      </w:r>
      <w:r w:rsidRPr="00191324">
        <w:rPr>
          <w:rFonts w:ascii="Cambria Math" w:hAnsi="Cambria Math"/>
          <w:sz w:val="22"/>
          <w:lang w:eastAsia="ko-KR"/>
        </w:rPr>
        <w:instrText>OCPU=KS</w:instrText>
      </w:r>
      <w:r w:rsidRPr="00191324">
        <w:rPr>
          <w:sz w:val="22"/>
          <w:lang w:eastAsia="ko-KR"/>
        </w:rPr>
        <w:instrText xml:space="preserve"> </w:instrText>
      </w:r>
      <w:r w:rsidRPr="00191324">
        <w:rPr>
          <w:sz w:val="22"/>
          <w:lang w:eastAsia="ko-KR"/>
        </w:rPr>
        <w:fldChar w:fldCharType="end"/>
      </w:r>
      <w:r w:rsidRPr="00191324">
        <w:rPr>
          <w:sz w:val="22"/>
          <w:lang w:eastAsia="ko-KR"/>
        </w:rPr>
        <w:t>,</w:t>
      </w:r>
      <w:r w:rsidRPr="00191324">
        <w:rPr>
          <w:sz w:val="22"/>
          <w:lang w:eastAsia="ko-KR"/>
        </w:rPr>
        <w:fldChar w:fldCharType="begin"/>
      </w:r>
      <w:r w:rsidRPr="00191324">
        <w:rPr>
          <w:sz w:val="22"/>
          <w:lang w:eastAsia="ko-KR"/>
        </w:rPr>
        <w:instrText xml:space="preserve"> QUOTE </w:instrText>
      </w:r>
      <w:r w:rsidRPr="00191324">
        <w:rPr>
          <w:rFonts w:ascii="Cambria Math" w:hAnsi="Cambria Math"/>
          <w:sz w:val="22"/>
          <w:lang w:eastAsia="ko-KR"/>
        </w:rPr>
        <w:instrText>OCPU=KS</w:instrText>
      </w:r>
      <w:r w:rsidRPr="00191324">
        <w:rPr>
          <w:sz w:val="22"/>
          <w:lang w:eastAsia="ko-KR"/>
        </w:rPr>
        <w:instrText xml:space="preserve"> </w:instrText>
      </w:r>
      <w:r w:rsidRPr="00191324">
        <w:rPr>
          <w:sz w:val="22"/>
          <w:lang w:eastAsia="ko-KR"/>
        </w:rPr>
        <w:fldChar w:fldCharType="end"/>
      </w:r>
      <w:r w:rsidRPr="00191324">
        <w:rPr>
          <w:sz w:val="22"/>
          <w:lang w:eastAsia="ko-KR"/>
        </w:rPr>
        <w:t xml:space="preserve"> where </w:t>
      </w:r>
      <m:oMath>
        <m:sSubSup>
          <m:sSubSupPr>
            <m:ctrlPr>
              <w:rPr>
                <w:rFonts w:ascii="Cambria Math" w:hAnsi="Cambria Math"/>
                <w:sz w:val="22"/>
                <w:lang w:eastAsia="ko-KR"/>
              </w:rPr>
            </m:ctrlPr>
          </m:sSubSupPr>
          <m:e>
            <m:r>
              <w:rPr>
                <w:rFonts w:ascii="Cambria Math" w:hAnsi="Cambria Math"/>
                <w:sz w:val="22"/>
                <w:lang w:eastAsia="ko-KR"/>
              </w:rPr>
              <m:t>K</m:t>
            </m:r>
          </m:e>
          <m:sub>
            <m:r>
              <w:rPr>
                <w:rFonts w:ascii="Cambria Math" w:hAnsi="Cambria Math"/>
                <w:sz w:val="22"/>
                <w:lang w:eastAsia="ko-KR"/>
              </w:rPr>
              <m:t>s</m:t>
            </m:r>
          </m:sub>
          <m:sup>
            <m:r>
              <w:rPr>
                <w:rFonts w:ascii="Cambria Math" w:hAnsi="Cambria Math"/>
                <w:sz w:val="22"/>
                <w:lang w:eastAsia="ko-KR"/>
              </w:rPr>
              <m:t>i</m:t>
            </m:r>
          </m:sup>
        </m:sSubSup>
      </m:oMath>
      <w:r w:rsidRPr="00191324">
        <w:rPr>
          <w:rFonts w:hint="eastAsia"/>
          <w:sz w:val="22"/>
          <w:lang w:eastAsia="ko-KR"/>
        </w:rPr>
        <w:t xml:space="preserve"> </w:t>
      </w:r>
      <w:r w:rsidRPr="00191324">
        <w:rPr>
          <w:sz w:val="22"/>
          <w:lang w:eastAsia="ko-KR"/>
        </w:rPr>
        <w:fldChar w:fldCharType="begin"/>
      </w:r>
      <w:r w:rsidRPr="00191324">
        <w:rPr>
          <w:sz w:val="22"/>
          <w:lang w:eastAsia="ko-KR"/>
        </w:rPr>
        <w:instrText xml:space="preserve"> QUOTE </w:instrText>
      </w:r>
      <w:r w:rsidRPr="00191324">
        <w:rPr>
          <w:rFonts w:ascii="Cambria Math" w:hAnsi="Cambria Math"/>
          <w:sz w:val="22"/>
          <w:lang w:eastAsia="ko-KR"/>
        </w:rPr>
        <w:instrText xml:space="preserve">Ks </w:instrText>
      </w:r>
      <w:r w:rsidRPr="00191324">
        <w:rPr>
          <w:sz w:val="22"/>
          <w:lang w:eastAsia="ko-KR"/>
        </w:rPr>
        <w:instrText xml:space="preserve"> </w:instrText>
      </w:r>
      <w:r w:rsidRPr="00191324">
        <w:rPr>
          <w:sz w:val="22"/>
          <w:lang w:eastAsia="ko-KR"/>
        </w:rPr>
        <w:fldChar w:fldCharType="end"/>
      </w:r>
      <w:r w:rsidRPr="00191324">
        <w:rPr>
          <w:sz w:val="22"/>
          <w:lang w:eastAsia="ko-KR"/>
        </w:rPr>
        <w:t xml:space="preserve">is the total number of CSI-RS resources </w:t>
      </w:r>
      <w:r w:rsidRPr="00191324">
        <w:rPr>
          <w:sz w:val="22"/>
        </w:rPr>
        <w:t>in the CSI-RS resource set for channel measurement</w:t>
      </w:r>
      <w:r w:rsidRPr="00191324">
        <w:rPr>
          <w:sz w:val="22"/>
          <w:lang w:eastAsia="ko-KR"/>
        </w:rPr>
        <w:t xml:space="preserve"> corresponding to the</w:t>
      </w:r>
      <w:r w:rsidRPr="00191324">
        <w:rPr>
          <w:i/>
          <w:iCs/>
          <w:sz w:val="22"/>
          <w:lang w:eastAsia="ko-KR"/>
        </w:rPr>
        <w:t xml:space="preserve"> </w:t>
      </w:r>
      <w:proofErr w:type="spellStart"/>
      <w:r w:rsidRPr="00191324">
        <w:rPr>
          <w:i/>
          <w:iCs/>
          <w:sz w:val="22"/>
          <w:lang w:eastAsia="ko-KR"/>
        </w:rPr>
        <w:t>i</w:t>
      </w:r>
      <w:r w:rsidRPr="00191324">
        <w:rPr>
          <w:sz w:val="22"/>
          <w:lang w:eastAsia="ko-KR"/>
        </w:rPr>
        <w:t>-th</w:t>
      </w:r>
      <w:proofErr w:type="spellEnd"/>
      <w:r w:rsidRPr="00191324">
        <w:rPr>
          <w:sz w:val="22"/>
          <w:lang w:eastAsia="ko-KR"/>
        </w:rPr>
        <w:t xml:space="preserve"> sub-configuration, </w:t>
      </w:r>
      <w:r w:rsidRPr="00191324">
        <w:rPr>
          <w:sz w:val="22"/>
        </w:rPr>
        <w:t xml:space="preserve">and where the </w:t>
      </w:r>
      <w:proofErr w:type="spellStart"/>
      <w:r w:rsidRPr="00191324">
        <w:rPr>
          <w:i/>
          <w:iCs/>
          <w:sz w:val="22"/>
          <w:lang w:eastAsia="ko-KR"/>
        </w:rPr>
        <w:t>i</w:t>
      </w:r>
      <w:r w:rsidRPr="00191324">
        <w:rPr>
          <w:sz w:val="22"/>
          <w:lang w:eastAsia="ko-KR"/>
        </w:rPr>
        <w:t>-th</w:t>
      </w:r>
      <w:proofErr w:type="spellEnd"/>
      <w:r w:rsidRPr="00191324">
        <w:rPr>
          <w:sz w:val="22"/>
          <w:lang w:eastAsia="ko-KR"/>
        </w:rPr>
        <w:t xml:space="preserve"> sub-configuration is from</w:t>
      </w:r>
      <w:r w:rsidRPr="00191324">
        <w:rPr>
          <w:sz w:val="22"/>
        </w:rPr>
        <w:t xml:space="preserve"> </w:t>
      </w:r>
      <w:r w:rsidRPr="00191324">
        <w:rPr>
          <w:i/>
          <w:iCs/>
          <w:sz w:val="22"/>
        </w:rPr>
        <w:t>N</w:t>
      </w:r>
      <w:r w:rsidRPr="00191324">
        <w:rPr>
          <w:sz w:val="22"/>
        </w:rPr>
        <w:t xml:space="preserve"> indicated sub-configurations out of </w:t>
      </w:r>
      <w:r w:rsidRPr="00191324">
        <w:rPr>
          <w:i/>
          <w:iCs/>
          <w:sz w:val="22"/>
        </w:rPr>
        <w:t>L</w:t>
      </w:r>
      <w:r w:rsidRPr="00191324">
        <w:rPr>
          <w:sz w:val="22"/>
        </w:rPr>
        <w:t xml:space="preserve"> sub-configurations </w:t>
      </w:r>
      <w:r w:rsidRPr="00191324">
        <w:rPr>
          <w:sz w:val="22"/>
          <w:lang w:val="en-US"/>
        </w:rPr>
        <w:t>contained in</w:t>
      </w:r>
      <w:r w:rsidRPr="00191324">
        <w:rPr>
          <w:sz w:val="22"/>
        </w:rPr>
        <w:t xml:space="preserve"> a </w:t>
      </w:r>
      <w:r w:rsidRPr="00191324">
        <w:rPr>
          <w:i/>
          <w:sz w:val="22"/>
        </w:rPr>
        <w:t>CSI-</w:t>
      </w:r>
      <w:proofErr w:type="spellStart"/>
      <w:r w:rsidRPr="00191324">
        <w:rPr>
          <w:i/>
          <w:sz w:val="22"/>
        </w:rPr>
        <w:t>ReportConfig</w:t>
      </w:r>
      <w:proofErr w:type="spellEnd"/>
      <w:r w:rsidRPr="00191324">
        <w:rPr>
          <w:sz w:val="22"/>
        </w:rPr>
        <w:t xml:space="preserve">, where </w:t>
      </w:r>
      <m:oMath>
        <m:r>
          <w:rPr>
            <w:rFonts w:ascii="Cambria Math" w:hAnsi="Cambria Math"/>
            <w:sz w:val="22"/>
          </w:rPr>
          <m:t>N≤L</m:t>
        </m:r>
      </m:oMath>
      <w:r w:rsidRPr="00191324">
        <w:rPr>
          <w:sz w:val="22"/>
        </w:rPr>
        <w:t xml:space="preserve"> </w:t>
      </w:r>
      <w:r w:rsidRPr="00191324">
        <w:rPr>
          <w:sz w:val="22"/>
          <w:lang w:val="en-US"/>
        </w:rPr>
        <w:t xml:space="preserve">and </w:t>
      </w:r>
      <m:oMath>
        <m:r>
          <w:rPr>
            <w:rFonts w:ascii="Cambria Math" w:hAnsi="Cambria Math"/>
            <w:sz w:val="22"/>
          </w:rPr>
          <m:t>N≥1</m:t>
        </m:r>
      </m:oMath>
      <w:r w:rsidRPr="00191324">
        <w:rPr>
          <w:sz w:val="22"/>
        </w:rPr>
        <w:t>.</w:t>
      </w:r>
    </w:p>
    <w:p w14:paraId="01DFF740" w14:textId="77777777" w:rsidR="003E7AB1" w:rsidRPr="00191324" w:rsidRDefault="003E7AB1" w:rsidP="003E7AB1">
      <w:pPr>
        <w:pStyle w:val="B2"/>
        <w:jc w:val="both"/>
        <w:rPr>
          <w:sz w:val="22"/>
        </w:rPr>
      </w:pPr>
      <w:r w:rsidRPr="00191324">
        <w:rPr>
          <w:sz w:val="22"/>
        </w:rPr>
        <w:t>-</w:t>
      </w:r>
      <w:r w:rsidRPr="00191324">
        <w:rPr>
          <w:sz w:val="22"/>
        </w:rPr>
        <w:tab/>
        <w:t xml:space="preserve">if a </w:t>
      </w:r>
      <w:r w:rsidRPr="00191324">
        <w:rPr>
          <w:i/>
          <w:color w:val="000000"/>
          <w:sz w:val="22"/>
        </w:rPr>
        <w:t>CSI-</w:t>
      </w:r>
      <w:proofErr w:type="spellStart"/>
      <w:r w:rsidRPr="00191324">
        <w:rPr>
          <w:i/>
          <w:color w:val="000000"/>
          <w:sz w:val="22"/>
        </w:rPr>
        <w:t>ReportConfig</w:t>
      </w:r>
      <w:proofErr w:type="spellEnd"/>
      <w:r w:rsidRPr="00191324">
        <w:rPr>
          <w:color w:val="000000"/>
          <w:sz w:val="22"/>
        </w:rPr>
        <w:t xml:space="preserve"> is configured with the higher layer parameter </w:t>
      </w:r>
      <w:proofErr w:type="spellStart"/>
      <w:r w:rsidRPr="00191324">
        <w:rPr>
          <w:i/>
          <w:sz w:val="22"/>
        </w:rPr>
        <w:t>reportQuantity</w:t>
      </w:r>
      <w:proofErr w:type="spellEnd"/>
      <w:r w:rsidRPr="00191324">
        <w:rPr>
          <w:sz w:val="22"/>
        </w:rPr>
        <w:t xml:space="preserve"> set to 'cri-RI-PMI-CQI'</w:t>
      </w:r>
      <w:r w:rsidRPr="00191324">
        <w:rPr>
          <w:color w:val="000000"/>
          <w:sz w:val="22"/>
        </w:rPr>
        <w:t xml:space="preserve">, </w:t>
      </w:r>
      <w:proofErr w:type="spellStart"/>
      <w:r w:rsidRPr="00191324">
        <w:rPr>
          <w:i/>
          <w:iCs/>
          <w:color w:val="000000"/>
          <w:sz w:val="22"/>
          <w:lang w:eastAsia="zh-CN"/>
        </w:rPr>
        <w:t>codebookType</w:t>
      </w:r>
      <w:proofErr w:type="spellEnd"/>
      <w:r w:rsidRPr="00191324">
        <w:rPr>
          <w:color w:val="000000"/>
          <w:sz w:val="22"/>
          <w:lang w:eastAsia="zh-CN"/>
        </w:rPr>
        <w:t xml:space="preserve"> set to </w:t>
      </w:r>
      <w:r w:rsidRPr="00191324">
        <w:rPr>
          <w:color w:val="000000"/>
          <w:sz w:val="22"/>
        </w:rPr>
        <w:t xml:space="preserve">'typeII-CJT-r18' or 'typeII-CJT-PortSelection-r18' and </w:t>
      </w:r>
      <w:r w:rsidRPr="00191324">
        <w:rPr>
          <w:sz w:val="22"/>
        </w:rPr>
        <w:t xml:space="preserve">the corresponding </w:t>
      </w:r>
      <w:r w:rsidRPr="00191324">
        <w:rPr>
          <w:i/>
          <w:sz w:val="22"/>
          <w:lang w:val="en-US" w:eastAsia="ja-JP"/>
        </w:rPr>
        <w:t>NZP-CSI-RS-</w:t>
      </w:r>
      <w:proofErr w:type="spellStart"/>
      <w:r w:rsidRPr="00191324">
        <w:rPr>
          <w:i/>
          <w:sz w:val="22"/>
          <w:lang w:val="en-US" w:eastAsia="ja-JP"/>
        </w:rPr>
        <w:t>ResourceSet</w:t>
      </w:r>
      <w:proofErr w:type="spellEnd"/>
      <w:r w:rsidRPr="00191324">
        <w:rPr>
          <w:sz w:val="22"/>
        </w:rPr>
        <w:t xml:space="preserve"> for channel measurement is configured with </w:t>
      </w:r>
      <m:oMath>
        <m:r>
          <w:rPr>
            <w:rFonts w:ascii="Cambria Math" w:hAnsi="Cambria Math"/>
            <w:sz w:val="22"/>
          </w:rPr>
          <m:t>1&lt;</m:t>
        </m:r>
        <m:sSub>
          <m:sSubPr>
            <m:ctrlPr>
              <w:rPr>
                <w:rFonts w:ascii="Cambria Math" w:hAnsi="Cambria Math"/>
                <w:i/>
                <w:sz w:val="22"/>
              </w:rPr>
            </m:ctrlPr>
          </m:sSubPr>
          <m:e>
            <m:r>
              <w:rPr>
                <w:rFonts w:ascii="Cambria Math" w:hAnsi="Cambria Math"/>
                <w:sz w:val="22"/>
              </w:rPr>
              <m:t>N</m:t>
            </m:r>
          </m:e>
          <m:sub>
            <m:r>
              <w:rPr>
                <w:rFonts w:ascii="Cambria Math" w:hAnsi="Cambria Math"/>
                <w:sz w:val="22"/>
              </w:rPr>
              <m:t>TRP</m:t>
            </m:r>
          </m:sub>
        </m:sSub>
        <m:r>
          <w:rPr>
            <w:rFonts w:ascii="Cambria Math" w:hAnsi="Cambria Math"/>
            <w:sz w:val="22"/>
          </w:rPr>
          <m:t>≤4</m:t>
        </m:r>
      </m:oMath>
      <w:r w:rsidRPr="00191324">
        <w:rPr>
          <w:sz w:val="22"/>
        </w:rPr>
        <w:t xml:space="preserve"> resources, </w:t>
      </w:r>
      <m:oMath>
        <m:sSub>
          <m:sSubPr>
            <m:ctrlPr>
              <w:rPr>
                <w:rFonts w:ascii="Cambria Math" w:hAnsi="Cambria Math"/>
                <w:i/>
                <w:sz w:val="22"/>
              </w:rPr>
            </m:ctrlPr>
          </m:sSubPr>
          <m:e>
            <m:r>
              <w:rPr>
                <w:rFonts w:ascii="Cambria Math" w:hAnsi="Cambria Math"/>
                <w:sz w:val="22"/>
              </w:rPr>
              <m:t>O</m:t>
            </m:r>
          </m:e>
          <m:sub>
            <m:r>
              <w:rPr>
                <w:rFonts w:ascii="Cambria Math" w:hAnsi="Cambria Math"/>
                <w:sz w:val="22"/>
              </w:rPr>
              <m:t>CPU</m:t>
            </m:r>
          </m:sub>
        </m:sSub>
        <m:r>
          <w:rPr>
            <w:rFonts w:ascii="Cambria Math" w:hAnsi="Cambria Math"/>
            <w:sz w:val="22"/>
          </w:rPr>
          <m:t>=ceil(X⋅</m:t>
        </m:r>
        <m:sSub>
          <m:sSubPr>
            <m:ctrlPr>
              <w:rPr>
                <w:rFonts w:ascii="Cambria Math" w:hAnsi="Cambria Math"/>
                <w:i/>
                <w:sz w:val="22"/>
              </w:rPr>
            </m:ctrlPr>
          </m:sSubPr>
          <m:e>
            <m:r>
              <w:rPr>
                <w:rFonts w:ascii="Cambria Math" w:hAnsi="Cambria Math"/>
                <w:sz w:val="22"/>
              </w:rPr>
              <m:t>N</m:t>
            </m:r>
          </m:e>
          <m:sub>
            <m:r>
              <w:rPr>
                <w:rFonts w:ascii="Cambria Math" w:hAnsi="Cambria Math"/>
                <w:sz w:val="22"/>
              </w:rPr>
              <m:t>TRP</m:t>
            </m:r>
          </m:sub>
        </m:sSub>
        <m:r>
          <w:rPr>
            <w:rFonts w:ascii="Cambria Math" w:hAnsi="Cambria Math"/>
            <w:sz w:val="22"/>
          </w:rPr>
          <m:t>)</m:t>
        </m:r>
      </m:oMath>
      <w:r w:rsidRPr="00191324">
        <w:rPr>
          <w:sz w:val="22"/>
        </w:rPr>
        <w:t xml:space="preserve">, where </w:t>
      </w:r>
      <m:oMath>
        <m:r>
          <w:rPr>
            <w:rFonts w:ascii="Cambria Math" w:hAnsi="Cambria Math"/>
            <w:sz w:val="22"/>
          </w:rPr>
          <m:t>X∈{1, 1.5, 2}</m:t>
        </m:r>
      </m:oMath>
      <w:r w:rsidRPr="00191324">
        <w:rPr>
          <w:sz w:val="22"/>
        </w:rPr>
        <w:t xml:space="preserve"> is reported by UE capability indication, </w:t>
      </w:r>
    </w:p>
    <w:p w14:paraId="081D0402" w14:textId="77777777" w:rsidR="003E7AB1" w:rsidRPr="00191324" w:rsidRDefault="003E7AB1" w:rsidP="003E7AB1">
      <w:pPr>
        <w:pStyle w:val="B2"/>
        <w:jc w:val="both"/>
        <w:rPr>
          <w:sz w:val="22"/>
          <w:lang w:val="en-US"/>
        </w:rPr>
      </w:pPr>
      <w:r w:rsidRPr="00191324">
        <w:rPr>
          <w:sz w:val="22"/>
        </w:rPr>
        <w:t>-</w:t>
      </w:r>
      <w:r w:rsidRPr="00191324">
        <w:rPr>
          <w:sz w:val="22"/>
        </w:rPr>
        <w:tab/>
        <w:t xml:space="preserve">if a </w:t>
      </w:r>
      <w:r w:rsidRPr="00191324">
        <w:rPr>
          <w:i/>
          <w:color w:val="000000"/>
          <w:sz w:val="22"/>
        </w:rPr>
        <w:t>CSI-</w:t>
      </w:r>
      <w:proofErr w:type="spellStart"/>
      <w:r w:rsidRPr="00191324">
        <w:rPr>
          <w:i/>
          <w:color w:val="000000"/>
          <w:sz w:val="22"/>
        </w:rPr>
        <w:t>ReportConfig</w:t>
      </w:r>
      <w:proofErr w:type="spellEnd"/>
      <w:r w:rsidRPr="00191324">
        <w:rPr>
          <w:color w:val="000000"/>
          <w:sz w:val="22"/>
        </w:rPr>
        <w:t xml:space="preserve"> is configured with the higher layer parameter </w:t>
      </w:r>
      <w:proofErr w:type="spellStart"/>
      <w:r w:rsidRPr="00191324">
        <w:rPr>
          <w:i/>
          <w:sz w:val="22"/>
        </w:rPr>
        <w:t>reportQuantity</w:t>
      </w:r>
      <w:proofErr w:type="spellEnd"/>
      <w:r w:rsidRPr="00191324">
        <w:rPr>
          <w:sz w:val="22"/>
        </w:rPr>
        <w:t xml:space="preserve"> set to 'cri-RI-PMI-CQI'</w:t>
      </w:r>
      <w:r w:rsidRPr="00191324">
        <w:rPr>
          <w:color w:val="000000"/>
          <w:sz w:val="22"/>
        </w:rPr>
        <w:t xml:space="preserve"> and </w:t>
      </w:r>
      <w:r w:rsidRPr="00191324">
        <w:rPr>
          <w:color w:val="000000"/>
          <w:sz w:val="22"/>
          <w:lang w:eastAsia="zh-CN"/>
        </w:rPr>
        <w:t>with</w:t>
      </w:r>
      <w:r w:rsidRPr="00191324">
        <w:rPr>
          <w:sz w:val="22"/>
          <w:lang w:val="en-US"/>
        </w:rPr>
        <w:t xml:space="preserve"> </w:t>
      </w:r>
      <w:proofErr w:type="spellStart"/>
      <w:r w:rsidRPr="00191324">
        <w:rPr>
          <w:i/>
          <w:sz w:val="22"/>
          <w:lang w:val="en-US"/>
        </w:rPr>
        <w:t>codebookType</w:t>
      </w:r>
      <w:proofErr w:type="spellEnd"/>
      <w:r w:rsidRPr="00191324">
        <w:rPr>
          <w:sz w:val="22"/>
          <w:lang w:val="en-US"/>
        </w:rPr>
        <w:t xml:space="preserve"> set to 'typeII-Doppler-r18' or 'typeII-Doppler-PortSelection-r18',</w:t>
      </w:r>
    </w:p>
    <w:p w14:paraId="5C2F6538" w14:textId="77777777" w:rsidR="003E7AB1" w:rsidRPr="00191324" w:rsidRDefault="003E7AB1" w:rsidP="003E7AB1">
      <w:pPr>
        <w:pStyle w:val="B3"/>
        <w:jc w:val="both"/>
        <w:rPr>
          <w:sz w:val="22"/>
        </w:rPr>
      </w:pPr>
      <w:r w:rsidRPr="00191324">
        <w:rPr>
          <w:sz w:val="22"/>
        </w:rPr>
        <w:t>-</w:t>
      </w:r>
      <w:r w:rsidRPr="00191324">
        <w:rPr>
          <w:sz w:val="22"/>
        </w:rPr>
        <w:tab/>
        <w:t xml:space="preserve">if the corresponding </w:t>
      </w:r>
      <w:r w:rsidRPr="00191324">
        <w:rPr>
          <w:color w:val="000000"/>
          <w:sz w:val="22"/>
        </w:rPr>
        <w:t>CSI-RS Resource Set for channel measurement is aperiodic and configured with</w:t>
      </w:r>
      <w:r w:rsidRPr="00191324">
        <w:rPr>
          <w:color w:val="000000"/>
          <w:sz w:val="22"/>
          <w:lang w:eastAsia="zh-CN"/>
        </w:rPr>
        <w:t xml:space="preserve"> </w:t>
      </w:r>
      <m:oMath>
        <m:r>
          <w:rPr>
            <w:rFonts w:ascii="Cambria Math" w:hAnsi="Cambria Math"/>
            <w:color w:val="000000"/>
            <w:sz w:val="22"/>
            <w:lang w:eastAsia="zh-CN"/>
          </w:rPr>
          <m:t>K</m:t>
        </m:r>
      </m:oMath>
      <w:r w:rsidRPr="00191324">
        <w:rPr>
          <w:color w:val="000000"/>
          <w:sz w:val="22"/>
          <w:lang w:eastAsia="zh-CN"/>
        </w:rPr>
        <w:t xml:space="preserve"> CSI-RS resources,  </w:t>
      </w:r>
      <m:oMath>
        <m:sSub>
          <m:sSubPr>
            <m:ctrlPr>
              <w:rPr>
                <w:rFonts w:ascii="Cambria Math" w:hAnsi="Cambria Math"/>
                <w:i/>
                <w:sz w:val="22"/>
              </w:rPr>
            </m:ctrlPr>
          </m:sSubPr>
          <m:e>
            <m:r>
              <w:rPr>
                <w:rFonts w:ascii="Cambria Math" w:hAnsi="Cambria Math"/>
                <w:sz w:val="22"/>
              </w:rPr>
              <m:t>O</m:t>
            </m:r>
          </m:e>
          <m:sub>
            <m:r>
              <w:rPr>
                <w:rFonts w:ascii="Cambria Math" w:hAnsi="Cambria Math"/>
                <w:sz w:val="22"/>
              </w:rPr>
              <m:t>CPU</m:t>
            </m:r>
          </m:sub>
        </m:sSub>
        <m:r>
          <w:rPr>
            <w:rFonts w:ascii="Cambria Math" w:hAnsi="Cambria Math"/>
            <w:sz w:val="22"/>
          </w:rPr>
          <m:t>=8</m:t>
        </m:r>
      </m:oMath>
      <w:r w:rsidRPr="00191324">
        <w:rPr>
          <w:sz w:val="22"/>
        </w:rPr>
        <w:t xml:space="preserve"> for </w:t>
      </w:r>
      <m:oMath>
        <m:r>
          <w:rPr>
            <w:rFonts w:ascii="Cambria Math" w:hAnsi="Cambria Math"/>
            <w:sz w:val="22"/>
          </w:rPr>
          <m:t>K=12</m:t>
        </m:r>
      </m:oMath>
      <w:r w:rsidRPr="00191324">
        <w:rPr>
          <w:sz w:val="22"/>
        </w:rPr>
        <w:t xml:space="preserve"> and </w:t>
      </w:r>
      <m:oMath>
        <m:sSub>
          <m:sSubPr>
            <m:ctrlPr>
              <w:rPr>
                <w:rFonts w:ascii="Cambria Math" w:hAnsi="Cambria Math"/>
                <w:i/>
                <w:sz w:val="22"/>
              </w:rPr>
            </m:ctrlPr>
          </m:sSubPr>
          <m:e>
            <m:r>
              <w:rPr>
                <w:rFonts w:ascii="Cambria Math" w:hAnsi="Cambria Math"/>
                <w:sz w:val="22"/>
              </w:rPr>
              <m:t>O</m:t>
            </m:r>
          </m:e>
          <m:sub>
            <m:r>
              <w:rPr>
                <w:rFonts w:ascii="Cambria Math" w:hAnsi="Cambria Math"/>
                <w:sz w:val="22"/>
              </w:rPr>
              <m:t>CPU</m:t>
            </m:r>
          </m:sub>
        </m:sSub>
        <m:r>
          <w:rPr>
            <w:rFonts w:ascii="Cambria Math" w:hAnsi="Cambria Math"/>
            <w:sz w:val="22"/>
          </w:rPr>
          <m:t>=</m:t>
        </m:r>
        <m:sSub>
          <m:sSubPr>
            <m:ctrlPr>
              <w:rPr>
                <w:rFonts w:ascii="Cambria Math" w:hAnsi="Cambria Math"/>
                <w:i/>
                <w:sz w:val="22"/>
              </w:rPr>
            </m:ctrlPr>
          </m:sSubPr>
          <m:e>
            <m:r>
              <w:rPr>
                <w:rFonts w:ascii="Cambria Math" w:hAnsi="Cambria Math"/>
                <w:sz w:val="22"/>
              </w:rPr>
              <m:t>Y</m:t>
            </m:r>
          </m:e>
          <m:sub>
            <m:r>
              <w:rPr>
                <w:rFonts w:ascii="Cambria Math" w:hAnsi="Cambria Math"/>
                <w:sz w:val="22"/>
              </w:rPr>
              <m:t>1</m:t>
            </m:r>
          </m:sub>
        </m:sSub>
        <m:r>
          <w:rPr>
            <w:rFonts w:ascii="Cambria Math" w:hAnsi="Cambria Math"/>
            <w:sz w:val="22"/>
          </w:rPr>
          <m:t>⋅K</m:t>
        </m:r>
      </m:oMath>
      <w:r w:rsidRPr="00191324">
        <w:rPr>
          <w:sz w:val="22"/>
        </w:rPr>
        <w:t xml:space="preserve"> </w:t>
      </w:r>
      <w:r w:rsidRPr="00191324">
        <w:rPr>
          <w:rFonts w:eastAsia="MS Mincho"/>
          <w:sz w:val="22"/>
        </w:rPr>
        <w:t xml:space="preserve">for </w:t>
      </w:r>
      <m:oMath>
        <m:r>
          <w:rPr>
            <w:rFonts w:ascii="Cambria Math" w:eastAsia="MS Mincho" w:hAnsi="Cambria Math"/>
            <w:sz w:val="22"/>
          </w:rPr>
          <m:t>K&lt;12</m:t>
        </m:r>
      </m:oMath>
      <w:r w:rsidRPr="00191324">
        <w:rPr>
          <w:sz w:val="22"/>
        </w:rPr>
        <w:t xml:space="preserve">, where </w:t>
      </w:r>
      <m:oMath>
        <m:sSub>
          <m:sSubPr>
            <m:ctrlPr>
              <w:rPr>
                <w:rFonts w:ascii="Cambria Math" w:hAnsi="Cambria Math"/>
                <w:i/>
                <w:sz w:val="22"/>
              </w:rPr>
            </m:ctrlPr>
          </m:sSubPr>
          <m:e>
            <m:r>
              <w:rPr>
                <w:rFonts w:ascii="Cambria Math" w:hAnsi="Cambria Math"/>
                <w:sz w:val="22"/>
              </w:rPr>
              <m:t>Y</m:t>
            </m:r>
          </m:e>
          <m:sub>
            <m:r>
              <w:rPr>
                <w:rFonts w:ascii="Cambria Math" w:hAnsi="Cambria Math"/>
                <w:sz w:val="22"/>
              </w:rPr>
              <m:t>1</m:t>
            </m:r>
          </m:sub>
        </m:sSub>
        <m:r>
          <w:rPr>
            <w:rFonts w:ascii="Cambria Math" w:hAnsi="Cambria Math"/>
            <w:sz w:val="22"/>
          </w:rPr>
          <m:t>∈{1, 2, 3}</m:t>
        </m:r>
      </m:oMath>
      <w:r w:rsidRPr="00191324">
        <w:rPr>
          <w:sz w:val="22"/>
        </w:rPr>
        <w:t xml:space="preserve"> is reported by UE capability indication,</w:t>
      </w:r>
    </w:p>
    <w:p w14:paraId="214AF16C" w14:textId="77777777" w:rsidR="003E7AB1" w:rsidRPr="00191324" w:rsidRDefault="003E7AB1" w:rsidP="003E7AB1">
      <w:pPr>
        <w:pStyle w:val="B3"/>
        <w:jc w:val="both"/>
        <w:rPr>
          <w:sz w:val="22"/>
          <w:lang w:val="en-US"/>
        </w:rPr>
      </w:pPr>
      <w:r w:rsidRPr="00191324">
        <w:rPr>
          <w:sz w:val="22"/>
        </w:rPr>
        <w:t>-</w:t>
      </w:r>
      <w:r w:rsidRPr="00191324">
        <w:rPr>
          <w:sz w:val="22"/>
        </w:rPr>
        <w:tab/>
        <w:t xml:space="preserve">if the corresponding </w:t>
      </w:r>
      <w:r w:rsidRPr="00191324">
        <w:rPr>
          <w:color w:val="000000"/>
          <w:sz w:val="22"/>
        </w:rPr>
        <w:t xml:space="preserve">CSI-RS Resource Set for channel measurement is periodic or semi-persistent and configured with a single CSI-RS resource, </w:t>
      </w:r>
      <m:oMath>
        <m:sSub>
          <m:sSubPr>
            <m:ctrlPr>
              <w:rPr>
                <w:rFonts w:ascii="Cambria Math" w:hAnsi="Cambria Math"/>
                <w:i/>
                <w:sz w:val="22"/>
              </w:rPr>
            </m:ctrlPr>
          </m:sSubPr>
          <m:e>
            <m:r>
              <w:rPr>
                <w:rFonts w:ascii="Cambria Math" w:hAnsi="Cambria Math"/>
                <w:sz w:val="22"/>
              </w:rPr>
              <m:t>O</m:t>
            </m:r>
          </m:e>
          <m:sub>
            <m:r>
              <w:rPr>
                <w:rFonts w:ascii="Cambria Math" w:hAnsi="Cambria Math"/>
                <w:sz w:val="22"/>
              </w:rPr>
              <m:t>CPU</m:t>
            </m:r>
          </m:sub>
        </m:sSub>
        <m:r>
          <w:rPr>
            <w:rFonts w:ascii="Cambria Math" w:hAnsi="Cambria Math"/>
            <w:sz w:val="22"/>
          </w:rPr>
          <m:t>=4</m:t>
        </m:r>
      </m:oMath>
      <w:r w:rsidRPr="00191324">
        <w:rPr>
          <w:sz w:val="22"/>
        </w:rPr>
        <w:t xml:space="preserve"> for </w:t>
      </w:r>
      <m:oMath>
        <m:sSub>
          <m:sSubPr>
            <m:ctrlPr>
              <w:rPr>
                <w:rFonts w:ascii="Cambria Math" w:hAnsi="Cambria Math"/>
                <w:i/>
                <w:sz w:val="22"/>
              </w:rPr>
            </m:ctrlPr>
          </m:sSubPr>
          <m:e>
            <m:r>
              <w:rPr>
                <w:rFonts w:ascii="Cambria Math" w:hAnsi="Cambria Math"/>
                <w:sz w:val="22"/>
              </w:rPr>
              <m:t>N</m:t>
            </m:r>
          </m:e>
          <m:sub>
            <m:r>
              <w:rPr>
                <w:rFonts w:ascii="Cambria Math" w:hAnsi="Cambria Math"/>
                <w:sz w:val="22"/>
              </w:rPr>
              <m:t>4</m:t>
            </m:r>
          </m:sub>
        </m:sSub>
        <m:r>
          <w:rPr>
            <w:rFonts w:ascii="Cambria Math" w:hAnsi="Cambria Math"/>
            <w:sz w:val="22"/>
          </w:rPr>
          <m:t>=1</m:t>
        </m:r>
      </m:oMath>
      <w:r w:rsidRPr="00191324">
        <w:rPr>
          <w:sz w:val="22"/>
        </w:rPr>
        <w:t xml:space="preserve"> and </w:t>
      </w:r>
      <m:oMath>
        <m:sSub>
          <m:sSubPr>
            <m:ctrlPr>
              <w:rPr>
                <w:rFonts w:ascii="Cambria Math" w:hAnsi="Cambria Math"/>
                <w:i/>
                <w:sz w:val="22"/>
              </w:rPr>
            </m:ctrlPr>
          </m:sSubPr>
          <m:e>
            <m:r>
              <w:rPr>
                <w:rFonts w:ascii="Cambria Math" w:hAnsi="Cambria Math"/>
                <w:sz w:val="22"/>
              </w:rPr>
              <m:t>O</m:t>
            </m:r>
          </m:e>
          <m:sub>
            <m:r>
              <w:rPr>
                <w:rFonts w:ascii="Cambria Math" w:hAnsi="Cambria Math"/>
                <w:sz w:val="22"/>
              </w:rPr>
              <m:t>CPU</m:t>
            </m:r>
          </m:sub>
        </m:sSub>
        <m:r>
          <w:rPr>
            <w:rFonts w:ascii="Cambria Math" w:hAnsi="Cambria Math"/>
            <w:sz w:val="22"/>
          </w:rPr>
          <m:t>=</m:t>
        </m:r>
        <m:sSub>
          <m:sSubPr>
            <m:ctrlPr>
              <w:rPr>
                <w:rFonts w:ascii="Cambria Math" w:hAnsi="Cambria Math"/>
                <w:i/>
                <w:sz w:val="22"/>
              </w:rPr>
            </m:ctrlPr>
          </m:sSubPr>
          <m:e>
            <m:func>
              <m:funcPr>
                <m:ctrlPr>
                  <w:rPr>
                    <w:rFonts w:ascii="Cambria Math" w:hAnsi="Cambria Math"/>
                    <w:i/>
                    <w:sz w:val="22"/>
                  </w:rPr>
                </m:ctrlPr>
              </m:funcPr>
              <m:fName>
                <m:r>
                  <m:rPr>
                    <m:sty m:val="p"/>
                  </m:rPr>
                  <w:rPr>
                    <w:rFonts w:ascii="Cambria Math" w:hAnsi="Cambria Math"/>
                    <w:sz w:val="22"/>
                  </w:rPr>
                  <m:t>max</m:t>
                </m:r>
              </m:fName>
              <m:e>
                <m:r>
                  <w:rPr>
                    <w:rFonts w:ascii="Cambria Math" w:hAnsi="Cambria Math"/>
                    <w:sz w:val="22"/>
                  </w:rPr>
                  <m:t>(</m:t>
                </m:r>
              </m:e>
            </m:func>
            <m:r>
              <w:rPr>
                <w:rFonts w:ascii="Cambria Math" w:hAnsi="Cambria Math"/>
                <w:sz w:val="22"/>
              </w:rPr>
              <m:t>Y</m:t>
            </m:r>
          </m:e>
          <m:sub>
            <m:r>
              <w:rPr>
                <w:rFonts w:ascii="Cambria Math" w:hAnsi="Cambria Math"/>
                <w:sz w:val="22"/>
              </w:rPr>
              <m:t>2</m:t>
            </m:r>
          </m:sub>
        </m:sSub>
        <m:r>
          <w:rPr>
            <w:rFonts w:ascii="Cambria Math" w:hAnsi="Cambria Math"/>
            <w:sz w:val="22"/>
          </w:rPr>
          <m:t>⋅</m:t>
        </m:r>
        <m:sSub>
          <m:sSubPr>
            <m:ctrlPr>
              <w:rPr>
                <w:rFonts w:ascii="Cambria Math" w:hAnsi="Cambria Math"/>
                <w:i/>
                <w:sz w:val="22"/>
              </w:rPr>
            </m:ctrlPr>
          </m:sSubPr>
          <m:e>
            <m:r>
              <w:rPr>
                <w:rFonts w:ascii="Cambria Math" w:hAnsi="Cambria Math"/>
                <w:sz w:val="22"/>
              </w:rPr>
              <m:t>N</m:t>
            </m:r>
          </m:e>
          <m:sub>
            <m:r>
              <w:rPr>
                <w:rFonts w:ascii="Cambria Math" w:hAnsi="Cambria Math"/>
                <w:sz w:val="22"/>
              </w:rPr>
              <m:t>4</m:t>
            </m:r>
          </m:sub>
        </m:sSub>
        <m:r>
          <w:rPr>
            <w:rFonts w:ascii="Cambria Math" w:hAnsi="Cambria Math"/>
            <w:sz w:val="22"/>
          </w:rPr>
          <m:t>,4</m:t>
        </m:r>
      </m:oMath>
      <w:r w:rsidRPr="00191324">
        <w:rPr>
          <w:sz w:val="22"/>
        </w:rPr>
        <w:t xml:space="preserve">) for </w:t>
      </w:r>
      <m:oMath>
        <m:sSub>
          <m:sSubPr>
            <m:ctrlPr>
              <w:rPr>
                <w:rFonts w:ascii="Cambria Math" w:hAnsi="Cambria Math"/>
                <w:i/>
                <w:sz w:val="22"/>
              </w:rPr>
            </m:ctrlPr>
          </m:sSubPr>
          <m:e>
            <m:r>
              <w:rPr>
                <w:rFonts w:ascii="Cambria Math" w:hAnsi="Cambria Math"/>
                <w:sz w:val="22"/>
              </w:rPr>
              <m:t>N</m:t>
            </m:r>
          </m:e>
          <m:sub>
            <m:r>
              <w:rPr>
                <w:rFonts w:ascii="Cambria Math" w:hAnsi="Cambria Math"/>
                <w:sz w:val="22"/>
              </w:rPr>
              <m:t>4</m:t>
            </m:r>
          </m:sub>
        </m:sSub>
        <m:r>
          <w:rPr>
            <w:rFonts w:ascii="Cambria Math" w:hAnsi="Cambria Math"/>
            <w:sz w:val="22"/>
          </w:rPr>
          <m:t>&gt;1</m:t>
        </m:r>
      </m:oMath>
      <w:r w:rsidRPr="00191324">
        <w:rPr>
          <w:sz w:val="22"/>
        </w:rPr>
        <w:t xml:space="preserve">, where the value of </w:t>
      </w:r>
      <m:oMath>
        <m:sSub>
          <m:sSubPr>
            <m:ctrlPr>
              <w:rPr>
                <w:rFonts w:ascii="Cambria Math" w:hAnsi="Cambria Math"/>
                <w:i/>
                <w:sz w:val="22"/>
              </w:rPr>
            </m:ctrlPr>
          </m:sSubPr>
          <m:e>
            <m:r>
              <w:rPr>
                <w:rFonts w:ascii="Cambria Math" w:hAnsi="Cambria Math"/>
                <w:sz w:val="22"/>
              </w:rPr>
              <m:t>N</m:t>
            </m:r>
          </m:e>
          <m:sub>
            <m:r>
              <w:rPr>
                <w:rFonts w:ascii="Cambria Math" w:hAnsi="Cambria Math"/>
                <w:sz w:val="22"/>
              </w:rPr>
              <m:t>4</m:t>
            </m:r>
          </m:sub>
        </m:sSub>
      </m:oMath>
      <w:r w:rsidRPr="00191324">
        <w:rPr>
          <w:sz w:val="22"/>
        </w:rPr>
        <w:t xml:space="preserve"> is configured by the higher layer parameter </w:t>
      </w:r>
      <w:ins w:id="61" w:author="Author">
        <w:r w:rsidRPr="00191324">
          <w:rPr>
            <w:i/>
            <w:sz w:val="22"/>
          </w:rPr>
          <w:t>vectorLengthDD-r18</w:t>
        </w:r>
      </w:ins>
      <w:del w:id="62" w:author="Author">
        <w:r w:rsidRPr="00191324" w:rsidDel="009013FD">
          <w:rPr>
            <w:i/>
            <w:iCs/>
            <w:sz w:val="22"/>
          </w:rPr>
          <w:delText>N4</w:delText>
        </w:r>
      </w:del>
      <w:r w:rsidRPr="00191324">
        <w:rPr>
          <w:sz w:val="22"/>
        </w:rPr>
        <w:t xml:space="preserve">, and </w:t>
      </w:r>
      <m:oMath>
        <m:sSub>
          <m:sSubPr>
            <m:ctrlPr>
              <w:rPr>
                <w:rFonts w:ascii="Cambria Math" w:hAnsi="Cambria Math"/>
                <w:i/>
                <w:sz w:val="22"/>
              </w:rPr>
            </m:ctrlPr>
          </m:sSubPr>
          <m:e>
            <m:r>
              <w:rPr>
                <w:rFonts w:ascii="Cambria Math" w:hAnsi="Cambria Math"/>
                <w:sz w:val="22"/>
              </w:rPr>
              <m:t>Y</m:t>
            </m:r>
          </m:e>
          <m:sub>
            <m:r>
              <w:rPr>
                <w:rFonts w:ascii="Cambria Math" w:hAnsi="Cambria Math"/>
                <w:sz w:val="22"/>
              </w:rPr>
              <m:t>2</m:t>
            </m:r>
          </m:sub>
        </m:sSub>
        <m:r>
          <w:rPr>
            <w:rFonts w:ascii="Cambria Math" w:hAnsi="Cambria Math"/>
            <w:sz w:val="22"/>
          </w:rPr>
          <m:t xml:space="preserve">∈{1, 2, 3} </m:t>
        </m:r>
      </m:oMath>
      <w:r w:rsidRPr="00191324">
        <w:rPr>
          <w:sz w:val="22"/>
        </w:rPr>
        <w:t>is reported by UE capability indication,</w:t>
      </w:r>
    </w:p>
    <w:p w14:paraId="531C8FDA" w14:textId="77777777" w:rsidR="003E7AB1" w:rsidRPr="00191324" w:rsidRDefault="003E7AB1" w:rsidP="003E7AB1">
      <w:pPr>
        <w:pStyle w:val="B2"/>
        <w:jc w:val="both"/>
        <w:rPr>
          <w:sz w:val="22"/>
        </w:rPr>
      </w:pPr>
      <w:r w:rsidRPr="00191324">
        <w:rPr>
          <w:rFonts w:eastAsia="Malgun Gothic"/>
          <w:sz w:val="22"/>
          <w:lang w:val="en-US"/>
        </w:rPr>
        <w:t>-</w:t>
      </w:r>
      <w:r w:rsidRPr="00191324">
        <w:rPr>
          <w:rFonts w:eastAsia="Malgun Gothic"/>
          <w:sz w:val="22"/>
          <w:lang w:val="en-US"/>
        </w:rPr>
        <w:tab/>
        <w:t xml:space="preserve">otherwise, </w:t>
      </w:r>
      <m:oMath>
        <m:sSub>
          <m:sSubPr>
            <m:ctrlPr>
              <w:rPr>
                <w:rFonts w:ascii="Cambria Math" w:hAnsi="Cambria Math"/>
                <w:i/>
                <w:sz w:val="22"/>
              </w:rPr>
            </m:ctrlPr>
          </m:sSubPr>
          <m:e>
            <m:r>
              <w:rPr>
                <w:rFonts w:ascii="Cambria Math" w:hAnsi="Cambria Math"/>
                <w:sz w:val="22"/>
              </w:rPr>
              <m:t>O</m:t>
            </m:r>
          </m:e>
          <m:sub>
            <m:r>
              <w:rPr>
                <w:rFonts w:ascii="Cambria Math" w:hAnsi="Cambria Math"/>
                <w:sz w:val="22"/>
              </w:rPr>
              <m:t>CPU</m:t>
            </m:r>
          </m:sub>
        </m:sSub>
        <m:r>
          <w:rPr>
            <w:rFonts w:ascii="Cambria Math" w:hAnsi="Cambria Math"/>
            <w:sz w:val="22"/>
          </w:rPr>
          <m:t>=</m:t>
        </m:r>
        <m:sSub>
          <m:sSubPr>
            <m:ctrlPr>
              <w:rPr>
                <w:rFonts w:ascii="Cambria Math" w:hAnsi="Cambria Math"/>
                <w:i/>
                <w:sz w:val="22"/>
              </w:rPr>
            </m:ctrlPr>
          </m:sSubPr>
          <m:e>
            <m:r>
              <w:rPr>
                <w:rFonts w:ascii="Cambria Math" w:hAnsi="Cambria Math"/>
                <w:sz w:val="22"/>
              </w:rPr>
              <m:t>K</m:t>
            </m:r>
          </m:e>
          <m:sub>
            <m:r>
              <w:rPr>
                <w:rFonts w:ascii="Cambria Math" w:hAnsi="Cambria Math"/>
                <w:sz w:val="22"/>
              </w:rPr>
              <m:t>s</m:t>
            </m:r>
          </m:sub>
        </m:sSub>
      </m:oMath>
      <w:r w:rsidRPr="00191324">
        <w:rPr>
          <w:rFonts w:eastAsia="Malgun Gothic"/>
          <w:sz w:val="22"/>
          <w:lang w:val="en-US"/>
        </w:rPr>
        <w:fldChar w:fldCharType="begin"/>
      </w:r>
      <w:r w:rsidRPr="00191324">
        <w:rPr>
          <w:rFonts w:eastAsia="Malgun Gothic"/>
          <w:sz w:val="22"/>
          <w:lang w:val="en-US"/>
        </w:rPr>
        <w:instrText xml:space="preserve"> QUOTE </w:instrText>
      </w:r>
      <m:oMath>
        <m:sSub>
          <m:sSubPr>
            <m:ctrlPr>
              <w:rPr>
                <w:rFonts w:ascii="Cambria Math" w:hAnsi="Cambria Math"/>
                <w:i/>
                <w:sz w:val="22"/>
              </w:rPr>
            </m:ctrlPr>
          </m:sSubPr>
          <m:e>
            <m:r>
              <m:rPr>
                <m:sty m:val="p"/>
              </m:rPr>
              <w:rPr>
                <w:rFonts w:ascii="Cambria Math" w:hAnsi="Cambria Math"/>
                <w:sz w:val="22"/>
              </w:rPr>
              <m:t>O</m:t>
            </m:r>
          </m:e>
          <m:sub>
            <m:r>
              <m:rPr>
                <m:sty m:val="p"/>
              </m:rPr>
              <w:rPr>
                <w:rFonts w:ascii="Cambria Math" w:hAnsi="Cambria Math"/>
                <w:sz w:val="22"/>
              </w:rPr>
              <m:t>CPU</m:t>
            </m:r>
          </m:sub>
        </m:sSub>
        <m:r>
          <m:rPr>
            <m:sty m:val="p"/>
          </m:rPr>
          <w:rPr>
            <w:rFonts w:ascii="Cambria Math" w:hAnsi="Cambria Math"/>
            <w:sz w:val="22"/>
          </w:rPr>
          <m:t>=</m:t>
        </m:r>
        <m:sSub>
          <m:sSubPr>
            <m:ctrlPr>
              <w:rPr>
                <w:rFonts w:ascii="Cambria Math" w:hAnsi="Cambria Math"/>
                <w:i/>
                <w:sz w:val="22"/>
              </w:rPr>
            </m:ctrlPr>
          </m:sSubPr>
          <m:e>
            <m:r>
              <m:rPr>
                <m:sty m:val="p"/>
              </m:rPr>
              <w:rPr>
                <w:rFonts w:ascii="Cambria Math" w:hAnsi="Cambria Math"/>
                <w:sz w:val="22"/>
              </w:rPr>
              <m:t>K</m:t>
            </m:r>
          </m:e>
          <m:sub>
            <m:r>
              <m:rPr>
                <m:sty m:val="p"/>
              </m:rPr>
              <w:rPr>
                <w:rFonts w:ascii="Cambria Math" w:hAnsi="Cambria Math"/>
                <w:sz w:val="22"/>
              </w:rPr>
              <m:t>S</m:t>
            </m:r>
          </m:sub>
        </m:sSub>
      </m:oMath>
      <w:r w:rsidRPr="00191324">
        <w:rPr>
          <w:rFonts w:eastAsia="Malgun Gothic"/>
          <w:sz w:val="22"/>
          <w:lang w:val="en-US"/>
        </w:rPr>
        <w:instrText xml:space="preserve"> </w:instrText>
      </w:r>
      <w:r w:rsidRPr="00191324">
        <w:rPr>
          <w:rFonts w:eastAsia="Malgun Gothic"/>
          <w:sz w:val="22"/>
          <w:lang w:val="en-US"/>
        </w:rPr>
        <w:fldChar w:fldCharType="end"/>
      </w:r>
      <w:r w:rsidRPr="00191324">
        <w:rPr>
          <w:rFonts w:eastAsia="Malgun Gothic"/>
          <w:sz w:val="22"/>
          <w:lang w:val="en-US"/>
        </w:rPr>
        <w:t xml:space="preserve">, </w:t>
      </w:r>
      <w:r w:rsidRPr="00191324">
        <w:rPr>
          <w:sz w:val="22"/>
        </w:rPr>
        <w:t xml:space="preserve">where </w:t>
      </w:r>
      <m:oMath>
        <m:sSub>
          <m:sSubPr>
            <m:ctrlPr>
              <w:rPr>
                <w:rFonts w:ascii="Cambria Math" w:hAnsi="Cambria Math"/>
                <w:i/>
                <w:sz w:val="22"/>
              </w:rPr>
            </m:ctrlPr>
          </m:sSubPr>
          <m:e>
            <m:r>
              <w:rPr>
                <w:rFonts w:ascii="Cambria Math" w:hAnsi="Cambria Math"/>
                <w:sz w:val="22"/>
              </w:rPr>
              <m:t>K</m:t>
            </m:r>
          </m:e>
          <m:sub>
            <m:r>
              <w:rPr>
                <w:rFonts w:ascii="Cambria Math" w:hAnsi="Cambria Math"/>
                <w:sz w:val="22"/>
              </w:rPr>
              <m:t>s</m:t>
            </m:r>
          </m:sub>
        </m:sSub>
        <m:r>
          <w:rPr>
            <w:rFonts w:ascii="Cambria Math" w:hAnsi="Cambria Math"/>
            <w:sz w:val="22"/>
          </w:rPr>
          <m:t xml:space="preserve"> </m:t>
        </m:r>
      </m:oMath>
      <w:r w:rsidRPr="00191324">
        <w:rPr>
          <w:sz w:val="22"/>
        </w:rPr>
        <w:fldChar w:fldCharType="begin"/>
      </w:r>
      <w:r w:rsidRPr="00191324">
        <w:rPr>
          <w:sz w:val="22"/>
        </w:rPr>
        <w:instrText xml:space="preserve"> QUOTE </w:instrText>
      </w:r>
      <m:oMath>
        <m:sSub>
          <m:sSubPr>
            <m:ctrlPr>
              <w:rPr>
                <w:rFonts w:ascii="Cambria Math" w:hAnsi="Cambria Math"/>
                <w:i/>
                <w:sz w:val="22"/>
              </w:rPr>
            </m:ctrlPr>
          </m:sSubPr>
          <m:e>
            <m:r>
              <m:rPr>
                <m:sty m:val="p"/>
              </m:rPr>
              <w:rPr>
                <w:rFonts w:ascii="Cambria Math" w:hAnsi="Cambria Math"/>
                <w:sz w:val="22"/>
              </w:rPr>
              <m:t>K</m:t>
            </m:r>
          </m:e>
          <m:sub>
            <m:r>
              <m:rPr>
                <m:sty m:val="p"/>
              </m:rPr>
              <w:rPr>
                <w:rFonts w:ascii="Cambria Math" w:hAnsi="Cambria Math"/>
                <w:sz w:val="22"/>
              </w:rPr>
              <m:t>s</m:t>
            </m:r>
          </m:sub>
        </m:sSub>
        <m:r>
          <m:rPr>
            <m:sty m:val="p"/>
          </m:rPr>
          <w:rPr>
            <w:rFonts w:ascii="Cambria Math" w:hAnsi="Cambria Math"/>
            <w:sz w:val="22"/>
          </w:rPr>
          <m:t xml:space="preserve"> </m:t>
        </m:r>
      </m:oMath>
      <w:r w:rsidRPr="00191324">
        <w:rPr>
          <w:sz w:val="22"/>
        </w:rPr>
        <w:instrText xml:space="preserve"> </w:instrText>
      </w:r>
      <w:r w:rsidRPr="00191324">
        <w:rPr>
          <w:sz w:val="22"/>
        </w:rPr>
        <w:fldChar w:fldCharType="end"/>
      </w:r>
      <w:r w:rsidRPr="00191324">
        <w:rPr>
          <w:sz w:val="22"/>
        </w:rPr>
        <w:t>is the number of CSI-RS resources in the CSI-RS resource set for channel measurement.</w:t>
      </w:r>
    </w:p>
    <w:bookmarkEnd w:id="60"/>
    <w:p w14:paraId="09C79350" w14:textId="77777777" w:rsidR="003E7AB1" w:rsidRDefault="003E7AB1" w:rsidP="003E7AB1">
      <w:pPr>
        <w:pStyle w:val="3GPPAgreements"/>
        <w:numPr>
          <w:ilvl w:val="0"/>
          <w:numId w:val="0"/>
        </w:numPr>
        <w:jc w:val="center"/>
        <w:rPr>
          <w:color w:val="FF0000"/>
        </w:rPr>
      </w:pPr>
      <w:r w:rsidRPr="00170547">
        <w:rPr>
          <w:color w:val="FF0000"/>
        </w:rPr>
        <w:t xml:space="preserve">*** </w:t>
      </w:r>
      <w:proofErr w:type="spellStart"/>
      <w:r w:rsidRPr="00170547">
        <w:rPr>
          <w:color w:val="FF0000"/>
        </w:rPr>
        <w:t>Unchanged</w:t>
      </w:r>
      <w:proofErr w:type="spellEnd"/>
      <w:r w:rsidRPr="00170547">
        <w:rPr>
          <w:color w:val="FF0000"/>
        </w:rPr>
        <w:t xml:space="preserve"> parts are </w:t>
      </w:r>
      <w:proofErr w:type="spellStart"/>
      <w:r w:rsidRPr="00170547">
        <w:rPr>
          <w:color w:val="FF0000"/>
        </w:rPr>
        <w:t>omitted</w:t>
      </w:r>
      <w:proofErr w:type="spellEnd"/>
      <w:r w:rsidRPr="00170547">
        <w:rPr>
          <w:color w:val="FF0000"/>
        </w:rPr>
        <w:t xml:space="preserve"> ***</w:t>
      </w:r>
    </w:p>
    <w:p w14:paraId="486B13DE" w14:textId="77777777" w:rsidR="003E7AB1" w:rsidRPr="00170547" w:rsidRDefault="003E7AB1" w:rsidP="003E7AB1">
      <w:pPr>
        <w:pStyle w:val="3GPPAgreements"/>
        <w:numPr>
          <w:ilvl w:val="0"/>
          <w:numId w:val="0"/>
        </w:numPr>
        <w:rPr>
          <w:color w:val="FF0000"/>
        </w:rPr>
      </w:pPr>
    </w:p>
    <w:p w14:paraId="4EE60124" w14:textId="77777777" w:rsidR="003E7AB1" w:rsidRPr="00BF7C89" w:rsidRDefault="003E7AB1" w:rsidP="003E7AB1">
      <w:pPr>
        <w:pStyle w:val="Heading4"/>
        <w:jc w:val="both"/>
      </w:pPr>
      <w:bookmarkStart w:id="63" w:name="_Toc186746599"/>
      <w:r w:rsidRPr="00BF7C89">
        <w:t>5.2.2.2.10</w:t>
      </w:r>
      <w:r w:rsidRPr="00BF7C89">
        <w:tab/>
        <w:t>Enhanced Type II codebook for predicted PMI</w:t>
      </w:r>
      <w:bookmarkEnd w:id="63"/>
    </w:p>
    <w:p w14:paraId="68C6A595" w14:textId="77777777" w:rsidR="003E7AB1" w:rsidRPr="00191324" w:rsidRDefault="003E7AB1" w:rsidP="003E7AB1">
      <w:pPr>
        <w:jc w:val="both"/>
        <w:rPr>
          <w:sz w:val="22"/>
          <w:lang w:val="en-US"/>
        </w:rPr>
      </w:pPr>
      <w:r w:rsidRPr="00191324">
        <w:rPr>
          <w:sz w:val="22"/>
        </w:rPr>
        <w:t xml:space="preserve">For 4 antenna ports {3000, 3001, …, 3003}, 8 antenna ports {3000, 3001, …, 3007}, 12 antenna ports {3000, 3001, …, 3011}, 16 antenna ports {3000, 3001, …, 3015}, 24 antenna ports {3000, 3001, …, 3023}, and 32 antenna ports {3000, 3001, …, 3031} per CSI-RS resource, the UE configured </w:t>
      </w:r>
      <w:r w:rsidRPr="00191324">
        <w:rPr>
          <w:color w:val="000000"/>
          <w:sz w:val="22"/>
          <w:lang w:eastAsia="zh-CN"/>
        </w:rPr>
        <w:t xml:space="preserve">with </w:t>
      </w:r>
      <m:oMath>
        <m:r>
          <w:rPr>
            <w:rFonts w:ascii="Cambria Math" w:hAnsi="Cambria Math"/>
            <w:color w:val="000000"/>
            <w:sz w:val="22"/>
            <w:lang w:eastAsia="zh-CN"/>
          </w:rPr>
          <m:t>K∈{4,8,12}</m:t>
        </m:r>
      </m:oMath>
      <w:r w:rsidRPr="00191324">
        <w:rPr>
          <w:color w:val="000000"/>
          <w:sz w:val="22"/>
          <w:lang w:eastAsia="zh-CN"/>
        </w:rPr>
        <w:t xml:space="preserve"> aperiodic CSI-RS resources or with a single periodic or semi-persistent CSI-RS resource in the resource set for channel measurement and with</w:t>
      </w:r>
      <w:r w:rsidRPr="00191324">
        <w:rPr>
          <w:sz w:val="22"/>
          <w:lang w:val="en-US"/>
        </w:rPr>
        <w:t xml:space="preserve"> </w:t>
      </w:r>
      <w:proofErr w:type="spellStart"/>
      <w:r w:rsidRPr="00191324">
        <w:rPr>
          <w:i/>
          <w:sz w:val="22"/>
          <w:lang w:val="en-US"/>
        </w:rPr>
        <w:t>codebookType</w:t>
      </w:r>
      <w:proofErr w:type="spellEnd"/>
      <w:r w:rsidRPr="00191324">
        <w:rPr>
          <w:sz w:val="22"/>
          <w:lang w:val="en-US"/>
        </w:rPr>
        <w:t xml:space="preserve"> set to 'typeII-Doppler-r18'</w:t>
      </w:r>
    </w:p>
    <w:p w14:paraId="27CB275D" w14:textId="77777777" w:rsidR="003E7AB1" w:rsidRPr="00191324" w:rsidRDefault="003E7AB1" w:rsidP="003E7AB1">
      <w:pPr>
        <w:pStyle w:val="B1"/>
        <w:jc w:val="both"/>
        <w:rPr>
          <w:sz w:val="22"/>
          <w:lang w:eastAsia="en-GB"/>
        </w:rPr>
      </w:pPr>
      <w:r w:rsidRPr="00191324">
        <w:rPr>
          <w:sz w:val="22"/>
          <w:lang w:val="en-US"/>
        </w:rPr>
        <w:t>-</w:t>
      </w:r>
      <w:r w:rsidRPr="00191324">
        <w:rPr>
          <w:sz w:val="22"/>
        </w:rPr>
        <w:tab/>
        <w:t xml:space="preserve">The values of </w:t>
      </w:r>
      <m:oMath>
        <m:sSub>
          <m:sSubPr>
            <m:ctrlPr>
              <w:rPr>
                <w:rFonts w:ascii="Cambria Math" w:hAnsi="Cambria Math"/>
                <w:i/>
                <w:sz w:val="22"/>
              </w:rPr>
            </m:ctrlPr>
          </m:sSubPr>
          <m:e>
            <m:r>
              <w:rPr>
                <w:rFonts w:ascii="Cambria Math" w:hAnsi="Cambria Math"/>
                <w:sz w:val="22"/>
                <w:lang w:eastAsia="en-GB"/>
              </w:rPr>
              <m:t>N</m:t>
            </m:r>
          </m:e>
          <m:sub>
            <m:r>
              <w:rPr>
                <w:rFonts w:ascii="Cambria Math" w:hAnsi="Cambria Math"/>
                <w:sz w:val="22"/>
                <w:lang w:eastAsia="en-GB"/>
              </w:rPr>
              <m:t>1</m:t>
            </m:r>
          </m:sub>
        </m:sSub>
      </m:oMath>
      <w:r w:rsidRPr="00191324">
        <w:rPr>
          <w:sz w:val="22"/>
          <w:lang w:eastAsia="en-GB"/>
        </w:rPr>
        <w:t xml:space="preserve"> and </w:t>
      </w:r>
      <m:oMath>
        <m:sSub>
          <m:sSubPr>
            <m:ctrlPr>
              <w:rPr>
                <w:rFonts w:ascii="Cambria Math" w:hAnsi="Cambria Math"/>
                <w:i/>
                <w:sz w:val="22"/>
              </w:rPr>
            </m:ctrlPr>
          </m:sSubPr>
          <m:e>
            <m:r>
              <w:rPr>
                <w:rFonts w:ascii="Cambria Math" w:hAnsi="Cambria Math"/>
                <w:sz w:val="22"/>
                <w:lang w:eastAsia="en-GB"/>
              </w:rPr>
              <m:t>N</m:t>
            </m:r>
          </m:e>
          <m:sub>
            <m:r>
              <w:rPr>
                <w:rFonts w:ascii="Cambria Math" w:hAnsi="Cambria Math"/>
                <w:sz w:val="22"/>
                <w:lang w:eastAsia="en-GB"/>
              </w:rPr>
              <m:t>2</m:t>
            </m:r>
          </m:sub>
        </m:sSub>
      </m:oMath>
      <w:r w:rsidRPr="00191324">
        <w:rPr>
          <w:sz w:val="22"/>
          <w:lang w:eastAsia="en-GB"/>
        </w:rPr>
        <w:t xml:space="preserve"> are configured with the higher layer parameter </w:t>
      </w:r>
      <w:r w:rsidRPr="00191324">
        <w:rPr>
          <w:i/>
          <w:iCs/>
          <w:sz w:val="22"/>
          <w:lang w:eastAsia="en-GB"/>
        </w:rPr>
        <w:t>n1-n2‑codebookSubsetRestriction-r18</w:t>
      </w:r>
      <w:r w:rsidRPr="00191324">
        <w:rPr>
          <w:sz w:val="22"/>
          <w:lang w:eastAsia="en-GB"/>
        </w:rPr>
        <w:t xml:space="preserve">. The supported configurations of </w:t>
      </w:r>
      <m:oMath>
        <m:d>
          <m:dPr>
            <m:ctrlPr>
              <w:rPr>
                <w:rFonts w:ascii="Cambria Math" w:hAnsi="Cambria Math"/>
                <w:i/>
                <w:sz w:val="22"/>
              </w:rPr>
            </m:ctrlPr>
          </m:dPr>
          <m:e>
            <m:sSub>
              <m:sSubPr>
                <m:ctrlPr>
                  <w:rPr>
                    <w:rFonts w:ascii="Cambria Math" w:hAnsi="Cambria Math"/>
                    <w:i/>
                    <w:sz w:val="22"/>
                  </w:rPr>
                </m:ctrlPr>
              </m:sSubPr>
              <m:e>
                <m:r>
                  <w:rPr>
                    <w:rFonts w:ascii="Cambria Math" w:hAnsi="Cambria Math"/>
                    <w:sz w:val="22"/>
                    <w:lang w:eastAsia="en-GB"/>
                  </w:rPr>
                  <m:t>N</m:t>
                </m:r>
              </m:e>
              <m:sub>
                <m:r>
                  <w:rPr>
                    <w:rFonts w:ascii="Cambria Math" w:hAnsi="Cambria Math"/>
                    <w:sz w:val="22"/>
                    <w:lang w:eastAsia="en-GB"/>
                  </w:rPr>
                  <m:t>1</m:t>
                </m:r>
              </m:sub>
            </m:sSub>
            <m:r>
              <w:rPr>
                <w:rFonts w:ascii="Cambria Math" w:hAnsi="Cambria Math"/>
                <w:sz w:val="22"/>
                <w:lang w:eastAsia="en-GB"/>
              </w:rPr>
              <m:t>,</m:t>
            </m:r>
            <m:sSub>
              <m:sSubPr>
                <m:ctrlPr>
                  <w:rPr>
                    <w:rFonts w:ascii="Cambria Math" w:hAnsi="Cambria Math"/>
                    <w:i/>
                    <w:sz w:val="22"/>
                  </w:rPr>
                </m:ctrlPr>
              </m:sSubPr>
              <m:e>
                <m:r>
                  <w:rPr>
                    <w:rFonts w:ascii="Cambria Math" w:hAnsi="Cambria Math"/>
                    <w:sz w:val="22"/>
                    <w:lang w:eastAsia="en-GB"/>
                  </w:rPr>
                  <m:t>N</m:t>
                </m:r>
              </m:e>
              <m:sub>
                <m:r>
                  <w:rPr>
                    <w:rFonts w:ascii="Cambria Math" w:hAnsi="Cambria Math"/>
                    <w:sz w:val="22"/>
                    <w:lang w:eastAsia="en-GB"/>
                  </w:rPr>
                  <m:t>2</m:t>
                </m:r>
              </m:sub>
            </m:sSub>
          </m:e>
        </m:d>
      </m:oMath>
      <w:r w:rsidRPr="00191324">
        <w:rPr>
          <w:sz w:val="22"/>
          <w:lang w:eastAsia="en-GB"/>
        </w:rPr>
        <w:t xml:space="preserve"> for a given number of CSI-RS ports and the corresponding values of </w:t>
      </w:r>
      <m:oMath>
        <m:d>
          <m:dPr>
            <m:ctrlPr>
              <w:rPr>
                <w:rFonts w:ascii="Cambria Math" w:hAnsi="Cambria Math"/>
                <w:i/>
                <w:sz w:val="22"/>
              </w:rPr>
            </m:ctrlPr>
          </m:dPr>
          <m:e>
            <m:sSub>
              <m:sSubPr>
                <m:ctrlPr>
                  <w:rPr>
                    <w:rFonts w:ascii="Cambria Math" w:hAnsi="Cambria Math"/>
                    <w:i/>
                    <w:sz w:val="22"/>
                  </w:rPr>
                </m:ctrlPr>
              </m:sSubPr>
              <m:e>
                <m:r>
                  <w:rPr>
                    <w:rFonts w:ascii="Cambria Math" w:hAnsi="Cambria Math"/>
                    <w:sz w:val="22"/>
                    <w:lang w:eastAsia="en-GB"/>
                  </w:rPr>
                  <m:t>O</m:t>
                </m:r>
              </m:e>
              <m:sub>
                <m:r>
                  <w:rPr>
                    <w:rFonts w:ascii="Cambria Math" w:hAnsi="Cambria Math"/>
                    <w:sz w:val="22"/>
                    <w:lang w:eastAsia="en-GB"/>
                  </w:rPr>
                  <m:t>1</m:t>
                </m:r>
              </m:sub>
            </m:sSub>
            <m:r>
              <w:rPr>
                <w:rFonts w:ascii="Cambria Math" w:hAnsi="Cambria Math"/>
                <w:sz w:val="22"/>
                <w:lang w:eastAsia="en-GB"/>
              </w:rPr>
              <m:t>,</m:t>
            </m:r>
            <m:sSub>
              <m:sSubPr>
                <m:ctrlPr>
                  <w:rPr>
                    <w:rFonts w:ascii="Cambria Math" w:hAnsi="Cambria Math"/>
                    <w:i/>
                    <w:sz w:val="22"/>
                  </w:rPr>
                </m:ctrlPr>
              </m:sSubPr>
              <m:e>
                <m:r>
                  <w:rPr>
                    <w:rFonts w:ascii="Cambria Math" w:hAnsi="Cambria Math"/>
                    <w:sz w:val="22"/>
                    <w:lang w:eastAsia="en-GB"/>
                  </w:rPr>
                  <m:t>O</m:t>
                </m:r>
              </m:e>
              <m:sub>
                <m:r>
                  <w:rPr>
                    <w:rFonts w:ascii="Cambria Math" w:hAnsi="Cambria Math"/>
                    <w:sz w:val="22"/>
                    <w:lang w:eastAsia="en-GB"/>
                  </w:rPr>
                  <m:t>2</m:t>
                </m:r>
              </m:sub>
            </m:sSub>
          </m:e>
        </m:d>
      </m:oMath>
      <w:r w:rsidRPr="00191324">
        <w:rPr>
          <w:sz w:val="22"/>
          <w:lang w:eastAsia="en-GB"/>
        </w:rPr>
        <w:t xml:space="preserve">  are given in Table 5.2.2.2.1-2. The number of CSI-RS ports, </w:t>
      </w:r>
      <m:oMath>
        <m:sSub>
          <m:sSubPr>
            <m:ctrlPr>
              <w:rPr>
                <w:rFonts w:ascii="Cambria Math" w:hAnsi="Cambria Math"/>
                <w:i/>
                <w:sz w:val="22"/>
              </w:rPr>
            </m:ctrlPr>
          </m:sSubPr>
          <m:e>
            <m:r>
              <w:rPr>
                <w:rFonts w:ascii="Cambria Math" w:hAnsi="Cambria Math"/>
                <w:sz w:val="22"/>
                <w:lang w:eastAsia="en-GB"/>
              </w:rPr>
              <m:t>P</m:t>
            </m:r>
          </m:e>
          <m:sub>
            <m:r>
              <m:rPr>
                <m:sty m:val="p"/>
              </m:rPr>
              <w:rPr>
                <w:rFonts w:ascii="Cambria Math" w:hAnsi="Cambria Math"/>
                <w:sz w:val="22"/>
                <w:lang w:eastAsia="en-GB"/>
              </w:rPr>
              <m:t>CSI-RS</m:t>
            </m:r>
          </m:sub>
        </m:sSub>
      </m:oMath>
      <w:r w:rsidRPr="00191324">
        <w:rPr>
          <w:sz w:val="22"/>
          <w:lang w:eastAsia="en-GB"/>
        </w:rPr>
        <w:t xml:space="preserve">, is </w:t>
      </w:r>
      <m:oMath>
        <m:r>
          <w:rPr>
            <w:rFonts w:ascii="Cambria Math" w:hAnsi="Cambria Math"/>
            <w:sz w:val="22"/>
            <w:lang w:eastAsia="en-GB"/>
          </w:rPr>
          <m:t>2</m:t>
        </m:r>
        <m:sSub>
          <m:sSubPr>
            <m:ctrlPr>
              <w:rPr>
                <w:rFonts w:ascii="Cambria Math" w:hAnsi="Cambria Math"/>
                <w:i/>
                <w:sz w:val="22"/>
              </w:rPr>
            </m:ctrlPr>
          </m:sSubPr>
          <m:e>
            <m:r>
              <w:rPr>
                <w:rFonts w:ascii="Cambria Math" w:hAnsi="Cambria Math"/>
                <w:sz w:val="22"/>
                <w:lang w:eastAsia="en-GB"/>
              </w:rPr>
              <m:t>N</m:t>
            </m:r>
          </m:e>
          <m:sub>
            <m:r>
              <w:rPr>
                <w:rFonts w:ascii="Cambria Math" w:hAnsi="Cambria Math"/>
                <w:sz w:val="22"/>
                <w:lang w:eastAsia="en-GB"/>
              </w:rPr>
              <m:t>1</m:t>
            </m:r>
          </m:sub>
        </m:sSub>
        <m:sSub>
          <m:sSubPr>
            <m:ctrlPr>
              <w:rPr>
                <w:rFonts w:ascii="Cambria Math" w:hAnsi="Cambria Math"/>
                <w:i/>
                <w:sz w:val="22"/>
              </w:rPr>
            </m:ctrlPr>
          </m:sSubPr>
          <m:e>
            <m:r>
              <w:rPr>
                <w:rFonts w:ascii="Cambria Math" w:hAnsi="Cambria Math"/>
                <w:sz w:val="22"/>
                <w:lang w:eastAsia="en-GB"/>
              </w:rPr>
              <m:t>N</m:t>
            </m:r>
          </m:e>
          <m:sub>
            <m:r>
              <w:rPr>
                <w:rFonts w:ascii="Cambria Math" w:hAnsi="Cambria Math"/>
                <w:sz w:val="22"/>
                <w:lang w:eastAsia="en-GB"/>
              </w:rPr>
              <m:t>2</m:t>
            </m:r>
          </m:sub>
        </m:sSub>
      </m:oMath>
      <w:r w:rsidRPr="00191324">
        <w:rPr>
          <w:sz w:val="22"/>
          <w:lang w:eastAsia="en-GB"/>
        </w:rPr>
        <w:t>.</w:t>
      </w:r>
    </w:p>
    <w:p w14:paraId="37B1D348" w14:textId="77777777" w:rsidR="003E7AB1" w:rsidRPr="00191324" w:rsidRDefault="003E7AB1" w:rsidP="003E7AB1">
      <w:pPr>
        <w:pStyle w:val="B1"/>
        <w:jc w:val="both"/>
        <w:rPr>
          <w:rFonts w:eastAsia="Calibri"/>
          <w:sz w:val="22"/>
          <w:lang w:eastAsia="en-GB"/>
        </w:rPr>
      </w:pPr>
      <w:r w:rsidRPr="00191324">
        <w:rPr>
          <w:sz w:val="22"/>
          <w:lang w:eastAsia="en-GB"/>
        </w:rPr>
        <w:t>-</w:t>
      </w:r>
      <w:r w:rsidRPr="00191324">
        <w:rPr>
          <w:sz w:val="22"/>
          <w:lang w:eastAsia="en-GB"/>
        </w:rPr>
        <w:tab/>
      </w:r>
      <w:r w:rsidRPr="00191324">
        <w:rPr>
          <w:rFonts w:eastAsia="Calibri"/>
          <w:sz w:val="22"/>
          <w:lang w:eastAsia="en-GB"/>
        </w:rPr>
        <w:t xml:space="preserve">The values of </w:t>
      </w:r>
      <m:oMath>
        <m:r>
          <w:rPr>
            <w:rFonts w:ascii="Cambria Math" w:eastAsia="Calibri" w:hAnsi="Cambria Math"/>
            <w:sz w:val="22"/>
            <w:lang w:eastAsia="en-GB"/>
          </w:rPr>
          <m:t>L</m:t>
        </m:r>
      </m:oMath>
      <w:r w:rsidRPr="00191324">
        <w:rPr>
          <w:rFonts w:eastAsia="Calibri"/>
          <w:sz w:val="22"/>
          <w:lang w:eastAsia="en-GB"/>
        </w:rPr>
        <w:t xml:space="preserve">, </w:t>
      </w:r>
      <m:oMath>
        <m:r>
          <w:rPr>
            <w:rFonts w:ascii="Cambria Math" w:hAnsi="Cambria Math" w:cs="Arial"/>
            <w:color w:val="000000"/>
            <w:sz w:val="22"/>
            <w:lang w:val="fr-FR" w:eastAsia="fr-FR"/>
          </w:rPr>
          <m:t>β</m:t>
        </m:r>
      </m:oMath>
      <w:r w:rsidRPr="00191324">
        <w:rPr>
          <w:rFonts w:eastAsia="Calibri"/>
          <w:color w:val="000000"/>
          <w:sz w:val="22"/>
          <w:lang w:eastAsia="fr-FR"/>
        </w:rPr>
        <w:t xml:space="preserve"> and </w:t>
      </w:r>
      <m:oMath>
        <m:sSub>
          <m:sSubPr>
            <m:ctrlPr>
              <w:rPr>
                <w:rFonts w:ascii="Cambria Math" w:eastAsia="Times New Roman" w:hAnsi="Cambria Math" w:cs="Calibri"/>
                <w:i/>
                <w:sz w:val="22"/>
              </w:rPr>
            </m:ctrlPr>
          </m:sSubPr>
          <m:e>
            <m:r>
              <w:rPr>
                <w:rFonts w:ascii="Cambria Math" w:eastAsia="Times New Roman" w:hAnsi="Cambria Math" w:cs="Calibri"/>
                <w:sz w:val="22"/>
              </w:rPr>
              <m:t>p</m:t>
            </m:r>
          </m:e>
          <m:sub>
            <m:r>
              <w:rPr>
                <w:rFonts w:ascii="Cambria Math" w:eastAsia="Times New Roman" w:hAnsi="Cambria Math" w:cs="Calibri"/>
                <w:sz w:val="22"/>
              </w:rPr>
              <m:t>υ</m:t>
            </m:r>
          </m:sub>
        </m:sSub>
      </m:oMath>
      <w:r w:rsidRPr="00191324">
        <w:rPr>
          <w:rFonts w:eastAsia="Calibri"/>
          <w:sz w:val="22"/>
          <w:lang w:eastAsia="en-GB"/>
        </w:rPr>
        <w:t xml:space="preserve"> are determined by the higher layer parameter</w:t>
      </w:r>
      <w:r w:rsidRPr="00191324">
        <w:rPr>
          <w:rFonts w:eastAsia="Calibri"/>
          <w:i/>
          <w:sz w:val="22"/>
          <w:lang w:eastAsia="en-GB"/>
        </w:rPr>
        <w:t xml:space="preserve"> paramCombination-Doppler-r18</w:t>
      </w:r>
      <w:r w:rsidRPr="00191324">
        <w:rPr>
          <w:rFonts w:eastAsia="Calibri"/>
          <w:sz w:val="22"/>
          <w:lang w:eastAsia="en-GB"/>
        </w:rPr>
        <w:t>, where the mapping is given in Table 5.2.2.2.10-1.</w:t>
      </w:r>
    </w:p>
    <w:p w14:paraId="3C034959" w14:textId="77777777" w:rsidR="003E7AB1" w:rsidRPr="00191324" w:rsidRDefault="003E7AB1" w:rsidP="003E7AB1">
      <w:pPr>
        <w:pStyle w:val="B2"/>
        <w:jc w:val="both"/>
        <w:rPr>
          <w:sz w:val="22"/>
          <w:lang w:eastAsia="en-GB"/>
        </w:rPr>
      </w:pPr>
      <w:r w:rsidRPr="00191324">
        <w:rPr>
          <w:sz w:val="22"/>
          <w:lang w:eastAsia="en-GB"/>
        </w:rPr>
        <w:t>-</w:t>
      </w:r>
      <w:r w:rsidRPr="00191324">
        <w:rPr>
          <w:sz w:val="22"/>
          <w:lang w:eastAsia="en-GB"/>
        </w:rPr>
        <w:tab/>
        <w:t xml:space="preserve">The UE is not expected to be configured with </w:t>
      </w:r>
      <w:r w:rsidRPr="00191324">
        <w:rPr>
          <w:i/>
          <w:sz w:val="22"/>
          <w:lang w:eastAsia="en-GB"/>
        </w:rPr>
        <w:t>paramCombination-Doppler-r18</w:t>
      </w:r>
      <w:r w:rsidRPr="00191324">
        <w:rPr>
          <w:sz w:val="22"/>
          <w:lang w:eastAsia="en-GB"/>
        </w:rPr>
        <w:t xml:space="preserve"> equal to</w:t>
      </w:r>
    </w:p>
    <w:p w14:paraId="6521AD27" w14:textId="77777777" w:rsidR="003E7AB1" w:rsidRPr="00191324" w:rsidRDefault="003E7AB1" w:rsidP="003E7AB1">
      <w:pPr>
        <w:pStyle w:val="B3"/>
        <w:jc w:val="both"/>
        <w:rPr>
          <w:sz w:val="22"/>
          <w:lang w:eastAsia="en-GB"/>
        </w:rPr>
      </w:pPr>
      <w:r w:rsidRPr="00191324">
        <w:rPr>
          <w:sz w:val="22"/>
          <w:lang w:eastAsia="en-GB"/>
        </w:rPr>
        <w:t>-</w:t>
      </w:r>
      <w:r w:rsidRPr="00191324">
        <w:rPr>
          <w:sz w:val="22"/>
          <w:lang w:eastAsia="en-GB"/>
        </w:rPr>
        <w:tab/>
        <w:t xml:space="preserve">4, 5, 6, 7, 8, or 9 when </w:t>
      </w:r>
      <m:oMath>
        <m:sSub>
          <m:sSubPr>
            <m:ctrlPr>
              <w:rPr>
                <w:rFonts w:ascii="Cambria Math" w:hAnsi="Cambria Math"/>
                <w:i/>
                <w:sz w:val="22"/>
              </w:rPr>
            </m:ctrlPr>
          </m:sSubPr>
          <m:e>
            <m:r>
              <w:rPr>
                <w:rFonts w:ascii="Cambria Math" w:hAnsi="Cambria Math"/>
                <w:sz w:val="22"/>
                <w:lang w:eastAsia="en-GB"/>
              </w:rPr>
              <m:t>P</m:t>
            </m:r>
          </m:e>
          <m:sub>
            <m:r>
              <m:rPr>
                <m:sty m:val="p"/>
              </m:rPr>
              <w:rPr>
                <w:rFonts w:ascii="Cambria Math" w:hAnsi="Cambria Math"/>
                <w:sz w:val="22"/>
                <w:lang w:eastAsia="en-GB"/>
              </w:rPr>
              <m:t>CSI-RS</m:t>
            </m:r>
          </m:sub>
        </m:sSub>
        <m:r>
          <w:rPr>
            <w:rFonts w:ascii="Cambria Math" w:hAnsi="Cambria Math"/>
            <w:sz w:val="22"/>
            <w:lang w:eastAsia="en-GB"/>
          </w:rPr>
          <m:t>=4</m:t>
        </m:r>
      </m:oMath>
      <w:r w:rsidRPr="00191324">
        <w:rPr>
          <w:sz w:val="22"/>
          <w:lang w:eastAsia="en-GB"/>
        </w:rPr>
        <w:t>,</w:t>
      </w:r>
    </w:p>
    <w:p w14:paraId="57FC987E" w14:textId="77777777" w:rsidR="003E7AB1" w:rsidRPr="00191324" w:rsidRDefault="003E7AB1" w:rsidP="003E7AB1">
      <w:pPr>
        <w:pStyle w:val="B3"/>
        <w:jc w:val="both"/>
        <w:rPr>
          <w:sz w:val="22"/>
          <w:lang w:eastAsia="en-GB"/>
        </w:rPr>
      </w:pPr>
      <w:r w:rsidRPr="00191324">
        <w:rPr>
          <w:sz w:val="22"/>
          <w:lang w:eastAsia="en-GB"/>
        </w:rPr>
        <w:t>-</w:t>
      </w:r>
      <w:r w:rsidRPr="00191324">
        <w:rPr>
          <w:sz w:val="22"/>
          <w:lang w:eastAsia="en-GB"/>
        </w:rPr>
        <w:tab/>
        <w:t xml:space="preserve">8 or 9 when </w:t>
      </w:r>
      <m:oMath>
        <m:sSub>
          <m:sSubPr>
            <m:ctrlPr>
              <w:rPr>
                <w:rFonts w:ascii="Cambria Math" w:hAnsi="Cambria Math"/>
                <w:i/>
                <w:sz w:val="22"/>
              </w:rPr>
            </m:ctrlPr>
          </m:sSubPr>
          <m:e>
            <m:r>
              <w:rPr>
                <w:rFonts w:ascii="Cambria Math" w:hAnsi="Cambria Math"/>
                <w:sz w:val="22"/>
                <w:lang w:eastAsia="en-GB"/>
              </w:rPr>
              <m:t>P</m:t>
            </m:r>
          </m:e>
          <m:sub>
            <m:r>
              <m:rPr>
                <m:sty m:val="p"/>
              </m:rPr>
              <w:rPr>
                <w:rFonts w:ascii="Cambria Math" w:hAnsi="Cambria Math"/>
                <w:sz w:val="22"/>
                <w:lang w:eastAsia="en-GB"/>
              </w:rPr>
              <m:t>CSI-RS</m:t>
            </m:r>
          </m:sub>
        </m:sSub>
        <m:r>
          <w:rPr>
            <w:rFonts w:ascii="Cambria Math" w:hAnsi="Cambria Math"/>
            <w:sz w:val="22"/>
            <w:lang w:eastAsia="en-GB"/>
          </w:rPr>
          <m:t>&lt;32</m:t>
        </m:r>
      </m:oMath>
    </w:p>
    <w:p w14:paraId="1073061F" w14:textId="77777777" w:rsidR="003E7AB1" w:rsidRPr="00191324" w:rsidRDefault="003E7AB1" w:rsidP="003E7AB1">
      <w:pPr>
        <w:pStyle w:val="B3"/>
        <w:jc w:val="both"/>
        <w:rPr>
          <w:sz w:val="22"/>
        </w:rPr>
      </w:pPr>
      <w:r w:rsidRPr="00191324">
        <w:rPr>
          <w:sz w:val="22"/>
          <w:lang w:eastAsia="en-GB"/>
        </w:rPr>
        <w:t>-</w:t>
      </w:r>
      <w:r w:rsidRPr="00191324">
        <w:rPr>
          <w:sz w:val="22"/>
          <w:lang w:eastAsia="en-GB"/>
        </w:rPr>
        <w:tab/>
        <w:t>8 or 9 when higher layer parameter t</w:t>
      </w:r>
      <w:r w:rsidRPr="00191324">
        <w:rPr>
          <w:i/>
          <w:sz w:val="22"/>
          <w:lang w:eastAsia="en-GB"/>
        </w:rPr>
        <w:t xml:space="preserve">ypeII-Doppler-RI-Restriction-r18 </w:t>
      </w:r>
      <w:r w:rsidRPr="00191324">
        <w:rPr>
          <w:sz w:val="22"/>
          <w:lang w:eastAsia="en-GB"/>
        </w:rPr>
        <w:t xml:space="preserve">is configured with </w:t>
      </w:r>
      <m:oMath>
        <m:sSub>
          <m:sSubPr>
            <m:ctrlPr>
              <w:rPr>
                <w:rFonts w:ascii="Cambria Math" w:hAnsi="Cambria Math"/>
                <w:i/>
                <w:sz w:val="22"/>
              </w:rPr>
            </m:ctrlPr>
          </m:sSubPr>
          <m:e>
            <m:r>
              <w:rPr>
                <w:rFonts w:ascii="Cambria Math" w:hAnsi="Cambria Math"/>
                <w:sz w:val="22"/>
              </w:rPr>
              <m:t>r</m:t>
            </m:r>
          </m:e>
          <m:sub>
            <m:r>
              <w:rPr>
                <w:rFonts w:ascii="Cambria Math" w:hAnsi="Cambria Math"/>
                <w:sz w:val="22"/>
              </w:rPr>
              <m:t>i</m:t>
            </m:r>
          </m:sub>
        </m:sSub>
        <m:r>
          <w:rPr>
            <w:rFonts w:ascii="Cambria Math" w:hAnsi="Cambria Math"/>
            <w:sz w:val="22"/>
          </w:rPr>
          <m:t>=1</m:t>
        </m:r>
      </m:oMath>
      <w:r w:rsidRPr="00191324">
        <w:rPr>
          <w:sz w:val="22"/>
        </w:rPr>
        <w:t xml:space="preserve"> for any </w:t>
      </w:r>
      <m:oMath>
        <m:r>
          <w:rPr>
            <w:rFonts w:ascii="Cambria Math" w:hAnsi="Cambria Math"/>
            <w:sz w:val="22"/>
          </w:rPr>
          <m:t>i&gt;1</m:t>
        </m:r>
      </m:oMath>
      <w:r w:rsidRPr="00191324">
        <w:rPr>
          <w:sz w:val="22"/>
        </w:rPr>
        <w:t>.</w:t>
      </w:r>
    </w:p>
    <w:p w14:paraId="27BE9FC4" w14:textId="77777777" w:rsidR="003E7AB1" w:rsidRPr="00191324" w:rsidRDefault="003E7AB1" w:rsidP="003E7AB1">
      <w:pPr>
        <w:pStyle w:val="B3"/>
        <w:jc w:val="both"/>
        <w:rPr>
          <w:sz w:val="22"/>
        </w:rPr>
      </w:pPr>
      <w:r w:rsidRPr="00191324">
        <w:rPr>
          <w:sz w:val="22"/>
          <w:lang w:eastAsia="en-GB"/>
        </w:rPr>
        <w:t>-</w:t>
      </w:r>
      <w:r w:rsidRPr="00191324">
        <w:rPr>
          <w:sz w:val="22"/>
          <w:lang w:eastAsia="en-GB"/>
        </w:rPr>
        <w:tab/>
      </w:r>
      <w:r w:rsidRPr="00191324">
        <w:rPr>
          <w:sz w:val="22"/>
        </w:rPr>
        <w:t xml:space="preserve">8 or 9 when </w:t>
      </w:r>
      <m:oMath>
        <m:r>
          <w:rPr>
            <w:rFonts w:ascii="Cambria Math" w:hAnsi="Cambria Math"/>
            <w:sz w:val="22"/>
          </w:rPr>
          <m:t>R=2</m:t>
        </m:r>
      </m:oMath>
      <w:r w:rsidRPr="00191324">
        <w:rPr>
          <w:sz w:val="22"/>
        </w:rPr>
        <w:t>.</w:t>
      </w:r>
    </w:p>
    <w:p w14:paraId="5703E723" w14:textId="77777777" w:rsidR="003E7AB1" w:rsidRPr="00191324" w:rsidRDefault="003E7AB1" w:rsidP="003E7AB1">
      <w:pPr>
        <w:pStyle w:val="TH"/>
        <w:jc w:val="both"/>
        <w:rPr>
          <w:color w:val="44546A"/>
          <w:sz w:val="22"/>
        </w:rPr>
      </w:pPr>
      <w:r w:rsidRPr="00191324">
        <w:rPr>
          <w:sz w:val="22"/>
        </w:rPr>
        <w:lastRenderedPageBreak/>
        <w:t>Table 5.2.2.2.10-</w:t>
      </w:r>
      <w:r w:rsidRPr="00191324">
        <w:rPr>
          <w:sz w:val="22"/>
          <w:lang w:val="en-US"/>
        </w:rPr>
        <w:t>1</w:t>
      </w:r>
      <w:r w:rsidRPr="00191324">
        <w:rPr>
          <w:sz w:val="22"/>
        </w:rPr>
        <w:t xml:space="preserve">: Codebook parameter configurations for </w:t>
      </w:r>
      <m:oMath>
        <m:r>
          <m:rPr>
            <m:sty m:val="bi"/>
          </m:rPr>
          <w:rPr>
            <w:rFonts w:ascii="Cambria Math" w:hAnsi="Cambria Math"/>
            <w:color w:val="000000"/>
            <w:sz w:val="22"/>
            <w:lang w:val="fr-FR" w:eastAsia="fr-FR"/>
          </w:rPr>
          <m:t>L</m:t>
        </m:r>
        <m:r>
          <m:rPr>
            <m:sty m:val="bi"/>
          </m:rPr>
          <w:rPr>
            <w:rFonts w:ascii="Cambria Math" w:hAnsi="Cambria Math"/>
            <w:color w:val="000000"/>
            <w:sz w:val="22"/>
            <w:lang w:eastAsia="fr-FR"/>
          </w:rPr>
          <m:t xml:space="preserve">, </m:t>
        </m:r>
      </m:oMath>
      <w:r w:rsidRPr="00191324">
        <w:rPr>
          <w:sz w:val="22"/>
        </w:rPr>
        <w:t xml:space="preserve"> </w:t>
      </w:r>
      <m:oMath>
        <m:r>
          <m:rPr>
            <m:sty m:val="b"/>
          </m:rPr>
          <w:rPr>
            <w:rFonts w:ascii="Cambria Math" w:eastAsia="Calibri" w:hAnsi="Cambria Math"/>
            <w:sz w:val="22"/>
            <w:lang w:val="en-US"/>
          </w:rPr>
          <m:t>β</m:t>
        </m:r>
      </m:oMath>
      <w:r w:rsidRPr="00191324">
        <w:rPr>
          <w:rFonts w:eastAsia="Calibri"/>
          <w:sz w:val="22"/>
          <w:lang w:val="en-US"/>
        </w:rPr>
        <w:t xml:space="preserve"> and </w:t>
      </w:r>
      <m:oMath>
        <m:sSub>
          <m:sSubPr>
            <m:ctrlPr>
              <w:rPr>
                <w:rFonts w:ascii="Cambria Math" w:eastAsia="Calibri" w:hAnsi="Cambria Math"/>
                <w:i/>
                <w:sz w:val="22"/>
                <w:lang w:val="en-US"/>
              </w:rPr>
            </m:ctrlPr>
          </m:sSubPr>
          <m:e>
            <m:r>
              <m:rPr>
                <m:sty m:val="bi"/>
              </m:rPr>
              <w:rPr>
                <w:rFonts w:ascii="Cambria Math" w:eastAsia="Calibri" w:hAnsi="Cambria Math"/>
                <w:sz w:val="22"/>
                <w:lang w:val="en-US"/>
              </w:rPr>
              <m:t>p</m:t>
            </m:r>
          </m:e>
          <m:sub>
            <m:r>
              <m:rPr>
                <m:sty m:val="bi"/>
              </m:rPr>
              <w:rPr>
                <w:rFonts w:ascii="Cambria Math" w:eastAsia="Calibri" w:hAnsi="Cambria Math"/>
                <w:sz w:val="22"/>
                <w:lang w:val="en-US"/>
              </w:rPr>
              <m:t>υ</m:t>
            </m:r>
          </m:sub>
        </m:sSub>
      </m:oMath>
    </w:p>
    <w:tbl>
      <w:tblPr>
        <w:tblW w:w="5890" w:type="dxa"/>
        <w:jc w:val="center"/>
        <w:tblCellMar>
          <w:left w:w="0" w:type="dxa"/>
          <w:right w:w="0" w:type="dxa"/>
        </w:tblCellMar>
        <w:tblLook w:val="04A0" w:firstRow="1" w:lastRow="0" w:firstColumn="1" w:lastColumn="0" w:noHBand="0" w:noVBand="1"/>
      </w:tblPr>
      <w:tblGrid>
        <w:gridCol w:w="1817"/>
        <w:gridCol w:w="590"/>
        <w:gridCol w:w="1475"/>
        <w:gridCol w:w="1416"/>
        <w:gridCol w:w="592"/>
      </w:tblGrid>
      <w:tr w:rsidR="003E7AB1" w:rsidRPr="00191324" w14:paraId="0C2B744B" w14:textId="77777777" w:rsidTr="00D40BE9">
        <w:trPr>
          <w:trHeight w:val="349"/>
          <w:jc w:val="center"/>
        </w:trPr>
        <w:tc>
          <w:tcPr>
            <w:tcW w:w="1654" w:type="dxa"/>
            <w:vMerge w:val="restart"/>
            <w:tcBorders>
              <w:top w:val="single" w:sz="8" w:space="0" w:color="000000"/>
              <w:left w:val="single" w:sz="8" w:space="0" w:color="000000"/>
              <w:right w:val="single" w:sz="8" w:space="0" w:color="000000"/>
            </w:tcBorders>
            <w:vAlign w:val="center"/>
          </w:tcPr>
          <w:p w14:paraId="4BC707C0" w14:textId="77777777" w:rsidR="003E7AB1" w:rsidRPr="00191324" w:rsidRDefault="003E7AB1" w:rsidP="00D40BE9">
            <w:pPr>
              <w:spacing w:after="0" w:line="254" w:lineRule="auto"/>
              <w:jc w:val="both"/>
              <w:rPr>
                <w:rFonts w:ascii="Arial" w:hAnsi="Arial"/>
                <w:color w:val="000000"/>
                <w:sz w:val="22"/>
                <w:lang w:val="fr-FR" w:eastAsia="fr-FR"/>
              </w:rPr>
            </w:pPr>
            <w:r w:rsidRPr="00191324">
              <w:rPr>
                <w:rFonts w:eastAsia="Calibri"/>
                <w:i/>
                <w:color w:val="000000"/>
                <w:sz w:val="22"/>
                <w:lang w:val="en-US" w:eastAsia="en-GB"/>
              </w:rPr>
              <w:t>paramCombination-Doppler-r18</w:t>
            </w:r>
          </w:p>
        </w:tc>
        <w:tc>
          <w:tcPr>
            <w:tcW w:w="613"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D812904" w14:textId="77777777" w:rsidR="003E7AB1" w:rsidRPr="00191324" w:rsidRDefault="003E7AB1" w:rsidP="00D40BE9">
            <w:pPr>
              <w:spacing w:after="0" w:line="254" w:lineRule="auto"/>
              <w:jc w:val="both"/>
              <w:rPr>
                <w:rFonts w:ascii="Arial" w:hAnsi="Arial" w:cs="Arial"/>
                <w:color w:val="000000"/>
                <w:sz w:val="22"/>
                <w:lang w:val="fr-FR" w:eastAsia="fr-FR"/>
              </w:rPr>
            </w:pPr>
            <m:oMathPara>
              <m:oMath>
                <m:r>
                  <w:rPr>
                    <w:rFonts w:ascii="Cambria Math" w:hAnsi="Cambria Math" w:cs="Arial"/>
                    <w:color w:val="000000"/>
                    <w:sz w:val="22"/>
                    <w:lang w:val="fr-FR" w:eastAsia="fr-FR"/>
                  </w:rPr>
                  <m:t>L</m:t>
                </m:r>
              </m:oMath>
            </m:oMathPara>
          </w:p>
        </w:tc>
        <w:tc>
          <w:tcPr>
            <w:tcW w:w="3012"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F0F573E" w14:textId="77777777" w:rsidR="003E7AB1" w:rsidRPr="00191324" w:rsidRDefault="001D5972" w:rsidP="00D40BE9">
            <w:pPr>
              <w:spacing w:after="0" w:line="254" w:lineRule="auto"/>
              <w:jc w:val="both"/>
              <w:rPr>
                <w:rFonts w:ascii="Arial" w:hAnsi="Arial" w:cs="Arial"/>
                <w:color w:val="000000"/>
                <w:sz w:val="22"/>
                <w:lang w:val="fr-FR" w:eastAsia="fr-FR"/>
              </w:rPr>
            </w:pPr>
            <m:oMathPara>
              <m:oMath>
                <m:sSub>
                  <m:sSubPr>
                    <m:ctrlPr>
                      <w:rPr>
                        <w:rFonts w:ascii="Cambria Math" w:hAnsi="Cambria Math"/>
                        <w:i/>
                        <w:color w:val="000000"/>
                        <w:sz w:val="22"/>
                        <w:lang w:val="fr-FR" w:eastAsia="fr-FR"/>
                      </w:rPr>
                    </m:ctrlPr>
                  </m:sSubPr>
                  <m:e>
                    <m:r>
                      <w:rPr>
                        <w:rFonts w:ascii="Cambria Math" w:hAnsi="Cambria Math"/>
                        <w:color w:val="000000"/>
                        <w:sz w:val="22"/>
                        <w:lang w:val="fr-FR" w:eastAsia="fr-FR"/>
                      </w:rPr>
                      <m:t>p</m:t>
                    </m:r>
                  </m:e>
                  <m:sub>
                    <m:r>
                      <w:rPr>
                        <w:rFonts w:ascii="Cambria Math" w:hAnsi="Cambria Math"/>
                        <w:color w:val="000000"/>
                        <w:sz w:val="22"/>
                        <w:lang w:val="fr-FR" w:eastAsia="fr-FR"/>
                      </w:rPr>
                      <m:t>υ</m:t>
                    </m:r>
                  </m:sub>
                </m:sSub>
              </m:oMath>
            </m:oMathPara>
          </w:p>
        </w:tc>
        <w:tc>
          <w:tcPr>
            <w:tcW w:w="611"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A92C8BB" w14:textId="77777777" w:rsidR="003E7AB1" w:rsidRPr="00191324" w:rsidRDefault="003E7AB1" w:rsidP="00D40BE9">
            <w:pPr>
              <w:spacing w:after="0" w:line="254" w:lineRule="auto"/>
              <w:jc w:val="both"/>
              <w:rPr>
                <w:rFonts w:ascii="Arial" w:hAnsi="Arial" w:cs="Arial"/>
                <w:color w:val="000000"/>
                <w:sz w:val="22"/>
                <w:lang w:val="fr-FR" w:eastAsia="fr-FR"/>
              </w:rPr>
            </w:pPr>
            <m:oMathPara>
              <m:oMath>
                <m:r>
                  <w:rPr>
                    <w:rFonts w:ascii="Cambria Math" w:hAnsi="Cambria Math"/>
                    <w:color w:val="000000"/>
                    <w:sz w:val="22"/>
                    <w:lang w:val="fr-FR" w:eastAsia="fr-FR"/>
                  </w:rPr>
                  <m:t>β</m:t>
                </m:r>
              </m:oMath>
            </m:oMathPara>
          </w:p>
        </w:tc>
      </w:tr>
      <w:tr w:rsidR="003E7AB1" w:rsidRPr="00191324" w14:paraId="0E7B52A1" w14:textId="77777777" w:rsidTr="00D40BE9">
        <w:trPr>
          <w:trHeight w:val="185"/>
          <w:jc w:val="center"/>
        </w:trPr>
        <w:tc>
          <w:tcPr>
            <w:tcW w:w="0" w:type="auto"/>
            <w:vMerge/>
            <w:tcBorders>
              <w:left w:val="single" w:sz="8" w:space="0" w:color="000000"/>
              <w:bottom w:val="single" w:sz="8" w:space="0" w:color="000000"/>
              <w:right w:val="single" w:sz="8" w:space="0" w:color="000000"/>
            </w:tcBorders>
          </w:tcPr>
          <w:p w14:paraId="7A192A39" w14:textId="77777777" w:rsidR="003E7AB1" w:rsidRPr="00191324" w:rsidRDefault="003E7AB1" w:rsidP="00D40BE9">
            <w:pPr>
              <w:spacing w:after="0" w:line="256" w:lineRule="auto"/>
              <w:jc w:val="both"/>
              <w:rPr>
                <w:rFonts w:ascii="Arial" w:hAnsi="Arial" w:cs="Arial"/>
                <w:color w:val="000000"/>
                <w:sz w:val="22"/>
                <w:lang w:val="fr-FR" w:eastAsia="fr-FR"/>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275C9C3" w14:textId="77777777" w:rsidR="003E7AB1" w:rsidRPr="00191324" w:rsidRDefault="003E7AB1" w:rsidP="00D40BE9">
            <w:pPr>
              <w:spacing w:after="0" w:line="256" w:lineRule="auto"/>
              <w:jc w:val="both"/>
              <w:rPr>
                <w:rFonts w:ascii="Arial" w:hAnsi="Arial" w:cs="Arial"/>
                <w:color w:val="000000"/>
                <w:sz w:val="22"/>
                <w:lang w:val="fr-FR" w:eastAsia="fr-FR"/>
              </w:rPr>
            </w:pPr>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BCA1DD2" w14:textId="77777777" w:rsidR="003E7AB1" w:rsidRPr="00191324" w:rsidRDefault="003E7AB1" w:rsidP="00D40BE9">
            <w:pPr>
              <w:spacing w:after="0" w:line="254" w:lineRule="auto"/>
              <w:jc w:val="both"/>
              <w:rPr>
                <w:rFonts w:ascii="Times" w:eastAsia="Batang" w:hAnsi="Times"/>
                <w:color w:val="000000"/>
                <w:kern w:val="24"/>
                <w:sz w:val="22"/>
                <w:lang w:val="fr-FR" w:eastAsia="fr-FR"/>
              </w:rPr>
            </w:pPr>
            <m:oMathPara>
              <m:oMath>
                <m:r>
                  <w:rPr>
                    <w:rFonts w:ascii="Cambria Math" w:eastAsia="Calibri" w:hAnsi="Cambria Math"/>
                    <w:color w:val="000000"/>
                    <w:sz w:val="22"/>
                    <w:lang w:val="en-US" w:eastAsia="en-GB"/>
                  </w:rPr>
                  <m:t>υ</m:t>
                </m:r>
                <m:r>
                  <w:rPr>
                    <w:rFonts w:ascii="Cambria Math" w:eastAsia="Batang" w:hAnsi="Cambria Math"/>
                    <w:color w:val="000000"/>
                    <w:kern w:val="24"/>
                    <w:sz w:val="22"/>
                    <w:lang w:val="fr-FR" w:eastAsia="fr-FR"/>
                  </w:rPr>
                  <m:t xml:space="preserve"> ∈</m:t>
                </m:r>
                <m:d>
                  <m:dPr>
                    <m:begChr m:val="{"/>
                    <m:endChr m:val="}"/>
                    <m:ctrlPr>
                      <w:rPr>
                        <w:rFonts w:ascii="Cambria Math" w:eastAsia="Batang" w:hAnsi="Cambria Math"/>
                        <w:i/>
                        <w:color w:val="000000"/>
                        <w:kern w:val="24"/>
                        <w:sz w:val="22"/>
                        <w:lang w:val="fr-FR" w:eastAsia="fr-FR"/>
                      </w:rPr>
                    </m:ctrlPr>
                  </m:dPr>
                  <m:e>
                    <m:r>
                      <w:rPr>
                        <w:rFonts w:ascii="Cambria Math" w:eastAsia="Batang" w:hAnsi="Cambria Math"/>
                        <w:color w:val="000000"/>
                        <w:kern w:val="24"/>
                        <w:sz w:val="22"/>
                        <w:lang w:val="fr-FR" w:eastAsia="fr-FR"/>
                      </w:rPr>
                      <m:t>1,2</m:t>
                    </m:r>
                  </m:e>
                </m:d>
              </m:oMath>
            </m:oMathPara>
          </w:p>
        </w:tc>
        <w:tc>
          <w:tcPr>
            <w:tcW w:w="1483" w:type="dxa"/>
            <w:tcBorders>
              <w:top w:val="single" w:sz="8" w:space="0" w:color="000000"/>
              <w:left w:val="single" w:sz="8" w:space="0" w:color="000000"/>
              <w:bottom w:val="single" w:sz="8" w:space="0" w:color="000000"/>
              <w:right w:val="single" w:sz="8" w:space="0" w:color="000000"/>
            </w:tcBorders>
            <w:vAlign w:val="center"/>
            <w:hideMark/>
          </w:tcPr>
          <w:p w14:paraId="43E6F547" w14:textId="77777777" w:rsidR="003E7AB1" w:rsidRPr="00191324" w:rsidRDefault="003E7AB1" w:rsidP="00D40BE9">
            <w:pPr>
              <w:spacing w:after="0" w:line="254" w:lineRule="auto"/>
              <w:jc w:val="both"/>
              <w:rPr>
                <w:rFonts w:ascii="Times" w:eastAsia="Batang" w:hAnsi="Times"/>
                <w:color w:val="000000"/>
                <w:kern w:val="24"/>
                <w:sz w:val="22"/>
                <w:lang w:val="fr-FR" w:eastAsia="fr-FR"/>
              </w:rPr>
            </w:pPr>
            <m:oMathPara>
              <m:oMath>
                <m:r>
                  <w:rPr>
                    <w:rFonts w:ascii="Cambria Math" w:eastAsia="Calibri" w:hAnsi="Cambria Math"/>
                    <w:color w:val="000000"/>
                    <w:sz w:val="22"/>
                    <w:lang w:val="en-US" w:eastAsia="en-GB"/>
                  </w:rPr>
                  <m:t>υ</m:t>
                </m:r>
                <m:r>
                  <w:rPr>
                    <w:rFonts w:ascii="Cambria Math" w:eastAsia="Batang" w:hAnsi="Cambria Math"/>
                    <w:color w:val="000000"/>
                    <w:kern w:val="24"/>
                    <w:sz w:val="22"/>
                    <w:lang w:val="fr-FR" w:eastAsia="fr-FR"/>
                  </w:rPr>
                  <m:t xml:space="preserve"> ∈</m:t>
                </m:r>
                <m:d>
                  <m:dPr>
                    <m:begChr m:val="{"/>
                    <m:endChr m:val="}"/>
                    <m:ctrlPr>
                      <w:rPr>
                        <w:rFonts w:ascii="Cambria Math" w:eastAsia="Batang" w:hAnsi="Cambria Math"/>
                        <w:i/>
                        <w:color w:val="000000"/>
                        <w:kern w:val="24"/>
                        <w:sz w:val="22"/>
                        <w:lang w:val="fr-FR" w:eastAsia="fr-FR"/>
                      </w:rPr>
                    </m:ctrlPr>
                  </m:dPr>
                  <m:e>
                    <m:r>
                      <w:rPr>
                        <w:rFonts w:ascii="Cambria Math" w:eastAsia="Batang" w:hAnsi="Cambria Math"/>
                        <w:color w:val="000000"/>
                        <w:kern w:val="24"/>
                        <w:sz w:val="22"/>
                        <w:lang w:val="fr-FR" w:eastAsia="fr-FR"/>
                      </w:rPr>
                      <m:t>3,4</m:t>
                    </m:r>
                  </m:e>
                </m:d>
              </m:oMath>
            </m:oMathPara>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E5C8587" w14:textId="77777777" w:rsidR="003E7AB1" w:rsidRPr="00191324" w:rsidRDefault="003E7AB1" w:rsidP="00D40BE9">
            <w:pPr>
              <w:spacing w:after="0" w:line="256" w:lineRule="auto"/>
              <w:jc w:val="both"/>
              <w:rPr>
                <w:rFonts w:ascii="Arial" w:hAnsi="Arial" w:cs="Arial"/>
                <w:color w:val="000000"/>
                <w:sz w:val="22"/>
                <w:lang w:val="fr-FR" w:eastAsia="fr-FR"/>
              </w:rPr>
            </w:pPr>
          </w:p>
        </w:tc>
      </w:tr>
      <w:tr w:rsidR="003E7AB1" w:rsidRPr="00191324" w14:paraId="4F3CB39F" w14:textId="77777777" w:rsidTr="00D40BE9">
        <w:trPr>
          <w:trHeight w:val="283"/>
          <w:jc w:val="center"/>
        </w:trPr>
        <w:tc>
          <w:tcPr>
            <w:tcW w:w="1654" w:type="dxa"/>
            <w:tcBorders>
              <w:top w:val="single" w:sz="8" w:space="0" w:color="000000"/>
              <w:left w:val="single" w:sz="8" w:space="0" w:color="000000"/>
              <w:bottom w:val="single" w:sz="8" w:space="0" w:color="000000"/>
              <w:right w:val="single" w:sz="8" w:space="0" w:color="000000"/>
            </w:tcBorders>
            <w:vAlign w:val="center"/>
          </w:tcPr>
          <w:p w14:paraId="2C1DA203" w14:textId="77777777" w:rsidR="003E7AB1" w:rsidRPr="00191324" w:rsidRDefault="003E7AB1" w:rsidP="00D40BE9">
            <w:pPr>
              <w:spacing w:after="0" w:line="254" w:lineRule="auto"/>
              <w:jc w:val="both"/>
              <w:rPr>
                <w:rFonts w:ascii="Times" w:eastAsia="Batang" w:hAnsi="Times"/>
                <w:color w:val="000000"/>
                <w:kern w:val="24"/>
                <w:sz w:val="22"/>
                <w:lang w:val="fr-FR" w:eastAsia="fr-FR"/>
              </w:rPr>
            </w:pPr>
            <w:r w:rsidRPr="00191324">
              <w:rPr>
                <w:rFonts w:ascii="Times" w:eastAsia="Batang" w:hAnsi="Times"/>
                <w:color w:val="000000"/>
                <w:kern w:val="24"/>
                <w:sz w:val="22"/>
                <w:lang w:val="fr-FR" w:eastAsia="fr-FR"/>
              </w:rPr>
              <w:t>1</w:t>
            </w:r>
          </w:p>
        </w:tc>
        <w:tc>
          <w:tcPr>
            <w:tcW w:w="61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7DD176C" w14:textId="77777777" w:rsidR="003E7AB1" w:rsidRPr="00191324" w:rsidRDefault="003E7AB1" w:rsidP="00D40BE9">
            <w:pPr>
              <w:spacing w:after="0" w:line="254" w:lineRule="auto"/>
              <w:jc w:val="both"/>
              <w:rPr>
                <w:rFonts w:ascii="Times" w:eastAsia="Batang" w:hAnsi="Times"/>
                <w:color w:val="000000"/>
                <w:kern w:val="24"/>
                <w:sz w:val="22"/>
                <w:lang w:val="fr-FR" w:eastAsia="fr-FR"/>
              </w:rPr>
            </w:pPr>
            <w:r w:rsidRPr="00191324">
              <w:rPr>
                <w:rFonts w:ascii="Times" w:eastAsia="Batang" w:hAnsi="Times"/>
                <w:color w:val="000000"/>
                <w:kern w:val="24"/>
                <w:sz w:val="22"/>
                <w:lang w:val="fr-FR" w:eastAsia="fr-FR"/>
              </w:rPr>
              <w:t>2</w:t>
            </w:r>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7D844E7" w14:textId="77777777" w:rsidR="003E7AB1" w:rsidRPr="00191324" w:rsidRDefault="003E7AB1" w:rsidP="00D40BE9">
            <w:pPr>
              <w:spacing w:after="0" w:line="254" w:lineRule="auto"/>
              <w:jc w:val="both"/>
              <w:rPr>
                <w:rFonts w:ascii="Times" w:eastAsia="Batang" w:hAnsi="Times"/>
                <w:color w:val="000000"/>
                <w:kern w:val="24"/>
                <w:sz w:val="22"/>
                <w:lang w:val="fr-FR" w:eastAsia="fr-FR"/>
              </w:rPr>
            </w:pPr>
            <w:r w:rsidRPr="00191324">
              <w:rPr>
                <w:rFonts w:ascii="Times" w:eastAsia="Batang" w:hAnsi="Times"/>
                <w:color w:val="000000"/>
                <w:kern w:val="24"/>
                <w:sz w:val="22"/>
                <w:lang w:val="fr-FR" w:eastAsia="fr-FR"/>
              </w:rPr>
              <w:t xml:space="preserve">1/8 </w:t>
            </w:r>
          </w:p>
        </w:tc>
        <w:tc>
          <w:tcPr>
            <w:tcW w:w="14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ED83460" w14:textId="77777777" w:rsidR="003E7AB1" w:rsidRPr="00191324" w:rsidRDefault="003E7AB1" w:rsidP="00D40BE9">
            <w:pPr>
              <w:spacing w:after="0" w:line="254" w:lineRule="auto"/>
              <w:jc w:val="both"/>
              <w:rPr>
                <w:rFonts w:ascii="Times" w:eastAsia="Batang" w:hAnsi="Times"/>
                <w:color w:val="000000"/>
                <w:kern w:val="24"/>
                <w:sz w:val="22"/>
                <w:lang w:val="fr-FR" w:eastAsia="fr-FR"/>
              </w:rPr>
            </w:pPr>
            <w:r w:rsidRPr="00191324">
              <w:rPr>
                <w:rFonts w:ascii="Times" w:eastAsia="Batang" w:hAnsi="Times"/>
                <w:color w:val="000000"/>
                <w:kern w:val="24"/>
                <w:sz w:val="22"/>
                <w:lang w:val="fr-FR" w:eastAsia="fr-FR"/>
              </w:rPr>
              <w:t xml:space="preserve">1/16 </w:t>
            </w:r>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75E1446" w14:textId="77777777" w:rsidR="003E7AB1" w:rsidRPr="00191324" w:rsidRDefault="003E7AB1" w:rsidP="00D40BE9">
            <w:pPr>
              <w:spacing w:after="0" w:line="254" w:lineRule="auto"/>
              <w:jc w:val="both"/>
              <w:rPr>
                <w:rFonts w:ascii="Times" w:eastAsia="Batang" w:hAnsi="Times"/>
                <w:color w:val="000000"/>
                <w:kern w:val="24"/>
                <w:sz w:val="22"/>
                <w:lang w:val="fr-FR" w:eastAsia="fr-FR"/>
              </w:rPr>
            </w:pPr>
            <w:proofErr w:type="gramStart"/>
            <w:r w:rsidRPr="00191324">
              <w:rPr>
                <w:rFonts w:ascii="Times" w:eastAsia="Batang" w:hAnsi="Times"/>
                <w:color w:val="000000"/>
                <w:kern w:val="24"/>
                <w:sz w:val="22"/>
                <w:lang w:val="fr-FR" w:eastAsia="fr-FR"/>
              </w:rPr>
              <w:t>¼</w:t>
            </w:r>
            <w:proofErr w:type="gramEnd"/>
            <w:r w:rsidRPr="00191324">
              <w:rPr>
                <w:rFonts w:ascii="Times" w:eastAsia="Batang" w:hAnsi="Times"/>
                <w:color w:val="000000"/>
                <w:kern w:val="24"/>
                <w:sz w:val="22"/>
                <w:lang w:val="fr-FR" w:eastAsia="fr-FR"/>
              </w:rPr>
              <w:t xml:space="preserve"> </w:t>
            </w:r>
          </w:p>
        </w:tc>
      </w:tr>
      <w:tr w:rsidR="003E7AB1" w:rsidRPr="00191324" w14:paraId="7D5D9E12" w14:textId="77777777" w:rsidTr="00D40BE9">
        <w:trPr>
          <w:trHeight w:val="283"/>
          <w:jc w:val="center"/>
        </w:trPr>
        <w:tc>
          <w:tcPr>
            <w:tcW w:w="1654" w:type="dxa"/>
            <w:tcBorders>
              <w:top w:val="single" w:sz="8" w:space="0" w:color="000000"/>
              <w:left w:val="single" w:sz="8" w:space="0" w:color="000000"/>
              <w:bottom w:val="single" w:sz="8" w:space="0" w:color="000000"/>
              <w:right w:val="single" w:sz="8" w:space="0" w:color="000000"/>
            </w:tcBorders>
            <w:vAlign w:val="center"/>
          </w:tcPr>
          <w:p w14:paraId="66C3ADB5" w14:textId="77777777" w:rsidR="003E7AB1" w:rsidRPr="00191324" w:rsidRDefault="003E7AB1" w:rsidP="00D40BE9">
            <w:pPr>
              <w:spacing w:after="0" w:line="254" w:lineRule="auto"/>
              <w:jc w:val="both"/>
              <w:rPr>
                <w:rFonts w:ascii="Times" w:eastAsia="Batang" w:hAnsi="Times"/>
                <w:color w:val="000000"/>
                <w:kern w:val="24"/>
                <w:sz w:val="22"/>
                <w:lang w:val="fr-FR" w:eastAsia="fr-FR"/>
              </w:rPr>
            </w:pPr>
            <w:r w:rsidRPr="00191324">
              <w:rPr>
                <w:rFonts w:ascii="Times" w:eastAsia="Batang" w:hAnsi="Times"/>
                <w:color w:val="000000"/>
                <w:kern w:val="24"/>
                <w:sz w:val="22"/>
                <w:lang w:val="fr-FR" w:eastAsia="fr-FR"/>
              </w:rPr>
              <w:t>2</w:t>
            </w:r>
          </w:p>
        </w:tc>
        <w:tc>
          <w:tcPr>
            <w:tcW w:w="61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BEBD583" w14:textId="77777777" w:rsidR="003E7AB1" w:rsidRPr="00191324" w:rsidRDefault="003E7AB1" w:rsidP="00D40BE9">
            <w:pPr>
              <w:spacing w:after="0" w:line="254" w:lineRule="auto"/>
              <w:jc w:val="both"/>
              <w:rPr>
                <w:rFonts w:ascii="Arial" w:hAnsi="Arial" w:cs="Arial"/>
                <w:color w:val="000000"/>
                <w:sz w:val="22"/>
                <w:lang w:val="fr-FR" w:eastAsia="fr-FR"/>
              </w:rPr>
            </w:pPr>
            <w:r w:rsidRPr="00191324">
              <w:rPr>
                <w:rFonts w:ascii="Times" w:eastAsia="Batang" w:hAnsi="Times"/>
                <w:color w:val="000000"/>
                <w:kern w:val="24"/>
                <w:sz w:val="22"/>
                <w:lang w:val="fr-FR" w:eastAsia="fr-FR"/>
              </w:rPr>
              <w:t>2</w:t>
            </w:r>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16AFDD9" w14:textId="77777777" w:rsidR="003E7AB1" w:rsidRPr="00191324" w:rsidRDefault="003E7AB1" w:rsidP="00D40BE9">
            <w:pPr>
              <w:spacing w:after="0" w:line="254" w:lineRule="auto"/>
              <w:jc w:val="both"/>
              <w:rPr>
                <w:rFonts w:ascii="Arial" w:hAnsi="Arial" w:cs="Arial"/>
                <w:color w:val="000000"/>
                <w:sz w:val="22"/>
                <w:lang w:val="fr-FR" w:eastAsia="fr-FR"/>
              </w:rPr>
            </w:pPr>
            <w:proofErr w:type="gramStart"/>
            <w:r w:rsidRPr="00191324">
              <w:rPr>
                <w:rFonts w:ascii="Times" w:eastAsia="Batang" w:hAnsi="Times"/>
                <w:color w:val="000000"/>
                <w:kern w:val="24"/>
                <w:sz w:val="22"/>
                <w:lang w:val="fr-FR" w:eastAsia="fr-FR"/>
              </w:rPr>
              <w:t>¼</w:t>
            </w:r>
            <w:proofErr w:type="gramEnd"/>
            <w:r w:rsidRPr="00191324">
              <w:rPr>
                <w:rFonts w:ascii="Times" w:eastAsia="Batang" w:hAnsi="Times"/>
                <w:color w:val="000000"/>
                <w:kern w:val="24"/>
                <w:sz w:val="22"/>
                <w:lang w:val="fr-FR" w:eastAsia="fr-FR"/>
              </w:rPr>
              <w:t xml:space="preserve"> </w:t>
            </w:r>
          </w:p>
        </w:tc>
        <w:tc>
          <w:tcPr>
            <w:tcW w:w="14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0994008" w14:textId="77777777" w:rsidR="003E7AB1" w:rsidRPr="00191324" w:rsidRDefault="003E7AB1" w:rsidP="00D40BE9">
            <w:pPr>
              <w:spacing w:after="0" w:line="254" w:lineRule="auto"/>
              <w:jc w:val="both"/>
              <w:rPr>
                <w:rFonts w:ascii="Times" w:eastAsia="Batang" w:hAnsi="Times"/>
                <w:color w:val="000000"/>
                <w:kern w:val="24"/>
                <w:sz w:val="22"/>
                <w:lang w:val="fr-FR" w:eastAsia="fr-FR"/>
              </w:rPr>
            </w:pPr>
            <w:r w:rsidRPr="00191324">
              <w:rPr>
                <w:rFonts w:ascii="Times" w:eastAsia="Batang" w:hAnsi="Times"/>
                <w:color w:val="000000"/>
                <w:kern w:val="24"/>
                <w:sz w:val="22"/>
                <w:lang w:val="fr-FR" w:eastAsia="fr-FR"/>
              </w:rPr>
              <w:t>1/8</w:t>
            </w:r>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23A3059" w14:textId="77777777" w:rsidR="003E7AB1" w:rsidRPr="00191324" w:rsidRDefault="003E7AB1" w:rsidP="00D40BE9">
            <w:pPr>
              <w:spacing w:after="0" w:line="254" w:lineRule="auto"/>
              <w:jc w:val="both"/>
              <w:rPr>
                <w:rFonts w:ascii="Arial" w:hAnsi="Arial" w:cs="Arial"/>
                <w:color w:val="000000"/>
                <w:sz w:val="22"/>
                <w:lang w:val="fr-FR" w:eastAsia="fr-FR"/>
              </w:rPr>
            </w:pPr>
            <w:proofErr w:type="gramStart"/>
            <w:r w:rsidRPr="00191324">
              <w:rPr>
                <w:rFonts w:ascii="Times" w:eastAsia="Batang" w:hAnsi="Times"/>
                <w:color w:val="000000"/>
                <w:kern w:val="24"/>
                <w:sz w:val="22"/>
                <w:lang w:val="fr-FR" w:eastAsia="fr-FR"/>
              </w:rPr>
              <w:t>½</w:t>
            </w:r>
            <w:proofErr w:type="gramEnd"/>
            <w:r w:rsidRPr="00191324">
              <w:rPr>
                <w:rFonts w:ascii="Times" w:eastAsia="Batang" w:hAnsi="Times"/>
                <w:color w:val="000000"/>
                <w:kern w:val="24"/>
                <w:sz w:val="22"/>
                <w:lang w:val="fr-FR" w:eastAsia="fr-FR"/>
              </w:rPr>
              <w:t xml:space="preserve"> </w:t>
            </w:r>
          </w:p>
        </w:tc>
      </w:tr>
      <w:tr w:rsidR="003E7AB1" w:rsidRPr="00191324" w14:paraId="59F416F4" w14:textId="77777777" w:rsidTr="00D40BE9">
        <w:trPr>
          <w:trHeight w:val="283"/>
          <w:jc w:val="center"/>
        </w:trPr>
        <w:tc>
          <w:tcPr>
            <w:tcW w:w="1654" w:type="dxa"/>
            <w:tcBorders>
              <w:top w:val="single" w:sz="8" w:space="0" w:color="000000"/>
              <w:left w:val="single" w:sz="8" w:space="0" w:color="000000"/>
              <w:bottom w:val="single" w:sz="8" w:space="0" w:color="000000"/>
              <w:right w:val="single" w:sz="8" w:space="0" w:color="000000"/>
            </w:tcBorders>
            <w:vAlign w:val="center"/>
          </w:tcPr>
          <w:p w14:paraId="0B860D48" w14:textId="77777777" w:rsidR="003E7AB1" w:rsidRPr="00191324" w:rsidRDefault="003E7AB1" w:rsidP="00D40BE9">
            <w:pPr>
              <w:spacing w:after="0" w:line="254" w:lineRule="auto"/>
              <w:jc w:val="both"/>
              <w:rPr>
                <w:rFonts w:ascii="Times" w:eastAsia="Batang" w:hAnsi="Times"/>
                <w:color w:val="000000"/>
                <w:kern w:val="24"/>
                <w:sz w:val="22"/>
                <w:lang w:val="fr-FR" w:eastAsia="fr-FR"/>
              </w:rPr>
            </w:pPr>
            <w:r w:rsidRPr="00191324">
              <w:rPr>
                <w:rFonts w:ascii="Times" w:eastAsia="Batang" w:hAnsi="Times"/>
                <w:color w:val="000000"/>
                <w:kern w:val="24"/>
                <w:sz w:val="22"/>
                <w:lang w:val="fr-FR" w:eastAsia="fr-FR"/>
              </w:rPr>
              <w:t>3</w:t>
            </w:r>
          </w:p>
        </w:tc>
        <w:tc>
          <w:tcPr>
            <w:tcW w:w="61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0B836A2" w14:textId="77777777" w:rsidR="003E7AB1" w:rsidRPr="00191324" w:rsidRDefault="003E7AB1" w:rsidP="00D40BE9">
            <w:pPr>
              <w:spacing w:after="0" w:line="254" w:lineRule="auto"/>
              <w:jc w:val="both"/>
              <w:rPr>
                <w:rFonts w:ascii="Arial" w:hAnsi="Arial" w:cs="Arial"/>
                <w:color w:val="000000"/>
                <w:sz w:val="22"/>
                <w:lang w:val="fr-FR" w:eastAsia="fr-FR"/>
              </w:rPr>
            </w:pPr>
            <w:r w:rsidRPr="00191324">
              <w:rPr>
                <w:rFonts w:ascii="Times" w:eastAsia="Batang" w:hAnsi="Times"/>
                <w:color w:val="000000"/>
                <w:kern w:val="24"/>
                <w:sz w:val="22"/>
                <w:lang w:val="fr-FR" w:eastAsia="fr-FR"/>
              </w:rPr>
              <w:t>4</w:t>
            </w:r>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614B686" w14:textId="77777777" w:rsidR="003E7AB1" w:rsidRPr="00191324" w:rsidRDefault="003E7AB1" w:rsidP="00D40BE9">
            <w:pPr>
              <w:spacing w:after="0" w:line="254" w:lineRule="auto"/>
              <w:jc w:val="both"/>
              <w:rPr>
                <w:rFonts w:ascii="Arial" w:hAnsi="Arial" w:cs="Arial"/>
                <w:color w:val="000000"/>
                <w:sz w:val="22"/>
                <w:lang w:val="fr-FR" w:eastAsia="fr-FR"/>
              </w:rPr>
            </w:pPr>
            <w:proofErr w:type="gramStart"/>
            <w:r w:rsidRPr="00191324">
              <w:rPr>
                <w:rFonts w:ascii="Times" w:eastAsia="Batang" w:hAnsi="Times"/>
                <w:color w:val="000000"/>
                <w:kern w:val="24"/>
                <w:sz w:val="22"/>
                <w:lang w:val="fr-FR" w:eastAsia="fr-FR"/>
              </w:rPr>
              <w:t>¼</w:t>
            </w:r>
            <w:proofErr w:type="gramEnd"/>
            <w:r w:rsidRPr="00191324">
              <w:rPr>
                <w:rFonts w:ascii="Times" w:eastAsia="Batang" w:hAnsi="Times"/>
                <w:color w:val="000000"/>
                <w:kern w:val="24"/>
                <w:sz w:val="22"/>
                <w:lang w:val="fr-FR" w:eastAsia="fr-FR"/>
              </w:rPr>
              <w:t xml:space="preserve"> </w:t>
            </w:r>
          </w:p>
        </w:tc>
        <w:tc>
          <w:tcPr>
            <w:tcW w:w="14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3AB0C13" w14:textId="77777777" w:rsidR="003E7AB1" w:rsidRPr="00191324" w:rsidRDefault="003E7AB1" w:rsidP="00D40BE9">
            <w:pPr>
              <w:spacing w:after="0" w:line="254" w:lineRule="auto"/>
              <w:jc w:val="both"/>
              <w:rPr>
                <w:rFonts w:ascii="Times" w:eastAsia="Batang" w:hAnsi="Times"/>
                <w:color w:val="000000"/>
                <w:kern w:val="24"/>
                <w:sz w:val="22"/>
                <w:lang w:val="fr-FR" w:eastAsia="fr-FR"/>
              </w:rPr>
            </w:pPr>
            <w:r w:rsidRPr="00191324">
              <w:rPr>
                <w:rFonts w:ascii="Times" w:eastAsia="Batang" w:hAnsi="Times"/>
                <w:color w:val="000000"/>
                <w:kern w:val="24"/>
                <w:sz w:val="22"/>
                <w:lang w:val="fr-FR" w:eastAsia="fr-FR"/>
              </w:rPr>
              <w:t xml:space="preserve">1/8 </w:t>
            </w:r>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3FADCC3" w14:textId="77777777" w:rsidR="003E7AB1" w:rsidRPr="00191324" w:rsidRDefault="003E7AB1" w:rsidP="00D40BE9">
            <w:pPr>
              <w:spacing w:after="0" w:line="254" w:lineRule="auto"/>
              <w:jc w:val="both"/>
              <w:rPr>
                <w:rFonts w:ascii="Arial" w:hAnsi="Arial" w:cs="Arial"/>
                <w:color w:val="000000"/>
                <w:sz w:val="22"/>
                <w:lang w:val="fr-FR" w:eastAsia="fr-FR"/>
              </w:rPr>
            </w:pPr>
            <w:proofErr w:type="gramStart"/>
            <w:r w:rsidRPr="00191324">
              <w:rPr>
                <w:rFonts w:ascii="Times" w:eastAsia="Batang" w:hAnsi="Times"/>
                <w:color w:val="000000"/>
                <w:kern w:val="24"/>
                <w:sz w:val="22"/>
                <w:lang w:val="fr-FR" w:eastAsia="fr-FR"/>
              </w:rPr>
              <w:t>¼</w:t>
            </w:r>
            <w:proofErr w:type="gramEnd"/>
            <w:r w:rsidRPr="00191324">
              <w:rPr>
                <w:rFonts w:ascii="Times" w:eastAsia="Batang" w:hAnsi="Times"/>
                <w:color w:val="000000"/>
                <w:kern w:val="24"/>
                <w:sz w:val="22"/>
                <w:lang w:val="fr-FR" w:eastAsia="fr-FR"/>
              </w:rPr>
              <w:t xml:space="preserve"> </w:t>
            </w:r>
          </w:p>
        </w:tc>
      </w:tr>
      <w:tr w:rsidR="003E7AB1" w:rsidRPr="00191324" w14:paraId="72405926" w14:textId="77777777" w:rsidTr="00D40BE9">
        <w:trPr>
          <w:trHeight w:val="283"/>
          <w:jc w:val="center"/>
        </w:trPr>
        <w:tc>
          <w:tcPr>
            <w:tcW w:w="1654" w:type="dxa"/>
            <w:tcBorders>
              <w:top w:val="single" w:sz="8" w:space="0" w:color="000000"/>
              <w:left w:val="single" w:sz="8" w:space="0" w:color="000000"/>
              <w:bottom w:val="single" w:sz="8" w:space="0" w:color="000000"/>
              <w:right w:val="single" w:sz="8" w:space="0" w:color="000000"/>
            </w:tcBorders>
            <w:vAlign w:val="center"/>
          </w:tcPr>
          <w:p w14:paraId="042180FC" w14:textId="77777777" w:rsidR="003E7AB1" w:rsidRPr="00191324" w:rsidRDefault="003E7AB1" w:rsidP="00D40BE9">
            <w:pPr>
              <w:spacing w:after="0" w:line="254" w:lineRule="auto"/>
              <w:jc w:val="both"/>
              <w:rPr>
                <w:rFonts w:ascii="Times" w:eastAsia="Batang" w:hAnsi="Times"/>
                <w:color w:val="000000"/>
                <w:kern w:val="24"/>
                <w:sz w:val="22"/>
                <w:lang w:val="fr-FR" w:eastAsia="fr-FR"/>
              </w:rPr>
            </w:pPr>
            <w:r w:rsidRPr="00191324">
              <w:rPr>
                <w:rFonts w:ascii="Times" w:eastAsia="Batang" w:hAnsi="Times"/>
                <w:color w:val="000000"/>
                <w:kern w:val="24"/>
                <w:sz w:val="22"/>
                <w:lang w:val="fr-FR" w:eastAsia="fr-FR"/>
              </w:rPr>
              <w:t>4</w:t>
            </w:r>
          </w:p>
        </w:tc>
        <w:tc>
          <w:tcPr>
            <w:tcW w:w="61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45DFE12" w14:textId="77777777" w:rsidR="003E7AB1" w:rsidRPr="00191324" w:rsidRDefault="003E7AB1" w:rsidP="00D40BE9">
            <w:pPr>
              <w:spacing w:after="0" w:line="254" w:lineRule="auto"/>
              <w:jc w:val="both"/>
              <w:rPr>
                <w:rFonts w:ascii="Times" w:eastAsia="Batang" w:hAnsi="Times"/>
                <w:color w:val="000000"/>
                <w:kern w:val="24"/>
                <w:sz w:val="22"/>
                <w:lang w:val="fr-FR" w:eastAsia="fr-FR"/>
              </w:rPr>
            </w:pPr>
            <w:r w:rsidRPr="00191324">
              <w:rPr>
                <w:rFonts w:ascii="Times" w:eastAsia="Batang" w:hAnsi="Times"/>
                <w:color w:val="000000"/>
                <w:kern w:val="24"/>
                <w:sz w:val="22"/>
                <w:lang w:val="fr-FR" w:eastAsia="fr-FR"/>
              </w:rPr>
              <w:t>4</w:t>
            </w:r>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4E8A6B1" w14:textId="77777777" w:rsidR="003E7AB1" w:rsidRPr="00191324" w:rsidRDefault="003E7AB1" w:rsidP="00D40BE9">
            <w:pPr>
              <w:spacing w:after="0" w:line="254" w:lineRule="auto"/>
              <w:jc w:val="both"/>
              <w:rPr>
                <w:rFonts w:ascii="Times" w:eastAsia="Batang" w:hAnsi="Times"/>
                <w:color w:val="000000"/>
                <w:kern w:val="24"/>
                <w:sz w:val="22"/>
                <w:lang w:val="fr-FR" w:eastAsia="fr-FR"/>
              </w:rPr>
            </w:pPr>
            <w:proofErr w:type="gramStart"/>
            <w:r w:rsidRPr="00191324">
              <w:rPr>
                <w:rFonts w:ascii="Times" w:eastAsia="Batang" w:hAnsi="Times"/>
                <w:color w:val="000000"/>
                <w:kern w:val="24"/>
                <w:sz w:val="22"/>
                <w:lang w:val="fr-FR" w:eastAsia="fr-FR"/>
              </w:rPr>
              <w:t>¼</w:t>
            </w:r>
            <w:proofErr w:type="gramEnd"/>
            <w:r w:rsidRPr="00191324">
              <w:rPr>
                <w:rFonts w:ascii="Times" w:eastAsia="Batang" w:hAnsi="Times"/>
                <w:color w:val="000000"/>
                <w:kern w:val="24"/>
                <w:sz w:val="22"/>
                <w:lang w:val="fr-FR" w:eastAsia="fr-FR"/>
              </w:rPr>
              <w:t xml:space="preserve"> </w:t>
            </w:r>
          </w:p>
        </w:tc>
        <w:tc>
          <w:tcPr>
            <w:tcW w:w="14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C4FD04F" w14:textId="77777777" w:rsidR="003E7AB1" w:rsidRPr="00191324" w:rsidRDefault="003E7AB1" w:rsidP="00D40BE9">
            <w:pPr>
              <w:spacing w:after="0" w:line="254" w:lineRule="auto"/>
              <w:jc w:val="both"/>
              <w:rPr>
                <w:rFonts w:ascii="Times" w:eastAsia="Batang" w:hAnsi="Times"/>
                <w:color w:val="000000"/>
                <w:kern w:val="24"/>
                <w:sz w:val="22"/>
                <w:lang w:val="fr-FR" w:eastAsia="fr-FR"/>
              </w:rPr>
            </w:pPr>
            <w:proofErr w:type="gramStart"/>
            <w:r w:rsidRPr="00191324">
              <w:rPr>
                <w:rFonts w:ascii="Times" w:eastAsia="Batang" w:hAnsi="Times"/>
                <w:color w:val="000000"/>
                <w:kern w:val="24"/>
                <w:sz w:val="22"/>
                <w:lang w:val="fr-FR" w:eastAsia="fr-FR"/>
              </w:rPr>
              <w:t>¼</w:t>
            </w:r>
            <w:proofErr w:type="gramEnd"/>
            <w:r w:rsidRPr="00191324">
              <w:rPr>
                <w:rFonts w:ascii="Times" w:eastAsia="Batang" w:hAnsi="Times"/>
                <w:color w:val="000000"/>
                <w:kern w:val="24"/>
                <w:sz w:val="22"/>
                <w:lang w:val="fr-FR" w:eastAsia="fr-FR"/>
              </w:rPr>
              <w:t xml:space="preserve"> </w:t>
            </w:r>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CF731DA" w14:textId="77777777" w:rsidR="003E7AB1" w:rsidRPr="00191324" w:rsidRDefault="003E7AB1" w:rsidP="00D40BE9">
            <w:pPr>
              <w:spacing w:after="0" w:line="254" w:lineRule="auto"/>
              <w:jc w:val="both"/>
              <w:rPr>
                <w:rFonts w:ascii="Times" w:eastAsia="Batang" w:hAnsi="Times"/>
                <w:color w:val="000000"/>
                <w:kern w:val="24"/>
                <w:sz w:val="22"/>
                <w:lang w:val="fr-FR" w:eastAsia="fr-FR"/>
              </w:rPr>
            </w:pPr>
            <w:proofErr w:type="gramStart"/>
            <w:r w:rsidRPr="00191324">
              <w:rPr>
                <w:rFonts w:ascii="Times" w:eastAsia="Batang" w:hAnsi="Times"/>
                <w:color w:val="000000"/>
                <w:kern w:val="24"/>
                <w:sz w:val="22"/>
                <w:lang w:val="fr-FR" w:eastAsia="fr-FR"/>
              </w:rPr>
              <w:t>¼</w:t>
            </w:r>
            <w:proofErr w:type="gramEnd"/>
            <w:r w:rsidRPr="00191324">
              <w:rPr>
                <w:rFonts w:ascii="Times" w:eastAsia="Batang" w:hAnsi="Times"/>
                <w:color w:val="000000"/>
                <w:kern w:val="24"/>
                <w:sz w:val="22"/>
                <w:lang w:val="fr-FR" w:eastAsia="fr-FR"/>
              </w:rPr>
              <w:t xml:space="preserve"> </w:t>
            </w:r>
          </w:p>
        </w:tc>
      </w:tr>
      <w:tr w:rsidR="003E7AB1" w:rsidRPr="00191324" w14:paraId="14C3812B" w14:textId="77777777" w:rsidTr="00D40BE9">
        <w:trPr>
          <w:trHeight w:val="283"/>
          <w:jc w:val="center"/>
        </w:trPr>
        <w:tc>
          <w:tcPr>
            <w:tcW w:w="1654" w:type="dxa"/>
            <w:tcBorders>
              <w:top w:val="single" w:sz="8" w:space="0" w:color="000000"/>
              <w:left w:val="single" w:sz="8" w:space="0" w:color="000000"/>
              <w:bottom w:val="single" w:sz="8" w:space="0" w:color="000000"/>
              <w:right w:val="single" w:sz="8" w:space="0" w:color="000000"/>
            </w:tcBorders>
            <w:vAlign w:val="center"/>
          </w:tcPr>
          <w:p w14:paraId="29A908A8" w14:textId="77777777" w:rsidR="003E7AB1" w:rsidRPr="00191324" w:rsidRDefault="003E7AB1" w:rsidP="00D40BE9">
            <w:pPr>
              <w:spacing w:after="0" w:line="254" w:lineRule="auto"/>
              <w:jc w:val="both"/>
              <w:rPr>
                <w:rFonts w:ascii="Times" w:eastAsia="Batang" w:hAnsi="Times"/>
                <w:color w:val="000000"/>
                <w:kern w:val="24"/>
                <w:sz w:val="22"/>
                <w:lang w:val="fr-FR" w:eastAsia="fr-FR"/>
              </w:rPr>
            </w:pPr>
            <w:r w:rsidRPr="00191324">
              <w:rPr>
                <w:rFonts w:ascii="Times" w:eastAsia="Batang" w:hAnsi="Times"/>
                <w:color w:val="000000"/>
                <w:kern w:val="24"/>
                <w:sz w:val="22"/>
                <w:lang w:val="fr-FR" w:eastAsia="fr-FR"/>
              </w:rPr>
              <w:t>5</w:t>
            </w:r>
          </w:p>
        </w:tc>
        <w:tc>
          <w:tcPr>
            <w:tcW w:w="61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4BDE6A1" w14:textId="77777777" w:rsidR="003E7AB1" w:rsidRPr="00191324" w:rsidRDefault="003E7AB1" w:rsidP="00D40BE9">
            <w:pPr>
              <w:spacing w:after="0" w:line="254" w:lineRule="auto"/>
              <w:jc w:val="both"/>
              <w:rPr>
                <w:rFonts w:ascii="Times" w:eastAsia="Batang" w:hAnsi="Times"/>
                <w:color w:val="000000"/>
                <w:kern w:val="24"/>
                <w:sz w:val="22"/>
                <w:lang w:val="fr-FR" w:eastAsia="fr-FR"/>
              </w:rPr>
            </w:pPr>
            <w:r w:rsidRPr="00191324">
              <w:rPr>
                <w:rFonts w:ascii="Times" w:eastAsia="Batang" w:hAnsi="Times"/>
                <w:color w:val="000000"/>
                <w:kern w:val="24"/>
                <w:sz w:val="22"/>
                <w:lang w:val="fr-FR" w:eastAsia="fr-FR"/>
              </w:rPr>
              <w:t>4</w:t>
            </w:r>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44580EA" w14:textId="77777777" w:rsidR="003E7AB1" w:rsidRPr="00191324" w:rsidRDefault="003E7AB1" w:rsidP="00D40BE9">
            <w:pPr>
              <w:spacing w:after="0" w:line="254" w:lineRule="auto"/>
              <w:jc w:val="both"/>
              <w:rPr>
                <w:rFonts w:ascii="Times" w:eastAsia="Batang" w:hAnsi="Times"/>
                <w:color w:val="000000"/>
                <w:kern w:val="24"/>
                <w:sz w:val="22"/>
                <w:lang w:val="fr-FR" w:eastAsia="fr-FR"/>
              </w:rPr>
            </w:pPr>
            <w:proofErr w:type="gramStart"/>
            <w:r w:rsidRPr="00191324">
              <w:rPr>
                <w:rFonts w:ascii="Times" w:eastAsia="Batang" w:hAnsi="Times"/>
                <w:color w:val="000000"/>
                <w:kern w:val="24"/>
                <w:sz w:val="22"/>
                <w:lang w:val="fr-FR" w:eastAsia="fr-FR"/>
              </w:rPr>
              <w:t>¼</w:t>
            </w:r>
            <w:proofErr w:type="gramEnd"/>
            <w:r w:rsidRPr="00191324">
              <w:rPr>
                <w:rFonts w:ascii="Times" w:eastAsia="Batang" w:hAnsi="Times"/>
                <w:color w:val="000000"/>
                <w:kern w:val="24"/>
                <w:sz w:val="22"/>
                <w:lang w:val="fr-FR" w:eastAsia="fr-FR"/>
              </w:rPr>
              <w:t xml:space="preserve"> </w:t>
            </w:r>
          </w:p>
        </w:tc>
        <w:tc>
          <w:tcPr>
            <w:tcW w:w="14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96F3CFE" w14:textId="77777777" w:rsidR="003E7AB1" w:rsidRPr="00191324" w:rsidRDefault="003E7AB1" w:rsidP="00D40BE9">
            <w:pPr>
              <w:spacing w:after="0" w:line="254" w:lineRule="auto"/>
              <w:jc w:val="both"/>
              <w:rPr>
                <w:rFonts w:ascii="Times" w:eastAsia="Batang" w:hAnsi="Times"/>
                <w:color w:val="000000"/>
                <w:kern w:val="24"/>
                <w:sz w:val="22"/>
                <w:lang w:val="fr-FR" w:eastAsia="fr-FR"/>
              </w:rPr>
            </w:pPr>
            <w:proofErr w:type="gramStart"/>
            <w:r w:rsidRPr="00191324">
              <w:rPr>
                <w:rFonts w:ascii="Times" w:eastAsia="Batang" w:hAnsi="Times"/>
                <w:color w:val="000000"/>
                <w:kern w:val="24"/>
                <w:sz w:val="22"/>
                <w:lang w:val="fr-FR" w:eastAsia="fr-FR"/>
              </w:rPr>
              <w:t>¼</w:t>
            </w:r>
            <w:proofErr w:type="gramEnd"/>
            <w:r w:rsidRPr="00191324">
              <w:rPr>
                <w:rFonts w:ascii="Times" w:eastAsia="Batang" w:hAnsi="Times"/>
                <w:color w:val="000000"/>
                <w:kern w:val="24"/>
                <w:sz w:val="22"/>
                <w:lang w:val="fr-FR" w:eastAsia="fr-FR"/>
              </w:rPr>
              <w:t xml:space="preserve"> </w:t>
            </w:r>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B83A7A7" w14:textId="77777777" w:rsidR="003E7AB1" w:rsidRPr="00191324" w:rsidRDefault="003E7AB1" w:rsidP="00D40BE9">
            <w:pPr>
              <w:spacing w:after="0" w:line="254" w:lineRule="auto"/>
              <w:jc w:val="both"/>
              <w:rPr>
                <w:rFonts w:ascii="Times" w:eastAsia="Batang" w:hAnsi="Times"/>
                <w:color w:val="000000"/>
                <w:kern w:val="24"/>
                <w:sz w:val="22"/>
                <w:lang w:val="fr-FR" w:eastAsia="fr-FR"/>
              </w:rPr>
            </w:pPr>
            <w:proofErr w:type="gramStart"/>
            <w:r w:rsidRPr="00191324">
              <w:rPr>
                <w:rFonts w:ascii="Times" w:eastAsia="Batang" w:hAnsi="Times"/>
                <w:color w:val="000000"/>
                <w:kern w:val="24"/>
                <w:sz w:val="22"/>
                <w:lang w:val="fr-FR" w:eastAsia="fr-FR"/>
              </w:rPr>
              <w:t>½</w:t>
            </w:r>
            <w:proofErr w:type="gramEnd"/>
            <w:r w:rsidRPr="00191324">
              <w:rPr>
                <w:rFonts w:ascii="Times" w:eastAsia="Batang" w:hAnsi="Times"/>
                <w:color w:val="000000"/>
                <w:kern w:val="24"/>
                <w:sz w:val="22"/>
                <w:lang w:val="fr-FR" w:eastAsia="fr-FR"/>
              </w:rPr>
              <w:t xml:space="preserve"> </w:t>
            </w:r>
          </w:p>
        </w:tc>
      </w:tr>
      <w:tr w:rsidR="003E7AB1" w:rsidRPr="00191324" w14:paraId="4D9FB2A0" w14:textId="77777777" w:rsidTr="00D40BE9">
        <w:trPr>
          <w:trHeight w:val="283"/>
          <w:jc w:val="center"/>
        </w:trPr>
        <w:tc>
          <w:tcPr>
            <w:tcW w:w="1654" w:type="dxa"/>
            <w:tcBorders>
              <w:top w:val="single" w:sz="8" w:space="0" w:color="000000"/>
              <w:left w:val="single" w:sz="8" w:space="0" w:color="000000"/>
              <w:bottom w:val="single" w:sz="8" w:space="0" w:color="000000"/>
              <w:right w:val="single" w:sz="8" w:space="0" w:color="000000"/>
            </w:tcBorders>
          </w:tcPr>
          <w:p w14:paraId="2B3F1DBF" w14:textId="77777777" w:rsidR="003E7AB1" w:rsidRPr="00191324" w:rsidRDefault="003E7AB1" w:rsidP="00D40BE9">
            <w:pPr>
              <w:spacing w:after="0" w:line="254" w:lineRule="auto"/>
              <w:jc w:val="both"/>
              <w:rPr>
                <w:rFonts w:ascii="Times" w:eastAsia="Batang" w:hAnsi="Times"/>
                <w:color w:val="000000"/>
                <w:kern w:val="24"/>
                <w:sz w:val="22"/>
                <w:lang w:val="fr-FR" w:eastAsia="fr-FR"/>
              </w:rPr>
            </w:pPr>
            <w:r w:rsidRPr="00191324">
              <w:rPr>
                <w:rFonts w:ascii="Times" w:eastAsia="Batang" w:hAnsi="Times"/>
                <w:color w:val="000000"/>
                <w:kern w:val="24"/>
                <w:sz w:val="22"/>
                <w:lang w:val="fr-FR" w:eastAsia="fr-FR"/>
              </w:rPr>
              <w:t>6</w:t>
            </w:r>
          </w:p>
        </w:tc>
        <w:tc>
          <w:tcPr>
            <w:tcW w:w="61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F64FB09" w14:textId="77777777" w:rsidR="003E7AB1" w:rsidRPr="00191324" w:rsidRDefault="003E7AB1" w:rsidP="00D40BE9">
            <w:pPr>
              <w:spacing w:after="0" w:line="254" w:lineRule="auto"/>
              <w:jc w:val="both"/>
              <w:rPr>
                <w:rFonts w:ascii="Arial" w:hAnsi="Arial" w:cs="Arial"/>
                <w:color w:val="000000"/>
                <w:sz w:val="22"/>
                <w:lang w:val="fr-FR" w:eastAsia="fr-FR"/>
              </w:rPr>
            </w:pPr>
            <w:r w:rsidRPr="00191324">
              <w:rPr>
                <w:rFonts w:ascii="Times" w:eastAsia="Batang" w:hAnsi="Times"/>
                <w:color w:val="000000"/>
                <w:kern w:val="24"/>
                <w:sz w:val="22"/>
                <w:lang w:val="fr-FR" w:eastAsia="fr-FR"/>
              </w:rPr>
              <w:t>4</w:t>
            </w:r>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FFF4928" w14:textId="77777777" w:rsidR="003E7AB1" w:rsidRPr="00191324" w:rsidRDefault="003E7AB1" w:rsidP="00D40BE9">
            <w:pPr>
              <w:spacing w:after="0" w:line="254" w:lineRule="auto"/>
              <w:jc w:val="both"/>
              <w:rPr>
                <w:rFonts w:ascii="Arial" w:hAnsi="Arial" w:cs="Arial"/>
                <w:color w:val="000000"/>
                <w:sz w:val="22"/>
                <w:lang w:val="fr-FR" w:eastAsia="fr-FR"/>
              </w:rPr>
            </w:pPr>
            <w:proofErr w:type="gramStart"/>
            <w:r w:rsidRPr="00191324">
              <w:rPr>
                <w:rFonts w:ascii="Times" w:eastAsia="Batang" w:hAnsi="Times"/>
                <w:color w:val="000000"/>
                <w:kern w:val="24"/>
                <w:sz w:val="22"/>
                <w:lang w:val="fr-FR" w:eastAsia="fr-FR"/>
              </w:rPr>
              <w:t>¼</w:t>
            </w:r>
            <w:proofErr w:type="gramEnd"/>
            <w:r w:rsidRPr="00191324">
              <w:rPr>
                <w:rFonts w:ascii="Times" w:eastAsia="Batang" w:hAnsi="Times"/>
                <w:color w:val="000000"/>
                <w:kern w:val="24"/>
                <w:sz w:val="22"/>
                <w:lang w:val="fr-FR" w:eastAsia="fr-FR"/>
              </w:rPr>
              <w:t xml:space="preserve"> </w:t>
            </w:r>
          </w:p>
        </w:tc>
        <w:tc>
          <w:tcPr>
            <w:tcW w:w="14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FA668EA" w14:textId="77777777" w:rsidR="003E7AB1" w:rsidRPr="00191324" w:rsidRDefault="003E7AB1" w:rsidP="00D40BE9">
            <w:pPr>
              <w:spacing w:after="0" w:line="254" w:lineRule="auto"/>
              <w:jc w:val="both"/>
              <w:rPr>
                <w:rFonts w:ascii="Arial" w:hAnsi="Arial" w:cs="Arial"/>
                <w:color w:val="000000"/>
                <w:sz w:val="22"/>
                <w:lang w:val="fr-FR" w:eastAsia="fr-FR"/>
              </w:rPr>
            </w:pPr>
            <w:proofErr w:type="gramStart"/>
            <w:r w:rsidRPr="00191324">
              <w:rPr>
                <w:rFonts w:ascii="Times" w:eastAsia="Batang" w:hAnsi="Times"/>
                <w:color w:val="000000"/>
                <w:kern w:val="24"/>
                <w:sz w:val="22"/>
                <w:lang w:val="fr-FR" w:eastAsia="fr-FR"/>
              </w:rPr>
              <w:t>¼</w:t>
            </w:r>
            <w:proofErr w:type="gramEnd"/>
            <w:r w:rsidRPr="00191324">
              <w:rPr>
                <w:rFonts w:ascii="Times" w:eastAsia="Batang" w:hAnsi="Times"/>
                <w:color w:val="000000"/>
                <w:kern w:val="24"/>
                <w:sz w:val="22"/>
                <w:lang w:val="fr-FR" w:eastAsia="fr-FR"/>
              </w:rPr>
              <w:t xml:space="preserve"> </w:t>
            </w:r>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E138344" w14:textId="77777777" w:rsidR="003E7AB1" w:rsidRPr="00191324" w:rsidRDefault="003E7AB1" w:rsidP="00D40BE9">
            <w:pPr>
              <w:spacing w:after="0" w:line="254" w:lineRule="auto"/>
              <w:jc w:val="both"/>
              <w:rPr>
                <w:rFonts w:ascii="Arial" w:hAnsi="Arial" w:cs="Arial"/>
                <w:color w:val="000000"/>
                <w:sz w:val="22"/>
                <w:lang w:val="fr-FR" w:eastAsia="fr-FR"/>
              </w:rPr>
            </w:pPr>
            <w:proofErr w:type="gramStart"/>
            <w:r w:rsidRPr="00191324">
              <w:rPr>
                <w:rFonts w:ascii="Times" w:eastAsia="Batang" w:hAnsi="Times"/>
                <w:color w:val="000000"/>
                <w:kern w:val="24"/>
                <w:sz w:val="22"/>
                <w:lang w:val="fr-FR" w:eastAsia="fr-FR"/>
              </w:rPr>
              <w:t>¾</w:t>
            </w:r>
            <w:proofErr w:type="gramEnd"/>
          </w:p>
        </w:tc>
      </w:tr>
      <w:tr w:rsidR="003E7AB1" w:rsidRPr="00191324" w14:paraId="4A342160" w14:textId="77777777" w:rsidTr="00D40BE9">
        <w:trPr>
          <w:trHeight w:val="283"/>
          <w:jc w:val="center"/>
        </w:trPr>
        <w:tc>
          <w:tcPr>
            <w:tcW w:w="1654" w:type="dxa"/>
            <w:tcBorders>
              <w:top w:val="single" w:sz="8" w:space="0" w:color="000000"/>
              <w:left w:val="single" w:sz="8" w:space="0" w:color="000000"/>
              <w:bottom w:val="single" w:sz="8" w:space="0" w:color="000000"/>
              <w:right w:val="single" w:sz="8" w:space="0" w:color="000000"/>
            </w:tcBorders>
          </w:tcPr>
          <w:p w14:paraId="029485C3" w14:textId="77777777" w:rsidR="003E7AB1" w:rsidRPr="00191324" w:rsidRDefault="003E7AB1" w:rsidP="00D40BE9">
            <w:pPr>
              <w:spacing w:after="0" w:line="254" w:lineRule="auto"/>
              <w:jc w:val="both"/>
              <w:rPr>
                <w:rFonts w:ascii="Times" w:eastAsia="Batang" w:hAnsi="Times"/>
                <w:color w:val="000000"/>
                <w:kern w:val="24"/>
                <w:sz w:val="22"/>
                <w:lang w:val="fr-FR" w:eastAsia="fr-FR"/>
              </w:rPr>
            </w:pPr>
            <w:r w:rsidRPr="00191324">
              <w:rPr>
                <w:rFonts w:ascii="Times" w:eastAsia="Batang" w:hAnsi="Times"/>
                <w:color w:val="000000"/>
                <w:kern w:val="24"/>
                <w:sz w:val="22"/>
                <w:lang w:val="fr-FR" w:eastAsia="fr-FR"/>
              </w:rPr>
              <w:t>7</w:t>
            </w:r>
          </w:p>
        </w:tc>
        <w:tc>
          <w:tcPr>
            <w:tcW w:w="61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6DC30F5" w14:textId="77777777" w:rsidR="003E7AB1" w:rsidRPr="00191324" w:rsidRDefault="003E7AB1" w:rsidP="00D40BE9">
            <w:pPr>
              <w:spacing w:after="0" w:line="254" w:lineRule="auto"/>
              <w:jc w:val="both"/>
              <w:rPr>
                <w:rFonts w:ascii="Times" w:eastAsia="Batang" w:hAnsi="Times"/>
                <w:color w:val="000000"/>
                <w:kern w:val="24"/>
                <w:sz w:val="22"/>
                <w:lang w:val="fr-FR" w:eastAsia="fr-FR"/>
              </w:rPr>
            </w:pPr>
            <w:r w:rsidRPr="00191324">
              <w:rPr>
                <w:rFonts w:ascii="Times" w:eastAsia="Batang" w:hAnsi="Times"/>
                <w:color w:val="000000"/>
                <w:kern w:val="24"/>
                <w:sz w:val="22"/>
                <w:lang w:val="fr-FR" w:eastAsia="fr-FR"/>
              </w:rPr>
              <w:t>4</w:t>
            </w:r>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84ED371" w14:textId="77777777" w:rsidR="003E7AB1" w:rsidRPr="00191324" w:rsidRDefault="003E7AB1" w:rsidP="00D40BE9">
            <w:pPr>
              <w:spacing w:after="0" w:line="254" w:lineRule="auto"/>
              <w:jc w:val="both"/>
              <w:rPr>
                <w:rFonts w:ascii="Times" w:eastAsia="Batang" w:hAnsi="Times"/>
                <w:color w:val="000000"/>
                <w:kern w:val="24"/>
                <w:sz w:val="22"/>
                <w:lang w:val="fr-FR" w:eastAsia="fr-FR"/>
              </w:rPr>
            </w:pPr>
            <w:proofErr w:type="gramStart"/>
            <w:r w:rsidRPr="00191324">
              <w:rPr>
                <w:rFonts w:ascii="Times" w:eastAsia="Batang" w:hAnsi="Times"/>
                <w:color w:val="000000"/>
                <w:kern w:val="24"/>
                <w:sz w:val="22"/>
                <w:lang w:val="fr-FR" w:eastAsia="fr-FR"/>
              </w:rPr>
              <w:t>½</w:t>
            </w:r>
            <w:proofErr w:type="gramEnd"/>
            <w:r w:rsidRPr="00191324">
              <w:rPr>
                <w:rFonts w:ascii="Times" w:eastAsia="Batang" w:hAnsi="Times"/>
                <w:color w:val="000000"/>
                <w:kern w:val="24"/>
                <w:sz w:val="22"/>
                <w:lang w:val="fr-FR" w:eastAsia="fr-FR"/>
              </w:rPr>
              <w:t xml:space="preserve"> </w:t>
            </w:r>
          </w:p>
        </w:tc>
        <w:tc>
          <w:tcPr>
            <w:tcW w:w="14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3125584" w14:textId="77777777" w:rsidR="003E7AB1" w:rsidRPr="00191324" w:rsidRDefault="003E7AB1" w:rsidP="00D40BE9">
            <w:pPr>
              <w:spacing w:after="0" w:line="254" w:lineRule="auto"/>
              <w:jc w:val="both"/>
              <w:rPr>
                <w:rFonts w:ascii="Times" w:eastAsia="Batang" w:hAnsi="Times"/>
                <w:color w:val="000000"/>
                <w:kern w:val="24"/>
                <w:sz w:val="22"/>
                <w:lang w:val="fr-FR" w:eastAsia="fr-FR"/>
              </w:rPr>
            </w:pPr>
            <w:proofErr w:type="gramStart"/>
            <w:r w:rsidRPr="00191324">
              <w:rPr>
                <w:rFonts w:ascii="Times" w:eastAsia="Batang" w:hAnsi="Times"/>
                <w:color w:val="000000"/>
                <w:kern w:val="24"/>
                <w:sz w:val="22"/>
                <w:lang w:val="fr-FR" w:eastAsia="fr-FR"/>
              </w:rPr>
              <w:t>¼</w:t>
            </w:r>
            <w:proofErr w:type="gramEnd"/>
            <w:r w:rsidRPr="00191324">
              <w:rPr>
                <w:rFonts w:ascii="Times" w:eastAsia="Batang" w:hAnsi="Times"/>
                <w:color w:val="000000"/>
                <w:kern w:val="24"/>
                <w:sz w:val="22"/>
                <w:lang w:val="fr-FR" w:eastAsia="fr-FR"/>
              </w:rPr>
              <w:t xml:space="preserve"> </w:t>
            </w:r>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1677D07" w14:textId="77777777" w:rsidR="003E7AB1" w:rsidRPr="00191324" w:rsidRDefault="003E7AB1" w:rsidP="00D40BE9">
            <w:pPr>
              <w:spacing w:after="0" w:line="254" w:lineRule="auto"/>
              <w:jc w:val="both"/>
              <w:rPr>
                <w:rFonts w:ascii="Arial" w:hAnsi="Arial" w:cs="Arial"/>
                <w:color w:val="000000"/>
                <w:sz w:val="22"/>
                <w:lang w:val="fr-FR" w:eastAsia="fr-FR"/>
              </w:rPr>
            </w:pPr>
            <w:proofErr w:type="gramStart"/>
            <w:r w:rsidRPr="00191324">
              <w:rPr>
                <w:rFonts w:ascii="Times" w:eastAsia="Batang" w:hAnsi="Times"/>
                <w:color w:val="000000"/>
                <w:kern w:val="24"/>
                <w:sz w:val="22"/>
                <w:lang w:val="fr-FR" w:eastAsia="fr-FR"/>
              </w:rPr>
              <w:t>½</w:t>
            </w:r>
            <w:proofErr w:type="gramEnd"/>
            <w:r w:rsidRPr="00191324">
              <w:rPr>
                <w:rFonts w:ascii="Times" w:eastAsia="Batang" w:hAnsi="Times"/>
                <w:color w:val="000000"/>
                <w:kern w:val="24"/>
                <w:sz w:val="22"/>
                <w:lang w:val="fr-FR" w:eastAsia="fr-FR"/>
              </w:rPr>
              <w:t xml:space="preserve"> </w:t>
            </w:r>
          </w:p>
        </w:tc>
      </w:tr>
      <w:tr w:rsidR="003E7AB1" w:rsidRPr="00191324" w14:paraId="0D9389FC" w14:textId="77777777" w:rsidTr="00D40BE9">
        <w:trPr>
          <w:trHeight w:val="283"/>
          <w:jc w:val="center"/>
        </w:trPr>
        <w:tc>
          <w:tcPr>
            <w:tcW w:w="1654" w:type="dxa"/>
            <w:tcBorders>
              <w:top w:val="single" w:sz="8" w:space="0" w:color="000000"/>
              <w:left w:val="single" w:sz="8" w:space="0" w:color="000000"/>
              <w:bottom w:val="single" w:sz="8" w:space="0" w:color="000000"/>
              <w:right w:val="single" w:sz="8" w:space="0" w:color="000000"/>
            </w:tcBorders>
          </w:tcPr>
          <w:p w14:paraId="4CF143AE" w14:textId="77777777" w:rsidR="003E7AB1" w:rsidRPr="00191324" w:rsidRDefault="003E7AB1" w:rsidP="00D40BE9">
            <w:pPr>
              <w:spacing w:after="0" w:line="254" w:lineRule="auto"/>
              <w:jc w:val="both"/>
              <w:rPr>
                <w:rFonts w:ascii="Times" w:eastAsia="Batang" w:hAnsi="Times"/>
                <w:color w:val="000000"/>
                <w:kern w:val="24"/>
                <w:sz w:val="22"/>
                <w:lang w:val="fr-FR" w:eastAsia="fr-FR"/>
              </w:rPr>
            </w:pPr>
            <w:r w:rsidRPr="00191324">
              <w:rPr>
                <w:rFonts w:ascii="Times" w:eastAsia="Batang" w:hAnsi="Times"/>
                <w:color w:val="000000"/>
                <w:kern w:val="24"/>
                <w:sz w:val="22"/>
                <w:lang w:val="fr-FR" w:eastAsia="fr-FR"/>
              </w:rPr>
              <w:t>8</w:t>
            </w:r>
          </w:p>
        </w:tc>
        <w:tc>
          <w:tcPr>
            <w:tcW w:w="61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EBE41F3" w14:textId="77777777" w:rsidR="003E7AB1" w:rsidRPr="00191324" w:rsidRDefault="003E7AB1" w:rsidP="00D40BE9">
            <w:pPr>
              <w:spacing w:after="0" w:line="254" w:lineRule="auto"/>
              <w:jc w:val="both"/>
              <w:rPr>
                <w:rFonts w:ascii="Times" w:eastAsia="Batang" w:hAnsi="Times"/>
                <w:color w:val="000000"/>
                <w:kern w:val="24"/>
                <w:sz w:val="22"/>
                <w:lang w:val="fr-FR" w:eastAsia="fr-FR"/>
              </w:rPr>
            </w:pPr>
            <w:r w:rsidRPr="00191324">
              <w:rPr>
                <w:rFonts w:ascii="Times" w:eastAsia="Batang" w:hAnsi="Times"/>
                <w:color w:val="000000"/>
                <w:kern w:val="24"/>
                <w:sz w:val="22"/>
                <w:lang w:val="fr-FR" w:eastAsia="fr-FR"/>
              </w:rPr>
              <w:t>6</w:t>
            </w:r>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3F4FC04" w14:textId="77777777" w:rsidR="003E7AB1" w:rsidRPr="00191324" w:rsidRDefault="003E7AB1" w:rsidP="00D40BE9">
            <w:pPr>
              <w:spacing w:after="0" w:line="254" w:lineRule="auto"/>
              <w:jc w:val="both"/>
              <w:rPr>
                <w:rFonts w:ascii="Times" w:eastAsia="Batang" w:hAnsi="Times"/>
                <w:color w:val="000000"/>
                <w:kern w:val="24"/>
                <w:sz w:val="22"/>
                <w:lang w:val="fr-FR" w:eastAsia="fr-FR"/>
              </w:rPr>
            </w:pPr>
            <w:proofErr w:type="gramStart"/>
            <w:r w:rsidRPr="00191324">
              <w:rPr>
                <w:rFonts w:ascii="Times" w:eastAsia="Batang" w:hAnsi="Times"/>
                <w:color w:val="000000"/>
                <w:kern w:val="24"/>
                <w:sz w:val="22"/>
                <w:lang w:val="fr-FR" w:eastAsia="fr-FR"/>
              </w:rPr>
              <w:t>¼</w:t>
            </w:r>
            <w:proofErr w:type="gramEnd"/>
            <w:r w:rsidRPr="00191324">
              <w:rPr>
                <w:rFonts w:ascii="Times" w:eastAsia="Batang" w:hAnsi="Times"/>
                <w:color w:val="000000"/>
                <w:kern w:val="24"/>
                <w:sz w:val="22"/>
                <w:lang w:val="fr-FR" w:eastAsia="fr-FR"/>
              </w:rPr>
              <w:t xml:space="preserve"> </w:t>
            </w:r>
          </w:p>
        </w:tc>
        <w:tc>
          <w:tcPr>
            <w:tcW w:w="14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874FF25" w14:textId="77777777" w:rsidR="003E7AB1" w:rsidRPr="00191324" w:rsidRDefault="003E7AB1" w:rsidP="00D40BE9">
            <w:pPr>
              <w:spacing w:after="0" w:line="254" w:lineRule="auto"/>
              <w:jc w:val="both"/>
              <w:rPr>
                <w:rFonts w:ascii="Times" w:eastAsia="Batang" w:hAnsi="Times"/>
                <w:color w:val="000000"/>
                <w:kern w:val="24"/>
                <w:sz w:val="22"/>
                <w:lang w:val="fr-FR" w:eastAsia="fr-FR"/>
              </w:rPr>
            </w:pPr>
            <w:r w:rsidRPr="00191324">
              <w:rPr>
                <w:rFonts w:ascii="Times" w:eastAsia="Batang" w:hAnsi="Times"/>
                <w:color w:val="000000"/>
                <w:kern w:val="24"/>
                <w:sz w:val="22"/>
                <w:lang w:val="fr-FR" w:eastAsia="fr-FR"/>
              </w:rPr>
              <w:t xml:space="preserve">- </w:t>
            </w:r>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B6CF22E" w14:textId="77777777" w:rsidR="003E7AB1" w:rsidRPr="00191324" w:rsidRDefault="003E7AB1" w:rsidP="00D40BE9">
            <w:pPr>
              <w:spacing w:after="0" w:line="254" w:lineRule="auto"/>
              <w:jc w:val="both"/>
              <w:rPr>
                <w:rFonts w:ascii="Arial" w:hAnsi="Arial" w:cs="Arial"/>
                <w:color w:val="000000"/>
                <w:sz w:val="22"/>
                <w:lang w:val="fr-FR" w:eastAsia="fr-FR"/>
              </w:rPr>
            </w:pPr>
            <w:proofErr w:type="gramStart"/>
            <w:r w:rsidRPr="00191324">
              <w:rPr>
                <w:rFonts w:ascii="Times" w:eastAsia="Batang" w:hAnsi="Times"/>
                <w:color w:val="000000"/>
                <w:kern w:val="24"/>
                <w:sz w:val="22"/>
                <w:lang w:val="fr-FR" w:eastAsia="fr-FR"/>
              </w:rPr>
              <w:t>½</w:t>
            </w:r>
            <w:proofErr w:type="gramEnd"/>
            <w:r w:rsidRPr="00191324">
              <w:rPr>
                <w:rFonts w:ascii="Times" w:eastAsia="Batang" w:hAnsi="Times"/>
                <w:color w:val="000000"/>
                <w:kern w:val="24"/>
                <w:sz w:val="22"/>
                <w:lang w:val="fr-FR" w:eastAsia="fr-FR"/>
              </w:rPr>
              <w:t xml:space="preserve"> </w:t>
            </w:r>
          </w:p>
        </w:tc>
      </w:tr>
      <w:tr w:rsidR="003E7AB1" w:rsidRPr="00191324" w14:paraId="3FAC1F33" w14:textId="77777777" w:rsidTr="00D40BE9">
        <w:trPr>
          <w:trHeight w:val="123"/>
          <w:jc w:val="center"/>
        </w:trPr>
        <w:tc>
          <w:tcPr>
            <w:tcW w:w="1654" w:type="dxa"/>
            <w:tcBorders>
              <w:top w:val="single" w:sz="8" w:space="0" w:color="000000"/>
              <w:left w:val="single" w:sz="8" w:space="0" w:color="000000"/>
              <w:bottom w:val="single" w:sz="8" w:space="0" w:color="000000"/>
              <w:right w:val="single" w:sz="8" w:space="0" w:color="000000"/>
            </w:tcBorders>
          </w:tcPr>
          <w:p w14:paraId="70212FA8" w14:textId="77777777" w:rsidR="003E7AB1" w:rsidRPr="00191324" w:rsidRDefault="003E7AB1" w:rsidP="00D40BE9">
            <w:pPr>
              <w:spacing w:after="0" w:line="254" w:lineRule="auto"/>
              <w:jc w:val="both"/>
              <w:rPr>
                <w:rFonts w:ascii="Times" w:eastAsia="Batang" w:hAnsi="Times"/>
                <w:color w:val="000000"/>
                <w:kern w:val="24"/>
                <w:sz w:val="22"/>
                <w:lang w:val="fr-FR" w:eastAsia="fr-FR"/>
              </w:rPr>
            </w:pPr>
            <w:r w:rsidRPr="00191324">
              <w:rPr>
                <w:rFonts w:ascii="Times" w:eastAsia="Batang" w:hAnsi="Times"/>
                <w:color w:val="000000"/>
                <w:kern w:val="24"/>
                <w:sz w:val="22"/>
                <w:lang w:val="fr-FR" w:eastAsia="fr-FR"/>
              </w:rPr>
              <w:t>9</w:t>
            </w:r>
          </w:p>
        </w:tc>
        <w:tc>
          <w:tcPr>
            <w:tcW w:w="61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42E3931" w14:textId="77777777" w:rsidR="003E7AB1" w:rsidRPr="00191324" w:rsidRDefault="003E7AB1" w:rsidP="00D40BE9">
            <w:pPr>
              <w:spacing w:after="0" w:line="254" w:lineRule="auto"/>
              <w:jc w:val="both"/>
              <w:rPr>
                <w:rFonts w:ascii="Times" w:eastAsia="Batang" w:hAnsi="Times"/>
                <w:color w:val="000000"/>
                <w:kern w:val="24"/>
                <w:sz w:val="22"/>
                <w:lang w:val="fr-FR" w:eastAsia="fr-FR"/>
              </w:rPr>
            </w:pPr>
            <w:r w:rsidRPr="00191324">
              <w:rPr>
                <w:rFonts w:ascii="Times" w:eastAsia="Batang" w:hAnsi="Times"/>
                <w:color w:val="000000"/>
                <w:kern w:val="24"/>
                <w:sz w:val="22"/>
                <w:lang w:val="fr-FR" w:eastAsia="fr-FR"/>
              </w:rPr>
              <w:t>6</w:t>
            </w:r>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C54DBB3" w14:textId="77777777" w:rsidR="003E7AB1" w:rsidRPr="00191324" w:rsidRDefault="003E7AB1" w:rsidP="00D40BE9">
            <w:pPr>
              <w:spacing w:after="0" w:line="254" w:lineRule="auto"/>
              <w:jc w:val="both"/>
              <w:rPr>
                <w:rFonts w:ascii="Times" w:eastAsia="Batang" w:hAnsi="Times"/>
                <w:color w:val="000000"/>
                <w:kern w:val="24"/>
                <w:sz w:val="22"/>
                <w:lang w:val="fr-FR" w:eastAsia="fr-FR"/>
              </w:rPr>
            </w:pPr>
            <w:proofErr w:type="gramStart"/>
            <w:r w:rsidRPr="00191324">
              <w:rPr>
                <w:rFonts w:ascii="Times" w:eastAsia="Batang" w:hAnsi="Times"/>
                <w:color w:val="000000"/>
                <w:kern w:val="24"/>
                <w:sz w:val="22"/>
                <w:lang w:val="fr-FR" w:eastAsia="fr-FR"/>
              </w:rPr>
              <w:t>¼</w:t>
            </w:r>
            <w:proofErr w:type="gramEnd"/>
            <w:r w:rsidRPr="00191324">
              <w:rPr>
                <w:rFonts w:ascii="Times" w:eastAsia="Batang" w:hAnsi="Times"/>
                <w:color w:val="000000"/>
                <w:kern w:val="24"/>
                <w:sz w:val="22"/>
                <w:lang w:val="fr-FR" w:eastAsia="fr-FR"/>
              </w:rPr>
              <w:t xml:space="preserve"> </w:t>
            </w:r>
          </w:p>
        </w:tc>
        <w:tc>
          <w:tcPr>
            <w:tcW w:w="14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E7D4622" w14:textId="77777777" w:rsidR="003E7AB1" w:rsidRPr="00191324" w:rsidRDefault="003E7AB1" w:rsidP="00D40BE9">
            <w:pPr>
              <w:spacing w:after="0" w:line="254" w:lineRule="auto"/>
              <w:jc w:val="both"/>
              <w:rPr>
                <w:rFonts w:ascii="Times" w:eastAsia="Batang" w:hAnsi="Times"/>
                <w:color w:val="000000"/>
                <w:kern w:val="24"/>
                <w:sz w:val="22"/>
                <w:lang w:val="fr-FR" w:eastAsia="fr-FR"/>
              </w:rPr>
            </w:pPr>
            <w:r w:rsidRPr="00191324">
              <w:rPr>
                <w:rFonts w:ascii="Times" w:eastAsia="Batang" w:hAnsi="Times"/>
                <w:color w:val="000000"/>
                <w:kern w:val="24"/>
                <w:sz w:val="22"/>
                <w:lang w:val="fr-FR" w:eastAsia="fr-FR"/>
              </w:rPr>
              <w:t>-</w:t>
            </w:r>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6F8539A" w14:textId="77777777" w:rsidR="003E7AB1" w:rsidRPr="00191324" w:rsidRDefault="003E7AB1" w:rsidP="00D40BE9">
            <w:pPr>
              <w:spacing w:after="0" w:line="254" w:lineRule="auto"/>
              <w:jc w:val="both"/>
              <w:rPr>
                <w:rFonts w:ascii="Arial" w:hAnsi="Arial" w:cs="Arial"/>
                <w:color w:val="000000"/>
                <w:sz w:val="22"/>
                <w:lang w:val="fr-FR" w:eastAsia="fr-FR"/>
              </w:rPr>
            </w:pPr>
            <w:proofErr w:type="gramStart"/>
            <w:r w:rsidRPr="00191324">
              <w:rPr>
                <w:rFonts w:ascii="Times" w:eastAsia="Batang" w:hAnsi="Times"/>
                <w:color w:val="000000"/>
                <w:kern w:val="24"/>
                <w:sz w:val="22"/>
                <w:lang w:val="fr-FR" w:eastAsia="fr-FR"/>
              </w:rPr>
              <w:t>¾</w:t>
            </w:r>
            <w:proofErr w:type="gramEnd"/>
            <w:r w:rsidRPr="00191324">
              <w:rPr>
                <w:rFonts w:ascii="Times" w:eastAsia="Batang" w:hAnsi="Times"/>
                <w:color w:val="000000"/>
                <w:kern w:val="24"/>
                <w:sz w:val="22"/>
                <w:lang w:val="fr-FR" w:eastAsia="fr-FR"/>
              </w:rPr>
              <w:t xml:space="preserve"> </w:t>
            </w:r>
          </w:p>
        </w:tc>
      </w:tr>
    </w:tbl>
    <w:p w14:paraId="4935C2B7" w14:textId="77777777" w:rsidR="003E7AB1" w:rsidRPr="00191324" w:rsidRDefault="003E7AB1" w:rsidP="003E7AB1">
      <w:pPr>
        <w:jc w:val="both"/>
        <w:rPr>
          <w:sz w:val="22"/>
          <w:lang w:val="en-US"/>
        </w:rPr>
      </w:pPr>
    </w:p>
    <w:p w14:paraId="2E7BC27E" w14:textId="77777777" w:rsidR="003E7AB1" w:rsidRPr="00191324" w:rsidRDefault="003E7AB1" w:rsidP="003E7AB1">
      <w:pPr>
        <w:pStyle w:val="B1"/>
        <w:jc w:val="both"/>
        <w:rPr>
          <w:sz w:val="22"/>
        </w:rPr>
      </w:pPr>
      <w:r w:rsidRPr="00191324">
        <w:rPr>
          <w:rFonts w:eastAsia="Calibri"/>
          <w:sz w:val="22"/>
          <w:lang w:eastAsia="en-GB"/>
        </w:rPr>
        <w:t>-</w:t>
      </w:r>
      <w:r w:rsidRPr="00191324">
        <w:rPr>
          <w:rFonts w:eastAsia="Calibri"/>
          <w:sz w:val="22"/>
          <w:lang w:eastAsia="en-GB"/>
        </w:rPr>
        <w:tab/>
        <w:t xml:space="preserve">The value of </w:t>
      </w:r>
      <m:oMath>
        <m:r>
          <w:rPr>
            <w:rFonts w:ascii="Cambria Math" w:eastAsia="Calibri" w:hAnsi="Cambria Math"/>
            <w:sz w:val="22"/>
            <w:lang w:eastAsia="en-GB"/>
          </w:rPr>
          <m:t>R∈{1,2}</m:t>
        </m:r>
      </m:oMath>
      <w:r w:rsidRPr="00191324">
        <w:rPr>
          <w:rFonts w:eastAsia="Calibri"/>
          <w:sz w:val="22"/>
          <w:lang w:eastAsia="en-GB"/>
        </w:rPr>
        <w:t xml:space="preserve"> is configured </w:t>
      </w:r>
      <w:r w:rsidRPr="00191324">
        <w:rPr>
          <w:sz w:val="22"/>
        </w:rPr>
        <w:t xml:space="preserve">with the higher-layer parameter </w:t>
      </w:r>
      <w:r w:rsidRPr="00191324">
        <w:rPr>
          <w:i/>
          <w:iCs/>
          <w:sz w:val="22"/>
        </w:rPr>
        <w:t>numberOfPMI-SubbandsPerCQI-Subband-Doppler-r18</w:t>
      </w:r>
      <w:r w:rsidRPr="00191324">
        <w:rPr>
          <w:sz w:val="22"/>
        </w:rPr>
        <w:t xml:space="preserve">, where </w:t>
      </w:r>
      <m:oMath>
        <m:r>
          <w:rPr>
            <w:rFonts w:ascii="Cambria Math" w:hAnsi="Cambria Math"/>
            <w:sz w:val="22"/>
          </w:rPr>
          <m:t>R</m:t>
        </m:r>
      </m:oMath>
      <w:r w:rsidRPr="00191324">
        <w:rPr>
          <w:sz w:val="22"/>
        </w:rPr>
        <w:t xml:space="preserve"> and the corresponding value of </w:t>
      </w:r>
      <m:oMath>
        <m:sSub>
          <m:sSubPr>
            <m:ctrlPr>
              <w:rPr>
                <w:rFonts w:ascii="Cambria Math" w:hAnsi="Cambria Math"/>
                <w:i/>
                <w:sz w:val="22"/>
              </w:rPr>
            </m:ctrlPr>
          </m:sSubPr>
          <m:e>
            <m:r>
              <w:rPr>
                <w:rFonts w:ascii="Cambria Math" w:hAnsi="Cambria Math"/>
                <w:sz w:val="22"/>
              </w:rPr>
              <m:t>N</m:t>
            </m:r>
          </m:e>
          <m:sub>
            <m:r>
              <w:rPr>
                <w:rFonts w:ascii="Cambria Math" w:hAnsi="Cambria Math"/>
                <w:sz w:val="22"/>
              </w:rPr>
              <m:t>3</m:t>
            </m:r>
          </m:sub>
        </m:sSub>
      </m:oMath>
      <w:r w:rsidRPr="00191324">
        <w:rPr>
          <w:sz w:val="22"/>
        </w:rPr>
        <w:t xml:space="preserve"> are defined </w:t>
      </w:r>
      <w:r w:rsidRPr="00191324">
        <w:rPr>
          <w:rFonts w:eastAsia="Calibri"/>
          <w:sz w:val="22"/>
          <w:lang w:eastAsia="en-GB"/>
        </w:rPr>
        <w:t>as in clause 5.2.2.2.5.</w:t>
      </w:r>
    </w:p>
    <w:p w14:paraId="5CE137B6" w14:textId="77777777" w:rsidR="003E7AB1" w:rsidRPr="00191324" w:rsidRDefault="003E7AB1" w:rsidP="003E7AB1">
      <w:pPr>
        <w:pStyle w:val="B1"/>
        <w:jc w:val="both"/>
        <w:rPr>
          <w:color w:val="000000"/>
          <w:sz w:val="22"/>
        </w:rPr>
      </w:pPr>
      <w:r w:rsidRPr="00191324">
        <w:rPr>
          <w:rFonts w:eastAsia="Calibri"/>
          <w:sz w:val="22"/>
          <w:lang w:eastAsia="en-GB"/>
        </w:rPr>
        <w:t>-</w:t>
      </w:r>
      <w:r w:rsidRPr="00191324">
        <w:rPr>
          <w:rFonts w:eastAsia="Calibri"/>
          <w:sz w:val="22"/>
          <w:lang w:eastAsia="en-GB"/>
        </w:rPr>
        <w:tab/>
        <w:t xml:space="preserve">The UE shall report the RI value </w:t>
      </w:r>
      <m:oMath>
        <m:r>
          <w:rPr>
            <w:rFonts w:ascii="Cambria Math" w:eastAsia="Calibri" w:hAnsi="Cambria Math"/>
            <w:sz w:val="22"/>
            <w:lang w:eastAsia="en-GB"/>
          </w:rPr>
          <m:t>υ</m:t>
        </m:r>
      </m:oMath>
      <w:r w:rsidRPr="00191324">
        <w:rPr>
          <w:rFonts w:eastAsia="Calibri"/>
          <w:sz w:val="22"/>
          <w:lang w:eastAsia="en-GB"/>
        </w:rPr>
        <w:t xml:space="preserve"> according to the configured higher layer parameter</w:t>
      </w:r>
      <w:r w:rsidRPr="00191324">
        <w:rPr>
          <w:rFonts w:eastAsia="Calibri"/>
          <w:i/>
          <w:sz w:val="22"/>
          <w:lang w:eastAsia="en-GB"/>
        </w:rPr>
        <w:t xml:space="preserve"> typeII-Doppler-RI-Restriction-r18</w:t>
      </w:r>
      <w:r w:rsidRPr="00191324">
        <w:rPr>
          <w:rFonts w:eastAsia="Calibri"/>
          <w:sz w:val="22"/>
          <w:lang w:eastAsia="en-GB"/>
        </w:rPr>
        <w:t xml:space="preserve">. The UE shall not report </w:t>
      </w:r>
      <m:oMath>
        <m:r>
          <w:rPr>
            <w:rFonts w:ascii="Cambria Math" w:eastAsia="Calibri" w:hAnsi="Cambria Math"/>
            <w:sz w:val="22"/>
            <w:lang w:eastAsia="en-GB"/>
          </w:rPr>
          <m:t>υ&gt;4</m:t>
        </m:r>
      </m:oMath>
      <w:r w:rsidRPr="00191324">
        <w:rPr>
          <w:sz w:val="22"/>
        </w:rPr>
        <w:t xml:space="preserve">. </w:t>
      </w:r>
      <w:r w:rsidRPr="00191324">
        <w:rPr>
          <w:color w:val="000000"/>
          <w:sz w:val="22"/>
          <w:lang w:val="en-US"/>
        </w:rPr>
        <w:t>T</w:t>
      </w:r>
      <w:r w:rsidRPr="00191324">
        <w:rPr>
          <w:color w:val="000000"/>
          <w:sz w:val="22"/>
        </w:rPr>
        <w:t xml:space="preserve">he bitmap parameter </w:t>
      </w:r>
      <w:r w:rsidRPr="00191324">
        <w:rPr>
          <w:rFonts w:eastAsia="Calibri"/>
          <w:i/>
          <w:sz w:val="22"/>
          <w:lang w:eastAsia="en-GB"/>
        </w:rPr>
        <w:t>typeII-Doppler-RI-Restriction-r18</w:t>
      </w:r>
      <w:r w:rsidRPr="00191324">
        <w:rPr>
          <w:color w:val="000000"/>
          <w:sz w:val="22"/>
        </w:rPr>
        <w:t xml:space="preserve"> forms the bit sequence </w:t>
      </w:r>
      <m:oMath>
        <m:sSub>
          <m:sSubPr>
            <m:ctrlPr>
              <w:rPr>
                <w:rFonts w:ascii="Cambria Math" w:hAnsi="Cambria Math"/>
                <w:i/>
                <w:color w:val="000000"/>
                <w:sz w:val="22"/>
              </w:rPr>
            </m:ctrlPr>
          </m:sSubPr>
          <m:e>
            <m:r>
              <w:rPr>
                <w:rFonts w:ascii="Cambria Math" w:hAnsi="Cambria Math"/>
                <w:color w:val="000000"/>
                <w:sz w:val="22"/>
              </w:rPr>
              <m:t>r</m:t>
            </m:r>
          </m:e>
          <m:sub>
            <m:r>
              <w:rPr>
                <w:rFonts w:ascii="Cambria Math" w:hAnsi="Cambria Math"/>
                <w:color w:val="000000"/>
                <w:sz w:val="22"/>
              </w:rPr>
              <m:t>3</m:t>
            </m:r>
          </m:sub>
        </m:sSub>
        <m:r>
          <w:rPr>
            <w:rFonts w:ascii="Cambria Math" w:hAnsi="Cambria Math"/>
            <w:color w:val="000000"/>
            <w:sz w:val="22"/>
          </w:rPr>
          <m:t>,</m:t>
        </m:r>
        <m:sSub>
          <m:sSubPr>
            <m:ctrlPr>
              <w:rPr>
                <w:rFonts w:ascii="Cambria Math" w:hAnsi="Cambria Math"/>
                <w:i/>
                <w:color w:val="000000"/>
                <w:sz w:val="22"/>
              </w:rPr>
            </m:ctrlPr>
          </m:sSubPr>
          <m:e>
            <m:r>
              <w:rPr>
                <w:rFonts w:ascii="Cambria Math" w:hAnsi="Cambria Math"/>
                <w:color w:val="000000"/>
                <w:sz w:val="22"/>
              </w:rPr>
              <m:t>r</m:t>
            </m:r>
          </m:e>
          <m:sub>
            <m:r>
              <w:rPr>
                <w:rFonts w:ascii="Cambria Math" w:hAnsi="Cambria Math"/>
                <w:color w:val="000000"/>
                <w:sz w:val="22"/>
              </w:rPr>
              <m:t>2</m:t>
            </m:r>
          </m:sub>
        </m:sSub>
        <m:r>
          <w:rPr>
            <w:rFonts w:ascii="Cambria Math" w:hAnsi="Cambria Math"/>
            <w:color w:val="000000"/>
            <w:sz w:val="22"/>
          </w:rPr>
          <m:t>,</m:t>
        </m:r>
        <m:sSub>
          <m:sSubPr>
            <m:ctrlPr>
              <w:rPr>
                <w:rFonts w:ascii="Cambria Math" w:hAnsi="Cambria Math"/>
                <w:i/>
                <w:color w:val="000000"/>
                <w:sz w:val="22"/>
              </w:rPr>
            </m:ctrlPr>
          </m:sSubPr>
          <m:e>
            <m:r>
              <w:rPr>
                <w:rFonts w:ascii="Cambria Math"/>
                <w:color w:val="000000"/>
                <w:sz w:val="22"/>
              </w:rPr>
              <m:t>r</m:t>
            </m:r>
          </m:e>
          <m:sub>
            <m:r>
              <w:rPr>
                <w:rFonts w:ascii="Cambria Math"/>
                <w:color w:val="000000"/>
                <w:sz w:val="22"/>
              </w:rPr>
              <m:t>1</m:t>
            </m:r>
          </m:sub>
        </m:sSub>
        <m:r>
          <w:rPr>
            <w:rFonts w:ascii="Cambria Math"/>
            <w:color w:val="000000"/>
            <w:sz w:val="22"/>
          </w:rPr>
          <m:t>,</m:t>
        </m:r>
        <m:sSub>
          <m:sSubPr>
            <m:ctrlPr>
              <w:rPr>
                <w:rFonts w:ascii="Cambria Math" w:hAnsi="Cambria Math"/>
                <w:i/>
                <w:color w:val="000000"/>
                <w:sz w:val="22"/>
              </w:rPr>
            </m:ctrlPr>
          </m:sSubPr>
          <m:e>
            <m:r>
              <w:rPr>
                <w:rFonts w:ascii="Cambria Math"/>
                <w:color w:val="000000"/>
                <w:sz w:val="22"/>
              </w:rPr>
              <m:t>r</m:t>
            </m:r>
          </m:e>
          <m:sub>
            <m:r>
              <w:rPr>
                <w:rFonts w:ascii="Cambria Math"/>
                <w:color w:val="000000"/>
                <w:sz w:val="22"/>
              </w:rPr>
              <m:t>0</m:t>
            </m:r>
          </m:sub>
        </m:sSub>
      </m:oMath>
      <w:r w:rsidRPr="00191324">
        <w:rPr>
          <w:color w:val="000000"/>
          <w:sz w:val="22"/>
        </w:rPr>
        <w:t xml:space="preserve"> where </w:t>
      </w:r>
      <m:oMath>
        <m:sSub>
          <m:sSubPr>
            <m:ctrlPr>
              <w:rPr>
                <w:rFonts w:ascii="Cambria Math" w:hAnsi="Cambria Math"/>
                <w:i/>
                <w:color w:val="000000"/>
                <w:sz w:val="22"/>
              </w:rPr>
            </m:ctrlPr>
          </m:sSubPr>
          <m:e>
            <m:r>
              <w:rPr>
                <w:rFonts w:ascii="Cambria Math"/>
                <w:color w:val="000000"/>
                <w:sz w:val="22"/>
              </w:rPr>
              <m:t>r</m:t>
            </m:r>
          </m:e>
          <m:sub>
            <m:r>
              <w:rPr>
                <w:rFonts w:ascii="Cambria Math"/>
                <w:color w:val="000000"/>
                <w:sz w:val="22"/>
              </w:rPr>
              <m:t>0</m:t>
            </m:r>
          </m:sub>
        </m:sSub>
      </m:oMath>
      <w:r w:rsidRPr="00191324">
        <w:rPr>
          <w:color w:val="000000"/>
          <w:sz w:val="22"/>
        </w:rPr>
        <w:t xml:space="preserve"> is the LSB and </w:t>
      </w:r>
      <m:oMath>
        <m:sSub>
          <m:sSubPr>
            <m:ctrlPr>
              <w:rPr>
                <w:rFonts w:ascii="Cambria Math" w:hAnsi="Cambria Math"/>
                <w:i/>
                <w:color w:val="000000"/>
                <w:sz w:val="22"/>
              </w:rPr>
            </m:ctrlPr>
          </m:sSubPr>
          <m:e>
            <m:r>
              <w:rPr>
                <w:rFonts w:ascii="Cambria Math"/>
                <w:color w:val="000000"/>
                <w:sz w:val="22"/>
              </w:rPr>
              <m:t>r</m:t>
            </m:r>
          </m:e>
          <m:sub>
            <m:r>
              <w:rPr>
                <w:rFonts w:ascii="Cambria Math"/>
                <w:color w:val="000000"/>
                <w:sz w:val="22"/>
              </w:rPr>
              <m:t>3</m:t>
            </m:r>
          </m:sub>
        </m:sSub>
      </m:oMath>
      <w:r w:rsidRPr="00191324">
        <w:rPr>
          <w:color w:val="000000"/>
          <w:sz w:val="22"/>
        </w:rPr>
        <w:t xml:space="preserve"> is the MSB. When </w:t>
      </w:r>
      <m:oMath>
        <m:sSub>
          <m:sSubPr>
            <m:ctrlPr>
              <w:rPr>
                <w:rFonts w:ascii="Cambria Math" w:hAnsi="Cambria Math"/>
                <w:i/>
                <w:color w:val="000000"/>
                <w:sz w:val="22"/>
              </w:rPr>
            </m:ctrlPr>
          </m:sSubPr>
          <m:e>
            <m:r>
              <w:rPr>
                <w:rFonts w:ascii="Cambria Math"/>
                <w:color w:val="000000"/>
                <w:sz w:val="22"/>
              </w:rPr>
              <m:t>r</m:t>
            </m:r>
          </m:e>
          <m:sub>
            <m:r>
              <w:rPr>
                <w:rFonts w:ascii="Cambria Math"/>
                <w:color w:val="000000"/>
                <w:sz w:val="22"/>
              </w:rPr>
              <m:t>i</m:t>
            </m:r>
          </m:sub>
        </m:sSub>
      </m:oMath>
      <w:r w:rsidRPr="00191324">
        <w:rPr>
          <w:color w:val="000000"/>
          <w:sz w:val="22"/>
        </w:rPr>
        <w:t xml:space="preserve"> is zero, </w:t>
      </w:r>
      <m:oMath>
        <m:r>
          <w:rPr>
            <w:rFonts w:ascii="Cambria Math"/>
            <w:color w:val="000000"/>
            <w:sz w:val="22"/>
          </w:rPr>
          <m:t>i</m:t>
        </m:r>
        <m:r>
          <w:rPr>
            <w:rFonts w:ascii="Cambria Math" w:hAnsi="Cambria Math" w:cs="Cambria Math"/>
            <w:color w:val="000000"/>
            <w:sz w:val="22"/>
          </w:rPr>
          <m:t>∈</m:t>
        </m:r>
        <m:d>
          <m:dPr>
            <m:begChr m:val="{"/>
            <m:endChr m:val="}"/>
            <m:ctrlPr>
              <w:rPr>
                <w:rFonts w:ascii="Cambria Math" w:hAnsi="Cambria Math"/>
                <w:i/>
                <w:color w:val="000000"/>
                <w:sz w:val="22"/>
              </w:rPr>
            </m:ctrlPr>
          </m:dPr>
          <m:e>
            <m:r>
              <w:rPr>
                <w:rFonts w:ascii="Cambria Math"/>
                <w:color w:val="000000"/>
                <w:sz w:val="22"/>
              </w:rPr>
              <m:t>0,1,</m:t>
            </m:r>
            <m:r>
              <w:rPr>
                <w:rFonts w:ascii="Cambria Math"/>
                <w:color w:val="000000"/>
                <w:sz w:val="22"/>
              </w:rPr>
              <m:t>…</m:t>
            </m:r>
            <m:r>
              <w:rPr>
                <w:rFonts w:ascii="Cambria Math"/>
                <w:color w:val="000000"/>
                <w:sz w:val="22"/>
              </w:rPr>
              <m:t>,3</m:t>
            </m:r>
          </m:e>
        </m:d>
      </m:oMath>
      <w:r w:rsidRPr="00191324">
        <w:rPr>
          <w:color w:val="000000"/>
          <w:sz w:val="22"/>
        </w:rPr>
        <w:t xml:space="preserve">, PMI and RI reporting are not allowed to correspond to any precoder associated with </w:t>
      </w:r>
      <m:oMath>
        <m:r>
          <w:rPr>
            <w:rFonts w:ascii="Cambria Math"/>
            <w:color w:val="000000"/>
            <w:sz w:val="22"/>
          </w:rPr>
          <m:t>υ=i+1</m:t>
        </m:r>
      </m:oMath>
      <w:r w:rsidRPr="00191324">
        <w:rPr>
          <w:color w:val="000000"/>
          <w:sz w:val="22"/>
        </w:rPr>
        <w:t xml:space="preserve"> layers.</w:t>
      </w:r>
    </w:p>
    <w:p w14:paraId="47231616" w14:textId="77777777" w:rsidR="003E7AB1" w:rsidRPr="00191324" w:rsidRDefault="003E7AB1" w:rsidP="003E7AB1">
      <w:pPr>
        <w:pStyle w:val="B1"/>
        <w:jc w:val="both"/>
        <w:rPr>
          <w:color w:val="000000"/>
          <w:sz w:val="22"/>
        </w:rPr>
      </w:pPr>
      <w:r w:rsidRPr="00191324">
        <w:rPr>
          <w:sz w:val="22"/>
        </w:rPr>
        <w:t>-</w:t>
      </w:r>
      <w:r w:rsidRPr="00191324">
        <w:rPr>
          <w:sz w:val="22"/>
        </w:rPr>
        <w:tab/>
        <w:t xml:space="preserve">The value of </w:t>
      </w:r>
      <m:oMath>
        <m:sSub>
          <m:sSubPr>
            <m:ctrlPr>
              <w:rPr>
                <w:rFonts w:ascii="Cambria Math" w:hAnsi="Cambria Math"/>
                <w:i/>
                <w:sz w:val="22"/>
              </w:rPr>
            </m:ctrlPr>
          </m:sSubPr>
          <m:e>
            <m:r>
              <w:rPr>
                <w:rFonts w:ascii="Cambria Math" w:hAnsi="Cambria Math"/>
                <w:sz w:val="22"/>
              </w:rPr>
              <m:t>N</m:t>
            </m:r>
          </m:e>
          <m:sub>
            <m:r>
              <w:rPr>
                <w:rFonts w:ascii="Cambria Math" w:hAnsi="Cambria Math"/>
                <w:sz w:val="22"/>
              </w:rPr>
              <m:t>4</m:t>
            </m:r>
          </m:sub>
        </m:sSub>
        <m:r>
          <w:rPr>
            <w:rFonts w:ascii="Cambria Math" w:hAnsi="Cambria Math"/>
            <w:sz w:val="22"/>
          </w:rPr>
          <m:t>∈{1,2,4,8}</m:t>
        </m:r>
      </m:oMath>
      <w:r w:rsidRPr="00191324">
        <w:rPr>
          <w:sz w:val="22"/>
        </w:rPr>
        <w:t xml:space="preserve"> is configured by the higher layer parameter </w:t>
      </w:r>
      <w:ins w:id="64" w:author="Author">
        <w:r w:rsidRPr="00BE3175">
          <w:rPr>
            <w:i/>
            <w:sz w:val="22"/>
            <w:szCs w:val="22"/>
          </w:rPr>
          <w:t>vectorLengthDD-r18</w:t>
        </w:r>
      </w:ins>
      <w:del w:id="65" w:author="Author">
        <w:r w:rsidRPr="00BE3175" w:rsidDel="009013FD">
          <w:rPr>
            <w:i/>
            <w:iCs/>
            <w:sz w:val="22"/>
            <w:szCs w:val="22"/>
          </w:rPr>
          <w:delText>N4</w:delText>
        </w:r>
      </w:del>
      <w:r w:rsidRPr="00191324">
        <w:rPr>
          <w:sz w:val="22"/>
        </w:rPr>
        <w:t xml:space="preserve">, such that the PMI indicates </w:t>
      </w:r>
      <m:oMath>
        <m:sSub>
          <m:sSubPr>
            <m:ctrlPr>
              <w:rPr>
                <w:rFonts w:ascii="Cambria Math" w:hAnsi="Cambria Math"/>
                <w:i/>
                <w:sz w:val="22"/>
              </w:rPr>
            </m:ctrlPr>
          </m:sSubPr>
          <m:e>
            <m:r>
              <w:rPr>
                <w:rFonts w:ascii="Cambria Math" w:hAnsi="Cambria Math"/>
                <w:sz w:val="22"/>
              </w:rPr>
              <m:t>N</m:t>
            </m:r>
          </m:e>
          <m:sub>
            <m:r>
              <w:rPr>
                <w:rFonts w:ascii="Cambria Math" w:hAnsi="Cambria Math"/>
                <w:sz w:val="22"/>
              </w:rPr>
              <m:t>3</m:t>
            </m:r>
          </m:sub>
        </m:sSub>
      </m:oMath>
      <w:r w:rsidRPr="00191324">
        <w:rPr>
          <w:sz w:val="22"/>
        </w:rPr>
        <w:t xml:space="preserve"> precoder matrices for each of the </w:t>
      </w:r>
      <m:oMath>
        <m:sSub>
          <m:sSubPr>
            <m:ctrlPr>
              <w:rPr>
                <w:rFonts w:ascii="Cambria Math" w:hAnsi="Cambria Math"/>
                <w:i/>
                <w:sz w:val="22"/>
              </w:rPr>
            </m:ctrlPr>
          </m:sSubPr>
          <m:e>
            <m:r>
              <w:rPr>
                <w:rFonts w:ascii="Cambria Math" w:hAnsi="Cambria Math"/>
                <w:sz w:val="22"/>
              </w:rPr>
              <m:t>N</m:t>
            </m:r>
          </m:e>
          <m:sub>
            <m:r>
              <w:rPr>
                <w:rFonts w:ascii="Cambria Math" w:hAnsi="Cambria Math"/>
                <w:sz w:val="22"/>
              </w:rPr>
              <m:t>4</m:t>
            </m:r>
          </m:sub>
        </m:sSub>
      </m:oMath>
      <w:r w:rsidRPr="00191324">
        <w:rPr>
          <w:sz w:val="22"/>
        </w:rPr>
        <w:t xml:space="preserve"> consecutive slot intervals of duration </w:t>
      </w:r>
      <m:oMath>
        <m:r>
          <w:rPr>
            <w:rFonts w:ascii="Cambria Math" w:hAnsi="Cambria Math"/>
            <w:sz w:val="22"/>
          </w:rPr>
          <m:t>d</m:t>
        </m:r>
      </m:oMath>
      <w:r w:rsidRPr="00191324">
        <w:rPr>
          <w:sz w:val="22"/>
        </w:rPr>
        <w:t xml:space="preserve"> slots, as defined in Clause 5.2.1.4.2.</w:t>
      </w:r>
    </w:p>
    <w:p w14:paraId="28132315" w14:textId="77777777" w:rsidR="003E7AB1" w:rsidRDefault="003E7AB1" w:rsidP="003E7AB1">
      <w:pPr>
        <w:pStyle w:val="3GPPAgreements"/>
        <w:numPr>
          <w:ilvl w:val="0"/>
          <w:numId w:val="0"/>
        </w:numPr>
        <w:jc w:val="center"/>
        <w:rPr>
          <w:color w:val="FF0000"/>
        </w:rPr>
      </w:pPr>
      <w:r w:rsidRPr="00170547">
        <w:rPr>
          <w:color w:val="FF0000"/>
        </w:rPr>
        <w:t xml:space="preserve">*** </w:t>
      </w:r>
      <w:proofErr w:type="spellStart"/>
      <w:r w:rsidRPr="00170547">
        <w:rPr>
          <w:color w:val="FF0000"/>
        </w:rPr>
        <w:t>Unchanged</w:t>
      </w:r>
      <w:proofErr w:type="spellEnd"/>
      <w:r w:rsidRPr="00170547">
        <w:rPr>
          <w:color w:val="FF0000"/>
        </w:rPr>
        <w:t xml:space="preserve"> parts are </w:t>
      </w:r>
      <w:proofErr w:type="spellStart"/>
      <w:r w:rsidRPr="00170547">
        <w:rPr>
          <w:color w:val="FF0000"/>
        </w:rPr>
        <w:t>omitted</w:t>
      </w:r>
      <w:proofErr w:type="spellEnd"/>
      <w:r w:rsidRPr="00170547">
        <w:rPr>
          <w:color w:val="FF0000"/>
        </w:rPr>
        <w:t xml:space="preserve"> ***</w:t>
      </w:r>
    </w:p>
    <w:p w14:paraId="0135B559" w14:textId="77777777" w:rsidR="003E7AB1" w:rsidRPr="00170547" w:rsidRDefault="003E7AB1" w:rsidP="003E7AB1">
      <w:pPr>
        <w:pStyle w:val="3GPPAgreements"/>
        <w:numPr>
          <w:ilvl w:val="0"/>
          <w:numId w:val="0"/>
        </w:numPr>
        <w:rPr>
          <w:color w:val="FF0000"/>
        </w:rPr>
      </w:pPr>
    </w:p>
    <w:p w14:paraId="047ACD36" w14:textId="77777777" w:rsidR="003E7AB1" w:rsidRPr="00BF7C89" w:rsidRDefault="003E7AB1" w:rsidP="003E7AB1">
      <w:pPr>
        <w:pStyle w:val="Heading4"/>
        <w:jc w:val="both"/>
      </w:pPr>
      <w:bookmarkStart w:id="66" w:name="_Toc186746600"/>
      <w:r w:rsidRPr="00BF7C89">
        <w:t>5.2.2.2.</w:t>
      </w:r>
      <w:r w:rsidRPr="00BF7C89">
        <w:rPr>
          <w:lang w:val="en-US"/>
        </w:rPr>
        <w:t>11</w:t>
      </w:r>
      <w:r w:rsidRPr="00BF7C89">
        <w:tab/>
        <w:t xml:space="preserve">Further </w:t>
      </w:r>
      <w:r w:rsidRPr="00BF7C89">
        <w:rPr>
          <w:lang w:val="en-US"/>
        </w:rPr>
        <w:t xml:space="preserve">enhanced </w:t>
      </w:r>
      <w:r w:rsidRPr="00BF7C89">
        <w:t>Type II port selection codebook for predicted PMI</w:t>
      </w:r>
      <w:bookmarkEnd w:id="66"/>
    </w:p>
    <w:p w14:paraId="761F34BB" w14:textId="77777777" w:rsidR="003E7AB1" w:rsidRPr="00191324" w:rsidRDefault="003E7AB1" w:rsidP="003E7AB1">
      <w:pPr>
        <w:jc w:val="both"/>
        <w:rPr>
          <w:sz w:val="22"/>
          <w:lang w:val="en-US"/>
        </w:rPr>
      </w:pPr>
      <w:r w:rsidRPr="00191324">
        <w:rPr>
          <w:sz w:val="22"/>
        </w:rPr>
        <w:t xml:space="preserve">For 4 antenna ports {3000, 3001, …, 3003}, 8 antenna ports {3000, 3001, …, 3007}, 12 antenna ports {3000, 3001, …, 3011}, 16 antenna ports {3000, 3001, …, 3015}, 24 antenna ports {3000, 3001, …, 3023}, and 32 antenna ports {3000, 3001, …, 3031} per CSI-RS resource, the UE configured </w:t>
      </w:r>
      <w:r w:rsidRPr="00191324">
        <w:rPr>
          <w:color w:val="000000"/>
          <w:sz w:val="22"/>
          <w:lang w:eastAsia="zh-CN"/>
        </w:rPr>
        <w:t xml:space="preserve">with </w:t>
      </w:r>
      <m:oMath>
        <m:r>
          <w:rPr>
            <w:rFonts w:ascii="Cambria Math" w:hAnsi="Cambria Math"/>
            <w:color w:val="000000"/>
            <w:sz w:val="22"/>
            <w:lang w:eastAsia="zh-CN"/>
          </w:rPr>
          <m:t>K∈{4,8,12}</m:t>
        </m:r>
      </m:oMath>
      <w:r w:rsidRPr="00191324">
        <w:rPr>
          <w:color w:val="000000"/>
          <w:sz w:val="22"/>
          <w:lang w:eastAsia="zh-CN"/>
        </w:rPr>
        <w:t xml:space="preserve"> aperiodic CSI-RS resources or with a single periodic or semi-persistent CSI-RS resource in the resource set for channel measurement and with</w:t>
      </w:r>
      <w:r w:rsidRPr="00191324">
        <w:rPr>
          <w:sz w:val="22"/>
          <w:lang w:val="en-US"/>
        </w:rPr>
        <w:t xml:space="preserve"> </w:t>
      </w:r>
      <w:proofErr w:type="spellStart"/>
      <w:r w:rsidRPr="00191324">
        <w:rPr>
          <w:i/>
          <w:sz w:val="22"/>
          <w:lang w:val="en-US"/>
        </w:rPr>
        <w:t>codebookType</w:t>
      </w:r>
      <w:proofErr w:type="spellEnd"/>
      <w:r w:rsidRPr="00191324">
        <w:rPr>
          <w:sz w:val="22"/>
          <w:lang w:val="en-US"/>
        </w:rPr>
        <w:t xml:space="preserve"> set to 'typeII-Doppler-PortSelection-r18'</w:t>
      </w:r>
    </w:p>
    <w:p w14:paraId="2636E467" w14:textId="77777777" w:rsidR="003E7AB1" w:rsidRPr="00191324" w:rsidRDefault="003E7AB1" w:rsidP="003E7AB1">
      <w:pPr>
        <w:pStyle w:val="B1"/>
        <w:jc w:val="both"/>
        <w:rPr>
          <w:sz w:val="22"/>
          <w:lang w:eastAsia="en-GB"/>
        </w:rPr>
      </w:pPr>
      <w:r w:rsidRPr="00191324">
        <w:rPr>
          <w:sz w:val="22"/>
          <w:lang w:eastAsia="en-GB"/>
        </w:rPr>
        <w:t>-</w:t>
      </w:r>
      <w:r w:rsidRPr="00191324">
        <w:rPr>
          <w:sz w:val="22"/>
          <w:lang w:eastAsia="en-GB"/>
        </w:rPr>
        <w:tab/>
        <w:t xml:space="preserve">the number of CSI-RS ports, </w:t>
      </w:r>
      <m:oMath>
        <m:sSub>
          <m:sSubPr>
            <m:ctrlPr>
              <w:rPr>
                <w:rFonts w:ascii="Cambria Math" w:hAnsi="Cambria Math"/>
                <w:i/>
                <w:sz w:val="22"/>
                <w:lang w:eastAsia="en-GB"/>
              </w:rPr>
            </m:ctrlPr>
          </m:sSubPr>
          <m:e>
            <m:r>
              <w:rPr>
                <w:rFonts w:ascii="Cambria Math" w:hAnsi="Cambria Math"/>
                <w:sz w:val="22"/>
                <w:lang w:eastAsia="en-GB"/>
              </w:rPr>
              <m:t>P</m:t>
            </m:r>
          </m:e>
          <m:sub>
            <m:r>
              <w:rPr>
                <w:rFonts w:ascii="Cambria Math" w:hAnsi="Cambria Math"/>
                <w:sz w:val="22"/>
                <w:lang w:eastAsia="en-GB"/>
              </w:rPr>
              <m:t>CSI-RS</m:t>
            </m:r>
          </m:sub>
        </m:sSub>
      </m:oMath>
      <w:r w:rsidRPr="00191324">
        <w:rPr>
          <w:sz w:val="22"/>
          <w:lang w:eastAsia="en-GB"/>
        </w:rPr>
        <w:t>, is configured as in clause 5.2.2.2.4.</w:t>
      </w:r>
    </w:p>
    <w:p w14:paraId="22E4FE63" w14:textId="77777777" w:rsidR="003E7AB1" w:rsidRPr="00191324" w:rsidRDefault="003E7AB1" w:rsidP="003E7AB1">
      <w:pPr>
        <w:pStyle w:val="B1"/>
        <w:jc w:val="both"/>
        <w:rPr>
          <w:sz w:val="22"/>
          <w:lang w:val="en-US" w:eastAsia="en-GB"/>
        </w:rPr>
      </w:pPr>
      <w:r w:rsidRPr="00191324">
        <w:rPr>
          <w:sz w:val="22"/>
          <w:lang w:eastAsia="en-GB"/>
        </w:rPr>
        <w:t>-</w:t>
      </w:r>
      <w:r w:rsidRPr="00191324">
        <w:rPr>
          <w:sz w:val="22"/>
          <w:lang w:eastAsia="en-GB"/>
        </w:rPr>
        <w:tab/>
        <w:t xml:space="preserve">The values </w:t>
      </w:r>
      <m:oMath>
        <m:r>
          <w:rPr>
            <w:rFonts w:ascii="Cambria Math" w:hAnsi="Cambria Math"/>
            <w:sz w:val="22"/>
            <w:lang w:eastAsia="en-GB"/>
          </w:rPr>
          <m:t>α</m:t>
        </m:r>
      </m:oMath>
      <w:r w:rsidRPr="00191324">
        <w:rPr>
          <w:sz w:val="22"/>
          <w:lang w:eastAsia="en-GB"/>
        </w:rPr>
        <w:t xml:space="preserve">, </w:t>
      </w:r>
      <m:oMath>
        <m:r>
          <w:rPr>
            <w:rFonts w:ascii="Cambria Math" w:hAnsi="Cambria Math"/>
            <w:sz w:val="22"/>
            <w:lang w:eastAsia="en-GB"/>
          </w:rPr>
          <m:t>M</m:t>
        </m:r>
      </m:oMath>
      <w:r w:rsidRPr="00191324">
        <w:rPr>
          <w:sz w:val="22"/>
          <w:lang w:eastAsia="en-GB"/>
        </w:rPr>
        <w:t xml:space="preserve"> and </w:t>
      </w:r>
      <m:oMath>
        <m:r>
          <w:rPr>
            <w:rFonts w:ascii="Cambria Math" w:eastAsia="Times New Roman" w:hAnsi="Cambria Math" w:cs="Calibri"/>
            <w:sz w:val="22"/>
          </w:rPr>
          <m:t>β</m:t>
        </m:r>
      </m:oMath>
      <w:r w:rsidRPr="00191324">
        <w:rPr>
          <w:sz w:val="22"/>
          <w:lang w:eastAsia="en-GB"/>
        </w:rPr>
        <w:t xml:space="preserve"> are determined by the higher layer parameter </w:t>
      </w:r>
      <w:r w:rsidRPr="00191324">
        <w:rPr>
          <w:rFonts w:eastAsia="Calibri"/>
          <w:i/>
          <w:sz w:val="22"/>
          <w:lang w:eastAsia="en-GB"/>
        </w:rPr>
        <w:t>paramCombinationDoppler-PS-r18</w:t>
      </w:r>
      <w:r w:rsidRPr="00191324">
        <w:rPr>
          <w:sz w:val="22"/>
          <w:lang w:eastAsia="en-GB"/>
        </w:rPr>
        <w:t>, where the mapping is given in Table</w:t>
      </w:r>
      <w:r w:rsidRPr="00191324">
        <w:rPr>
          <w:sz w:val="22"/>
          <w:lang w:val="en-US" w:eastAsia="en-GB"/>
        </w:rPr>
        <w:t xml:space="preserve"> 5.2.2.2.7-1 and the applicable configuration restrictions are described in Clause 5.2.2.2.7.</w:t>
      </w:r>
    </w:p>
    <w:p w14:paraId="45FFF3EE" w14:textId="77777777" w:rsidR="003E7AB1" w:rsidRPr="00191324" w:rsidRDefault="003E7AB1" w:rsidP="003E7AB1">
      <w:pPr>
        <w:pStyle w:val="B1"/>
        <w:jc w:val="both"/>
        <w:rPr>
          <w:sz w:val="22"/>
        </w:rPr>
      </w:pPr>
      <w:r w:rsidRPr="00191324">
        <w:rPr>
          <w:sz w:val="22"/>
        </w:rPr>
        <w:t>-</w:t>
      </w:r>
      <w:r w:rsidRPr="00191324">
        <w:rPr>
          <w:sz w:val="22"/>
        </w:rPr>
        <w:tab/>
        <w:t xml:space="preserve">The parameter </w:t>
      </w:r>
      <m:oMath>
        <m:r>
          <w:rPr>
            <w:rFonts w:ascii="Cambria Math" w:hAnsi="Cambria Math"/>
            <w:sz w:val="22"/>
          </w:rPr>
          <m:t>N∈{2,4}</m:t>
        </m:r>
      </m:oMath>
      <w:r w:rsidRPr="00191324">
        <w:rPr>
          <w:sz w:val="22"/>
        </w:rPr>
        <w:t xml:space="preserve"> is configured with the higher-layer parameter </w:t>
      </w:r>
      <w:r w:rsidRPr="00191324">
        <w:rPr>
          <w:i/>
          <w:iCs/>
          <w:sz w:val="22"/>
        </w:rPr>
        <w:t>valueOfN-Doppler-r18</w:t>
      </w:r>
      <w:r w:rsidRPr="00191324">
        <w:rPr>
          <w:sz w:val="22"/>
        </w:rPr>
        <w:t xml:space="preserve">, when </w:t>
      </w:r>
      <m:oMath>
        <m:r>
          <w:rPr>
            <w:rFonts w:ascii="Cambria Math" w:hAnsi="Cambria Math"/>
            <w:sz w:val="22"/>
          </w:rPr>
          <m:t>M=2</m:t>
        </m:r>
      </m:oMath>
      <w:r w:rsidRPr="00191324">
        <w:rPr>
          <w:sz w:val="22"/>
        </w:rPr>
        <w:t>.</w:t>
      </w:r>
    </w:p>
    <w:p w14:paraId="073DD4BF" w14:textId="77777777" w:rsidR="003E7AB1" w:rsidRPr="00191324" w:rsidRDefault="003E7AB1" w:rsidP="003E7AB1">
      <w:pPr>
        <w:pStyle w:val="B1"/>
        <w:jc w:val="both"/>
        <w:rPr>
          <w:sz w:val="22"/>
        </w:rPr>
      </w:pPr>
      <w:r w:rsidRPr="00191324">
        <w:rPr>
          <w:rFonts w:eastAsia="Calibri"/>
          <w:sz w:val="22"/>
          <w:lang w:eastAsia="en-GB"/>
        </w:rPr>
        <w:t>-</w:t>
      </w:r>
      <w:r w:rsidRPr="00191324">
        <w:rPr>
          <w:rFonts w:eastAsia="Calibri"/>
          <w:sz w:val="22"/>
          <w:lang w:eastAsia="en-GB"/>
        </w:rPr>
        <w:tab/>
        <w:t xml:space="preserve">The parameter </w:t>
      </w:r>
      <m:oMath>
        <m:r>
          <w:rPr>
            <w:rFonts w:ascii="Cambria Math" w:eastAsia="Calibri" w:hAnsi="Cambria Math"/>
            <w:sz w:val="22"/>
            <w:lang w:eastAsia="en-GB"/>
          </w:rPr>
          <m:t>R∈{1,2}</m:t>
        </m:r>
      </m:oMath>
      <w:r w:rsidRPr="00191324">
        <w:rPr>
          <w:rFonts w:eastAsia="Calibri"/>
          <w:sz w:val="22"/>
          <w:lang w:eastAsia="en-GB"/>
        </w:rPr>
        <w:t xml:space="preserve"> is configured </w:t>
      </w:r>
      <w:r w:rsidRPr="00191324">
        <w:rPr>
          <w:sz w:val="22"/>
        </w:rPr>
        <w:t xml:space="preserve">with the higher-layer parameter </w:t>
      </w:r>
      <w:r w:rsidRPr="00191324">
        <w:rPr>
          <w:i/>
          <w:iCs/>
          <w:sz w:val="22"/>
        </w:rPr>
        <w:t>numberOfPMI-SubbandsPerCQI-Subband-r18</w:t>
      </w:r>
      <w:r w:rsidRPr="00191324">
        <w:rPr>
          <w:sz w:val="22"/>
        </w:rPr>
        <w:t xml:space="preserve">, when </w:t>
      </w:r>
      <m:oMath>
        <m:r>
          <w:rPr>
            <w:rFonts w:ascii="Cambria Math" w:hAnsi="Cambria Math"/>
            <w:sz w:val="22"/>
          </w:rPr>
          <m:t>M=2</m:t>
        </m:r>
      </m:oMath>
      <w:r w:rsidRPr="00191324">
        <w:rPr>
          <w:sz w:val="22"/>
        </w:rPr>
        <w:t xml:space="preserve">, and </w:t>
      </w:r>
      <m:oMath>
        <m:r>
          <w:rPr>
            <w:rFonts w:ascii="Cambria Math" w:hAnsi="Cambria Math"/>
            <w:sz w:val="22"/>
          </w:rPr>
          <m:t>R=1</m:t>
        </m:r>
      </m:oMath>
      <w:r w:rsidRPr="00191324">
        <w:rPr>
          <w:sz w:val="22"/>
        </w:rPr>
        <w:t xml:space="preserve"> when </w:t>
      </w:r>
      <m:oMath>
        <m:r>
          <w:rPr>
            <w:rFonts w:ascii="Cambria Math" w:hAnsi="Cambria Math"/>
            <w:sz w:val="22"/>
          </w:rPr>
          <m:t>M=1</m:t>
        </m:r>
      </m:oMath>
      <w:r w:rsidRPr="00191324">
        <w:rPr>
          <w:sz w:val="22"/>
        </w:rPr>
        <w:t xml:space="preserve">, where </w:t>
      </w:r>
      <m:oMath>
        <m:r>
          <w:rPr>
            <w:rFonts w:ascii="Cambria Math" w:hAnsi="Cambria Math"/>
            <w:sz w:val="22"/>
          </w:rPr>
          <m:t>R</m:t>
        </m:r>
      </m:oMath>
      <w:r w:rsidRPr="00191324">
        <w:rPr>
          <w:sz w:val="22"/>
        </w:rPr>
        <w:t xml:space="preserve"> and the corresponding value of parameter </w:t>
      </w:r>
      <m:oMath>
        <m:sSub>
          <m:sSubPr>
            <m:ctrlPr>
              <w:rPr>
                <w:rFonts w:ascii="Cambria Math" w:hAnsi="Cambria Math"/>
                <w:i/>
                <w:sz w:val="22"/>
              </w:rPr>
            </m:ctrlPr>
          </m:sSubPr>
          <m:e>
            <m:r>
              <w:rPr>
                <w:rFonts w:ascii="Cambria Math" w:hAnsi="Cambria Math"/>
                <w:sz w:val="22"/>
              </w:rPr>
              <m:t>N</m:t>
            </m:r>
          </m:e>
          <m:sub>
            <m:r>
              <w:rPr>
                <w:rFonts w:ascii="Cambria Math" w:hAnsi="Cambria Math"/>
                <w:sz w:val="22"/>
              </w:rPr>
              <m:t>3</m:t>
            </m:r>
          </m:sub>
        </m:sSub>
      </m:oMath>
      <w:r w:rsidRPr="00191324">
        <w:rPr>
          <w:sz w:val="22"/>
        </w:rPr>
        <w:t xml:space="preserve"> are defined </w:t>
      </w:r>
      <w:r w:rsidRPr="00191324">
        <w:rPr>
          <w:rFonts w:eastAsia="Calibri"/>
          <w:sz w:val="22"/>
          <w:lang w:eastAsia="en-GB"/>
        </w:rPr>
        <w:t>as in clause 5.2.2.2.5.</w:t>
      </w:r>
    </w:p>
    <w:p w14:paraId="6A174A59" w14:textId="77777777" w:rsidR="003E7AB1" w:rsidRPr="00191324" w:rsidRDefault="003E7AB1" w:rsidP="003E7AB1">
      <w:pPr>
        <w:pStyle w:val="B1"/>
        <w:jc w:val="both"/>
        <w:rPr>
          <w:rFonts w:eastAsia="Calibri"/>
          <w:sz w:val="22"/>
          <w:lang w:eastAsia="en-GB"/>
        </w:rPr>
      </w:pPr>
      <w:r w:rsidRPr="00191324">
        <w:rPr>
          <w:rFonts w:eastAsia="Calibri"/>
          <w:sz w:val="22"/>
          <w:lang w:eastAsia="en-GB"/>
        </w:rPr>
        <w:t>-</w:t>
      </w:r>
      <w:r w:rsidRPr="00191324">
        <w:rPr>
          <w:rFonts w:eastAsia="Calibri"/>
          <w:sz w:val="22"/>
          <w:lang w:eastAsia="en-GB"/>
        </w:rPr>
        <w:tab/>
        <w:t xml:space="preserve">The UE shall report the RI value </w:t>
      </w:r>
      <m:oMath>
        <m:r>
          <w:rPr>
            <w:rFonts w:ascii="Cambria Math" w:eastAsia="Calibri" w:hAnsi="Cambria Math"/>
            <w:sz w:val="22"/>
            <w:lang w:eastAsia="en-GB"/>
          </w:rPr>
          <m:t>υ</m:t>
        </m:r>
      </m:oMath>
      <w:r w:rsidRPr="00191324">
        <w:rPr>
          <w:rFonts w:eastAsia="Calibri"/>
          <w:sz w:val="22"/>
          <w:lang w:eastAsia="en-GB"/>
        </w:rPr>
        <w:t xml:space="preserve"> according to the configured higher layer parameter</w:t>
      </w:r>
      <w:r w:rsidRPr="00191324">
        <w:rPr>
          <w:i/>
          <w:sz w:val="22"/>
        </w:rPr>
        <w:t xml:space="preserve"> typeII-Doppler-PS-RI-Restriction-r18</w:t>
      </w:r>
      <w:r w:rsidRPr="00191324">
        <w:rPr>
          <w:sz w:val="22"/>
        </w:rPr>
        <w:t xml:space="preserve">. </w:t>
      </w:r>
      <w:r w:rsidRPr="00191324">
        <w:rPr>
          <w:rFonts w:eastAsia="Calibri"/>
          <w:sz w:val="22"/>
          <w:lang w:eastAsia="en-GB"/>
        </w:rPr>
        <w:t xml:space="preserve">The UE shall not report </w:t>
      </w:r>
      <m:oMath>
        <m:r>
          <w:rPr>
            <w:rFonts w:ascii="Cambria Math" w:eastAsia="Calibri" w:hAnsi="Cambria Math"/>
            <w:sz w:val="22"/>
            <w:lang w:eastAsia="en-GB"/>
          </w:rPr>
          <m:t>υ&gt;4</m:t>
        </m:r>
      </m:oMath>
      <w:r w:rsidRPr="00191324">
        <w:rPr>
          <w:sz w:val="22"/>
        </w:rPr>
        <w:t xml:space="preserve">. </w:t>
      </w:r>
      <w:r w:rsidRPr="00191324">
        <w:rPr>
          <w:color w:val="000000"/>
          <w:sz w:val="22"/>
          <w:lang w:val="en-US"/>
        </w:rPr>
        <w:t>T</w:t>
      </w:r>
      <w:r w:rsidRPr="00191324">
        <w:rPr>
          <w:color w:val="000000"/>
          <w:sz w:val="22"/>
        </w:rPr>
        <w:t xml:space="preserve">he bitmap parameter </w:t>
      </w:r>
      <w:r w:rsidRPr="00191324">
        <w:rPr>
          <w:rFonts w:eastAsia="Calibri"/>
          <w:i/>
          <w:sz w:val="22"/>
          <w:lang w:eastAsia="en-GB"/>
        </w:rPr>
        <w:t>typeII-Doppler-RI-Restriction-r18</w:t>
      </w:r>
      <w:r w:rsidRPr="00191324">
        <w:rPr>
          <w:color w:val="000000"/>
          <w:sz w:val="22"/>
        </w:rPr>
        <w:t xml:space="preserve"> forms the bit sequence </w:t>
      </w:r>
      <m:oMath>
        <m:sSub>
          <m:sSubPr>
            <m:ctrlPr>
              <w:rPr>
                <w:rFonts w:ascii="Cambria Math" w:hAnsi="Cambria Math"/>
                <w:i/>
                <w:color w:val="000000"/>
                <w:sz w:val="22"/>
              </w:rPr>
            </m:ctrlPr>
          </m:sSubPr>
          <m:e>
            <m:r>
              <w:rPr>
                <w:rFonts w:ascii="Cambria Math" w:hAnsi="Cambria Math"/>
                <w:color w:val="000000"/>
                <w:sz w:val="22"/>
              </w:rPr>
              <m:t>r</m:t>
            </m:r>
          </m:e>
          <m:sub>
            <m:r>
              <w:rPr>
                <w:rFonts w:ascii="Cambria Math" w:hAnsi="Cambria Math"/>
                <w:color w:val="000000"/>
                <w:sz w:val="22"/>
              </w:rPr>
              <m:t>3</m:t>
            </m:r>
          </m:sub>
        </m:sSub>
        <m:r>
          <w:rPr>
            <w:rFonts w:ascii="Cambria Math" w:hAnsi="Cambria Math"/>
            <w:color w:val="000000"/>
            <w:sz w:val="22"/>
          </w:rPr>
          <m:t>,</m:t>
        </m:r>
        <m:sSub>
          <m:sSubPr>
            <m:ctrlPr>
              <w:rPr>
                <w:rFonts w:ascii="Cambria Math" w:hAnsi="Cambria Math"/>
                <w:i/>
                <w:color w:val="000000"/>
                <w:sz w:val="22"/>
              </w:rPr>
            </m:ctrlPr>
          </m:sSubPr>
          <m:e>
            <m:r>
              <w:rPr>
                <w:rFonts w:ascii="Cambria Math" w:hAnsi="Cambria Math"/>
                <w:color w:val="000000"/>
                <w:sz w:val="22"/>
              </w:rPr>
              <m:t>r</m:t>
            </m:r>
          </m:e>
          <m:sub>
            <m:r>
              <w:rPr>
                <w:rFonts w:ascii="Cambria Math" w:hAnsi="Cambria Math"/>
                <w:color w:val="000000"/>
                <w:sz w:val="22"/>
              </w:rPr>
              <m:t>2</m:t>
            </m:r>
          </m:sub>
        </m:sSub>
        <m:r>
          <w:rPr>
            <w:rFonts w:ascii="Cambria Math" w:hAnsi="Cambria Math"/>
            <w:color w:val="000000"/>
            <w:sz w:val="22"/>
          </w:rPr>
          <m:t>,</m:t>
        </m:r>
        <m:sSub>
          <m:sSubPr>
            <m:ctrlPr>
              <w:rPr>
                <w:rFonts w:ascii="Cambria Math" w:hAnsi="Cambria Math"/>
                <w:i/>
                <w:color w:val="000000"/>
                <w:sz w:val="22"/>
              </w:rPr>
            </m:ctrlPr>
          </m:sSubPr>
          <m:e>
            <m:r>
              <w:rPr>
                <w:rFonts w:ascii="Cambria Math"/>
                <w:color w:val="000000"/>
                <w:sz w:val="22"/>
              </w:rPr>
              <m:t>r</m:t>
            </m:r>
          </m:e>
          <m:sub>
            <m:r>
              <w:rPr>
                <w:rFonts w:ascii="Cambria Math"/>
                <w:color w:val="000000"/>
                <w:sz w:val="22"/>
              </w:rPr>
              <m:t>1</m:t>
            </m:r>
          </m:sub>
        </m:sSub>
        <m:r>
          <w:rPr>
            <w:rFonts w:ascii="Cambria Math"/>
            <w:color w:val="000000"/>
            <w:sz w:val="22"/>
          </w:rPr>
          <m:t>,</m:t>
        </m:r>
        <m:sSub>
          <m:sSubPr>
            <m:ctrlPr>
              <w:rPr>
                <w:rFonts w:ascii="Cambria Math" w:hAnsi="Cambria Math"/>
                <w:i/>
                <w:color w:val="000000"/>
                <w:sz w:val="22"/>
              </w:rPr>
            </m:ctrlPr>
          </m:sSubPr>
          <m:e>
            <m:r>
              <w:rPr>
                <w:rFonts w:ascii="Cambria Math"/>
                <w:color w:val="000000"/>
                <w:sz w:val="22"/>
              </w:rPr>
              <m:t>r</m:t>
            </m:r>
          </m:e>
          <m:sub>
            <m:r>
              <w:rPr>
                <w:rFonts w:ascii="Cambria Math"/>
                <w:color w:val="000000"/>
                <w:sz w:val="22"/>
              </w:rPr>
              <m:t>0</m:t>
            </m:r>
          </m:sub>
        </m:sSub>
      </m:oMath>
      <w:r w:rsidRPr="00191324">
        <w:rPr>
          <w:color w:val="000000"/>
          <w:sz w:val="22"/>
        </w:rPr>
        <w:t xml:space="preserve"> where </w:t>
      </w:r>
      <m:oMath>
        <m:sSub>
          <m:sSubPr>
            <m:ctrlPr>
              <w:rPr>
                <w:rFonts w:ascii="Cambria Math" w:hAnsi="Cambria Math"/>
                <w:i/>
                <w:color w:val="000000"/>
                <w:sz w:val="22"/>
              </w:rPr>
            </m:ctrlPr>
          </m:sSubPr>
          <m:e>
            <m:r>
              <w:rPr>
                <w:rFonts w:ascii="Cambria Math"/>
                <w:color w:val="000000"/>
                <w:sz w:val="22"/>
              </w:rPr>
              <m:t>r</m:t>
            </m:r>
          </m:e>
          <m:sub>
            <m:r>
              <w:rPr>
                <w:rFonts w:ascii="Cambria Math"/>
                <w:color w:val="000000"/>
                <w:sz w:val="22"/>
              </w:rPr>
              <m:t>0</m:t>
            </m:r>
          </m:sub>
        </m:sSub>
      </m:oMath>
      <w:r w:rsidRPr="00191324">
        <w:rPr>
          <w:color w:val="000000"/>
          <w:sz w:val="22"/>
        </w:rPr>
        <w:t xml:space="preserve"> is the LSB and </w:t>
      </w:r>
      <m:oMath>
        <m:sSub>
          <m:sSubPr>
            <m:ctrlPr>
              <w:rPr>
                <w:rFonts w:ascii="Cambria Math" w:hAnsi="Cambria Math"/>
                <w:i/>
                <w:color w:val="000000"/>
                <w:sz w:val="22"/>
              </w:rPr>
            </m:ctrlPr>
          </m:sSubPr>
          <m:e>
            <m:r>
              <w:rPr>
                <w:rFonts w:ascii="Cambria Math"/>
                <w:color w:val="000000"/>
                <w:sz w:val="22"/>
              </w:rPr>
              <m:t>r</m:t>
            </m:r>
          </m:e>
          <m:sub>
            <m:r>
              <w:rPr>
                <w:rFonts w:ascii="Cambria Math"/>
                <w:color w:val="000000"/>
                <w:sz w:val="22"/>
              </w:rPr>
              <m:t>3</m:t>
            </m:r>
          </m:sub>
        </m:sSub>
      </m:oMath>
      <w:r w:rsidRPr="00191324">
        <w:rPr>
          <w:color w:val="000000"/>
          <w:sz w:val="22"/>
        </w:rPr>
        <w:t xml:space="preserve"> is the MSB. When </w:t>
      </w:r>
      <m:oMath>
        <m:sSub>
          <m:sSubPr>
            <m:ctrlPr>
              <w:rPr>
                <w:rFonts w:ascii="Cambria Math" w:hAnsi="Cambria Math"/>
                <w:i/>
                <w:color w:val="000000"/>
                <w:sz w:val="22"/>
              </w:rPr>
            </m:ctrlPr>
          </m:sSubPr>
          <m:e>
            <m:r>
              <w:rPr>
                <w:rFonts w:ascii="Cambria Math"/>
                <w:color w:val="000000"/>
                <w:sz w:val="22"/>
              </w:rPr>
              <m:t>r</m:t>
            </m:r>
          </m:e>
          <m:sub>
            <m:r>
              <w:rPr>
                <w:rFonts w:ascii="Cambria Math"/>
                <w:color w:val="000000"/>
                <w:sz w:val="22"/>
              </w:rPr>
              <m:t>i</m:t>
            </m:r>
          </m:sub>
        </m:sSub>
      </m:oMath>
      <w:r w:rsidRPr="00191324">
        <w:rPr>
          <w:color w:val="000000"/>
          <w:sz w:val="22"/>
        </w:rPr>
        <w:t xml:space="preserve"> is </w:t>
      </w:r>
      <w:r w:rsidRPr="00191324">
        <w:rPr>
          <w:color w:val="000000"/>
          <w:sz w:val="22"/>
        </w:rPr>
        <w:lastRenderedPageBreak/>
        <w:t xml:space="preserve">zero, </w:t>
      </w:r>
      <m:oMath>
        <m:r>
          <w:rPr>
            <w:rFonts w:ascii="Cambria Math"/>
            <w:color w:val="000000"/>
            <w:sz w:val="22"/>
          </w:rPr>
          <m:t>i</m:t>
        </m:r>
        <m:r>
          <w:rPr>
            <w:rFonts w:ascii="Cambria Math" w:hAnsi="Cambria Math" w:cs="Cambria Math"/>
            <w:color w:val="000000"/>
            <w:sz w:val="22"/>
          </w:rPr>
          <m:t>∈</m:t>
        </m:r>
        <m:d>
          <m:dPr>
            <m:begChr m:val="{"/>
            <m:endChr m:val="}"/>
            <m:ctrlPr>
              <w:rPr>
                <w:rFonts w:ascii="Cambria Math" w:hAnsi="Cambria Math"/>
                <w:i/>
                <w:color w:val="000000"/>
                <w:sz w:val="22"/>
              </w:rPr>
            </m:ctrlPr>
          </m:dPr>
          <m:e>
            <m:r>
              <w:rPr>
                <w:rFonts w:ascii="Cambria Math"/>
                <w:color w:val="000000"/>
                <w:sz w:val="22"/>
              </w:rPr>
              <m:t>0,1,</m:t>
            </m:r>
            <m:r>
              <w:rPr>
                <w:rFonts w:ascii="Cambria Math"/>
                <w:color w:val="000000"/>
                <w:sz w:val="22"/>
              </w:rPr>
              <m:t>…</m:t>
            </m:r>
            <m:r>
              <w:rPr>
                <w:rFonts w:ascii="Cambria Math"/>
                <w:color w:val="000000"/>
                <w:sz w:val="22"/>
              </w:rPr>
              <m:t>,3</m:t>
            </m:r>
          </m:e>
        </m:d>
      </m:oMath>
      <w:r w:rsidRPr="00191324">
        <w:rPr>
          <w:color w:val="000000"/>
          <w:sz w:val="22"/>
        </w:rPr>
        <w:t xml:space="preserve">, PMI and RI reporting are not allowed to correspond to any precoder associated with </w:t>
      </w:r>
      <m:oMath>
        <m:r>
          <w:rPr>
            <w:rFonts w:ascii="Cambria Math"/>
            <w:color w:val="000000"/>
            <w:sz w:val="22"/>
          </w:rPr>
          <m:t>υ=i+1</m:t>
        </m:r>
      </m:oMath>
      <w:r w:rsidRPr="00191324">
        <w:rPr>
          <w:color w:val="000000"/>
          <w:sz w:val="22"/>
        </w:rPr>
        <w:t xml:space="preserve"> layers</w:t>
      </w:r>
      <w:r w:rsidRPr="00191324">
        <w:rPr>
          <w:rFonts w:eastAsia="Calibri"/>
          <w:sz w:val="22"/>
          <w:lang w:eastAsia="en-GB"/>
        </w:rPr>
        <w:t>.</w:t>
      </w:r>
    </w:p>
    <w:p w14:paraId="1A8C238F" w14:textId="77777777" w:rsidR="003E7AB1" w:rsidRPr="00191324" w:rsidRDefault="003E7AB1" w:rsidP="003E7AB1">
      <w:pPr>
        <w:pStyle w:val="B1"/>
        <w:jc w:val="both"/>
        <w:rPr>
          <w:sz w:val="22"/>
        </w:rPr>
      </w:pPr>
      <w:r w:rsidRPr="00191324">
        <w:rPr>
          <w:rFonts w:eastAsia="Calibri"/>
          <w:sz w:val="22"/>
          <w:lang w:eastAsia="en-GB"/>
        </w:rPr>
        <w:t>-</w:t>
      </w:r>
      <w:r w:rsidRPr="00191324">
        <w:rPr>
          <w:rFonts w:eastAsia="Calibri"/>
          <w:sz w:val="22"/>
          <w:lang w:eastAsia="en-GB"/>
        </w:rPr>
        <w:tab/>
      </w:r>
      <w:r w:rsidRPr="00191324">
        <w:rPr>
          <w:sz w:val="22"/>
        </w:rPr>
        <w:t xml:space="preserve">The value of </w:t>
      </w:r>
      <m:oMath>
        <m:sSub>
          <m:sSubPr>
            <m:ctrlPr>
              <w:rPr>
                <w:rFonts w:ascii="Cambria Math" w:hAnsi="Cambria Math"/>
                <w:i/>
                <w:sz w:val="22"/>
              </w:rPr>
            </m:ctrlPr>
          </m:sSubPr>
          <m:e>
            <m:r>
              <w:rPr>
                <w:rFonts w:ascii="Cambria Math" w:hAnsi="Cambria Math"/>
                <w:sz w:val="22"/>
              </w:rPr>
              <m:t>N</m:t>
            </m:r>
          </m:e>
          <m:sub>
            <m:r>
              <w:rPr>
                <w:rFonts w:ascii="Cambria Math" w:hAnsi="Cambria Math"/>
                <w:sz w:val="22"/>
              </w:rPr>
              <m:t>4</m:t>
            </m:r>
          </m:sub>
        </m:sSub>
        <m:r>
          <w:rPr>
            <w:rFonts w:ascii="Cambria Math" w:hAnsi="Cambria Math"/>
            <w:sz w:val="22"/>
          </w:rPr>
          <m:t>=1</m:t>
        </m:r>
      </m:oMath>
      <w:r w:rsidRPr="00191324">
        <w:rPr>
          <w:sz w:val="22"/>
        </w:rPr>
        <w:t xml:space="preserve"> is configured by the higher layer parameter </w:t>
      </w:r>
      <w:ins w:id="67" w:author="Author">
        <w:r w:rsidRPr="00BE3175">
          <w:rPr>
            <w:i/>
            <w:sz w:val="22"/>
            <w:szCs w:val="22"/>
          </w:rPr>
          <w:t>vectorLengthDD-r18</w:t>
        </w:r>
      </w:ins>
      <w:del w:id="68" w:author="Author">
        <w:r w:rsidRPr="00BE3175" w:rsidDel="009013FD">
          <w:rPr>
            <w:i/>
            <w:iCs/>
            <w:sz w:val="22"/>
            <w:szCs w:val="22"/>
          </w:rPr>
          <w:delText>N4</w:delText>
        </w:r>
      </w:del>
      <w:r w:rsidRPr="00191324">
        <w:rPr>
          <w:sz w:val="22"/>
        </w:rPr>
        <w:t xml:space="preserve">, such that the PMI indicates </w:t>
      </w:r>
      <m:oMath>
        <m:sSub>
          <m:sSubPr>
            <m:ctrlPr>
              <w:rPr>
                <w:rFonts w:ascii="Cambria Math" w:hAnsi="Cambria Math"/>
                <w:i/>
                <w:sz w:val="22"/>
              </w:rPr>
            </m:ctrlPr>
          </m:sSubPr>
          <m:e>
            <m:r>
              <w:rPr>
                <w:rFonts w:ascii="Cambria Math" w:hAnsi="Cambria Math"/>
                <w:sz w:val="22"/>
              </w:rPr>
              <m:t>N</m:t>
            </m:r>
          </m:e>
          <m:sub>
            <m:r>
              <w:rPr>
                <w:rFonts w:ascii="Cambria Math" w:hAnsi="Cambria Math"/>
                <w:sz w:val="22"/>
              </w:rPr>
              <m:t>3</m:t>
            </m:r>
          </m:sub>
        </m:sSub>
      </m:oMath>
      <w:r w:rsidRPr="00191324">
        <w:rPr>
          <w:sz w:val="22"/>
        </w:rPr>
        <w:t xml:space="preserve"> precoder matrices for one slot interval of duration </w:t>
      </w:r>
      <m:oMath>
        <m:r>
          <w:rPr>
            <w:rFonts w:ascii="Cambria Math" w:hAnsi="Cambria Math"/>
            <w:sz w:val="22"/>
          </w:rPr>
          <m:t>d</m:t>
        </m:r>
      </m:oMath>
      <w:r w:rsidRPr="00191324">
        <w:rPr>
          <w:sz w:val="22"/>
        </w:rPr>
        <w:t xml:space="preserve"> slots, as defined in Clause 5.2.1.4.2.</w:t>
      </w:r>
    </w:p>
    <w:p w14:paraId="0D3CD5A8" w14:textId="77777777" w:rsidR="003E7AB1" w:rsidRPr="00170547" w:rsidRDefault="003E7AB1" w:rsidP="003E7AB1">
      <w:pPr>
        <w:pStyle w:val="3GPPAgreements"/>
        <w:numPr>
          <w:ilvl w:val="0"/>
          <w:numId w:val="0"/>
        </w:numPr>
        <w:jc w:val="center"/>
        <w:rPr>
          <w:color w:val="FF0000"/>
        </w:rPr>
      </w:pPr>
      <w:r w:rsidRPr="00170547">
        <w:rPr>
          <w:color w:val="FF0000"/>
        </w:rPr>
        <w:t xml:space="preserve">*** </w:t>
      </w:r>
      <w:proofErr w:type="spellStart"/>
      <w:r w:rsidRPr="00170547">
        <w:rPr>
          <w:color w:val="FF0000"/>
        </w:rPr>
        <w:t>Unchanged</w:t>
      </w:r>
      <w:proofErr w:type="spellEnd"/>
      <w:r w:rsidRPr="00170547">
        <w:rPr>
          <w:color w:val="FF0000"/>
        </w:rPr>
        <w:t xml:space="preserve"> parts are </w:t>
      </w:r>
      <w:proofErr w:type="spellStart"/>
      <w:r w:rsidRPr="00170547">
        <w:rPr>
          <w:color w:val="FF0000"/>
        </w:rPr>
        <w:t>omitted</w:t>
      </w:r>
      <w:proofErr w:type="spellEnd"/>
      <w:r w:rsidRPr="00170547">
        <w:rPr>
          <w:color w:val="FF0000"/>
        </w:rPr>
        <w:t xml:space="preserve"> ***</w:t>
      </w:r>
    </w:p>
    <w:p w14:paraId="71DD440D" w14:textId="77777777" w:rsidR="003E7AB1" w:rsidRPr="005A5D8D" w:rsidRDefault="003E7AB1" w:rsidP="003E7AB1">
      <w:pPr>
        <w:pStyle w:val="0Maintext"/>
        <w:rPr>
          <w:lang w:eastAsia="zh-CN"/>
        </w:rPr>
      </w:pPr>
    </w:p>
    <w:p w14:paraId="5088A580" w14:textId="77777777" w:rsidR="003E7AB1" w:rsidRDefault="003E7AB1" w:rsidP="003E7AB1">
      <w:pPr>
        <w:pStyle w:val="Heading3"/>
        <w:rPr>
          <w:color w:val="FF0000"/>
          <w:sz w:val="32"/>
          <w:szCs w:val="32"/>
          <w:lang w:val="en-US" w:eastAsia="zh-CN"/>
        </w:rPr>
      </w:pPr>
    </w:p>
    <w:p w14:paraId="6D6E9A10" w14:textId="77777777" w:rsidR="00223BDE" w:rsidRDefault="00223BDE" w:rsidP="003E7AB1">
      <w:pPr>
        <w:spacing w:before="240"/>
      </w:pPr>
    </w:p>
    <w:sectPr w:rsidR="00223BDE" w:rsidSect="00D40BE9">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C9DBE3" w14:textId="77777777" w:rsidR="001D5972" w:rsidRDefault="001D5972">
      <w:r>
        <w:separator/>
      </w:r>
    </w:p>
  </w:endnote>
  <w:endnote w:type="continuationSeparator" w:id="0">
    <w:p w14:paraId="2B5F3C1E" w14:textId="77777777" w:rsidR="001D5972" w:rsidRDefault="001D59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KaiTi_GB2312">
    <w:altName w:val="Microsoft YaHei"/>
    <w:charset w:val="86"/>
    <w:family w:val="modern"/>
    <w:pitch w:val="fixed"/>
    <w:sig w:usb0="00000001" w:usb1="080E0000" w:usb2="00000010" w:usb3="00000000" w:csb0="00040000" w:csb1="00000000"/>
  </w:font>
  <w:font w:name="Calibri">
    <w:panose1 w:val="020F0502020204030204"/>
    <w:charset w:val="00"/>
    <w:family w:val="swiss"/>
    <w:pitch w:val="variable"/>
    <w:sig w:usb0="E0002AFF" w:usb1="4000ACFF" w:usb2="00000001"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ahoma"/>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18406E" w14:textId="77777777" w:rsidR="001D5972" w:rsidRDefault="001D5972">
      <w:r>
        <w:separator/>
      </w:r>
    </w:p>
  </w:footnote>
  <w:footnote w:type="continuationSeparator" w:id="0">
    <w:p w14:paraId="22D04CC5" w14:textId="77777777" w:rsidR="001D5972" w:rsidRDefault="001D59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8E63CE" w14:textId="77777777" w:rsidR="00D40BE9" w:rsidRDefault="00D40B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42063B" w14:textId="77777777" w:rsidR="00D40BE9" w:rsidRDefault="00D40B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EEB261" w14:textId="77777777" w:rsidR="00D40BE9" w:rsidRDefault="00D40B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F67311" w14:textId="77777777" w:rsidR="00D40BE9" w:rsidRDefault="00D40B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1"/>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78388E"/>
    <w:multiLevelType w:val="multilevel"/>
    <w:tmpl w:val="0B7838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B70B7C"/>
    <w:multiLevelType w:val="hybridMultilevel"/>
    <w:tmpl w:val="F6F23A08"/>
    <w:lvl w:ilvl="0" w:tplc="EA22D1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7" w15:restartNumberingAfterBreak="0">
    <w:nsid w:val="735F659A"/>
    <w:multiLevelType w:val="multilevel"/>
    <w:tmpl w:val="735F659A"/>
    <w:lvl w:ilvl="0">
      <w:start w:val="1"/>
      <w:numFmt w:val="bullet"/>
      <w:lvlText w:val=""/>
      <w:lvlJc w:val="left"/>
      <w:pPr>
        <w:tabs>
          <w:tab w:val="left" w:pos="0"/>
        </w:tabs>
        <w:ind w:left="960" w:hanging="480"/>
      </w:pPr>
      <w:rPr>
        <w:rFonts w:ascii="Wingdings" w:hAnsi="Wingdings" w:cs="Wingdings" w:hint="default"/>
      </w:rPr>
    </w:lvl>
    <w:lvl w:ilvl="1">
      <w:start w:val="1"/>
      <w:numFmt w:val="bullet"/>
      <w:lvlText w:val="o"/>
      <w:lvlJc w:val="left"/>
      <w:pPr>
        <w:tabs>
          <w:tab w:val="left" w:pos="0"/>
        </w:tabs>
        <w:ind w:left="1440" w:hanging="480"/>
      </w:pPr>
      <w:rPr>
        <w:rFonts w:ascii="Courier New" w:hAnsi="Courier New" w:cs="Courier New"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2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1" w15:restartNumberingAfterBreak="0">
    <w:nsid w:val="79591E7E"/>
    <w:multiLevelType w:val="hybridMultilevel"/>
    <w:tmpl w:val="496AC8D0"/>
    <w:lvl w:ilvl="0" w:tplc="BA26BB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2">
    <w:abstractNumId w:val="32"/>
  </w:num>
  <w:num w:numId="3">
    <w:abstractNumId w:val="11"/>
  </w:num>
  <w:num w:numId="4">
    <w:abstractNumId w:val="17"/>
  </w:num>
  <w:num w:numId="5">
    <w:abstractNumId w:val="13"/>
  </w:num>
  <w:num w:numId="6">
    <w:abstractNumId w:val="14"/>
  </w:num>
  <w:num w:numId="7">
    <w:abstractNumId w:val="2"/>
  </w:num>
  <w:num w:numId="8">
    <w:abstractNumId w:val="3"/>
  </w:num>
  <w:num w:numId="9">
    <w:abstractNumId w:val="29"/>
  </w:num>
  <w:num w:numId="10">
    <w:abstractNumId w:val="9"/>
  </w:num>
  <w:num w:numId="11">
    <w:abstractNumId w:val="24"/>
  </w:num>
  <w:num w:numId="12">
    <w:abstractNumId w:val="0"/>
  </w:num>
  <w:num w:numId="13">
    <w:abstractNumId w:val="22"/>
  </w:num>
  <w:num w:numId="14">
    <w:abstractNumId w:val="23"/>
  </w:num>
  <w:num w:numId="15">
    <w:abstractNumId w:val="19"/>
  </w:num>
  <w:num w:numId="16">
    <w:abstractNumId w:val="34"/>
  </w:num>
  <w:num w:numId="17">
    <w:abstractNumId w:val="20"/>
  </w:num>
  <w:num w:numId="18">
    <w:abstractNumId w:val="18"/>
  </w:num>
  <w:num w:numId="19">
    <w:abstractNumId w:val="30"/>
  </w:num>
  <w:num w:numId="20">
    <w:abstractNumId w:val="15"/>
  </w:num>
  <w:num w:numId="21">
    <w:abstractNumId w:val="12"/>
  </w:num>
  <w:num w:numId="22">
    <w:abstractNumId w:val="7"/>
  </w:num>
  <w:num w:numId="23">
    <w:abstractNumId w:val="21"/>
  </w:num>
  <w:num w:numId="24">
    <w:abstractNumId w:val="33"/>
  </w:num>
  <w:num w:numId="25">
    <w:abstractNumId w:val="26"/>
  </w:num>
  <w:num w:numId="26">
    <w:abstractNumId w:val="5"/>
  </w:num>
  <w:num w:numId="27">
    <w:abstractNumId w:val="35"/>
  </w:num>
  <w:num w:numId="28">
    <w:abstractNumId w:val="10"/>
  </w:num>
  <w:num w:numId="29">
    <w:abstractNumId w:val="28"/>
  </w:num>
  <w:num w:numId="30">
    <w:abstractNumId w:val="6"/>
  </w:num>
  <w:num w:numId="31">
    <w:abstractNumId w:val="25"/>
  </w:num>
  <w:num w:numId="32">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8"/>
  </w:num>
  <w:num w:numId="34">
    <w:abstractNumId w:val="31"/>
  </w:num>
  <w:num w:numId="35">
    <w:abstractNumId w:val="4"/>
  </w:num>
  <w:num w:numId="36">
    <w:abstractNumId w:val="27"/>
  </w:num>
  <w:num w:numId="37">
    <w:abstractNumId w:val="16"/>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doNotDisplayPageBoundaries/>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0D"/>
    <w:rsid w:val="000019EE"/>
    <w:rsid w:val="00002A2C"/>
    <w:rsid w:val="00007382"/>
    <w:rsid w:val="00022B22"/>
    <w:rsid w:val="00022E4A"/>
    <w:rsid w:val="000248E4"/>
    <w:rsid w:val="00031E78"/>
    <w:rsid w:val="0003556C"/>
    <w:rsid w:val="00044142"/>
    <w:rsid w:val="00046C38"/>
    <w:rsid w:val="000528F1"/>
    <w:rsid w:val="00057883"/>
    <w:rsid w:val="000673D1"/>
    <w:rsid w:val="00074F37"/>
    <w:rsid w:val="00087E79"/>
    <w:rsid w:val="00090BE6"/>
    <w:rsid w:val="000916B3"/>
    <w:rsid w:val="00095088"/>
    <w:rsid w:val="000A50E9"/>
    <w:rsid w:val="000A5F0C"/>
    <w:rsid w:val="000A6394"/>
    <w:rsid w:val="000B7FED"/>
    <w:rsid w:val="000C038A"/>
    <w:rsid w:val="000C48AC"/>
    <w:rsid w:val="000C6598"/>
    <w:rsid w:val="000C7F96"/>
    <w:rsid w:val="000D7483"/>
    <w:rsid w:val="000E268F"/>
    <w:rsid w:val="000F1F52"/>
    <w:rsid w:val="000F5E20"/>
    <w:rsid w:val="000F7C77"/>
    <w:rsid w:val="00102D04"/>
    <w:rsid w:val="00103213"/>
    <w:rsid w:val="001053D4"/>
    <w:rsid w:val="00105C08"/>
    <w:rsid w:val="001068A1"/>
    <w:rsid w:val="00111A7D"/>
    <w:rsid w:val="0011365B"/>
    <w:rsid w:val="001229A7"/>
    <w:rsid w:val="00126F1E"/>
    <w:rsid w:val="00130AAE"/>
    <w:rsid w:val="00136EA8"/>
    <w:rsid w:val="00145D43"/>
    <w:rsid w:val="001473C9"/>
    <w:rsid w:val="00153D05"/>
    <w:rsid w:val="001604C7"/>
    <w:rsid w:val="001803EA"/>
    <w:rsid w:val="0018095B"/>
    <w:rsid w:val="00181E72"/>
    <w:rsid w:val="001858DA"/>
    <w:rsid w:val="00190AA9"/>
    <w:rsid w:val="00192C46"/>
    <w:rsid w:val="00194745"/>
    <w:rsid w:val="00197885"/>
    <w:rsid w:val="001A08B3"/>
    <w:rsid w:val="001A7B60"/>
    <w:rsid w:val="001A7FB2"/>
    <w:rsid w:val="001B145A"/>
    <w:rsid w:val="001B1ABB"/>
    <w:rsid w:val="001B52F0"/>
    <w:rsid w:val="001B775B"/>
    <w:rsid w:val="001B7A65"/>
    <w:rsid w:val="001C0FC1"/>
    <w:rsid w:val="001C2072"/>
    <w:rsid w:val="001C40A5"/>
    <w:rsid w:val="001C4B8B"/>
    <w:rsid w:val="001D587D"/>
    <w:rsid w:val="001D5972"/>
    <w:rsid w:val="001E1757"/>
    <w:rsid w:val="001E41F3"/>
    <w:rsid w:val="001E786D"/>
    <w:rsid w:val="001E78FF"/>
    <w:rsid w:val="001F4E66"/>
    <w:rsid w:val="001F7468"/>
    <w:rsid w:val="00200442"/>
    <w:rsid w:val="00207699"/>
    <w:rsid w:val="00213A70"/>
    <w:rsid w:val="0021483B"/>
    <w:rsid w:val="00221F19"/>
    <w:rsid w:val="00221FD7"/>
    <w:rsid w:val="00223BDE"/>
    <w:rsid w:val="002349AB"/>
    <w:rsid w:val="00235E28"/>
    <w:rsid w:val="00240C31"/>
    <w:rsid w:val="002466A0"/>
    <w:rsid w:val="002475CE"/>
    <w:rsid w:val="00255E04"/>
    <w:rsid w:val="0026004D"/>
    <w:rsid w:val="002613A1"/>
    <w:rsid w:val="002616AD"/>
    <w:rsid w:val="002640DD"/>
    <w:rsid w:val="002724EA"/>
    <w:rsid w:val="00275D12"/>
    <w:rsid w:val="0027687A"/>
    <w:rsid w:val="00284FEB"/>
    <w:rsid w:val="002855FE"/>
    <w:rsid w:val="002860C4"/>
    <w:rsid w:val="00294C9A"/>
    <w:rsid w:val="002A0C3D"/>
    <w:rsid w:val="002A52AE"/>
    <w:rsid w:val="002A6E90"/>
    <w:rsid w:val="002B0B3E"/>
    <w:rsid w:val="002B17D6"/>
    <w:rsid w:val="002B421E"/>
    <w:rsid w:val="002B5741"/>
    <w:rsid w:val="002C3106"/>
    <w:rsid w:val="002D0F97"/>
    <w:rsid w:val="002D1E9D"/>
    <w:rsid w:val="002E2240"/>
    <w:rsid w:val="002E34C4"/>
    <w:rsid w:val="002F21E6"/>
    <w:rsid w:val="002F2DCB"/>
    <w:rsid w:val="002F3F10"/>
    <w:rsid w:val="002F4235"/>
    <w:rsid w:val="00305409"/>
    <w:rsid w:val="00312690"/>
    <w:rsid w:val="00316419"/>
    <w:rsid w:val="0032184E"/>
    <w:rsid w:val="00322306"/>
    <w:rsid w:val="003277B1"/>
    <w:rsid w:val="00331BDD"/>
    <w:rsid w:val="0033200C"/>
    <w:rsid w:val="0034074C"/>
    <w:rsid w:val="00345D6A"/>
    <w:rsid w:val="00352AA9"/>
    <w:rsid w:val="003561B0"/>
    <w:rsid w:val="00360202"/>
    <w:rsid w:val="003609EF"/>
    <w:rsid w:val="0036231A"/>
    <w:rsid w:val="00362BE9"/>
    <w:rsid w:val="00364698"/>
    <w:rsid w:val="00365B90"/>
    <w:rsid w:val="00372AF9"/>
    <w:rsid w:val="00374DD4"/>
    <w:rsid w:val="003750B7"/>
    <w:rsid w:val="00376075"/>
    <w:rsid w:val="00377EFD"/>
    <w:rsid w:val="00380601"/>
    <w:rsid w:val="00396074"/>
    <w:rsid w:val="003B6DE9"/>
    <w:rsid w:val="003B7D40"/>
    <w:rsid w:val="003B7D76"/>
    <w:rsid w:val="003C5BEE"/>
    <w:rsid w:val="003D49AB"/>
    <w:rsid w:val="003D6BFC"/>
    <w:rsid w:val="003E0DAC"/>
    <w:rsid w:val="003E1A36"/>
    <w:rsid w:val="003E5549"/>
    <w:rsid w:val="003E615D"/>
    <w:rsid w:val="003E7941"/>
    <w:rsid w:val="003E7AB1"/>
    <w:rsid w:val="003F371D"/>
    <w:rsid w:val="003F426E"/>
    <w:rsid w:val="003F500B"/>
    <w:rsid w:val="003F6241"/>
    <w:rsid w:val="004018B9"/>
    <w:rsid w:val="00406817"/>
    <w:rsid w:val="00410371"/>
    <w:rsid w:val="00415844"/>
    <w:rsid w:val="004242F1"/>
    <w:rsid w:val="00441159"/>
    <w:rsid w:val="00446AEB"/>
    <w:rsid w:val="0045090A"/>
    <w:rsid w:val="00455CE4"/>
    <w:rsid w:val="00470709"/>
    <w:rsid w:val="00477CEE"/>
    <w:rsid w:val="00484842"/>
    <w:rsid w:val="00490F36"/>
    <w:rsid w:val="00492B6A"/>
    <w:rsid w:val="0049548D"/>
    <w:rsid w:val="004A4072"/>
    <w:rsid w:val="004A607F"/>
    <w:rsid w:val="004A609A"/>
    <w:rsid w:val="004B466B"/>
    <w:rsid w:val="004B6890"/>
    <w:rsid w:val="004B6E79"/>
    <w:rsid w:val="004B75B7"/>
    <w:rsid w:val="004C3102"/>
    <w:rsid w:val="004C5B95"/>
    <w:rsid w:val="004D1B90"/>
    <w:rsid w:val="004D2456"/>
    <w:rsid w:val="004E0706"/>
    <w:rsid w:val="004E38C4"/>
    <w:rsid w:val="004E6A29"/>
    <w:rsid w:val="004F1E3D"/>
    <w:rsid w:val="0051580D"/>
    <w:rsid w:val="0052738F"/>
    <w:rsid w:val="00527E39"/>
    <w:rsid w:val="0053369C"/>
    <w:rsid w:val="0053466A"/>
    <w:rsid w:val="00542B5A"/>
    <w:rsid w:val="00545121"/>
    <w:rsid w:val="005454A5"/>
    <w:rsid w:val="00547111"/>
    <w:rsid w:val="00547D6E"/>
    <w:rsid w:val="005572F3"/>
    <w:rsid w:val="00563B44"/>
    <w:rsid w:val="00564BDF"/>
    <w:rsid w:val="00565D34"/>
    <w:rsid w:val="00567F0F"/>
    <w:rsid w:val="00572E17"/>
    <w:rsid w:val="005737A0"/>
    <w:rsid w:val="005861DB"/>
    <w:rsid w:val="00587158"/>
    <w:rsid w:val="00587B3F"/>
    <w:rsid w:val="00587FC3"/>
    <w:rsid w:val="00592D74"/>
    <w:rsid w:val="005A7597"/>
    <w:rsid w:val="005B0025"/>
    <w:rsid w:val="005B3C6F"/>
    <w:rsid w:val="005B4907"/>
    <w:rsid w:val="005B635F"/>
    <w:rsid w:val="005C7DB1"/>
    <w:rsid w:val="005D6E32"/>
    <w:rsid w:val="005E2C44"/>
    <w:rsid w:val="005E4524"/>
    <w:rsid w:val="005E78E0"/>
    <w:rsid w:val="005F7C19"/>
    <w:rsid w:val="00600D79"/>
    <w:rsid w:val="006036F1"/>
    <w:rsid w:val="00606039"/>
    <w:rsid w:val="00606684"/>
    <w:rsid w:val="00613CF0"/>
    <w:rsid w:val="006173FA"/>
    <w:rsid w:val="006179D7"/>
    <w:rsid w:val="00617C6D"/>
    <w:rsid w:val="00621188"/>
    <w:rsid w:val="00623940"/>
    <w:rsid w:val="006247AA"/>
    <w:rsid w:val="006248A6"/>
    <w:rsid w:val="006257ED"/>
    <w:rsid w:val="0062779C"/>
    <w:rsid w:val="00633509"/>
    <w:rsid w:val="00633EA8"/>
    <w:rsid w:val="00640CDE"/>
    <w:rsid w:val="0064143C"/>
    <w:rsid w:val="0066231C"/>
    <w:rsid w:val="006673A2"/>
    <w:rsid w:val="00667711"/>
    <w:rsid w:val="00670BFB"/>
    <w:rsid w:val="00675621"/>
    <w:rsid w:val="006929A0"/>
    <w:rsid w:val="006929FD"/>
    <w:rsid w:val="00693CD9"/>
    <w:rsid w:val="0069410F"/>
    <w:rsid w:val="00695808"/>
    <w:rsid w:val="00696171"/>
    <w:rsid w:val="00697209"/>
    <w:rsid w:val="006A0BA6"/>
    <w:rsid w:val="006A0D98"/>
    <w:rsid w:val="006A5C9A"/>
    <w:rsid w:val="006B17D6"/>
    <w:rsid w:val="006B46FB"/>
    <w:rsid w:val="006B6600"/>
    <w:rsid w:val="006C0444"/>
    <w:rsid w:val="006C0FBE"/>
    <w:rsid w:val="006C1271"/>
    <w:rsid w:val="006C1866"/>
    <w:rsid w:val="006D4DA8"/>
    <w:rsid w:val="006E1B1F"/>
    <w:rsid w:val="006E21FB"/>
    <w:rsid w:val="006E26FD"/>
    <w:rsid w:val="006F1A75"/>
    <w:rsid w:val="006F2488"/>
    <w:rsid w:val="00700EF4"/>
    <w:rsid w:val="00702B11"/>
    <w:rsid w:val="00704F37"/>
    <w:rsid w:val="00711C0B"/>
    <w:rsid w:val="00715233"/>
    <w:rsid w:val="007174CF"/>
    <w:rsid w:val="00721EA7"/>
    <w:rsid w:val="007233DC"/>
    <w:rsid w:val="00723ED0"/>
    <w:rsid w:val="00724090"/>
    <w:rsid w:val="00731F3C"/>
    <w:rsid w:val="00733434"/>
    <w:rsid w:val="0074067F"/>
    <w:rsid w:val="00741439"/>
    <w:rsid w:val="00745634"/>
    <w:rsid w:val="0074797B"/>
    <w:rsid w:val="007515CC"/>
    <w:rsid w:val="00752E99"/>
    <w:rsid w:val="00753F3D"/>
    <w:rsid w:val="00754A72"/>
    <w:rsid w:val="00764483"/>
    <w:rsid w:val="00764B95"/>
    <w:rsid w:val="00765546"/>
    <w:rsid w:val="00765FCD"/>
    <w:rsid w:val="00772AF2"/>
    <w:rsid w:val="00774955"/>
    <w:rsid w:val="00776290"/>
    <w:rsid w:val="0077771C"/>
    <w:rsid w:val="00786C39"/>
    <w:rsid w:val="007912D7"/>
    <w:rsid w:val="00792342"/>
    <w:rsid w:val="007977A8"/>
    <w:rsid w:val="007A0346"/>
    <w:rsid w:val="007A4771"/>
    <w:rsid w:val="007A7397"/>
    <w:rsid w:val="007B18DE"/>
    <w:rsid w:val="007B3972"/>
    <w:rsid w:val="007B512A"/>
    <w:rsid w:val="007B52FC"/>
    <w:rsid w:val="007B642B"/>
    <w:rsid w:val="007B7402"/>
    <w:rsid w:val="007C2097"/>
    <w:rsid w:val="007C2B5F"/>
    <w:rsid w:val="007D3E1D"/>
    <w:rsid w:val="007D6A07"/>
    <w:rsid w:val="007D6CCC"/>
    <w:rsid w:val="007E59A7"/>
    <w:rsid w:val="007F635E"/>
    <w:rsid w:val="007F7259"/>
    <w:rsid w:val="007F744D"/>
    <w:rsid w:val="00803357"/>
    <w:rsid w:val="008040A8"/>
    <w:rsid w:val="00806065"/>
    <w:rsid w:val="008157EC"/>
    <w:rsid w:val="00823A78"/>
    <w:rsid w:val="0082413C"/>
    <w:rsid w:val="00824CD2"/>
    <w:rsid w:val="00825233"/>
    <w:rsid w:val="00825940"/>
    <w:rsid w:val="008279FA"/>
    <w:rsid w:val="008315FA"/>
    <w:rsid w:val="00834713"/>
    <w:rsid w:val="0084259F"/>
    <w:rsid w:val="008626E7"/>
    <w:rsid w:val="00862B86"/>
    <w:rsid w:val="00870EE7"/>
    <w:rsid w:val="00871F83"/>
    <w:rsid w:val="008720FB"/>
    <w:rsid w:val="00885A8C"/>
    <w:rsid w:val="008863B9"/>
    <w:rsid w:val="0088653A"/>
    <w:rsid w:val="008937F2"/>
    <w:rsid w:val="008959F7"/>
    <w:rsid w:val="00897977"/>
    <w:rsid w:val="008A45A6"/>
    <w:rsid w:val="008A5294"/>
    <w:rsid w:val="008A538F"/>
    <w:rsid w:val="008A5FB9"/>
    <w:rsid w:val="008B3134"/>
    <w:rsid w:val="008B4765"/>
    <w:rsid w:val="008B4A4B"/>
    <w:rsid w:val="008D465E"/>
    <w:rsid w:val="008E2A64"/>
    <w:rsid w:val="008E44F0"/>
    <w:rsid w:val="008F686C"/>
    <w:rsid w:val="008F69DD"/>
    <w:rsid w:val="008F70C5"/>
    <w:rsid w:val="009060F6"/>
    <w:rsid w:val="00910B76"/>
    <w:rsid w:val="00912AD0"/>
    <w:rsid w:val="009148DE"/>
    <w:rsid w:val="00920D0F"/>
    <w:rsid w:val="00921BD5"/>
    <w:rsid w:val="00923DE2"/>
    <w:rsid w:val="00931490"/>
    <w:rsid w:val="00941214"/>
    <w:rsid w:val="00941E30"/>
    <w:rsid w:val="009502B7"/>
    <w:rsid w:val="009612B3"/>
    <w:rsid w:val="00961DD9"/>
    <w:rsid w:val="0096741E"/>
    <w:rsid w:val="009676B9"/>
    <w:rsid w:val="0097386D"/>
    <w:rsid w:val="00974D3F"/>
    <w:rsid w:val="0097580A"/>
    <w:rsid w:val="009777D9"/>
    <w:rsid w:val="00981E24"/>
    <w:rsid w:val="00984A54"/>
    <w:rsid w:val="00991B88"/>
    <w:rsid w:val="009A4228"/>
    <w:rsid w:val="009A5753"/>
    <w:rsid w:val="009A579D"/>
    <w:rsid w:val="009B1489"/>
    <w:rsid w:val="009B23DF"/>
    <w:rsid w:val="009B4632"/>
    <w:rsid w:val="009B53AA"/>
    <w:rsid w:val="009B7AFE"/>
    <w:rsid w:val="009C052B"/>
    <w:rsid w:val="009E3297"/>
    <w:rsid w:val="009F07B8"/>
    <w:rsid w:val="009F734F"/>
    <w:rsid w:val="00A06A38"/>
    <w:rsid w:val="00A10F3B"/>
    <w:rsid w:val="00A149C3"/>
    <w:rsid w:val="00A16196"/>
    <w:rsid w:val="00A1778C"/>
    <w:rsid w:val="00A2230B"/>
    <w:rsid w:val="00A22F3E"/>
    <w:rsid w:val="00A2308C"/>
    <w:rsid w:val="00A246B6"/>
    <w:rsid w:val="00A32104"/>
    <w:rsid w:val="00A328E3"/>
    <w:rsid w:val="00A3340A"/>
    <w:rsid w:val="00A34D1D"/>
    <w:rsid w:val="00A47E70"/>
    <w:rsid w:val="00A50CF0"/>
    <w:rsid w:val="00A57FD6"/>
    <w:rsid w:val="00A64D2C"/>
    <w:rsid w:val="00A71D59"/>
    <w:rsid w:val="00A7671C"/>
    <w:rsid w:val="00A8375D"/>
    <w:rsid w:val="00A910A9"/>
    <w:rsid w:val="00A94BCA"/>
    <w:rsid w:val="00A9693C"/>
    <w:rsid w:val="00AA1D20"/>
    <w:rsid w:val="00AA2CBC"/>
    <w:rsid w:val="00AB296F"/>
    <w:rsid w:val="00AC5820"/>
    <w:rsid w:val="00AD1CD8"/>
    <w:rsid w:val="00AD3A14"/>
    <w:rsid w:val="00AD4456"/>
    <w:rsid w:val="00AD72F7"/>
    <w:rsid w:val="00AD7544"/>
    <w:rsid w:val="00AD7EFD"/>
    <w:rsid w:val="00AE3FD9"/>
    <w:rsid w:val="00AE4559"/>
    <w:rsid w:val="00AF48BD"/>
    <w:rsid w:val="00B0516F"/>
    <w:rsid w:val="00B06BDC"/>
    <w:rsid w:val="00B13056"/>
    <w:rsid w:val="00B21E51"/>
    <w:rsid w:val="00B22299"/>
    <w:rsid w:val="00B258BB"/>
    <w:rsid w:val="00B4563F"/>
    <w:rsid w:val="00B506A2"/>
    <w:rsid w:val="00B52986"/>
    <w:rsid w:val="00B60866"/>
    <w:rsid w:val="00B60E8B"/>
    <w:rsid w:val="00B61BC7"/>
    <w:rsid w:val="00B67146"/>
    <w:rsid w:val="00B67B97"/>
    <w:rsid w:val="00B73C37"/>
    <w:rsid w:val="00B8336B"/>
    <w:rsid w:val="00B968C8"/>
    <w:rsid w:val="00B96BC9"/>
    <w:rsid w:val="00BA0AA1"/>
    <w:rsid w:val="00BA3BB1"/>
    <w:rsid w:val="00BA3EC5"/>
    <w:rsid w:val="00BA51D9"/>
    <w:rsid w:val="00BA55A5"/>
    <w:rsid w:val="00BA6C2F"/>
    <w:rsid w:val="00BB178E"/>
    <w:rsid w:val="00BB21C3"/>
    <w:rsid w:val="00BB5DFC"/>
    <w:rsid w:val="00BC14D7"/>
    <w:rsid w:val="00BD279D"/>
    <w:rsid w:val="00BD6BB8"/>
    <w:rsid w:val="00BE289D"/>
    <w:rsid w:val="00BE63D0"/>
    <w:rsid w:val="00BE7407"/>
    <w:rsid w:val="00BF0C5B"/>
    <w:rsid w:val="00BF4B42"/>
    <w:rsid w:val="00BF67C3"/>
    <w:rsid w:val="00C00E47"/>
    <w:rsid w:val="00C04B78"/>
    <w:rsid w:val="00C10A4C"/>
    <w:rsid w:val="00C123F4"/>
    <w:rsid w:val="00C13756"/>
    <w:rsid w:val="00C1666F"/>
    <w:rsid w:val="00C16739"/>
    <w:rsid w:val="00C2449C"/>
    <w:rsid w:val="00C320EA"/>
    <w:rsid w:val="00C40822"/>
    <w:rsid w:val="00C44F39"/>
    <w:rsid w:val="00C4754C"/>
    <w:rsid w:val="00C57640"/>
    <w:rsid w:val="00C57E1A"/>
    <w:rsid w:val="00C60737"/>
    <w:rsid w:val="00C6370A"/>
    <w:rsid w:val="00C64BF6"/>
    <w:rsid w:val="00C6666F"/>
    <w:rsid w:val="00C66BA2"/>
    <w:rsid w:val="00C72A17"/>
    <w:rsid w:val="00C758B4"/>
    <w:rsid w:val="00C76372"/>
    <w:rsid w:val="00C80C62"/>
    <w:rsid w:val="00C95985"/>
    <w:rsid w:val="00CA07A1"/>
    <w:rsid w:val="00CA33FE"/>
    <w:rsid w:val="00CC42FC"/>
    <w:rsid w:val="00CC4517"/>
    <w:rsid w:val="00CC5026"/>
    <w:rsid w:val="00CC5586"/>
    <w:rsid w:val="00CC68D0"/>
    <w:rsid w:val="00CC69AF"/>
    <w:rsid w:val="00CD7C34"/>
    <w:rsid w:val="00CE7582"/>
    <w:rsid w:val="00CF6FA2"/>
    <w:rsid w:val="00D03F9A"/>
    <w:rsid w:val="00D06D51"/>
    <w:rsid w:val="00D17FE6"/>
    <w:rsid w:val="00D22DF5"/>
    <w:rsid w:val="00D24991"/>
    <w:rsid w:val="00D26A1F"/>
    <w:rsid w:val="00D30A39"/>
    <w:rsid w:val="00D37362"/>
    <w:rsid w:val="00D40BE9"/>
    <w:rsid w:val="00D435E2"/>
    <w:rsid w:val="00D44F59"/>
    <w:rsid w:val="00D50255"/>
    <w:rsid w:val="00D50F1D"/>
    <w:rsid w:val="00D61717"/>
    <w:rsid w:val="00D623FB"/>
    <w:rsid w:val="00D66520"/>
    <w:rsid w:val="00D66895"/>
    <w:rsid w:val="00D75211"/>
    <w:rsid w:val="00D8392E"/>
    <w:rsid w:val="00D86D31"/>
    <w:rsid w:val="00D87D71"/>
    <w:rsid w:val="00D96670"/>
    <w:rsid w:val="00DA227E"/>
    <w:rsid w:val="00DA52DE"/>
    <w:rsid w:val="00DB44B7"/>
    <w:rsid w:val="00DB7A80"/>
    <w:rsid w:val="00DC4BFC"/>
    <w:rsid w:val="00DC5255"/>
    <w:rsid w:val="00DD13E0"/>
    <w:rsid w:val="00DD3225"/>
    <w:rsid w:val="00DD6AC9"/>
    <w:rsid w:val="00DE057D"/>
    <w:rsid w:val="00DE1114"/>
    <w:rsid w:val="00DE2488"/>
    <w:rsid w:val="00DE34CF"/>
    <w:rsid w:val="00DE7961"/>
    <w:rsid w:val="00DF028C"/>
    <w:rsid w:val="00DF04F6"/>
    <w:rsid w:val="00DF06DE"/>
    <w:rsid w:val="00DF2A5A"/>
    <w:rsid w:val="00E13F3D"/>
    <w:rsid w:val="00E15D0A"/>
    <w:rsid w:val="00E20C55"/>
    <w:rsid w:val="00E3237C"/>
    <w:rsid w:val="00E34898"/>
    <w:rsid w:val="00E369BD"/>
    <w:rsid w:val="00E4437B"/>
    <w:rsid w:val="00E554A9"/>
    <w:rsid w:val="00E57BFA"/>
    <w:rsid w:val="00E60BE2"/>
    <w:rsid w:val="00E64BB1"/>
    <w:rsid w:val="00E81248"/>
    <w:rsid w:val="00E85DA3"/>
    <w:rsid w:val="00E862BB"/>
    <w:rsid w:val="00E9038E"/>
    <w:rsid w:val="00E941EC"/>
    <w:rsid w:val="00E94391"/>
    <w:rsid w:val="00EA13FE"/>
    <w:rsid w:val="00EB09B7"/>
    <w:rsid w:val="00EB13F6"/>
    <w:rsid w:val="00ED208A"/>
    <w:rsid w:val="00EE7D7C"/>
    <w:rsid w:val="00F03BE4"/>
    <w:rsid w:val="00F070C9"/>
    <w:rsid w:val="00F16E8B"/>
    <w:rsid w:val="00F2547A"/>
    <w:rsid w:val="00F25D98"/>
    <w:rsid w:val="00F300FB"/>
    <w:rsid w:val="00F32965"/>
    <w:rsid w:val="00F33568"/>
    <w:rsid w:val="00F33C5A"/>
    <w:rsid w:val="00F35632"/>
    <w:rsid w:val="00F40A27"/>
    <w:rsid w:val="00F41A0B"/>
    <w:rsid w:val="00F465AF"/>
    <w:rsid w:val="00F60A3F"/>
    <w:rsid w:val="00F62FF3"/>
    <w:rsid w:val="00F63560"/>
    <w:rsid w:val="00F66369"/>
    <w:rsid w:val="00F701E9"/>
    <w:rsid w:val="00F73E9B"/>
    <w:rsid w:val="00F81696"/>
    <w:rsid w:val="00F82614"/>
    <w:rsid w:val="00F84A15"/>
    <w:rsid w:val="00F8567A"/>
    <w:rsid w:val="00F906E2"/>
    <w:rsid w:val="00F90AF7"/>
    <w:rsid w:val="00F91049"/>
    <w:rsid w:val="00F9437B"/>
    <w:rsid w:val="00F94B76"/>
    <w:rsid w:val="00F96977"/>
    <w:rsid w:val="00FA7B76"/>
    <w:rsid w:val="00FB0548"/>
    <w:rsid w:val="00FB1F1A"/>
    <w:rsid w:val="00FB30EA"/>
    <w:rsid w:val="00FB6386"/>
    <w:rsid w:val="00FB67C0"/>
    <w:rsid w:val="00FC5583"/>
    <w:rsid w:val="00FD64D9"/>
    <w:rsid w:val="00FD6AC4"/>
    <w:rsid w:val="00FE6FBA"/>
    <w:rsid w:val="00FF2736"/>
    <w:rsid w:val="00FF3822"/>
    <w:rsid w:val="00FF74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90D1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F1E3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uiPriority w:val="99"/>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qFormat/>
    <w:rsid w:val="00DF06DE"/>
    <w:rPr>
      <w:rFonts w:ascii="Times New Roman" w:hAnsi="Times New Roman"/>
      <w:lang w:val="en-GB" w:eastAsia="en-US"/>
    </w:rPr>
  </w:style>
  <w:style w:type="character" w:customStyle="1" w:styleId="B3Char">
    <w:name w:val="B3 Char"/>
    <w:link w:val="B3"/>
    <w:qFormat/>
    <w:rsid w:val="00DF06DE"/>
    <w:rPr>
      <w:rFonts w:ascii="Times New Roman" w:hAnsi="Times New Roman"/>
      <w:lang w:val="en-GB" w:eastAsia="en-US"/>
    </w:rPr>
  </w:style>
  <w:style w:type="character" w:customStyle="1" w:styleId="B2Char">
    <w:name w:val="B2 Char"/>
    <w:link w:val="B2"/>
    <w:qFormat/>
    <w:locked/>
    <w:rsid w:val="00DF06DE"/>
    <w:rPr>
      <w:rFonts w:ascii="Times New Roman" w:hAnsi="Times New Roman"/>
      <w:lang w:val="en-GB" w:eastAsia="en-US"/>
    </w:rPr>
  </w:style>
  <w:style w:type="character" w:customStyle="1" w:styleId="Heading5Char">
    <w:name w:val="Heading 5 Char"/>
    <w:aliases w:val="h5 Char,Heading5 Char,H5 Char"/>
    <w:basedOn w:val="DefaultParagraphFont"/>
    <w:link w:val="Heading5"/>
    <w:rsid w:val="003F426E"/>
    <w:rPr>
      <w:rFonts w:ascii="Arial" w:hAnsi="Arial"/>
      <w:sz w:val="22"/>
      <w:lang w:val="en-GB" w:eastAsia="en-US"/>
    </w:rPr>
  </w:style>
  <w:style w:type="paragraph" w:styleId="ListParagraph">
    <w:name w:val="List Paragraph"/>
    <w:aliases w:val="- Bullets,?? ??,?????,????,Lista1,목록 단락,リスト段落,列出段落1,中等深浅网格 1 - 着色 21,¥ê¥¹¥È¶ÎÂä,¥¡¡¡¡ì¬º¥¹¥È¶ÎÂä,ÁÐ³ö¶ÎÂä,列表段落1,—ño’i—Ž,1st level - Bullet List Paragraph,Lettre d'introduction,Paragrafo elenco,Normal bullet 2,Bullet list,목록단락,列出段落,列,列表段"/>
    <w:basedOn w:val="Normal"/>
    <w:link w:val="ListParagraphChar1"/>
    <w:uiPriority w:val="34"/>
    <w:qFormat/>
    <w:rsid w:val="00A57FD6"/>
    <w:pPr>
      <w:overflowPunct w:val="0"/>
      <w:autoSpaceDE w:val="0"/>
      <w:autoSpaceDN w:val="0"/>
      <w:adjustRightInd w:val="0"/>
      <w:ind w:left="720"/>
      <w:contextualSpacing/>
      <w:textAlignment w:val="baseline"/>
    </w:pPr>
    <w:rPr>
      <w:rFonts w:eastAsia="SimSun"/>
    </w:rPr>
  </w:style>
  <w:style w:type="character" w:customStyle="1" w:styleId="ListParagraphChar1">
    <w:name w:val="List Paragraph Char1"/>
    <w:aliases w:val="- Bullets Char1,?? ?? Char1,????? Char1,???? Char1,Lista1 Char1,목록 단락 Char1,リスト段落 Char1,列出段落1 Char1,中等深浅网格 1 - 着色 21 Char1,¥ê¥¹¥È¶ÎÂä Char1,¥¡¡¡¡ì¬º¥¹¥È¶ÎÂä Char1,ÁÐ³ö¶ÎÂä Char1,列表段落1 Char1,—ño’i—Ž Char1,Lettre d'introduction Char1"/>
    <w:link w:val="ListParagraph"/>
    <w:uiPriority w:val="34"/>
    <w:qFormat/>
    <w:locked/>
    <w:rsid w:val="00A57FD6"/>
    <w:rPr>
      <w:rFonts w:ascii="Times New Roman" w:eastAsia="SimSun" w:hAnsi="Times New Roman"/>
      <w:lang w:val="en-GB" w:eastAsia="en-US"/>
    </w:rPr>
  </w:style>
  <w:style w:type="character" w:customStyle="1" w:styleId="B1Zchn">
    <w:name w:val="B1 Zchn"/>
    <w:qFormat/>
    <w:rsid w:val="005572F3"/>
    <w:rPr>
      <w:lang w:eastAsia="en-US"/>
    </w:rPr>
  </w:style>
  <w:style w:type="character" w:customStyle="1" w:styleId="CommentTextChar">
    <w:name w:val="Comment Text Char"/>
    <w:link w:val="CommentText"/>
    <w:qFormat/>
    <w:rsid w:val="00000D0D"/>
    <w:rPr>
      <w:rFonts w:ascii="Times New Roman" w:hAnsi="Times New Roman"/>
      <w:lang w:val="en-GB" w:eastAsia="en-US"/>
    </w:rPr>
  </w:style>
  <w:style w:type="character" w:customStyle="1" w:styleId="TALChar">
    <w:name w:val="TAL Char"/>
    <w:link w:val="TAL"/>
    <w:qFormat/>
    <w:rsid w:val="00000D0D"/>
    <w:rPr>
      <w:rFonts w:ascii="Arial" w:hAnsi="Arial"/>
      <w:sz w:val="18"/>
      <w:lang w:val="en-GB" w:eastAsia="en-US"/>
    </w:rPr>
  </w:style>
  <w:style w:type="character" w:customStyle="1" w:styleId="THChar">
    <w:name w:val="TH Char"/>
    <w:link w:val="TH"/>
    <w:qFormat/>
    <w:rsid w:val="00000D0D"/>
    <w:rPr>
      <w:rFonts w:ascii="Arial" w:hAnsi="Arial"/>
      <w:b/>
      <w:lang w:val="en-GB" w:eastAsia="en-US"/>
    </w:rPr>
  </w:style>
  <w:style w:type="character" w:customStyle="1" w:styleId="TACChar">
    <w:name w:val="TAC Char"/>
    <w:link w:val="TAC"/>
    <w:qFormat/>
    <w:locked/>
    <w:rsid w:val="00000D0D"/>
    <w:rPr>
      <w:rFonts w:ascii="Arial" w:hAnsi="Arial"/>
      <w:sz w:val="18"/>
      <w:lang w:val="en-GB" w:eastAsia="en-US"/>
    </w:rPr>
  </w:style>
  <w:style w:type="character" w:customStyle="1" w:styleId="TAHCar">
    <w:name w:val="TAH Car"/>
    <w:link w:val="TAH"/>
    <w:qFormat/>
    <w:rsid w:val="00000D0D"/>
    <w:rPr>
      <w:rFonts w:ascii="Arial" w:hAnsi="Arial"/>
      <w:b/>
      <w:sz w:val="18"/>
      <w:lang w:val="en-GB" w:eastAsia="en-US"/>
    </w:rPr>
  </w:style>
  <w:style w:type="paragraph" w:styleId="Revision">
    <w:name w:val="Revision"/>
    <w:hidden/>
    <w:uiPriority w:val="99"/>
    <w:semiHidden/>
    <w:rsid w:val="009B7AFE"/>
    <w:rPr>
      <w:rFonts w:ascii="Times New Roman" w:hAnsi="Times New Roman"/>
      <w:lang w:val="en-GB" w:eastAsia="en-US"/>
    </w:rPr>
  </w:style>
  <w:style w:type="character" w:customStyle="1" w:styleId="CRCoverPageZchn">
    <w:name w:val="CR Cover Page Zchn"/>
    <w:link w:val="CRCoverPage"/>
    <w:qFormat/>
    <w:locked/>
    <w:rsid w:val="00103213"/>
    <w:rPr>
      <w:rFonts w:ascii="Arial" w:hAnsi="Arial"/>
      <w:lang w:val="en-GB" w:eastAsia="en-US"/>
    </w:rPr>
  </w:style>
  <w:style w:type="character" w:styleId="Emphasis">
    <w:name w:val="Emphasis"/>
    <w:uiPriority w:val="20"/>
    <w:qFormat/>
    <w:rsid w:val="00044142"/>
    <w:rPr>
      <w:i/>
      <w:iCs/>
    </w:rPr>
  </w:style>
  <w:style w:type="numbering" w:customStyle="1" w:styleId="1">
    <w:name w:val="无列表1"/>
    <w:next w:val="NoList"/>
    <w:uiPriority w:val="99"/>
    <w:semiHidden/>
    <w:unhideWhenUsed/>
    <w:rsid w:val="00BA6C2F"/>
  </w:style>
  <w:style w:type="paragraph" w:customStyle="1" w:styleId="TAJ">
    <w:name w:val="TAJ"/>
    <w:basedOn w:val="TH"/>
    <w:rsid w:val="00BA6C2F"/>
    <w:rPr>
      <w:rFonts w:eastAsia="SimSun"/>
    </w:rPr>
  </w:style>
  <w:style w:type="paragraph" w:customStyle="1" w:styleId="Guidance">
    <w:name w:val="Guidance"/>
    <w:basedOn w:val="Normal"/>
    <w:rsid w:val="00BA6C2F"/>
    <w:rPr>
      <w:rFonts w:eastAsia="SimSun"/>
      <w:i/>
      <w:color w:val="0000FF"/>
    </w:rPr>
  </w:style>
  <w:style w:type="character" w:customStyle="1" w:styleId="DocumentMapChar">
    <w:name w:val="Document Map Char"/>
    <w:link w:val="DocumentMap"/>
    <w:rsid w:val="00BA6C2F"/>
    <w:rPr>
      <w:rFonts w:ascii="Tahoma" w:hAnsi="Tahoma" w:cs="Tahoma"/>
      <w:shd w:val="clear" w:color="auto" w:fill="000080"/>
      <w:lang w:val="en-GB" w:eastAsia="en-US"/>
    </w:rPr>
  </w:style>
  <w:style w:type="character" w:customStyle="1" w:styleId="BalloonTextChar">
    <w:name w:val="Balloon Text Char"/>
    <w:link w:val="BalloonText"/>
    <w:rsid w:val="00BA6C2F"/>
    <w:rPr>
      <w:rFonts w:ascii="Tahoma" w:hAnsi="Tahoma" w:cs="Tahoma"/>
      <w:sz w:val="16"/>
      <w:szCs w:val="16"/>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rsid w:val="00BA6C2F"/>
    <w:rPr>
      <w:rFonts w:ascii="Arial" w:hAnsi="Arial"/>
      <w:sz w:val="28"/>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link w:val="Heading2"/>
    <w:rsid w:val="00BA6C2F"/>
    <w:rPr>
      <w:rFonts w:ascii="Arial" w:hAnsi="Arial"/>
      <w:sz w:val="32"/>
      <w:lang w:val="en-GB" w:eastAsia="en-US"/>
    </w:rPr>
  </w:style>
  <w:style w:type="character" w:customStyle="1" w:styleId="CommentSubjectChar">
    <w:name w:val="Comment Subject Char"/>
    <w:link w:val="CommentSubject"/>
    <w:rsid w:val="00BA6C2F"/>
    <w:rPr>
      <w:rFonts w:ascii="Times New Roman" w:hAnsi="Times New Roman"/>
      <w:b/>
      <w:bCs/>
      <w:lang w:val="en-GB" w:eastAsia="en-US"/>
    </w:rPr>
  </w:style>
  <w:style w:type="table" w:styleId="TableGrid">
    <w:name w:val="Table Grid"/>
    <w:aliases w:val="TableGrid"/>
    <w:basedOn w:val="TableNormal"/>
    <w:uiPriority w:val="39"/>
    <w:qFormat/>
    <w:rsid w:val="00BA6C2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BA6C2F"/>
    <w:rPr>
      <w:rFonts w:ascii="Arial" w:hAnsi="Arial"/>
      <w:sz w:val="3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A6C2F"/>
    <w:rPr>
      <w:rFonts w:ascii="Arial" w:hAnsi="Arial"/>
      <w:sz w:val="24"/>
      <w:lang w:val="en-GB" w:eastAsia="en-US"/>
    </w:rPr>
  </w:style>
  <w:style w:type="character" w:customStyle="1" w:styleId="Heading6Char">
    <w:name w:val="Heading 6 Char"/>
    <w:link w:val="Heading6"/>
    <w:rsid w:val="00BA6C2F"/>
    <w:rPr>
      <w:rFonts w:ascii="Arial" w:hAnsi="Arial"/>
      <w:lang w:val="en-GB" w:eastAsia="en-US"/>
    </w:rPr>
  </w:style>
  <w:style w:type="character" w:customStyle="1" w:styleId="Heading7Char">
    <w:name w:val="Heading 7 Char"/>
    <w:link w:val="Heading7"/>
    <w:rsid w:val="00BA6C2F"/>
    <w:rPr>
      <w:rFonts w:ascii="Arial" w:hAnsi="Arial"/>
      <w:lang w:val="en-GB" w:eastAsia="en-US"/>
    </w:rPr>
  </w:style>
  <w:style w:type="character" w:customStyle="1" w:styleId="Heading8Char">
    <w:name w:val="Heading 8 Char"/>
    <w:aliases w:val="Table Heading Char"/>
    <w:link w:val="Heading8"/>
    <w:rsid w:val="00BA6C2F"/>
    <w:rPr>
      <w:rFonts w:ascii="Arial" w:hAnsi="Arial"/>
      <w:sz w:val="36"/>
      <w:lang w:val="en-GB" w:eastAsia="en-US"/>
    </w:rPr>
  </w:style>
  <w:style w:type="character" w:customStyle="1" w:styleId="Heading9Char">
    <w:name w:val="Heading 9 Char"/>
    <w:aliases w:val="Figure Heading Char,FH Char"/>
    <w:link w:val="Heading9"/>
    <w:rsid w:val="00BA6C2F"/>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A6C2F"/>
    <w:rPr>
      <w:rFonts w:ascii="Arial" w:hAnsi="Arial"/>
      <w:b/>
      <w:noProof/>
      <w:sz w:val="18"/>
      <w:lang w:val="en-GB" w:eastAsia="en-US"/>
    </w:rPr>
  </w:style>
  <w:style w:type="character" w:customStyle="1" w:styleId="FooterChar">
    <w:name w:val="Footer Char"/>
    <w:link w:val="Footer"/>
    <w:rsid w:val="00BA6C2F"/>
    <w:rPr>
      <w:rFonts w:ascii="Arial" w:hAnsi="Arial"/>
      <w:b/>
      <w:i/>
      <w:noProof/>
      <w:sz w:val="18"/>
      <w:lang w:val="en-GB" w:eastAsia="en-US"/>
    </w:rPr>
  </w:style>
  <w:style w:type="character" w:customStyle="1" w:styleId="B10">
    <w:name w:val="B1 (文字)"/>
    <w:qFormat/>
    <w:locked/>
    <w:rsid w:val="00BA6C2F"/>
    <w:rPr>
      <w:rFonts w:ascii="Times New Roman" w:eastAsia="Times New Roman" w:hAnsi="Times New Roman" w:cs="Times New Roman"/>
      <w:sz w:val="20"/>
      <w:szCs w:val="20"/>
      <w:lang w:val="en-GB" w:eastAsia="en-US"/>
    </w:rPr>
  </w:style>
  <w:style w:type="character" w:customStyle="1" w:styleId="TALCar">
    <w:name w:val="TAL Car"/>
    <w:rsid w:val="00BA6C2F"/>
    <w:rPr>
      <w:rFonts w:ascii="Arial" w:hAnsi="Arial"/>
      <w:sz w:val="18"/>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A6C2F"/>
    <w:pPr>
      <w:spacing w:after="120"/>
      <w:ind w:left="1440" w:hanging="144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A6C2F"/>
    <w:rPr>
      <w:rFonts w:ascii="Times" w:eastAsia="Batang" w:hAnsi="Times"/>
      <w:szCs w:val="24"/>
      <w:lang w:val="en-GB" w:eastAsia="en-US"/>
    </w:rPr>
  </w:style>
  <w:style w:type="character" w:styleId="Strong">
    <w:name w:val="Strong"/>
    <w:qFormat/>
    <w:rsid w:val="00BA6C2F"/>
    <w:rPr>
      <w:b/>
      <w:bCs/>
    </w:rPr>
  </w:style>
  <w:style w:type="character" w:customStyle="1" w:styleId="msoins0">
    <w:name w:val="msoins"/>
    <w:basedOn w:val="DefaultParagraphFont"/>
    <w:rsid w:val="00BA6C2F"/>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A6C2F"/>
    <w:rPr>
      <w:rFonts w:ascii="Times New Roman" w:hAnsi="Times New Roman"/>
      <w:sz w:val="16"/>
      <w:lang w:val="en-GB" w:eastAsia="en-US"/>
    </w:rPr>
  </w:style>
  <w:style w:type="character" w:customStyle="1" w:styleId="a0">
    <w:name w:val="已访问的超链接"/>
    <w:rsid w:val="00BA6C2F"/>
    <w:rPr>
      <w:color w:val="800080"/>
      <w:u w:val="single"/>
    </w:rPr>
  </w:style>
  <w:style w:type="paragraph" w:styleId="IndexHeading">
    <w:name w:val="index heading"/>
    <w:basedOn w:val="Normal"/>
    <w:next w:val="Normal"/>
    <w:rsid w:val="00BA6C2F"/>
    <w:pPr>
      <w:pBdr>
        <w:top w:val="single" w:sz="12" w:space="0" w:color="auto"/>
      </w:pBdr>
      <w:spacing w:before="360" w:after="240"/>
    </w:pPr>
    <w:rPr>
      <w:rFonts w:eastAsia="SimSun"/>
      <w:b/>
      <w:i/>
      <w:sz w:val="26"/>
    </w:rPr>
  </w:style>
  <w:style w:type="paragraph" w:customStyle="1" w:styleId="INDENT1">
    <w:name w:val="INDENT1"/>
    <w:basedOn w:val="Normal"/>
    <w:rsid w:val="00BA6C2F"/>
    <w:pPr>
      <w:ind w:left="851"/>
    </w:pPr>
    <w:rPr>
      <w:rFonts w:eastAsia="SimSun"/>
    </w:rPr>
  </w:style>
  <w:style w:type="paragraph" w:customStyle="1" w:styleId="INDENT2">
    <w:name w:val="INDENT2"/>
    <w:basedOn w:val="Normal"/>
    <w:rsid w:val="00BA6C2F"/>
    <w:pPr>
      <w:ind w:left="1135" w:hanging="284"/>
    </w:pPr>
    <w:rPr>
      <w:rFonts w:eastAsia="SimSun"/>
    </w:rPr>
  </w:style>
  <w:style w:type="paragraph" w:customStyle="1" w:styleId="INDENT3">
    <w:name w:val="INDENT3"/>
    <w:basedOn w:val="Normal"/>
    <w:rsid w:val="00BA6C2F"/>
    <w:pPr>
      <w:ind w:left="1701" w:hanging="567"/>
    </w:pPr>
    <w:rPr>
      <w:rFonts w:eastAsia="SimSun"/>
    </w:rPr>
  </w:style>
  <w:style w:type="paragraph" w:customStyle="1" w:styleId="FigureTitle">
    <w:name w:val="Figure_Title"/>
    <w:basedOn w:val="Normal"/>
    <w:next w:val="Normal"/>
    <w:rsid w:val="00BA6C2F"/>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BA6C2F"/>
    <w:pPr>
      <w:keepNext/>
      <w:keepLines/>
    </w:pPr>
    <w:rPr>
      <w:rFonts w:eastAsia="SimSun"/>
      <w:b/>
    </w:rPr>
  </w:style>
  <w:style w:type="paragraph" w:customStyle="1" w:styleId="enumlev2">
    <w:name w:val="enumlev2"/>
    <w:basedOn w:val="Normal"/>
    <w:rsid w:val="00BA6C2F"/>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BA6C2F"/>
    <w:pPr>
      <w:keepNext/>
      <w:keepLines/>
      <w:spacing w:before="240"/>
      <w:ind w:left="1418"/>
    </w:pPr>
    <w:rPr>
      <w:rFonts w:ascii="Arial" w:eastAsia="SimSun" w:hAnsi="Arial"/>
      <w:b/>
      <w:sz w:val="36"/>
      <w:lang w:val="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BA6C2F"/>
    <w:pPr>
      <w:spacing w:before="120" w:after="120"/>
    </w:pPr>
    <w:rPr>
      <w:rFonts w:eastAsia="SimSun"/>
      <w:b/>
    </w:rPr>
  </w:style>
  <w:style w:type="paragraph" w:styleId="PlainText">
    <w:name w:val="Plain Text"/>
    <w:basedOn w:val="Normal"/>
    <w:link w:val="PlainTextChar"/>
    <w:uiPriority w:val="99"/>
    <w:rsid w:val="00BA6C2F"/>
    <w:rPr>
      <w:rFonts w:ascii="Courier New" w:eastAsia="SimSun" w:hAnsi="Courier New"/>
      <w:lang w:val="nb-NO"/>
    </w:rPr>
  </w:style>
  <w:style w:type="character" w:customStyle="1" w:styleId="PlainTextChar">
    <w:name w:val="Plain Text Char"/>
    <w:basedOn w:val="DefaultParagraphFont"/>
    <w:link w:val="PlainText"/>
    <w:uiPriority w:val="99"/>
    <w:rsid w:val="00BA6C2F"/>
    <w:rPr>
      <w:rFonts w:ascii="Courier New" w:eastAsia="SimSun" w:hAnsi="Courier New"/>
      <w:lang w:val="nb-NO" w:eastAsia="en-US"/>
    </w:rPr>
  </w:style>
  <w:style w:type="paragraph" w:customStyle="1" w:styleId="CharCharCharCharCharChar">
    <w:name w:val="Char Char Char Char Char Char"/>
    <w:semiHidden/>
    <w:rsid w:val="00BA6C2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paragraph" w:styleId="NormalWeb">
    <w:name w:val="Normal (Web)"/>
    <w:basedOn w:val="Normal"/>
    <w:uiPriority w:val="99"/>
    <w:qFormat/>
    <w:rsid w:val="00BA6C2F"/>
    <w:pPr>
      <w:spacing w:before="100" w:beforeAutospacing="1" w:after="100" w:afterAutospacing="1"/>
    </w:pPr>
    <w:rPr>
      <w:rFonts w:eastAsia="Batang"/>
      <w:sz w:val="24"/>
      <w:szCs w:val="24"/>
      <w:lang w:val="en-US" w:eastAsia="ko-KR"/>
    </w:rPr>
  </w:style>
  <w:style w:type="paragraph" w:customStyle="1" w:styleId="Reference">
    <w:name w:val="Reference"/>
    <w:basedOn w:val="Normal"/>
    <w:link w:val="ReferenceChar"/>
    <w:qFormat/>
    <w:rsid w:val="00BA6C2F"/>
    <w:pPr>
      <w:keepLines/>
      <w:tabs>
        <w:tab w:val="num" w:pos="720"/>
      </w:tabs>
      <w:spacing w:after="0"/>
      <w:ind w:left="720" w:hanging="360"/>
      <w:jc w:val="both"/>
    </w:pPr>
    <w:rPr>
      <w:rFonts w:eastAsia="SimSun"/>
      <w:sz w:val="18"/>
      <w:lang w:val="en-US"/>
    </w:rPr>
  </w:style>
  <w:style w:type="paragraph" w:customStyle="1" w:styleId="NumberedList">
    <w:name w:val="Numbered List"/>
    <w:basedOn w:val="Normal"/>
    <w:rsid w:val="00BA6C2F"/>
    <w:pPr>
      <w:numPr>
        <w:numId w:val="4"/>
      </w:numPr>
      <w:spacing w:after="0"/>
      <w:jc w:val="both"/>
    </w:pPr>
    <w:rPr>
      <w:rFonts w:eastAsia="MS Mincho"/>
    </w:rPr>
  </w:style>
  <w:style w:type="paragraph" w:customStyle="1" w:styleId="Figure">
    <w:name w:val="Figure"/>
    <w:basedOn w:val="Normal"/>
    <w:next w:val="Normal"/>
    <w:rsid w:val="00BA6C2F"/>
    <w:pPr>
      <w:keepNext/>
      <w:spacing w:before="60" w:after="60"/>
      <w:jc w:val="center"/>
    </w:pPr>
    <w:rPr>
      <w:rFonts w:eastAsia="SimSun"/>
      <w:sz w:val="22"/>
      <w:lang w:val="en-US"/>
    </w:rPr>
  </w:style>
  <w:style w:type="paragraph" w:customStyle="1" w:styleId="FigureCaption">
    <w:name w:val="Figure Caption"/>
    <w:aliases w:val="fc Char,Figure Caption Char"/>
    <w:basedOn w:val="Normal"/>
    <w:rsid w:val="00BA6C2F"/>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BA6C2F"/>
    <w:pPr>
      <w:spacing w:before="120" w:after="120" w:line="240" w:lineRule="atLeast"/>
      <w:jc w:val="right"/>
    </w:pPr>
    <w:rPr>
      <w:rFonts w:eastAsia="SimSun"/>
      <w:sz w:val="22"/>
      <w:lang w:val="en-US"/>
    </w:rPr>
  </w:style>
  <w:style w:type="paragraph" w:customStyle="1" w:styleId="multifig">
    <w:name w:val="multifig"/>
    <w:basedOn w:val="Normal"/>
    <w:rsid w:val="00BA6C2F"/>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BA6C2F"/>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BA6C2F"/>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BA6C2F"/>
    <w:pPr>
      <w:spacing w:before="120" w:after="0" w:line="240" w:lineRule="exact"/>
      <w:jc w:val="both"/>
    </w:pPr>
    <w:rPr>
      <w:rFonts w:eastAsia="MS Mincho"/>
      <w:lang w:val="en-US"/>
    </w:rPr>
  </w:style>
  <w:style w:type="character" w:customStyle="1" w:styleId="Style10ptCharChar">
    <w:name w:val="Style 10 pt Char Char"/>
    <w:rsid w:val="00BA6C2F"/>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A6C2F"/>
    <w:pPr>
      <w:spacing w:before="60" w:after="60" w:line="240" w:lineRule="exact"/>
      <w:jc w:val="both"/>
    </w:pPr>
    <w:rPr>
      <w:rFonts w:eastAsia="MS Mincho"/>
      <w:b/>
      <w:lang w:val="en-US"/>
    </w:rPr>
  </w:style>
  <w:style w:type="character" w:customStyle="1" w:styleId="Style10ptBoldCharChar">
    <w:name w:val="Style 10 pt Bold Char Char"/>
    <w:rsid w:val="00BA6C2F"/>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A6C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PreformattedChar">
    <w:name w:val="HTML Preformatted Char"/>
    <w:basedOn w:val="DefaultParagraphFont"/>
    <w:link w:val="HTMLPreformatted"/>
    <w:rsid w:val="00BA6C2F"/>
    <w:rPr>
      <w:rFonts w:ascii="Courier New" w:eastAsia="Batang" w:hAnsi="Courier New"/>
      <w:lang w:val="x-none" w:eastAsia="ko-KR"/>
    </w:rPr>
  </w:style>
  <w:style w:type="paragraph" w:customStyle="1" w:styleId="Bullet0">
    <w:name w:val="Bullet"/>
    <w:basedOn w:val="Normal"/>
    <w:rsid w:val="00BA6C2F"/>
    <w:pPr>
      <w:numPr>
        <w:numId w:val="3"/>
      </w:numPr>
      <w:spacing w:after="0"/>
    </w:pPr>
    <w:rPr>
      <w:rFonts w:eastAsia="SimSun"/>
      <w:sz w:val="24"/>
      <w:szCs w:val="24"/>
      <w:lang w:val="en-US"/>
    </w:rPr>
  </w:style>
  <w:style w:type="character" w:customStyle="1" w:styleId="FigureCaption1">
    <w:name w:val="Figure Caption1"/>
    <w:aliases w:val="fc Char1,Figure Caption Char Char"/>
    <w:rsid w:val="00BA6C2F"/>
    <w:rPr>
      <w:rFonts w:ascii="Arial" w:eastAsia="????" w:hAnsi="Arial" w:cs="Arial"/>
      <w:color w:val="0000FF"/>
      <w:kern w:val="2"/>
      <w:lang w:val="en-US" w:eastAsia="en-US" w:bidi="ar-SA"/>
    </w:rPr>
  </w:style>
  <w:style w:type="paragraph" w:customStyle="1" w:styleId="FigureCentered">
    <w:name w:val="FigureCentered"/>
    <w:basedOn w:val="Normal"/>
    <w:next w:val="Normal"/>
    <w:rsid w:val="00BA6C2F"/>
    <w:pPr>
      <w:keepNext/>
      <w:spacing w:before="60" w:after="60" w:line="240" w:lineRule="atLeast"/>
      <w:jc w:val="center"/>
    </w:pPr>
    <w:rPr>
      <w:rFonts w:eastAsia="SimSun"/>
      <w:sz w:val="24"/>
      <w:lang w:val="en-US"/>
    </w:rPr>
  </w:style>
  <w:style w:type="character" w:customStyle="1" w:styleId="Equation-NumberedChar">
    <w:name w:val="Equation-Numbered Char"/>
    <w:rsid w:val="00BA6C2F"/>
    <w:rPr>
      <w:rFonts w:ascii="Arial" w:eastAsia="SimSun" w:hAnsi="Arial" w:cs="Arial"/>
      <w:color w:val="0000FF"/>
      <w:kern w:val="2"/>
      <w:sz w:val="22"/>
      <w:lang w:val="en-US" w:eastAsia="en-US" w:bidi="ar-SA"/>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BA6C2F"/>
    <w:pPr>
      <w:widowControl w:val="0"/>
      <w:adjustRightInd w:val="0"/>
      <w:spacing w:beforeLines="35" w:before="35" w:after="0"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Normal"/>
    <w:rsid w:val="00BA6C2F"/>
    <w:pPr>
      <w:numPr>
        <w:numId w:val="5"/>
      </w:numPr>
      <w:spacing w:after="0"/>
      <w:jc w:val="both"/>
    </w:pPr>
    <w:rPr>
      <w:rFonts w:eastAsia="MS Mincho"/>
    </w:rPr>
  </w:style>
  <w:style w:type="paragraph" w:customStyle="1" w:styleId="PaperTableCell">
    <w:name w:val="PaperTableCell"/>
    <w:basedOn w:val="Normal"/>
    <w:rsid w:val="00BA6C2F"/>
    <w:pPr>
      <w:spacing w:after="0"/>
      <w:jc w:val="both"/>
    </w:pPr>
    <w:rPr>
      <w:rFonts w:eastAsia="SimSun"/>
      <w:sz w:val="16"/>
      <w:szCs w:val="24"/>
      <w:lang w:val="en-US"/>
    </w:rPr>
  </w:style>
  <w:style w:type="character" w:styleId="LineNumber">
    <w:name w:val="line number"/>
    <w:rsid w:val="00BA6C2F"/>
    <w:rPr>
      <w:rFonts w:ascii="Arial" w:eastAsia="SimSun" w:hAnsi="Arial" w:cs="Arial"/>
      <w:color w:val="0000FF"/>
      <w:kern w:val="2"/>
      <w:sz w:val="18"/>
      <w:lang w:val="en-US" w:eastAsia="zh-CN" w:bidi="ar-SA"/>
    </w:rPr>
  </w:style>
  <w:style w:type="paragraph" w:customStyle="1" w:styleId="figure0">
    <w:name w:val="figure"/>
    <w:basedOn w:val="Normal"/>
    <w:rsid w:val="00BA6C2F"/>
    <w:pPr>
      <w:keepNext/>
      <w:keepLines/>
      <w:spacing w:before="60" w:after="60" w:line="240" w:lineRule="atLeast"/>
      <w:jc w:val="center"/>
    </w:pPr>
    <w:rPr>
      <w:rFonts w:eastAsia="SimSun"/>
      <w:lang w:val="en-US"/>
    </w:rPr>
  </w:style>
  <w:style w:type="character" w:customStyle="1" w:styleId="moz-txt-tag">
    <w:name w:val="moz-txt-tag"/>
    <w:rsid w:val="00BA6C2F"/>
    <w:rPr>
      <w:rFonts w:ascii="Arial" w:eastAsia="SimSun" w:hAnsi="Arial" w:cs="Arial"/>
      <w:color w:val="0000FF"/>
      <w:kern w:val="2"/>
      <w:lang w:val="en-US" w:eastAsia="zh-CN" w:bidi="ar-SA"/>
    </w:rPr>
  </w:style>
  <w:style w:type="character" w:customStyle="1" w:styleId="GuidanceChar">
    <w:name w:val="Guidance Char"/>
    <w:rsid w:val="00BA6C2F"/>
    <w:rPr>
      <w:i/>
      <w:color w:val="0000FF"/>
      <w:lang w:val="en-GB" w:eastAsia="en-US" w:bidi="ar-SA"/>
    </w:rPr>
  </w:style>
  <w:style w:type="paragraph" w:styleId="BodyTextIndent3">
    <w:name w:val="Body Text Indent 3"/>
    <w:basedOn w:val="Normal"/>
    <w:link w:val="BodyTextIndent3Char"/>
    <w:rsid w:val="00BA6C2F"/>
    <w:pPr>
      <w:overflowPunct w:val="0"/>
      <w:autoSpaceDE w:val="0"/>
      <w:autoSpaceDN w:val="0"/>
      <w:adjustRightInd w:val="0"/>
      <w:spacing w:after="0"/>
      <w:ind w:left="1080"/>
      <w:textAlignment w:val="baseline"/>
    </w:pPr>
    <w:rPr>
      <w:rFonts w:eastAsia="SimSun"/>
      <w:lang w:val="x-none" w:eastAsia="ja-JP"/>
    </w:rPr>
  </w:style>
  <w:style w:type="character" w:customStyle="1" w:styleId="BodyTextIndent3Char">
    <w:name w:val="Body Text Indent 3 Char"/>
    <w:basedOn w:val="DefaultParagraphFont"/>
    <w:link w:val="BodyTextIndent3"/>
    <w:rsid w:val="00BA6C2F"/>
    <w:rPr>
      <w:rFonts w:ascii="Times New Roman" w:eastAsia="SimSun" w:hAnsi="Times New Roman"/>
      <w:lang w:val="x-none" w:eastAsia="ja-JP"/>
    </w:rPr>
  </w:style>
  <w:style w:type="paragraph" w:customStyle="1" w:styleId="tah0">
    <w:name w:val="tah"/>
    <w:basedOn w:val="Normal"/>
    <w:rsid w:val="00BA6C2F"/>
    <w:pPr>
      <w:keepNext/>
      <w:spacing w:after="0"/>
      <w:jc w:val="center"/>
    </w:pPr>
    <w:rPr>
      <w:rFonts w:ascii="Arial" w:eastAsia="Calibri" w:hAnsi="Arial" w:cs="Arial"/>
      <w:b/>
      <w:bCs/>
      <w:sz w:val="18"/>
      <w:szCs w:val="18"/>
      <w:lang w:val="en-US"/>
    </w:rPr>
  </w:style>
  <w:style w:type="paragraph" w:customStyle="1" w:styleId="tac0">
    <w:name w:val="tac"/>
    <w:basedOn w:val="Normal"/>
    <w:rsid w:val="00BA6C2F"/>
    <w:pPr>
      <w:keepNext/>
      <w:spacing w:after="0"/>
      <w:jc w:val="center"/>
    </w:pPr>
    <w:rPr>
      <w:rFonts w:ascii="Arial" w:eastAsia="Calibri" w:hAnsi="Arial" w:cs="Arial"/>
      <w:sz w:val="18"/>
      <w:szCs w:val="18"/>
      <w:lang w:val="en-US"/>
    </w:rPr>
  </w:style>
  <w:style w:type="paragraph" w:customStyle="1" w:styleId="th0">
    <w:name w:val="th"/>
    <w:basedOn w:val="Normal"/>
    <w:rsid w:val="00BA6C2F"/>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BA6C2F"/>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im-content1">
    <w:name w:val="im-content1"/>
    <w:rsid w:val="00BA6C2F"/>
    <w:rPr>
      <w:vanish w:val="0"/>
      <w:webHidden w:val="0"/>
      <w:color w:val="333333"/>
      <w:specVanish w:val="0"/>
    </w:rPr>
  </w:style>
  <w:style w:type="paragraph" w:customStyle="1" w:styleId="Style1">
    <w:name w:val="Style1"/>
    <w:basedOn w:val="Normal"/>
    <w:link w:val="Style1Char"/>
    <w:qFormat/>
    <w:rsid w:val="00BA6C2F"/>
    <w:pPr>
      <w:spacing w:line="288" w:lineRule="auto"/>
      <w:ind w:firstLine="360"/>
      <w:jc w:val="both"/>
    </w:pPr>
    <w:rPr>
      <w:rFonts w:eastAsia="Malgun Gothic"/>
    </w:rPr>
  </w:style>
  <w:style w:type="character" w:customStyle="1" w:styleId="Style1Char">
    <w:name w:val="Style1 Char"/>
    <w:link w:val="Style1"/>
    <w:qFormat/>
    <w:rsid w:val="00BA6C2F"/>
    <w:rPr>
      <w:rFonts w:ascii="Times New Roman" w:eastAsia="Malgun Gothic" w:hAnsi="Times New Roman"/>
      <w:lang w:val="en-GB" w:eastAsia="en-US"/>
    </w:rPr>
  </w:style>
  <w:style w:type="paragraph" w:customStyle="1" w:styleId="References">
    <w:name w:val="References"/>
    <w:basedOn w:val="Normal"/>
    <w:rsid w:val="00BA6C2F"/>
    <w:pPr>
      <w:numPr>
        <w:numId w:val="6"/>
      </w:numPr>
      <w:autoSpaceDE w:val="0"/>
      <w:autoSpaceDN w:val="0"/>
      <w:spacing w:before="60" w:after="60" w:line="360" w:lineRule="atLeast"/>
      <w:jc w:val="both"/>
    </w:pPr>
    <w:rPr>
      <w:rFonts w:eastAsia="SimSun"/>
      <w:sz w:val="22"/>
      <w:szCs w:val="16"/>
      <w:lang w:val="en-US"/>
    </w:rPr>
  </w:style>
  <w:style w:type="paragraph" w:customStyle="1" w:styleId="LGTdoc">
    <w:name w:val="LGTdoc_본문"/>
    <w:basedOn w:val="Normal"/>
    <w:link w:val="LGTdocChar"/>
    <w:qFormat/>
    <w:rsid w:val="00BA6C2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BA6C2F"/>
    <w:rPr>
      <w:rFonts w:ascii="Times New Roman" w:eastAsia="Batang" w:hAnsi="Times New Roman"/>
      <w:kern w:val="2"/>
      <w:sz w:val="22"/>
      <w:szCs w:val="24"/>
      <w:lang w:val="en-GB" w:eastAsia="ko-KR"/>
    </w:rPr>
  </w:style>
  <w:style w:type="character" w:styleId="PlaceholderText">
    <w:name w:val="Placeholder Text"/>
    <w:basedOn w:val="DefaultParagraphFont"/>
    <w:uiPriority w:val="99"/>
    <w:rsid w:val="00BA6C2F"/>
    <w:rPr>
      <w:color w:val="808080"/>
    </w:rPr>
  </w:style>
  <w:style w:type="character" w:customStyle="1" w:styleId="apple-converted-space">
    <w:name w:val="apple-converted-space"/>
    <w:basedOn w:val="DefaultParagraphFont"/>
    <w:rsid w:val="00BA6C2F"/>
  </w:style>
  <w:style w:type="paragraph" w:customStyle="1" w:styleId="a1">
    <w:name w:val="문단"/>
    <w:basedOn w:val="Normal"/>
    <w:uiPriority w:val="99"/>
    <w:rsid w:val="00BA6C2F"/>
    <w:pPr>
      <w:autoSpaceDE w:val="0"/>
      <w:autoSpaceDN w:val="0"/>
      <w:spacing w:after="0"/>
      <w:ind w:firstLine="800"/>
      <w:jc w:val="both"/>
    </w:pPr>
    <w:rPr>
      <w:rFonts w:ascii="Gulim" w:eastAsia="Gulim" w:hAnsi="SimSun" w:cs="SimSun"/>
      <w:color w:val="000000"/>
      <w:lang w:val="en-US" w:eastAsia="zh-CN"/>
    </w:rPr>
  </w:style>
  <w:style w:type="character" w:customStyle="1" w:styleId="TFZchn">
    <w:name w:val="TF Zchn"/>
    <w:link w:val="TF"/>
    <w:locked/>
    <w:rsid w:val="00BA6C2F"/>
    <w:rPr>
      <w:rFonts w:ascii="Arial" w:hAnsi="Arial"/>
      <w:b/>
      <w:lang w:val="en-GB" w:eastAsia="en-US"/>
    </w:rPr>
  </w:style>
  <w:style w:type="paragraph" w:customStyle="1" w:styleId="RAN1bullet2">
    <w:name w:val="RAN1 bullet2"/>
    <w:basedOn w:val="Normal"/>
    <w:link w:val="RAN1bullet2Char"/>
    <w:qFormat/>
    <w:rsid w:val="00BA6C2F"/>
    <w:pPr>
      <w:numPr>
        <w:ilvl w:val="1"/>
        <w:numId w:val="7"/>
      </w:numPr>
      <w:tabs>
        <w:tab w:val="left" w:pos="1440"/>
      </w:tabs>
      <w:spacing w:after="0"/>
    </w:pPr>
    <w:rPr>
      <w:rFonts w:ascii="Times" w:eastAsia="Batang" w:hAnsi="Times"/>
      <w:lang w:val="en-US"/>
    </w:rPr>
  </w:style>
  <w:style w:type="character" w:customStyle="1" w:styleId="RAN1bullet2Char">
    <w:name w:val="RAN1 bullet2 Char"/>
    <w:link w:val="RAN1bullet2"/>
    <w:qFormat/>
    <w:rsid w:val="00BA6C2F"/>
    <w:rPr>
      <w:rFonts w:ascii="Times" w:eastAsia="Batang" w:hAnsi="Times"/>
      <w:lang w:val="en-US" w:eastAsia="en-US"/>
    </w:rPr>
  </w:style>
  <w:style w:type="paragraph" w:customStyle="1" w:styleId="RAN1bullet1">
    <w:name w:val="RAN1 bullet1"/>
    <w:basedOn w:val="Normal"/>
    <w:link w:val="RAN1bullet1Char"/>
    <w:qFormat/>
    <w:rsid w:val="00BA6C2F"/>
    <w:pPr>
      <w:numPr>
        <w:numId w:val="8"/>
      </w:numPr>
      <w:spacing w:after="0"/>
    </w:pPr>
    <w:rPr>
      <w:rFonts w:ascii="Times" w:eastAsia="Batang" w:hAnsi="Times"/>
      <w:szCs w:val="24"/>
    </w:rPr>
  </w:style>
  <w:style w:type="character" w:customStyle="1" w:styleId="RAN1bullet1Char">
    <w:name w:val="RAN1 bullet1 Char"/>
    <w:link w:val="RAN1bullet1"/>
    <w:rsid w:val="00BA6C2F"/>
    <w:rPr>
      <w:rFonts w:ascii="Times" w:eastAsia="Batang" w:hAnsi="Times"/>
      <w:szCs w:val="24"/>
      <w:lang w:val="en-GB" w:eastAsia="en-US"/>
    </w:rPr>
  </w:style>
  <w:style w:type="paragraph" w:customStyle="1" w:styleId="RAN1tdoc">
    <w:name w:val="RAN1 tdoc"/>
    <w:basedOn w:val="Normal"/>
    <w:link w:val="RAN1tdocChar"/>
    <w:qFormat/>
    <w:rsid w:val="00BA6C2F"/>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BA6C2F"/>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BA6C2F"/>
    <w:pPr>
      <w:numPr>
        <w:ilvl w:val="2"/>
        <w:numId w:val="9"/>
      </w:numPr>
    </w:pPr>
  </w:style>
  <w:style w:type="character" w:customStyle="1" w:styleId="RAN1bullet3Char">
    <w:name w:val="RAN1 bullet3 Char"/>
    <w:link w:val="RAN1bullet3"/>
    <w:qFormat/>
    <w:rsid w:val="00BA6C2F"/>
    <w:rPr>
      <w:rFonts w:ascii="Times" w:eastAsia="Batang" w:hAnsi="Times"/>
      <w:lang w:val="en-US" w:eastAsia="en-US"/>
    </w:rPr>
  </w:style>
  <w:style w:type="paragraph" w:customStyle="1" w:styleId="Proposal">
    <w:name w:val="Proposal"/>
    <w:basedOn w:val="Normal"/>
    <w:link w:val="ProposalChar"/>
    <w:qFormat/>
    <w:rsid w:val="00BA6C2F"/>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BA6C2F"/>
    <w:rPr>
      <w:rFonts w:ascii="Times New Roman" w:hAnsi="Times New Roman"/>
      <w:b/>
      <w:bCs/>
      <w:lang w:val="en-GB" w:eastAsia="zh-CN"/>
    </w:rPr>
  </w:style>
  <w:style w:type="paragraph" w:customStyle="1" w:styleId="ZchnZchn">
    <w:name w:val="Zchn Zchn"/>
    <w:rsid w:val="00BA6C2F"/>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BA6C2F"/>
    <w:pPr>
      <w:numPr>
        <w:numId w:val="10"/>
      </w:numPr>
      <w:overflowPunct/>
      <w:autoSpaceDE/>
      <w:autoSpaceDN/>
      <w:adjustRightInd/>
      <w:spacing w:after="0"/>
      <w:ind w:left="0"/>
      <w:textAlignment w:val="auto"/>
    </w:pPr>
    <w:rPr>
      <w:rFonts w:eastAsia="DengXian"/>
      <w:szCs w:val="24"/>
      <w:lang w:val="en-US"/>
    </w:rPr>
  </w:style>
  <w:style w:type="character" w:customStyle="1" w:styleId="bulletChar">
    <w:name w:val="bullet Char"/>
    <w:link w:val="bullet"/>
    <w:rsid w:val="00BA6C2F"/>
    <w:rPr>
      <w:rFonts w:ascii="Times New Roman" w:eastAsia="DengXian" w:hAnsi="Times New Roman"/>
      <w:szCs w:val="24"/>
      <w:lang w:val="en-US" w:eastAsia="en-US"/>
    </w:rPr>
  </w:style>
  <w:style w:type="paragraph" w:customStyle="1" w:styleId="TOC10">
    <w:name w:val="TOC 标题1"/>
    <w:basedOn w:val="Heading1"/>
    <w:next w:val="Normal"/>
    <w:uiPriority w:val="39"/>
    <w:unhideWhenUsed/>
    <w:qFormat/>
    <w:rsid w:val="00BA6C2F"/>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BA6C2F"/>
    <w:pPr>
      <w:spacing w:before="40" w:after="0"/>
    </w:pPr>
    <w:rPr>
      <w:rFonts w:ascii="Arial" w:eastAsia="MS Mincho" w:hAnsi="Arial"/>
      <w:i/>
      <w:sz w:val="18"/>
      <w:szCs w:val="24"/>
      <w:lang w:eastAsia="en-GB"/>
    </w:rPr>
  </w:style>
  <w:style w:type="character" w:customStyle="1" w:styleId="CommentsChar">
    <w:name w:val="Comments Char"/>
    <w:link w:val="Comments"/>
    <w:rsid w:val="00BA6C2F"/>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BA6C2F"/>
    <w:rPr>
      <w:rFonts w:ascii="Times New Roman" w:eastAsia="SimSun" w:hAnsi="Times New Roman"/>
      <w:b/>
      <w:lang w:val="en-GB" w:eastAsia="en-US"/>
    </w:rPr>
  </w:style>
  <w:style w:type="paragraph" w:customStyle="1" w:styleId="onecomwebmail-msonormal">
    <w:name w:val="onecomwebmail-msonormal"/>
    <w:basedOn w:val="Normal"/>
    <w:rsid w:val="00BA6C2F"/>
    <w:pPr>
      <w:spacing w:before="100" w:beforeAutospacing="1" w:after="100" w:afterAutospacing="1"/>
    </w:pPr>
    <w:rPr>
      <w:sz w:val="24"/>
      <w:szCs w:val="24"/>
      <w:lang w:val="en-US"/>
    </w:rPr>
  </w:style>
  <w:style w:type="paragraph" w:customStyle="1" w:styleId="text">
    <w:name w:val="text"/>
    <w:basedOn w:val="Normal"/>
    <w:link w:val="textChar"/>
    <w:qFormat/>
    <w:rsid w:val="00BA6C2F"/>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BA6C2F"/>
    <w:rPr>
      <w:rFonts w:ascii="Calibri" w:eastAsia="SimSun" w:hAnsi="Calibri"/>
      <w:kern w:val="2"/>
      <w:sz w:val="24"/>
      <w:lang w:val="en-US" w:eastAsia="zh-CN"/>
    </w:rPr>
  </w:style>
  <w:style w:type="paragraph" w:customStyle="1" w:styleId="bullet1">
    <w:name w:val="bullet1"/>
    <w:basedOn w:val="text"/>
    <w:link w:val="bullet1Char"/>
    <w:qFormat/>
    <w:rsid w:val="00BA6C2F"/>
    <w:pPr>
      <w:widowControl/>
      <w:numPr>
        <w:ilvl w:val="2"/>
        <w:numId w:val="11"/>
      </w:numPr>
      <w:spacing w:after="0"/>
      <w:ind w:left="720"/>
      <w:jc w:val="left"/>
    </w:pPr>
    <w:rPr>
      <w:szCs w:val="24"/>
      <w:lang w:val="en-GB"/>
    </w:rPr>
  </w:style>
  <w:style w:type="character" w:customStyle="1" w:styleId="bullet1Char">
    <w:name w:val="bullet1 Char"/>
    <w:link w:val="bullet1"/>
    <w:rsid w:val="00BA6C2F"/>
    <w:rPr>
      <w:rFonts w:ascii="Calibri" w:eastAsia="SimSun" w:hAnsi="Calibri"/>
      <w:kern w:val="2"/>
      <w:sz w:val="24"/>
      <w:szCs w:val="24"/>
      <w:lang w:val="en-GB" w:eastAsia="zh-CN"/>
    </w:rPr>
  </w:style>
  <w:style w:type="paragraph" w:customStyle="1" w:styleId="bullet2">
    <w:name w:val="bullet2"/>
    <w:basedOn w:val="text"/>
    <w:link w:val="bullet2Char"/>
    <w:qFormat/>
    <w:rsid w:val="00BA6C2F"/>
    <w:pPr>
      <w:widowControl/>
      <w:numPr>
        <w:ilvl w:val="3"/>
        <w:numId w:val="11"/>
      </w:numPr>
      <w:spacing w:after="0"/>
      <w:ind w:left="1440"/>
      <w:jc w:val="left"/>
    </w:pPr>
    <w:rPr>
      <w:rFonts w:ascii="Times" w:hAnsi="Times"/>
      <w:szCs w:val="24"/>
      <w:lang w:val="en-GB"/>
    </w:rPr>
  </w:style>
  <w:style w:type="character" w:customStyle="1" w:styleId="bullet2Char">
    <w:name w:val="bullet2 Char"/>
    <w:link w:val="bullet2"/>
    <w:qFormat/>
    <w:rsid w:val="00BA6C2F"/>
    <w:rPr>
      <w:rFonts w:ascii="Times" w:eastAsia="SimSun" w:hAnsi="Times"/>
      <w:kern w:val="2"/>
      <w:sz w:val="24"/>
      <w:szCs w:val="24"/>
      <w:lang w:val="en-GB" w:eastAsia="zh-CN"/>
    </w:rPr>
  </w:style>
  <w:style w:type="paragraph" w:customStyle="1" w:styleId="bullet3">
    <w:name w:val="bullet3"/>
    <w:basedOn w:val="text"/>
    <w:link w:val="bullet3Char"/>
    <w:qFormat/>
    <w:rsid w:val="00BA6C2F"/>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BA6C2F"/>
    <w:rPr>
      <w:rFonts w:ascii="Times" w:eastAsia="Batang" w:hAnsi="Times"/>
      <w:szCs w:val="24"/>
      <w:lang w:val="en-GB" w:eastAsia="en-US"/>
    </w:rPr>
  </w:style>
  <w:style w:type="paragraph" w:customStyle="1" w:styleId="bullet4">
    <w:name w:val="bullet4"/>
    <w:basedOn w:val="text"/>
    <w:qFormat/>
    <w:rsid w:val="00BA6C2F"/>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BA6C2F"/>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BA6C2F"/>
    <w:rPr>
      <w:rFonts w:ascii="Times New Roman" w:eastAsia="Malgun Gothic" w:hAnsi="Times New Roman" w:cs="Batang"/>
      <w:lang w:val="en-GB" w:eastAsia="en-US"/>
    </w:rPr>
  </w:style>
  <w:style w:type="paragraph" w:customStyle="1" w:styleId="tdoc">
    <w:name w:val="tdoc"/>
    <w:basedOn w:val="Normal"/>
    <w:link w:val="tdocChar"/>
    <w:qFormat/>
    <w:rsid w:val="00BA6C2F"/>
    <w:pPr>
      <w:spacing w:after="0"/>
      <w:ind w:left="1440" w:hanging="1440"/>
    </w:pPr>
    <w:rPr>
      <w:rFonts w:ascii="Times" w:eastAsia="Batang" w:hAnsi="Times"/>
      <w:szCs w:val="24"/>
    </w:rPr>
  </w:style>
  <w:style w:type="character" w:customStyle="1" w:styleId="tdocChar">
    <w:name w:val="tdoc Char"/>
    <w:link w:val="tdoc"/>
    <w:rsid w:val="00BA6C2F"/>
    <w:rPr>
      <w:rFonts w:ascii="Times" w:eastAsia="Batang" w:hAnsi="Times"/>
      <w:szCs w:val="24"/>
      <w:lang w:val="en-GB" w:eastAsia="en-US"/>
    </w:rPr>
  </w:style>
  <w:style w:type="paragraph" w:customStyle="1" w:styleId="maintext">
    <w:name w:val="main text"/>
    <w:basedOn w:val="Normal"/>
    <w:link w:val="maintextChar"/>
    <w:qFormat/>
    <w:rsid w:val="00BA6C2F"/>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A6C2F"/>
    <w:rPr>
      <w:rFonts w:ascii="Times New Roman" w:eastAsia="Malgun Gothic" w:hAnsi="Times New Roman"/>
      <w:lang w:val="en-GB" w:eastAsia="ko-KR"/>
    </w:rPr>
  </w:style>
  <w:style w:type="character" w:customStyle="1" w:styleId="NOChar">
    <w:name w:val="NO Char"/>
    <w:link w:val="NO"/>
    <w:rsid w:val="00BA6C2F"/>
    <w:rPr>
      <w:rFonts w:ascii="Times New Roman" w:hAnsi="Times New Roman"/>
      <w:lang w:val="en-GB" w:eastAsia="en-US"/>
    </w:rPr>
  </w:style>
  <w:style w:type="table" w:customStyle="1" w:styleId="TableGrid1">
    <w:name w:val="Table Grid1"/>
    <w:basedOn w:val="TableNormal"/>
    <w:next w:val="TableGrid"/>
    <w:uiPriority w:val="39"/>
    <w:qFormat/>
    <w:rsid w:val="00BA6C2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39"/>
    <w:qFormat/>
    <w:rsid w:val="00BA6C2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BA6C2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BA6C2F"/>
    <w:pPr>
      <w:widowControl w:val="0"/>
      <w:spacing w:after="0"/>
      <w:ind w:firstLine="420"/>
      <w:jc w:val="both"/>
    </w:pPr>
    <w:rPr>
      <w:kern w:val="2"/>
      <w:sz w:val="21"/>
      <w:lang w:val="en-US" w:eastAsia="zh-CN"/>
    </w:rPr>
  </w:style>
  <w:style w:type="paragraph" w:customStyle="1" w:styleId="a2">
    <w:name w:val="表格文字居左"/>
    <w:basedOn w:val="Normal"/>
    <w:next w:val="Normal"/>
    <w:rsid w:val="00BA6C2F"/>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BA6C2F"/>
    <w:rPr>
      <w:rFonts w:ascii="Arial" w:hAnsi="Arial"/>
      <w:sz w:val="32"/>
      <w:lang w:val="en-GB" w:eastAsia="en-US"/>
    </w:rPr>
  </w:style>
  <w:style w:type="paragraph" w:customStyle="1" w:styleId="z-TopofForm1">
    <w:name w:val="z-Top of Form1"/>
    <w:basedOn w:val="Normal"/>
    <w:next w:val="Normal"/>
    <w:hidden/>
    <w:uiPriority w:val="99"/>
    <w:unhideWhenUsed/>
    <w:rsid w:val="00BA6C2F"/>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BA6C2F"/>
    <w:rPr>
      <w:rFonts w:ascii="Arial" w:hAnsi="Arial"/>
      <w:vanish/>
      <w:sz w:val="16"/>
      <w:szCs w:val="16"/>
      <w:lang w:val="en-US" w:eastAsia="zh-CN"/>
    </w:rPr>
  </w:style>
  <w:style w:type="character" w:customStyle="1" w:styleId="hps">
    <w:name w:val="hps"/>
    <w:basedOn w:val="DefaultParagraphFont"/>
    <w:rsid w:val="00BA6C2F"/>
  </w:style>
  <w:style w:type="paragraph" w:customStyle="1" w:styleId="z-BottomofForm1">
    <w:name w:val="z-Bottom of Form1"/>
    <w:basedOn w:val="Normal"/>
    <w:next w:val="Normal"/>
    <w:hidden/>
    <w:uiPriority w:val="99"/>
    <w:unhideWhenUsed/>
    <w:rsid w:val="00BA6C2F"/>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BA6C2F"/>
    <w:rPr>
      <w:rFonts w:ascii="Arial" w:hAnsi="Arial"/>
      <w:vanish/>
      <w:sz w:val="16"/>
      <w:szCs w:val="16"/>
      <w:lang w:val="en-US" w:eastAsia="zh-CN"/>
    </w:rPr>
  </w:style>
  <w:style w:type="paragraph" w:customStyle="1" w:styleId="Date1">
    <w:name w:val="Date1"/>
    <w:basedOn w:val="Normal"/>
    <w:next w:val="Normal"/>
    <w:uiPriority w:val="99"/>
    <w:unhideWhenUsed/>
    <w:rsid w:val="00BA6C2F"/>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BA6C2F"/>
    <w:rPr>
      <w:lang w:val="en-US" w:eastAsia="zh-CN"/>
    </w:rPr>
  </w:style>
  <w:style w:type="paragraph" w:customStyle="1" w:styleId="tablecell">
    <w:name w:val="tablecell"/>
    <w:basedOn w:val="Normal"/>
    <w:qFormat/>
    <w:rsid w:val="00BA6C2F"/>
    <w:pPr>
      <w:autoSpaceDE w:val="0"/>
      <w:autoSpaceDN w:val="0"/>
      <w:adjustRightInd w:val="0"/>
      <w:snapToGrid w:val="0"/>
      <w:spacing w:before="40" w:after="40"/>
    </w:pPr>
    <w:rPr>
      <w:lang w:val="en-US"/>
    </w:rPr>
  </w:style>
  <w:style w:type="character" w:customStyle="1" w:styleId="shorttext">
    <w:name w:val="short_text"/>
    <w:basedOn w:val="DefaultParagraphFont"/>
    <w:rsid w:val="00BA6C2F"/>
  </w:style>
  <w:style w:type="paragraph" w:customStyle="1" w:styleId="tableheader">
    <w:name w:val="tableheader"/>
    <w:basedOn w:val="Normal"/>
    <w:qFormat/>
    <w:rsid w:val="00BA6C2F"/>
    <w:pPr>
      <w:snapToGrid w:val="0"/>
      <w:spacing w:before="40" w:after="40"/>
      <w:jc w:val="center"/>
    </w:pPr>
    <w:rPr>
      <w:rFonts w:cs="Calibri"/>
      <w:b/>
      <w:bCs/>
      <w:color w:val="000000"/>
      <w:lang w:val="en-US"/>
    </w:rPr>
  </w:style>
  <w:style w:type="character" w:customStyle="1" w:styleId="keyword">
    <w:name w:val="keyword"/>
    <w:basedOn w:val="DefaultParagraphFont"/>
    <w:rsid w:val="00BA6C2F"/>
  </w:style>
  <w:style w:type="paragraph" w:customStyle="1" w:styleId="Test">
    <w:name w:val="Test"/>
    <w:basedOn w:val="Normal"/>
    <w:rsid w:val="00BA6C2F"/>
    <w:pPr>
      <w:spacing w:before="60" w:after="60" w:line="280" w:lineRule="atLeast"/>
      <w:ind w:left="2160"/>
      <w:jc w:val="both"/>
    </w:pPr>
    <w:rPr>
      <w:rFonts w:eastAsia="MS Mincho"/>
    </w:rPr>
  </w:style>
  <w:style w:type="paragraph" w:customStyle="1" w:styleId="Doc-text2">
    <w:name w:val="Doc-text2"/>
    <w:basedOn w:val="Normal"/>
    <w:link w:val="Doc-text2Char"/>
    <w:qFormat/>
    <w:rsid w:val="00BA6C2F"/>
    <w:pPr>
      <w:spacing w:after="200" w:line="276" w:lineRule="auto"/>
    </w:pPr>
    <w:rPr>
      <w:lang w:val="en-US" w:eastAsia="zh-CN"/>
    </w:rPr>
  </w:style>
  <w:style w:type="character" w:customStyle="1" w:styleId="Doc-text2Char">
    <w:name w:val="Doc-text2 Char"/>
    <w:link w:val="Doc-text2"/>
    <w:rsid w:val="00BA6C2F"/>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BA6C2F"/>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BA6C2F"/>
    <w:rPr>
      <w:rFonts w:ascii="Times New Roman" w:hAnsi="Times New Roman"/>
      <w:lang w:val="en-US" w:eastAsia="zh-CN"/>
    </w:rPr>
  </w:style>
  <w:style w:type="paragraph" w:customStyle="1" w:styleId="ordinary-output">
    <w:name w:val="ordinary-output"/>
    <w:basedOn w:val="Normal"/>
    <w:rsid w:val="00BA6C2F"/>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BA6C2F"/>
  </w:style>
  <w:style w:type="character" w:customStyle="1" w:styleId="PLChar">
    <w:name w:val="PL Char"/>
    <w:link w:val="PL"/>
    <w:qFormat/>
    <w:rsid w:val="00BA6C2F"/>
    <w:rPr>
      <w:rFonts w:ascii="Courier New" w:hAnsi="Courier New"/>
      <w:noProof/>
      <w:sz w:val="16"/>
      <w:lang w:val="en-GB" w:eastAsia="en-US"/>
    </w:rPr>
  </w:style>
  <w:style w:type="paragraph" w:customStyle="1" w:styleId="3GPPNormalText">
    <w:name w:val="3GPP Normal Text"/>
    <w:basedOn w:val="BodyText"/>
    <w:link w:val="3GPPNormalTextChar"/>
    <w:qFormat/>
    <w:rsid w:val="00BA6C2F"/>
    <w:pPr>
      <w:tabs>
        <w:tab w:val="left" w:pos="1440"/>
      </w:tabs>
    </w:pPr>
    <w:rPr>
      <w:rFonts w:ascii="Times New Roman" w:eastAsia="MS Mincho" w:hAnsi="Times New Roman"/>
      <w:sz w:val="22"/>
      <w:lang w:val="en-US" w:eastAsia="zh-CN"/>
    </w:rPr>
  </w:style>
  <w:style w:type="character" w:customStyle="1" w:styleId="3GPPNormalTextChar">
    <w:name w:val="3GPP Normal Text Char"/>
    <w:link w:val="3GPPNormalText"/>
    <w:rsid w:val="00BA6C2F"/>
    <w:rPr>
      <w:rFonts w:ascii="Times New Roman" w:eastAsia="MS Mincho" w:hAnsi="Times New Roman"/>
      <w:sz w:val="22"/>
      <w:szCs w:val="24"/>
      <w:lang w:val="en-US" w:eastAsia="zh-CN"/>
    </w:rPr>
  </w:style>
  <w:style w:type="paragraph" w:customStyle="1" w:styleId="31">
    <w:name w:val="列表编号 31"/>
    <w:basedOn w:val="Normal"/>
    <w:next w:val="ListNumber3"/>
    <w:rsid w:val="00BA6C2F"/>
    <w:pPr>
      <w:numPr>
        <w:numId w:val="12"/>
      </w:numPr>
      <w:tabs>
        <w:tab w:val="clear" w:pos="926"/>
      </w:tabs>
      <w:overflowPunct w:val="0"/>
      <w:autoSpaceDE w:val="0"/>
      <w:autoSpaceDN w:val="0"/>
      <w:adjustRightInd w:val="0"/>
      <w:ind w:left="360"/>
      <w:textAlignment w:val="baseline"/>
    </w:pPr>
  </w:style>
  <w:style w:type="table" w:customStyle="1" w:styleId="10">
    <w:name w:val="网格型1"/>
    <w:basedOn w:val="TableNormal"/>
    <w:next w:val="TableGrid"/>
    <w:rsid w:val="00BA6C2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BA6C2F"/>
    <w:rPr>
      <w:rFonts w:ascii="Times New Roman" w:eastAsia="SimSun" w:hAnsi="Times New Roman"/>
      <w:sz w:val="18"/>
      <w:lang w:val="en-US" w:eastAsia="en-US"/>
    </w:rPr>
  </w:style>
  <w:style w:type="paragraph" w:customStyle="1" w:styleId="Subtitle1">
    <w:name w:val="Subtitle1"/>
    <w:basedOn w:val="Normal"/>
    <w:next w:val="Normal"/>
    <w:uiPriority w:val="11"/>
    <w:qFormat/>
    <w:rsid w:val="00BA6C2F"/>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BA6C2F"/>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BA6C2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BA6C2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BA6C2F"/>
  </w:style>
  <w:style w:type="paragraph" w:styleId="Title">
    <w:name w:val="Title"/>
    <w:aliases w:val="Heading 31"/>
    <w:basedOn w:val="Normal"/>
    <w:link w:val="TitleChar1"/>
    <w:qFormat/>
    <w:rsid w:val="00BA6C2F"/>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rsid w:val="00BA6C2F"/>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BA6C2F"/>
    <w:rPr>
      <w:rFonts w:ascii="Calibri Light" w:eastAsia="DengXian Light" w:hAnsi="Calibri Light" w:cs="Times New Roman"/>
      <w:spacing w:val="-10"/>
      <w:kern w:val="28"/>
      <w:sz w:val="56"/>
      <w:szCs w:val="56"/>
      <w:lang w:eastAsia="en-US"/>
    </w:rPr>
  </w:style>
  <w:style w:type="character" w:customStyle="1" w:styleId="B1Char">
    <w:name w:val="B1 Char"/>
    <w:locked/>
    <w:rsid w:val="00BA6C2F"/>
    <w:rPr>
      <w:rFonts w:ascii="Times New Roman" w:eastAsia="SimSun" w:hAnsi="Times New Roman" w:cs="Times New Roman"/>
      <w:sz w:val="20"/>
      <w:szCs w:val="20"/>
      <w:lang w:val="en-GB"/>
    </w:rPr>
  </w:style>
  <w:style w:type="paragraph" w:customStyle="1" w:styleId="TableText">
    <w:name w:val="TableText"/>
    <w:basedOn w:val="BodyTextIndent"/>
    <w:rsid w:val="00BA6C2F"/>
    <w:pPr>
      <w:keepNext/>
      <w:keepLines/>
      <w:overflowPunct w:val="0"/>
      <w:autoSpaceDE w:val="0"/>
      <w:autoSpaceDN w:val="0"/>
      <w:adjustRightInd w:val="0"/>
      <w:snapToGrid w:val="0"/>
      <w:spacing w:after="180"/>
      <w:ind w:leftChars="0" w:left="0"/>
      <w:jc w:val="center"/>
    </w:pPr>
    <w:rPr>
      <w:kern w:val="2"/>
    </w:rPr>
  </w:style>
  <w:style w:type="paragraph" w:customStyle="1" w:styleId="HDStyleLS">
    <w:name w:val="HDStyle_LS"/>
    <w:basedOn w:val="Header"/>
    <w:rsid w:val="00BA6C2F"/>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BA6C2F"/>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BA6C2F"/>
  </w:style>
  <w:style w:type="paragraph" w:customStyle="1" w:styleId="CRfront">
    <w:name w:val="CR_front"/>
    <w:next w:val="Normal"/>
    <w:rsid w:val="00BA6C2F"/>
    <w:rPr>
      <w:rFonts w:ascii="Arial" w:eastAsia="MS Mincho" w:hAnsi="Arial"/>
      <w:lang w:val="en-GB" w:eastAsia="en-US"/>
    </w:rPr>
  </w:style>
  <w:style w:type="paragraph" w:customStyle="1" w:styleId="berschrift2Head2A2">
    <w:name w:val="Überschrift 2.Head2A.2"/>
    <w:basedOn w:val="Heading1"/>
    <w:next w:val="Normal"/>
    <w:rsid w:val="00BA6C2F"/>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BA6C2F"/>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BA6C2F"/>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BA6C2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BA6C2F"/>
    <w:pPr>
      <w:spacing w:before="360" w:after="0" w:line="240" w:lineRule="atLeast"/>
      <w:jc w:val="center"/>
    </w:pPr>
    <w:rPr>
      <w:rFonts w:eastAsia="MS Mincho"/>
      <w:lang w:val="en-US" w:eastAsia="ja-JP"/>
    </w:rPr>
  </w:style>
  <w:style w:type="paragraph" w:styleId="BodyTextIndent2">
    <w:name w:val="Body Text Indent 2"/>
    <w:basedOn w:val="Normal"/>
    <w:link w:val="BodyTextIndent2Char"/>
    <w:rsid w:val="00BA6C2F"/>
    <w:pPr>
      <w:ind w:leftChars="100" w:left="200"/>
    </w:pPr>
    <w:rPr>
      <w:rFonts w:eastAsia="MS Mincho"/>
      <w:lang w:eastAsia="ja-JP"/>
    </w:rPr>
  </w:style>
  <w:style w:type="character" w:customStyle="1" w:styleId="BodyTextIndent2Char">
    <w:name w:val="Body Text Indent 2 Char"/>
    <w:basedOn w:val="DefaultParagraphFont"/>
    <w:link w:val="BodyTextIndent2"/>
    <w:rsid w:val="00BA6C2F"/>
    <w:rPr>
      <w:rFonts w:ascii="Times New Roman" w:eastAsia="MS Mincho" w:hAnsi="Times New Roman"/>
      <w:lang w:val="en-GB" w:eastAsia="ja-JP"/>
    </w:rPr>
  </w:style>
  <w:style w:type="paragraph" w:styleId="BodyText2">
    <w:name w:val="Body Text 2"/>
    <w:basedOn w:val="Normal"/>
    <w:link w:val="BodyText2Char"/>
    <w:rsid w:val="00BA6C2F"/>
    <w:rPr>
      <w:rFonts w:eastAsia="MS Mincho"/>
      <w:i/>
      <w:iCs/>
      <w:lang w:eastAsia="ja-JP"/>
    </w:rPr>
  </w:style>
  <w:style w:type="character" w:customStyle="1" w:styleId="BodyText2Char">
    <w:name w:val="Body Text 2 Char"/>
    <w:basedOn w:val="DefaultParagraphFont"/>
    <w:link w:val="BodyText2"/>
    <w:rsid w:val="00BA6C2F"/>
    <w:rPr>
      <w:rFonts w:ascii="Times New Roman" w:eastAsia="MS Mincho" w:hAnsi="Times New Roman"/>
      <w:i/>
      <w:iCs/>
      <w:lang w:val="en-GB" w:eastAsia="ja-JP"/>
    </w:rPr>
  </w:style>
  <w:style w:type="character" w:customStyle="1" w:styleId="ListChar">
    <w:name w:val="List Char"/>
    <w:link w:val="List"/>
    <w:uiPriority w:val="99"/>
    <w:rsid w:val="00BA6C2F"/>
    <w:rPr>
      <w:rFonts w:ascii="Times New Roman" w:hAnsi="Times New Roman"/>
      <w:lang w:val="en-GB" w:eastAsia="en-US"/>
    </w:rPr>
  </w:style>
  <w:style w:type="character" w:customStyle="1" w:styleId="List2Char">
    <w:name w:val="List 2 Char"/>
    <w:basedOn w:val="ListChar"/>
    <w:link w:val="List2"/>
    <w:rsid w:val="00BA6C2F"/>
    <w:rPr>
      <w:rFonts w:ascii="Times New Roman" w:hAnsi="Times New Roman"/>
      <w:lang w:val="en-GB" w:eastAsia="en-US"/>
    </w:rPr>
  </w:style>
  <w:style w:type="character" w:customStyle="1" w:styleId="List3Char">
    <w:name w:val="List 3 Char"/>
    <w:basedOn w:val="List2Char"/>
    <w:link w:val="List3"/>
    <w:rsid w:val="00BA6C2F"/>
    <w:rPr>
      <w:rFonts w:ascii="Times New Roman" w:hAnsi="Times New Roman"/>
      <w:lang w:val="en-GB" w:eastAsia="en-US"/>
    </w:rPr>
  </w:style>
  <w:style w:type="paragraph" w:styleId="ListContinue2">
    <w:name w:val="List Continue 2"/>
    <w:basedOn w:val="Normal"/>
    <w:rsid w:val="00BA6C2F"/>
    <w:pPr>
      <w:ind w:leftChars="400" w:left="850"/>
    </w:pPr>
    <w:rPr>
      <w:rFonts w:eastAsia="MS Mincho"/>
      <w:lang w:eastAsia="ja-JP"/>
    </w:rPr>
  </w:style>
  <w:style w:type="paragraph" w:customStyle="1" w:styleId="11">
    <w:name w:val="正文文本缩进1"/>
    <w:basedOn w:val="Normal"/>
    <w:next w:val="BodyTextIndent"/>
    <w:link w:val="a3"/>
    <w:rsid w:val="00BA6C2F"/>
    <w:pPr>
      <w:spacing w:after="120"/>
      <w:ind w:left="283"/>
    </w:pPr>
    <w:rPr>
      <w:rFonts w:ascii="CG Times (WN)" w:eastAsia="DengXian" w:hAnsi="CG Times (WN)"/>
      <w:lang w:val="fr-FR"/>
    </w:rPr>
  </w:style>
  <w:style w:type="character" w:customStyle="1" w:styleId="a3">
    <w:name w:val="正文文本缩进 字符"/>
    <w:basedOn w:val="DefaultParagraphFont"/>
    <w:link w:val="11"/>
    <w:rsid w:val="00BA6C2F"/>
    <w:rPr>
      <w:rFonts w:eastAsia="DengXian"/>
      <w:lang w:eastAsia="en-US"/>
    </w:rPr>
  </w:style>
  <w:style w:type="paragraph" w:styleId="BodyTextIndent">
    <w:name w:val="Body Text Indent"/>
    <w:basedOn w:val="Normal"/>
    <w:link w:val="BodyTextIndentChar1"/>
    <w:semiHidden/>
    <w:unhideWhenUsed/>
    <w:rsid w:val="00BA6C2F"/>
    <w:pPr>
      <w:spacing w:after="120"/>
      <w:ind w:leftChars="200" w:left="420"/>
    </w:pPr>
  </w:style>
  <w:style w:type="character" w:customStyle="1" w:styleId="BodyTextIndentChar1">
    <w:name w:val="Body Text Indent Char1"/>
    <w:basedOn w:val="DefaultParagraphFont"/>
    <w:link w:val="BodyTextIndent"/>
    <w:semiHidden/>
    <w:rsid w:val="00BA6C2F"/>
    <w:rPr>
      <w:rFonts w:ascii="Times New Roman" w:hAnsi="Times New Roman"/>
      <w:lang w:val="en-GB" w:eastAsia="en-US"/>
    </w:rPr>
  </w:style>
  <w:style w:type="paragraph" w:styleId="BodyTextFirstIndent2">
    <w:name w:val="Body Text First Indent 2"/>
    <w:basedOn w:val="BodyTextIndent"/>
    <w:link w:val="BodyTextFirstIndent2Char"/>
    <w:rsid w:val="00BA6C2F"/>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BA6C2F"/>
    <w:rPr>
      <w:rFonts w:ascii="Times New Roman" w:eastAsia="MS Mincho" w:hAnsi="Times New Roman"/>
      <w:lang w:val="en-GB" w:eastAsia="en-US"/>
    </w:rPr>
  </w:style>
  <w:style w:type="character" w:styleId="PageNumber">
    <w:name w:val="page number"/>
    <w:basedOn w:val="DefaultParagraphFont"/>
    <w:rsid w:val="00BA6C2F"/>
  </w:style>
  <w:style w:type="paragraph" w:customStyle="1" w:styleId="List1">
    <w:name w:val="List 1"/>
    <w:basedOn w:val="Normal"/>
    <w:rsid w:val="00BA6C2F"/>
    <w:pPr>
      <w:spacing w:after="120"/>
      <w:ind w:left="568" w:hanging="284"/>
    </w:pPr>
    <w:rPr>
      <w:rFonts w:ascii="Arial" w:eastAsia="MS Mincho" w:hAnsi="Arial"/>
      <w:szCs w:val="22"/>
      <w:lang w:eastAsia="ja-JP"/>
    </w:rPr>
  </w:style>
  <w:style w:type="paragraph" w:customStyle="1" w:styleId="assocaitedwith">
    <w:name w:val="assocaited with"/>
    <w:basedOn w:val="Normal"/>
    <w:rsid w:val="00BA6C2F"/>
    <w:pPr>
      <w:jc w:val="center"/>
    </w:pPr>
    <w:rPr>
      <w:rFonts w:eastAsia="MS Mincho"/>
      <w:lang w:eastAsia="ja-JP"/>
    </w:rPr>
  </w:style>
  <w:style w:type="paragraph" w:customStyle="1" w:styleId="Nor">
    <w:name w:val="Nor'"/>
    <w:basedOn w:val="assocaitedwith"/>
    <w:rsid w:val="00BA6C2F"/>
    <w:rPr>
      <w:b/>
    </w:rPr>
  </w:style>
  <w:style w:type="table" w:styleId="TableClassic2">
    <w:name w:val="Table Classic 2"/>
    <w:basedOn w:val="TableNormal"/>
    <w:rsid w:val="00BA6C2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BA6C2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BA6C2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BA6C2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BA6C2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TableNormal"/>
    <w:uiPriority w:val="61"/>
    <w:rsid w:val="00BA6C2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BA6C2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BA6C2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BA6C2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BA6C2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BA6C2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BA6C2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BA6C2F"/>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BA6C2F"/>
    <w:rPr>
      <w:rFonts w:ascii="Calibri" w:eastAsia="SimSun" w:hAnsi="Calibri"/>
      <w:kern w:val="2"/>
      <w:sz w:val="21"/>
      <w:szCs w:val="22"/>
      <w:lang w:val="en-US" w:eastAsia="zh-CN"/>
    </w:rPr>
  </w:style>
  <w:style w:type="paragraph" w:customStyle="1" w:styleId="00BodyText">
    <w:name w:val="00 BodyText"/>
    <w:basedOn w:val="Normal"/>
    <w:rsid w:val="00BA6C2F"/>
    <w:pPr>
      <w:spacing w:after="220"/>
    </w:pPr>
    <w:rPr>
      <w:rFonts w:ascii="Arial" w:eastAsia="SimSun" w:hAnsi="Arial"/>
      <w:sz w:val="22"/>
      <w:szCs w:val="24"/>
      <w:lang w:val="en-US"/>
    </w:rPr>
  </w:style>
  <w:style w:type="paragraph" w:customStyle="1" w:styleId="a4">
    <w:name w:val="样式 正文"/>
    <w:basedOn w:val="Normal"/>
    <w:link w:val="Char"/>
    <w:rsid w:val="00BA6C2F"/>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4"/>
    <w:rsid w:val="00BA6C2F"/>
    <w:rPr>
      <w:rFonts w:ascii="Times New Roman" w:eastAsia="SimSun" w:hAnsi="Times New Roman" w:cs="SimSun"/>
      <w:kern w:val="2"/>
      <w:sz w:val="21"/>
      <w:lang w:val="en-US" w:eastAsia="zh-CN"/>
    </w:rPr>
  </w:style>
  <w:style w:type="paragraph" w:customStyle="1" w:styleId="a5">
    <w:name w:val="公式"/>
    <w:basedOn w:val="Normal"/>
    <w:rsid w:val="00BA6C2F"/>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BA6C2F"/>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BA6C2F"/>
    <w:rPr>
      <w:rFonts w:ascii="Times New Roman" w:eastAsia="MS Mincho" w:hAnsi="Times New Roman"/>
      <w:szCs w:val="24"/>
      <w:lang w:val="en-GB" w:eastAsia="en-US"/>
    </w:rPr>
  </w:style>
  <w:style w:type="paragraph" w:customStyle="1" w:styleId="Doc-title">
    <w:name w:val="Doc-title"/>
    <w:basedOn w:val="Normal"/>
    <w:link w:val="Doc-titleChar"/>
    <w:qFormat/>
    <w:rsid w:val="00BA6C2F"/>
    <w:pPr>
      <w:spacing w:before="60" w:after="0"/>
      <w:ind w:left="1259" w:hanging="1259"/>
    </w:pPr>
    <w:rPr>
      <w:rFonts w:ascii="Arial" w:eastAsia="SimSun" w:hAnsi="Arial" w:cs="Arial"/>
      <w:lang w:val="en-US" w:eastAsia="zh-CN"/>
    </w:rPr>
  </w:style>
  <w:style w:type="paragraph" w:customStyle="1" w:styleId="3GPPHeader">
    <w:name w:val="3GPP_Header"/>
    <w:basedOn w:val="Normal"/>
    <w:qFormat/>
    <w:rsid w:val="00BA6C2F"/>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BA6C2F"/>
    <w:pPr>
      <w:numPr>
        <w:numId w:val="13"/>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BA6C2F"/>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BA6C2F"/>
    <w:pPr>
      <w:numPr>
        <w:numId w:val="14"/>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BA6C2F"/>
    <w:pPr>
      <w:pBdr>
        <w:top w:val="single" w:sz="12" w:space="0" w:color="auto"/>
      </w:pBdr>
      <w:spacing w:before="360" w:after="240"/>
    </w:pPr>
    <w:rPr>
      <w:b/>
      <w:i/>
      <w:sz w:val="26"/>
    </w:rPr>
  </w:style>
  <w:style w:type="paragraph" w:customStyle="1" w:styleId="BodyTextIndent31">
    <w:name w:val="Body Text Indent 31"/>
    <w:basedOn w:val="Normal"/>
    <w:next w:val="BodyTextIndent3"/>
    <w:rsid w:val="00BA6C2F"/>
    <w:pPr>
      <w:overflowPunct w:val="0"/>
      <w:autoSpaceDE w:val="0"/>
      <w:autoSpaceDN w:val="0"/>
      <w:adjustRightInd w:val="0"/>
      <w:spacing w:after="0"/>
      <w:ind w:left="1080"/>
      <w:textAlignment w:val="baseline"/>
    </w:pPr>
    <w:rPr>
      <w:lang w:val="en-US" w:eastAsia="ja-JP"/>
    </w:rPr>
  </w:style>
  <w:style w:type="paragraph" w:customStyle="1" w:styleId="numberedlist0">
    <w:name w:val="numbered list"/>
    <w:basedOn w:val="ListBullet"/>
    <w:rsid w:val="00BA6C2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BA6C2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BA6C2F"/>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BA6C2F"/>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BA6C2F"/>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BA6C2F"/>
    <w:pPr>
      <w:keepNext/>
      <w:keepLines/>
      <w:numPr>
        <w:numId w:val="18"/>
      </w:numPr>
      <w:pBdr>
        <w:top w:val="single" w:sz="12" w:space="3" w:color="auto"/>
      </w:pBdr>
      <w:tabs>
        <w:tab w:val="clear" w:pos="735"/>
      </w:tabs>
      <w:overflowPunct w:val="0"/>
      <w:autoSpaceDE w:val="0"/>
      <w:autoSpaceDN w:val="0"/>
      <w:adjustRightInd w:val="0"/>
      <w:spacing w:before="240"/>
      <w:ind w:left="720" w:hanging="360"/>
      <w:textAlignment w:val="baseline"/>
      <w:outlineLvl w:val="0"/>
    </w:pPr>
    <w:rPr>
      <w:rFonts w:ascii="Arial" w:hAnsi="Arial"/>
      <w:sz w:val="36"/>
      <w:lang w:eastAsia="de-DE"/>
    </w:rPr>
  </w:style>
  <w:style w:type="paragraph" w:customStyle="1" w:styleId="textintend1">
    <w:name w:val="text intend 1"/>
    <w:basedOn w:val="text"/>
    <w:rsid w:val="00BA6C2F"/>
    <w:pPr>
      <w:widowControl/>
      <w:numPr>
        <w:numId w:val="15"/>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BA6C2F"/>
    <w:pPr>
      <w:widowControl/>
      <w:numPr>
        <w:numId w:val="16"/>
      </w:numPr>
      <w:tabs>
        <w:tab w:val="clear" w:pos="1418"/>
        <w:tab w:val="num" w:pos="720"/>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BA6C2F"/>
    <w:pPr>
      <w:widowControl/>
      <w:numPr>
        <w:numId w:val="17"/>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Normal"/>
    <w:rsid w:val="00BA6C2F"/>
    <w:pPr>
      <w:widowControl w:val="0"/>
      <w:numPr>
        <w:numId w:val="19"/>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BA6C2F"/>
    <w:pPr>
      <w:keepLines w:val="0"/>
      <w:numPr>
        <w:numId w:val="20"/>
      </w:numPr>
      <w:pBdr>
        <w:top w:val="none" w:sz="0" w:space="0" w:color="auto"/>
      </w:pBdr>
      <w:tabs>
        <w:tab w:val="clear" w:pos="360"/>
      </w:tabs>
      <w:overflowPunct w:val="0"/>
      <w:autoSpaceDE w:val="0"/>
      <w:autoSpaceDN w:val="0"/>
      <w:adjustRightInd w:val="0"/>
      <w:spacing w:after="0"/>
      <w:ind w:left="720"/>
      <w:textAlignment w:val="baseline"/>
    </w:pPr>
    <w:rPr>
      <w:b/>
      <w:noProof/>
      <w:kern w:val="28"/>
      <w:sz w:val="24"/>
      <w:lang w:val="en-US" w:eastAsia="zh-CN"/>
    </w:rPr>
  </w:style>
  <w:style w:type="paragraph" w:customStyle="1" w:styleId="Meetingcaption">
    <w:name w:val="Meeting caption"/>
    <w:basedOn w:val="Normal"/>
    <w:rsid w:val="00BA6C2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BA6C2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BA6C2F"/>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BA6C2F"/>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BA6C2F"/>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BA6C2F"/>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BA6C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A6C2F"/>
    <w:rPr>
      <w:rFonts w:ascii="Arial" w:hAnsi="Arial"/>
      <w:sz w:val="24"/>
      <w:lang w:val="en-GB" w:eastAsia="ja-JP" w:bidi="ar-SA"/>
    </w:rPr>
  </w:style>
  <w:style w:type="paragraph" w:customStyle="1" w:styleId="NormalAfter3pt">
    <w:name w:val="Normal + After:  3 pt"/>
    <w:basedOn w:val="Normal"/>
    <w:rsid w:val="00BA6C2F"/>
    <w:pPr>
      <w:tabs>
        <w:tab w:val="num" w:pos="2560"/>
      </w:tabs>
      <w:ind w:left="2560" w:hanging="357"/>
    </w:pPr>
    <w:rPr>
      <w:lang w:val="en-AU" w:eastAsia="ko-KR"/>
    </w:rPr>
  </w:style>
  <w:style w:type="character" w:customStyle="1" w:styleId="CharChar5">
    <w:name w:val="Char Char5"/>
    <w:semiHidden/>
    <w:rsid w:val="00BA6C2F"/>
    <w:rPr>
      <w:rFonts w:ascii="Times New Roman" w:hAnsi="Times New Roman"/>
      <w:lang w:eastAsia="en-US"/>
    </w:rPr>
  </w:style>
  <w:style w:type="paragraph" w:customStyle="1" w:styleId="CharChar3CharCharCharCharCharChar">
    <w:name w:val="Char Char3 Char Char Char Char Char Char"/>
    <w:semiHidden/>
    <w:rsid w:val="00BA6C2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BA6C2F"/>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BA6C2F"/>
    <w:pPr>
      <w:overflowPunct w:val="0"/>
      <w:autoSpaceDE w:val="0"/>
      <w:autoSpaceDN w:val="0"/>
      <w:adjustRightInd w:val="0"/>
    </w:pPr>
    <w:rPr>
      <w:lang w:val="en-US" w:eastAsia="zh-CN"/>
    </w:rPr>
  </w:style>
  <w:style w:type="character" w:customStyle="1" w:styleId="TableCellChar">
    <w:name w:val="Table Cell Char"/>
    <w:link w:val="TableCell0"/>
    <w:rsid w:val="00BA6C2F"/>
    <w:rPr>
      <w:rFonts w:ascii="Arial" w:hAnsi="Arial"/>
      <w:sz w:val="18"/>
      <w:lang w:val="en-US" w:eastAsia="zh-CN"/>
    </w:rPr>
  </w:style>
  <w:style w:type="paragraph" w:customStyle="1" w:styleId="CharCharCharCharCharChar1">
    <w:name w:val="Char Char Char Char Char Char1"/>
    <w:semiHidden/>
    <w:rsid w:val="00BA6C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BA6C2F"/>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rsid w:val="00BA6C2F"/>
  </w:style>
  <w:style w:type="character" w:customStyle="1" w:styleId="def">
    <w:name w:val="def"/>
    <w:basedOn w:val="DefaultParagraphFont"/>
    <w:rsid w:val="00BA6C2F"/>
  </w:style>
  <w:style w:type="paragraph" w:customStyle="1" w:styleId="Normalwithindent">
    <w:name w:val="Normal with indent"/>
    <w:basedOn w:val="Normal"/>
    <w:link w:val="NormalwithindentChar"/>
    <w:qFormat/>
    <w:rsid w:val="00BA6C2F"/>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BA6C2F"/>
    <w:rPr>
      <w:rFonts w:ascii="Times New Roman" w:eastAsia="Malgun Gothic" w:hAnsi="Times New Roman"/>
      <w:lang w:val="en-GB" w:eastAsia="zh-CN"/>
    </w:rPr>
  </w:style>
  <w:style w:type="paragraph" w:styleId="NoSpacing">
    <w:name w:val="No Spacing"/>
    <w:uiPriority w:val="1"/>
    <w:qFormat/>
    <w:rsid w:val="00BA6C2F"/>
    <w:rPr>
      <w:rFonts w:ascii="Calibri" w:eastAsia="SimSun" w:hAnsi="Calibri"/>
      <w:sz w:val="22"/>
      <w:szCs w:val="22"/>
      <w:lang w:val="en-US" w:eastAsia="zh-CN"/>
    </w:rPr>
  </w:style>
  <w:style w:type="character" w:customStyle="1" w:styleId="high-light-bg4">
    <w:name w:val="high-light-bg4"/>
    <w:basedOn w:val="DefaultParagraphFont"/>
    <w:rsid w:val="00BA6C2F"/>
  </w:style>
  <w:style w:type="character" w:customStyle="1" w:styleId="TitleChar2">
    <w:name w:val="Title Char2"/>
    <w:basedOn w:val="DefaultParagraphFont"/>
    <w:uiPriority w:val="10"/>
    <w:locked/>
    <w:rsid w:val="00BA6C2F"/>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BA6C2F"/>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BA6C2F"/>
    <w:pPr>
      <w:spacing w:before="100" w:after="100"/>
      <w:ind w:left="860"/>
    </w:pPr>
    <w:rPr>
      <w:rFonts w:ascii="Times" w:eastAsia="MS Gothic" w:hAnsi="Times"/>
      <w:sz w:val="24"/>
      <w:lang w:eastAsia="ja-JP"/>
    </w:rPr>
  </w:style>
  <w:style w:type="paragraph" w:customStyle="1" w:styleId="a">
    <w:name w:val="佐藤２"/>
    <w:basedOn w:val="Normal"/>
    <w:rsid w:val="00BA6C2F"/>
    <w:pPr>
      <w:numPr>
        <w:numId w:val="21"/>
      </w:numPr>
    </w:pPr>
    <w:rPr>
      <w:rFonts w:eastAsia="MS Gothic"/>
      <w:sz w:val="24"/>
      <w:lang w:eastAsia="ja-JP"/>
    </w:rPr>
  </w:style>
  <w:style w:type="paragraph" w:customStyle="1" w:styleId="ListBulletLast">
    <w:name w:val="List Bullet Last"/>
    <w:aliases w:val="lbl"/>
    <w:basedOn w:val="ListBullet"/>
    <w:next w:val="BodyText"/>
    <w:rsid w:val="00BA6C2F"/>
    <w:pPr>
      <w:spacing w:after="240"/>
      <w:ind w:left="714" w:hanging="357"/>
    </w:pPr>
    <w:rPr>
      <w:rFonts w:ascii="Arial" w:eastAsia="MS Gothic" w:hAnsi="Arial"/>
      <w:sz w:val="24"/>
      <w:lang w:eastAsia="ja-JP"/>
    </w:rPr>
  </w:style>
  <w:style w:type="paragraph" w:styleId="BodyText3">
    <w:name w:val="Body Text 3"/>
    <w:basedOn w:val="Normal"/>
    <w:link w:val="BodyText3Char"/>
    <w:rsid w:val="00BA6C2F"/>
    <w:pPr>
      <w:spacing w:after="0"/>
      <w:jc w:val="both"/>
    </w:pPr>
    <w:rPr>
      <w:rFonts w:eastAsia="MS Gothic"/>
      <w:sz w:val="24"/>
      <w:lang w:eastAsia="ja-JP"/>
    </w:rPr>
  </w:style>
  <w:style w:type="character" w:customStyle="1" w:styleId="BodyText3Char">
    <w:name w:val="Body Text 3 Char"/>
    <w:basedOn w:val="DefaultParagraphFont"/>
    <w:link w:val="BodyText3"/>
    <w:rsid w:val="00BA6C2F"/>
    <w:rPr>
      <w:rFonts w:ascii="Times New Roman" w:eastAsia="MS Gothic" w:hAnsi="Times New Roman"/>
      <w:sz w:val="24"/>
      <w:lang w:val="en-GB" w:eastAsia="ja-JP"/>
    </w:rPr>
  </w:style>
  <w:style w:type="paragraph" w:customStyle="1" w:styleId="TableText1">
    <w:name w:val="Table_Text"/>
    <w:basedOn w:val="Normal"/>
    <w:rsid w:val="00BA6C2F"/>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BA6C2F"/>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BA6C2F"/>
    <w:pPr>
      <w:widowControl w:val="0"/>
      <w:autoSpaceDE w:val="0"/>
      <w:autoSpaceDN w:val="0"/>
      <w:adjustRightInd w:val="0"/>
    </w:pPr>
    <w:rPr>
      <w:rFonts w:ascii="MS PGothic" w:eastAsia="MS PGothic" w:hAnsi="Century"/>
      <w:lang w:val="en-US" w:eastAsia="ja-JP"/>
    </w:rPr>
  </w:style>
  <w:style w:type="character" w:customStyle="1" w:styleId="a6">
    <w:name w:val="図表番号 (文字)"/>
    <w:aliases w:val="cap (文字),cap Char (文字) (文字)1"/>
    <w:rsid w:val="00BA6C2F"/>
    <w:rPr>
      <w:rFonts w:eastAsia="MS Gothic"/>
      <w:b/>
      <w:noProof w:val="0"/>
      <w:kern w:val="2"/>
      <w:sz w:val="24"/>
      <w:lang w:val="en-GB"/>
    </w:rPr>
  </w:style>
  <w:style w:type="paragraph" w:customStyle="1" w:styleId="Normal1CharChar">
    <w:name w:val="Normal1 Char Char"/>
    <w:rsid w:val="00BA6C2F"/>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BA6C2F"/>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BA6C2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BA6C2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BA6C2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BA6C2F"/>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BA6C2F"/>
    <w:rPr>
      <w:rFonts w:ascii="Times New Roman" w:eastAsia="MS Gothic" w:hAnsi="Times New Roman"/>
      <w:sz w:val="24"/>
      <w:lang w:val="en-GB" w:eastAsia="ja-JP"/>
    </w:rPr>
  </w:style>
  <w:style w:type="character" w:customStyle="1" w:styleId="Doc-titleChar">
    <w:name w:val="Doc-title Char"/>
    <w:link w:val="Doc-title"/>
    <w:rsid w:val="00BA6C2F"/>
    <w:rPr>
      <w:rFonts w:ascii="Arial" w:eastAsia="SimSun" w:hAnsi="Arial" w:cs="Arial"/>
      <w:lang w:val="en-US" w:eastAsia="zh-CN"/>
    </w:rPr>
  </w:style>
  <w:style w:type="paragraph" w:customStyle="1" w:styleId="msonormal0">
    <w:name w:val="msonormal"/>
    <w:basedOn w:val="Normal"/>
    <w:rsid w:val="00BA6C2F"/>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BA6C2F"/>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BA6C2F"/>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BA6C2F"/>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BA6C2F"/>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BA6C2F"/>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BA6C2F"/>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BA6C2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BA6C2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BA6C2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BA6C2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BA6C2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BA6C2F"/>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BA6C2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BA6C2F"/>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BA6C2F"/>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BA6C2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BA6C2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BA6C2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BA6C2F"/>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BA6C2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BA6C2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BA6C2F"/>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BA6C2F"/>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BA6C2F"/>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BA6C2F"/>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BA6C2F"/>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BA6C2F"/>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BA6C2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BA6C2F"/>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BA6C2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BA6C2F"/>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BA6C2F"/>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BA6C2F"/>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BA6C2F"/>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BA6C2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BA6C2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BA6C2F"/>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BA6C2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BA6C2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BA6C2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BA6C2F"/>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BA6C2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BA6C2F"/>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BA6C2F"/>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BA6C2F"/>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BA6C2F"/>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BA6C2F"/>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BA6C2F"/>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BA6C2F"/>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BA6C2F"/>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BA6C2F"/>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BA6C2F"/>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BA6C2F"/>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BA6C2F"/>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BA6C2F"/>
    <w:rPr>
      <w:rFonts w:ascii="Arial" w:hAnsi="Arial"/>
      <w:vanish/>
      <w:color w:val="FF0000"/>
      <w:sz w:val="24"/>
    </w:rPr>
  </w:style>
  <w:style w:type="paragraph" w:customStyle="1" w:styleId="Bulletedo1">
    <w:name w:val="Bulleted o 1"/>
    <w:basedOn w:val="Normal"/>
    <w:rsid w:val="00BA6C2F"/>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BA6C2F"/>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BA6C2F"/>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BA6C2F"/>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BA6C2F"/>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BA6C2F"/>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A6C2F"/>
    <w:rPr>
      <w:rFonts w:ascii="Arial" w:hAnsi="Arial"/>
      <w:sz w:val="32"/>
      <w:lang w:val="en-GB" w:eastAsia="en-US"/>
    </w:rPr>
  </w:style>
  <w:style w:type="character" w:customStyle="1" w:styleId="CharChar3">
    <w:name w:val="Char Char3"/>
    <w:rsid w:val="00BA6C2F"/>
    <w:rPr>
      <w:rFonts w:ascii="Arial" w:hAnsi="Arial"/>
      <w:sz w:val="36"/>
      <w:lang w:val="en-GB" w:eastAsia="en-US" w:bidi="ar-SA"/>
    </w:rPr>
  </w:style>
  <w:style w:type="character" w:customStyle="1" w:styleId="CharChar2">
    <w:name w:val="Char Char2"/>
    <w:rsid w:val="00BA6C2F"/>
    <w:rPr>
      <w:rFonts w:ascii="Arial" w:hAnsi="Arial"/>
      <w:sz w:val="32"/>
      <w:lang w:val="en-GB" w:eastAsia="en-US" w:bidi="ar-SA"/>
    </w:rPr>
  </w:style>
  <w:style w:type="character" w:customStyle="1" w:styleId="CharChar1">
    <w:name w:val="Char Char1"/>
    <w:rsid w:val="00BA6C2F"/>
    <w:rPr>
      <w:rFonts w:ascii="Arial" w:hAnsi="Arial"/>
      <w:sz w:val="28"/>
      <w:lang w:val="en-GB" w:eastAsia="en-US" w:bidi="ar-SA"/>
    </w:rPr>
  </w:style>
  <w:style w:type="character" w:customStyle="1" w:styleId="CharChar">
    <w:name w:val="Char Char"/>
    <w:rsid w:val="00BA6C2F"/>
    <w:rPr>
      <w:rFonts w:ascii="Arial" w:hAnsi="Arial"/>
      <w:sz w:val="22"/>
      <w:lang w:val="en-GB" w:eastAsia="en-US" w:bidi="ar-SA"/>
    </w:rPr>
  </w:style>
  <w:style w:type="table" w:styleId="DarkList-Accent6">
    <w:name w:val="Dark List Accent 6"/>
    <w:basedOn w:val="TableNormal"/>
    <w:uiPriority w:val="70"/>
    <w:rsid w:val="00BA6C2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7">
    <w:name w:val="テキスト"/>
    <w:basedOn w:val="Normal"/>
    <w:link w:val="a8"/>
    <w:qFormat/>
    <w:rsid w:val="00BA6C2F"/>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8">
    <w:name w:val="テキスト (文字)"/>
    <w:link w:val="a7"/>
    <w:rsid w:val="00BA6C2F"/>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BA6C2F"/>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BA6C2F"/>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BA6C2F"/>
  </w:style>
  <w:style w:type="paragraph" w:customStyle="1" w:styleId="onecomwebmail-msolistparagraph">
    <w:name w:val="onecomwebmail-msolistparagraph"/>
    <w:basedOn w:val="Normal"/>
    <w:rsid w:val="00BA6C2F"/>
    <w:pPr>
      <w:spacing w:before="100" w:beforeAutospacing="1" w:after="100" w:afterAutospacing="1"/>
    </w:pPr>
    <w:rPr>
      <w:sz w:val="24"/>
      <w:szCs w:val="24"/>
      <w:lang w:val="sv-SE" w:eastAsia="sv-SE"/>
    </w:rPr>
  </w:style>
  <w:style w:type="paragraph" w:customStyle="1" w:styleId="onecomwebmail-tah">
    <w:name w:val="onecomwebmail-tah"/>
    <w:basedOn w:val="Normal"/>
    <w:rsid w:val="00BA6C2F"/>
    <w:pPr>
      <w:spacing w:before="100" w:beforeAutospacing="1" w:after="100" w:afterAutospacing="1"/>
    </w:pPr>
    <w:rPr>
      <w:sz w:val="24"/>
      <w:szCs w:val="24"/>
      <w:lang w:val="sv-SE" w:eastAsia="sv-SE"/>
    </w:rPr>
  </w:style>
  <w:style w:type="paragraph" w:customStyle="1" w:styleId="onecomwebmail-tac">
    <w:name w:val="onecomwebmail-tac"/>
    <w:basedOn w:val="Normal"/>
    <w:rsid w:val="00BA6C2F"/>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BA6C2F"/>
  </w:style>
  <w:style w:type="character" w:customStyle="1" w:styleId="onecomwebmail-size">
    <w:name w:val="onecomwebmail-size"/>
    <w:basedOn w:val="DefaultParagraphFont"/>
    <w:rsid w:val="00BA6C2F"/>
  </w:style>
  <w:style w:type="table" w:customStyle="1" w:styleId="TableGridLight11">
    <w:name w:val="Table Grid Light11"/>
    <w:basedOn w:val="TableNormal"/>
    <w:uiPriority w:val="40"/>
    <w:rsid w:val="00BA6C2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A6C2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BA6C2F"/>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BA6C2F"/>
    <w:rPr>
      <w:rFonts w:ascii="Courier New" w:hAnsi="Courier New"/>
      <w:sz w:val="24"/>
    </w:rPr>
  </w:style>
  <w:style w:type="paragraph" w:customStyle="1" w:styleId="PatAppl">
    <w:name w:val="Pat Appl"/>
    <w:basedOn w:val="Normal"/>
    <w:link w:val="PatApplChar"/>
    <w:qFormat/>
    <w:rsid w:val="00BA6C2F"/>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BA6C2F"/>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BA6C2F"/>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BA6C2F"/>
    <w:pPr>
      <w:spacing w:after="0"/>
      <w:ind w:left="720"/>
      <w:contextualSpacing/>
    </w:pPr>
    <w:rPr>
      <w:sz w:val="24"/>
      <w:szCs w:val="24"/>
      <w:lang w:val="en-US" w:eastAsia="zh-CN"/>
    </w:rPr>
  </w:style>
  <w:style w:type="paragraph" w:customStyle="1" w:styleId="TdocHeader2">
    <w:name w:val="Tdoc_Header_2"/>
    <w:basedOn w:val="Normal"/>
    <w:rsid w:val="00BA6C2F"/>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BA6C2F"/>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BA6C2F"/>
    <w:pPr>
      <w:spacing w:after="0"/>
      <w:ind w:left="720" w:hanging="720"/>
    </w:pPr>
    <w:rPr>
      <w:rFonts w:ascii="Times" w:eastAsia="Batang" w:hAnsi="Times"/>
      <w:szCs w:val="24"/>
    </w:rPr>
  </w:style>
  <w:style w:type="paragraph" w:customStyle="1" w:styleId="Default">
    <w:name w:val="Default"/>
    <w:rsid w:val="00BA6C2F"/>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Statement">
    <w:name w:val="Statement"/>
    <w:basedOn w:val="Normal"/>
    <w:rsid w:val="00BA6C2F"/>
    <w:pPr>
      <w:keepNext/>
      <w:spacing w:after="0"/>
      <w:ind w:left="601" w:hanging="601"/>
    </w:pPr>
    <w:rPr>
      <w:rFonts w:eastAsia="Batang"/>
      <w:b/>
      <w:i/>
      <w:szCs w:val="24"/>
      <w:lang w:val="en-US" w:eastAsia="ko-KR"/>
    </w:rPr>
  </w:style>
  <w:style w:type="character" w:customStyle="1" w:styleId="Alcatel-Lucent-4">
    <w:name w:val="Alcatel-Lucent-4"/>
    <w:semiHidden/>
    <w:rsid w:val="00BA6C2F"/>
    <w:rPr>
      <w:rFonts w:ascii="Arial" w:hAnsi="Arial"/>
      <w:color w:val="auto"/>
      <w:sz w:val="20"/>
    </w:rPr>
  </w:style>
  <w:style w:type="paragraph" w:customStyle="1" w:styleId="StatementBody">
    <w:name w:val="Statement Body"/>
    <w:basedOn w:val="Normal"/>
    <w:link w:val="StatementBodyChar"/>
    <w:rsid w:val="00BA6C2F"/>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BA6C2F"/>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BA6C2F"/>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BA6C2F"/>
    <w:rPr>
      <w:rFonts w:ascii="Arial" w:hAnsi="Arial"/>
      <w:color w:val="auto"/>
      <w:sz w:val="20"/>
    </w:rPr>
  </w:style>
  <w:style w:type="character" w:customStyle="1" w:styleId="UnresolvedMention1">
    <w:name w:val="Unresolved Mention1"/>
    <w:uiPriority w:val="99"/>
    <w:semiHidden/>
    <w:unhideWhenUsed/>
    <w:rsid w:val="00BA6C2F"/>
    <w:rPr>
      <w:color w:val="808080"/>
      <w:shd w:val="clear" w:color="auto" w:fill="E6E6E6"/>
    </w:rPr>
  </w:style>
  <w:style w:type="character" w:customStyle="1" w:styleId="5">
    <w:name w:val="(文字) (文字)5"/>
    <w:semiHidden/>
    <w:rsid w:val="00BA6C2F"/>
    <w:rPr>
      <w:rFonts w:ascii="Times New Roman" w:hAnsi="Times New Roman"/>
      <w:lang w:eastAsia="en-US"/>
    </w:rPr>
  </w:style>
  <w:style w:type="paragraph" w:customStyle="1" w:styleId="TableCell1">
    <w:name w:val="TableCell"/>
    <w:basedOn w:val="Normal"/>
    <w:qFormat/>
    <w:rsid w:val="00BA6C2F"/>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BA6C2F"/>
    <w:pPr>
      <w:spacing w:after="0"/>
      <w:ind w:left="720"/>
      <w:contextualSpacing/>
    </w:pPr>
    <w:rPr>
      <w:sz w:val="24"/>
      <w:szCs w:val="24"/>
      <w:lang w:val="en-US" w:eastAsia="zh-CN"/>
    </w:rPr>
  </w:style>
  <w:style w:type="paragraph" w:customStyle="1" w:styleId="ListParagraph2">
    <w:name w:val="List Paragraph2"/>
    <w:basedOn w:val="Normal"/>
    <w:qFormat/>
    <w:rsid w:val="00BA6C2F"/>
    <w:pPr>
      <w:spacing w:after="0"/>
      <w:ind w:left="720"/>
      <w:contextualSpacing/>
    </w:pPr>
    <w:rPr>
      <w:sz w:val="24"/>
      <w:szCs w:val="24"/>
      <w:lang w:val="en-US" w:eastAsia="zh-CN"/>
    </w:rPr>
  </w:style>
  <w:style w:type="paragraph" w:customStyle="1" w:styleId="ListParagraph5">
    <w:name w:val="List Paragraph5"/>
    <w:basedOn w:val="Normal"/>
    <w:qFormat/>
    <w:rsid w:val="00BA6C2F"/>
    <w:pPr>
      <w:spacing w:after="0"/>
      <w:ind w:left="720"/>
      <w:contextualSpacing/>
    </w:pPr>
    <w:rPr>
      <w:sz w:val="24"/>
      <w:szCs w:val="24"/>
      <w:lang w:val="en-US" w:eastAsia="zh-CN"/>
    </w:rPr>
  </w:style>
  <w:style w:type="paragraph" w:customStyle="1" w:styleId="ListParagraph4">
    <w:name w:val="List Paragraph4"/>
    <w:basedOn w:val="Normal"/>
    <w:qFormat/>
    <w:rsid w:val="00BA6C2F"/>
    <w:pPr>
      <w:spacing w:after="0"/>
      <w:ind w:left="720"/>
      <w:contextualSpacing/>
    </w:pPr>
    <w:rPr>
      <w:sz w:val="24"/>
      <w:szCs w:val="24"/>
      <w:lang w:val="en-US" w:eastAsia="zh-CN"/>
    </w:rPr>
  </w:style>
  <w:style w:type="character" w:styleId="SubtleEmphasis">
    <w:name w:val="Subtle Emphasis"/>
    <w:basedOn w:val="DefaultParagraphFont"/>
    <w:uiPriority w:val="19"/>
    <w:qFormat/>
    <w:rsid w:val="00BA6C2F"/>
    <w:rPr>
      <w:i/>
      <w:color w:val="404040"/>
    </w:rPr>
  </w:style>
  <w:style w:type="paragraph" w:customStyle="1" w:styleId="62">
    <w:name w:val="标题 62"/>
    <w:basedOn w:val="Normal"/>
    <w:rsid w:val="00BA6C2F"/>
    <w:pPr>
      <w:tabs>
        <w:tab w:val="num" w:pos="1152"/>
      </w:tabs>
      <w:spacing w:after="0"/>
    </w:pPr>
    <w:rPr>
      <w:rFonts w:ascii="Times" w:eastAsia="MS PGothic" w:hAnsi="Times" w:cs="Times"/>
      <w:lang w:val="en-US" w:eastAsia="ja-JP"/>
    </w:rPr>
  </w:style>
  <w:style w:type="paragraph" w:customStyle="1" w:styleId="72">
    <w:name w:val="标题 72"/>
    <w:basedOn w:val="Normal"/>
    <w:rsid w:val="00BA6C2F"/>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BA6C2F"/>
    <w:pPr>
      <w:spacing w:after="0"/>
      <w:ind w:left="720"/>
      <w:contextualSpacing/>
    </w:pPr>
    <w:rPr>
      <w:sz w:val="24"/>
      <w:szCs w:val="24"/>
      <w:lang w:val="en-US" w:eastAsia="zh-CN"/>
    </w:rPr>
  </w:style>
  <w:style w:type="paragraph" w:customStyle="1" w:styleId="ListParagraph6">
    <w:name w:val="List Paragraph6"/>
    <w:basedOn w:val="Normal"/>
    <w:qFormat/>
    <w:rsid w:val="00BA6C2F"/>
    <w:pPr>
      <w:spacing w:after="0"/>
      <w:ind w:left="720"/>
      <w:contextualSpacing/>
    </w:pPr>
    <w:rPr>
      <w:sz w:val="24"/>
      <w:szCs w:val="24"/>
      <w:lang w:val="en-US" w:eastAsia="zh-CN"/>
    </w:rPr>
  </w:style>
  <w:style w:type="paragraph" w:customStyle="1" w:styleId="61">
    <w:name w:val="标题 61"/>
    <w:basedOn w:val="Normal"/>
    <w:rsid w:val="00BA6C2F"/>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BA6C2F"/>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BA6C2F"/>
    <w:pPr>
      <w:keepNext w:val="0"/>
      <w:keepLines w:val="0"/>
      <w:widowControl w:val="0"/>
      <w:numPr>
        <w:numId w:val="25"/>
      </w:numPr>
      <w:pBdr>
        <w:top w:val="none" w:sz="0" w:space="0" w:color="auto"/>
      </w:pBdr>
      <w:tabs>
        <w:tab w:val="num" w:pos="1418"/>
      </w:tabs>
      <w:spacing w:after="60"/>
      <w:ind w:left="1418" w:hanging="426"/>
    </w:pPr>
    <w:rPr>
      <w:rFonts w:ascii="Helvetica" w:hAnsi="Helvetica"/>
      <w:b/>
      <w:bCs/>
      <w:kern w:val="32"/>
      <w:sz w:val="28"/>
      <w:lang w:val="en-US"/>
    </w:rPr>
  </w:style>
  <w:style w:type="paragraph" w:customStyle="1" w:styleId="710">
    <w:name w:val="标题 71"/>
    <w:basedOn w:val="Normal"/>
    <w:rsid w:val="00BA6C2F"/>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BA6C2F"/>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BA6C2F"/>
    <w:rPr>
      <w:rFonts w:ascii="Arial" w:eastAsia="Times New Roman" w:hAnsi="Arial"/>
      <w:spacing w:val="2"/>
      <w:lang w:val="en-US" w:eastAsia="en-US"/>
    </w:rPr>
  </w:style>
  <w:style w:type="character" w:customStyle="1" w:styleId="13">
    <w:name w:val="表 (青) 13 (文字)"/>
    <w:link w:val="ColorfulList-Accent1"/>
    <w:uiPriority w:val="34"/>
    <w:locked/>
    <w:rsid w:val="00BA6C2F"/>
    <w:rPr>
      <w:rFonts w:eastAsia="MS Gothic"/>
      <w:sz w:val="24"/>
      <w:lang w:val="en-GB" w:eastAsia="en-US"/>
    </w:rPr>
  </w:style>
  <w:style w:type="table" w:styleId="ColorfulList-Accent1">
    <w:name w:val="Colorful List Accent 1"/>
    <w:basedOn w:val="TableNormal"/>
    <w:link w:val="13"/>
    <w:uiPriority w:val="34"/>
    <w:rsid w:val="00BA6C2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BA6C2F"/>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BA6C2F"/>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BA6C2F"/>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BA6C2F"/>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A6C2F"/>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BA6C2F"/>
    <w:rPr>
      <w:rFonts w:ascii="Arial" w:hAnsi="Arial"/>
      <w:b/>
      <w:i/>
      <w:sz w:val="26"/>
      <w:lang w:val="en-GB"/>
    </w:rPr>
  </w:style>
  <w:style w:type="paragraph" w:customStyle="1" w:styleId="Paragraph">
    <w:name w:val="Paragraph"/>
    <w:basedOn w:val="Normal"/>
    <w:link w:val="ParagraphChar"/>
    <w:qFormat/>
    <w:rsid w:val="00BA6C2F"/>
    <w:pPr>
      <w:spacing w:before="220" w:after="0"/>
    </w:pPr>
    <w:rPr>
      <w:rFonts w:eastAsia="SimSun"/>
      <w:sz w:val="22"/>
    </w:rPr>
  </w:style>
  <w:style w:type="character" w:customStyle="1" w:styleId="ParagraphChar">
    <w:name w:val="Paragraph Char"/>
    <w:link w:val="Paragraph"/>
    <w:locked/>
    <w:rsid w:val="00BA6C2F"/>
    <w:rPr>
      <w:rFonts w:ascii="Times New Roman" w:eastAsia="SimSun" w:hAnsi="Times New Roman"/>
      <w:sz w:val="22"/>
      <w:lang w:val="en-GB" w:eastAsia="en-US"/>
    </w:rPr>
  </w:style>
  <w:style w:type="character" w:customStyle="1" w:styleId="ColorfulList-Accent1Char">
    <w:name w:val="Colorful List - Accent 1 Char"/>
    <w:uiPriority w:val="34"/>
    <w:locked/>
    <w:rsid w:val="00BA6C2F"/>
    <w:rPr>
      <w:rFonts w:eastAsia="MS Gothic"/>
      <w:sz w:val="24"/>
      <w:lang w:eastAsia="en-US"/>
    </w:rPr>
  </w:style>
  <w:style w:type="table" w:customStyle="1" w:styleId="4-51">
    <w:name w:val="网格表 4 - 着色 51"/>
    <w:basedOn w:val="TableNormal"/>
    <w:uiPriority w:val="49"/>
    <w:rsid w:val="00BA6C2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BA6C2F"/>
    <w:rPr>
      <w:color w:val="000000"/>
    </w:rPr>
  </w:style>
  <w:style w:type="numbering" w:customStyle="1" w:styleId="StyleBulletedSymbolsymbolLeft025Hanging025">
    <w:name w:val="Style Bulleted Symbol (symbol) Left:  0.25&quot; Hanging:  0.25&quot;"/>
    <w:rsid w:val="00BA6C2F"/>
    <w:pPr>
      <w:numPr>
        <w:numId w:val="26"/>
      </w:numPr>
    </w:pPr>
  </w:style>
  <w:style w:type="table" w:customStyle="1" w:styleId="TableGrid11">
    <w:name w:val="Table Grid11"/>
    <w:basedOn w:val="TableNormal"/>
    <w:next w:val="TableGrid"/>
    <w:rsid w:val="00BA6C2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BA6C2F"/>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BA6C2F"/>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BA6C2F"/>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BA6C2F"/>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BA6C2F"/>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BA6C2F"/>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BA6C2F"/>
    <w:rPr>
      <w:sz w:val="24"/>
      <w:lang w:val="en-GB" w:eastAsia="en-US"/>
    </w:rPr>
  </w:style>
  <w:style w:type="character" w:customStyle="1" w:styleId="CommentaireCar">
    <w:name w:val="Commentaire Car"/>
    <w:rsid w:val="00BA6C2F"/>
    <w:rPr>
      <w:sz w:val="20"/>
    </w:rPr>
  </w:style>
  <w:style w:type="character" w:customStyle="1" w:styleId="citationref">
    <w:name w:val="citationref"/>
    <w:rsid w:val="00BA6C2F"/>
  </w:style>
  <w:style w:type="character" w:customStyle="1" w:styleId="mw-mmv-title">
    <w:name w:val="mw-mmv-title"/>
    <w:rsid w:val="00BA6C2F"/>
  </w:style>
  <w:style w:type="character" w:customStyle="1" w:styleId="legend-color">
    <w:name w:val="legend-color"/>
    <w:rsid w:val="00BA6C2F"/>
  </w:style>
  <w:style w:type="paragraph" w:customStyle="1" w:styleId="Equationlegend">
    <w:name w:val="Equation_legend"/>
    <w:basedOn w:val="NormalIndent"/>
    <w:link w:val="EquationlegendChar"/>
    <w:rsid w:val="00BA6C2F"/>
    <w:pPr>
      <w:widowControl/>
      <w:tabs>
        <w:tab w:val="right" w:pos="1701"/>
        <w:tab w:val="left" w:pos="1985"/>
      </w:tabs>
      <w:overflowPunct w:val="0"/>
      <w:autoSpaceDE w:val="0"/>
      <w:autoSpaceDN w:val="0"/>
      <w:spacing w:beforeLines="0" w:before="80" w:line="240" w:lineRule="auto"/>
      <w:ind w:left="1985" w:firstLineChars="0" w:hanging="1985"/>
    </w:pPr>
    <w:rPr>
      <w:rFonts w:eastAsia="DengXian"/>
      <w:snapToGrid/>
      <w:sz w:val="24"/>
      <w:szCs w:val="20"/>
      <w:lang w:eastAsia="en-US"/>
    </w:rPr>
  </w:style>
  <w:style w:type="character" w:customStyle="1" w:styleId="EquationlegendChar">
    <w:name w:val="Equation_legend Char"/>
    <w:link w:val="Equationlegend"/>
    <w:locked/>
    <w:rsid w:val="00BA6C2F"/>
    <w:rPr>
      <w:rFonts w:ascii="Times New Roman" w:eastAsia="DengXian" w:hAnsi="Times New Roman"/>
      <w:sz w:val="24"/>
      <w:lang w:val="en-US" w:eastAsia="en-US"/>
    </w:rPr>
  </w:style>
  <w:style w:type="character" w:customStyle="1" w:styleId="Char0">
    <w:name w:val="标题 Char"/>
    <w:basedOn w:val="DefaultParagraphFont"/>
    <w:uiPriority w:val="10"/>
    <w:rsid w:val="00BA6C2F"/>
    <w:rPr>
      <w:rFonts w:ascii="Calibri Light" w:eastAsia="SimSun" w:hAnsi="Calibri Light" w:cs="Times New Roman"/>
      <w:b/>
      <w:bCs/>
      <w:sz w:val="32"/>
      <w:szCs w:val="32"/>
    </w:rPr>
  </w:style>
  <w:style w:type="character" w:customStyle="1" w:styleId="colour">
    <w:name w:val="colour"/>
    <w:basedOn w:val="DefaultParagraphFont"/>
    <w:rsid w:val="00BA6C2F"/>
    <w:rPr>
      <w:rFonts w:cs="Times New Roman"/>
    </w:rPr>
  </w:style>
  <w:style w:type="character" w:customStyle="1" w:styleId="highlight">
    <w:name w:val="highlight"/>
    <w:basedOn w:val="DefaultParagraphFont"/>
    <w:rsid w:val="00BA6C2F"/>
    <w:rPr>
      <w:rFonts w:cs="Times New Roman"/>
    </w:rPr>
  </w:style>
  <w:style w:type="character" w:customStyle="1" w:styleId="TitleChar4">
    <w:name w:val="Title Char4"/>
    <w:basedOn w:val="DefaultParagraphFont"/>
    <w:uiPriority w:val="10"/>
    <w:locked/>
    <w:rsid w:val="00BA6C2F"/>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BA6C2F"/>
    <w:pPr>
      <w:numPr>
        <w:numId w:val="28"/>
      </w:numPr>
    </w:pPr>
  </w:style>
  <w:style w:type="numbering" w:customStyle="1" w:styleId="StyleBulleted">
    <w:name w:val="Style Bulleted"/>
    <w:rsid w:val="00BA6C2F"/>
    <w:pPr>
      <w:numPr>
        <w:numId w:val="23"/>
      </w:numPr>
    </w:pPr>
  </w:style>
  <w:style w:type="numbering" w:customStyle="1" w:styleId="StyleBulletedSymbolsymbolLeft025Hanging0252">
    <w:name w:val="Style Bulleted Symbol (symbol) Left:  0.25&quot; Hanging:  0.25&quot;2"/>
    <w:rsid w:val="00BA6C2F"/>
    <w:pPr>
      <w:numPr>
        <w:numId w:val="29"/>
      </w:numPr>
    </w:pPr>
  </w:style>
  <w:style w:type="numbering" w:customStyle="1" w:styleId="StyleBulletedSymbolsymbolLeft025Hanging0251">
    <w:name w:val="Style Bulleted Symbol (symbol) Left:  0.25&quot; Hanging:  0.25&quot;1"/>
    <w:rsid w:val="00BA6C2F"/>
    <w:pPr>
      <w:numPr>
        <w:numId w:val="27"/>
      </w:numPr>
    </w:pPr>
  </w:style>
  <w:style w:type="paragraph" w:customStyle="1" w:styleId="onecomwebmail-onecomwebmail-msonormal">
    <w:name w:val="onecomwebmail-onecomwebmail-msonormal"/>
    <w:basedOn w:val="Normal"/>
    <w:rsid w:val="00BA6C2F"/>
    <w:pPr>
      <w:spacing w:before="100" w:beforeAutospacing="1" w:after="100" w:afterAutospacing="1"/>
    </w:pPr>
    <w:rPr>
      <w:sz w:val="24"/>
      <w:szCs w:val="24"/>
      <w:lang w:val="en-US"/>
    </w:rPr>
  </w:style>
  <w:style w:type="paragraph" w:styleId="z-TopofForm">
    <w:name w:val="HTML Top of Form"/>
    <w:basedOn w:val="Normal"/>
    <w:next w:val="Normal"/>
    <w:link w:val="z-TopofFormChar"/>
    <w:hidden/>
    <w:uiPriority w:val="99"/>
    <w:rsid w:val="00BA6C2F"/>
    <w:pPr>
      <w:pBdr>
        <w:bottom w:val="single" w:sz="6" w:space="1" w:color="auto"/>
      </w:pBdr>
      <w:spacing w:after="0"/>
      <w:jc w:val="center"/>
    </w:pPr>
    <w:rPr>
      <w:rFonts w:ascii="Arial" w:hAnsi="Arial"/>
      <w:vanish/>
      <w:sz w:val="16"/>
      <w:szCs w:val="16"/>
      <w:lang w:val="en-US" w:eastAsia="zh-CN"/>
    </w:rPr>
  </w:style>
  <w:style w:type="character" w:customStyle="1" w:styleId="z-1">
    <w:name w:val="z-窗体顶端 字符1"/>
    <w:basedOn w:val="DefaultParagraphFont"/>
    <w:semiHidden/>
    <w:rsid w:val="00BA6C2F"/>
    <w:rPr>
      <w:rFonts w:ascii="Arial" w:hAnsi="Arial" w:cs="Arial"/>
      <w:vanish/>
      <w:sz w:val="16"/>
      <w:szCs w:val="16"/>
      <w:lang w:val="en-GB" w:eastAsia="en-US"/>
    </w:rPr>
  </w:style>
  <w:style w:type="character" w:customStyle="1" w:styleId="z-TopofFormChar1">
    <w:name w:val="z-Top of Form Char1"/>
    <w:basedOn w:val="DefaultParagraphFont"/>
    <w:rsid w:val="00BA6C2F"/>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BA6C2F"/>
    <w:pPr>
      <w:pBdr>
        <w:top w:val="single" w:sz="6" w:space="1" w:color="auto"/>
      </w:pBdr>
      <w:spacing w:after="0"/>
      <w:jc w:val="center"/>
    </w:pPr>
    <w:rPr>
      <w:rFonts w:ascii="Arial" w:hAnsi="Arial"/>
      <w:vanish/>
      <w:sz w:val="16"/>
      <w:szCs w:val="16"/>
      <w:lang w:val="en-US" w:eastAsia="zh-CN"/>
    </w:rPr>
  </w:style>
  <w:style w:type="character" w:customStyle="1" w:styleId="z-10">
    <w:name w:val="z-窗体底端 字符1"/>
    <w:basedOn w:val="DefaultParagraphFont"/>
    <w:semiHidden/>
    <w:rsid w:val="00BA6C2F"/>
    <w:rPr>
      <w:rFonts w:ascii="Arial" w:hAnsi="Arial" w:cs="Arial"/>
      <w:vanish/>
      <w:sz w:val="16"/>
      <w:szCs w:val="16"/>
      <w:lang w:val="en-GB" w:eastAsia="en-US"/>
    </w:rPr>
  </w:style>
  <w:style w:type="character" w:customStyle="1" w:styleId="z-BottomofFormChar1">
    <w:name w:val="z-Bottom of Form Char1"/>
    <w:basedOn w:val="DefaultParagraphFont"/>
    <w:rsid w:val="00BA6C2F"/>
    <w:rPr>
      <w:rFonts w:ascii="Arial" w:hAnsi="Arial" w:cs="Arial"/>
      <w:vanish/>
      <w:sz w:val="16"/>
      <w:szCs w:val="16"/>
      <w:lang w:eastAsia="en-US"/>
    </w:rPr>
  </w:style>
  <w:style w:type="paragraph" w:styleId="Date">
    <w:name w:val="Date"/>
    <w:basedOn w:val="Normal"/>
    <w:next w:val="Normal"/>
    <w:link w:val="DateChar"/>
    <w:uiPriority w:val="99"/>
    <w:rsid w:val="00BA6C2F"/>
    <w:rPr>
      <w:rFonts w:ascii="CG Times (WN)" w:hAnsi="CG Times (WN)"/>
      <w:lang w:val="en-US" w:eastAsia="zh-CN"/>
    </w:rPr>
  </w:style>
  <w:style w:type="character" w:customStyle="1" w:styleId="14">
    <w:name w:val="日期 字符1"/>
    <w:basedOn w:val="DefaultParagraphFont"/>
    <w:rsid w:val="00BA6C2F"/>
    <w:rPr>
      <w:rFonts w:ascii="Times New Roman" w:hAnsi="Times New Roman"/>
      <w:lang w:val="en-GB" w:eastAsia="en-US"/>
    </w:rPr>
  </w:style>
  <w:style w:type="character" w:customStyle="1" w:styleId="DateChar1">
    <w:name w:val="Date Char1"/>
    <w:basedOn w:val="DefaultParagraphFont"/>
    <w:rsid w:val="00BA6C2F"/>
    <w:rPr>
      <w:lang w:eastAsia="en-US"/>
    </w:rPr>
  </w:style>
  <w:style w:type="paragraph" w:styleId="Subtitle">
    <w:name w:val="Subtitle"/>
    <w:basedOn w:val="Normal"/>
    <w:next w:val="Normal"/>
    <w:link w:val="SubtitleChar"/>
    <w:uiPriority w:val="11"/>
    <w:qFormat/>
    <w:rsid w:val="00BA6C2F"/>
    <w:pPr>
      <w:numPr>
        <w:ilvl w:val="1"/>
      </w:numPr>
      <w:spacing w:after="160"/>
    </w:pPr>
    <w:rPr>
      <w:rFonts w:ascii="Calibri Light" w:hAnsi="Calibri Light"/>
      <w:b/>
      <w:i/>
      <w:iCs/>
      <w:color w:val="4472C4"/>
      <w:spacing w:val="15"/>
      <w:szCs w:val="24"/>
      <w:lang w:val="en-US" w:eastAsia="zh-CN"/>
    </w:rPr>
  </w:style>
  <w:style w:type="character" w:customStyle="1" w:styleId="15">
    <w:name w:val="副标题 字符1"/>
    <w:basedOn w:val="DefaultParagraphFont"/>
    <w:rsid w:val="00BA6C2F"/>
    <w:rPr>
      <w:rFonts w:asciiTheme="minorHAnsi" w:hAnsiTheme="minorHAnsi" w:cstheme="minorBidi"/>
      <w:b/>
      <w:bCs/>
      <w:kern w:val="28"/>
      <w:sz w:val="32"/>
      <w:szCs w:val="32"/>
      <w:lang w:val="en-GB" w:eastAsia="en-US"/>
    </w:rPr>
  </w:style>
  <w:style w:type="character" w:customStyle="1" w:styleId="SubtitleChar1">
    <w:name w:val="Subtitle Char1"/>
    <w:basedOn w:val="DefaultParagraphFont"/>
    <w:rsid w:val="00BA6C2F"/>
    <w:rPr>
      <w:rFonts w:ascii="Calibri" w:eastAsia="DengXian" w:hAnsi="Calibri" w:cs="Times New Roman"/>
      <w:color w:val="5A5A5A"/>
      <w:spacing w:val="15"/>
      <w:sz w:val="22"/>
      <w:szCs w:val="22"/>
      <w:lang w:eastAsia="en-US"/>
    </w:rPr>
  </w:style>
  <w:style w:type="character" w:customStyle="1" w:styleId="BodyTextIndent3Char1">
    <w:name w:val="Body Text Indent 3 Char1"/>
    <w:basedOn w:val="DefaultParagraphFont"/>
    <w:rsid w:val="00BA6C2F"/>
    <w:rPr>
      <w:rFonts w:ascii="Times New Roman" w:hAnsi="Times New Roman"/>
      <w:sz w:val="16"/>
      <w:szCs w:val="16"/>
      <w:lang w:val="en-GB" w:eastAsia="en-US"/>
    </w:rPr>
  </w:style>
  <w:style w:type="table" w:customStyle="1" w:styleId="TableGrid30">
    <w:name w:val="Table Grid3"/>
    <w:basedOn w:val="TableNormal"/>
    <w:next w:val="TableGrid"/>
    <w:uiPriority w:val="39"/>
    <w:qFormat/>
    <w:rsid w:val="00BA6C2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BA6C2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BA6C2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BA6C2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BA6C2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BA6C2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BA6C2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BA6C2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BA6C2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BA6C2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BA6C2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BA6C2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BA6C2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BA6C2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BA6C2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BA6C2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BA6C2F"/>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BA6C2F"/>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BA6C2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BA6C2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BA6C2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BA6C2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BA6C2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BA6C2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BA6C2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BA6C2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BA6C2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BA6C2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BA6C2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BA6C2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BA6C2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BA6C2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BA6C2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BA6C2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BA6C2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BA6C2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BA6C2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BA6C2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BA6C2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BA6C2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BA6C2F"/>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BA6C2F"/>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BA6C2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BA6C2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BA6C2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BA6C2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BA6C2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BA6C2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BA6C2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BA6C2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BA6C2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BA6C2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BA6C2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BA6C2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BA6C2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BA6C2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BA6C2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BA6C2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BA6C2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BA6C2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BA6C2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BA6C2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BA6C2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BA6C2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BA6C2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BA6C2F"/>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BA6C2F"/>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BA6C2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BA6C2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BA6C2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BA6C2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BA6C2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BA6C2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BA6C2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BA6C2F"/>
    <w:rPr>
      <w:rFonts w:ascii="Calibri" w:eastAsia="Calibri" w:hAnsi="Calibri"/>
      <w:sz w:val="22"/>
      <w:szCs w:val="22"/>
      <w:lang w:eastAsia="zh-CN"/>
    </w:rPr>
  </w:style>
  <w:style w:type="paragraph" w:customStyle="1" w:styleId="3GPPAgreements">
    <w:name w:val="3GPP Agreements"/>
    <w:basedOn w:val="Normal"/>
    <w:link w:val="3GPPAgreementsChar"/>
    <w:qFormat/>
    <w:rsid w:val="00BA6C2F"/>
    <w:pPr>
      <w:numPr>
        <w:numId w:val="32"/>
      </w:numPr>
      <w:spacing w:before="60" w:after="60" w:line="256" w:lineRule="auto"/>
      <w:jc w:val="both"/>
    </w:pPr>
    <w:rPr>
      <w:rFonts w:ascii="Calibri" w:eastAsia="Calibri" w:hAnsi="Calibri"/>
      <w:sz w:val="22"/>
      <w:szCs w:val="22"/>
      <w:lang w:val="fr-FR" w:eastAsia="zh-CN"/>
    </w:rPr>
  </w:style>
  <w:style w:type="character" w:customStyle="1" w:styleId="3GPPTextChar">
    <w:name w:val="3GPP Text Char"/>
    <w:link w:val="3GPPText"/>
    <w:qFormat/>
    <w:locked/>
    <w:rsid w:val="00BA6C2F"/>
  </w:style>
  <w:style w:type="paragraph" w:customStyle="1" w:styleId="3GPPText">
    <w:name w:val="3GPP Text"/>
    <w:basedOn w:val="Normal"/>
    <w:link w:val="3GPPTextChar"/>
    <w:qFormat/>
    <w:rsid w:val="00BA6C2F"/>
    <w:pPr>
      <w:spacing w:before="120" w:after="160" w:line="256" w:lineRule="auto"/>
      <w:jc w:val="both"/>
    </w:pPr>
    <w:rPr>
      <w:rFonts w:ascii="CG Times (WN)" w:hAnsi="CG Times (WN)"/>
      <w:lang w:val="fr-FR" w:eastAsia="fr-FR"/>
    </w:rPr>
  </w:style>
  <w:style w:type="table" w:customStyle="1" w:styleId="2">
    <w:name w:val="网格型2"/>
    <w:basedOn w:val="TableNormal"/>
    <w:next w:val="TableGrid"/>
    <w:rsid w:val="00BA6C2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BA6C2F"/>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BA6C2F"/>
    <w:rPr>
      <w:rFonts w:ascii="Times New Roman" w:eastAsia="Malgun Gothic" w:hAnsi="Times New Roman" w:cs="Batang"/>
      <w:lang w:val="en-GB" w:eastAsia="en-US"/>
    </w:rPr>
  </w:style>
  <w:style w:type="paragraph" w:styleId="ListNumber3">
    <w:name w:val="List Number 3"/>
    <w:basedOn w:val="Normal"/>
    <w:semiHidden/>
    <w:unhideWhenUsed/>
    <w:rsid w:val="00BA6C2F"/>
    <w:pPr>
      <w:numPr>
        <w:numId w:val="1"/>
      </w:numPr>
      <w:contextualSpacing/>
    </w:pPr>
  </w:style>
  <w:style w:type="character" w:customStyle="1" w:styleId="Char1">
    <w:name w:val="列出段落 Char"/>
    <w:aliases w:val="List Paragraph Char,목록 단락 Char,- Bullets Char,リスト段落 Char,Lista1 Char,?? ?? Char,????? Char,???? Char,列出段落1 Char,中等深浅网格 1 - 着色 21 Char,¥¡¡¡¡ì¬º¥¹¥È¶ÎÂä Char,ÁÐ³ö¶ÎÂä Char,列表段落1 Char,—ño’i—Ž Char,¥ê¥¹¥È¶ÎÂä Char,Lettre d'introduction Char"/>
    <w:basedOn w:val="DefaultParagraphFont"/>
    <w:uiPriority w:val="34"/>
    <w:locked/>
    <w:rsid w:val="00087E79"/>
    <w:rPr>
      <w:rFonts w:ascii="Calibri" w:hAnsi="Calibri" w:cs="Calibri"/>
    </w:rPr>
  </w:style>
  <w:style w:type="character" w:customStyle="1" w:styleId="text-only">
    <w:name w:val="text-only"/>
    <w:basedOn w:val="DefaultParagraphFont"/>
    <w:rsid w:val="00F84A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1235219">
      <w:bodyDiv w:val="1"/>
      <w:marLeft w:val="0"/>
      <w:marRight w:val="0"/>
      <w:marTop w:val="0"/>
      <w:marBottom w:val="0"/>
      <w:divBdr>
        <w:top w:val="none" w:sz="0" w:space="0" w:color="auto"/>
        <w:left w:val="none" w:sz="0" w:space="0" w:color="auto"/>
        <w:bottom w:val="none" w:sz="0" w:space="0" w:color="auto"/>
        <w:right w:val="none" w:sz="0" w:space="0" w:color="auto"/>
      </w:divBdr>
    </w:div>
    <w:div w:id="434400572">
      <w:bodyDiv w:val="1"/>
      <w:marLeft w:val="0"/>
      <w:marRight w:val="0"/>
      <w:marTop w:val="0"/>
      <w:marBottom w:val="0"/>
      <w:divBdr>
        <w:top w:val="none" w:sz="0" w:space="0" w:color="auto"/>
        <w:left w:val="none" w:sz="0" w:space="0" w:color="auto"/>
        <w:bottom w:val="none" w:sz="0" w:space="0" w:color="auto"/>
        <w:right w:val="none" w:sz="0" w:space="0" w:color="auto"/>
      </w:divBdr>
    </w:div>
    <w:div w:id="536549056">
      <w:bodyDiv w:val="1"/>
      <w:marLeft w:val="0"/>
      <w:marRight w:val="0"/>
      <w:marTop w:val="0"/>
      <w:marBottom w:val="0"/>
      <w:divBdr>
        <w:top w:val="none" w:sz="0" w:space="0" w:color="auto"/>
        <w:left w:val="none" w:sz="0" w:space="0" w:color="auto"/>
        <w:bottom w:val="none" w:sz="0" w:space="0" w:color="auto"/>
        <w:right w:val="none" w:sz="0" w:space="0" w:color="auto"/>
      </w:divBdr>
    </w:div>
    <w:div w:id="639773752">
      <w:bodyDiv w:val="1"/>
      <w:marLeft w:val="0"/>
      <w:marRight w:val="0"/>
      <w:marTop w:val="0"/>
      <w:marBottom w:val="0"/>
      <w:divBdr>
        <w:top w:val="none" w:sz="0" w:space="0" w:color="auto"/>
        <w:left w:val="none" w:sz="0" w:space="0" w:color="auto"/>
        <w:bottom w:val="none" w:sz="0" w:space="0" w:color="auto"/>
        <w:right w:val="none" w:sz="0" w:space="0" w:color="auto"/>
      </w:divBdr>
    </w:div>
    <w:div w:id="641619645">
      <w:bodyDiv w:val="1"/>
      <w:marLeft w:val="0"/>
      <w:marRight w:val="0"/>
      <w:marTop w:val="0"/>
      <w:marBottom w:val="0"/>
      <w:divBdr>
        <w:top w:val="none" w:sz="0" w:space="0" w:color="auto"/>
        <w:left w:val="none" w:sz="0" w:space="0" w:color="auto"/>
        <w:bottom w:val="none" w:sz="0" w:space="0" w:color="auto"/>
        <w:right w:val="none" w:sz="0" w:space="0" w:color="auto"/>
      </w:divBdr>
    </w:div>
    <w:div w:id="870455654">
      <w:bodyDiv w:val="1"/>
      <w:marLeft w:val="0"/>
      <w:marRight w:val="0"/>
      <w:marTop w:val="0"/>
      <w:marBottom w:val="0"/>
      <w:divBdr>
        <w:top w:val="none" w:sz="0" w:space="0" w:color="auto"/>
        <w:left w:val="none" w:sz="0" w:space="0" w:color="auto"/>
        <w:bottom w:val="none" w:sz="0" w:space="0" w:color="auto"/>
        <w:right w:val="none" w:sz="0" w:space="0" w:color="auto"/>
      </w:divBdr>
    </w:div>
    <w:div w:id="907426200">
      <w:bodyDiv w:val="1"/>
      <w:marLeft w:val="0"/>
      <w:marRight w:val="0"/>
      <w:marTop w:val="0"/>
      <w:marBottom w:val="0"/>
      <w:divBdr>
        <w:top w:val="none" w:sz="0" w:space="0" w:color="auto"/>
        <w:left w:val="none" w:sz="0" w:space="0" w:color="auto"/>
        <w:bottom w:val="none" w:sz="0" w:space="0" w:color="auto"/>
        <w:right w:val="none" w:sz="0" w:space="0" w:color="auto"/>
      </w:divBdr>
    </w:div>
    <w:div w:id="1033379267">
      <w:bodyDiv w:val="1"/>
      <w:marLeft w:val="0"/>
      <w:marRight w:val="0"/>
      <w:marTop w:val="0"/>
      <w:marBottom w:val="0"/>
      <w:divBdr>
        <w:top w:val="none" w:sz="0" w:space="0" w:color="auto"/>
        <w:left w:val="none" w:sz="0" w:space="0" w:color="auto"/>
        <w:bottom w:val="none" w:sz="0" w:space="0" w:color="auto"/>
        <w:right w:val="none" w:sz="0" w:space="0" w:color="auto"/>
      </w:divBdr>
      <w:divsChild>
        <w:div w:id="1904102684">
          <w:marLeft w:val="0"/>
          <w:marRight w:val="0"/>
          <w:marTop w:val="0"/>
          <w:marBottom w:val="0"/>
          <w:divBdr>
            <w:top w:val="none" w:sz="0" w:space="0" w:color="auto"/>
            <w:left w:val="none" w:sz="0" w:space="0" w:color="auto"/>
            <w:bottom w:val="none" w:sz="0" w:space="0" w:color="auto"/>
            <w:right w:val="none" w:sz="0" w:space="0" w:color="auto"/>
          </w:divBdr>
        </w:div>
      </w:divsChild>
    </w:div>
    <w:div w:id="1249919695">
      <w:bodyDiv w:val="1"/>
      <w:marLeft w:val="0"/>
      <w:marRight w:val="0"/>
      <w:marTop w:val="0"/>
      <w:marBottom w:val="0"/>
      <w:divBdr>
        <w:top w:val="none" w:sz="0" w:space="0" w:color="auto"/>
        <w:left w:val="none" w:sz="0" w:space="0" w:color="auto"/>
        <w:bottom w:val="none" w:sz="0" w:space="0" w:color="auto"/>
        <w:right w:val="none" w:sz="0" w:space="0" w:color="auto"/>
      </w:divBdr>
    </w:div>
    <w:div w:id="1335835674">
      <w:bodyDiv w:val="1"/>
      <w:marLeft w:val="0"/>
      <w:marRight w:val="0"/>
      <w:marTop w:val="0"/>
      <w:marBottom w:val="0"/>
      <w:divBdr>
        <w:top w:val="none" w:sz="0" w:space="0" w:color="auto"/>
        <w:left w:val="none" w:sz="0" w:space="0" w:color="auto"/>
        <w:bottom w:val="none" w:sz="0" w:space="0" w:color="auto"/>
        <w:right w:val="none" w:sz="0" w:space="0" w:color="auto"/>
      </w:divBdr>
    </w:div>
    <w:div w:id="1452628334">
      <w:bodyDiv w:val="1"/>
      <w:marLeft w:val="0"/>
      <w:marRight w:val="0"/>
      <w:marTop w:val="0"/>
      <w:marBottom w:val="0"/>
      <w:divBdr>
        <w:top w:val="none" w:sz="0" w:space="0" w:color="auto"/>
        <w:left w:val="none" w:sz="0" w:space="0" w:color="auto"/>
        <w:bottom w:val="none" w:sz="0" w:space="0" w:color="auto"/>
        <w:right w:val="none" w:sz="0" w:space="0" w:color="auto"/>
      </w:divBdr>
      <w:divsChild>
        <w:div w:id="1491290690">
          <w:marLeft w:val="0"/>
          <w:marRight w:val="0"/>
          <w:marTop w:val="0"/>
          <w:marBottom w:val="0"/>
          <w:divBdr>
            <w:top w:val="none" w:sz="0" w:space="0" w:color="auto"/>
            <w:left w:val="none" w:sz="0" w:space="0" w:color="auto"/>
            <w:bottom w:val="none" w:sz="0" w:space="0" w:color="auto"/>
            <w:right w:val="none" w:sz="0" w:space="0" w:color="auto"/>
          </w:divBdr>
        </w:div>
      </w:divsChild>
    </w:div>
    <w:div w:id="1655379899">
      <w:bodyDiv w:val="1"/>
      <w:marLeft w:val="0"/>
      <w:marRight w:val="0"/>
      <w:marTop w:val="0"/>
      <w:marBottom w:val="0"/>
      <w:divBdr>
        <w:top w:val="none" w:sz="0" w:space="0" w:color="auto"/>
        <w:left w:val="none" w:sz="0" w:space="0" w:color="auto"/>
        <w:bottom w:val="none" w:sz="0" w:space="0" w:color="auto"/>
        <w:right w:val="none" w:sz="0" w:space="0" w:color="auto"/>
      </w:divBdr>
    </w:div>
    <w:div w:id="1887133991">
      <w:bodyDiv w:val="1"/>
      <w:marLeft w:val="0"/>
      <w:marRight w:val="0"/>
      <w:marTop w:val="0"/>
      <w:marBottom w:val="0"/>
      <w:divBdr>
        <w:top w:val="none" w:sz="0" w:space="0" w:color="auto"/>
        <w:left w:val="none" w:sz="0" w:space="0" w:color="auto"/>
        <w:bottom w:val="none" w:sz="0" w:space="0" w:color="auto"/>
        <w:right w:val="none" w:sz="0" w:space="0" w:color="auto"/>
      </w:divBdr>
    </w:div>
    <w:div w:id="1986229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1_RL1/TSGR1_118b/Docs/R1-2407592.zip"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RAN/WG1_RL1/TSGR1_118b/Docs/R1-2407592.zip"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746F5-5EC6-4E47-ACF9-8D6FC9F578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2932</Words>
  <Characters>16716</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2023-08-09T08:13:00Z</dcterms:created>
  <dcterms:modified xsi:type="dcterms:W3CDTF">2025-02-17T15:49:00Z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f967ec7104c511ee80000fd300000ed3">
    <vt:lpwstr>CWMSRejqpTe0prLfsqOLnCff4QAW+ExB1oX8AsSWfpZj1pC8GrfXLiIEpJOlOoPOJ9oyeGdNnyv8tAB/dJa/aUQ5g==</vt:lpwstr>
  </property>
  <property fmtid="{D5CDD505-2E9C-101B-9397-08002B2CF9AE}" pid="3" name="CWM8e79d640212511ee8000133a0000123a">
    <vt:lpwstr>CWMyCuz7OYnv6BEVrmTZ+bSibrDFHFQiaR8qAjgZoCaAXgC9YFqx8FKArFqTcmgMfyCQSy9azM8dTCuu7JmGxir4w==</vt:lpwstr>
  </property>
  <property fmtid="{D5CDD505-2E9C-101B-9397-08002B2CF9AE}" pid="4" name="CWMa0db99c0304f11ee80004f8700004f87">
    <vt:lpwstr>CWMKlx7QcGSOuHScPtr0FWFiq5fcs2xgpBCuGgtz73mwWvxR2nopCXpVlTqbvpQJpjd1S9YjLp5JgReXmQJHvNWfg==</vt:lpwstr>
  </property>
</Properties>
</file>