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61387392"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w:t>
      </w:r>
      <w:r w:rsidR="00253A2F">
        <w:rPr>
          <w:rFonts w:ascii="Arial" w:hAnsi="Arial" w:cs="Arial"/>
          <w:b/>
          <w:kern w:val="2"/>
          <w:lang w:eastAsia="zh-CN"/>
        </w:rPr>
        <w:t>20</w:t>
      </w:r>
      <w:r>
        <w:rPr>
          <w:rFonts w:ascii="Arial" w:hAnsi="Arial" w:cs="Arial"/>
          <w:b/>
          <w:kern w:val="2"/>
          <w:lang w:eastAsia="zh-CN"/>
        </w:rPr>
        <w:tab/>
      </w:r>
      <w:r w:rsidR="00D27812" w:rsidRPr="00D27812">
        <w:rPr>
          <w:rFonts w:ascii="Arial" w:hAnsi="Arial" w:cs="Arial"/>
          <w:b/>
          <w:kern w:val="2"/>
          <w:lang w:eastAsia="zh-CN"/>
        </w:rPr>
        <w:t>R1-2500045</w:t>
      </w:r>
    </w:p>
    <w:p w14:paraId="32148778" w14:textId="1ECD1C1C" w:rsidR="00DF24E7" w:rsidRPr="0053647E" w:rsidRDefault="00253A2F" w:rsidP="00EF2612">
      <w:pPr>
        <w:jc w:val="left"/>
        <w:rPr>
          <w:rFonts w:ascii="Arial" w:hAnsi="Arial" w:cs="Arial"/>
          <w:b/>
          <w:kern w:val="2"/>
          <w:lang w:eastAsia="zh-CN"/>
        </w:rPr>
      </w:pPr>
      <w:r>
        <w:rPr>
          <w:rFonts w:ascii="Arial" w:hAnsi="Arial" w:cs="Arial"/>
          <w:b/>
          <w:kern w:val="2"/>
          <w:lang w:eastAsia="zh-CN"/>
        </w:rPr>
        <w:t>Athens</w:t>
      </w:r>
      <w:r w:rsidR="001B5B73">
        <w:rPr>
          <w:rFonts w:ascii="Arial" w:hAnsi="Arial" w:cs="Arial"/>
          <w:b/>
          <w:kern w:val="2"/>
          <w:lang w:eastAsia="zh-CN"/>
        </w:rPr>
        <w:t xml:space="preserve">, </w:t>
      </w:r>
      <w:r>
        <w:rPr>
          <w:rFonts w:ascii="Arial" w:hAnsi="Arial" w:cs="Arial"/>
          <w:b/>
          <w:kern w:val="2"/>
          <w:lang w:eastAsia="zh-CN"/>
        </w:rPr>
        <w:t>Greece</w:t>
      </w:r>
      <w:r w:rsidR="002F441C">
        <w:rPr>
          <w:rFonts w:ascii="Arial" w:hAnsi="Arial" w:cs="Arial"/>
          <w:b/>
          <w:kern w:val="2"/>
          <w:lang w:eastAsia="zh-CN"/>
        </w:rPr>
        <w:t xml:space="preserve">, </w:t>
      </w:r>
      <w:r>
        <w:rPr>
          <w:rFonts w:ascii="Arial" w:hAnsi="Arial" w:cs="Arial"/>
          <w:b/>
          <w:kern w:val="2"/>
          <w:lang w:eastAsia="zh-CN"/>
        </w:rPr>
        <w:t>February</w:t>
      </w:r>
      <w:r w:rsidR="001B5B73">
        <w:rPr>
          <w:rFonts w:ascii="Arial" w:hAnsi="Arial" w:cs="Arial"/>
          <w:b/>
          <w:kern w:val="2"/>
          <w:lang w:eastAsia="zh-CN"/>
        </w:rPr>
        <w:t xml:space="preserve"> </w:t>
      </w:r>
      <w:r w:rsidR="008145DC">
        <w:rPr>
          <w:rFonts w:ascii="Arial" w:hAnsi="Arial" w:cs="Arial"/>
          <w:b/>
          <w:kern w:val="2"/>
          <w:lang w:eastAsia="zh-CN"/>
        </w:rPr>
        <w:t>17</w:t>
      </w:r>
      <w:r w:rsidR="002F441C">
        <w:rPr>
          <w:rFonts w:ascii="Arial" w:hAnsi="Arial" w:cs="Arial"/>
          <w:b/>
          <w:kern w:val="2"/>
          <w:lang w:eastAsia="zh-CN"/>
        </w:rPr>
        <w:t>-2</w:t>
      </w:r>
      <w:r w:rsidR="008145DC">
        <w:rPr>
          <w:rFonts w:ascii="Arial" w:hAnsi="Arial" w:cs="Arial"/>
          <w:b/>
          <w:kern w:val="2"/>
          <w:lang w:eastAsia="zh-CN"/>
        </w:rPr>
        <w:t>1</w:t>
      </w:r>
      <w:r w:rsidR="000C2DA1" w:rsidRPr="0053647E">
        <w:rPr>
          <w:rFonts w:ascii="Arial" w:hAnsi="Arial" w:cs="Arial"/>
          <w:b/>
          <w:kern w:val="2"/>
          <w:lang w:eastAsia="zh-CN"/>
        </w:rPr>
        <w:t>, 202</w:t>
      </w:r>
      <w:r w:rsidR="008145DC">
        <w:rPr>
          <w:rFonts w:ascii="Arial" w:hAnsi="Arial" w:cs="Arial"/>
          <w:b/>
          <w:kern w:val="2"/>
          <w:lang w:eastAsia="zh-CN"/>
        </w:rPr>
        <w:t>5</w:t>
      </w:r>
    </w:p>
    <w:p w14:paraId="589DCD66" w14:textId="0050265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00253A2F">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4BA3AC1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537648" w:rsidRPr="00537648">
        <w:rPr>
          <w:rFonts w:ascii="Arial" w:hAnsi="Arial" w:cs="Arial"/>
          <w:b/>
          <w:lang w:eastAsia="zh-CN"/>
        </w:rPr>
        <w:t>Discussion on coding aspects for A-IoT physical channel</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7B0135CD" w14:textId="7EE0C3B6"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3D23A3">
        <w:rPr>
          <w:rFonts w:eastAsia="Yu Mincho"/>
          <w:bCs/>
          <w:iCs/>
          <w:lang w:eastAsia="ja-JP"/>
        </w:rPr>
        <w:t>Ambient IoT</w:t>
      </w:r>
      <w:r w:rsidR="00BE0578" w:rsidRPr="00BE0578">
        <w:rPr>
          <w:rFonts w:eastAsia="Yu Mincho"/>
          <w:bCs/>
          <w:iCs/>
          <w:lang w:eastAsia="ja-JP"/>
        </w:rPr>
        <w:t xml:space="preserve"> </w:t>
      </w:r>
      <w:r w:rsidR="003D584D">
        <w:rPr>
          <w:rFonts w:eastAsia="Yu Mincho"/>
          <w:bCs/>
          <w:iCs/>
          <w:lang w:eastAsia="ja-JP"/>
        </w:rPr>
        <w:t>work item</w:t>
      </w:r>
      <w:r>
        <w:rPr>
          <w:rFonts w:eastAsia="Yu Mincho"/>
          <w:bCs/>
          <w:iCs/>
          <w:lang w:eastAsia="ja-JP"/>
        </w:rPr>
        <w:t xml:space="preserve">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E1670B">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323995">
        <w:rPr>
          <w:rFonts w:eastAsia="Yu Mincho"/>
          <w:bCs/>
          <w:iCs/>
          <w:lang w:eastAsia="ja-JP"/>
        </w:rPr>
        <w:t>listed</w:t>
      </w:r>
      <w:r w:rsidR="00D64650">
        <w:rPr>
          <w:rFonts w:eastAsia="Yu Mincho"/>
          <w:bCs/>
          <w:iCs/>
          <w:lang w:eastAsia="ja-JP"/>
        </w:rPr>
        <w:t xml:space="preserve"> </w:t>
      </w:r>
      <w:r w:rsidR="006520B7">
        <w:rPr>
          <w:rFonts w:eastAsia="Yu Mincho"/>
          <w:bCs/>
          <w:iCs/>
          <w:lang w:eastAsia="ja-JP"/>
        </w:rPr>
        <w:t>in Appendix A</w:t>
      </w:r>
      <w:r w:rsidR="00C3629D">
        <w:rPr>
          <w:rFonts w:eastAsia="Yu Mincho"/>
          <w:bCs/>
          <w:iCs/>
          <w:lang w:eastAsia="ja-JP"/>
        </w:rPr>
        <w:t>.</w:t>
      </w:r>
      <w:r>
        <w:rPr>
          <w:rFonts w:eastAsia="Yu Mincho"/>
          <w:bCs/>
          <w:iCs/>
          <w:lang w:eastAsia="ja-JP"/>
        </w:rPr>
        <w:t xml:space="preserve"> </w:t>
      </w:r>
      <w:r w:rsidR="00C3629D">
        <w:rPr>
          <w:rFonts w:eastAsia="Yu Mincho"/>
          <w:bCs/>
          <w:iCs/>
          <w:lang w:eastAsia="ja-JP"/>
        </w:rPr>
        <w:t xml:space="preserve">The </w:t>
      </w:r>
      <w:r>
        <w:rPr>
          <w:rFonts w:eastAsia="Yu Mincho"/>
          <w:bCs/>
          <w:iCs/>
          <w:lang w:eastAsia="ja-JP"/>
        </w:rPr>
        <w:t xml:space="preserve">RAN1-related objectives </w:t>
      </w:r>
      <w:r w:rsidR="00C45151">
        <w:rPr>
          <w:rFonts w:eastAsia="Yu Mincho"/>
          <w:bCs/>
          <w:iCs/>
          <w:lang w:eastAsia="ja-JP"/>
        </w:rPr>
        <w:t xml:space="preserve">are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w:t>
      </w:r>
      <w:r w:rsidR="003D584D">
        <w:rPr>
          <w:rFonts w:eastAsia="Yu Mincho"/>
          <w:bCs/>
          <w:iCs/>
          <w:lang w:eastAsia="ja-JP"/>
        </w:rPr>
        <w:t>four</w:t>
      </w:r>
      <w:r>
        <w:rPr>
          <w:rFonts w:eastAsia="Yu Mincho"/>
          <w:bCs/>
          <w:iCs/>
          <w:lang w:eastAsia="ja-JP"/>
        </w:rPr>
        <w:t xml:space="preserve"> agenda items</w:t>
      </w:r>
      <w:r w:rsidR="00D22389">
        <w:rPr>
          <w:rFonts w:eastAsia="Yu Mincho"/>
          <w:bCs/>
          <w:iCs/>
          <w:lang w:eastAsia="ja-JP"/>
        </w:rPr>
        <w:t>.</w:t>
      </w:r>
      <w:r>
        <w:rPr>
          <w:rFonts w:eastAsia="Yu Mincho"/>
          <w:bCs/>
          <w:iCs/>
          <w:lang w:eastAsia="ja-JP"/>
        </w:rPr>
        <w:t xml:space="preserve"> </w:t>
      </w:r>
    </w:p>
    <w:p w14:paraId="207860A9" w14:textId="0D275519" w:rsidR="00CD1CC3" w:rsidRDefault="003D584D" w:rsidP="00234AF3">
      <w:pPr>
        <w:rPr>
          <w:rFonts w:eastAsia="Yu Mincho"/>
          <w:bCs/>
          <w:iCs/>
          <w:lang w:eastAsia="ja-JP"/>
        </w:rPr>
      </w:pPr>
      <w:r>
        <w:rPr>
          <w:rFonts w:eastAsia="Yu Mincho"/>
          <w:bCs/>
          <w:iCs/>
          <w:lang w:eastAsia="ja-JP"/>
        </w:rPr>
        <w:t xml:space="preserve">This contribution provides </w:t>
      </w:r>
      <w:r w:rsidR="005D2E11">
        <w:rPr>
          <w:rFonts w:eastAsia="Yu Mincho"/>
          <w:bCs/>
          <w:iCs/>
          <w:lang w:eastAsia="ja-JP"/>
        </w:rPr>
        <w:t xml:space="preserve">proposals for channel coding (CRC, </w:t>
      </w:r>
      <w:r w:rsidR="00227357">
        <w:rPr>
          <w:rFonts w:eastAsia="Yu Mincho"/>
          <w:bCs/>
          <w:iCs/>
          <w:lang w:eastAsia="ja-JP"/>
        </w:rPr>
        <w:t>forward error correction (FEC)</w:t>
      </w:r>
      <w:r w:rsidR="005D2E11">
        <w:rPr>
          <w:rFonts w:eastAsia="Yu Mincho"/>
          <w:bCs/>
          <w:iCs/>
          <w:lang w:eastAsia="ja-JP"/>
        </w:rPr>
        <w:t xml:space="preserve">, repetition) as well as lining coding, and small frequency shift (SFS), </w:t>
      </w:r>
      <w:r w:rsidR="00954398">
        <w:rPr>
          <w:rFonts w:eastAsia="Yu Mincho"/>
          <w:bCs/>
          <w:iCs/>
          <w:lang w:eastAsia="ja-JP"/>
        </w:rPr>
        <w:t>using</w:t>
      </w:r>
      <w:r w:rsidR="005D2E11">
        <w:rPr>
          <w:rFonts w:eastAsia="Yu Mincho"/>
          <w:bCs/>
          <w:iCs/>
          <w:lang w:eastAsia="ja-JP"/>
        </w:rPr>
        <w:t xml:space="preserve"> the WID</w:t>
      </w:r>
      <w:r w:rsidR="00954398">
        <w:rPr>
          <w:rFonts w:eastAsia="Yu Mincho"/>
          <w:bCs/>
          <w:iCs/>
          <w:lang w:eastAsia="ja-JP"/>
        </w:rPr>
        <w:t xml:space="preserve"> and</w:t>
      </w:r>
      <w:r w:rsidR="005D2E11">
        <w:rPr>
          <w:rFonts w:eastAsia="Yu Mincho"/>
          <w:bCs/>
          <w:iCs/>
          <w:lang w:eastAsia="ja-JP"/>
        </w:rPr>
        <w:t xml:space="preserve"> observations/agreements from the TR</w:t>
      </w:r>
      <w:r w:rsidR="00954398">
        <w:rPr>
          <w:rFonts w:eastAsia="Yu Mincho"/>
          <w:bCs/>
          <w:iCs/>
          <w:lang w:eastAsia="ja-JP"/>
        </w:rPr>
        <w:t xml:space="preserve"> as starting point</w:t>
      </w:r>
      <w:r w:rsidR="00C45151">
        <w:rPr>
          <w:rFonts w:eastAsia="Yu Mincho"/>
          <w:bCs/>
          <w:iCs/>
          <w:lang w:eastAsia="ja-JP"/>
        </w:rPr>
        <w:t>s</w:t>
      </w:r>
      <w:r w:rsidR="005D2E11">
        <w:rPr>
          <w:rFonts w:eastAsia="Yu Mincho"/>
          <w:bCs/>
          <w:iCs/>
          <w:lang w:eastAsia="ja-JP"/>
        </w:rPr>
        <w:t xml:space="preserve">. </w:t>
      </w:r>
    </w:p>
    <w:p w14:paraId="451F2613" w14:textId="41162D3D" w:rsidR="007D26F2"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p>
    <w:p w14:paraId="02946622" w14:textId="051B1EC4" w:rsidR="000B2859" w:rsidRDefault="000B2859" w:rsidP="000B2859">
      <w:pPr>
        <w:pStyle w:val="Heading2"/>
        <w:rPr>
          <w:lang w:eastAsia="zh-CN"/>
        </w:rPr>
      </w:pPr>
      <w:r>
        <w:rPr>
          <w:lang w:eastAsia="zh-CN"/>
        </w:rPr>
        <w:t>Background</w:t>
      </w:r>
    </w:p>
    <w:p w14:paraId="2527947F" w14:textId="06105A08" w:rsidR="005D2E11" w:rsidRDefault="005D2E11" w:rsidP="003E1C56">
      <w:pPr>
        <w:rPr>
          <w:lang w:eastAsia="zh-CN"/>
        </w:rPr>
      </w:pPr>
      <w:r>
        <w:rPr>
          <w:lang w:eastAsia="zh-CN"/>
        </w:rPr>
        <w:t xml:space="preserve">The WID has specific requirements for </w:t>
      </w:r>
      <w:r w:rsidR="00E1670B">
        <w:rPr>
          <w:lang w:eastAsia="zh-CN"/>
        </w:rPr>
        <w:t xml:space="preserve">coding on </w:t>
      </w:r>
      <w:r>
        <w:rPr>
          <w:lang w:eastAsia="zh-CN"/>
        </w:rPr>
        <w:t xml:space="preserve">the R2D and D2R links, as </w:t>
      </w:r>
      <w:r w:rsidR="00E1670B">
        <w:rPr>
          <w:lang w:eastAsia="zh-CN"/>
        </w:rPr>
        <w:t xml:space="preserve">listed </w:t>
      </w:r>
      <w:r>
        <w:rPr>
          <w:lang w:eastAsia="zh-CN"/>
        </w:rPr>
        <w:t xml:space="preserve">in the following table. </w:t>
      </w:r>
    </w:p>
    <w:p w14:paraId="18480F50" w14:textId="3C5A87E6" w:rsidR="00227357" w:rsidRDefault="00227357" w:rsidP="00227357">
      <w:pPr>
        <w:pStyle w:val="Caption"/>
        <w:keepNext/>
      </w:pPr>
      <w:bookmarkStart w:id="5" w:name="_Ref188875987"/>
      <w:r>
        <w:t xml:space="preserve">Table </w:t>
      </w:r>
      <w:r>
        <w:fldChar w:fldCharType="begin"/>
      </w:r>
      <w:r>
        <w:instrText xml:space="preserve"> SEQ Table \* ARABIC </w:instrText>
      </w:r>
      <w:r>
        <w:fldChar w:fldCharType="separate"/>
      </w:r>
      <w:r w:rsidR="00E1670B">
        <w:rPr>
          <w:noProof/>
        </w:rPr>
        <w:t>1</w:t>
      </w:r>
      <w:r>
        <w:fldChar w:fldCharType="end"/>
      </w:r>
      <w:bookmarkEnd w:id="5"/>
      <w:r w:rsidR="00612FAB">
        <w:t>.</w:t>
      </w:r>
      <w:r w:rsidR="00827247">
        <w:t xml:space="preserve"> WID </w:t>
      </w:r>
      <w:r w:rsidR="00E1670B">
        <w:t xml:space="preserve">requirements </w:t>
      </w:r>
      <w:r w:rsidR="00827247">
        <w:t>for the coding blocks</w:t>
      </w:r>
      <w:r w:rsidR="00E1670B">
        <w:t>.</w:t>
      </w:r>
    </w:p>
    <w:tbl>
      <w:tblPr>
        <w:tblStyle w:val="TableGrid"/>
        <w:tblW w:w="0" w:type="auto"/>
        <w:tblLook w:val="04A0" w:firstRow="1" w:lastRow="0" w:firstColumn="1" w:lastColumn="0" w:noHBand="0" w:noVBand="1"/>
      </w:tblPr>
      <w:tblGrid>
        <w:gridCol w:w="1525"/>
        <w:gridCol w:w="3060"/>
        <w:gridCol w:w="4722"/>
      </w:tblGrid>
      <w:tr w:rsidR="005D2E11" w14:paraId="7D4ED06F" w14:textId="77777777" w:rsidTr="00E1670B">
        <w:tc>
          <w:tcPr>
            <w:tcW w:w="1525" w:type="dxa"/>
          </w:tcPr>
          <w:p w14:paraId="3216D5D8" w14:textId="7EBBD44C" w:rsidR="005D2E11" w:rsidRPr="00E1670B" w:rsidRDefault="00C45151" w:rsidP="00954398">
            <w:pPr>
              <w:pStyle w:val="TableCell0"/>
              <w:rPr>
                <w:sz w:val="18"/>
                <w:szCs w:val="20"/>
                <w:lang w:eastAsia="zh-CN"/>
              </w:rPr>
            </w:pPr>
            <w:r w:rsidRPr="00E1670B">
              <w:rPr>
                <w:sz w:val="18"/>
                <w:szCs w:val="20"/>
                <w:lang w:eastAsia="zh-CN"/>
              </w:rPr>
              <w:t>Coding aspect</w:t>
            </w:r>
          </w:p>
        </w:tc>
        <w:tc>
          <w:tcPr>
            <w:tcW w:w="3060" w:type="dxa"/>
          </w:tcPr>
          <w:p w14:paraId="311680F5" w14:textId="5E4EC766" w:rsidR="005D2E11" w:rsidRPr="00E1670B" w:rsidRDefault="005D2E11" w:rsidP="00954398">
            <w:pPr>
              <w:pStyle w:val="TableCell0"/>
              <w:rPr>
                <w:sz w:val="18"/>
                <w:szCs w:val="20"/>
                <w:lang w:eastAsia="zh-CN"/>
              </w:rPr>
            </w:pPr>
            <w:r w:rsidRPr="00E1670B">
              <w:rPr>
                <w:sz w:val="18"/>
                <w:szCs w:val="20"/>
                <w:lang w:eastAsia="zh-CN"/>
              </w:rPr>
              <w:t>R2D</w:t>
            </w:r>
          </w:p>
        </w:tc>
        <w:tc>
          <w:tcPr>
            <w:tcW w:w="4722" w:type="dxa"/>
          </w:tcPr>
          <w:p w14:paraId="475E0767" w14:textId="2BB8F5CC" w:rsidR="005D2E11" w:rsidRPr="00E1670B" w:rsidRDefault="005D2E11" w:rsidP="00954398">
            <w:pPr>
              <w:pStyle w:val="TableCell0"/>
              <w:rPr>
                <w:sz w:val="18"/>
                <w:szCs w:val="20"/>
                <w:lang w:eastAsia="zh-CN"/>
              </w:rPr>
            </w:pPr>
            <w:r w:rsidRPr="00E1670B">
              <w:rPr>
                <w:sz w:val="18"/>
                <w:szCs w:val="20"/>
                <w:lang w:eastAsia="zh-CN"/>
              </w:rPr>
              <w:t>D2R</w:t>
            </w:r>
          </w:p>
        </w:tc>
      </w:tr>
      <w:tr w:rsidR="00E1670B" w14:paraId="1A91A8A8" w14:textId="77777777" w:rsidTr="00881845">
        <w:tc>
          <w:tcPr>
            <w:tcW w:w="1525" w:type="dxa"/>
          </w:tcPr>
          <w:p w14:paraId="539F203E" w14:textId="42A999D0" w:rsidR="00E1670B" w:rsidRPr="00E1670B" w:rsidRDefault="00E1670B" w:rsidP="00954398">
            <w:pPr>
              <w:pStyle w:val="TableCell0"/>
              <w:rPr>
                <w:sz w:val="18"/>
                <w:szCs w:val="20"/>
                <w:lang w:eastAsia="zh-CN"/>
              </w:rPr>
            </w:pPr>
            <w:r w:rsidRPr="00E1670B">
              <w:rPr>
                <w:sz w:val="18"/>
                <w:szCs w:val="20"/>
                <w:lang w:eastAsia="zh-CN"/>
              </w:rPr>
              <w:t>CRC</w:t>
            </w:r>
          </w:p>
        </w:tc>
        <w:tc>
          <w:tcPr>
            <w:tcW w:w="7782" w:type="dxa"/>
            <w:gridSpan w:val="2"/>
          </w:tcPr>
          <w:p w14:paraId="40BFD66B" w14:textId="08F240F0" w:rsidR="00E1670B" w:rsidRPr="00E1670B" w:rsidRDefault="00E1670B" w:rsidP="00954398">
            <w:pPr>
              <w:pStyle w:val="TableCell0"/>
              <w:rPr>
                <w:sz w:val="18"/>
                <w:szCs w:val="20"/>
                <w:lang w:eastAsia="zh-CN"/>
              </w:rPr>
            </w:pPr>
            <w:r w:rsidRPr="00E1670B">
              <w:rPr>
                <w:sz w:val="18"/>
                <w:szCs w:val="20"/>
                <w:lang w:eastAsia="zh-CN"/>
              </w:rPr>
              <w:t xml:space="preserve">PRDCH and PDRCH both support transmission without CRC, and with CRC as </w:t>
            </w:r>
            <w:bookmarkStart w:id="6" w:name="OLE_LINK66"/>
            <w:r w:rsidRPr="00E1670B">
              <w:rPr>
                <w:sz w:val="18"/>
                <w:szCs w:val="20"/>
                <w:lang w:eastAsia="zh-CN"/>
              </w:rPr>
              <w:t>per the generator polynomials in TS 38.212</w:t>
            </w:r>
            <w:bookmarkEnd w:id="6"/>
            <w:r w:rsidRPr="00E1670B">
              <w:rPr>
                <w:sz w:val="18"/>
                <w:szCs w:val="20"/>
                <w:lang w:eastAsia="zh-CN"/>
              </w:rPr>
              <w:t xml:space="preserve"> (unless RAN1 decides to use other </w:t>
            </w:r>
            <w:bookmarkStart w:id="7" w:name="OLE_LINK63"/>
            <w:r w:rsidRPr="00E1670B">
              <w:rPr>
                <w:sz w:val="18"/>
                <w:szCs w:val="20"/>
                <w:lang w:eastAsia="zh-CN"/>
              </w:rPr>
              <w:t>generator polynomials by RAN1#120bi</w:t>
            </w:r>
            <w:bookmarkEnd w:id="7"/>
            <w:r w:rsidRPr="00E1670B">
              <w:rPr>
                <w:sz w:val="18"/>
                <w:szCs w:val="20"/>
                <w:lang w:eastAsia="zh-CN"/>
              </w:rPr>
              <w:t>s) for 6-bit CRC and 16-bit CRC. Cases to use which length of CRC, or no CRC, to be decided in RAN1.</w:t>
            </w:r>
          </w:p>
        </w:tc>
      </w:tr>
      <w:tr w:rsidR="005D2E11" w14:paraId="293AEA66" w14:textId="77777777" w:rsidTr="00E1670B">
        <w:tc>
          <w:tcPr>
            <w:tcW w:w="1525" w:type="dxa"/>
          </w:tcPr>
          <w:p w14:paraId="60FFEA14" w14:textId="2AA36B4D" w:rsidR="005D2E11" w:rsidRPr="00E1670B" w:rsidRDefault="00227357" w:rsidP="00954398">
            <w:pPr>
              <w:pStyle w:val="TableCell0"/>
              <w:rPr>
                <w:sz w:val="18"/>
                <w:szCs w:val="20"/>
                <w:lang w:eastAsia="zh-CN"/>
              </w:rPr>
            </w:pPr>
            <w:r w:rsidRPr="00E1670B">
              <w:rPr>
                <w:sz w:val="18"/>
                <w:szCs w:val="20"/>
                <w:lang w:eastAsia="zh-CN"/>
              </w:rPr>
              <w:t>FEC</w:t>
            </w:r>
          </w:p>
        </w:tc>
        <w:tc>
          <w:tcPr>
            <w:tcW w:w="3060" w:type="dxa"/>
          </w:tcPr>
          <w:p w14:paraId="54C3F22E" w14:textId="29D4ECB1" w:rsidR="005D2E11" w:rsidRPr="00E1670B" w:rsidRDefault="00612FAB" w:rsidP="00954398">
            <w:pPr>
              <w:pStyle w:val="TableCell0"/>
              <w:rPr>
                <w:sz w:val="18"/>
                <w:szCs w:val="20"/>
                <w:lang w:eastAsia="zh-CN"/>
              </w:rPr>
            </w:pPr>
            <w:r w:rsidRPr="00E1670B">
              <w:rPr>
                <w:sz w:val="18"/>
                <w:szCs w:val="20"/>
                <w:lang w:eastAsia="zh-CN"/>
              </w:rPr>
              <w:t xml:space="preserve">R2D does not support FEC </w:t>
            </w:r>
          </w:p>
        </w:tc>
        <w:tc>
          <w:tcPr>
            <w:tcW w:w="4722" w:type="dxa"/>
          </w:tcPr>
          <w:p w14:paraId="7C2EC4A5" w14:textId="3B4C8F65" w:rsidR="005D2E11" w:rsidRPr="00E1670B" w:rsidRDefault="00612FAB" w:rsidP="00954398">
            <w:pPr>
              <w:pStyle w:val="TableCell0"/>
              <w:rPr>
                <w:sz w:val="18"/>
                <w:szCs w:val="20"/>
                <w:lang w:eastAsia="zh-CN"/>
              </w:rPr>
            </w:pPr>
            <w:bookmarkStart w:id="8" w:name="OLE_LINK12"/>
            <w:bookmarkStart w:id="9" w:name="OLE_LINK21"/>
            <w:r w:rsidRPr="00E1670B">
              <w:rPr>
                <w:sz w:val="18"/>
                <w:szCs w:val="20"/>
                <w:lang w:eastAsia="zh-CN"/>
              </w:rPr>
              <w:t xml:space="preserve">D2R supports only </w:t>
            </w:r>
            <w:bookmarkStart w:id="10" w:name="OLE_LINK114"/>
            <w:r w:rsidRPr="00E1670B">
              <w:rPr>
                <w:sz w:val="18"/>
                <w:szCs w:val="20"/>
                <w:lang w:eastAsia="zh-CN"/>
              </w:rPr>
              <w:t>convolutional code with generator polynomials as per TS 36.212</w:t>
            </w:r>
            <w:bookmarkEnd w:id="8"/>
            <w:bookmarkEnd w:id="10"/>
            <w:r w:rsidRPr="00E1670B">
              <w:rPr>
                <w:sz w:val="18"/>
                <w:szCs w:val="20"/>
                <w:lang w:eastAsia="zh-CN"/>
              </w:rPr>
              <w:t xml:space="preserve"> (unless RAN1 decides to use other generator polynomials by RAN1#120bis)</w:t>
            </w:r>
            <w:bookmarkEnd w:id="9"/>
            <w:r w:rsidRPr="00E1670B">
              <w:rPr>
                <w:sz w:val="18"/>
                <w:szCs w:val="20"/>
                <w:lang w:eastAsia="zh-CN"/>
              </w:rPr>
              <w:t>.</w:t>
            </w:r>
          </w:p>
        </w:tc>
      </w:tr>
      <w:tr w:rsidR="00227357" w14:paraId="7E4762ED" w14:textId="77777777" w:rsidTr="00E1670B">
        <w:tc>
          <w:tcPr>
            <w:tcW w:w="1525" w:type="dxa"/>
          </w:tcPr>
          <w:p w14:paraId="73CC21A0" w14:textId="60E51A53" w:rsidR="00227357" w:rsidRPr="00E1670B" w:rsidRDefault="00227357" w:rsidP="00954398">
            <w:pPr>
              <w:pStyle w:val="TableCell0"/>
              <w:rPr>
                <w:sz w:val="18"/>
                <w:szCs w:val="20"/>
                <w:lang w:eastAsia="zh-CN"/>
              </w:rPr>
            </w:pPr>
            <w:r w:rsidRPr="00E1670B">
              <w:rPr>
                <w:sz w:val="18"/>
                <w:szCs w:val="20"/>
                <w:lang w:eastAsia="zh-CN"/>
              </w:rPr>
              <w:t>Repetition</w:t>
            </w:r>
          </w:p>
        </w:tc>
        <w:tc>
          <w:tcPr>
            <w:tcW w:w="3060" w:type="dxa"/>
          </w:tcPr>
          <w:p w14:paraId="7932F946" w14:textId="646CA5D1" w:rsidR="00227357" w:rsidRPr="00E1670B" w:rsidRDefault="00612FAB" w:rsidP="00954398">
            <w:pPr>
              <w:pStyle w:val="TableCell0"/>
              <w:rPr>
                <w:sz w:val="18"/>
                <w:szCs w:val="20"/>
                <w:lang w:eastAsia="zh-CN"/>
              </w:rPr>
            </w:pPr>
            <w:r w:rsidRPr="00E1670B">
              <w:rPr>
                <w:sz w:val="18"/>
                <w:szCs w:val="20"/>
                <w:lang w:eastAsia="zh-CN"/>
              </w:rPr>
              <w:t xml:space="preserve">R2D does not support physical-layer repetition transmission </w:t>
            </w:r>
          </w:p>
        </w:tc>
        <w:tc>
          <w:tcPr>
            <w:tcW w:w="4722" w:type="dxa"/>
          </w:tcPr>
          <w:p w14:paraId="3391DFE7" w14:textId="1A234D9A" w:rsidR="00227357" w:rsidRPr="00E1670B" w:rsidRDefault="00612FAB" w:rsidP="00954398">
            <w:pPr>
              <w:pStyle w:val="TableCell0"/>
              <w:rPr>
                <w:sz w:val="18"/>
                <w:szCs w:val="20"/>
                <w:lang w:eastAsia="zh-CN"/>
              </w:rPr>
            </w:pPr>
            <w:r w:rsidRPr="00E1670B">
              <w:rPr>
                <w:sz w:val="18"/>
                <w:szCs w:val="20"/>
                <w:lang w:eastAsia="zh-CN"/>
              </w:rPr>
              <w:t>D2R supports physical layer repetition transmission</w:t>
            </w:r>
          </w:p>
        </w:tc>
      </w:tr>
      <w:tr w:rsidR="005D2E11" w14:paraId="0643DDA9" w14:textId="77777777" w:rsidTr="00E1670B">
        <w:tc>
          <w:tcPr>
            <w:tcW w:w="1525" w:type="dxa"/>
          </w:tcPr>
          <w:p w14:paraId="543F19A7" w14:textId="6C218A9F" w:rsidR="005D2E11" w:rsidRPr="00E1670B" w:rsidRDefault="00227357" w:rsidP="00954398">
            <w:pPr>
              <w:pStyle w:val="TableCell0"/>
              <w:rPr>
                <w:sz w:val="18"/>
                <w:szCs w:val="20"/>
                <w:lang w:eastAsia="zh-CN"/>
              </w:rPr>
            </w:pPr>
            <w:r w:rsidRPr="00E1670B">
              <w:rPr>
                <w:sz w:val="18"/>
                <w:szCs w:val="20"/>
                <w:lang w:eastAsia="zh-CN"/>
              </w:rPr>
              <w:t>Line coding</w:t>
            </w:r>
          </w:p>
        </w:tc>
        <w:tc>
          <w:tcPr>
            <w:tcW w:w="3060" w:type="dxa"/>
          </w:tcPr>
          <w:p w14:paraId="13C80A44" w14:textId="13EDD78A" w:rsidR="005D2E11" w:rsidRPr="00E1670B" w:rsidRDefault="00227357" w:rsidP="00954398">
            <w:pPr>
              <w:pStyle w:val="TableCell0"/>
              <w:rPr>
                <w:sz w:val="18"/>
                <w:szCs w:val="20"/>
                <w:lang w:eastAsia="zh-CN"/>
              </w:rPr>
            </w:pPr>
            <w:r w:rsidRPr="00E1670B">
              <w:rPr>
                <w:sz w:val="18"/>
                <w:szCs w:val="20"/>
                <w:lang w:eastAsia="zh-CN"/>
              </w:rPr>
              <w:t>R2D transmission supports only the Manchester line code in TR 38.76</w:t>
            </w:r>
            <w:r w:rsidR="00B224CB" w:rsidRPr="00E1670B">
              <w:rPr>
                <w:sz w:val="18"/>
                <w:szCs w:val="20"/>
                <w:lang w:eastAsia="zh-CN"/>
              </w:rPr>
              <w:t>9</w:t>
            </w:r>
          </w:p>
        </w:tc>
        <w:tc>
          <w:tcPr>
            <w:tcW w:w="4722" w:type="dxa"/>
          </w:tcPr>
          <w:p w14:paraId="665CB3CD" w14:textId="77777777" w:rsidR="00612FAB" w:rsidRPr="00E1670B" w:rsidRDefault="00612FAB" w:rsidP="00954398">
            <w:pPr>
              <w:pStyle w:val="TableCell0"/>
              <w:rPr>
                <w:sz w:val="18"/>
                <w:szCs w:val="20"/>
                <w:lang w:eastAsia="zh-CN"/>
              </w:rPr>
            </w:pPr>
            <w:bookmarkStart w:id="11" w:name="OLE_LINK9"/>
            <w:r w:rsidRPr="00E1670B">
              <w:rPr>
                <w:sz w:val="18"/>
                <w:szCs w:val="20"/>
                <w:lang w:eastAsia="zh-CN"/>
              </w:rPr>
              <w:t>D2R transmission supports:</w:t>
            </w:r>
          </w:p>
          <w:p w14:paraId="7C3E8A12" w14:textId="39A226B0" w:rsidR="005D2E11" w:rsidRPr="00E1670B" w:rsidRDefault="00612FAB">
            <w:pPr>
              <w:pStyle w:val="TableCell0"/>
              <w:numPr>
                <w:ilvl w:val="0"/>
                <w:numId w:val="10"/>
              </w:numPr>
              <w:ind w:left="288" w:hanging="288"/>
              <w:rPr>
                <w:sz w:val="18"/>
                <w:szCs w:val="20"/>
                <w:lang w:eastAsia="zh-CN"/>
              </w:rPr>
            </w:pPr>
            <w:r w:rsidRPr="00E1670B">
              <w:rPr>
                <w:sz w:val="18"/>
                <w:szCs w:val="20"/>
                <w:lang w:eastAsia="zh-CN"/>
              </w:rPr>
              <w:t>Either the Manchester line code in TR 38.769 or no line code (one to be down-selected); and</w:t>
            </w:r>
            <w:bookmarkEnd w:id="11"/>
          </w:p>
        </w:tc>
      </w:tr>
      <w:tr w:rsidR="00227357" w14:paraId="6E9B3F88" w14:textId="77777777" w:rsidTr="00E1670B">
        <w:tc>
          <w:tcPr>
            <w:tcW w:w="1525" w:type="dxa"/>
          </w:tcPr>
          <w:p w14:paraId="51FAF35A" w14:textId="1FE2344E" w:rsidR="00227357" w:rsidRPr="00E1670B" w:rsidRDefault="00827247" w:rsidP="00954398">
            <w:pPr>
              <w:pStyle w:val="TableCell0"/>
              <w:rPr>
                <w:sz w:val="18"/>
                <w:szCs w:val="20"/>
                <w:lang w:eastAsia="zh-CN"/>
              </w:rPr>
            </w:pPr>
            <w:r w:rsidRPr="00E1670B">
              <w:rPr>
                <w:sz w:val="18"/>
                <w:szCs w:val="20"/>
                <w:lang w:eastAsia="zh-CN"/>
              </w:rPr>
              <w:t>Small frequency shift (</w:t>
            </w:r>
            <w:r w:rsidR="00227357" w:rsidRPr="00E1670B">
              <w:rPr>
                <w:sz w:val="18"/>
                <w:szCs w:val="20"/>
                <w:lang w:eastAsia="zh-CN"/>
              </w:rPr>
              <w:t>SFS</w:t>
            </w:r>
            <w:r w:rsidRPr="00E1670B">
              <w:rPr>
                <w:sz w:val="18"/>
                <w:szCs w:val="20"/>
                <w:lang w:eastAsia="zh-CN"/>
              </w:rPr>
              <w:t>)</w:t>
            </w:r>
          </w:p>
        </w:tc>
        <w:tc>
          <w:tcPr>
            <w:tcW w:w="3060" w:type="dxa"/>
          </w:tcPr>
          <w:p w14:paraId="23569CCA" w14:textId="760C0FC1" w:rsidR="00227357" w:rsidRPr="00E1670B" w:rsidRDefault="00227357" w:rsidP="00954398">
            <w:pPr>
              <w:pStyle w:val="TableCell0"/>
              <w:rPr>
                <w:sz w:val="18"/>
                <w:szCs w:val="20"/>
                <w:lang w:eastAsia="zh-CN"/>
              </w:rPr>
            </w:pPr>
            <w:r w:rsidRPr="00E1670B">
              <w:rPr>
                <w:sz w:val="18"/>
                <w:szCs w:val="20"/>
                <w:lang w:eastAsia="zh-CN"/>
              </w:rPr>
              <w:t>Not supported</w:t>
            </w:r>
          </w:p>
        </w:tc>
        <w:tc>
          <w:tcPr>
            <w:tcW w:w="4722" w:type="dxa"/>
          </w:tcPr>
          <w:p w14:paraId="59F7A700" w14:textId="77777777" w:rsidR="00612FAB" w:rsidRPr="00E1670B" w:rsidRDefault="00612FAB" w:rsidP="00954398">
            <w:pPr>
              <w:pStyle w:val="TableCell0"/>
              <w:rPr>
                <w:sz w:val="18"/>
                <w:szCs w:val="20"/>
                <w:lang w:eastAsia="zh-CN"/>
              </w:rPr>
            </w:pPr>
            <w:r w:rsidRPr="00E1670B">
              <w:rPr>
                <w:sz w:val="18"/>
                <w:szCs w:val="20"/>
                <w:lang w:eastAsia="zh-CN"/>
              </w:rPr>
              <w:t>D2R transmission supports:</w:t>
            </w:r>
          </w:p>
          <w:p w14:paraId="4CC9A3BC" w14:textId="6B5A8BCC" w:rsidR="00227357" w:rsidRPr="00E1670B" w:rsidRDefault="00612FAB">
            <w:pPr>
              <w:pStyle w:val="TableCell0"/>
              <w:numPr>
                <w:ilvl w:val="0"/>
                <w:numId w:val="10"/>
              </w:numPr>
              <w:ind w:left="288" w:hanging="288"/>
              <w:rPr>
                <w:sz w:val="18"/>
                <w:szCs w:val="20"/>
                <w:lang w:eastAsia="zh-CN"/>
              </w:rPr>
            </w:pPr>
            <w:r w:rsidRPr="00E1670B">
              <w:rPr>
                <w:sz w:val="18"/>
                <w:szCs w:val="20"/>
                <w:lang w:eastAsia="zh-CN"/>
              </w:rPr>
              <w:t>A corresponding small frequency shift method according to the options in TR 38.769.</w:t>
            </w:r>
          </w:p>
        </w:tc>
      </w:tr>
    </w:tbl>
    <w:p w14:paraId="1B5E80AC" w14:textId="77777777" w:rsidR="00612FAB" w:rsidRDefault="00612FAB" w:rsidP="003E1C56">
      <w:pPr>
        <w:rPr>
          <w:lang w:eastAsia="zh-CN"/>
        </w:rPr>
      </w:pPr>
    </w:p>
    <w:p w14:paraId="46DFF01C" w14:textId="1550B3F5" w:rsidR="000B2859" w:rsidRDefault="000B2859" w:rsidP="003E1C56">
      <w:pPr>
        <w:rPr>
          <w:lang w:eastAsia="zh-CN"/>
        </w:rPr>
      </w:pPr>
      <w:r>
        <w:rPr>
          <w:lang w:eastAsia="zh-CN"/>
        </w:rPr>
        <w:t>In TR 38.769, the following two figures capture the processing for the R2D and D2R links</w:t>
      </w:r>
      <w:r w:rsidR="00C45151">
        <w:rPr>
          <w:lang w:eastAsia="zh-CN"/>
        </w:rPr>
        <w:t>, respectively</w:t>
      </w:r>
      <w:r>
        <w:rPr>
          <w:lang w:eastAsia="zh-CN"/>
        </w:rPr>
        <w:t>.</w:t>
      </w:r>
    </w:p>
    <w:p w14:paraId="31E3670E" w14:textId="4076AC91" w:rsidR="000B2859" w:rsidRDefault="000B2859" w:rsidP="00C45151">
      <w:pPr>
        <w:keepNext/>
        <w:jc w:val="center"/>
        <w:rPr>
          <w:szCs w:val="20"/>
        </w:rPr>
      </w:pPr>
      <w:r>
        <w:rPr>
          <w:noProof/>
        </w:rPr>
        <w:drawing>
          <wp:inline distT="0" distB="0" distL="0" distR="0" wp14:anchorId="2FFA56DF" wp14:editId="0C7D5D73">
            <wp:extent cx="5916295" cy="380365"/>
            <wp:effectExtent l="0" t="0" r="0" b="635"/>
            <wp:docPr id="66231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80365"/>
                    </a:xfrm>
                    <a:prstGeom prst="rect">
                      <a:avLst/>
                    </a:prstGeom>
                    <a:noFill/>
                    <a:ln>
                      <a:noFill/>
                    </a:ln>
                  </pic:spPr>
                </pic:pic>
              </a:graphicData>
            </a:graphic>
          </wp:inline>
        </w:drawing>
      </w:r>
    </w:p>
    <w:p w14:paraId="672F5C4B" w14:textId="2FD63BD8" w:rsidR="00C45151" w:rsidRDefault="00C45151" w:rsidP="00C45151">
      <w:pPr>
        <w:pStyle w:val="Caption"/>
      </w:pPr>
      <w:r>
        <w:t xml:space="preserve">Fig. </w:t>
      </w:r>
      <w:r>
        <w:fldChar w:fldCharType="begin"/>
      </w:r>
      <w:r>
        <w:instrText xml:space="preserve"> SEQ Fig. \* ARABIC </w:instrText>
      </w:r>
      <w:r>
        <w:fldChar w:fldCharType="separate"/>
      </w:r>
      <w:r w:rsidR="00E1670B">
        <w:rPr>
          <w:noProof/>
        </w:rPr>
        <w:t>1</w:t>
      </w:r>
      <w:r>
        <w:fldChar w:fldCharType="end"/>
      </w:r>
      <w:r>
        <w:t xml:space="preserve">. (Figure 6.1.1.5-1) PRDCH generation </w:t>
      </w:r>
      <w:r>
        <w:fldChar w:fldCharType="begin"/>
      </w:r>
      <w:r>
        <w:instrText xml:space="preserve"> REF _Ref187404120 \r \h </w:instrText>
      </w:r>
      <w:r>
        <w:fldChar w:fldCharType="separate"/>
      </w:r>
      <w:r w:rsidR="00E1670B">
        <w:t>[2]</w:t>
      </w:r>
      <w:r>
        <w:fldChar w:fldCharType="end"/>
      </w:r>
      <w:r>
        <w:t>.</w:t>
      </w:r>
    </w:p>
    <w:p w14:paraId="34370927" w14:textId="093E4074" w:rsidR="000B2859" w:rsidRPr="000B2859" w:rsidRDefault="000B2859" w:rsidP="00C45151">
      <w:pPr>
        <w:keepNext/>
        <w:jc w:val="center"/>
        <w:rPr>
          <w:noProof/>
        </w:rPr>
      </w:pPr>
      <w:r w:rsidRPr="000B2859">
        <w:rPr>
          <w:noProof/>
        </w:rPr>
        <w:drawing>
          <wp:inline distT="0" distB="0" distL="0" distR="0" wp14:anchorId="06CAFC20" wp14:editId="1535A2A5">
            <wp:extent cx="5778500" cy="914400"/>
            <wp:effectExtent l="0" t="0" r="12700" b="0"/>
            <wp:docPr id="1492193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78500" cy="914400"/>
                    </a:xfrm>
                    <a:prstGeom prst="rect">
                      <a:avLst/>
                    </a:prstGeom>
                    <a:noFill/>
                    <a:ln>
                      <a:noFill/>
                    </a:ln>
                  </pic:spPr>
                </pic:pic>
              </a:graphicData>
            </a:graphic>
          </wp:inline>
        </w:drawing>
      </w:r>
    </w:p>
    <w:p w14:paraId="0E7BE266" w14:textId="7FE46A5F" w:rsidR="00C45151" w:rsidRDefault="00C45151" w:rsidP="00C45151">
      <w:pPr>
        <w:pStyle w:val="Caption"/>
      </w:pPr>
      <w:r>
        <w:t xml:space="preserve">Fig. </w:t>
      </w:r>
      <w:r>
        <w:fldChar w:fldCharType="begin"/>
      </w:r>
      <w:r>
        <w:instrText xml:space="preserve"> SEQ Fig. \* ARABIC </w:instrText>
      </w:r>
      <w:r>
        <w:fldChar w:fldCharType="separate"/>
      </w:r>
      <w:r w:rsidR="00E1670B">
        <w:rPr>
          <w:noProof/>
        </w:rPr>
        <w:t>2</w:t>
      </w:r>
      <w:r>
        <w:fldChar w:fldCharType="end"/>
      </w:r>
      <w:r>
        <w:t>. (</w:t>
      </w:r>
      <w:r w:rsidRPr="000B2859">
        <w:t>Figure 6.1.2.5-1</w:t>
      </w:r>
      <w:r>
        <w:t>)</w:t>
      </w:r>
      <w:r w:rsidRPr="000B2859">
        <w:t xml:space="preserve"> Single PDRCH generation at the device with line coding, for the case where FEC</w:t>
      </w:r>
      <w:r>
        <w:rPr>
          <w:rFonts w:eastAsia="DengXian"/>
        </w:rPr>
        <w:t xml:space="preserve"> </w:t>
      </w:r>
      <w:r w:rsidRPr="000B2859">
        <w:t>and repetition are present</w:t>
      </w:r>
      <w:r>
        <w:t xml:space="preserve"> </w:t>
      </w:r>
      <w:r>
        <w:fldChar w:fldCharType="begin"/>
      </w:r>
      <w:r>
        <w:instrText xml:space="preserve"> REF _Ref187404120 \r \h </w:instrText>
      </w:r>
      <w:r>
        <w:fldChar w:fldCharType="separate"/>
      </w:r>
      <w:r w:rsidR="00E1670B">
        <w:t>[2]</w:t>
      </w:r>
      <w:r>
        <w:fldChar w:fldCharType="end"/>
      </w:r>
      <w:r>
        <w:t>.</w:t>
      </w:r>
    </w:p>
    <w:p w14:paraId="0301E23D" w14:textId="69DDE5ED" w:rsidR="0093569F" w:rsidRDefault="0093569F" w:rsidP="003E1C56">
      <w:pPr>
        <w:rPr>
          <w:lang w:eastAsia="zh-CN"/>
        </w:rPr>
      </w:pPr>
      <w:r>
        <w:rPr>
          <w:lang w:eastAsia="zh-CN"/>
        </w:rPr>
        <w:lastRenderedPageBreak/>
        <w:t>For the D2R link, CRC</w:t>
      </w:r>
      <w:r w:rsidR="00C45151">
        <w:rPr>
          <w:lang w:eastAsia="zh-CN"/>
        </w:rPr>
        <w:t xml:space="preserve"> attachment</w:t>
      </w:r>
      <w:r>
        <w:rPr>
          <w:lang w:eastAsia="zh-CN"/>
        </w:rPr>
        <w:t xml:space="preserve">, FEC, and repetition </w:t>
      </w:r>
      <w:r w:rsidR="000F6DC2">
        <w:rPr>
          <w:lang w:eastAsia="zh-CN"/>
        </w:rPr>
        <w:t xml:space="preserve">are shown as separate modules. However, the interactions between the modules can impact device complexity and performance. While we discuss each module individually, we also </w:t>
      </w:r>
      <w:r>
        <w:rPr>
          <w:lang w:eastAsia="zh-CN"/>
        </w:rPr>
        <w:t xml:space="preserve">considered </w:t>
      </w:r>
      <w:r w:rsidR="000F6DC2">
        <w:rPr>
          <w:lang w:eastAsia="zh-CN"/>
        </w:rPr>
        <w:t xml:space="preserve">modules </w:t>
      </w:r>
      <w:r>
        <w:rPr>
          <w:lang w:eastAsia="zh-CN"/>
        </w:rPr>
        <w:t>together</w:t>
      </w:r>
      <w:r w:rsidR="000F6DC2">
        <w:rPr>
          <w:lang w:eastAsia="zh-CN"/>
        </w:rPr>
        <w:t>.</w:t>
      </w:r>
    </w:p>
    <w:p w14:paraId="61A27231" w14:textId="030A41AC" w:rsidR="000B2859" w:rsidRDefault="003C3B48" w:rsidP="003C3B48">
      <w:pPr>
        <w:pStyle w:val="Heading2"/>
        <w:rPr>
          <w:lang w:eastAsia="zh-CN"/>
        </w:rPr>
      </w:pPr>
      <w:bookmarkStart w:id="12" w:name="OLE_LINK11"/>
      <w:r>
        <w:rPr>
          <w:lang w:eastAsia="zh-CN"/>
        </w:rPr>
        <w:t>CRC</w:t>
      </w:r>
    </w:p>
    <w:p w14:paraId="58C7F720" w14:textId="37FDB880" w:rsidR="00C3629D" w:rsidRDefault="0031182D" w:rsidP="00B06DC1">
      <w:pPr>
        <w:rPr>
          <w:lang w:eastAsia="zh-CN"/>
        </w:rPr>
      </w:pPr>
      <w:r>
        <w:rPr>
          <w:lang w:eastAsia="zh-CN"/>
        </w:rPr>
        <w:t xml:space="preserve">From the WID, there are three </w:t>
      </w:r>
      <w:bookmarkStart w:id="13" w:name="OLE_LINK48"/>
      <w:r>
        <w:rPr>
          <w:lang w:eastAsia="zh-CN"/>
        </w:rPr>
        <w:t>CRC parity</w:t>
      </w:r>
      <w:bookmarkEnd w:id="13"/>
      <w:r>
        <w:rPr>
          <w:lang w:eastAsia="zh-CN"/>
        </w:rPr>
        <w:t xml:space="preserve"> sequence lengths (0, 6, 16) to discuss. </w:t>
      </w:r>
      <w:r w:rsidR="00641D49">
        <w:rPr>
          <w:lang w:eastAsia="zh-CN"/>
        </w:rPr>
        <w:t xml:space="preserve">A length 0 CRC parity sequence implies there is no CRC computed on the input sequence </w:t>
      </w:r>
      <w:r w:rsidR="00641D49" w:rsidRPr="00644151">
        <w:rPr>
          <w:i/>
          <w:iCs/>
          <w:lang w:eastAsia="zh-CN"/>
        </w:rPr>
        <w:t>a</w:t>
      </w:r>
      <w:r w:rsidR="00641D49" w:rsidRPr="00644151">
        <w:rPr>
          <w:i/>
          <w:iCs/>
          <w:vertAlign w:val="subscript"/>
          <w:lang w:eastAsia="zh-CN"/>
        </w:rPr>
        <w:t>i</w:t>
      </w:r>
      <w:bookmarkStart w:id="14" w:name="OLE_LINK51"/>
      <w:r w:rsidR="002D43BA">
        <w:rPr>
          <w:lang w:eastAsia="zh-CN"/>
        </w:rPr>
        <w:t xml:space="preserve"> with a length </w:t>
      </w:r>
      <w:r w:rsidR="002D43BA" w:rsidRPr="002D43BA">
        <w:rPr>
          <w:i/>
          <w:iCs/>
          <w:lang w:eastAsia="zh-CN"/>
        </w:rPr>
        <w:t>A</w:t>
      </w:r>
      <w:r w:rsidR="002D43BA">
        <w:rPr>
          <w:lang w:eastAsia="zh-CN"/>
        </w:rPr>
        <w:t>.</w:t>
      </w:r>
    </w:p>
    <w:p w14:paraId="43A11B3A" w14:textId="229F5805" w:rsidR="00F77B4C" w:rsidRDefault="00F77B4C" w:rsidP="00B06DC1">
      <w:pPr>
        <w:rPr>
          <w:lang w:eastAsia="zh-CN"/>
        </w:rPr>
      </w:pPr>
      <w:r>
        <w:rPr>
          <w:lang w:eastAsia="zh-CN"/>
        </w:rPr>
        <w:t xml:space="preserve">The </w:t>
      </w:r>
      <w:r w:rsidR="00641D49">
        <w:rPr>
          <w:lang w:eastAsia="zh-CN"/>
        </w:rPr>
        <w:t xml:space="preserve">TS 38.212 </w:t>
      </w:r>
      <w:r>
        <w:rPr>
          <w:lang w:eastAsia="zh-CN"/>
        </w:rPr>
        <w:t xml:space="preserve">generator polynomial for the length-6 </w:t>
      </w:r>
      <w:r w:rsidR="00641D49">
        <w:rPr>
          <w:lang w:eastAsia="zh-CN"/>
        </w:rPr>
        <w:t>(</w:t>
      </w:r>
      <w:bookmarkStart w:id="15" w:name="OLE_LINK55"/>
      <w:r w:rsidR="00641D49">
        <w:rPr>
          <w:i/>
          <w:iCs/>
          <w:lang w:eastAsia="zh-CN"/>
        </w:rPr>
        <w:t>L</w:t>
      </w:r>
      <w:bookmarkStart w:id="16" w:name="OLE_LINK52"/>
      <w:r w:rsidR="00641D49" w:rsidRPr="00641D49">
        <w:rPr>
          <w:i/>
          <w:iCs/>
          <w:vertAlign w:val="subscript"/>
          <w:lang w:eastAsia="zh-CN"/>
        </w:rPr>
        <w:t>crc</w:t>
      </w:r>
      <w:bookmarkEnd w:id="16"/>
      <w:r w:rsidR="00641D49">
        <w:rPr>
          <w:lang w:eastAsia="zh-CN"/>
        </w:rPr>
        <w:t>=6</w:t>
      </w:r>
      <w:bookmarkEnd w:id="15"/>
      <w:r w:rsidR="00641D49">
        <w:rPr>
          <w:lang w:eastAsia="zh-CN"/>
        </w:rPr>
        <w:t xml:space="preserve">) </w:t>
      </w:r>
      <w:r>
        <w:rPr>
          <w:lang w:eastAsia="zh-CN"/>
        </w:rPr>
        <w:t xml:space="preserve">CRC parity sequence </w:t>
      </w:r>
      <w:r w:rsidR="00A546B8">
        <w:rPr>
          <w:lang w:eastAsia="zh-CN"/>
        </w:rPr>
        <w:t xml:space="preserve">(clause 5.1 </w:t>
      </w:r>
      <w:r>
        <w:rPr>
          <w:lang w:eastAsia="zh-CN"/>
        </w:rPr>
        <w:fldChar w:fldCharType="begin"/>
      </w:r>
      <w:r>
        <w:rPr>
          <w:lang w:eastAsia="zh-CN"/>
        </w:rPr>
        <w:instrText xml:space="preserve"> REF _Ref187752087 \r \h </w:instrText>
      </w:r>
      <w:r>
        <w:rPr>
          <w:lang w:eastAsia="zh-CN"/>
        </w:rPr>
      </w:r>
      <w:r>
        <w:rPr>
          <w:lang w:eastAsia="zh-CN"/>
        </w:rPr>
        <w:fldChar w:fldCharType="separate"/>
      </w:r>
      <w:r w:rsidR="00E1670B">
        <w:rPr>
          <w:lang w:eastAsia="zh-CN"/>
        </w:rPr>
        <w:t>[3]</w:t>
      </w:r>
      <w:r>
        <w:rPr>
          <w:lang w:eastAsia="zh-CN"/>
        </w:rPr>
        <w:fldChar w:fldCharType="end"/>
      </w:r>
      <w:r w:rsidR="00A546B8">
        <w:rPr>
          <w:lang w:eastAsia="zh-CN"/>
        </w:rPr>
        <w:t>)</w:t>
      </w:r>
      <w:r>
        <w:rPr>
          <w:lang w:eastAsia="zh-CN"/>
        </w:rPr>
        <w:t xml:space="preserv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954398" w14:paraId="73B4777D" w14:textId="77777777" w:rsidTr="002B5C27">
        <w:tc>
          <w:tcPr>
            <w:tcW w:w="355" w:type="dxa"/>
          </w:tcPr>
          <w:p w14:paraId="757B8098" w14:textId="77777777" w:rsidR="00954398" w:rsidRDefault="00954398" w:rsidP="002B5C27">
            <w:pPr>
              <w:pStyle w:val="TableCell0"/>
            </w:pPr>
            <w:bookmarkStart w:id="17" w:name="OLE_LINK83"/>
            <w:bookmarkEnd w:id="14"/>
          </w:p>
        </w:tc>
        <w:bookmarkStart w:id="18" w:name="OLE_LINK60"/>
        <w:bookmarkStart w:id="19" w:name="OLE_LINK82"/>
        <w:tc>
          <w:tcPr>
            <w:tcW w:w="8460" w:type="dxa"/>
          </w:tcPr>
          <w:p w14:paraId="1E01366A" w14:textId="2FDE63A5" w:rsidR="00954398" w:rsidRPr="00A262B0" w:rsidRDefault="00000000" w:rsidP="002B5C27">
            <w:pPr>
              <w:pStyle w:val="TableCell0"/>
              <w:rPr>
                <w:b/>
                <w:bCs/>
              </w:rPr>
            </w:pPr>
            <m:oMathPara>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w:bookmarkEnd w:id="18"/>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5</m:t>
                    </m:r>
                  </m:sup>
                </m:sSup>
                <m:r>
                  <w:rPr>
                    <w:rFonts w:ascii="Cambria Math" w:hAnsi="Cambria Math"/>
                    <w:lang w:eastAsia="zh-CN"/>
                  </w:rPr>
                  <m:t>+1</m:t>
                </m:r>
              </m:oMath>
            </m:oMathPara>
            <w:bookmarkEnd w:id="19"/>
          </w:p>
        </w:tc>
        <w:tc>
          <w:tcPr>
            <w:tcW w:w="492" w:type="dxa"/>
          </w:tcPr>
          <w:p w14:paraId="2F914944" w14:textId="457ABB7A" w:rsidR="00954398" w:rsidRDefault="00954398" w:rsidP="002B5C27">
            <w:pPr>
              <w:pStyle w:val="TableCell0"/>
              <w:keepNext/>
            </w:pPr>
            <w:bookmarkStart w:id="20" w:name="_Ref188854337"/>
            <w:r>
              <w:t>(</w:t>
            </w:r>
            <w:r>
              <w:fldChar w:fldCharType="begin"/>
            </w:r>
            <w:r>
              <w:instrText xml:space="preserve"> SEQ ( \* ARABIC </w:instrText>
            </w:r>
            <w:r>
              <w:fldChar w:fldCharType="separate"/>
            </w:r>
            <w:r w:rsidR="00E1670B">
              <w:rPr>
                <w:noProof/>
              </w:rPr>
              <w:t>1</w:t>
            </w:r>
            <w:r>
              <w:rPr>
                <w:noProof/>
              </w:rPr>
              <w:fldChar w:fldCharType="end"/>
            </w:r>
            <w:r>
              <w:t>)</w:t>
            </w:r>
            <w:bookmarkEnd w:id="20"/>
          </w:p>
        </w:tc>
      </w:tr>
      <w:bookmarkEnd w:id="17"/>
    </w:tbl>
    <w:p w14:paraId="18EF4494" w14:textId="77777777" w:rsidR="00954398" w:rsidRDefault="00954398" w:rsidP="00A546B8">
      <w:pPr>
        <w:rPr>
          <w:lang w:eastAsia="zh-CN"/>
        </w:rPr>
      </w:pPr>
    </w:p>
    <w:p w14:paraId="364B3FA4" w14:textId="7D70CA02" w:rsidR="00641D49" w:rsidRPr="002D43BA" w:rsidRDefault="002D43BA" w:rsidP="00B06DC1">
      <w:pPr>
        <w:rPr>
          <w:lang w:eastAsia="zh-CN"/>
        </w:rPr>
      </w:pPr>
      <w:r w:rsidRPr="002D43BA">
        <w:rPr>
          <w:lang w:eastAsia="zh-CN"/>
        </w:rPr>
        <w:t xml:space="preserve">A CRC polynomial can by characterized by its </w:t>
      </w:r>
      <w:r w:rsidR="00641D49" w:rsidRPr="0062121E">
        <w:rPr>
          <w:lang w:eastAsia="zh-CN"/>
        </w:rPr>
        <w:t>Hamming distance</w:t>
      </w:r>
      <w:r w:rsidR="00093FC7" w:rsidRPr="002D43BA">
        <w:rPr>
          <w:rStyle w:val="FootnoteReference"/>
          <w:lang w:eastAsia="zh-CN"/>
        </w:rPr>
        <w:footnoteReference w:id="1"/>
      </w:r>
      <w:r w:rsidRPr="002D43BA">
        <w:rPr>
          <w:lang w:eastAsia="zh-CN"/>
        </w:rPr>
        <w:t xml:space="preserve">. </w:t>
      </w:r>
      <w:bookmarkStart w:id="21" w:name="OLE_LINK91"/>
      <w:bookmarkStart w:id="22" w:name="OLE_LINK110"/>
      <w:r w:rsidR="00C3629D">
        <w:rPr>
          <w:lang w:eastAsia="zh-CN"/>
        </w:rPr>
        <w:t xml:space="preserve">The </w:t>
      </w:r>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m:oMath>
      <w:r w:rsidR="00C3629D">
        <w:rPr>
          <w:lang w:eastAsia="zh-CN"/>
        </w:rPr>
        <w:t xml:space="preserve"> </w:t>
      </w:r>
      <w:bookmarkStart w:id="23" w:name="OLE_LINK86"/>
      <w:r w:rsidR="00C3629D">
        <w:rPr>
          <w:lang w:eastAsia="zh-CN"/>
        </w:rPr>
        <w:t>polynomial</w:t>
      </w:r>
      <w:bookmarkEnd w:id="21"/>
      <w:r w:rsidR="00C3629D">
        <w:rPr>
          <w:lang w:eastAsia="zh-CN"/>
        </w:rPr>
        <w:t xml:space="preserve"> </w:t>
      </w:r>
      <w:bookmarkEnd w:id="22"/>
      <w:r w:rsidR="00C3629D">
        <w:rPr>
          <w:lang w:eastAsia="zh-CN"/>
        </w:rPr>
        <w:t>in</w:t>
      </w:r>
      <w:bookmarkEnd w:id="23"/>
      <w:r w:rsidR="00C3629D">
        <w:rPr>
          <w:lang w:eastAsia="zh-CN"/>
        </w:rPr>
        <w:t xml:space="preserve"> </w:t>
      </w:r>
      <w:r w:rsidR="00C3629D">
        <w:rPr>
          <w:lang w:eastAsia="zh-CN"/>
        </w:rPr>
        <w:fldChar w:fldCharType="begin"/>
      </w:r>
      <w:r w:rsidR="00C3629D">
        <w:rPr>
          <w:lang w:eastAsia="zh-CN"/>
        </w:rPr>
        <w:instrText xml:space="preserve"> REF _Ref188854337 \h </w:instrText>
      </w:r>
      <w:r w:rsidR="00C3629D">
        <w:rPr>
          <w:lang w:eastAsia="zh-CN"/>
        </w:rPr>
      </w:r>
      <w:r w:rsidR="00C3629D">
        <w:rPr>
          <w:lang w:eastAsia="zh-CN"/>
        </w:rPr>
        <w:fldChar w:fldCharType="separate"/>
      </w:r>
      <w:r w:rsidR="00E1670B">
        <w:t>(</w:t>
      </w:r>
      <w:r w:rsidR="00E1670B">
        <w:rPr>
          <w:noProof/>
        </w:rPr>
        <w:t>1</w:t>
      </w:r>
      <w:r w:rsidR="00E1670B">
        <w:t>)</w:t>
      </w:r>
      <w:r w:rsidR="00C3629D">
        <w:rPr>
          <w:lang w:eastAsia="zh-CN"/>
        </w:rPr>
        <w:fldChar w:fldCharType="end"/>
      </w:r>
      <w:r w:rsidR="00C3629D">
        <w:rPr>
          <w:lang w:eastAsia="zh-CN"/>
        </w:rPr>
        <w:t xml:space="preserve"> is the </w:t>
      </w:r>
      <w:r w:rsidR="003C2A81">
        <w:rPr>
          <w:lang w:eastAsia="zh-CN"/>
        </w:rPr>
        <w:t xml:space="preserve">reciprocal </w:t>
      </w:r>
      <w:r w:rsidR="00C3629D">
        <w:rPr>
          <w:lang w:eastAsia="zh-CN"/>
        </w:rPr>
        <w:t xml:space="preserve">of </w:t>
      </w:r>
      <m:oMath>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r>
          <w:rPr>
            <w:rFonts w:ascii="Cambria Math" w:hAnsi="Cambria Math"/>
            <w:lang w:eastAsia="zh-CN"/>
          </w:rPr>
          <m:t>+D+1</m:t>
        </m:r>
      </m:oMath>
      <w:r w:rsidR="00C3629D">
        <w:rPr>
          <w:lang w:eastAsia="zh-CN"/>
        </w:rPr>
        <w:t>, and has the same properties.</w:t>
      </w:r>
      <w:r w:rsidR="0062121E">
        <w:rPr>
          <w:lang w:eastAsia="zh-CN"/>
        </w:rPr>
        <w:t xml:space="preserve"> </w:t>
      </w:r>
      <w:r w:rsidRPr="002D43BA">
        <w:rPr>
          <w:lang w:eastAsia="zh-CN"/>
        </w:rPr>
        <w:t xml:space="preserve">The </w:t>
      </w:r>
      <w:r w:rsidR="003C2A81">
        <w:rPr>
          <w:lang w:eastAsia="zh-CN"/>
        </w:rPr>
        <w:t>reciprocal</w:t>
      </w:r>
      <w:r w:rsidR="003C2A81" w:rsidRPr="002D43BA">
        <w:rPr>
          <w:lang w:eastAsia="zh-CN"/>
        </w:rPr>
        <w:t xml:space="preserve"> </w:t>
      </w:r>
      <w:r>
        <w:rPr>
          <w:lang w:eastAsia="zh-CN"/>
        </w:rPr>
        <w:t xml:space="preserve">has a Hamming distance of 3 for lengths </w:t>
      </w:r>
      <w:r w:rsidRPr="00642F29">
        <w:rPr>
          <w:i/>
          <w:iCs/>
          <w:lang w:eastAsia="zh-CN"/>
        </w:rPr>
        <w:t>A</w:t>
      </w:r>
      <w:r>
        <w:rPr>
          <w:lang w:eastAsia="zh-CN"/>
        </w:rPr>
        <w:t xml:space="preserve"> </w:t>
      </w:r>
      <w:r>
        <w:rPr>
          <w:lang w:eastAsia="zh-CN"/>
        </w:rPr>
        <w:sym w:font="Symbol" w:char="F0A3"/>
      </w:r>
      <w:r>
        <w:rPr>
          <w:lang w:eastAsia="zh-CN"/>
        </w:rPr>
        <w:t xml:space="preserve"> 57</w:t>
      </w:r>
      <w:r w:rsidR="00AC20D2">
        <w:rPr>
          <w:lang w:eastAsia="zh-CN"/>
        </w:rPr>
        <w:t xml:space="preserve"> and</w:t>
      </w:r>
      <w:r w:rsidR="00A67B21">
        <w:rPr>
          <w:lang w:eastAsia="zh-CN"/>
        </w:rPr>
        <w:t xml:space="preserve"> </w:t>
      </w:r>
      <w:r w:rsidR="00AC20D2">
        <w:rPr>
          <w:lang w:eastAsia="zh-CN"/>
        </w:rPr>
        <w:t xml:space="preserve">has </w:t>
      </w:r>
      <w:bookmarkStart w:id="24" w:name="OLE_LINK97"/>
      <w:r w:rsidR="00AC20D2">
        <w:rPr>
          <w:lang w:eastAsia="zh-CN"/>
        </w:rPr>
        <w:t>performance within 2x to 1% of the bound for lengths of 26 to 57</w:t>
      </w:r>
      <w:bookmarkStart w:id="25" w:name="OLE_LINK94"/>
      <w:bookmarkEnd w:id="24"/>
      <w:r w:rsidR="00003DE5">
        <w:rPr>
          <w:lang w:eastAsia="zh-CN"/>
        </w:rPr>
        <w:t xml:space="preserve"> </w:t>
      </w:r>
      <w:r w:rsidR="00003DE5">
        <w:rPr>
          <w:lang w:eastAsia="zh-CN"/>
        </w:rPr>
        <w:fldChar w:fldCharType="begin"/>
      </w:r>
      <w:r w:rsidR="00003DE5">
        <w:rPr>
          <w:lang w:eastAsia="zh-CN"/>
        </w:rPr>
        <w:instrText xml:space="preserve"> REF _Ref187758257 \r \h </w:instrText>
      </w:r>
      <w:r w:rsidR="00003DE5">
        <w:rPr>
          <w:lang w:eastAsia="zh-CN"/>
        </w:rPr>
      </w:r>
      <w:r w:rsidR="00003DE5">
        <w:rPr>
          <w:lang w:eastAsia="zh-CN"/>
        </w:rPr>
        <w:fldChar w:fldCharType="separate"/>
      </w:r>
      <w:r w:rsidR="00E1670B">
        <w:rPr>
          <w:lang w:eastAsia="zh-CN"/>
        </w:rPr>
        <w:t>[5]</w:t>
      </w:r>
      <w:r w:rsidR="00003DE5">
        <w:rPr>
          <w:lang w:eastAsia="zh-CN"/>
        </w:rPr>
        <w:fldChar w:fldCharType="end"/>
      </w:r>
      <w:bookmarkEnd w:id="25"/>
      <w:r w:rsidR="00AC20D2">
        <w:rPr>
          <w:lang w:eastAsia="zh-CN"/>
        </w:rPr>
        <w:t>.</w:t>
      </w:r>
      <w:r w:rsidR="00D267E8">
        <w:rPr>
          <w:lang w:eastAsia="zh-CN"/>
        </w:rPr>
        <w:t xml:space="preserve"> </w:t>
      </w:r>
      <w:r w:rsidRPr="002D43BA">
        <w:rPr>
          <w:lang w:eastAsia="zh-CN"/>
        </w:rPr>
        <w:t xml:space="preserve"> </w:t>
      </w:r>
    </w:p>
    <w:p w14:paraId="5C9C96FD" w14:textId="42C6BEDD" w:rsidR="00790854" w:rsidRPr="00790854" w:rsidRDefault="00EA7817" w:rsidP="00B06DC1">
      <w:pPr>
        <w:rPr>
          <w:b/>
          <w:bCs/>
          <w:i/>
          <w:iCs/>
          <w:lang w:eastAsia="zh-CN"/>
        </w:rPr>
      </w:pPr>
      <w:bookmarkStart w:id="26" w:name="OLE_LINK62"/>
      <w:r w:rsidRPr="00C3629D">
        <w:rPr>
          <w:b/>
          <w:bCs/>
          <w:i/>
          <w:iCs/>
          <w:lang w:eastAsia="zh-CN"/>
        </w:rPr>
        <w:t xml:space="preserve">Observation </w:t>
      </w:r>
      <w:r w:rsidR="00D33D64">
        <w:rPr>
          <w:b/>
          <w:bCs/>
          <w:i/>
          <w:iCs/>
          <w:lang w:eastAsia="zh-CN"/>
        </w:rPr>
        <w:t>1</w:t>
      </w:r>
      <w:r w:rsidR="00790854" w:rsidRPr="00C3629D">
        <w:rPr>
          <w:b/>
          <w:bCs/>
          <w:i/>
          <w:iCs/>
          <w:lang w:eastAsia="zh-CN"/>
        </w:rPr>
        <w:t>:</w:t>
      </w:r>
      <w:r w:rsidRPr="00C3629D">
        <w:rPr>
          <w:b/>
          <w:bCs/>
          <w:i/>
          <w:iCs/>
          <w:lang w:eastAsia="zh-CN"/>
        </w:rPr>
        <w:t xml:space="preserve"> </w:t>
      </w:r>
      <w:r w:rsidR="00003DE5" w:rsidRPr="00C3629D">
        <w:rPr>
          <w:b/>
          <w:bCs/>
          <w:i/>
          <w:iCs/>
          <w:lang w:eastAsia="zh-CN"/>
        </w:rPr>
        <w:t>For input sequence lengths between 26 and 57 bits, the performance of the g</w:t>
      </w:r>
      <w:r w:rsidR="00003DE5" w:rsidRPr="00C3629D">
        <w:rPr>
          <w:b/>
          <w:bCs/>
          <w:i/>
          <w:iCs/>
          <w:vertAlign w:val="subscript"/>
          <w:lang w:eastAsia="zh-CN"/>
        </w:rPr>
        <w:t>CRC6</w:t>
      </w:r>
      <w:r w:rsidR="00003DE5" w:rsidRPr="00C3629D">
        <w:rPr>
          <w:b/>
          <w:bCs/>
          <w:i/>
          <w:iCs/>
          <w:lang w:eastAsia="zh-CN"/>
        </w:rPr>
        <w:t>(D) polynomial is close to the bounds.</w:t>
      </w:r>
    </w:p>
    <w:bookmarkEnd w:id="26"/>
    <w:p w14:paraId="3FD16DA9" w14:textId="5F5CE509" w:rsidR="00003DE5" w:rsidRDefault="00003DE5" w:rsidP="00B06DC1">
      <w:pPr>
        <w:rPr>
          <w:lang w:eastAsia="zh-CN"/>
        </w:rPr>
      </w:pPr>
      <w:r>
        <w:rPr>
          <w:lang w:eastAsia="zh-CN"/>
        </w:rPr>
        <w:t xml:space="preserve">Reference </w:t>
      </w:r>
      <w:r>
        <w:rPr>
          <w:lang w:eastAsia="zh-CN"/>
        </w:rPr>
        <w:fldChar w:fldCharType="begin"/>
      </w:r>
      <w:r>
        <w:rPr>
          <w:lang w:eastAsia="zh-CN"/>
        </w:rPr>
        <w:instrText xml:space="preserve"> REF _Ref187758257 \r \h </w:instrText>
      </w:r>
      <w:r>
        <w:rPr>
          <w:lang w:eastAsia="zh-CN"/>
        </w:rPr>
      </w:r>
      <w:r>
        <w:rPr>
          <w:lang w:eastAsia="zh-CN"/>
        </w:rPr>
        <w:fldChar w:fldCharType="separate"/>
      </w:r>
      <w:r w:rsidR="00E1670B">
        <w:rPr>
          <w:lang w:eastAsia="zh-CN"/>
        </w:rPr>
        <w:t>[5]</w:t>
      </w:r>
      <w:r>
        <w:rPr>
          <w:lang w:eastAsia="zh-CN"/>
        </w:rPr>
        <w:fldChar w:fldCharType="end"/>
      </w:r>
      <w:r>
        <w:rPr>
          <w:lang w:eastAsia="zh-CN"/>
        </w:rPr>
        <w:t xml:space="preserve"> reports that the polynomial </w:t>
      </w:r>
      <m:oMath>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3</m:t>
            </m:r>
          </m:sup>
        </m:sSup>
        <m:r>
          <w:rPr>
            <w:rFonts w:ascii="Cambria Math" w:hAnsi="Cambria Math"/>
            <w:lang w:eastAsia="zh-CN"/>
          </w:rPr>
          <m:t>+1</m:t>
        </m:r>
      </m:oMath>
      <w:r>
        <w:rPr>
          <w:lang w:eastAsia="zh-CN"/>
        </w:rPr>
        <w:t xml:space="preserve"> has </w:t>
      </w:r>
      <w:r w:rsidR="004C6F9B">
        <w:rPr>
          <w:lang w:eastAsia="zh-CN"/>
        </w:rPr>
        <w:t xml:space="preserve">performance within 2x to 1% of the bound for lengths of 11 to 25. </w:t>
      </w:r>
      <w:r w:rsidR="000F5637">
        <w:rPr>
          <w:lang w:eastAsia="zh-CN"/>
        </w:rPr>
        <w:t xml:space="preserve">A criterion to select the degree-6 generator polynomial can be </w:t>
      </w:r>
      <w:r w:rsidR="004C6F9B">
        <w:rPr>
          <w:lang w:eastAsia="zh-CN"/>
        </w:rPr>
        <w:t xml:space="preserve">the target sequence length range. </w:t>
      </w:r>
      <w:r w:rsidR="000F5637">
        <w:rPr>
          <w:lang w:eastAsia="zh-CN"/>
        </w:rPr>
        <w:t>But we should specify only one polynomial and should avoid extensive simulation efforts given that published results of well-known polynomials are available.</w:t>
      </w:r>
    </w:p>
    <w:p w14:paraId="72034BBC" w14:textId="115B92B4" w:rsidR="00C45151" w:rsidRPr="00790854" w:rsidRDefault="00C45151" w:rsidP="00C45151">
      <w:pPr>
        <w:rPr>
          <w:b/>
          <w:bCs/>
          <w:i/>
          <w:iCs/>
          <w:lang w:eastAsia="zh-CN"/>
        </w:rPr>
      </w:pPr>
      <w:bookmarkStart w:id="27" w:name="OLE_LINK409"/>
      <w:r w:rsidRPr="00C3629D">
        <w:rPr>
          <w:b/>
          <w:bCs/>
          <w:i/>
          <w:iCs/>
          <w:lang w:eastAsia="zh-CN"/>
        </w:rPr>
        <w:t xml:space="preserve">Observation </w:t>
      </w:r>
      <w:r>
        <w:rPr>
          <w:b/>
          <w:bCs/>
          <w:i/>
          <w:iCs/>
          <w:lang w:eastAsia="zh-CN"/>
        </w:rPr>
        <w:t>2</w:t>
      </w:r>
      <w:r w:rsidRPr="00C3629D">
        <w:rPr>
          <w:b/>
          <w:bCs/>
          <w:i/>
          <w:iCs/>
          <w:lang w:eastAsia="zh-CN"/>
        </w:rPr>
        <w:t xml:space="preserve">: </w:t>
      </w:r>
      <w:r>
        <w:rPr>
          <w:b/>
          <w:bCs/>
          <w:i/>
          <w:iCs/>
          <w:lang w:eastAsia="zh-CN"/>
        </w:rPr>
        <w:t>One polynomial should be specified for a length 6 CRC.</w:t>
      </w:r>
    </w:p>
    <w:bookmarkEnd w:id="27"/>
    <w:p w14:paraId="551C3E1F" w14:textId="5A64DC80" w:rsidR="00642F29" w:rsidRDefault="00642F29" w:rsidP="00642F29">
      <w:pPr>
        <w:rPr>
          <w:lang w:eastAsia="zh-CN"/>
        </w:rPr>
      </w:pPr>
      <w:r>
        <w:rPr>
          <w:lang w:eastAsia="zh-CN"/>
        </w:rPr>
        <w:t>The TS 38.212 generator polynomial for the length-16 (</w:t>
      </w:r>
      <w:r>
        <w:rPr>
          <w:i/>
          <w:iCs/>
          <w:lang w:eastAsia="zh-CN"/>
        </w:rPr>
        <w:t>L</w:t>
      </w:r>
      <w:r w:rsidRPr="00641D49">
        <w:rPr>
          <w:i/>
          <w:iCs/>
          <w:vertAlign w:val="subscript"/>
          <w:lang w:eastAsia="zh-CN"/>
        </w:rPr>
        <w:t>crc</w:t>
      </w:r>
      <w:r>
        <w:rPr>
          <w:lang w:eastAsia="zh-CN"/>
        </w:rPr>
        <w:t>=16) CRC parity sequence</w:t>
      </w:r>
      <w:bookmarkStart w:id="28" w:name="OLE_LINK112"/>
      <w:r>
        <w:rPr>
          <w:lang w:eastAsia="zh-CN"/>
        </w:rPr>
        <w:t xml:space="preserve"> </w:t>
      </w:r>
      <w:bookmarkStart w:id="29" w:name="OLE_LINK233"/>
      <w:r>
        <w:rPr>
          <w:lang w:eastAsia="zh-CN"/>
        </w:rPr>
        <w:fldChar w:fldCharType="begin"/>
      </w:r>
      <w:r>
        <w:rPr>
          <w:lang w:eastAsia="zh-CN"/>
        </w:rPr>
        <w:instrText xml:space="preserve"> REF _Ref187752087 \r \h </w:instrText>
      </w:r>
      <w:r>
        <w:rPr>
          <w:lang w:eastAsia="zh-CN"/>
        </w:rPr>
      </w:r>
      <w:r>
        <w:rPr>
          <w:lang w:eastAsia="zh-CN"/>
        </w:rPr>
        <w:fldChar w:fldCharType="separate"/>
      </w:r>
      <w:r w:rsidR="00E1670B">
        <w:rPr>
          <w:lang w:eastAsia="zh-CN"/>
        </w:rPr>
        <w:t>[3]</w:t>
      </w:r>
      <w:r>
        <w:rPr>
          <w:lang w:eastAsia="zh-CN"/>
        </w:rPr>
        <w:fldChar w:fldCharType="end"/>
      </w:r>
      <w:bookmarkEnd w:id="28"/>
      <w:bookmarkEnd w:id="29"/>
      <w:r>
        <w:rPr>
          <w:lang w:eastAsia="zh-CN"/>
        </w:rPr>
        <w:t xml:space="preserv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642F29" w14:paraId="2739CCDF" w14:textId="77777777" w:rsidTr="002B5C27">
        <w:tc>
          <w:tcPr>
            <w:tcW w:w="355" w:type="dxa"/>
          </w:tcPr>
          <w:p w14:paraId="378819B5" w14:textId="77777777" w:rsidR="00642F29" w:rsidRDefault="00642F29" w:rsidP="002B5C27">
            <w:pPr>
              <w:pStyle w:val="TableCell0"/>
            </w:pPr>
          </w:p>
        </w:tc>
        <w:tc>
          <w:tcPr>
            <w:tcW w:w="8460" w:type="dxa"/>
          </w:tcPr>
          <w:p w14:paraId="7B4F048D" w14:textId="77777777" w:rsidR="00642F29" w:rsidRPr="00A262B0" w:rsidRDefault="00000000" w:rsidP="002B5C27">
            <w:pPr>
              <w:pStyle w:val="TableCell0"/>
              <w:rPr>
                <w:b/>
                <w:bCs/>
              </w:rPr>
            </w:pPr>
            <m:oMathPara>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16</m:t>
                    </m:r>
                  </m:sub>
                </m:sSub>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16</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5</m:t>
                    </m:r>
                  </m:sup>
                </m:sSup>
                <m:r>
                  <w:rPr>
                    <w:rFonts w:ascii="Cambria Math" w:hAnsi="Cambria Math"/>
                    <w:lang w:eastAsia="zh-CN"/>
                  </w:rPr>
                  <m:t>+1</m:t>
                </m:r>
              </m:oMath>
            </m:oMathPara>
          </w:p>
        </w:tc>
        <w:tc>
          <w:tcPr>
            <w:tcW w:w="492" w:type="dxa"/>
          </w:tcPr>
          <w:p w14:paraId="216E8039" w14:textId="44D2CA4B" w:rsidR="00642F29" w:rsidRDefault="00642F29" w:rsidP="002B5C27">
            <w:pPr>
              <w:pStyle w:val="TableCell0"/>
              <w:keepNext/>
            </w:pPr>
            <w:r>
              <w:t>(</w:t>
            </w:r>
            <w:r>
              <w:fldChar w:fldCharType="begin"/>
            </w:r>
            <w:r>
              <w:instrText xml:space="preserve"> SEQ ( \* ARABIC </w:instrText>
            </w:r>
            <w:r>
              <w:fldChar w:fldCharType="separate"/>
            </w:r>
            <w:r w:rsidR="00E1670B">
              <w:rPr>
                <w:noProof/>
              </w:rPr>
              <w:t>2</w:t>
            </w:r>
            <w:r>
              <w:rPr>
                <w:noProof/>
              </w:rPr>
              <w:fldChar w:fldCharType="end"/>
            </w:r>
            <w:r>
              <w:t>)</w:t>
            </w:r>
          </w:p>
        </w:tc>
      </w:tr>
    </w:tbl>
    <w:p w14:paraId="6F754965" w14:textId="77777777" w:rsidR="00642F29" w:rsidRPr="002C3A23" w:rsidRDefault="00642F29" w:rsidP="00642F29">
      <w:pPr>
        <w:rPr>
          <w:lang w:eastAsia="zh-CN"/>
        </w:rPr>
      </w:pPr>
    </w:p>
    <w:p w14:paraId="018DA55A" w14:textId="6F0438FE" w:rsidR="00642F29" w:rsidRPr="00954398" w:rsidRDefault="00642F29" w:rsidP="00642F29">
      <w:pPr>
        <w:rPr>
          <w:lang w:eastAsia="zh-CN"/>
        </w:rPr>
      </w:pPr>
      <w:r>
        <w:rPr>
          <w:lang w:eastAsia="zh-CN"/>
        </w:rPr>
        <w:t>and can be factored into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642F29" w14:paraId="6E50757F" w14:textId="77777777" w:rsidTr="002B5C27">
        <w:tc>
          <w:tcPr>
            <w:tcW w:w="355" w:type="dxa"/>
          </w:tcPr>
          <w:p w14:paraId="320D1256" w14:textId="77777777" w:rsidR="00642F29" w:rsidRDefault="00642F29" w:rsidP="002B5C27">
            <w:pPr>
              <w:pStyle w:val="TableCell0"/>
            </w:pPr>
            <w:bookmarkStart w:id="30" w:name="OLE_LINK120"/>
          </w:p>
        </w:tc>
        <w:tc>
          <w:tcPr>
            <w:tcW w:w="8460" w:type="dxa"/>
          </w:tcPr>
          <w:p w14:paraId="3A854044" w14:textId="77777777" w:rsidR="00642F29" w:rsidRPr="00A262B0" w:rsidRDefault="00000000" w:rsidP="002B5C27">
            <w:pPr>
              <w:pStyle w:val="TableCell0"/>
              <w:rPr>
                <w:b/>
                <w:bCs/>
              </w:rPr>
            </w:pPr>
            <m:oMathPara>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16</m:t>
                    </m:r>
                  </m:sub>
                </m:sSub>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D+1</m:t>
                    </m:r>
                  </m:e>
                </m:d>
                <w:bookmarkStart w:id="31" w:name="OLE_LINK95"/>
                <m:d>
                  <m:dPr>
                    <m:ctrlPr>
                      <w:rPr>
                        <w:rFonts w:ascii="Cambria Math" w:hAnsi="Cambria Math"/>
                        <w:i/>
                        <w:lang w:eastAsia="zh-CN"/>
                      </w:rPr>
                    </m:ctrlPr>
                  </m:dPr>
                  <m:e>
                    <w:bookmarkStart w:id="32" w:name="OLE_LINK89"/>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15</m:t>
                        </m:r>
                      </m:sup>
                    </m:sSup>
                    <w:bookmarkEnd w:id="32"/>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13</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12</m:t>
                        </m:r>
                      </m:sup>
                    </m:sSup>
                    <m:r>
                      <w:rPr>
                        <w:rFonts w:ascii="Cambria Math" w:hAnsi="Cambria Math"/>
                        <w:lang w:eastAsia="zh-CN"/>
                      </w:rPr>
                      <m:t>+</m:t>
                    </m:r>
                    <w:bookmarkStart w:id="33" w:name="OLE_LINK90"/>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4</m:t>
                        </m:r>
                      </m:sup>
                    </m:sSup>
                    <w:bookmarkEnd w:id="33"/>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3</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r>
                      <w:rPr>
                        <w:rFonts w:ascii="Cambria Math" w:hAnsi="Cambria Math"/>
                        <w:lang w:eastAsia="zh-CN"/>
                      </w:rPr>
                      <m:t>+D+1</m:t>
                    </m:r>
                  </m:e>
                </m:d>
              </m:oMath>
            </m:oMathPara>
            <w:bookmarkEnd w:id="31"/>
          </w:p>
        </w:tc>
        <w:tc>
          <w:tcPr>
            <w:tcW w:w="492" w:type="dxa"/>
          </w:tcPr>
          <w:p w14:paraId="24FF3993" w14:textId="4D2A153C" w:rsidR="00642F29" w:rsidRDefault="00642F29" w:rsidP="002B5C27">
            <w:pPr>
              <w:pStyle w:val="TableCell0"/>
              <w:keepNext/>
            </w:pPr>
            <w:r>
              <w:t>(</w:t>
            </w:r>
            <w:r>
              <w:fldChar w:fldCharType="begin"/>
            </w:r>
            <w:r>
              <w:instrText xml:space="preserve"> SEQ ( \* ARABIC </w:instrText>
            </w:r>
            <w:r>
              <w:fldChar w:fldCharType="separate"/>
            </w:r>
            <w:r w:rsidR="00E1670B">
              <w:rPr>
                <w:noProof/>
              </w:rPr>
              <w:t>3</w:t>
            </w:r>
            <w:r>
              <w:rPr>
                <w:noProof/>
              </w:rPr>
              <w:fldChar w:fldCharType="end"/>
            </w:r>
            <w:r>
              <w:t>)</w:t>
            </w:r>
          </w:p>
        </w:tc>
      </w:tr>
      <w:bookmarkEnd w:id="30"/>
    </w:tbl>
    <w:p w14:paraId="1FB872B7" w14:textId="77777777" w:rsidR="00642F29" w:rsidRPr="002D43BA" w:rsidRDefault="00642F29" w:rsidP="00642F29">
      <w:pPr>
        <w:rPr>
          <w:lang w:eastAsia="zh-CN"/>
        </w:rPr>
      </w:pPr>
    </w:p>
    <w:p w14:paraId="15AA3736" w14:textId="71A9054F" w:rsidR="00E223A2" w:rsidRDefault="006442D5" w:rsidP="00B06DC1">
      <w:pPr>
        <w:rPr>
          <w:lang w:eastAsia="zh-CN"/>
        </w:rPr>
      </w:pPr>
      <w:bookmarkStart w:id="34" w:name="OLE_LINK19"/>
      <w:r>
        <w:rPr>
          <w:lang w:eastAsia="zh-CN"/>
        </w:rPr>
        <w:t>The performance of t</w:t>
      </w:r>
      <w:r w:rsidR="00FD3F83">
        <w:rPr>
          <w:lang w:eastAsia="zh-CN"/>
        </w:rPr>
        <w:t xml:space="preserve">he </w:t>
      </w:r>
      <w:bookmarkStart w:id="35" w:name="OLE_LINK118"/>
      <w:bookmarkStart w:id="36" w:name="OLE_LINK111"/>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CRC1</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m:oMath>
      <w:bookmarkEnd w:id="35"/>
      <w:r w:rsidR="00FD3F83">
        <w:rPr>
          <w:lang w:eastAsia="zh-CN"/>
        </w:rPr>
        <w:t xml:space="preserve"> polynomial</w:t>
      </w:r>
      <w:r>
        <w:rPr>
          <w:lang w:eastAsia="zh-CN"/>
        </w:rPr>
        <w:t xml:space="preserve"> </w:t>
      </w:r>
      <w:bookmarkEnd w:id="36"/>
      <w:r>
        <w:rPr>
          <w:lang w:eastAsia="zh-CN"/>
        </w:rPr>
        <w:t>is within twice the bound for lengt</w:t>
      </w:r>
      <w:r w:rsidR="00C3629D">
        <w:rPr>
          <w:lang w:eastAsia="zh-CN"/>
        </w:rPr>
        <w:t>h</w:t>
      </w:r>
      <w:r w:rsidR="007569FD">
        <w:rPr>
          <w:lang w:eastAsia="zh-CN"/>
        </w:rPr>
        <w:t>s</w:t>
      </w:r>
      <w:r>
        <w:rPr>
          <w:lang w:eastAsia="zh-CN"/>
        </w:rPr>
        <w:t xml:space="preserve"> between 1015 and 2048 bits and bound</w:t>
      </w:r>
      <w:r w:rsidR="007569FD">
        <w:rPr>
          <w:lang w:eastAsia="zh-CN"/>
        </w:rPr>
        <w:t>ed</w:t>
      </w:r>
      <w:r>
        <w:rPr>
          <w:lang w:eastAsia="zh-CN"/>
        </w:rPr>
        <w:t xml:space="preserve"> for length</w:t>
      </w:r>
      <w:r w:rsidR="007569FD">
        <w:rPr>
          <w:lang w:eastAsia="zh-CN"/>
        </w:rPr>
        <w:t>s</w:t>
      </w:r>
      <w:r>
        <w:rPr>
          <w:lang w:eastAsia="zh-CN"/>
        </w:rPr>
        <w:t xml:space="preserve"> between 242 and 1014 bits. Given the TBS limit of approximately 1000 bits, the </w:t>
      </w:r>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CRC1</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m:oMath>
      <w:r>
        <w:rPr>
          <w:lang w:eastAsia="zh-CN"/>
        </w:rPr>
        <w:t xml:space="preserve"> polynomial can support th</w:t>
      </w:r>
      <w:r w:rsidR="00E223A2">
        <w:rPr>
          <w:lang w:eastAsia="zh-CN"/>
        </w:rPr>
        <w:t>is</w:t>
      </w:r>
      <w:r>
        <w:rPr>
          <w:lang w:eastAsia="zh-CN"/>
        </w:rPr>
        <w:t xml:space="preserve"> limit.</w:t>
      </w:r>
      <w:r w:rsidR="00E223A2">
        <w:rPr>
          <w:lang w:eastAsia="zh-CN"/>
        </w:rPr>
        <w:t xml:space="preserve"> </w:t>
      </w:r>
    </w:p>
    <w:p w14:paraId="035B001F" w14:textId="74246CF4" w:rsidR="00E223A2" w:rsidRDefault="00E223A2" w:rsidP="00E223A2">
      <w:pPr>
        <w:rPr>
          <w:lang w:eastAsia="zh-CN"/>
        </w:rPr>
      </w:pPr>
      <w:bookmarkStart w:id="37" w:name="OLE_LINK119"/>
      <w:bookmarkEnd w:id="34"/>
      <w:r w:rsidRPr="00C3629D">
        <w:rPr>
          <w:b/>
          <w:bCs/>
          <w:i/>
          <w:iCs/>
          <w:lang w:eastAsia="zh-CN"/>
        </w:rPr>
        <w:t xml:space="preserve">Observation </w:t>
      </w:r>
      <w:r w:rsidR="00C45151">
        <w:rPr>
          <w:b/>
          <w:bCs/>
          <w:i/>
          <w:iCs/>
          <w:lang w:eastAsia="zh-CN"/>
        </w:rPr>
        <w:t>3</w:t>
      </w:r>
      <w:r w:rsidRPr="00C3629D">
        <w:rPr>
          <w:b/>
          <w:bCs/>
          <w:i/>
          <w:iCs/>
          <w:lang w:eastAsia="zh-CN"/>
        </w:rPr>
        <w:t xml:space="preserve">: </w:t>
      </w:r>
      <w:bookmarkStart w:id="38" w:name="OLE_LINK10"/>
      <w:r w:rsidRPr="00C3629D">
        <w:rPr>
          <w:b/>
          <w:bCs/>
          <w:i/>
          <w:iCs/>
          <w:lang w:eastAsia="zh-CN"/>
        </w:rPr>
        <w:t>For input sequence lengths between</w:t>
      </w:r>
      <w:bookmarkEnd w:id="38"/>
      <w:r w:rsidRPr="00C3629D">
        <w:rPr>
          <w:b/>
          <w:bCs/>
          <w:i/>
          <w:iCs/>
          <w:lang w:eastAsia="zh-CN"/>
        </w:rPr>
        <w:t xml:space="preserve"> 242 and 2048 bits, the performance of the g</w:t>
      </w:r>
      <w:r w:rsidRPr="00C3629D">
        <w:rPr>
          <w:b/>
          <w:bCs/>
          <w:i/>
          <w:iCs/>
          <w:vertAlign w:val="subscript"/>
          <w:lang w:eastAsia="zh-CN"/>
        </w:rPr>
        <w:t>CRC16</w:t>
      </w:r>
      <w:r w:rsidRPr="00C3629D">
        <w:rPr>
          <w:b/>
          <w:bCs/>
          <w:i/>
          <w:iCs/>
          <w:lang w:eastAsia="zh-CN"/>
        </w:rPr>
        <w:t>(D) polynomial is close to the bounds.</w:t>
      </w:r>
    </w:p>
    <w:bookmarkEnd w:id="37"/>
    <w:p w14:paraId="6FB71B11" w14:textId="781C55B9" w:rsidR="000F5637" w:rsidRDefault="00E223A2" w:rsidP="00B06DC1">
      <w:pPr>
        <w:rPr>
          <w:lang w:eastAsia="zh-CN"/>
        </w:rPr>
      </w:pPr>
      <w:r>
        <w:rPr>
          <w:lang w:eastAsia="zh-CN"/>
        </w:rPr>
        <w:t>The characterized degree-16 polynomials</w:t>
      </w:r>
      <w:r w:rsidR="00C45151">
        <w:rPr>
          <w:lang w:eastAsia="zh-CN"/>
        </w:rPr>
        <w:t xml:space="preserve"> in </w:t>
      </w:r>
      <w:r w:rsidR="00C45151">
        <w:rPr>
          <w:lang w:eastAsia="zh-CN"/>
        </w:rPr>
        <w:fldChar w:fldCharType="begin"/>
      </w:r>
      <w:r w:rsidR="00C45151">
        <w:rPr>
          <w:lang w:eastAsia="zh-CN"/>
        </w:rPr>
        <w:instrText xml:space="preserve"> REF _Ref187758257 \r \h </w:instrText>
      </w:r>
      <w:r w:rsidR="00C45151">
        <w:rPr>
          <w:lang w:eastAsia="zh-CN"/>
        </w:rPr>
      </w:r>
      <w:r w:rsidR="00C45151">
        <w:rPr>
          <w:lang w:eastAsia="zh-CN"/>
        </w:rPr>
        <w:fldChar w:fldCharType="separate"/>
      </w:r>
      <w:r w:rsidR="00E1670B">
        <w:rPr>
          <w:lang w:eastAsia="zh-CN"/>
        </w:rPr>
        <w:t>[5]</w:t>
      </w:r>
      <w:r w:rsidR="00C45151">
        <w:rPr>
          <w:lang w:eastAsia="zh-CN"/>
        </w:rPr>
        <w:fldChar w:fldCharType="end"/>
      </w:r>
      <w:r>
        <w:rPr>
          <w:lang w:eastAsia="zh-CN"/>
        </w:rPr>
        <w:t xml:space="preserve"> have several breakpoints based on the length of the input sequence. </w:t>
      </w:r>
      <w:r w:rsidR="00C64B14">
        <w:rPr>
          <w:lang w:eastAsia="zh-CN"/>
        </w:rPr>
        <w:t>Given that most polynomials</w:t>
      </w:r>
      <w:r>
        <w:rPr>
          <w:lang w:eastAsia="zh-CN"/>
        </w:rPr>
        <w:t xml:space="preserve"> have similar </w:t>
      </w:r>
      <w:r w:rsidR="00E1670B">
        <w:rPr>
          <w:lang w:eastAsia="zh-CN"/>
        </w:rPr>
        <w:t xml:space="preserve">performance </w:t>
      </w:r>
      <w:r>
        <w:rPr>
          <w:lang w:eastAsia="zh-CN"/>
        </w:rPr>
        <w:t xml:space="preserve">between 8 and 241 bits </w:t>
      </w:r>
      <w:r>
        <w:rPr>
          <w:lang w:eastAsia="zh-CN"/>
        </w:rPr>
        <w:fldChar w:fldCharType="begin"/>
      </w:r>
      <w:r>
        <w:rPr>
          <w:lang w:eastAsia="zh-CN"/>
        </w:rPr>
        <w:instrText xml:space="preserve"> REF _Ref187752087 \r \h </w:instrText>
      </w:r>
      <w:r>
        <w:rPr>
          <w:lang w:eastAsia="zh-CN"/>
        </w:rPr>
      </w:r>
      <w:r>
        <w:rPr>
          <w:lang w:eastAsia="zh-CN"/>
        </w:rPr>
        <w:fldChar w:fldCharType="separate"/>
      </w:r>
      <w:bookmarkStart w:id="39" w:name="OLE_LINK408"/>
      <w:r w:rsidR="00E1670B">
        <w:rPr>
          <w:lang w:eastAsia="zh-CN"/>
        </w:rPr>
        <w:t>[3]</w:t>
      </w:r>
      <w:bookmarkEnd w:id="39"/>
      <w:r>
        <w:rPr>
          <w:lang w:eastAsia="zh-CN"/>
        </w:rPr>
        <w:fldChar w:fldCharType="end"/>
      </w:r>
      <w:r>
        <w:rPr>
          <w:lang w:eastAsia="zh-CN"/>
        </w:rPr>
        <w:t xml:space="preserve">, it is reasonable to reuse </w:t>
      </w:r>
      <w:r w:rsidR="00C64B14">
        <w:rPr>
          <w:lang w:eastAsia="zh-CN"/>
        </w:rPr>
        <w:t xml:space="preserve">current </w:t>
      </w:r>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CRC1</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m:oMath>
      <w:r w:rsidR="00C64B14">
        <w:rPr>
          <w:lang w:eastAsia="zh-CN"/>
        </w:rPr>
        <w:t xml:space="preserve"> for Ambient IoT</w:t>
      </w:r>
    </w:p>
    <w:p w14:paraId="5AE88FF8" w14:textId="72118BDF" w:rsidR="00C64B14" w:rsidRDefault="00C64B14" w:rsidP="00C64B14">
      <w:pPr>
        <w:rPr>
          <w:lang w:eastAsia="zh-CN"/>
        </w:rPr>
      </w:pPr>
      <w:bookmarkStart w:id="40" w:name="OLE_LINK199"/>
      <w:r w:rsidRPr="00D33D64">
        <w:rPr>
          <w:b/>
          <w:bCs/>
          <w:i/>
          <w:iCs/>
          <w:lang w:eastAsia="zh-CN"/>
        </w:rPr>
        <w:t xml:space="preserve">Observation </w:t>
      </w:r>
      <w:r w:rsidR="00C45151">
        <w:rPr>
          <w:b/>
          <w:bCs/>
          <w:i/>
          <w:iCs/>
          <w:lang w:eastAsia="zh-CN"/>
        </w:rPr>
        <w:t>4</w:t>
      </w:r>
      <w:r w:rsidRPr="00D33D64">
        <w:rPr>
          <w:b/>
          <w:bCs/>
          <w:i/>
          <w:iCs/>
          <w:lang w:eastAsia="zh-CN"/>
        </w:rPr>
        <w:t xml:space="preserve">: </w:t>
      </w:r>
      <w:r w:rsidR="007569FD" w:rsidRPr="00C3629D">
        <w:rPr>
          <w:b/>
          <w:bCs/>
          <w:i/>
          <w:iCs/>
          <w:lang w:eastAsia="zh-CN"/>
        </w:rPr>
        <w:t>For input sequence lengths between</w:t>
      </w:r>
      <w:r w:rsidR="007569FD" w:rsidRPr="00D33D64">
        <w:rPr>
          <w:b/>
          <w:bCs/>
          <w:i/>
          <w:iCs/>
          <w:lang w:eastAsia="zh-CN"/>
        </w:rPr>
        <w:t xml:space="preserve"> 8</w:t>
      </w:r>
      <w:r w:rsidR="007569FD">
        <w:rPr>
          <w:b/>
          <w:bCs/>
          <w:i/>
          <w:iCs/>
          <w:lang w:eastAsia="zh-CN"/>
        </w:rPr>
        <w:t xml:space="preserve"> and </w:t>
      </w:r>
      <w:r w:rsidR="007569FD" w:rsidRPr="00D33D64">
        <w:rPr>
          <w:b/>
          <w:bCs/>
          <w:i/>
          <w:iCs/>
          <w:lang w:eastAsia="zh-CN"/>
        </w:rPr>
        <w:t>241</w:t>
      </w:r>
      <w:r w:rsidR="007569FD">
        <w:rPr>
          <w:b/>
          <w:bCs/>
          <w:i/>
          <w:iCs/>
          <w:lang w:eastAsia="zh-CN"/>
        </w:rPr>
        <w:t xml:space="preserve"> bits, t</w:t>
      </w:r>
      <w:r w:rsidR="007569FD" w:rsidRPr="00D33D64">
        <w:rPr>
          <w:b/>
          <w:bCs/>
          <w:i/>
          <w:iCs/>
          <w:lang w:eastAsia="zh-CN"/>
        </w:rPr>
        <w:t xml:space="preserve">he </w:t>
      </w:r>
      <w:r w:rsidRPr="00D33D64">
        <w:rPr>
          <w:b/>
          <w:bCs/>
          <w:i/>
          <w:iCs/>
          <w:lang w:eastAsia="zh-CN"/>
        </w:rPr>
        <w:t>g</w:t>
      </w:r>
      <w:r w:rsidRPr="00D33D64">
        <w:rPr>
          <w:b/>
          <w:bCs/>
          <w:i/>
          <w:iCs/>
          <w:vertAlign w:val="subscript"/>
          <w:lang w:eastAsia="zh-CN"/>
        </w:rPr>
        <w:t>CRC16</w:t>
      </w:r>
      <w:r w:rsidRPr="00D33D64">
        <w:rPr>
          <w:b/>
          <w:bCs/>
          <w:i/>
          <w:iCs/>
          <w:lang w:eastAsia="zh-CN"/>
        </w:rPr>
        <w:t xml:space="preserve">(D) polynomial has similar </w:t>
      </w:r>
      <w:r w:rsidR="00D20934">
        <w:rPr>
          <w:b/>
          <w:bCs/>
          <w:i/>
          <w:iCs/>
          <w:lang w:eastAsia="zh-CN"/>
        </w:rPr>
        <w:t>performance</w:t>
      </w:r>
      <w:r w:rsidR="00D20934" w:rsidRPr="00D33D64">
        <w:rPr>
          <w:b/>
          <w:bCs/>
          <w:i/>
          <w:iCs/>
          <w:lang w:eastAsia="zh-CN"/>
        </w:rPr>
        <w:t xml:space="preserve"> </w:t>
      </w:r>
      <w:r w:rsidRPr="00D33D64">
        <w:rPr>
          <w:b/>
          <w:bCs/>
          <w:i/>
          <w:iCs/>
          <w:lang w:eastAsia="zh-CN"/>
        </w:rPr>
        <w:t>as other polynomials.</w:t>
      </w:r>
    </w:p>
    <w:bookmarkEnd w:id="40"/>
    <w:p w14:paraId="69083593" w14:textId="262FD8FC" w:rsidR="00A75835" w:rsidRDefault="006C5332" w:rsidP="00B06DC1">
      <w:pPr>
        <w:rPr>
          <w:lang w:eastAsia="zh-CN"/>
        </w:rPr>
      </w:pPr>
      <w:r>
        <w:rPr>
          <w:lang w:eastAsia="zh-CN"/>
        </w:rPr>
        <w:t xml:space="preserve">For the CRC, the WID states that the </w:t>
      </w:r>
      <w:bookmarkStart w:id="41" w:name="OLE_LINK64"/>
      <w:r w:rsidRPr="006C5332">
        <w:rPr>
          <w:i/>
          <w:iCs/>
          <w:lang w:eastAsia="zh-CN"/>
        </w:rPr>
        <w:t>g</w:t>
      </w:r>
      <w:r w:rsidRPr="006C5332">
        <w:rPr>
          <w:vertAlign w:val="subscript"/>
          <w:lang w:eastAsia="zh-CN"/>
        </w:rPr>
        <w:t>CRC6</w:t>
      </w:r>
      <w:r>
        <w:rPr>
          <w:lang w:eastAsia="zh-CN"/>
        </w:rPr>
        <w:t xml:space="preserve"> and </w:t>
      </w:r>
      <w:r w:rsidRPr="006C5332">
        <w:rPr>
          <w:i/>
          <w:iCs/>
          <w:lang w:eastAsia="zh-CN"/>
        </w:rPr>
        <w:t>g</w:t>
      </w:r>
      <w:r w:rsidRPr="006C5332">
        <w:rPr>
          <w:vertAlign w:val="subscript"/>
          <w:lang w:eastAsia="zh-CN"/>
        </w:rPr>
        <w:t>CRC16</w:t>
      </w:r>
      <w:r>
        <w:rPr>
          <w:lang w:eastAsia="zh-CN"/>
        </w:rPr>
        <w:t xml:space="preserve"> generator polynomials</w:t>
      </w:r>
      <w:bookmarkEnd w:id="41"/>
      <w:r>
        <w:rPr>
          <w:lang w:eastAsia="zh-CN"/>
        </w:rPr>
        <w:t xml:space="preserve"> are selected if no decision </w:t>
      </w:r>
      <w:r w:rsidR="00D20934">
        <w:rPr>
          <w:lang w:eastAsia="zh-CN"/>
        </w:rPr>
        <w:t>for</w:t>
      </w:r>
      <w:r>
        <w:rPr>
          <w:lang w:eastAsia="zh-CN"/>
        </w:rPr>
        <w:t xml:space="preserve"> other polynomials is reached by RAN1#120bis. </w:t>
      </w:r>
      <w:r w:rsidR="00781407">
        <w:rPr>
          <w:lang w:eastAsia="zh-CN"/>
        </w:rPr>
        <w:t xml:space="preserve">Unless there is a significant improvement in performance, </w:t>
      </w:r>
      <w:r w:rsidR="00A75835">
        <w:rPr>
          <w:lang w:eastAsia="zh-CN"/>
        </w:rPr>
        <w:t xml:space="preserve">changing an existing polynomial for </w:t>
      </w:r>
      <w:r w:rsidR="00781407">
        <w:rPr>
          <w:lang w:eastAsia="zh-CN"/>
        </w:rPr>
        <w:t>minor</w:t>
      </w:r>
      <w:r w:rsidR="00A75835">
        <w:rPr>
          <w:lang w:eastAsia="zh-CN"/>
        </w:rPr>
        <w:t xml:space="preserve"> improvements may not be justified.</w:t>
      </w:r>
    </w:p>
    <w:p w14:paraId="0D02A2D3" w14:textId="2F1AB21B" w:rsidR="0047619F" w:rsidRDefault="00A75835" w:rsidP="00B06DC1">
      <w:pPr>
        <w:rPr>
          <w:lang w:eastAsia="zh-CN"/>
        </w:rPr>
      </w:pPr>
      <w:r>
        <w:rPr>
          <w:lang w:eastAsia="zh-CN"/>
        </w:rPr>
        <w:t>Proponents were consider</w:t>
      </w:r>
      <w:r w:rsidR="004B530E">
        <w:rPr>
          <w:lang w:eastAsia="zh-CN"/>
        </w:rPr>
        <w:t>ing</w:t>
      </w:r>
      <w:r>
        <w:rPr>
          <w:lang w:eastAsia="zh-CN"/>
        </w:rPr>
        <w:t xml:space="preserve"> </w:t>
      </w:r>
      <w:r w:rsidR="00266D71">
        <w:rPr>
          <w:lang w:eastAsia="zh-CN"/>
        </w:rPr>
        <w:t>alternate</w:t>
      </w:r>
      <w:r>
        <w:rPr>
          <w:lang w:eastAsia="zh-CN"/>
        </w:rPr>
        <w:t xml:space="preserve"> polynomials </w:t>
      </w:r>
      <w:r w:rsidR="004B530E">
        <w:rPr>
          <w:lang w:eastAsia="zh-CN"/>
        </w:rPr>
        <w:t>from an</w:t>
      </w:r>
      <w:r>
        <w:rPr>
          <w:lang w:eastAsia="zh-CN"/>
        </w:rPr>
        <w:t xml:space="preserve"> implementation </w:t>
      </w:r>
      <w:r w:rsidR="004B530E">
        <w:rPr>
          <w:lang w:eastAsia="zh-CN"/>
        </w:rPr>
        <w:t>perspective</w:t>
      </w:r>
      <w:r w:rsidR="006C5332">
        <w:rPr>
          <w:lang w:eastAsia="zh-CN"/>
        </w:rPr>
        <w:t xml:space="preserve">. </w:t>
      </w:r>
      <w:r w:rsidR="00781407">
        <w:rPr>
          <w:lang w:eastAsia="zh-CN"/>
        </w:rPr>
        <w:t xml:space="preserve">In general, a CRC circuit is simple to implement with a finite number of </w:t>
      </w:r>
      <w:r w:rsidR="00266D71">
        <w:rPr>
          <w:lang w:eastAsia="zh-CN"/>
        </w:rPr>
        <w:t xml:space="preserve">registers and exclusive-or gates. Alternate </w:t>
      </w:r>
      <w:r w:rsidR="00266D71">
        <w:rPr>
          <w:lang w:eastAsia="zh-CN"/>
        </w:rPr>
        <w:lastRenderedPageBreak/>
        <w:t xml:space="preserve">polynomials can further simplify complexity but will not lead to a significant reduction in energy consumption. </w:t>
      </w:r>
    </w:p>
    <w:p w14:paraId="500A94E7" w14:textId="475C110A" w:rsidR="004B3F10" w:rsidRDefault="004B3F10" w:rsidP="004B3F10">
      <w:pPr>
        <w:rPr>
          <w:lang w:eastAsia="zh-CN"/>
        </w:rPr>
      </w:pPr>
      <w:r>
        <w:rPr>
          <w:lang w:eastAsia="zh-CN"/>
        </w:rPr>
        <w:t xml:space="preserve">In addition, the WID mentions that RAN2 is tasked with supporting segmentation for the D2R link </w:t>
      </w:r>
      <w:r>
        <w:rPr>
          <w:lang w:eastAsia="zh-CN"/>
        </w:rPr>
        <w:fldChar w:fldCharType="begin"/>
      </w:r>
      <w:r>
        <w:rPr>
          <w:lang w:eastAsia="zh-CN"/>
        </w:rPr>
        <w:instrText xml:space="preserve"> REF _Ref158023825 \r \h </w:instrText>
      </w:r>
      <w:r>
        <w:rPr>
          <w:lang w:eastAsia="zh-CN"/>
        </w:rPr>
      </w:r>
      <w:r>
        <w:rPr>
          <w:lang w:eastAsia="zh-CN"/>
        </w:rPr>
        <w:fldChar w:fldCharType="separate"/>
      </w:r>
      <w:r w:rsidR="00E1670B">
        <w:rPr>
          <w:lang w:eastAsia="zh-CN"/>
        </w:rPr>
        <w:t>[1]</w:t>
      </w:r>
      <w:r>
        <w:rPr>
          <w:lang w:eastAsia="zh-CN"/>
        </w:rPr>
        <w:fldChar w:fldCharType="end"/>
      </w:r>
      <w:r>
        <w:rPr>
          <w:lang w:eastAsia="zh-CN"/>
        </w:rPr>
        <w:t>. From a performance perspective, all segments should have the same level of error detection. That implies if a 16-bit CRC is used on at least one segment, the 16-bit CRC should be used for all segments. To avoid situations where the first segment uses a 6-bit CRC or if all segments use a 6-bit CRC, a simple rule can be whenever segmentation is used, a 16-bit CRC is always used.</w:t>
      </w:r>
    </w:p>
    <w:p w14:paraId="40FF3CF5" w14:textId="77777777" w:rsidR="004B3F10" w:rsidRPr="00790854" w:rsidRDefault="004B3F10" w:rsidP="004B3F10">
      <w:pPr>
        <w:rPr>
          <w:b/>
          <w:bCs/>
          <w:i/>
          <w:iCs/>
          <w:lang w:eastAsia="zh-CN"/>
        </w:rPr>
      </w:pPr>
      <w:r>
        <w:rPr>
          <w:b/>
          <w:bCs/>
          <w:i/>
          <w:iCs/>
          <w:lang w:eastAsia="zh-CN"/>
        </w:rPr>
        <w:t>Proposal</w:t>
      </w:r>
      <w:r w:rsidRPr="00790854">
        <w:rPr>
          <w:b/>
          <w:bCs/>
          <w:i/>
          <w:iCs/>
          <w:lang w:eastAsia="zh-CN"/>
        </w:rPr>
        <w:t xml:space="preserve"> </w:t>
      </w:r>
      <w:r>
        <w:rPr>
          <w:b/>
          <w:bCs/>
          <w:i/>
          <w:iCs/>
          <w:lang w:eastAsia="zh-CN"/>
        </w:rPr>
        <w:t>1</w:t>
      </w:r>
      <w:r w:rsidRPr="00790854">
        <w:rPr>
          <w:b/>
          <w:bCs/>
          <w:i/>
          <w:iCs/>
          <w:lang w:eastAsia="zh-CN"/>
        </w:rPr>
        <w:t xml:space="preserve">: </w:t>
      </w:r>
      <w:r>
        <w:rPr>
          <w:b/>
          <w:bCs/>
          <w:i/>
          <w:iCs/>
          <w:lang w:eastAsia="zh-CN"/>
        </w:rPr>
        <w:t>For segmentation on the D2R link, every segment uses a 16-bit CRC.</w:t>
      </w:r>
    </w:p>
    <w:p w14:paraId="7D320096" w14:textId="5A192D85" w:rsidR="00070386" w:rsidRDefault="00070386" w:rsidP="00070386">
      <w:pPr>
        <w:pStyle w:val="Heading2"/>
        <w:rPr>
          <w:lang w:eastAsia="zh-CN"/>
        </w:rPr>
      </w:pPr>
      <w:r>
        <w:rPr>
          <w:lang w:eastAsia="zh-CN"/>
        </w:rPr>
        <w:t>FEC (convolutional encoding)</w:t>
      </w:r>
    </w:p>
    <w:p w14:paraId="48E0EFA7" w14:textId="0FFDB52A" w:rsidR="00CB54E5" w:rsidRPr="00CB54E5" w:rsidRDefault="00CB54E5" w:rsidP="00CB54E5">
      <w:pPr>
        <w:pStyle w:val="Heading3"/>
        <w:rPr>
          <w:lang w:eastAsia="zh-CN"/>
        </w:rPr>
      </w:pPr>
      <w:r>
        <w:rPr>
          <w:lang w:eastAsia="zh-CN"/>
        </w:rPr>
        <w:t>Background</w:t>
      </w:r>
    </w:p>
    <w:p w14:paraId="652942FC" w14:textId="78248981" w:rsidR="00B06DC1" w:rsidRDefault="00070386" w:rsidP="00070386">
      <w:pPr>
        <w:rPr>
          <w:lang w:eastAsia="zh-CN"/>
        </w:rPr>
      </w:pPr>
      <w:r>
        <w:rPr>
          <w:lang w:eastAsia="zh-CN"/>
        </w:rPr>
        <w:t xml:space="preserve">The WID </w:t>
      </w:r>
      <w:r w:rsidR="00B06DC1">
        <w:rPr>
          <w:lang w:eastAsia="zh-CN"/>
        </w:rPr>
        <w:t xml:space="preserve">states that </w:t>
      </w:r>
      <w:r w:rsidR="004B3F10">
        <w:rPr>
          <w:lang w:eastAsia="zh-CN"/>
        </w:rPr>
        <w:t xml:space="preserve">the </w:t>
      </w:r>
      <w:r w:rsidR="00B06DC1">
        <w:rPr>
          <w:lang w:eastAsia="zh-CN"/>
        </w:rPr>
        <w:t xml:space="preserve">D2R </w:t>
      </w:r>
      <w:r w:rsidR="004B3F10">
        <w:rPr>
          <w:lang w:eastAsia="zh-CN"/>
        </w:rPr>
        <w:t xml:space="preserve">link </w:t>
      </w:r>
      <w:r w:rsidR="00B06DC1">
        <w:rPr>
          <w:lang w:eastAsia="zh-CN"/>
        </w:rPr>
        <w:t>supports only convolutional code</w:t>
      </w:r>
      <w:r w:rsidR="00C64B14">
        <w:rPr>
          <w:lang w:eastAsia="zh-CN"/>
        </w:rPr>
        <w:t>s. Unless there is a change,</w:t>
      </w:r>
      <w:r w:rsidR="00B06DC1">
        <w:rPr>
          <w:lang w:eastAsia="zh-CN"/>
        </w:rPr>
        <w:t xml:space="preserve"> </w:t>
      </w:r>
      <w:r w:rsidR="00C64B14">
        <w:rPr>
          <w:lang w:eastAsia="zh-CN"/>
        </w:rPr>
        <w:t xml:space="preserve">the </w:t>
      </w:r>
      <w:r w:rsidR="00B06DC1">
        <w:rPr>
          <w:lang w:eastAsia="zh-CN"/>
        </w:rPr>
        <w:t>generator polynomials as per TS 36.212</w:t>
      </w:r>
      <w:r w:rsidR="00C64B14">
        <w:rPr>
          <w:lang w:eastAsia="zh-CN"/>
        </w:rPr>
        <w:t xml:space="preserve"> are used</w:t>
      </w:r>
      <w:r w:rsidR="00B06DC1">
        <w:rPr>
          <w:lang w:eastAsia="zh-CN"/>
        </w:rPr>
        <w:t>.</w:t>
      </w:r>
    </w:p>
    <w:p w14:paraId="0D638F4C" w14:textId="77777777" w:rsidR="00B06DC1" w:rsidRDefault="00B06DC1" w:rsidP="00C45151">
      <w:pPr>
        <w:keepNext/>
      </w:pPr>
      <w:r>
        <w:object w:dxaOrig="12530" w:dyaOrig="2769" w14:anchorId="4ADF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7.25pt" o:ole="">
            <v:imagedata r:id="rId11" o:title=""/>
          </v:shape>
          <o:OLEObject Type="Embed" ProgID="Visio.Drawing.11" ShapeID="_x0000_i1025" DrawAspect="Content" ObjectID="_1800376094" r:id="rId12"/>
        </w:object>
      </w:r>
    </w:p>
    <w:p w14:paraId="74D559F2" w14:textId="2CF1E03B" w:rsidR="00C45151" w:rsidRDefault="00C45151" w:rsidP="00C45151">
      <w:pPr>
        <w:pStyle w:val="Caption"/>
      </w:pPr>
      <w:bookmarkStart w:id="42" w:name="_Ref189634107"/>
      <w:bookmarkStart w:id="43" w:name="_Ref443560933"/>
      <w:bookmarkStart w:id="44" w:name="OLE_LINK81"/>
      <w:r>
        <w:t xml:space="preserve">Fig. </w:t>
      </w:r>
      <w:r>
        <w:fldChar w:fldCharType="begin"/>
      </w:r>
      <w:r>
        <w:instrText xml:space="preserve"> SEQ Fig. \* ARABIC </w:instrText>
      </w:r>
      <w:r>
        <w:fldChar w:fldCharType="separate"/>
      </w:r>
      <w:r w:rsidR="00E1670B">
        <w:rPr>
          <w:noProof/>
        </w:rPr>
        <w:t>3</w:t>
      </w:r>
      <w:r>
        <w:fldChar w:fldCharType="end"/>
      </w:r>
      <w:bookmarkEnd w:id="42"/>
      <w:r>
        <w:t>.</w:t>
      </w:r>
      <w:r w:rsidRPr="00C45151">
        <w:t xml:space="preserve"> </w:t>
      </w:r>
      <w:r>
        <w:t xml:space="preserve">(Figure 5.1.3-1) Rate 1/3 tail biting convolutional encoder. </w:t>
      </w:r>
      <w:r>
        <w:rPr>
          <w:lang w:eastAsia="zh-CN"/>
        </w:rPr>
        <w:fldChar w:fldCharType="begin"/>
      </w:r>
      <w:r>
        <w:rPr>
          <w:lang w:eastAsia="zh-CN"/>
        </w:rPr>
        <w:instrText xml:space="preserve"> REF _Ref187752087 \r \h </w:instrText>
      </w:r>
      <w:r>
        <w:rPr>
          <w:lang w:eastAsia="zh-CN"/>
        </w:rPr>
      </w:r>
      <w:r>
        <w:rPr>
          <w:lang w:eastAsia="zh-CN"/>
        </w:rPr>
        <w:fldChar w:fldCharType="separate"/>
      </w:r>
      <w:r w:rsidR="00E1670B">
        <w:rPr>
          <w:lang w:eastAsia="zh-CN"/>
        </w:rPr>
        <w:t>[3]</w:t>
      </w:r>
      <w:r>
        <w:rPr>
          <w:lang w:eastAsia="zh-CN"/>
        </w:rPr>
        <w:fldChar w:fldCharType="end"/>
      </w:r>
    </w:p>
    <w:bookmarkEnd w:id="43"/>
    <w:bookmarkEnd w:id="44"/>
    <w:p w14:paraId="3C892B95" w14:textId="39B0D900" w:rsidR="00B06DC1" w:rsidRDefault="00B06DC1" w:rsidP="00070386">
      <w:pPr>
        <w:rPr>
          <w:lang w:eastAsia="zh-CN"/>
        </w:rPr>
      </w:pPr>
      <w:r>
        <w:rPr>
          <w:lang w:eastAsia="zh-CN"/>
        </w:rPr>
        <w:t xml:space="preserve">The </w:t>
      </w:r>
      <w:r w:rsidR="0073722A">
        <w:rPr>
          <w:lang w:eastAsia="zh-CN"/>
        </w:rPr>
        <w:t xml:space="preserve">equivalent </w:t>
      </w:r>
      <w:r w:rsidR="00CB54E5">
        <w:rPr>
          <w:lang w:eastAsia="zh-CN"/>
        </w:rPr>
        <w:t xml:space="preserve">constraint length </w:t>
      </w:r>
      <w:r w:rsidR="00CB54E5">
        <w:rPr>
          <w:i/>
          <w:iCs/>
          <w:lang w:eastAsia="zh-CN"/>
        </w:rPr>
        <w:t>L</w:t>
      </w:r>
      <w:r w:rsidR="00CB54E5">
        <w:rPr>
          <w:lang w:eastAsia="zh-CN"/>
        </w:rPr>
        <w:t xml:space="preserve">=7 </w:t>
      </w:r>
      <w:r w:rsidR="00045BCA">
        <w:rPr>
          <w:lang w:eastAsia="zh-CN"/>
        </w:rPr>
        <w:t xml:space="preserve">generator </w:t>
      </w:r>
      <w:r>
        <w:rPr>
          <w:lang w:eastAsia="zh-CN"/>
        </w:rPr>
        <w:t>polynomial</w:t>
      </w:r>
      <w:r w:rsidR="0073722A">
        <w:rPr>
          <w:lang w:eastAsia="zh-CN"/>
        </w:rPr>
        <w:t xml:space="preserve"> descriptions of the octal representations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C64B14" w14:paraId="53D9273B" w14:textId="77777777" w:rsidTr="002B5C27">
        <w:tc>
          <w:tcPr>
            <w:tcW w:w="355" w:type="dxa"/>
          </w:tcPr>
          <w:p w14:paraId="338BA9C8" w14:textId="77777777" w:rsidR="00C64B14" w:rsidRDefault="00C64B14" w:rsidP="002B5C27">
            <w:pPr>
              <w:pStyle w:val="TableCell0"/>
            </w:pPr>
            <w:bookmarkStart w:id="45" w:name="OLE_LINK121"/>
            <w:bookmarkStart w:id="46" w:name="OLE_LINK18"/>
          </w:p>
        </w:tc>
        <w:tc>
          <w:tcPr>
            <w:tcW w:w="8460" w:type="dxa"/>
          </w:tcPr>
          <w:p w14:paraId="426F34AF" w14:textId="77777777" w:rsidR="00C64B14" w:rsidRPr="00B06DC1" w:rsidRDefault="00000000" w:rsidP="00C64B14">
            <w:pPr>
              <w:rPr>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G</m:t>
                    </m:r>
                  </m:e>
                  <m:sub>
                    <m:r>
                      <w:rPr>
                        <w:rFonts w:ascii="Cambria Math" w:hAnsi="Cambria Math"/>
                        <w:sz w:val="20"/>
                        <w:szCs w:val="20"/>
                        <w:lang w:eastAsia="zh-CN"/>
                      </w:rPr>
                      <m:t>0</m:t>
                    </m:r>
                  </m:sub>
                </m:sSub>
                <m:d>
                  <m:dPr>
                    <m:ctrlPr>
                      <w:rPr>
                        <w:rFonts w:ascii="Cambria Math" w:hAnsi="Cambria Math"/>
                        <w:i/>
                        <w:sz w:val="20"/>
                        <w:szCs w:val="20"/>
                        <w:lang w:eastAsia="zh-CN"/>
                      </w:rPr>
                    </m:ctrlPr>
                  </m:dPr>
                  <m:e>
                    <m:r>
                      <w:rPr>
                        <w:rFonts w:ascii="Cambria Math" w:hAnsi="Cambria Math"/>
                        <w:sz w:val="20"/>
                        <w:szCs w:val="20"/>
                        <w:lang w:eastAsia="zh-CN"/>
                      </w:rPr>
                      <m:t>D</m:t>
                    </m:r>
                  </m:e>
                </m:d>
                <m:r>
                  <w:rPr>
                    <w:rFonts w:ascii="Cambria Math" w:hAnsi="Cambria Math"/>
                    <w:sz w:val="20"/>
                    <w:szCs w:val="20"/>
                    <w:lang w:eastAsia="zh-CN"/>
                  </w:rPr>
                  <m:t>=1+</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2</m:t>
                    </m:r>
                  </m:sup>
                </m:sSup>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3</m:t>
                    </m:r>
                  </m:sup>
                </m:sSup>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5</m:t>
                    </m:r>
                  </m:sup>
                </m:sSup>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6</m:t>
                    </m:r>
                  </m:sup>
                </m:sSup>
              </m:oMath>
            </m:oMathPara>
          </w:p>
          <w:p w14:paraId="3F44F252" w14:textId="77777777" w:rsidR="00C64B14" w:rsidRPr="00070386" w:rsidRDefault="00000000" w:rsidP="00C64B14">
            <w:pPr>
              <w:rPr>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G</m:t>
                    </m:r>
                  </m:e>
                  <m:sub>
                    <m:r>
                      <w:rPr>
                        <w:rFonts w:ascii="Cambria Math" w:hAnsi="Cambria Math"/>
                        <w:sz w:val="20"/>
                        <w:szCs w:val="20"/>
                        <w:lang w:eastAsia="zh-CN"/>
                      </w:rPr>
                      <m:t>1</m:t>
                    </m:r>
                  </m:sub>
                </m:sSub>
                <m:d>
                  <m:dPr>
                    <m:ctrlPr>
                      <w:rPr>
                        <w:rFonts w:ascii="Cambria Math" w:hAnsi="Cambria Math"/>
                        <w:i/>
                        <w:sz w:val="20"/>
                        <w:szCs w:val="20"/>
                        <w:lang w:eastAsia="zh-CN"/>
                      </w:rPr>
                    </m:ctrlPr>
                  </m:dPr>
                  <m:e>
                    <m:r>
                      <w:rPr>
                        <w:rFonts w:ascii="Cambria Math" w:hAnsi="Cambria Math"/>
                        <w:sz w:val="20"/>
                        <w:szCs w:val="20"/>
                        <w:lang w:eastAsia="zh-CN"/>
                      </w:rPr>
                      <m:t>D</m:t>
                    </m:r>
                  </m:e>
                </m:d>
                <m:r>
                  <w:rPr>
                    <w:rFonts w:ascii="Cambria Math" w:hAnsi="Cambria Math"/>
                    <w:sz w:val="20"/>
                    <w:szCs w:val="20"/>
                    <w:lang w:eastAsia="zh-CN"/>
                  </w:rPr>
                  <m:t>=1+D+</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2</m:t>
                    </m:r>
                  </m:sup>
                </m:sSup>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3</m:t>
                    </m:r>
                  </m:sup>
                </m:sSup>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D</m:t>
                    </m:r>
                  </m:e>
                  <m:sup>
                    <m:r>
                      <w:rPr>
                        <w:rFonts w:ascii="Cambria Math" w:hAnsi="Cambria Math"/>
                        <w:sz w:val="20"/>
                        <w:szCs w:val="20"/>
                        <w:lang w:eastAsia="zh-CN"/>
                      </w:rPr>
                      <m:t>6</m:t>
                    </m:r>
                  </m:sup>
                </m:sSup>
              </m:oMath>
            </m:oMathPara>
          </w:p>
          <w:p w14:paraId="0FFD3B2C" w14:textId="5310F7F9" w:rsidR="00C64B14" w:rsidRPr="00A262B0" w:rsidRDefault="00000000" w:rsidP="00C64B14">
            <w:pPr>
              <w:pStyle w:val="TableCell0"/>
              <w:rPr>
                <w:b/>
                <w:bCs/>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=1+D+</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oMath>
            </m:oMathPara>
          </w:p>
        </w:tc>
        <w:tc>
          <w:tcPr>
            <w:tcW w:w="492" w:type="dxa"/>
          </w:tcPr>
          <w:p w14:paraId="00D3AE7A" w14:textId="38CDEA72" w:rsidR="00C64B14" w:rsidRDefault="00C64B14" w:rsidP="002B5C27">
            <w:pPr>
              <w:pStyle w:val="TableCell0"/>
              <w:keepNext/>
            </w:pPr>
            <w:r>
              <w:t>(</w:t>
            </w:r>
            <w:r>
              <w:fldChar w:fldCharType="begin"/>
            </w:r>
            <w:r>
              <w:instrText xml:space="preserve"> SEQ ( \* ARABIC </w:instrText>
            </w:r>
            <w:r>
              <w:fldChar w:fldCharType="separate"/>
            </w:r>
            <w:r w:rsidR="00E1670B">
              <w:rPr>
                <w:noProof/>
              </w:rPr>
              <w:t>4</w:t>
            </w:r>
            <w:r>
              <w:rPr>
                <w:noProof/>
              </w:rPr>
              <w:fldChar w:fldCharType="end"/>
            </w:r>
            <w:r>
              <w:t>)</w:t>
            </w:r>
          </w:p>
        </w:tc>
      </w:tr>
    </w:tbl>
    <w:p w14:paraId="3A4DBD50" w14:textId="77777777" w:rsidR="00C64B14" w:rsidRDefault="00C64B14" w:rsidP="00070386">
      <w:pPr>
        <w:rPr>
          <w:lang w:eastAsia="zh-CN"/>
        </w:rPr>
      </w:pPr>
    </w:p>
    <w:bookmarkEnd w:id="45"/>
    <w:p w14:paraId="69829FCA" w14:textId="38B5ACB5" w:rsidR="00CB54E5" w:rsidRDefault="004B3F10" w:rsidP="00070386">
      <w:pPr>
        <w:rPr>
          <w:lang w:eastAsia="zh-CN"/>
        </w:rPr>
      </w:pPr>
      <w:r>
        <w:rPr>
          <w:lang w:eastAsia="zh-CN"/>
        </w:rPr>
        <w:t xml:space="preserve">With the </w:t>
      </w:r>
      <w:r w:rsidR="0073722A">
        <w:rPr>
          <w:lang w:eastAsia="zh-CN"/>
        </w:rPr>
        <w:t>tail-biting feature</w:t>
      </w:r>
      <w:r>
        <w:rPr>
          <w:lang w:eastAsia="zh-CN"/>
        </w:rPr>
        <w:t>, as stated in the caption of</w:t>
      </w:r>
      <w:r w:rsidR="0073722A">
        <w:rPr>
          <w:lang w:eastAsia="zh-CN"/>
        </w:rPr>
        <w:t xml:space="preserve"> </w:t>
      </w:r>
      <w:r>
        <w:rPr>
          <w:lang w:eastAsia="zh-CN"/>
        </w:rPr>
        <w:fldChar w:fldCharType="begin"/>
      </w:r>
      <w:r>
        <w:rPr>
          <w:lang w:eastAsia="zh-CN"/>
        </w:rPr>
        <w:instrText xml:space="preserve"> REF _Ref189634107 \h </w:instrText>
      </w:r>
      <w:r>
        <w:rPr>
          <w:lang w:eastAsia="zh-CN"/>
        </w:rPr>
      </w:r>
      <w:r>
        <w:rPr>
          <w:lang w:eastAsia="zh-CN"/>
        </w:rPr>
        <w:fldChar w:fldCharType="separate"/>
      </w:r>
      <w:r w:rsidR="00E1670B">
        <w:t xml:space="preserve">Fig. </w:t>
      </w:r>
      <w:r w:rsidR="00E1670B">
        <w:rPr>
          <w:noProof/>
        </w:rPr>
        <w:t>3</w:t>
      </w:r>
      <w:r>
        <w:rPr>
          <w:lang w:eastAsia="zh-CN"/>
        </w:rPr>
        <w:fldChar w:fldCharType="end"/>
      </w:r>
      <w:r>
        <w:rPr>
          <w:lang w:eastAsia="zh-CN"/>
        </w:rPr>
        <w:t xml:space="preserve">, </w:t>
      </w:r>
      <w:r w:rsidR="0073722A">
        <w:rPr>
          <w:lang w:eastAsia="zh-CN"/>
        </w:rPr>
        <w:t xml:space="preserve">the initial state of the encoder </w:t>
      </w:r>
      <w:r w:rsidR="00CB54E5" w:rsidRPr="00CB54E5">
        <w:rPr>
          <w:i/>
          <w:iCs/>
          <w:lang w:eastAsia="zh-CN"/>
        </w:rPr>
        <w:t>s</w:t>
      </w:r>
      <w:r w:rsidR="00CB54E5" w:rsidRPr="00CB54E5">
        <w:rPr>
          <w:vertAlign w:val="subscript"/>
          <w:lang w:eastAsia="zh-CN"/>
        </w:rPr>
        <w:t>0</w:t>
      </w:r>
      <w:r w:rsidR="00CB54E5">
        <w:rPr>
          <w:lang w:eastAsia="zh-CN"/>
        </w:rPr>
        <w:t xml:space="preserve">, …, </w:t>
      </w:r>
      <w:r w:rsidR="00CB54E5" w:rsidRPr="00CB54E5">
        <w:rPr>
          <w:i/>
          <w:iCs/>
          <w:lang w:eastAsia="zh-CN"/>
        </w:rPr>
        <w:t>s</w:t>
      </w:r>
      <w:r w:rsidR="00CB54E5" w:rsidRPr="00CB54E5">
        <w:rPr>
          <w:vertAlign w:val="subscript"/>
          <w:lang w:eastAsia="zh-CN"/>
        </w:rPr>
        <w:t>5</w:t>
      </w:r>
      <w:r w:rsidR="00CB54E5">
        <w:rPr>
          <w:lang w:eastAsia="zh-CN"/>
        </w:rPr>
        <w:t xml:space="preserve"> is set according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C64B14" w14:paraId="484A54BD" w14:textId="77777777" w:rsidTr="002B5C27">
        <w:tc>
          <w:tcPr>
            <w:tcW w:w="355" w:type="dxa"/>
          </w:tcPr>
          <w:p w14:paraId="3F42E560" w14:textId="77777777" w:rsidR="00C64B14" w:rsidRDefault="00C64B14" w:rsidP="002B5C27">
            <w:pPr>
              <w:pStyle w:val="TableCell0"/>
            </w:pPr>
          </w:p>
        </w:tc>
        <w:bookmarkStart w:id="47" w:name="OLE_LINK154"/>
        <w:tc>
          <w:tcPr>
            <w:tcW w:w="8460" w:type="dxa"/>
          </w:tcPr>
          <w:p w14:paraId="0B4DE50A" w14:textId="0FA18EFF" w:rsidR="00C64B14" w:rsidRPr="00A262B0" w:rsidRDefault="00000000" w:rsidP="002B5C27">
            <w:pPr>
              <w:pStyle w:val="TableCell0"/>
              <w:rPr>
                <w:b/>
                <w:bCs/>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K-1-i</m:t>
                    </m:r>
                  </m:sub>
                </m:sSub>
                <m:r>
                  <w:rPr>
                    <w:rFonts w:ascii="Cambria Math" w:hAnsi="Cambria Math"/>
                    <w:lang w:eastAsia="zh-CN"/>
                  </w:rPr>
                  <m:t>;i=0,…,L-2</m:t>
                </m:r>
              </m:oMath>
            </m:oMathPara>
            <w:bookmarkEnd w:id="47"/>
          </w:p>
        </w:tc>
        <w:tc>
          <w:tcPr>
            <w:tcW w:w="492" w:type="dxa"/>
          </w:tcPr>
          <w:p w14:paraId="465865E8" w14:textId="408BBDE0" w:rsidR="00C64B14" w:rsidRDefault="00C64B14" w:rsidP="002B5C27">
            <w:pPr>
              <w:pStyle w:val="TableCell0"/>
              <w:keepNext/>
            </w:pPr>
            <w:r>
              <w:t>(</w:t>
            </w:r>
            <w:r>
              <w:fldChar w:fldCharType="begin"/>
            </w:r>
            <w:r>
              <w:instrText xml:space="preserve"> SEQ ( \* ARABIC </w:instrText>
            </w:r>
            <w:r>
              <w:fldChar w:fldCharType="separate"/>
            </w:r>
            <w:r w:rsidR="00E1670B">
              <w:rPr>
                <w:noProof/>
              </w:rPr>
              <w:t>5</w:t>
            </w:r>
            <w:r>
              <w:rPr>
                <w:noProof/>
              </w:rPr>
              <w:fldChar w:fldCharType="end"/>
            </w:r>
            <w:r>
              <w:t>)</w:t>
            </w:r>
          </w:p>
        </w:tc>
      </w:tr>
    </w:tbl>
    <w:p w14:paraId="66A1C03B" w14:textId="77777777" w:rsidR="00C64B14" w:rsidRDefault="00C64B14" w:rsidP="00C64B14">
      <w:pPr>
        <w:rPr>
          <w:lang w:eastAsia="zh-CN"/>
        </w:rPr>
      </w:pPr>
    </w:p>
    <w:p w14:paraId="6FC9DC9B" w14:textId="49436803" w:rsidR="00B06DC1" w:rsidRDefault="00CB54E5" w:rsidP="00070386">
      <w:pPr>
        <w:rPr>
          <w:lang w:eastAsia="zh-CN"/>
        </w:rPr>
      </w:pPr>
      <w:r>
        <w:rPr>
          <w:lang w:eastAsia="zh-CN"/>
        </w:rPr>
        <w:t xml:space="preserve">where </w:t>
      </w:r>
      <w:r w:rsidRPr="00CB54E5">
        <w:rPr>
          <w:i/>
          <w:iCs/>
          <w:lang w:eastAsia="zh-CN"/>
        </w:rPr>
        <w:t>K</w:t>
      </w:r>
      <w:r>
        <w:rPr>
          <w:lang w:eastAsia="zh-CN"/>
        </w:rPr>
        <w:t xml:space="preserve"> is the length of the input sequence</w:t>
      </w:r>
      <w:r w:rsidR="00426014">
        <w:rPr>
          <w:lang w:eastAsia="zh-CN"/>
        </w:rPr>
        <w:t xml:space="preserve"> </w:t>
      </w:r>
      <w:r w:rsidR="00426014" w:rsidRPr="00426014">
        <w:rPr>
          <w:i/>
          <w:iCs/>
          <w:lang w:eastAsia="zh-CN"/>
        </w:rPr>
        <w:t>c</w:t>
      </w:r>
      <w:r w:rsidR="00426014" w:rsidRPr="00426014">
        <w:rPr>
          <w:i/>
          <w:iCs/>
          <w:vertAlign w:val="subscript"/>
          <w:lang w:eastAsia="zh-CN"/>
        </w:rPr>
        <w:t>k</w:t>
      </w:r>
      <w:r>
        <w:rPr>
          <w:lang w:eastAsia="zh-CN"/>
        </w:rPr>
        <w:t>.</w:t>
      </w:r>
      <w:r w:rsidR="00271DCD">
        <w:rPr>
          <w:lang w:eastAsia="zh-CN"/>
        </w:rPr>
        <w:t xml:space="preserve"> </w:t>
      </w:r>
    </w:p>
    <w:p w14:paraId="6C313930" w14:textId="740D08CD" w:rsidR="00CB54E5" w:rsidRDefault="00CB54E5" w:rsidP="00070386">
      <w:pPr>
        <w:rPr>
          <w:lang w:eastAsia="zh-CN"/>
        </w:rPr>
      </w:pPr>
      <w:r>
        <w:rPr>
          <w:lang w:eastAsia="zh-CN"/>
        </w:rPr>
        <w:t xml:space="preserve">Note in a tailed code, </w:t>
      </w:r>
      <w:r w:rsidR="00045BCA">
        <w:rPr>
          <w:lang w:eastAsia="zh-CN"/>
        </w:rPr>
        <w:t xml:space="preserve">a </w:t>
      </w:r>
      <w:r w:rsidR="00045BCA" w:rsidRPr="00CB54E5">
        <w:rPr>
          <w:i/>
          <w:iCs/>
          <w:lang w:eastAsia="zh-CN"/>
        </w:rPr>
        <w:t>L</w:t>
      </w:r>
      <w:r w:rsidR="00045BCA">
        <w:rPr>
          <w:lang w:eastAsia="zh-CN"/>
        </w:rPr>
        <w:t>-1 sequence of zeros follows the input sequence</w:t>
      </w:r>
      <w:r w:rsidR="00266D71">
        <w:rPr>
          <w:lang w:eastAsia="zh-CN"/>
        </w:rPr>
        <w:t>,</w:t>
      </w:r>
      <w:r w:rsidR="00045BCA">
        <w:rPr>
          <w:lang w:eastAsia="zh-CN"/>
        </w:rPr>
        <w:t xml:space="preserve"> and </w:t>
      </w:r>
      <w:r>
        <w:rPr>
          <w:lang w:eastAsia="zh-CN"/>
        </w:rPr>
        <w:t xml:space="preserve">the initial state of the encoder </w:t>
      </w:r>
      <w:r w:rsidR="00266D71">
        <w:rPr>
          <w:lang w:eastAsia="zh-CN"/>
        </w:rPr>
        <w:t xml:space="preserve">is </w:t>
      </w:r>
      <w:r>
        <w:rPr>
          <w:lang w:eastAsia="zh-CN"/>
        </w:rPr>
        <w:t>set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C64B14" w14:paraId="5EA39EEF" w14:textId="77777777" w:rsidTr="002B5C27">
        <w:tc>
          <w:tcPr>
            <w:tcW w:w="355" w:type="dxa"/>
          </w:tcPr>
          <w:p w14:paraId="18D3FE60" w14:textId="77777777" w:rsidR="00C64B14" w:rsidRDefault="00C64B14" w:rsidP="002B5C27">
            <w:pPr>
              <w:pStyle w:val="TableCell0"/>
            </w:pPr>
          </w:p>
        </w:tc>
        <w:tc>
          <w:tcPr>
            <w:tcW w:w="8460" w:type="dxa"/>
          </w:tcPr>
          <w:p w14:paraId="1C5151C1" w14:textId="0C8D5C48" w:rsidR="00C64B14" w:rsidRPr="00A262B0" w:rsidRDefault="00000000" w:rsidP="002B5C27">
            <w:pPr>
              <w:pStyle w:val="TableCell0"/>
              <w:rPr>
                <w:b/>
                <w:bCs/>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=0;i=0,…,L-2</m:t>
                </m:r>
              </m:oMath>
            </m:oMathPara>
          </w:p>
        </w:tc>
        <w:tc>
          <w:tcPr>
            <w:tcW w:w="492" w:type="dxa"/>
          </w:tcPr>
          <w:p w14:paraId="76BA2829" w14:textId="0E5B086B" w:rsidR="00C64B14" w:rsidRDefault="00C64B14" w:rsidP="002B5C27">
            <w:pPr>
              <w:pStyle w:val="TableCell0"/>
              <w:keepNext/>
            </w:pPr>
            <w:r>
              <w:t>(</w:t>
            </w:r>
            <w:r>
              <w:fldChar w:fldCharType="begin"/>
            </w:r>
            <w:r>
              <w:instrText xml:space="preserve"> SEQ ( \* ARABIC </w:instrText>
            </w:r>
            <w:r>
              <w:fldChar w:fldCharType="separate"/>
            </w:r>
            <w:r w:rsidR="00E1670B">
              <w:rPr>
                <w:noProof/>
              </w:rPr>
              <w:t>6</w:t>
            </w:r>
            <w:r>
              <w:rPr>
                <w:noProof/>
              </w:rPr>
              <w:fldChar w:fldCharType="end"/>
            </w:r>
            <w:r>
              <w:t>)</w:t>
            </w:r>
          </w:p>
        </w:tc>
      </w:tr>
    </w:tbl>
    <w:p w14:paraId="46152259" w14:textId="77777777" w:rsidR="00C64B14" w:rsidRDefault="00C64B14" w:rsidP="00C64B14">
      <w:pPr>
        <w:rPr>
          <w:lang w:eastAsia="zh-CN"/>
        </w:rPr>
      </w:pPr>
    </w:p>
    <w:p w14:paraId="47045402" w14:textId="07B53383" w:rsidR="00CB54E5" w:rsidRDefault="00CB54E5" w:rsidP="00070386">
      <w:pPr>
        <w:rPr>
          <w:lang w:eastAsia="zh-CN"/>
        </w:rPr>
      </w:pPr>
      <w:r>
        <w:rPr>
          <w:lang w:eastAsia="zh-CN"/>
        </w:rPr>
        <w:t>There are two basic questions</w:t>
      </w:r>
      <w:r w:rsidR="00045BCA">
        <w:rPr>
          <w:lang w:eastAsia="zh-CN"/>
        </w:rPr>
        <w:t xml:space="preserve"> </w:t>
      </w:r>
      <w:r w:rsidR="00BC5A25">
        <w:rPr>
          <w:lang w:eastAsia="zh-CN"/>
        </w:rPr>
        <w:t>for the channel coding</w:t>
      </w:r>
      <w:r w:rsidR="00045BCA">
        <w:rPr>
          <w:lang w:eastAsia="zh-CN"/>
        </w:rPr>
        <w:t>:</w:t>
      </w:r>
    </w:p>
    <w:p w14:paraId="5B2045C5" w14:textId="57CE4E82" w:rsidR="00045BCA" w:rsidRDefault="00045BCA">
      <w:pPr>
        <w:pStyle w:val="ListParagraph"/>
        <w:numPr>
          <w:ilvl w:val="0"/>
          <w:numId w:val="11"/>
        </w:numPr>
        <w:rPr>
          <w:lang w:eastAsia="zh-CN"/>
        </w:rPr>
      </w:pPr>
      <w:r>
        <w:rPr>
          <w:lang w:eastAsia="zh-CN"/>
        </w:rPr>
        <w:t xml:space="preserve">What are the generator polynomials? If no decision is made by RAN1#120bis, the generator polynomials </w:t>
      </w:r>
      <w:r w:rsidRPr="00045BCA">
        <w:rPr>
          <w:lang w:eastAsia="zh-CN"/>
        </w:rPr>
        <w:t xml:space="preserve">as per TS 36.212 </w:t>
      </w:r>
      <w:r>
        <w:rPr>
          <w:lang w:eastAsia="zh-CN"/>
        </w:rPr>
        <w:t>are used.</w:t>
      </w:r>
    </w:p>
    <w:p w14:paraId="345F63F6" w14:textId="1C5599E4" w:rsidR="00045BCA" w:rsidRDefault="00045BCA">
      <w:pPr>
        <w:pStyle w:val="ListParagraph"/>
        <w:numPr>
          <w:ilvl w:val="0"/>
          <w:numId w:val="11"/>
        </w:numPr>
        <w:rPr>
          <w:lang w:eastAsia="zh-CN"/>
        </w:rPr>
      </w:pPr>
      <w:r>
        <w:rPr>
          <w:lang w:eastAsia="zh-CN"/>
        </w:rPr>
        <w:t>Whether tail-biting or tailed codes are used.</w:t>
      </w:r>
    </w:p>
    <w:p w14:paraId="082EF772" w14:textId="48B9A762" w:rsidR="00045BCA" w:rsidRDefault="00045BCA" w:rsidP="00045BCA">
      <w:pPr>
        <w:pStyle w:val="Heading3"/>
        <w:rPr>
          <w:lang w:eastAsia="zh-CN"/>
        </w:rPr>
      </w:pPr>
      <w:r>
        <w:rPr>
          <w:lang w:eastAsia="zh-CN"/>
        </w:rPr>
        <w:t>Generator polynomials</w:t>
      </w:r>
    </w:p>
    <w:p w14:paraId="75B3E29F" w14:textId="39B21AE2" w:rsidR="004C3E8E" w:rsidRDefault="00BC5A25" w:rsidP="00045BCA">
      <w:pPr>
        <w:rPr>
          <w:lang w:eastAsia="zh-CN"/>
        </w:rPr>
      </w:pPr>
      <w:r>
        <w:rPr>
          <w:lang w:eastAsia="zh-CN"/>
        </w:rPr>
        <w:t xml:space="preserve">The choice of the generator polynomials should consider the coding rate supported, encoder / decoder complexity, and </w:t>
      </w:r>
      <w:r w:rsidR="000C6A8F">
        <w:rPr>
          <w:lang w:eastAsia="zh-CN"/>
        </w:rPr>
        <w:t>performance.</w:t>
      </w:r>
    </w:p>
    <w:p w14:paraId="0CFF7596" w14:textId="029D6061" w:rsidR="001A2B36" w:rsidRPr="001A2B36" w:rsidRDefault="001A2B36" w:rsidP="00432C59">
      <w:pPr>
        <w:keepNext/>
        <w:rPr>
          <w:b/>
          <w:bCs/>
          <w:u w:val="single"/>
          <w:lang w:eastAsia="zh-CN"/>
        </w:rPr>
      </w:pPr>
      <w:bookmarkStart w:id="48" w:name="OLE_LINK80"/>
      <w:r w:rsidRPr="001A2B36">
        <w:rPr>
          <w:b/>
          <w:bCs/>
          <w:u w:val="single"/>
          <w:lang w:eastAsia="zh-CN"/>
        </w:rPr>
        <w:lastRenderedPageBreak/>
        <w:t>Coding rate</w:t>
      </w:r>
    </w:p>
    <w:bookmarkEnd w:id="48"/>
    <w:p w14:paraId="1507268B" w14:textId="1DFB4ACB" w:rsidR="00066D8C" w:rsidRDefault="008C3A8F" w:rsidP="00045BCA">
      <w:pPr>
        <w:rPr>
          <w:lang w:eastAsia="zh-CN"/>
        </w:rPr>
      </w:pPr>
      <w:r>
        <w:rPr>
          <w:lang w:eastAsia="zh-CN"/>
        </w:rPr>
        <w:t xml:space="preserve">To </w:t>
      </w:r>
      <w:r w:rsidR="000C6A8F">
        <w:rPr>
          <w:lang w:eastAsia="zh-CN"/>
        </w:rPr>
        <w:t xml:space="preserve">produce the </w:t>
      </w:r>
      <w:r w:rsidR="0093569F">
        <w:rPr>
          <w:lang w:eastAsia="zh-CN"/>
        </w:rPr>
        <w:t>rate 1/2 code</w:t>
      </w:r>
      <w:r w:rsidR="0062121E">
        <w:rPr>
          <w:lang w:eastAsia="zh-CN"/>
        </w:rPr>
        <w:t xml:space="preserve"> from the LTE polynomials</w:t>
      </w:r>
      <w:r w:rsidR="0093569F">
        <w:rPr>
          <w:lang w:eastAsia="zh-CN"/>
        </w:rPr>
        <w:t xml:space="preserve">, the output corresponding to </w:t>
      </w:r>
      <w:r w:rsidR="0093569F" w:rsidRPr="0093569F">
        <w:rPr>
          <w:i/>
          <w:iCs/>
          <w:lang w:eastAsia="zh-CN"/>
        </w:rPr>
        <w:t>G</w:t>
      </w:r>
      <w:r w:rsidR="0093569F" w:rsidRPr="0093569F">
        <w:rPr>
          <w:vertAlign w:val="subscript"/>
          <w:lang w:eastAsia="zh-CN"/>
        </w:rPr>
        <w:t>2</w:t>
      </w:r>
      <w:r w:rsidR="0093569F">
        <w:rPr>
          <w:lang w:eastAsia="zh-CN"/>
        </w:rPr>
        <w:t>(</w:t>
      </w:r>
      <w:r w:rsidR="0093569F" w:rsidRPr="0093569F">
        <w:rPr>
          <w:i/>
          <w:iCs/>
          <w:lang w:eastAsia="zh-CN"/>
        </w:rPr>
        <w:t>D</w:t>
      </w:r>
      <w:r w:rsidR="0093569F">
        <w:rPr>
          <w:lang w:eastAsia="zh-CN"/>
        </w:rPr>
        <w:t xml:space="preserve">) </w:t>
      </w:r>
      <w:r w:rsidR="00EB4190">
        <w:rPr>
          <w:lang w:eastAsia="zh-CN"/>
        </w:rPr>
        <w:t xml:space="preserve">in </w:t>
      </w:r>
      <w:r w:rsidR="00EB4190">
        <w:rPr>
          <w:lang w:eastAsia="zh-CN"/>
        </w:rPr>
        <w:fldChar w:fldCharType="begin"/>
      </w:r>
      <w:r w:rsidR="00EB4190">
        <w:rPr>
          <w:lang w:eastAsia="zh-CN"/>
        </w:rPr>
        <w:instrText xml:space="preserve"> REF _Ref189634107 \h </w:instrText>
      </w:r>
      <w:r w:rsidR="00EB4190">
        <w:rPr>
          <w:lang w:eastAsia="zh-CN"/>
        </w:rPr>
      </w:r>
      <w:r w:rsidR="00EB4190">
        <w:rPr>
          <w:lang w:eastAsia="zh-CN"/>
        </w:rPr>
        <w:fldChar w:fldCharType="separate"/>
      </w:r>
      <w:r w:rsidR="00E1670B">
        <w:t xml:space="preserve">Fig. </w:t>
      </w:r>
      <w:r w:rsidR="00E1670B">
        <w:rPr>
          <w:noProof/>
        </w:rPr>
        <w:t>3</w:t>
      </w:r>
      <w:r w:rsidR="00EB4190">
        <w:rPr>
          <w:lang w:eastAsia="zh-CN"/>
        </w:rPr>
        <w:fldChar w:fldCharType="end"/>
      </w:r>
      <w:r w:rsidR="00EB4190">
        <w:rPr>
          <w:lang w:eastAsia="zh-CN"/>
        </w:rPr>
        <w:t xml:space="preserve"> </w:t>
      </w:r>
      <w:r>
        <w:rPr>
          <w:lang w:eastAsia="zh-CN"/>
        </w:rPr>
        <w:t xml:space="preserve">is </w:t>
      </w:r>
      <w:r w:rsidR="0093569F">
        <w:rPr>
          <w:lang w:eastAsia="zh-CN"/>
        </w:rPr>
        <w:t>not transmitted</w:t>
      </w:r>
      <w:r w:rsidR="00A9125D">
        <w:rPr>
          <w:lang w:eastAsia="zh-CN"/>
        </w:rPr>
        <w:t xml:space="preserve"> or equivalently not generated</w:t>
      </w:r>
      <w:r>
        <w:rPr>
          <w:lang w:eastAsia="zh-CN"/>
        </w:rPr>
        <w:t>. That approach can be used for Ambient IoT devices</w:t>
      </w:r>
      <w:r w:rsidR="0093569F">
        <w:rPr>
          <w:lang w:eastAsia="zh-CN"/>
        </w:rPr>
        <w:t>.</w:t>
      </w:r>
      <w:r w:rsidR="00A9125D">
        <w:rPr>
          <w:lang w:eastAsia="zh-CN"/>
        </w:rPr>
        <w:t xml:space="preserve"> </w:t>
      </w:r>
      <w:r w:rsidR="0067167F">
        <w:rPr>
          <w:lang w:eastAsia="zh-CN"/>
        </w:rPr>
        <w:t>While</w:t>
      </w:r>
      <w:r w:rsidR="004C3E8E">
        <w:rPr>
          <w:lang w:eastAsia="zh-CN"/>
        </w:rPr>
        <w:t xml:space="preserve"> coding rates such as 1/4, 1/5, 1/6</w:t>
      </w:r>
      <w:r w:rsidR="0067167F">
        <w:rPr>
          <w:lang w:eastAsia="zh-CN"/>
        </w:rPr>
        <w:t xml:space="preserve"> have better performance than the rate-1/3 code, the amount of coding gain is reduced as the coding rate </w:t>
      </w:r>
      <w:r>
        <w:rPr>
          <w:lang w:eastAsia="zh-CN"/>
        </w:rPr>
        <w:t>is lowered</w:t>
      </w:r>
      <w:r w:rsidR="0067167F">
        <w:rPr>
          <w:lang w:eastAsia="zh-CN"/>
        </w:rPr>
        <w:t>.</w:t>
      </w:r>
      <w:r w:rsidR="00123FE8">
        <w:rPr>
          <w:lang w:eastAsia="zh-CN"/>
        </w:rPr>
        <w:t xml:space="preserve"> </w:t>
      </w:r>
      <w:r>
        <w:rPr>
          <w:lang w:eastAsia="zh-CN"/>
        </w:rPr>
        <w:t xml:space="preserve">Another factor for selecting the coding rates is the fading </w:t>
      </w:r>
      <w:r w:rsidR="00066D8C">
        <w:rPr>
          <w:lang w:eastAsia="zh-CN"/>
        </w:rPr>
        <w:t>environment</w:t>
      </w:r>
      <w:r>
        <w:rPr>
          <w:lang w:eastAsia="zh-CN"/>
        </w:rPr>
        <w:t>.</w:t>
      </w:r>
      <w:r w:rsidR="00066D8C">
        <w:rPr>
          <w:lang w:eastAsia="zh-CN"/>
        </w:rPr>
        <w:t xml:space="preserve"> </w:t>
      </w:r>
      <w:r>
        <w:rPr>
          <w:lang w:eastAsia="zh-CN"/>
        </w:rPr>
        <w:t>T</w:t>
      </w:r>
      <w:r w:rsidR="00066D8C">
        <w:rPr>
          <w:lang w:eastAsia="zh-CN"/>
        </w:rPr>
        <w:t>he performance of a rate-1/3 code that uses a channel interleaver can be better than a rate-1/4 code without an interleaver because the interleaver mitigates the effects of fading on adjacent bits. For A-IoT, having an interleaver</w:t>
      </w:r>
      <w:r w:rsidR="00426014">
        <w:rPr>
          <w:lang w:eastAsia="zh-CN"/>
        </w:rPr>
        <w:t>, which is a form of memory,</w:t>
      </w:r>
      <w:r w:rsidR="00066D8C">
        <w:rPr>
          <w:lang w:eastAsia="zh-CN"/>
        </w:rPr>
        <w:t xml:space="preserve"> can increase device complexity. Note the block level repetition described in section </w:t>
      </w:r>
      <w:r w:rsidR="00066D8C">
        <w:rPr>
          <w:lang w:eastAsia="zh-CN"/>
        </w:rPr>
        <w:fldChar w:fldCharType="begin"/>
      </w:r>
      <w:r w:rsidR="00066D8C">
        <w:rPr>
          <w:lang w:eastAsia="zh-CN"/>
        </w:rPr>
        <w:instrText xml:space="preserve"> REF _Ref188887716 \r \h </w:instrText>
      </w:r>
      <w:r w:rsidR="00066D8C">
        <w:rPr>
          <w:lang w:eastAsia="zh-CN"/>
        </w:rPr>
      </w:r>
      <w:r w:rsidR="00066D8C">
        <w:rPr>
          <w:lang w:eastAsia="zh-CN"/>
        </w:rPr>
        <w:fldChar w:fldCharType="separate"/>
      </w:r>
      <w:r w:rsidR="00E1670B">
        <w:rPr>
          <w:lang w:eastAsia="zh-CN"/>
        </w:rPr>
        <w:t>2.4.1</w:t>
      </w:r>
      <w:r w:rsidR="00066D8C">
        <w:rPr>
          <w:lang w:eastAsia="zh-CN"/>
        </w:rPr>
        <w:fldChar w:fldCharType="end"/>
      </w:r>
      <w:r w:rsidR="00066D8C">
        <w:rPr>
          <w:lang w:eastAsia="zh-CN"/>
        </w:rPr>
        <w:t xml:space="preserve"> is a type of interleaver. </w:t>
      </w:r>
    </w:p>
    <w:p w14:paraId="560E1381" w14:textId="5DA2389F" w:rsidR="008C3A8F" w:rsidRDefault="008C3A8F" w:rsidP="00045BCA">
      <w:pPr>
        <w:rPr>
          <w:lang w:eastAsia="zh-CN"/>
        </w:rPr>
      </w:pPr>
      <w:r>
        <w:rPr>
          <w:lang w:eastAsia="zh-CN"/>
        </w:rPr>
        <w:t xml:space="preserve">For the coding rate, </w:t>
      </w:r>
      <w:r w:rsidR="003A130C">
        <w:rPr>
          <w:lang w:eastAsia="zh-CN"/>
        </w:rPr>
        <w:t>we prefer a convolutional code with a mother code rate of 1/</w:t>
      </w:r>
      <w:r w:rsidR="003A130C" w:rsidRPr="003A130C">
        <w:rPr>
          <w:i/>
          <w:iCs/>
          <w:lang w:eastAsia="zh-CN"/>
        </w:rPr>
        <w:t>R</w:t>
      </w:r>
      <w:r w:rsidR="003A130C">
        <w:rPr>
          <w:lang w:eastAsia="zh-CN"/>
        </w:rPr>
        <w:t xml:space="preserve"> and higher codes obtained by not generating</w:t>
      </w:r>
      <w:r w:rsidR="00426014">
        <w:rPr>
          <w:lang w:eastAsia="zh-CN"/>
        </w:rPr>
        <w:t xml:space="preserve"> (dropping)</w:t>
      </w:r>
      <w:r w:rsidR="003A130C">
        <w:rPr>
          <w:lang w:eastAsia="zh-CN"/>
        </w:rPr>
        <w:t xml:space="preserve"> the output for specific polynomials, similar to LTE.</w:t>
      </w:r>
    </w:p>
    <w:p w14:paraId="05500C04" w14:textId="7D694039" w:rsidR="003A130C" w:rsidRPr="003A130C" w:rsidRDefault="003A130C" w:rsidP="00045BCA">
      <w:pPr>
        <w:rPr>
          <w:b/>
          <w:bCs/>
          <w:i/>
          <w:iCs/>
          <w:lang w:eastAsia="zh-CN"/>
        </w:rPr>
      </w:pPr>
      <w:bookmarkStart w:id="49" w:name="OLE_LINK153"/>
      <w:r w:rsidRPr="003A130C">
        <w:rPr>
          <w:b/>
          <w:bCs/>
          <w:i/>
          <w:iCs/>
          <w:lang w:eastAsia="zh-CN"/>
        </w:rPr>
        <w:t xml:space="preserve">Proposal </w:t>
      </w:r>
      <w:r w:rsidR="00D33D64">
        <w:rPr>
          <w:b/>
          <w:bCs/>
          <w:i/>
          <w:iCs/>
          <w:lang w:eastAsia="zh-CN"/>
        </w:rPr>
        <w:t>2</w:t>
      </w:r>
      <w:r w:rsidRPr="003A130C">
        <w:rPr>
          <w:b/>
          <w:bCs/>
          <w:i/>
          <w:iCs/>
          <w:lang w:eastAsia="zh-CN"/>
        </w:rPr>
        <w:t xml:space="preserve">: </w:t>
      </w:r>
      <w:r>
        <w:rPr>
          <w:b/>
          <w:bCs/>
          <w:i/>
          <w:iCs/>
          <w:lang w:eastAsia="zh-CN"/>
        </w:rPr>
        <w:t>For the convolutional code in the D2R link, support a mother code rate of 1/R and obtain higher code rates by not generating the output for specific polynomials.</w:t>
      </w:r>
    </w:p>
    <w:p w14:paraId="37CA57EB" w14:textId="1C1902AD" w:rsidR="001A2B36" w:rsidRPr="001A2B36" w:rsidRDefault="001A2B36" w:rsidP="001A2B36">
      <w:pPr>
        <w:rPr>
          <w:b/>
          <w:bCs/>
          <w:u w:val="single"/>
          <w:lang w:eastAsia="zh-CN"/>
        </w:rPr>
      </w:pPr>
      <w:bookmarkStart w:id="50" w:name="OLE_LINK115"/>
      <w:bookmarkEnd w:id="49"/>
      <w:r>
        <w:rPr>
          <w:b/>
          <w:bCs/>
          <w:u w:val="single"/>
          <w:lang w:eastAsia="zh-CN"/>
        </w:rPr>
        <w:t>Polynomial</w:t>
      </w:r>
    </w:p>
    <w:bookmarkEnd w:id="50"/>
    <w:p w14:paraId="0A31257F" w14:textId="2CA9B8D9" w:rsidR="0091490B" w:rsidRDefault="001A2B36" w:rsidP="00542F06">
      <w:pPr>
        <w:rPr>
          <w:lang w:eastAsia="zh-CN"/>
        </w:rPr>
      </w:pPr>
      <w:r>
        <w:rPr>
          <w:lang w:eastAsia="zh-CN"/>
        </w:rPr>
        <w:t>The polynomial affects encoder and decoder complexity</w:t>
      </w:r>
      <w:r w:rsidR="0091490B">
        <w:rPr>
          <w:lang w:eastAsia="zh-CN"/>
        </w:rPr>
        <w:t xml:space="preserve"> as well as performance</w:t>
      </w:r>
      <w:r>
        <w:rPr>
          <w:lang w:eastAsia="zh-CN"/>
        </w:rPr>
        <w:t>. At the encoder, the co</w:t>
      </w:r>
      <w:r w:rsidR="00622CAE">
        <w:rPr>
          <w:lang w:eastAsia="zh-CN"/>
        </w:rPr>
        <w:t xml:space="preserve">nstraint length </w:t>
      </w:r>
      <w:r w:rsidR="00426014">
        <w:rPr>
          <w:lang w:eastAsia="zh-CN"/>
        </w:rPr>
        <w:t xml:space="preserve">of the polynomial </w:t>
      </w:r>
      <w:r w:rsidR="00622CAE">
        <w:rPr>
          <w:lang w:eastAsia="zh-CN"/>
        </w:rPr>
        <w:t>determines the number of shift registers</w:t>
      </w:r>
      <w:r w:rsidR="0091490B">
        <w:rPr>
          <w:lang w:eastAsia="zh-CN"/>
        </w:rPr>
        <w:t xml:space="preserve"> that determine the encoder state</w:t>
      </w:r>
      <w:r w:rsidR="00622CAE">
        <w:rPr>
          <w:lang w:eastAsia="zh-CN"/>
        </w:rPr>
        <w:t xml:space="preserve">. The number of terms in the polynomial represents how many shift registers are combined. </w:t>
      </w:r>
      <w:r w:rsidR="0091490B">
        <w:rPr>
          <w:lang w:eastAsia="zh-CN"/>
        </w:rPr>
        <w:t xml:space="preserve">For a tailed code, the constraint length determines how many extra zero bits are needed to return the encoder state to zero. </w:t>
      </w:r>
      <w:r w:rsidR="00622CAE">
        <w:rPr>
          <w:lang w:eastAsia="zh-CN"/>
        </w:rPr>
        <w:t>At the decod</w:t>
      </w:r>
      <w:r w:rsidR="0091490B">
        <w:rPr>
          <w:lang w:eastAsia="zh-CN"/>
        </w:rPr>
        <w:t>er</w:t>
      </w:r>
      <w:r w:rsidR="00622CAE">
        <w:rPr>
          <w:lang w:eastAsia="zh-CN"/>
        </w:rPr>
        <w:t xml:space="preserve">, assuming a Viterbi algorithm is used, the constraint length determines the number of states. For a constraint length </w:t>
      </w:r>
      <w:r w:rsidR="00622CAE" w:rsidRPr="0091490B">
        <w:rPr>
          <w:i/>
          <w:iCs/>
          <w:lang w:eastAsia="zh-CN"/>
        </w:rPr>
        <w:t>L</w:t>
      </w:r>
      <w:r w:rsidR="00622CAE">
        <w:rPr>
          <w:lang w:eastAsia="zh-CN"/>
        </w:rPr>
        <w:t xml:space="preserve">=7, 64 states are used in the Viterbi algorithm. </w:t>
      </w:r>
      <w:r w:rsidR="0091490B">
        <w:rPr>
          <w:lang w:eastAsia="zh-CN"/>
        </w:rPr>
        <w:t>As for performance, the link performance improves as the constraint length increases.</w:t>
      </w:r>
    </w:p>
    <w:p w14:paraId="7F99F716" w14:textId="74C27966" w:rsidR="00093618" w:rsidRDefault="0091490B" w:rsidP="00542F06">
      <w:pPr>
        <w:rPr>
          <w:lang w:eastAsia="zh-CN"/>
        </w:rPr>
      </w:pPr>
      <w:r>
        <w:rPr>
          <w:lang w:eastAsia="zh-CN"/>
        </w:rPr>
        <w:t xml:space="preserve">For Ambient IoT, a device is required to support the encoder while the reader </w:t>
      </w:r>
      <w:r w:rsidR="00EB4190">
        <w:rPr>
          <w:lang w:eastAsia="zh-CN"/>
        </w:rPr>
        <w:t>implements</w:t>
      </w:r>
      <w:r w:rsidR="0062121E">
        <w:rPr>
          <w:lang w:eastAsia="zh-CN"/>
        </w:rPr>
        <w:t xml:space="preserve"> </w:t>
      </w:r>
      <w:r>
        <w:rPr>
          <w:lang w:eastAsia="zh-CN"/>
        </w:rPr>
        <w:t>the decoder.</w:t>
      </w:r>
      <w:r w:rsidR="00D92663">
        <w:rPr>
          <w:lang w:eastAsia="zh-CN"/>
        </w:rPr>
        <w:t xml:space="preserve"> A constraint length </w:t>
      </w:r>
      <w:r w:rsidR="00D92663" w:rsidRPr="00D92663">
        <w:rPr>
          <w:i/>
          <w:iCs/>
          <w:lang w:eastAsia="zh-CN"/>
        </w:rPr>
        <w:t>L</w:t>
      </w:r>
      <w:r w:rsidR="00D92663">
        <w:rPr>
          <w:lang w:eastAsia="zh-CN"/>
        </w:rPr>
        <w:t>=7 code imposes no additional complexity for a device</w:t>
      </w:r>
      <w:r w:rsidR="0062121E">
        <w:rPr>
          <w:lang w:eastAsia="zh-CN"/>
        </w:rPr>
        <w:t xml:space="preserve"> when compared to</w:t>
      </w:r>
      <w:r w:rsidR="00093618">
        <w:rPr>
          <w:lang w:eastAsia="zh-CN"/>
        </w:rPr>
        <w:t xml:space="preserve"> the number of shift registers </w:t>
      </w:r>
      <w:r w:rsidR="0062121E">
        <w:rPr>
          <w:lang w:eastAsia="zh-CN"/>
        </w:rPr>
        <w:t>in a</w:t>
      </w:r>
      <w:r w:rsidR="00093618">
        <w:rPr>
          <w:lang w:eastAsia="zh-CN"/>
        </w:rPr>
        <w:t xml:space="preserve"> 6-bit CRC encoder. The exclusive-or additions </w:t>
      </w:r>
      <w:r w:rsidR="00C37EB4">
        <w:rPr>
          <w:lang w:eastAsia="zh-CN"/>
        </w:rPr>
        <w:t>have low complexity.</w:t>
      </w:r>
    </w:p>
    <w:p w14:paraId="063CC7B3" w14:textId="7BD2D3B3" w:rsidR="00C37EB4" w:rsidRDefault="00D92663" w:rsidP="00542F06">
      <w:pPr>
        <w:rPr>
          <w:lang w:eastAsia="zh-CN"/>
        </w:rPr>
      </w:pPr>
      <w:r>
        <w:rPr>
          <w:lang w:eastAsia="zh-CN"/>
        </w:rPr>
        <w:t xml:space="preserve">At the reader, the decoder complexity is proportional to the number of states, the message length, and the number of iterations </w:t>
      </w:r>
      <w:r w:rsidR="0062121E">
        <w:rPr>
          <w:lang w:eastAsia="zh-CN"/>
        </w:rPr>
        <w:t xml:space="preserve">for </w:t>
      </w:r>
      <w:r>
        <w:rPr>
          <w:lang w:eastAsia="zh-CN"/>
        </w:rPr>
        <w:t xml:space="preserve">a circular Viterbi algorithm (CVA) </w:t>
      </w:r>
      <w:r w:rsidR="0062121E">
        <w:rPr>
          <w:lang w:eastAsia="zh-CN"/>
        </w:rPr>
        <w:t xml:space="preserve">to decode </w:t>
      </w:r>
      <w:r>
        <w:rPr>
          <w:lang w:eastAsia="zh-CN"/>
        </w:rPr>
        <w:t xml:space="preserve">tail-biting codes. </w:t>
      </w:r>
      <w:r w:rsidR="00EB4190">
        <w:rPr>
          <w:lang w:eastAsia="zh-CN"/>
        </w:rPr>
        <w:t xml:space="preserve">A tailed code has one iteration. </w:t>
      </w:r>
      <w:r>
        <w:rPr>
          <w:lang w:eastAsia="zh-CN"/>
        </w:rPr>
        <w:t xml:space="preserve">With 64 states, a transport block size of 1000 bits and 2 iterations, there are approximately 128,000 add-compare-select (ACS) operations. </w:t>
      </w:r>
      <w:r w:rsidR="00AD66F7">
        <w:rPr>
          <w:lang w:eastAsia="zh-CN"/>
        </w:rPr>
        <w:t>For comparison, a</w:t>
      </w:r>
      <w:r w:rsidR="00C37EB4">
        <w:rPr>
          <w:lang w:eastAsia="zh-CN"/>
        </w:rPr>
        <w:t>n</w:t>
      </w:r>
      <w:r w:rsidR="00AD66F7">
        <w:rPr>
          <w:lang w:eastAsia="zh-CN"/>
        </w:rPr>
        <w:t xml:space="preserve"> LTE turbo decoder </w:t>
      </w:r>
      <w:r w:rsidR="0062121E">
        <w:rPr>
          <w:lang w:eastAsia="zh-CN"/>
        </w:rPr>
        <w:t xml:space="preserve">using </w:t>
      </w:r>
      <w:r w:rsidR="00AD66F7">
        <w:rPr>
          <w:lang w:eastAsia="zh-CN"/>
        </w:rPr>
        <w:t>a MAP algorithm has a complexity proportional to 2 constituent codes, 8 states, 6144 bits</w:t>
      </w:r>
      <w:r w:rsidR="00C37EB4">
        <w:rPr>
          <w:lang w:eastAsia="zh-CN"/>
        </w:rPr>
        <w:t xml:space="preserve"> in one code block</w:t>
      </w:r>
      <w:r w:rsidR="00AD66F7">
        <w:rPr>
          <w:lang w:eastAsia="zh-CN"/>
        </w:rPr>
        <w:t xml:space="preserve">, and 4 iterations. The complexity is approximately 800,000 ACS (an additional factor of 2 </w:t>
      </w:r>
      <w:r w:rsidR="00093618">
        <w:rPr>
          <w:lang w:eastAsia="zh-CN"/>
        </w:rPr>
        <w:t>for the ACS is due to the forward/backward recursions of the MAP algorithm.)</w:t>
      </w:r>
      <w:r w:rsidR="00C37EB4">
        <w:rPr>
          <w:lang w:eastAsia="zh-CN"/>
        </w:rPr>
        <w:t xml:space="preserve"> The </w:t>
      </w:r>
      <w:r w:rsidR="0062121E">
        <w:rPr>
          <w:lang w:eastAsia="zh-CN"/>
        </w:rPr>
        <w:t xml:space="preserve">overall </w:t>
      </w:r>
      <w:r w:rsidR="00C37EB4">
        <w:rPr>
          <w:lang w:eastAsia="zh-CN"/>
        </w:rPr>
        <w:t xml:space="preserve">CVA complexity in a reader is </w:t>
      </w:r>
      <w:r w:rsidR="0062121E">
        <w:rPr>
          <w:lang w:eastAsia="zh-CN"/>
        </w:rPr>
        <w:t xml:space="preserve">several times </w:t>
      </w:r>
      <w:r w:rsidR="00C37EB4">
        <w:rPr>
          <w:lang w:eastAsia="zh-CN"/>
        </w:rPr>
        <w:t xml:space="preserve">less than </w:t>
      </w:r>
      <w:r w:rsidR="0062121E">
        <w:rPr>
          <w:lang w:eastAsia="zh-CN"/>
        </w:rPr>
        <w:t xml:space="preserve">the </w:t>
      </w:r>
      <w:r w:rsidR="00C37EB4">
        <w:rPr>
          <w:lang w:eastAsia="zh-CN"/>
        </w:rPr>
        <w:t>turbo decoder complexity.</w:t>
      </w:r>
    </w:p>
    <w:p w14:paraId="58BD58D5" w14:textId="01992375" w:rsidR="00622CAE" w:rsidRDefault="00F7631C" w:rsidP="00542F06">
      <w:pPr>
        <w:rPr>
          <w:lang w:eastAsia="zh-CN"/>
        </w:rPr>
      </w:pPr>
      <w:r>
        <w:rPr>
          <w:lang w:eastAsia="zh-CN"/>
        </w:rPr>
        <w:t xml:space="preserve">Our </w:t>
      </w:r>
      <w:r w:rsidR="00C37EB4">
        <w:rPr>
          <w:lang w:eastAsia="zh-CN"/>
        </w:rPr>
        <w:t xml:space="preserve">analysis </w:t>
      </w:r>
      <w:r>
        <w:rPr>
          <w:lang w:eastAsia="zh-CN"/>
        </w:rPr>
        <w:t xml:space="preserve">shows </w:t>
      </w:r>
      <w:r w:rsidR="00C37EB4">
        <w:rPr>
          <w:lang w:eastAsia="zh-CN"/>
        </w:rPr>
        <w:t xml:space="preserve">that a constraint length </w:t>
      </w:r>
      <w:r w:rsidR="00C37EB4" w:rsidRPr="00C37EB4">
        <w:rPr>
          <w:i/>
          <w:iCs/>
          <w:lang w:eastAsia="zh-CN"/>
        </w:rPr>
        <w:t>L</w:t>
      </w:r>
      <w:r w:rsidR="00C37EB4">
        <w:rPr>
          <w:lang w:eastAsia="zh-CN"/>
        </w:rPr>
        <w:t xml:space="preserve">=7 code has limited complexity impact for a device compared to an </w:t>
      </w:r>
      <w:r w:rsidR="00C37EB4" w:rsidRPr="00C37EB4">
        <w:rPr>
          <w:i/>
          <w:iCs/>
          <w:lang w:eastAsia="zh-CN"/>
        </w:rPr>
        <w:t>L</w:t>
      </w:r>
      <w:r w:rsidR="00C37EB4">
        <w:rPr>
          <w:lang w:eastAsia="zh-CN"/>
        </w:rPr>
        <w:t xml:space="preserve">&lt;7 code. Since a </w:t>
      </w:r>
      <w:r w:rsidR="00C37EB4" w:rsidRPr="00C37EB4">
        <w:rPr>
          <w:i/>
          <w:iCs/>
          <w:lang w:eastAsia="zh-CN"/>
        </w:rPr>
        <w:t>L</w:t>
      </w:r>
      <w:r w:rsidR="00C37EB4">
        <w:rPr>
          <w:lang w:eastAsia="zh-CN"/>
        </w:rPr>
        <w:t xml:space="preserve">=7 performs better than a </w:t>
      </w:r>
      <w:r w:rsidR="00C37EB4" w:rsidRPr="00C37EB4">
        <w:rPr>
          <w:i/>
          <w:iCs/>
          <w:lang w:eastAsia="zh-CN"/>
        </w:rPr>
        <w:t>L</w:t>
      </w:r>
      <w:r w:rsidR="00C37EB4">
        <w:rPr>
          <w:lang w:eastAsia="zh-CN"/>
        </w:rPr>
        <w:t xml:space="preserve">&lt;7 code, our preference is to use an </w:t>
      </w:r>
      <w:r w:rsidR="00C37EB4" w:rsidRPr="00C37EB4">
        <w:rPr>
          <w:i/>
          <w:iCs/>
          <w:lang w:eastAsia="zh-CN"/>
        </w:rPr>
        <w:t>L</w:t>
      </w:r>
      <w:r w:rsidR="00C37EB4">
        <w:rPr>
          <w:lang w:eastAsia="zh-CN"/>
        </w:rPr>
        <w:t xml:space="preserve">=7 code. </w:t>
      </w:r>
    </w:p>
    <w:p w14:paraId="44174BEB" w14:textId="3405923A" w:rsidR="00E97A24" w:rsidRDefault="00E97A24" w:rsidP="00E97A24">
      <w:pPr>
        <w:rPr>
          <w:b/>
          <w:bCs/>
          <w:i/>
          <w:iCs/>
          <w:lang w:eastAsia="zh-CN"/>
        </w:rPr>
      </w:pPr>
      <w:bookmarkStart w:id="51" w:name="OLE_LINK209"/>
      <w:r>
        <w:rPr>
          <w:b/>
          <w:bCs/>
          <w:i/>
          <w:iCs/>
          <w:lang w:eastAsia="zh-CN"/>
        </w:rPr>
        <w:t>Proposal</w:t>
      </w:r>
      <w:r w:rsidRPr="00790854">
        <w:rPr>
          <w:b/>
          <w:bCs/>
          <w:i/>
          <w:iCs/>
          <w:lang w:eastAsia="zh-CN"/>
        </w:rPr>
        <w:t xml:space="preserve"> </w:t>
      </w:r>
      <w:r w:rsidR="00B324D9">
        <w:rPr>
          <w:b/>
          <w:bCs/>
          <w:i/>
          <w:iCs/>
          <w:lang w:eastAsia="zh-CN"/>
        </w:rPr>
        <w:t>3</w:t>
      </w:r>
      <w:r w:rsidRPr="00790854">
        <w:rPr>
          <w:b/>
          <w:bCs/>
          <w:i/>
          <w:iCs/>
          <w:lang w:eastAsia="zh-CN"/>
        </w:rPr>
        <w:t xml:space="preserve">: </w:t>
      </w:r>
      <w:r>
        <w:rPr>
          <w:b/>
          <w:bCs/>
          <w:i/>
          <w:iCs/>
          <w:lang w:eastAsia="zh-CN"/>
        </w:rPr>
        <w:t xml:space="preserve">For the Ambient IoT D2R link, support </w:t>
      </w:r>
      <w:r w:rsidR="00A97779">
        <w:rPr>
          <w:b/>
          <w:bCs/>
          <w:i/>
          <w:iCs/>
          <w:lang w:eastAsia="zh-CN"/>
        </w:rPr>
        <w:t>the</w:t>
      </w:r>
      <w:r w:rsidR="00A97779" w:rsidRPr="00E97A24">
        <w:rPr>
          <w:b/>
          <w:bCs/>
          <w:i/>
          <w:iCs/>
          <w:lang w:eastAsia="zh-CN"/>
        </w:rPr>
        <w:t xml:space="preserve"> </w:t>
      </w:r>
      <w:r w:rsidRPr="00E97A24">
        <w:rPr>
          <w:b/>
          <w:bCs/>
          <w:i/>
          <w:iCs/>
          <w:lang w:eastAsia="zh-CN"/>
        </w:rPr>
        <w:t>generator polynomials as per TS 36.212</w:t>
      </w:r>
      <w:r>
        <w:rPr>
          <w:b/>
          <w:bCs/>
          <w:i/>
          <w:iCs/>
          <w:lang w:eastAsia="zh-CN"/>
        </w:rPr>
        <w:t xml:space="preserve"> for the convolutional code.</w:t>
      </w:r>
    </w:p>
    <w:bookmarkEnd w:id="51"/>
    <w:p w14:paraId="3AED47F8" w14:textId="5DBDA6B8" w:rsidR="00E97A24" w:rsidRPr="001A2B36" w:rsidRDefault="00E97A24" w:rsidP="00733957">
      <w:pPr>
        <w:pStyle w:val="Heading3"/>
        <w:rPr>
          <w:lang w:eastAsia="zh-CN"/>
        </w:rPr>
      </w:pPr>
      <w:r>
        <w:rPr>
          <w:lang w:eastAsia="zh-CN"/>
        </w:rPr>
        <w:t>Tailed vs. Tail-biting</w:t>
      </w:r>
    </w:p>
    <w:p w14:paraId="4F350B24" w14:textId="6465D1E0" w:rsidR="00E97A24" w:rsidRDefault="00E97A24" w:rsidP="00542F06">
      <w:pPr>
        <w:rPr>
          <w:lang w:eastAsia="zh-CN"/>
        </w:rPr>
      </w:pPr>
      <w:r>
        <w:rPr>
          <w:lang w:eastAsia="zh-CN"/>
        </w:rPr>
        <w:t xml:space="preserve">With a tailed code, </w:t>
      </w:r>
      <w:r w:rsidRPr="00E97A24">
        <w:rPr>
          <w:i/>
          <w:iCs/>
          <w:lang w:eastAsia="zh-CN"/>
        </w:rPr>
        <w:t>L</w:t>
      </w:r>
      <w:r>
        <w:rPr>
          <w:lang w:eastAsia="zh-CN"/>
        </w:rPr>
        <w:t xml:space="preserve">-1 extra zeros are encoded. </w:t>
      </w:r>
      <w:r w:rsidR="0029286A">
        <w:rPr>
          <w:lang w:eastAsia="zh-CN"/>
        </w:rPr>
        <w:t xml:space="preserve">For </w:t>
      </w:r>
      <w:r>
        <w:rPr>
          <w:lang w:eastAsia="zh-CN"/>
        </w:rPr>
        <w:t>a rate-1/3 tailed code, 3</w:t>
      </w:r>
      <w:bookmarkStart w:id="52" w:name="OLE_LINK116"/>
      <w:r>
        <w:rPr>
          <w:lang w:eastAsia="zh-CN"/>
        </w:rPr>
        <w:t>(</w:t>
      </w:r>
      <w:r w:rsidRPr="00E97A24">
        <w:rPr>
          <w:i/>
          <w:iCs/>
          <w:lang w:eastAsia="zh-CN"/>
        </w:rPr>
        <w:t>L</w:t>
      </w:r>
      <w:r>
        <w:rPr>
          <w:lang w:eastAsia="zh-CN"/>
        </w:rPr>
        <w:t xml:space="preserve">-1) </w:t>
      </w:r>
      <w:r w:rsidR="00F7631C">
        <w:rPr>
          <w:lang w:eastAsia="zh-CN"/>
        </w:rPr>
        <w:t xml:space="preserve">output </w:t>
      </w:r>
      <w:r>
        <w:rPr>
          <w:lang w:eastAsia="zh-CN"/>
        </w:rPr>
        <w:t>bits</w:t>
      </w:r>
      <w:bookmarkEnd w:id="52"/>
      <w:r>
        <w:rPr>
          <w:lang w:eastAsia="zh-CN"/>
        </w:rPr>
        <w:t xml:space="preserve"> are generated</w:t>
      </w:r>
      <w:r w:rsidR="0029286A">
        <w:rPr>
          <w:lang w:eastAsia="zh-CN"/>
        </w:rPr>
        <w:t xml:space="preserve"> for the tail sequence</w:t>
      </w:r>
      <w:r>
        <w:rPr>
          <w:lang w:eastAsia="zh-CN"/>
        </w:rPr>
        <w:t xml:space="preserve">. </w:t>
      </w:r>
      <w:r w:rsidR="00F7631C">
        <w:rPr>
          <w:lang w:eastAsia="zh-CN"/>
        </w:rPr>
        <w:t xml:space="preserve">For </w:t>
      </w:r>
      <w:r w:rsidRPr="00E97A24">
        <w:rPr>
          <w:i/>
          <w:iCs/>
          <w:lang w:eastAsia="zh-CN"/>
        </w:rPr>
        <w:t>L</w:t>
      </w:r>
      <w:r>
        <w:rPr>
          <w:lang w:eastAsia="zh-CN"/>
        </w:rPr>
        <w:t xml:space="preserve">=7, </w:t>
      </w:r>
      <w:r w:rsidR="00A97779">
        <w:rPr>
          <w:lang w:eastAsia="zh-CN"/>
        </w:rPr>
        <w:t xml:space="preserve">the </w:t>
      </w:r>
      <w:r>
        <w:rPr>
          <w:lang w:eastAsia="zh-CN"/>
        </w:rPr>
        <w:t>18 additional bits represent a significant overhead when the number of bits in the information sequence is small (e.g., 100 bits which become 300 bits a</w:t>
      </w:r>
      <w:r w:rsidR="00A97779">
        <w:rPr>
          <w:lang w:eastAsia="zh-CN"/>
        </w:rPr>
        <w:t>fter</w:t>
      </w:r>
      <w:r>
        <w:rPr>
          <w:lang w:eastAsia="zh-CN"/>
        </w:rPr>
        <w:t xml:space="preserve"> convolutional encoding). This overhead affects the energy of the device (encoding, line coding, modulation), increases latency (more time to transmit), </w:t>
      </w:r>
      <w:r w:rsidR="00B27C8F">
        <w:rPr>
          <w:lang w:eastAsia="zh-CN"/>
        </w:rPr>
        <w:t>and</w:t>
      </w:r>
      <w:r w:rsidR="00EE679F">
        <w:rPr>
          <w:lang w:eastAsia="zh-CN"/>
        </w:rPr>
        <w:t xml:space="preserve"> </w:t>
      </w:r>
      <w:r>
        <w:rPr>
          <w:lang w:eastAsia="zh-CN"/>
        </w:rPr>
        <w:t xml:space="preserve">increases decoder </w:t>
      </w:r>
      <w:r w:rsidR="00B27C8F">
        <w:rPr>
          <w:lang w:eastAsia="zh-CN"/>
        </w:rPr>
        <w:t>complexity.</w:t>
      </w:r>
    </w:p>
    <w:p w14:paraId="5EDCC693" w14:textId="71776383" w:rsidR="00733957" w:rsidRPr="00790854" w:rsidRDefault="00733957" w:rsidP="00733957">
      <w:pPr>
        <w:rPr>
          <w:b/>
          <w:bCs/>
          <w:i/>
          <w:iCs/>
          <w:lang w:eastAsia="zh-CN"/>
        </w:rPr>
      </w:pPr>
      <w:bookmarkStart w:id="53" w:name="OLE_LINK208"/>
      <w:r w:rsidRPr="00790854">
        <w:rPr>
          <w:b/>
          <w:bCs/>
          <w:i/>
          <w:iCs/>
          <w:lang w:eastAsia="zh-CN"/>
        </w:rPr>
        <w:t xml:space="preserve">Observation </w:t>
      </w:r>
      <w:r w:rsidR="00E3327D">
        <w:rPr>
          <w:b/>
          <w:bCs/>
          <w:i/>
          <w:iCs/>
          <w:lang w:eastAsia="zh-CN"/>
        </w:rPr>
        <w:t>5</w:t>
      </w:r>
      <w:r w:rsidRPr="00790854">
        <w:rPr>
          <w:b/>
          <w:bCs/>
          <w:i/>
          <w:iCs/>
          <w:lang w:eastAsia="zh-CN"/>
        </w:rPr>
        <w:t xml:space="preserve">: </w:t>
      </w:r>
      <w:r>
        <w:rPr>
          <w:b/>
          <w:bCs/>
          <w:i/>
          <w:iCs/>
          <w:lang w:eastAsia="zh-CN"/>
        </w:rPr>
        <w:t>Tailed codes can increase the processing load, increase latency, and decoder complexity.</w:t>
      </w:r>
    </w:p>
    <w:bookmarkEnd w:id="53"/>
    <w:p w14:paraId="6C98C418" w14:textId="20A29D59" w:rsidR="00F7631C" w:rsidRDefault="00F7631C" w:rsidP="00F7631C">
      <w:pPr>
        <w:rPr>
          <w:lang w:eastAsia="zh-CN"/>
        </w:rPr>
      </w:pPr>
      <w:r>
        <w:rPr>
          <w:lang w:eastAsia="zh-CN"/>
        </w:rPr>
        <w:t>With tailed codes, the CC encoder and CRC encoder can run in parallel. Once the parity check sequence is available</w:t>
      </w:r>
      <w:r w:rsidR="0029286A">
        <w:rPr>
          <w:lang w:eastAsia="zh-CN"/>
        </w:rPr>
        <w:t>,</w:t>
      </w:r>
      <w:r>
        <w:rPr>
          <w:lang w:eastAsia="zh-CN"/>
        </w:rPr>
        <w:t xml:space="preserve"> the parity check sequence can then be </w:t>
      </w:r>
      <w:r w:rsidR="0029286A">
        <w:rPr>
          <w:lang w:eastAsia="zh-CN"/>
        </w:rPr>
        <w:t>convolutional</w:t>
      </w:r>
      <w:r w:rsidR="007569FD">
        <w:rPr>
          <w:lang w:eastAsia="zh-CN"/>
        </w:rPr>
        <w:t>ly</w:t>
      </w:r>
      <w:r w:rsidR="0029286A">
        <w:rPr>
          <w:lang w:eastAsia="zh-CN"/>
        </w:rPr>
        <w:t xml:space="preserve"> </w:t>
      </w:r>
      <w:r>
        <w:rPr>
          <w:lang w:eastAsia="zh-CN"/>
        </w:rPr>
        <w:t xml:space="preserve">encoded. Having both encoders </w:t>
      </w:r>
      <w:r w:rsidR="0029286A">
        <w:rPr>
          <w:lang w:eastAsia="zh-CN"/>
        </w:rPr>
        <w:t xml:space="preserve">operating </w:t>
      </w:r>
      <w:r>
        <w:rPr>
          <w:lang w:eastAsia="zh-CN"/>
        </w:rPr>
        <w:t>in parallel allows a device to avoid storing the input sequence before convolutional encoding</w:t>
      </w:r>
      <w:r w:rsidR="0029286A">
        <w:rPr>
          <w:lang w:eastAsia="zh-CN"/>
        </w:rPr>
        <w:t xml:space="preserve"> while reducing the latency</w:t>
      </w:r>
      <w:r>
        <w:rPr>
          <w:lang w:eastAsia="zh-CN"/>
        </w:rPr>
        <w:t>.</w:t>
      </w:r>
    </w:p>
    <w:p w14:paraId="179D3531" w14:textId="63B84539" w:rsidR="00EE679F" w:rsidRDefault="00EE679F" w:rsidP="00542F06">
      <w:pPr>
        <w:rPr>
          <w:lang w:eastAsia="zh-CN"/>
        </w:rPr>
      </w:pPr>
      <w:r>
        <w:rPr>
          <w:lang w:eastAsia="zh-CN"/>
        </w:rPr>
        <w:lastRenderedPageBreak/>
        <w:t xml:space="preserve">Tail-biting codes do not have overhead issues as tailed codes. </w:t>
      </w:r>
      <w:r w:rsidR="00733957">
        <w:rPr>
          <w:lang w:eastAsia="zh-CN"/>
        </w:rPr>
        <w:t xml:space="preserve">However, there may be timing / complexity issues for tail-biting codes. </w:t>
      </w:r>
      <w:r w:rsidR="00A97779">
        <w:rPr>
          <w:lang w:eastAsia="zh-CN"/>
        </w:rPr>
        <w:t>Unlike tailed codes, t</w:t>
      </w:r>
      <w:r w:rsidR="00BA55EA">
        <w:rPr>
          <w:lang w:eastAsia="zh-CN"/>
        </w:rPr>
        <w:t xml:space="preserve">he </w:t>
      </w:r>
      <w:r w:rsidR="00A97779">
        <w:rPr>
          <w:lang w:eastAsia="zh-CN"/>
        </w:rPr>
        <w:t xml:space="preserve">tail-biting </w:t>
      </w:r>
      <w:r w:rsidR="00BA55EA">
        <w:rPr>
          <w:lang w:eastAsia="zh-CN"/>
        </w:rPr>
        <w:t xml:space="preserve">encoder is unable to start encoding until the last bits of the input sequence become available. </w:t>
      </w:r>
      <w:r w:rsidR="00233321">
        <w:rPr>
          <w:lang w:eastAsia="zh-CN"/>
        </w:rPr>
        <w:t xml:space="preserve">When CRC encoding is used, the convolutional encoder cannot start encoding until the CRC is appended. </w:t>
      </w:r>
      <w:r w:rsidR="00F7631C">
        <w:rPr>
          <w:lang w:eastAsia="zh-CN"/>
        </w:rPr>
        <w:t>Having to wait until the CRC completes adds latency as well as possible storage of the input sequence</w:t>
      </w:r>
      <w:r w:rsidR="00271DCD">
        <w:rPr>
          <w:lang w:eastAsia="zh-CN"/>
        </w:rPr>
        <w:t xml:space="preserve"> (especially if the length of the sequence near 1000 bits)</w:t>
      </w:r>
      <w:r w:rsidR="00F7631C">
        <w:rPr>
          <w:lang w:eastAsia="zh-CN"/>
        </w:rPr>
        <w:t xml:space="preserve">. </w:t>
      </w:r>
      <w:r w:rsidR="00271DCD">
        <w:rPr>
          <w:lang w:eastAsia="zh-CN"/>
        </w:rPr>
        <w:t>It may not be possible to run both encoders in parallel.</w:t>
      </w:r>
      <w:r w:rsidR="006E7E92">
        <w:rPr>
          <w:lang w:eastAsia="zh-CN"/>
        </w:rPr>
        <w:t xml:space="preserve"> </w:t>
      </w:r>
    </w:p>
    <w:p w14:paraId="5B5D75BE" w14:textId="1D5CB8CD" w:rsidR="00A97779" w:rsidRDefault="00A97779" w:rsidP="00542F06">
      <w:pPr>
        <w:rPr>
          <w:lang w:eastAsia="zh-CN"/>
        </w:rPr>
      </w:pPr>
      <w:r>
        <w:rPr>
          <w:lang w:eastAsia="zh-CN"/>
        </w:rPr>
        <w:t xml:space="preserve">Although there were not many observations captured </w:t>
      </w:r>
      <w:r w:rsidR="0029286A">
        <w:rPr>
          <w:lang w:eastAsia="zh-CN"/>
        </w:rPr>
        <w:t xml:space="preserve">in the TR </w:t>
      </w:r>
      <w:r>
        <w:rPr>
          <w:lang w:eastAsia="zh-CN"/>
        </w:rPr>
        <w:t xml:space="preserve">whether to use tailed or tail-biting codes, there </w:t>
      </w:r>
      <w:r w:rsidR="00271DCD">
        <w:rPr>
          <w:lang w:eastAsia="zh-CN"/>
        </w:rPr>
        <w:t>may</w:t>
      </w:r>
      <w:r>
        <w:rPr>
          <w:lang w:eastAsia="zh-CN"/>
        </w:rPr>
        <w:t xml:space="preserve"> </w:t>
      </w:r>
      <w:r w:rsidR="0029286A">
        <w:rPr>
          <w:lang w:eastAsia="zh-CN"/>
        </w:rPr>
        <w:t xml:space="preserve">be </w:t>
      </w:r>
      <w:r>
        <w:rPr>
          <w:lang w:eastAsia="zh-CN"/>
        </w:rPr>
        <w:t>concerns about complexity: can the overhead of tailed codes be eliminated or can the memory needs / processing timeline be reduced for tail-biting codes.</w:t>
      </w:r>
    </w:p>
    <w:p w14:paraId="68B65EBC" w14:textId="2D41191A" w:rsidR="005853EA" w:rsidRDefault="00271DCD" w:rsidP="005853EA">
      <w:pPr>
        <w:rPr>
          <w:lang w:eastAsia="zh-CN"/>
        </w:rPr>
      </w:pPr>
      <w:r>
        <w:rPr>
          <w:lang w:eastAsia="zh-CN"/>
        </w:rPr>
        <w:t>Our analysis of tail-biting codes shows it is possible to avoid the overhead due to tailed codes and to operate both the CRC encoder and tail-biting encoder in parallel to reduce processing latency and memory usage.</w:t>
      </w:r>
    </w:p>
    <w:p w14:paraId="7149142F" w14:textId="2F448F9F" w:rsidR="00271DCD" w:rsidRDefault="00271DCD" w:rsidP="00542F06">
      <w:pPr>
        <w:rPr>
          <w:lang w:eastAsia="zh-CN"/>
        </w:rPr>
      </w:pPr>
      <w:r>
        <w:rPr>
          <w:lang w:eastAsia="zh-CN"/>
        </w:rPr>
        <w:t xml:space="preserve">The observation is </w:t>
      </w:r>
      <w:r w:rsidR="0029286A">
        <w:rPr>
          <w:lang w:eastAsia="zh-CN"/>
        </w:rPr>
        <w:t xml:space="preserve">based on </w:t>
      </w:r>
      <w:r>
        <w:rPr>
          <w:lang w:eastAsia="zh-CN"/>
        </w:rPr>
        <w:t xml:space="preserve">that </w:t>
      </w:r>
      <w:r w:rsidR="005853EA">
        <w:rPr>
          <w:lang w:eastAsia="zh-CN"/>
        </w:rPr>
        <w:t xml:space="preserve">there is no influence of the initial state after the encoder has encoded </w:t>
      </w:r>
      <w:r w:rsidR="005853EA" w:rsidRPr="00DA6AF7">
        <w:rPr>
          <w:i/>
          <w:iCs/>
          <w:lang w:eastAsia="zh-CN"/>
        </w:rPr>
        <w:t>L</w:t>
      </w:r>
      <w:r w:rsidR="005853EA">
        <w:rPr>
          <w:lang w:eastAsia="zh-CN"/>
        </w:rPr>
        <w:t>-1 bits.</w:t>
      </w:r>
      <w:r w:rsidR="00DA6AF7">
        <w:rPr>
          <w:lang w:eastAsia="zh-CN"/>
        </w:rPr>
        <w:t xml:space="preserve"> This can </w:t>
      </w:r>
      <w:r w:rsidR="00F0669A">
        <w:rPr>
          <w:lang w:eastAsia="zh-CN"/>
        </w:rPr>
        <w:t xml:space="preserve">be shown in the following table assuming </w:t>
      </w:r>
      <w:r w:rsidR="00DA6AF7" w:rsidRPr="00DA6AF7">
        <w:rPr>
          <w:i/>
          <w:iCs/>
          <w:lang w:eastAsia="zh-CN"/>
        </w:rPr>
        <w:t>L</w:t>
      </w:r>
      <w:r w:rsidR="00DA6AF7">
        <w:rPr>
          <w:lang w:eastAsia="zh-CN"/>
        </w:rPr>
        <w:t>=7.</w:t>
      </w:r>
      <w:r w:rsidR="005853EA">
        <w:rPr>
          <w:lang w:eastAsia="zh-CN"/>
        </w:rPr>
        <w:t xml:space="preserve"> </w:t>
      </w:r>
      <w:r w:rsidR="00F0669A">
        <w:rPr>
          <w:lang w:eastAsia="zh-CN"/>
        </w:rPr>
        <w:t xml:space="preserve">With a tail-biting code, the initial state is based on the last 6 bits of the parity check sequence. After 6 bits of the input sequence </w:t>
      </w:r>
      <w:bookmarkStart w:id="54" w:name="OLE_LINK182"/>
      <w:bookmarkStart w:id="55" w:name="OLE_LINK181"/>
      <w:r w:rsidR="00F0669A">
        <w:rPr>
          <w:lang w:eastAsia="zh-CN"/>
        </w:rPr>
        <w:t>(</w:t>
      </w:r>
      <w:r w:rsidR="00F0669A" w:rsidRPr="00F0669A">
        <w:rPr>
          <w:i/>
          <w:iCs/>
          <w:lang w:eastAsia="zh-CN"/>
        </w:rPr>
        <w:t>a</w:t>
      </w:r>
      <w:r w:rsidR="00F0669A" w:rsidRPr="00F0669A">
        <w:rPr>
          <w:vertAlign w:val="subscript"/>
          <w:lang w:eastAsia="zh-CN"/>
        </w:rPr>
        <w:t>0</w:t>
      </w:r>
      <w:r w:rsidR="002727C0">
        <w:rPr>
          <w:lang w:eastAsia="zh-CN"/>
        </w:rPr>
        <w:t xml:space="preserve">, </w:t>
      </w:r>
      <w:r w:rsidR="00F0669A">
        <w:rPr>
          <w:lang w:eastAsia="zh-CN"/>
        </w:rPr>
        <w:t xml:space="preserve">…, </w:t>
      </w:r>
      <w:r w:rsidR="00F0669A" w:rsidRPr="00F0669A">
        <w:rPr>
          <w:i/>
          <w:iCs/>
          <w:lang w:eastAsia="zh-CN"/>
        </w:rPr>
        <w:t>a</w:t>
      </w:r>
      <w:r w:rsidR="00F0669A" w:rsidRPr="00F0669A">
        <w:rPr>
          <w:vertAlign w:val="subscript"/>
          <w:lang w:eastAsia="zh-CN"/>
        </w:rPr>
        <w:t>5</w:t>
      </w:r>
      <w:r w:rsidR="00F0669A">
        <w:rPr>
          <w:lang w:eastAsia="zh-CN"/>
        </w:rPr>
        <w:t>)</w:t>
      </w:r>
      <w:bookmarkEnd w:id="54"/>
      <w:r w:rsidR="00F0669A">
        <w:rPr>
          <w:lang w:eastAsia="zh-CN"/>
        </w:rPr>
        <w:t xml:space="preserve"> </w:t>
      </w:r>
      <w:bookmarkEnd w:id="55"/>
      <w:r w:rsidR="00F0669A">
        <w:rPr>
          <w:lang w:eastAsia="zh-CN"/>
        </w:rPr>
        <w:t xml:space="preserve">are encoded, the state no longer has any bits </w:t>
      </w:r>
      <w:r w:rsidR="00EB4190">
        <w:rPr>
          <w:lang w:eastAsia="zh-CN"/>
        </w:rPr>
        <w:t xml:space="preserve">from the </w:t>
      </w:r>
      <w:r w:rsidR="00F0669A">
        <w:rPr>
          <w:lang w:eastAsia="zh-CN"/>
        </w:rPr>
        <w:t>parity check sequence.</w:t>
      </w:r>
    </w:p>
    <w:p w14:paraId="48A7CCA8" w14:textId="7179E3AA" w:rsidR="00DA6AF7" w:rsidRDefault="00DA6AF7" w:rsidP="00DA6AF7">
      <w:pPr>
        <w:pStyle w:val="Caption"/>
        <w:keepNext/>
      </w:pPr>
      <w:r>
        <w:t xml:space="preserve">Table </w:t>
      </w:r>
      <w:r>
        <w:fldChar w:fldCharType="begin"/>
      </w:r>
      <w:r>
        <w:instrText xml:space="preserve"> SEQ Table \* ARABIC </w:instrText>
      </w:r>
      <w:r>
        <w:fldChar w:fldCharType="separate"/>
      </w:r>
      <w:r w:rsidR="00E1670B">
        <w:rPr>
          <w:noProof/>
        </w:rPr>
        <w:t>2</w:t>
      </w:r>
      <w:r>
        <w:fldChar w:fldCharType="end"/>
      </w:r>
      <w:r w:rsidR="00F0669A">
        <w:t xml:space="preserve">. Example shift register contents </w:t>
      </w:r>
      <w:r w:rsidR="00F0669A" w:rsidRPr="00F0669A">
        <w:rPr>
          <w:i/>
          <w:iCs/>
        </w:rPr>
        <w:t>s</w:t>
      </w:r>
      <w:r w:rsidR="00F0669A" w:rsidRPr="00F0669A">
        <w:rPr>
          <w:i/>
          <w:iCs/>
          <w:vertAlign w:val="subscript"/>
        </w:rPr>
        <w:t>i</w:t>
      </w:r>
      <w:r w:rsidR="00F0669A">
        <w:t xml:space="preserve"> with </w:t>
      </w:r>
      <w:r w:rsidR="00723606">
        <w:rPr>
          <w:i/>
          <w:iCs/>
        </w:rPr>
        <w:t>p</w:t>
      </w:r>
      <w:r w:rsidR="00874A74" w:rsidRPr="00EA6902">
        <w:rPr>
          <w:vertAlign w:val="subscript"/>
        </w:rPr>
        <w:t>1</w:t>
      </w:r>
      <w:r w:rsidR="00723606" w:rsidRPr="00EA6902">
        <w:rPr>
          <w:vertAlign w:val="subscript"/>
        </w:rPr>
        <w:t>5</w:t>
      </w:r>
      <w:r w:rsidR="00F0669A">
        <w:t xml:space="preserve"> representing the last bit of the </w:t>
      </w:r>
      <w:r w:rsidR="00723606">
        <w:t xml:space="preserve">16-bit </w:t>
      </w:r>
      <w:r w:rsidR="00F0669A">
        <w:t xml:space="preserve">parity check sequence and </w:t>
      </w:r>
      <w:r w:rsidR="00F0669A" w:rsidRPr="00F0669A">
        <w:rPr>
          <w:i/>
          <w:iCs/>
        </w:rPr>
        <w:t>a</w:t>
      </w:r>
      <w:r w:rsidR="00F0669A" w:rsidRPr="00F0669A">
        <w:rPr>
          <w:vertAlign w:val="subscript"/>
        </w:rPr>
        <w:t>0</w:t>
      </w:r>
      <w:r w:rsidR="00F0669A">
        <w:t xml:space="preserve"> representing the first bit of the input sequence</w:t>
      </w:r>
    </w:p>
    <w:tbl>
      <w:tblPr>
        <w:tblStyle w:val="TableGrid"/>
        <w:tblW w:w="0" w:type="auto"/>
        <w:jc w:val="center"/>
        <w:tblLook w:val="04A0" w:firstRow="1" w:lastRow="0" w:firstColumn="1" w:lastColumn="0" w:noHBand="0" w:noVBand="1"/>
      </w:tblPr>
      <w:tblGrid>
        <w:gridCol w:w="1034"/>
        <w:gridCol w:w="1034"/>
        <w:gridCol w:w="1034"/>
        <w:gridCol w:w="1034"/>
        <w:gridCol w:w="1034"/>
        <w:gridCol w:w="1034"/>
        <w:gridCol w:w="1034"/>
        <w:gridCol w:w="1034"/>
      </w:tblGrid>
      <w:tr w:rsidR="00DA6AF7" w14:paraId="297A9F39" w14:textId="77777777" w:rsidTr="00DA6AF7">
        <w:trPr>
          <w:jc w:val="center"/>
        </w:trPr>
        <w:tc>
          <w:tcPr>
            <w:tcW w:w="1034" w:type="dxa"/>
          </w:tcPr>
          <w:p w14:paraId="6285A4C7" w14:textId="5261C4CB" w:rsidR="00DA6AF7" w:rsidRDefault="00DA6AF7" w:rsidP="00DA6AF7">
            <w:pPr>
              <w:pStyle w:val="TableCell0"/>
              <w:rPr>
                <w:lang w:eastAsia="zh-CN"/>
              </w:rPr>
            </w:pPr>
            <w:r>
              <w:rPr>
                <w:lang w:eastAsia="zh-CN"/>
              </w:rPr>
              <w:t>State</w:t>
            </w:r>
          </w:p>
        </w:tc>
        <w:tc>
          <w:tcPr>
            <w:tcW w:w="1034" w:type="dxa"/>
          </w:tcPr>
          <w:p w14:paraId="3C0F629A" w14:textId="24E6B007" w:rsidR="00DA6AF7" w:rsidRDefault="00DA6AF7" w:rsidP="00DA6AF7">
            <w:pPr>
              <w:pStyle w:val="TableCell0"/>
              <w:rPr>
                <w:lang w:eastAsia="zh-CN"/>
              </w:rPr>
            </w:pPr>
            <w:r>
              <w:rPr>
                <w:lang w:eastAsia="zh-CN"/>
              </w:rPr>
              <w:t>Before encoding</w:t>
            </w:r>
          </w:p>
        </w:tc>
        <w:tc>
          <w:tcPr>
            <w:tcW w:w="1034" w:type="dxa"/>
          </w:tcPr>
          <w:p w14:paraId="3546858A" w14:textId="689C54D5" w:rsidR="00DA6AF7" w:rsidRDefault="00DA6AF7" w:rsidP="00DA6AF7">
            <w:pPr>
              <w:pStyle w:val="TableCell0"/>
              <w:rPr>
                <w:lang w:eastAsia="zh-CN"/>
              </w:rPr>
            </w:pPr>
            <w:bookmarkStart w:id="56" w:name="OLE_LINK177"/>
            <w:r>
              <w:rPr>
                <w:lang w:eastAsia="zh-CN"/>
              </w:rPr>
              <w:t>After 1</w:t>
            </w:r>
            <w:r w:rsidRPr="00DA6AF7">
              <w:rPr>
                <w:vertAlign w:val="superscript"/>
                <w:lang w:eastAsia="zh-CN"/>
              </w:rPr>
              <w:t>st</w:t>
            </w:r>
            <w:r>
              <w:rPr>
                <w:lang w:eastAsia="zh-CN"/>
              </w:rPr>
              <w:t xml:space="preserve"> bit</w:t>
            </w:r>
            <w:bookmarkEnd w:id="56"/>
            <w:r w:rsidR="00F0669A">
              <w:rPr>
                <w:lang w:eastAsia="zh-CN"/>
              </w:rPr>
              <w:t xml:space="preserve"> enc.</w:t>
            </w:r>
          </w:p>
        </w:tc>
        <w:tc>
          <w:tcPr>
            <w:tcW w:w="1034" w:type="dxa"/>
          </w:tcPr>
          <w:p w14:paraId="6D7DBF92" w14:textId="710934CC" w:rsidR="00DA6AF7" w:rsidRDefault="00DA6AF7" w:rsidP="00DA6AF7">
            <w:pPr>
              <w:pStyle w:val="TableCell0"/>
              <w:rPr>
                <w:lang w:eastAsia="zh-CN"/>
              </w:rPr>
            </w:pPr>
            <w:r>
              <w:rPr>
                <w:lang w:eastAsia="zh-CN"/>
              </w:rPr>
              <w:t>After 2</w:t>
            </w:r>
            <w:r w:rsidRPr="00DA6AF7">
              <w:rPr>
                <w:vertAlign w:val="superscript"/>
                <w:lang w:eastAsia="zh-CN"/>
              </w:rPr>
              <w:t>nd</w:t>
            </w:r>
            <w:r>
              <w:rPr>
                <w:lang w:eastAsia="zh-CN"/>
              </w:rPr>
              <w:t xml:space="preserve"> bit</w:t>
            </w:r>
            <w:r w:rsidR="00F0669A">
              <w:rPr>
                <w:lang w:eastAsia="zh-CN"/>
              </w:rPr>
              <w:t xml:space="preserve"> enc.</w:t>
            </w:r>
          </w:p>
        </w:tc>
        <w:tc>
          <w:tcPr>
            <w:tcW w:w="1034" w:type="dxa"/>
          </w:tcPr>
          <w:p w14:paraId="0C2B25F9" w14:textId="45529F6E" w:rsidR="00DA6AF7" w:rsidRDefault="00DA6AF7" w:rsidP="00DA6AF7">
            <w:pPr>
              <w:pStyle w:val="TableCell0"/>
              <w:rPr>
                <w:lang w:eastAsia="zh-CN"/>
              </w:rPr>
            </w:pPr>
            <w:r>
              <w:rPr>
                <w:lang w:eastAsia="zh-CN"/>
              </w:rPr>
              <w:t>After 3</w:t>
            </w:r>
            <w:r w:rsidRPr="00DA6AF7">
              <w:rPr>
                <w:vertAlign w:val="superscript"/>
                <w:lang w:eastAsia="zh-CN"/>
              </w:rPr>
              <w:t>rd</w:t>
            </w:r>
            <w:r>
              <w:rPr>
                <w:lang w:eastAsia="zh-CN"/>
              </w:rPr>
              <w:t xml:space="preserve"> bit</w:t>
            </w:r>
            <w:r w:rsidR="00F0669A">
              <w:rPr>
                <w:lang w:eastAsia="zh-CN"/>
              </w:rPr>
              <w:t xml:space="preserve"> enc.</w:t>
            </w:r>
          </w:p>
        </w:tc>
        <w:tc>
          <w:tcPr>
            <w:tcW w:w="1034" w:type="dxa"/>
          </w:tcPr>
          <w:p w14:paraId="6E5C8484" w14:textId="79872E6A" w:rsidR="00DA6AF7" w:rsidRDefault="00DA6AF7" w:rsidP="00DA6AF7">
            <w:pPr>
              <w:pStyle w:val="TableCell0"/>
              <w:rPr>
                <w:lang w:eastAsia="zh-CN"/>
              </w:rPr>
            </w:pPr>
            <w:r>
              <w:rPr>
                <w:lang w:eastAsia="zh-CN"/>
              </w:rPr>
              <w:t>After 4</w:t>
            </w:r>
            <w:r w:rsidRPr="00DA6AF7">
              <w:rPr>
                <w:vertAlign w:val="superscript"/>
                <w:lang w:eastAsia="zh-CN"/>
              </w:rPr>
              <w:t>th</w:t>
            </w:r>
            <w:r>
              <w:rPr>
                <w:lang w:eastAsia="zh-CN"/>
              </w:rPr>
              <w:t xml:space="preserve"> bit</w:t>
            </w:r>
            <w:r w:rsidR="00F0669A">
              <w:rPr>
                <w:lang w:eastAsia="zh-CN"/>
              </w:rPr>
              <w:t xml:space="preserve"> enc. </w:t>
            </w:r>
          </w:p>
        </w:tc>
        <w:tc>
          <w:tcPr>
            <w:tcW w:w="1034" w:type="dxa"/>
          </w:tcPr>
          <w:p w14:paraId="6E54AB98" w14:textId="78DE6CAA" w:rsidR="00DA6AF7" w:rsidRDefault="00DA6AF7" w:rsidP="00DA6AF7">
            <w:pPr>
              <w:pStyle w:val="TableCell0"/>
              <w:rPr>
                <w:lang w:eastAsia="zh-CN"/>
              </w:rPr>
            </w:pPr>
            <w:bookmarkStart w:id="57" w:name="OLE_LINK178"/>
            <w:r>
              <w:rPr>
                <w:lang w:eastAsia="zh-CN"/>
              </w:rPr>
              <w:t>After 5</w:t>
            </w:r>
            <w:r w:rsidRPr="00DA6AF7">
              <w:rPr>
                <w:vertAlign w:val="superscript"/>
                <w:lang w:eastAsia="zh-CN"/>
              </w:rPr>
              <w:t>th</w:t>
            </w:r>
            <w:r>
              <w:rPr>
                <w:lang w:eastAsia="zh-CN"/>
              </w:rPr>
              <w:t xml:space="preserve"> bit</w:t>
            </w:r>
            <w:bookmarkEnd w:id="57"/>
            <w:r w:rsidR="00F0669A">
              <w:rPr>
                <w:lang w:eastAsia="zh-CN"/>
              </w:rPr>
              <w:t xml:space="preserve"> enc.</w:t>
            </w:r>
          </w:p>
        </w:tc>
        <w:tc>
          <w:tcPr>
            <w:tcW w:w="1034" w:type="dxa"/>
          </w:tcPr>
          <w:p w14:paraId="4147D8EF" w14:textId="459A5025" w:rsidR="00DA6AF7" w:rsidRDefault="00DA6AF7" w:rsidP="00DA6AF7">
            <w:pPr>
              <w:pStyle w:val="TableCell0"/>
              <w:rPr>
                <w:lang w:eastAsia="zh-CN"/>
              </w:rPr>
            </w:pPr>
            <w:r>
              <w:rPr>
                <w:lang w:eastAsia="zh-CN"/>
              </w:rPr>
              <w:t>After 6</w:t>
            </w:r>
            <w:r w:rsidRPr="00DA6AF7">
              <w:rPr>
                <w:vertAlign w:val="superscript"/>
                <w:lang w:eastAsia="zh-CN"/>
              </w:rPr>
              <w:t>th</w:t>
            </w:r>
            <w:r>
              <w:rPr>
                <w:lang w:eastAsia="zh-CN"/>
              </w:rPr>
              <w:t xml:space="preserve"> bit</w:t>
            </w:r>
            <w:r w:rsidR="00F0669A">
              <w:rPr>
                <w:lang w:eastAsia="zh-CN"/>
              </w:rPr>
              <w:t xml:space="preserve"> enc.</w:t>
            </w:r>
          </w:p>
        </w:tc>
      </w:tr>
      <w:tr w:rsidR="00DA6AF7" w14:paraId="48A1534A" w14:textId="77777777" w:rsidTr="00DA6AF7">
        <w:trPr>
          <w:jc w:val="center"/>
        </w:trPr>
        <w:tc>
          <w:tcPr>
            <w:tcW w:w="1034" w:type="dxa"/>
          </w:tcPr>
          <w:p w14:paraId="603B2140" w14:textId="2E005CC8" w:rsidR="00DA6AF7" w:rsidRDefault="00DA6AF7" w:rsidP="00DA6AF7">
            <w:pPr>
              <w:pStyle w:val="TableCell0"/>
              <w:rPr>
                <w:lang w:eastAsia="zh-CN"/>
              </w:rPr>
            </w:pPr>
            <w:bookmarkStart w:id="58" w:name="OLE_LINK156"/>
            <w:bookmarkStart w:id="59" w:name="_Hlk188900668"/>
            <w:bookmarkStart w:id="60" w:name="_Hlk188900828"/>
            <w:bookmarkStart w:id="61" w:name="_Hlk188902437"/>
            <w:bookmarkStart w:id="62" w:name="_Hlk188900566"/>
            <w:r>
              <w:rPr>
                <w:i/>
                <w:iCs/>
                <w:lang w:eastAsia="zh-CN"/>
              </w:rPr>
              <w:t>s</w:t>
            </w:r>
            <w:r w:rsidRPr="00DA6AF7">
              <w:rPr>
                <w:vertAlign w:val="subscript"/>
                <w:lang w:eastAsia="zh-CN"/>
              </w:rPr>
              <w:t>0</w:t>
            </w:r>
            <w:bookmarkEnd w:id="58"/>
          </w:p>
        </w:tc>
        <w:tc>
          <w:tcPr>
            <w:tcW w:w="1034" w:type="dxa"/>
          </w:tcPr>
          <w:p w14:paraId="57778265" w14:textId="7D7C5EBD" w:rsidR="00DA6AF7" w:rsidRDefault="00723606" w:rsidP="00DA6AF7">
            <w:pPr>
              <w:pStyle w:val="TableCell0"/>
              <w:rPr>
                <w:lang w:eastAsia="zh-CN"/>
              </w:rPr>
            </w:pPr>
            <w:bookmarkStart w:id="63" w:name="OLE_LINK159"/>
            <w:r>
              <w:rPr>
                <w:i/>
                <w:iCs/>
                <w:lang w:eastAsia="zh-CN"/>
              </w:rPr>
              <w:t>p</w:t>
            </w:r>
            <w:bookmarkStart w:id="64" w:name="OLE_LINK183"/>
            <w:bookmarkEnd w:id="63"/>
            <w:r w:rsidRPr="00723606">
              <w:rPr>
                <w:vertAlign w:val="subscript"/>
                <w:lang w:eastAsia="zh-CN"/>
              </w:rPr>
              <w:t>15</w:t>
            </w:r>
            <w:bookmarkEnd w:id="64"/>
          </w:p>
        </w:tc>
        <w:tc>
          <w:tcPr>
            <w:tcW w:w="1034" w:type="dxa"/>
          </w:tcPr>
          <w:p w14:paraId="1ED236FB" w14:textId="186AC593" w:rsidR="00DA6AF7" w:rsidRDefault="00DA6AF7" w:rsidP="00DA6AF7">
            <w:pPr>
              <w:pStyle w:val="TableCell0"/>
              <w:rPr>
                <w:lang w:eastAsia="zh-CN"/>
              </w:rPr>
            </w:pPr>
            <w:r w:rsidRPr="00DA6AF7">
              <w:rPr>
                <w:i/>
                <w:iCs/>
                <w:lang w:eastAsia="zh-CN"/>
              </w:rPr>
              <w:t>a</w:t>
            </w:r>
            <w:r>
              <w:rPr>
                <w:vertAlign w:val="subscript"/>
                <w:lang w:eastAsia="zh-CN"/>
              </w:rPr>
              <w:t>0</w:t>
            </w:r>
          </w:p>
        </w:tc>
        <w:tc>
          <w:tcPr>
            <w:tcW w:w="1034" w:type="dxa"/>
          </w:tcPr>
          <w:p w14:paraId="0194104E" w14:textId="5DF17BE9" w:rsidR="00DA6AF7" w:rsidRDefault="00DA6AF7" w:rsidP="00DA6AF7">
            <w:pPr>
              <w:pStyle w:val="TableCell0"/>
              <w:rPr>
                <w:lang w:eastAsia="zh-CN"/>
              </w:rPr>
            </w:pPr>
            <w:r w:rsidRPr="00DA6AF7">
              <w:rPr>
                <w:i/>
                <w:iCs/>
                <w:lang w:eastAsia="zh-CN"/>
              </w:rPr>
              <w:t>a</w:t>
            </w:r>
            <w:r>
              <w:rPr>
                <w:vertAlign w:val="subscript"/>
                <w:lang w:eastAsia="zh-CN"/>
              </w:rPr>
              <w:t>1</w:t>
            </w:r>
          </w:p>
        </w:tc>
        <w:tc>
          <w:tcPr>
            <w:tcW w:w="1034" w:type="dxa"/>
          </w:tcPr>
          <w:p w14:paraId="28424100" w14:textId="39EF6460" w:rsidR="00DA6AF7" w:rsidRDefault="00DA6AF7" w:rsidP="00DA6AF7">
            <w:pPr>
              <w:pStyle w:val="TableCell0"/>
              <w:rPr>
                <w:lang w:eastAsia="zh-CN"/>
              </w:rPr>
            </w:pPr>
            <w:r w:rsidRPr="00DA6AF7">
              <w:rPr>
                <w:i/>
                <w:iCs/>
                <w:lang w:eastAsia="zh-CN"/>
              </w:rPr>
              <w:t>a</w:t>
            </w:r>
            <w:r>
              <w:rPr>
                <w:vertAlign w:val="subscript"/>
                <w:lang w:eastAsia="zh-CN"/>
              </w:rPr>
              <w:t>2</w:t>
            </w:r>
          </w:p>
        </w:tc>
        <w:tc>
          <w:tcPr>
            <w:tcW w:w="1034" w:type="dxa"/>
          </w:tcPr>
          <w:p w14:paraId="10C46D7A" w14:textId="0583453B" w:rsidR="00DA6AF7" w:rsidRDefault="00DA6AF7" w:rsidP="00DA6AF7">
            <w:pPr>
              <w:pStyle w:val="TableCell0"/>
              <w:rPr>
                <w:lang w:eastAsia="zh-CN"/>
              </w:rPr>
            </w:pPr>
            <w:r w:rsidRPr="00DA6AF7">
              <w:rPr>
                <w:i/>
                <w:iCs/>
                <w:lang w:eastAsia="zh-CN"/>
              </w:rPr>
              <w:t>a</w:t>
            </w:r>
            <w:r>
              <w:rPr>
                <w:vertAlign w:val="subscript"/>
                <w:lang w:eastAsia="zh-CN"/>
              </w:rPr>
              <w:t>3</w:t>
            </w:r>
          </w:p>
        </w:tc>
        <w:tc>
          <w:tcPr>
            <w:tcW w:w="1034" w:type="dxa"/>
          </w:tcPr>
          <w:p w14:paraId="5AA8A371" w14:textId="3D81573A" w:rsidR="00DA6AF7" w:rsidRDefault="00DA6AF7" w:rsidP="00DA6AF7">
            <w:pPr>
              <w:pStyle w:val="TableCell0"/>
              <w:rPr>
                <w:lang w:eastAsia="zh-CN"/>
              </w:rPr>
            </w:pPr>
            <w:bookmarkStart w:id="65" w:name="OLE_LINK169"/>
            <w:r w:rsidRPr="00DA6AF7">
              <w:rPr>
                <w:i/>
                <w:iCs/>
                <w:lang w:eastAsia="zh-CN"/>
              </w:rPr>
              <w:t>a</w:t>
            </w:r>
            <w:r w:rsidRPr="00DA6AF7">
              <w:rPr>
                <w:vertAlign w:val="subscript"/>
                <w:lang w:eastAsia="zh-CN"/>
              </w:rPr>
              <w:t>4</w:t>
            </w:r>
            <w:bookmarkEnd w:id="65"/>
          </w:p>
        </w:tc>
        <w:tc>
          <w:tcPr>
            <w:tcW w:w="1034" w:type="dxa"/>
          </w:tcPr>
          <w:p w14:paraId="12931E80" w14:textId="238E2011" w:rsidR="00DA6AF7" w:rsidRDefault="00DA6AF7" w:rsidP="00DA6AF7">
            <w:pPr>
              <w:pStyle w:val="TableCell0"/>
              <w:rPr>
                <w:lang w:eastAsia="zh-CN"/>
              </w:rPr>
            </w:pPr>
            <w:r w:rsidRPr="00DA6AF7">
              <w:rPr>
                <w:i/>
                <w:iCs/>
                <w:lang w:eastAsia="zh-CN"/>
              </w:rPr>
              <w:t>a</w:t>
            </w:r>
            <w:r>
              <w:rPr>
                <w:vertAlign w:val="subscript"/>
                <w:lang w:eastAsia="zh-CN"/>
              </w:rPr>
              <w:t>5</w:t>
            </w:r>
          </w:p>
        </w:tc>
      </w:tr>
      <w:tr w:rsidR="00723606" w14:paraId="6D0EAD7B" w14:textId="77777777" w:rsidTr="00DA6AF7">
        <w:trPr>
          <w:jc w:val="center"/>
        </w:trPr>
        <w:tc>
          <w:tcPr>
            <w:tcW w:w="1034" w:type="dxa"/>
          </w:tcPr>
          <w:p w14:paraId="700520EF" w14:textId="5CB15B8A" w:rsidR="00723606" w:rsidRDefault="00723606" w:rsidP="00723606">
            <w:pPr>
              <w:pStyle w:val="TableCell0"/>
              <w:rPr>
                <w:lang w:eastAsia="zh-CN"/>
              </w:rPr>
            </w:pPr>
            <w:bookmarkStart w:id="66" w:name="_Hlk188900675"/>
            <w:bookmarkStart w:id="67" w:name="_Hlk188900761"/>
            <w:bookmarkStart w:id="68" w:name="_Hlk188900766"/>
            <w:bookmarkStart w:id="69" w:name="_Hlk188900769"/>
            <w:bookmarkEnd w:id="59"/>
            <w:bookmarkEnd w:id="60"/>
            <w:bookmarkEnd w:id="61"/>
            <w:r>
              <w:rPr>
                <w:i/>
                <w:iCs/>
                <w:lang w:eastAsia="zh-CN"/>
              </w:rPr>
              <w:t>s</w:t>
            </w:r>
            <w:r>
              <w:rPr>
                <w:vertAlign w:val="subscript"/>
                <w:lang w:eastAsia="zh-CN"/>
              </w:rPr>
              <w:t>1</w:t>
            </w:r>
          </w:p>
        </w:tc>
        <w:tc>
          <w:tcPr>
            <w:tcW w:w="1034" w:type="dxa"/>
          </w:tcPr>
          <w:p w14:paraId="0FCD75FA" w14:textId="78647D8A"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4</w:t>
            </w:r>
          </w:p>
        </w:tc>
        <w:tc>
          <w:tcPr>
            <w:tcW w:w="1034" w:type="dxa"/>
          </w:tcPr>
          <w:p w14:paraId="5833A2C1" w14:textId="6C3041DD" w:rsidR="00723606" w:rsidRDefault="00723606" w:rsidP="00723606">
            <w:pPr>
              <w:pStyle w:val="TableCell0"/>
              <w:rPr>
                <w:lang w:eastAsia="zh-CN"/>
              </w:rPr>
            </w:pPr>
            <w:r>
              <w:rPr>
                <w:i/>
                <w:iCs/>
                <w:lang w:eastAsia="zh-CN"/>
              </w:rPr>
              <w:t>p</w:t>
            </w:r>
            <w:r w:rsidRPr="00723606">
              <w:rPr>
                <w:vertAlign w:val="subscript"/>
                <w:lang w:eastAsia="zh-CN"/>
              </w:rPr>
              <w:t>15</w:t>
            </w:r>
          </w:p>
        </w:tc>
        <w:tc>
          <w:tcPr>
            <w:tcW w:w="1034" w:type="dxa"/>
          </w:tcPr>
          <w:p w14:paraId="4FF7A306" w14:textId="142B8C10" w:rsidR="00723606" w:rsidRDefault="00723606" w:rsidP="00723606">
            <w:pPr>
              <w:pStyle w:val="TableCell0"/>
              <w:rPr>
                <w:lang w:eastAsia="zh-CN"/>
              </w:rPr>
            </w:pPr>
            <w:bookmarkStart w:id="70" w:name="OLE_LINK176"/>
            <w:r w:rsidRPr="00DA6AF7">
              <w:rPr>
                <w:i/>
                <w:iCs/>
                <w:lang w:eastAsia="zh-CN"/>
              </w:rPr>
              <w:t>a</w:t>
            </w:r>
            <w:r>
              <w:rPr>
                <w:vertAlign w:val="subscript"/>
                <w:lang w:eastAsia="zh-CN"/>
              </w:rPr>
              <w:t>0</w:t>
            </w:r>
            <w:bookmarkEnd w:id="70"/>
          </w:p>
        </w:tc>
        <w:tc>
          <w:tcPr>
            <w:tcW w:w="1034" w:type="dxa"/>
          </w:tcPr>
          <w:p w14:paraId="6A360002" w14:textId="2FEA91EA" w:rsidR="00723606" w:rsidRDefault="00723606" w:rsidP="00723606">
            <w:pPr>
              <w:pStyle w:val="TableCell0"/>
              <w:rPr>
                <w:lang w:eastAsia="zh-CN"/>
              </w:rPr>
            </w:pPr>
            <w:r w:rsidRPr="00DA6AF7">
              <w:rPr>
                <w:i/>
                <w:iCs/>
                <w:lang w:eastAsia="zh-CN"/>
              </w:rPr>
              <w:t>a</w:t>
            </w:r>
            <w:r>
              <w:rPr>
                <w:vertAlign w:val="subscript"/>
                <w:lang w:eastAsia="zh-CN"/>
              </w:rPr>
              <w:t>1</w:t>
            </w:r>
          </w:p>
        </w:tc>
        <w:tc>
          <w:tcPr>
            <w:tcW w:w="1034" w:type="dxa"/>
          </w:tcPr>
          <w:p w14:paraId="34AB3CF8" w14:textId="1803A9D9" w:rsidR="00723606" w:rsidRDefault="00723606" w:rsidP="00723606">
            <w:pPr>
              <w:pStyle w:val="TableCell0"/>
              <w:rPr>
                <w:lang w:eastAsia="zh-CN"/>
              </w:rPr>
            </w:pPr>
            <w:r w:rsidRPr="00DA6AF7">
              <w:rPr>
                <w:i/>
                <w:iCs/>
                <w:lang w:eastAsia="zh-CN"/>
              </w:rPr>
              <w:t>a</w:t>
            </w:r>
            <w:r>
              <w:rPr>
                <w:vertAlign w:val="subscript"/>
                <w:lang w:eastAsia="zh-CN"/>
              </w:rPr>
              <w:t>2</w:t>
            </w:r>
          </w:p>
        </w:tc>
        <w:tc>
          <w:tcPr>
            <w:tcW w:w="1034" w:type="dxa"/>
          </w:tcPr>
          <w:p w14:paraId="284ED3AE" w14:textId="00F5F7B2" w:rsidR="00723606" w:rsidRDefault="00723606" w:rsidP="00723606">
            <w:pPr>
              <w:pStyle w:val="TableCell0"/>
              <w:rPr>
                <w:lang w:eastAsia="zh-CN"/>
              </w:rPr>
            </w:pPr>
            <w:r w:rsidRPr="00DA6AF7">
              <w:rPr>
                <w:i/>
                <w:iCs/>
                <w:lang w:eastAsia="zh-CN"/>
              </w:rPr>
              <w:t>a</w:t>
            </w:r>
            <w:r>
              <w:rPr>
                <w:vertAlign w:val="subscript"/>
                <w:lang w:eastAsia="zh-CN"/>
              </w:rPr>
              <w:t>3</w:t>
            </w:r>
          </w:p>
        </w:tc>
        <w:tc>
          <w:tcPr>
            <w:tcW w:w="1034" w:type="dxa"/>
          </w:tcPr>
          <w:p w14:paraId="731B8F07" w14:textId="36F8B36E" w:rsidR="00723606" w:rsidRDefault="00723606" w:rsidP="00723606">
            <w:pPr>
              <w:pStyle w:val="TableCell0"/>
              <w:rPr>
                <w:lang w:eastAsia="zh-CN"/>
              </w:rPr>
            </w:pPr>
            <w:r w:rsidRPr="00DA6AF7">
              <w:rPr>
                <w:i/>
                <w:iCs/>
                <w:lang w:eastAsia="zh-CN"/>
              </w:rPr>
              <w:t>a</w:t>
            </w:r>
            <w:r w:rsidRPr="00DA6AF7">
              <w:rPr>
                <w:vertAlign w:val="subscript"/>
                <w:lang w:eastAsia="zh-CN"/>
              </w:rPr>
              <w:t>4</w:t>
            </w:r>
          </w:p>
        </w:tc>
      </w:tr>
      <w:tr w:rsidR="00723606" w14:paraId="24739783" w14:textId="77777777" w:rsidTr="00DA6AF7">
        <w:trPr>
          <w:jc w:val="center"/>
        </w:trPr>
        <w:tc>
          <w:tcPr>
            <w:tcW w:w="1034" w:type="dxa"/>
          </w:tcPr>
          <w:p w14:paraId="67222A24" w14:textId="218D31C6" w:rsidR="00723606" w:rsidRDefault="00723606" w:rsidP="00723606">
            <w:pPr>
              <w:pStyle w:val="TableCell0"/>
              <w:rPr>
                <w:lang w:eastAsia="zh-CN"/>
              </w:rPr>
            </w:pPr>
            <w:bookmarkStart w:id="71" w:name="_Hlk188900686"/>
            <w:bookmarkStart w:id="72" w:name="_Hlk188902450"/>
            <w:bookmarkEnd w:id="66"/>
            <w:bookmarkEnd w:id="67"/>
            <w:bookmarkEnd w:id="68"/>
            <w:bookmarkEnd w:id="69"/>
            <w:r>
              <w:rPr>
                <w:i/>
                <w:iCs/>
                <w:lang w:eastAsia="zh-CN"/>
              </w:rPr>
              <w:t>s</w:t>
            </w:r>
            <w:r>
              <w:rPr>
                <w:vertAlign w:val="subscript"/>
                <w:lang w:eastAsia="zh-CN"/>
              </w:rPr>
              <w:t>2</w:t>
            </w:r>
          </w:p>
        </w:tc>
        <w:tc>
          <w:tcPr>
            <w:tcW w:w="1034" w:type="dxa"/>
          </w:tcPr>
          <w:p w14:paraId="24B78B8F" w14:textId="4EBAD685"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3</w:t>
            </w:r>
          </w:p>
        </w:tc>
        <w:tc>
          <w:tcPr>
            <w:tcW w:w="1034" w:type="dxa"/>
          </w:tcPr>
          <w:p w14:paraId="3071B6AE" w14:textId="6348C6C3"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4</w:t>
            </w:r>
          </w:p>
        </w:tc>
        <w:tc>
          <w:tcPr>
            <w:tcW w:w="1034" w:type="dxa"/>
          </w:tcPr>
          <w:p w14:paraId="157A00DD" w14:textId="385F136A" w:rsidR="00723606" w:rsidRDefault="00723606" w:rsidP="00723606">
            <w:pPr>
              <w:pStyle w:val="TableCell0"/>
              <w:rPr>
                <w:lang w:eastAsia="zh-CN"/>
              </w:rPr>
            </w:pPr>
            <w:r>
              <w:rPr>
                <w:i/>
                <w:iCs/>
                <w:lang w:eastAsia="zh-CN"/>
              </w:rPr>
              <w:t>p</w:t>
            </w:r>
            <w:r w:rsidRPr="00723606">
              <w:rPr>
                <w:vertAlign w:val="subscript"/>
                <w:lang w:eastAsia="zh-CN"/>
              </w:rPr>
              <w:t>15</w:t>
            </w:r>
          </w:p>
        </w:tc>
        <w:tc>
          <w:tcPr>
            <w:tcW w:w="1034" w:type="dxa"/>
          </w:tcPr>
          <w:p w14:paraId="047FD4FD" w14:textId="54EC8C15" w:rsidR="00723606" w:rsidRDefault="00723606" w:rsidP="00723606">
            <w:pPr>
              <w:pStyle w:val="TableCell0"/>
              <w:rPr>
                <w:lang w:eastAsia="zh-CN"/>
              </w:rPr>
            </w:pPr>
            <w:r w:rsidRPr="00DA6AF7">
              <w:rPr>
                <w:i/>
                <w:iCs/>
                <w:lang w:eastAsia="zh-CN"/>
              </w:rPr>
              <w:t>a</w:t>
            </w:r>
            <w:r>
              <w:rPr>
                <w:vertAlign w:val="subscript"/>
                <w:lang w:eastAsia="zh-CN"/>
              </w:rPr>
              <w:t>0</w:t>
            </w:r>
          </w:p>
        </w:tc>
        <w:tc>
          <w:tcPr>
            <w:tcW w:w="1034" w:type="dxa"/>
          </w:tcPr>
          <w:p w14:paraId="371A91F4" w14:textId="5F97B343" w:rsidR="00723606" w:rsidRDefault="00723606" w:rsidP="00723606">
            <w:pPr>
              <w:pStyle w:val="TableCell0"/>
              <w:rPr>
                <w:lang w:eastAsia="zh-CN"/>
              </w:rPr>
            </w:pPr>
            <w:r w:rsidRPr="00DA6AF7">
              <w:rPr>
                <w:i/>
                <w:iCs/>
                <w:lang w:eastAsia="zh-CN"/>
              </w:rPr>
              <w:t>a</w:t>
            </w:r>
            <w:r>
              <w:rPr>
                <w:vertAlign w:val="subscript"/>
                <w:lang w:eastAsia="zh-CN"/>
              </w:rPr>
              <w:t>1</w:t>
            </w:r>
          </w:p>
        </w:tc>
        <w:tc>
          <w:tcPr>
            <w:tcW w:w="1034" w:type="dxa"/>
          </w:tcPr>
          <w:p w14:paraId="115DFF48" w14:textId="679A2BC7" w:rsidR="00723606" w:rsidRDefault="00723606" w:rsidP="00723606">
            <w:pPr>
              <w:pStyle w:val="TableCell0"/>
              <w:rPr>
                <w:lang w:eastAsia="zh-CN"/>
              </w:rPr>
            </w:pPr>
            <w:r w:rsidRPr="00DA6AF7">
              <w:rPr>
                <w:i/>
                <w:iCs/>
                <w:lang w:eastAsia="zh-CN"/>
              </w:rPr>
              <w:t>a</w:t>
            </w:r>
            <w:r>
              <w:rPr>
                <w:vertAlign w:val="subscript"/>
                <w:lang w:eastAsia="zh-CN"/>
              </w:rPr>
              <w:t>2</w:t>
            </w:r>
          </w:p>
        </w:tc>
        <w:tc>
          <w:tcPr>
            <w:tcW w:w="1034" w:type="dxa"/>
          </w:tcPr>
          <w:p w14:paraId="5E172520" w14:textId="7E085D05" w:rsidR="00723606" w:rsidRDefault="00723606" w:rsidP="00723606">
            <w:pPr>
              <w:pStyle w:val="TableCell0"/>
              <w:rPr>
                <w:lang w:eastAsia="zh-CN"/>
              </w:rPr>
            </w:pPr>
            <w:r w:rsidRPr="00DA6AF7">
              <w:rPr>
                <w:i/>
                <w:iCs/>
                <w:lang w:eastAsia="zh-CN"/>
              </w:rPr>
              <w:t>a</w:t>
            </w:r>
            <w:r>
              <w:rPr>
                <w:vertAlign w:val="subscript"/>
                <w:lang w:eastAsia="zh-CN"/>
              </w:rPr>
              <w:t>3</w:t>
            </w:r>
          </w:p>
        </w:tc>
      </w:tr>
      <w:tr w:rsidR="00723606" w14:paraId="0F888D8C" w14:textId="77777777" w:rsidTr="00DA6AF7">
        <w:trPr>
          <w:jc w:val="center"/>
        </w:trPr>
        <w:tc>
          <w:tcPr>
            <w:tcW w:w="1034" w:type="dxa"/>
          </w:tcPr>
          <w:p w14:paraId="01883AEF" w14:textId="07C78B25" w:rsidR="00723606" w:rsidRDefault="00723606" w:rsidP="00723606">
            <w:pPr>
              <w:pStyle w:val="TableCell0"/>
              <w:rPr>
                <w:lang w:eastAsia="zh-CN"/>
              </w:rPr>
            </w:pPr>
            <w:bookmarkStart w:id="73" w:name="_Hlk188900698"/>
            <w:bookmarkEnd w:id="71"/>
            <w:bookmarkEnd w:id="72"/>
            <w:r>
              <w:rPr>
                <w:i/>
                <w:iCs/>
                <w:lang w:eastAsia="zh-CN"/>
              </w:rPr>
              <w:t>s</w:t>
            </w:r>
            <w:r>
              <w:rPr>
                <w:vertAlign w:val="subscript"/>
                <w:lang w:eastAsia="zh-CN"/>
              </w:rPr>
              <w:t>3</w:t>
            </w:r>
          </w:p>
        </w:tc>
        <w:tc>
          <w:tcPr>
            <w:tcW w:w="1034" w:type="dxa"/>
          </w:tcPr>
          <w:p w14:paraId="62499B18" w14:textId="2A20728F"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2</w:t>
            </w:r>
          </w:p>
        </w:tc>
        <w:tc>
          <w:tcPr>
            <w:tcW w:w="1034" w:type="dxa"/>
          </w:tcPr>
          <w:p w14:paraId="3CCFD15F" w14:textId="204D464F"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3</w:t>
            </w:r>
          </w:p>
        </w:tc>
        <w:tc>
          <w:tcPr>
            <w:tcW w:w="1034" w:type="dxa"/>
          </w:tcPr>
          <w:p w14:paraId="0B9FECCD" w14:textId="5AA36D8B"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4</w:t>
            </w:r>
          </w:p>
        </w:tc>
        <w:tc>
          <w:tcPr>
            <w:tcW w:w="1034" w:type="dxa"/>
          </w:tcPr>
          <w:p w14:paraId="114C2C4C" w14:textId="000AEBCE" w:rsidR="00723606" w:rsidRDefault="00723606" w:rsidP="00723606">
            <w:pPr>
              <w:pStyle w:val="TableCell0"/>
              <w:rPr>
                <w:lang w:eastAsia="zh-CN"/>
              </w:rPr>
            </w:pPr>
            <w:r>
              <w:rPr>
                <w:i/>
                <w:iCs/>
                <w:lang w:eastAsia="zh-CN"/>
              </w:rPr>
              <w:t>p</w:t>
            </w:r>
            <w:r w:rsidRPr="00723606">
              <w:rPr>
                <w:vertAlign w:val="subscript"/>
                <w:lang w:eastAsia="zh-CN"/>
              </w:rPr>
              <w:t>15</w:t>
            </w:r>
          </w:p>
        </w:tc>
        <w:tc>
          <w:tcPr>
            <w:tcW w:w="1034" w:type="dxa"/>
          </w:tcPr>
          <w:p w14:paraId="324C1F73" w14:textId="59C4EB7A" w:rsidR="00723606" w:rsidRDefault="00723606" w:rsidP="00723606">
            <w:pPr>
              <w:pStyle w:val="TableCell0"/>
              <w:rPr>
                <w:lang w:eastAsia="zh-CN"/>
              </w:rPr>
            </w:pPr>
            <w:r w:rsidRPr="00DA6AF7">
              <w:rPr>
                <w:i/>
                <w:iCs/>
                <w:lang w:eastAsia="zh-CN"/>
              </w:rPr>
              <w:t>a</w:t>
            </w:r>
            <w:r>
              <w:rPr>
                <w:vertAlign w:val="subscript"/>
                <w:lang w:eastAsia="zh-CN"/>
              </w:rPr>
              <w:t>0</w:t>
            </w:r>
          </w:p>
        </w:tc>
        <w:tc>
          <w:tcPr>
            <w:tcW w:w="1034" w:type="dxa"/>
          </w:tcPr>
          <w:p w14:paraId="2D5F4F54" w14:textId="1BD0A4E3" w:rsidR="00723606" w:rsidRDefault="00723606" w:rsidP="00723606">
            <w:pPr>
              <w:pStyle w:val="TableCell0"/>
              <w:rPr>
                <w:lang w:eastAsia="zh-CN"/>
              </w:rPr>
            </w:pPr>
            <w:r w:rsidRPr="00DA6AF7">
              <w:rPr>
                <w:i/>
                <w:iCs/>
                <w:lang w:eastAsia="zh-CN"/>
              </w:rPr>
              <w:t>a</w:t>
            </w:r>
            <w:r>
              <w:rPr>
                <w:vertAlign w:val="subscript"/>
                <w:lang w:eastAsia="zh-CN"/>
              </w:rPr>
              <w:t>1</w:t>
            </w:r>
          </w:p>
        </w:tc>
        <w:tc>
          <w:tcPr>
            <w:tcW w:w="1034" w:type="dxa"/>
          </w:tcPr>
          <w:p w14:paraId="3C73071B" w14:textId="21E595C2" w:rsidR="00723606" w:rsidRDefault="00723606" w:rsidP="00723606">
            <w:pPr>
              <w:pStyle w:val="TableCell0"/>
              <w:rPr>
                <w:lang w:eastAsia="zh-CN"/>
              </w:rPr>
            </w:pPr>
            <w:r w:rsidRPr="00DA6AF7">
              <w:rPr>
                <w:i/>
                <w:iCs/>
                <w:lang w:eastAsia="zh-CN"/>
              </w:rPr>
              <w:t>a</w:t>
            </w:r>
            <w:r>
              <w:rPr>
                <w:vertAlign w:val="subscript"/>
                <w:lang w:eastAsia="zh-CN"/>
              </w:rPr>
              <w:t>2</w:t>
            </w:r>
          </w:p>
        </w:tc>
      </w:tr>
      <w:bookmarkEnd w:id="73"/>
      <w:tr w:rsidR="00723606" w14:paraId="24FCBD79" w14:textId="77777777" w:rsidTr="00DA6AF7">
        <w:trPr>
          <w:jc w:val="center"/>
        </w:trPr>
        <w:tc>
          <w:tcPr>
            <w:tcW w:w="1034" w:type="dxa"/>
          </w:tcPr>
          <w:p w14:paraId="04AAE7F0" w14:textId="386236DA" w:rsidR="00723606" w:rsidRDefault="00723606" w:rsidP="00723606">
            <w:pPr>
              <w:pStyle w:val="TableCell0"/>
              <w:rPr>
                <w:lang w:eastAsia="zh-CN"/>
              </w:rPr>
            </w:pPr>
            <w:r>
              <w:rPr>
                <w:i/>
                <w:iCs/>
                <w:lang w:eastAsia="zh-CN"/>
              </w:rPr>
              <w:t>s</w:t>
            </w:r>
            <w:r>
              <w:rPr>
                <w:vertAlign w:val="subscript"/>
                <w:lang w:eastAsia="zh-CN"/>
              </w:rPr>
              <w:t>4</w:t>
            </w:r>
          </w:p>
        </w:tc>
        <w:tc>
          <w:tcPr>
            <w:tcW w:w="1034" w:type="dxa"/>
          </w:tcPr>
          <w:p w14:paraId="2B909EE2" w14:textId="3204B5AB"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1</w:t>
            </w:r>
          </w:p>
        </w:tc>
        <w:tc>
          <w:tcPr>
            <w:tcW w:w="1034" w:type="dxa"/>
          </w:tcPr>
          <w:p w14:paraId="662BFC85" w14:textId="3BD09CA4"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2</w:t>
            </w:r>
          </w:p>
        </w:tc>
        <w:tc>
          <w:tcPr>
            <w:tcW w:w="1034" w:type="dxa"/>
          </w:tcPr>
          <w:p w14:paraId="408371E7" w14:textId="1DBF3FB7"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3</w:t>
            </w:r>
          </w:p>
        </w:tc>
        <w:tc>
          <w:tcPr>
            <w:tcW w:w="1034" w:type="dxa"/>
          </w:tcPr>
          <w:p w14:paraId="0DB580DD" w14:textId="5C5A3660"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4</w:t>
            </w:r>
          </w:p>
        </w:tc>
        <w:tc>
          <w:tcPr>
            <w:tcW w:w="1034" w:type="dxa"/>
          </w:tcPr>
          <w:p w14:paraId="071D5EE1" w14:textId="554D8BDC" w:rsidR="00723606" w:rsidRDefault="00723606" w:rsidP="00723606">
            <w:pPr>
              <w:pStyle w:val="TableCell0"/>
              <w:rPr>
                <w:lang w:eastAsia="zh-CN"/>
              </w:rPr>
            </w:pPr>
            <w:bookmarkStart w:id="74" w:name="OLE_LINK190"/>
            <w:r>
              <w:rPr>
                <w:i/>
                <w:iCs/>
                <w:lang w:eastAsia="zh-CN"/>
              </w:rPr>
              <w:t>p</w:t>
            </w:r>
            <w:r w:rsidRPr="00723606">
              <w:rPr>
                <w:vertAlign w:val="subscript"/>
                <w:lang w:eastAsia="zh-CN"/>
              </w:rPr>
              <w:t>15</w:t>
            </w:r>
            <w:bookmarkEnd w:id="74"/>
          </w:p>
        </w:tc>
        <w:tc>
          <w:tcPr>
            <w:tcW w:w="1034" w:type="dxa"/>
          </w:tcPr>
          <w:p w14:paraId="0CCD80E2" w14:textId="13F40E49" w:rsidR="00723606" w:rsidRDefault="00723606" w:rsidP="00723606">
            <w:pPr>
              <w:pStyle w:val="TableCell0"/>
              <w:rPr>
                <w:lang w:eastAsia="zh-CN"/>
              </w:rPr>
            </w:pPr>
            <w:r w:rsidRPr="00DA6AF7">
              <w:rPr>
                <w:i/>
                <w:iCs/>
                <w:lang w:eastAsia="zh-CN"/>
              </w:rPr>
              <w:t>a</w:t>
            </w:r>
            <w:r>
              <w:rPr>
                <w:vertAlign w:val="subscript"/>
                <w:lang w:eastAsia="zh-CN"/>
              </w:rPr>
              <w:t>0</w:t>
            </w:r>
          </w:p>
        </w:tc>
        <w:tc>
          <w:tcPr>
            <w:tcW w:w="1034" w:type="dxa"/>
          </w:tcPr>
          <w:p w14:paraId="42D618D8" w14:textId="7FAF0093" w:rsidR="00723606" w:rsidRDefault="00723606" w:rsidP="00723606">
            <w:pPr>
              <w:pStyle w:val="TableCell0"/>
              <w:rPr>
                <w:lang w:eastAsia="zh-CN"/>
              </w:rPr>
            </w:pPr>
            <w:r w:rsidRPr="00DA6AF7">
              <w:rPr>
                <w:i/>
                <w:iCs/>
                <w:lang w:eastAsia="zh-CN"/>
              </w:rPr>
              <w:t>a</w:t>
            </w:r>
            <w:r>
              <w:rPr>
                <w:vertAlign w:val="subscript"/>
                <w:lang w:eastAsia="zh-CN"/>
              </w:rPr>
              <w:t>1</w:t>
            </w:r>
          </w:p>
        </w:tc>
      </w:tr>
      <w:tr w:rsidR="00723606" w14:paraId="35518DC3" w14:textId="77777777" w:rsidTr="00DA6AF7">
        <w:trPr>
          <w:jc w:val="center"/>
        </w:trPr>
        <w:tc>
          <w:tcPr>
            <w:tcW w:w="1034" w:type="dxa"/>
          </w:tcPr>
          <w:p w14:paraId="0EFD972A" w14:textId="1320BADB" w:rsidR="00723606" w:rsidRDefault="00723606" w:rsidP="00723606">
            <w:pPr>
              <w:pStyle w:val="TableCell0"/>
              <w:rPr>
                <w:lang w:eastAsia="zh-CN"/>
              </w:rPr>
            </w:pPr>
            <w:r>
              <w:rPr>
                <w:i/>
                <w:iCs/>
                <w:lang w:eastAsia="zh-CN"/>
              </w:rPr>
              <w:t>s</w:t>
            </w:r>
            <w:r>
              <w:rPr>
                <w:vertAlign w:val="subscript"/>
                <w:lang w:eastAsia="zh-CN"/>
              </w:rPr>
              <w:t>5</w:t>
            </w:r>
          </w:p>
        </w:tc>
        <w:tc>
          <w:tcPr>
            <w:tcW w:w="1034" w:type="dxa"/>
          </w:tcPr>
          <w:p w14:paraId="319CCF52" w14:textId="306C35A8"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0</w:t>
            </w:r>
          </w:p>
        </w:tc>
        <w:tc>
          <w:tcPr>
            <w:tcW w:w="1034" w:type="dxa"/>
          </w:tcPr>
          <w:p w14:paraId="67CA44F1" w14:textId="612DCE52"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1</w:t>
            </w:r>
          </w:p>
        </w:tc>
        <w:tc>
          <w:tcPr>
            <w:tcW w:w="1034" w:type="dxa"/>
          </w:tcPr>
          <w:p w14:paraId="55C3CEAE" w14:textId="7C6BD2C4"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2</w:t>
            </w:r>
          </w:p>
        </w:tc>
        <w:tc>
          <w:tcPr>
            <w:tcW w:w="1034" w:type="dxa"/>
          </w:tcPr>
          <w:p w14:paraId="53DCD016" w14:textId="71D423AE"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3</w:t>
            </w:r>
          </w:p>
        </w:tc>
        <w:tc>
          <w:tcPr>
            <w:tcW w:w="1034" w:type="dxa"/>
          </w:tcPr>
          <w:p w14:paraId="5927C4E4" w14:textId="38D174EF" w:rsidR="00723606" w:rsidRDefault="00723606" w:rsidP="00723606">
            <w:pPr>
              <w:pStyle w:val="TableCell0"/>
              <w:rPr>
                <w:lang w:eastAsia="zh-CN"/>
              </w:rPr>
            </w:pPr>
            <w:r>
              <w:rPr>
                <w:i/>
                <w:iCs/>
                <w:lang w:eastAsia="zh-CN"/>
              </w:rPr>
              <w:t>p</w:t>
            </w:r>
            <w:r w:rsidRPr="00723606">
              <w:rPr>
                <w:vertAlign w:val="subscript"/>
                <w:lang w:eastAsia="zh-CN"/>
              </w:rPr>
              <w:t>1</w:t>
            </w:r>
            <w:r>
              <w:rPr>
                <w:vertAlign w:val="subscript"/>
                <w:lang w:eastAsia="zh-CN"/>
              </w:rPr>
              <w:t>4</w:t>
            </w:r>
          </w:p>
        </w:tc>
        <w:tc>
          <w:tcPr>
            <w:tcW w:w="1034" w:type="dxa"/>
          </w:tcPr>
          <w:p w14:paraId="65B9440E" w14:textId="381A6F46" w:rsidR="00723606" w:rsidRDefault="00723606" w:rsidP="00723606">
            <w:pPr>
              <w:pStyle w:val="TableCell0"/>
              <w:rPr>
                <w:lang w:eastAsia="zh-CN"/>
              </w:rPr>
            </w:pPr>
            <w:r>
              <w:rPr>
                <w:i/>
                <w:iCs/>
                <w:lang w:eastAsia="zh-CN"/>
              </w:rPr>
              <w:t>p</w:t>
            </w:r>
            <w:r w:rsidRPr="00723606">
              <w:rPr>
                <w:vertAlign w:val="subscript"/>
                <w:lang w:eastAsia="zh-CN"/>
              </w:rPr>
              <w:t>15</w:t>
            </w:r>
          </w:p>
        </w:tc>
        <w:tc>
          <w:tcPr>
            <w:tcW w:w="1034" w:type="dxa"/>
          </w:tcPr>
          <w:p w14:paraId="0F74B624" w14:textId="77B60414" w:rsidR="00723606" w:rsidRDefault="00723606" w:rsidP="00723606">
            <w:pPr>
              <w:pStyle w:val="TableCell0"/>
              <w:rPr>
                <w:lang w:eastAsia="zh-CN"/>
              </w:rPr>
            </w:pPr>
            <w:r w:rsidRPr="00DA6AF7">
              <w:rPr>
                <w:i/>
                <w:iCs/>
                <w:lang w:eastAsia="zh-CN"/>
              </w:rPr>
              <w:t>a</w:t>
            </w:r>
            <w:r>
              <w:rPr>
                <w:vertAlign w:val="subscript"/>
                <w:lang w:eastAsia="zh-CN"/>
              </w:rPr>
              <w:t>0</w:t>
            </w:r>
          </w:p>
        </w:tc>
      </w:tr>
      <w:bookmarkEnd w:id="62"/>
    </w:tbl>
    <w:p w14:paraId="1706325F" w14:textId="77777777" w:rsidR="00DA6AF7" w:rsidRDefault="00DA6AF7" w:rsidP="00542F06">
      <w:pPr>
        <w:rPr>
          <w:lang w:eastAsia="zh-CN"/>
        </w:rPr>
      </w:pPr>
    </w:p>
    <w:p w14:paraId="27F474F3" w14:textId="75EF280C" w:rsidR="002727C0" w:rsidRDefault="0029286A" w:rsidP="00542F06">
      <w:pPr>
        <w:rPr>
          <w:lang w:eastAsia="zh-CN"/>
        </w:rPr>
      </w:pPr>
      <w:r>
        <w:rPr>
          <w:lang w:eastAsia="zh-CN"/>
        </w:rPr>
        <w:t>If t</w:t>
      </w:r>
      <w:r w:rsidR="002727C0">
        <w:rPr>
          <w:lang w:eastAsia="zh-CN"/>
        </w:rPr>
        <w:t xml:space="preserve">he </w:t>
      </w:r>
      <w:r w:rsidR="00F0669A">
        <w:rPr>
          <w:lang w:eastAsia="zh-CN"/>
        </w:rPr>
        <w:t>encoder can first be initialized to the first bits</w:t>
      </w:r>
      <w:r w:rsidR="002727C0">
        <w:rPr>
          <w:lang w:eastAsia="zh-CN"/>
        </w:rPr>
        <w:t xml:space="preserve"> of the input sequence (e.g., </w:t>
      </w:r>
      <w:r w:rsidR="002727C0" w:rsidRPr="00F0669A">
        <w:rPr>
          <w:i/>
          <w:iCs/>
          <w:lang w:eastAsia="zh-CN"/>
        </w:rPr>
        <w:t>a</w:t>
      </w:r>
      <w:r w:rsidR="002727C0" w:rsidRPr="00F0669A">
        <w:rPr>
          <w:vertAlign w:val="subscript"/>
          <w:lang w:eastAsia="zh-CN"/>
        </w:rPr>
        <w:t>0</w:t>
      </w:r>
      <w:r w:rsidR="002727C0">
        <w:rPr>
          <w:lang w:eastAsia="zh-CN"/>
        </w:rPr>
        <w:t xml:space="preserve">, …, </w:t>
      </w:r>
      <w:r w:rsidR="002727C0" w:rsidRPr="00F0669A">
        <w:rPr>
          <w:i/>
          <w:iCs/>
          <w:lang w:eastAsia="zh-CN"/>
        </w:rPr>
        <w:t>a</w:t>
      </w:r>
      <w:r w:rsidR="002727C0" w:rsidRPr="00F0669A">
        <w:rPr>
          <w:vertAlign w:val="subscript"/>
          <w:lang w:eastAsia="zh-CN"/>
        </w:rPr>
        <w:t>5</w:t>
      </w:r>
      <w:r>
        <w:rPr>
          <w:lang w:eastAsia="zh-CN"/>
        </w:rPr>
        <w:t xml:space="preserve">), and those </w:t>
      </w:r>
      <w:r w:rsidR="002727C0">
        <w:rPr>
          <w:lang w:eastAsia="zh-CN"/>
        </w:rPr>
        <w:t>first bits are saved for later use</w:t>
      </w:r>
      <w:r>
        <w:rPr>
          <w:lang w:eastAsia="zh-CN"/>
        </w:rPr>
        <w:t xml:space="preserve">, the </w:t>
      </w:r>
      <w:r w:rsidR="002727C0">
        <w:rPr>
          <w:lang w:eastAsia="zh-CN"/>
        </w:rPr>
        <w:t xml:space="preserve">remaining </w:t>
      </w:r>
      <w:r w:rsidR="00F0669A">
        <w:rPr>
          <w:lang w:eastAsia="zh-CN"/>
        </w:rPr>
        <w:t>input bits can then be convolutional</w:t>
      </w:r>
      <w:r w:rsidR="00874A74">
        <w:rPr>
          <w:lang w:eastAsia="zh-CN"/>
        </w:rPr>
        <w:t>ly</w:t>
      </w:r>
      <w:r w:rsidR="00F0669A">
        <w:rPr>
          <w:lang w:eastAsia="zh-CN"/>
        </w:rPr>
        <w:t xml:space="preserve"> encoded while the CRC encoder runs in parallel. Once the input bit sequence</w:t>
      </w:r>
      <w:r w:rsidR="002727C0">
        <w:rPr>
          <w:lang w:eastAsia="zh-CN"/>
        </w:rPr>
        <w:t xml:space="preserve"> is </w:t>
      </w:r>
      <w:r>
        <w:rPr>
          <w:lang w:eastAsia="zh-CN"/>
        </w:rPr>
        <w:t xml:space="preserve">CC </w:t>
      </w:r>
      <w:r w:rsidR="002727C0">
        <w:rPr>
          <w:lang w:eastAsia="zh-CN"/>
        </w:rPr>
        <w:t xml:space="preserve">encoded, the parity sequence is </w:t>
      </w:r>
      <w:r>
        <w:rPr>
          <w:lang w:eastAsia="zh-CN"/>
        </w:rPr>
        <w:t xml:space="preserve">then CC </w:t>
      </w:r>
      <w:r w:rsidR="002727C0">
        <w:rPr>
          <w:lang w:eastAsia="zh-CN"/>
        </w:rPr>
        <w:t xml:space="preserve">encoded. Then the saved bits are </w:t>
      </w:r>
      <w:r>
        <w:rPr>
          <w:lang w:eastAsia="zh-CN"/>
        </w:rPr>
        <w:t xml:space="preserve">CC </w:t>
      </w:r>
      <w:r w:rsidR="002727C0">
        <w:rPr>
          <w:lang w:eastAsia="zh-CN"/>
        </w:rPr>
        <w:t>encoded.</w:t>
      </w:r>
      <w:r>
        <w:rPr>
          <w:lang w:eastAsia="zh-CN"/>
        </w:rPr>
        <w:t xml:space="preserve"> It is trivial for a reader to reorder the </w:t>
      </w:r>
      <w:r w:rsidR="00E3327D">
        <w:rPr>
          <w:lang w:eastAsia="zh-CN"/>
        </w:rPr>
        <w:t xml:space="preserve">decoded </w:t>
      </w:r>
      <w:r>
        <w:rPr>
          <w:lang w:eastAsia="zh-CN"/>
        </w:rPr>
        <w:t>bits.</w:t>
      </w:r>
    </w:p>
    <w:p w14:paraId="0712579A" w14:textId="7446A086" w:rsidR="00F0669A" w:rsidRDefault="002727C0" w:rsidP="00542F06">
      <w:pPr>
        <w:rPr>
          <w:lang w:eastAsia="zh-CN"/>
        </w:rPr>
      </w:pPr>
      <w:r>
        <w:rPr>
          <w:lang w:eastAsia="zh-CN"/>
        </w:rPr>
        <w:t xml:space="preserve">From a processing timeline, a tailed encoder running in parallel with a CRC encoder can use </w:t>
      </w:r>
      <w:r w:rsidRPr="002727C0">
        <w:rPr>
          <w:i/>
          <w:iCs/>
          <w:lang w:eastAsia="zh-CN"/>
        </w:rPr>
        <w:t>K</w:t>
      </w:r>
      <w:r>
        <w:rPr>
          <w:lang w:eastAsia="zh-CN"/>
        </w:rPr>
        <w:t>+</w:t>
      </w:r>
      <w:r w:rsidRPr="002727C0">
        <w:rPr>
          <w:i/>
          <w:iCs/>
          <w:lang w:eastAsia="zh-CN"/>
        </w:rPr>
        <w:t>L</w:t>
      </w:r>
      <w:r>
        <w:rPr>
          <w:lang w:eastAsia="zh-CN"/>
        </w:rPr>
        <w:t xml:space="preserve">-1 clocks, where the term </w:t>
      </w:r>
      <w:r w:rsidRPr="002727C0">
        <w:rPr>
          <w:i/>
          <w:iCs/>
          <w:lang w:eastAsia="zh-CN"/>
        </w:rPr>
        <w:t>L</w:t>
      </w:r>
      <w:r>
        <w:rPr>
          <w:lang w:eastAsia="zh-CN"/>
        </w:rPr>
        <w:t>-1 is due to the tail bits. Since the tail-biting encoder is unable to run in parallel with a CRC encoder</w:t>
      </w:r>
      <w:r w:rsidR="00723606">
        <w:rPr>
          <w:lang w:eastAsia="zh-CN"/>
        </w:rPr>
        <w:t>, there are 2</w:t>
      </w:r>
      <w:bookmarkStart w:id="75" w:name="OLE_LINK192"/>
      <w:r w:rsidR="00723606" w:rsidRPr="00723606">
        <w:rPr>
          <w:i/>
          <w:iCs/>
          <w:lang w:eastAsia="zh-CN"/>
        </w:rPr>
        <w:t>K</w:t>
      </w:r>
      <w:r w:rsidR="00723606">
        <w:rPr>
          <w:lang w:eastAsia="zh-CN"/>
        </w:rPr>
        <w:t>-</w:t>
      </w:r>
      <w:bookmarkStart w:id="76" w:name="OLE_LINK191"/>
      <w:r w:rsidR="00723606" w:rsidRPr="00723606">
        <w:rPr>
          <w:i/>
          <w:iCs/>
          <w:lang w:eastAsia="zh-CN"/>
        </w:rPr>
        <w:t>n</w:t>
      </w:r>
      <w:r w:rsidR="00723606" w:rsidRPr="00723606">
        <w:rPr>
          <w:vertAlign w:val="subscript"/>
          <w:lang w:eastAsia="zh-CN"/>
        </w:rPr>
        <w:t>p</w:t>
      </w:r>
      <w:bookmarkEnd w:id="75"/>
      <w:bookmarkEnd w:id="76"/>
      <w:r w:rsidR="00723606">
        <w:rPr>
          <w:lang w:eastAsia="zh-CN"/>
        </w:rPr>
        <w:t xml:space="preserve"> clocks with </w:t>
      </w:r>
      <w:bookmarkStart w:id="77" w:name="OLE_LINK193"/>
      <w:r w:rsidR="00723606" w:rsidRPr="00723606">
        <w:rPr>
          <w:i/>
          <w:iCs/>
          <w:lang w:eastAsia="zh-CN"/>
        </w:rPr>
        <w:t>K</w:t>
      </w:r>
      <w:r w:rsidR="00723606">
        <w:rPr>
          <w:lang w:eastAsia="zh-CN"/>
        </w:rPr>
        <w:t>-</w:t>
      </w:r>
      <w:r w:rsidR="00723606" w:rsidRPr="00723606">
        <w:rPr>
          <w:i/>
          <w:iCs/>
          <w:lang w:eastAsia="zh-CN"/>
        </w:rPr>
        <w:t>n</w:t>
      </w:r>
      <w:r w:rsidR="00723606" w:rsidRPr="00723606">
        <w:rPr>
          <w:i/>
          <w:iCs/>
          <w:vertAlign w:val="subscript"/>
          <w:lang w:eastAsia="zh-CN"/>
        </w:rPr>
        <w:t>p</w:t>
      </w:r>
      <w:r w:rsidR="00723606">
        <w:rPr>
          <w:lang w:eastAsia="zh-CN"/>
        </w:rPr>
        <w:t xml:space="preserve"> clocks </w:t>
      </w:r>
      <w:r w:rsidR="00874A74">
        <w:rPr>
          <w:lang w:eastAsia="zh-CN"/>
        </w:rPr>
        <w:t xml:space="preserve">due to </w:t>
      </w:r>
      <w:r w:rsidR="00723606">
        <w:rPr>
          <w:lang w:eastAsia="zh-CN"/>
        </w:rPr>
        <w:t>CRC encoding</w:t>
      </w:r>
      <w:bookmarkEnd w:id="77"/>
      <w:r w:rsidR="00723606">
        <w:rPr>
          <w:lang w:eastAsia="zh-CN"/>
        </w:rPr>
        <w:t xml:space="preserve">, where </w:t>
      </w:r>
      <w:r w:rsidR="00723606" w:rsidRPr="00723606">
        <w:rPr>
          <w:i/>
          <w:iCs/>
          <w:lang w:eastAsia="zh-CN"/>
        </w:rPr>
        <w:t>n</w:t>
      </w:r>
      <w:r w:rsidR="00723606" w:rsidRPr="00723606">
        <w:rPr>
          <w:vertAlign w:val="subscript"/>
          <w:lang w:eastAsia="zh-CN"/>
        </w:rPr>
        <w:t>p</w:t>
      </w:r>
      <w:r w:rsidR="00723606">
        <w:rPr>
          <w:lang w:eastAsia="zh-CN"/>
        </w:rPr>
        <w:t xml:space="preserve"> is the number of parity check bits and with </w:t>
      </w:r>
      <w:r w:rsidR="00723606" w:rsidRPr="00723606">
        <w:rPr>
          <w:i/>
          <w:iCs/>
          <w:lang w:eastAsia="zh-CN"/>
        </w:rPr>
        <w:t>K</w:t>
      </w:r>
      <w:r w:rsidR="00723606">
        <w:rPr>
          <w:lang w:eastAsia="zh-CN"/>
        </w:rPr>
        <w:t xml:space="preserve"> clocks </w:t>
      </w:r>
      <w:r w:rsidR="00E3327D">
        <w:rPr>
          <w:lang w:eastAsia="zh-CN"/>
        </w:rPr>
        <w:t xml:space="preserve">from </w:t>
      </w:r>
      <w:r w:rsidR="00723606">
        <w:rPr>
          <w:lang w:eastAsia="zh-CN"/>
        </w:rPr>
        <w:t xml:space="preserve">tail-biting encoding. In addition, at least a storage of </w:t>
      </w:r>
      <w:r w:rsidR="00723606" w:rsidRPr="00723606">
        <w:rPr>
          <w:i/>
          <w:iCs/>
          <w:lang w:eastAsia="zh-CN"/>
        </w:rPr>
        <w:t>K</w:t>
      </w:r>
      <w:r w:rsidR="00723606">
        <w:rPr>
          <w:lang w:eastAsia="zh-CN"/>
        </w:rPr>
        <w:t>-</w:t>
      </w:r>
      <w:r w:rsidR="00723606" w:rsidRPr="00723606">
        <w:rPr>
          <w:i/>
          <w:iCs/>
          <w:lang w:eastAsia="zh-CN"/>
        </w:rPr>
        <w:t>n</w:t>
      </w:r>
      <w:r w:rsidR="00723606" w:rsidRPr="00723606">
        <w:rPr>
          <w:vertAlign w:val="subscript"/>
          <w:lang w:eastAsia="zh-CN"/>
        </w:rPr>
        <w:t>p</w:t>
      </w:r>
      <w:r w:rsidR="00723606">
        <w:rPr>
          <w:lang w:eastAsia="zh-CN"/>
        </w:rPr>
        <w:t xml:space="preserve"> bits f</w:t>
      </w:r>
      <w:r w:rsidR="007549B7">
        <w:rPr>
          <w:lang w:eastAsia="zh-CN"/>
        </w:rPr>
        <w:t>o</w:t>
      </w:r>
      <w:r w:rsidR="00723606">
        <w:rPr>
          <w:lang w:eastAsia="zh-CN"/>
        </w:rPr>
        <w:t>r the input sequence is used. In contrast, this modified tail-biting code</w:t>
      </w:r>
      <w:r w:rsidR="007549B7">
        <w:rPr>
          <w:lang w:eastAsia="zh-CN"/>
        </w:rPr>
        <w:t xml:space="preserve"> uses</w:t>
      </w:r>
      <w:r w:rsidR="00723606">
        <w:rPr>
          <w:lang w:eastAsia="zh-CN"/>
        </w:rPr>
        <w:t xml:space="preserve"> </w:t>
      </w:r>
      <w:r w:rsidR="007549B7" w:rsidRPr="007549B7">
        <w:rPr>
          <w:i/>
          <w:iCs/>
          <w:lang w:eastAsia="zh-CN"/>
        </w:rPr>
        <w:t>L</w:t>
      </w:r>
      <w:r w:rsidR="007549B7">
        <w:rPr>
          <w:lang w:eastAsia="zh-CN"/>
        </w:rPr>
        <w:t xml:space="preserve">-1 bits to the store the beginning of the input sequence. In the processing timeline, as </w:t>
      </w:r>
      <w:bookmarkStart w:id="78" w:name="OLE_LINK194"/>
      <w:r w:rsidR="007549B7" w:rsidRPr="00723606">
        <w:rPr>
          <w:i/>
          <w:iCs/>
          <w:lang w:eastAsia="zh-CN"/>
        </w:rPr>
        <w:t>K</w:t>
      </w:r>
      <w:r w:rsidR="007549B7">
        <w:rPr>
          <w:lang w:eastAsia="zh-CN"/>
        </w:rPr>
        <w:t>-</w:t>
      </w:r>
      <w:r w:rsidR="007549B7" w:rsidRPr="00723606">
        <w:rPr>
          <w:i/>
          <w:iCs/>
          <w:lang w:eastAsia="zh-CN"/>
        </w:rPr>
        <w:t>n</w:t>
      </w:r>
      <w:r w:rsidR="007549B7" w:rsidRPr="00723606">
        <w:rPr>
          <w:i/>
          <w:iCs/>
          <w:vertAlign w:val="subscript"/>
          <w:lang w:eastAsia="zh-CN"/>
        </w:rPr>
        <w:t>p</w:t>
      </w:r>
      <w:r w:rsidR="007549B7">
        <w:rPr>
          <w:lang w:eastAsia="zh-CN"/>
        </w:rPr>
        <w:t xml:space="preserve"> </w:t>
      </w:r>
      <w:bookmarkEnd w:id="78"/>
      <w:r w:rsidR="007549B7">
        <w:rPr>
          <w:lang w:eastAsia="zh-CN"/>
        </w:rPr>
        <w:t xml:space="preserve">clocks for used for CRC encoding, </w:t>
      </w:r>
      <w:r w:rsidR="007549B7" w:rsidRPr="00723606">
        <w:rPr>
          <w:i/>
          <w:iCs/>
          <w:lang w:eastAsia="zh-CN"/>
        </w:rPr>
        <w:t>K</w:t>
      </w:r>
      <w:r w:rsidR="007549B7">
        <w:rPr>
          <w:lang w:eastAsia="zh-CN"/>
        </w:rPr>
        <w:t>-</w:t>
      </w:r>
      <w:bookmarkStart w:id="79" w:name="OLE_LINK196"/>
      <w:bookmarkStart w:id="80" w:name="OLE_LINK195"/>
      <w:r w:rsidR="007549B7" w:rsidRPr="00723606">
        <w:rPr>
          <w:i/>
          <w:iCs/>
          <w:lang w:eastAsia="zh-CN"/>
        </w:rPr>
        <w:t>n</w:t>
      </w:r>
      <w:r w:rsidR="007549B7" w:rsidRPr="00723606">
        <w:rPr>
          <w:i/>
          <w:iCs/>
          <w:vertAlign w:val="subscript"/>
          <w:lang w:eastAsia="zh-CN"/>
        </w:rPr>
        <w:t>p</w:t>
      </w:r>
      <w:r w:rsidR="007549B7" w:rsidRPr="007549B7">
        <w:rPr>
          <w:lang w:eastAsia="zh-CN"/>
        </w:rPr>
        <w:t>-</w:t>
      </w:r>
      <w:r w:rsidR="007549B7" w:rsidRPr="007549B7">
        <w:rPr>
          <w:i/>
          <w:iCs/>
          <w:lang w:eastAsia="zh-CN"/>
        </w:rPr>
        <w:t>L</w:t>
      </w:r>
      <w:r w:rsidR="007549B7">
        <w:rPr>
          <w:lang w:eastAsia="zh-CN"/>
        </w:rPr>
        <w:t>+</w:t>
      </w:r>
      <w:r w:rsidR="007549B7" w:rsidRPr="007549B7">
        <w:rPr>
          <w:lang w:eastAsia="zh-CN"/>
        </w:rPr>
        <w:t>1</w:t>
      </w:r>
      <w:bookmarkEnd w:id="79"/>
      <w:r w:rsidR="007549B7">
        <w:rPr>
          <w:lang w:eastAsia="zh-CN"/>
        </w:rPr>
        <w:t xml:space="preserve"> </w:t>
      </w:r>
      <w:bookmarkEnd w:id="80"/>
      <w:r w:rsidR="007549B7">
        <w:rPr>
          <w:lang w:eastAsia="zh-CN"/>
        </w:rPr>
        <w:t xml:space="preserve">bits of the input sequence are </w:t>
      </w:r>
      <w:r w:rsidR="00E3327D">
        <w:rPr>
          <w:lang w:eastAsia="zh-CN"/>
        </w:rPr>
        <w:t xml:space="preserve">CC </w:t>
      </w:r>
      <w:r w:rsidR="007549B7">
        <w:rPr>
          <w:lang w:eastAsia="zh-CN"/>
        </w:rPr>
        <w:t xml:space="preserve">encoded. After which, </w:t>
      </w:r>
      <w:r w:rsidR="007549B7" w:rsidRPr="00723606">
        <w:rPr>
          <w:i/>
          <w:iCs/>
          <w:lang w:eastAsia="zh-CN"/>
        </w:rPr>
        <w:t>n</w:t>
      </w:r>
      <w:r w:rsidR="007549B7" w:rsidRPr="00723606">
        <w:rPr>
          <w:i/>
          <w:iCs/>
          <w:vertAlign w:val="subscript"/>
          <w:lang w:eastAsia="zh-CN"/>
        </w:rPr>
        <w:t>p</w:t>
      </w:r>
      <w:r w:rsidR="007549B7">
        <w:rPr>
          <w:lang w:eastAsia="zh-CN"/>
        </w:rPr>
        <w:t xml:space="preserve"> clocks are used to </w:t>
      </w:r>
      <w:r w:rsidR="00E3327D">
        <w:rPr>
          <w:lang w:eastAsia="zh-CN"/>
        </w:rPr>
        <w:t xml:space="preserve">CC </w:t>
      </w:r>
      <w:r w:rsidR="007549B7">
        <w:rPr>
          <w:lang w:eastAsia="zh-CN"/>
        </w:rPr>
        <w:t xml:space="preserve">encode the parity sequence, and then </w:t>
      </w:r>
      <w:r w:rsidR="007549B7" w:rsidRPr="007549B7">
        <w:rPr>
          <w:i/>
          <w:iCs/>
          <w:lang w:eastAsia="zh-CN"/>
        </w:rPr>
        <w:t>L</w:t>
      </w:r>
      <w:r w:rsidR="007549B7">
        <w:rPr>
          <w:lang w:eastAsia="zh-CN"/>
        </w:rPr>
        <w:t xml:space="preserve">-1 clocks are used to </w:t>
      </w:r>
      <w:r w:rsidR="00E3327D">
        <w:rPr>
          <w:lang w:eastAsia="zh-CN"/>
        </w:rPr>
        <w:t xml:space="preserve">CC </w:t>
      </w:r>
      <w:r w:rsidR="007549B7">
        <w:rPr>
          <w:lang w:eastAsia="zh-CN"/>
        </w:rPr>
        <w:t xml:space="preserve">encode the </w:t>
      </w:r>
      <w:r w:rsidR="007549B7" w:rsidRPr="007549B7">
        <w:rPr>
          <w:i/>
          <w:iCs/>
          <w:lang w:eastAsia="zh-CN"/>
        </w:rPr>
        <w:t>L</w:t>
      </w:r>
      <w:r w:rsidR="007549B7">
        <w:rPr>
          <w:lang w:eastAsia="zh-CN"/>
        </w:rPr>
        <w:t xml:space="preserve">-1 stored bits. The total </w:t>
      </w:r>
      <w:r w:rsidR="00E3327D">
        <w:rPr>
          <w:lang w:eastAsia="zh-CN"/>
        </w:rPr>
        <w:t xml:space="preserve">number of clocks </w:t>
      </w:r>
      <w:r w:rsidR="007549B7">
        <w:rPr>
          <w:lang w:eastAsia="zh-CN"/>
        </w:rPr>
        <w:t xml:space="preserve">is </w:t>
      </w:r>
      <w:r w:rsidR="007549B7" w:rsidRPr="007549B7">
        <w:rPr>
          <w:i/>
          <w:iCs/>
          <w:lang w:eastAsia="zh-CN"/>
        </w:rPr>
        <w:t>K</w:t>
      </w:r>
      <w:r w:rsidR="007549B7">
        <w:rPr>
          <w:lang w:eastAsia="zh-CN"/>
        </w:rPr>
        <w:t>-</w:t>
      </w:r>
      <w:r w:rsidR="007549B7" w:rsidRPr="007549B7">
        <w:rPr>
          <w:i/>
          <w:iCs/>
          <w:lang w:eastAsia="zh-CN"/>
        </w:rPr>
        <w:t>L</w:t>
      </w:r>
      <w:r w:rsidR="007549B7">
        <w:rPr>
          <w:lang w:eastAsia="zh-CN"/>
        </w:rPr>
        <w:t>+1</w:t>
      </w:r>
      <w:r w:rsidR="00874A74">
        <w:rPr>
          <w:lang w:eastAsia="zh-CN"/>
        </w:rPr>
        <w:t xml:space="preserve"> (same as tailed codes)</w:t>
      </w:r>
      <w:r w:rsidR="007549B7">
        <w:rPr>
          <w:lang w:eastAsia="zh-CN"/>
        </w:rPr>
        <w:t>.</w:t>
      </w:r>
    </w:p>
    <w:p w14:paraId="7F650F1D" w14:textId="74127D0A" w:rsidR="007549B7" w:rsidRPr="00767625" w:rsidRDefault="007549B7" w:rsidP="00542F06">
      <w:pPr>
        <w:rPr>
          <w:b/>
          <w:bCs/>
          <w:i/>
          <w:iCs/>
          <w:lang w:eastAsia="zh-CN"/>
        </w:rPr>
      </w:pPr>
      <w:bookmarkStart w:id="81" w:name="OLE_LINK207"/>
      <w:r w:rsidRPr="00767625">
        <w:rPr>
          <w:b/>
          <w:bCs/>
          <w:i/>
          <w:iCs/>
          <w:lang w:eastAsia="zh-CN"/>
        </w:rPr>
        <w:t xml:space="preserve">Observation </w:t>
      </w:r>
      <w:r w:rsidR="00E3327D">
        <w:rPr>
          <w:b/>
          <w:bCs/>
          <w:i/>
          <w:iCs/>
          <w:lang w:eastAsia="zh-CN"/>
        </w:rPr>
        <w:t>6</w:t>
      </w:r>
      <w:r w:rsidRPr="00767625">
        <w:rPr>
          <w:b/>
          <w:bCs/>
          <w:i/>
          <w:iCs/>
          <w:lang w:eastAsia="zh-CN"/>
        </w:rPr>
        <w:t>: A modified tail-biting code offers the benefits of a tail-biting code while have a similar processing timeline as tailed codes</w:t>
      </w:r>
      <w:r w:rsidR="00767625" w:rsidRPr="00767625">
        <w:rPr>
          <w:b/>
          <w:bCs/>
          <w:i/>
          <w:iCs/>
          <w:lang w:eastAsia="zh-CN"/>
        </w:rPr>
        <w:t>.</w:t>
      </w:r>
    </w:p>
    <w:bookmarkEnd w:id="81"/>
    <w:p w14:paraId="13529D93" w14:textId="70CF1004" w:rsidR="00767625" w:rsidRDefault="00767625" w:rsidP="00542F06">
      <w:pPr>
        <w:rPr>
          <w:lang w:eastAsia="zh-CN"/>
        </w:rPr>
      </w:pPr>
      <w:r>
        <w:rPr>
          <w:lang w:eastAsia="zh-CN"/>
        </w:rPr>
        <w:t>A modified tail-biting code should be considered as a compromise of the benefits of tail-biting codes and the low latency of tailed codes.</w:t>
      </w:r>
    </w:p>
    <w:p w14:paraId="4EBD88F9" w14:textId="27BCAE2C" w:rsidR="00767625" w:rsidRDefault="00767625" w:rsidP="00542F06">
      <w:pPr>
        <w:rPr>
          <w:b/>
          <w:bCs/>
          <w:i/>
          <w:iCs/>
          <w:lang w:eastAsia="zh-CN"/>
        </w:rPr>
      </w:pPr>
      <w:bookmarkStart w:id="82" w:name="OLE_LINK210"/>
      <w:r w:rsidRPr="00767625">
        <w:rPr>
          <w:b/>
          <w:bCs/>
          <w:i/>
          <w:iCs/>
          <w:lang w:eastAsia="zh-CN"/>
        </w:rPr>
        <w:t xml:space="preserve">Proposal </w:t>
      </w:r>
      <w:r w:rsidR="00B324D9">
        <w:rPr>
          <w:b/>
          <w:bCs/>
          <w:i/>
          <w:iCs/>
          <w:lang w:eastAsia="zh-CN"/>
        </w:rPr>
        <w:t>4</w:t>
      </w:r>
      <w:r w:rsidRPr="00767625">
        <w:rPr>
          <w:b/>
          <w:bCs/>
          <w:i/>
          <w:iCs/>
          <w:lang w:eastAsia="zh-CN"/>
        </w:rPr>
        <w:t>:</w:t>
      </w:r>
      <w:r>
        <w:rPr>
          <w:b/>
          <w:bCs/>
          <w:i/>
          <w:iCs/>
          <w:lang w:eastAsia="zh-CN"/>
        </w:rPr>
        <w:t xml:space="preserve"> For the constraint length L convolutional encoder for the D2R link, down-select from the following:</w:t>
      </w:r>
    </w:p>
    <w:p w14:paraId="3C99F9AC" w14:textId="26BF9925" w:rsidR="00767625" w:rsidRDefault="00767625">
      <w:pPr>
        <w:pStyle w:val="ListParagraph"/>
        <w:numPr>
          <w:ilvl w:val="0"/>
          <w:numId w:val="15"/>
        </w:numPr>
        <w:rPr>
          <w:b/>
          <w:bCs/>
          <w:i/>
          <w:iCs/>
          <w:lang w:eastAsia="zh-CN"/>
        </w:rPr>
      </w:pPr>
      <w:bookmarkStart w:id="83" w:name="OLE_LINK197"/>
      <w:r>
        <w:rPr>
          <w:b/>
          <w:bCs/>
          <w:i/>
          <w:iCs/>
          <w:lang w:eastAsia="zh-CN"/>
        </w:rPr>
        <w:t>Tailed code where the initial state is 0 and L-1 tail bits are appended</w:t>
      </w:r>
      <w:bookmarkEnd w:id="83"/>
    </w:p>
    <w:p w14:paraId="1F151228" w14:textId="3561D274" w:rsidR="00767625" w:rsidRDefault="00767625">
      <w:pPr>
        <w:pStyle w:val="ListParagraph"/>
        <w:numPr>
          <w:ilvl w:val="0"/>
          <w:numId w:val="15"/>
        </w:numPr>
        <w:rPr>
          <w:b/>
          <w:bCs/>
          <w:i/>
          <w:iCs/>
          <w:lang w:eastAsia="zh-CN"/>
        </w:rPr>
      </w:pPr>
      <w:bookmarkStart w:id="84" w:name="OLE_LINK198"/>
      <w:r>
        <w:rPr>
          <w:b/>
          <w:bCs/>
          <w:i/>
          <w:iCs/>
          <w:lang w:eastAsia="zh-CN"/>
        </w:rPr>
        <w:t>Tail-biting code where the initial state is based on the last L-1 bits of the input sequence</w:t>
      </w:r>
    </w:p>
    <w:bookmarkEnd w:id="84"/>
    <w:p w14:paraId="5003DC52" w14:textId="69FE547C" w:rsidR="00767625" w:rsidRPr="00767625" w:rsidRDefault="00767625">
      <w:pPr>
        <w:pStyle w:val="ListParagraph"/>
        <w:numPr>
          <w:ilvl w:val="0"/>
          <w:numId w:val="15"/>
        </w:numPr>
        <w:rPr>
          <w:b/>
          <w:bCs/>
          <w:i/>
          <w:iCs/>
          <w:lang w:eastAsia="zh-CN"/>
        </w:rPr>
      </w:pPr>
      <w:r>
        <w:rPr>
          <w:b/>
          <w:bCs/>
          <w:i/>
          <w:iCs/>
          <w:lang w:eastAsia="zh-CN"/>
        </w:rPr>
        <w:t>Tail-biting code where the initial state is based on the first L-1 bits of the input sequence</w:t>
      </w:r>
    </w:p>
    <w:p w14:paraId="290B4385" w14:textId="5A6BCB2C" w:rsidR="000F6DC2" w:rsidRDefault="000F6DC2" w:rsidP="000F6DC2">
      <w:pPr>
        <w:pStyle w:val="Heading2"/>
        <w:rPr>
          <w:lang w:eastAsia="zh-CN"/>
        </w:rPr>
      </w:pPr>
      <w:bookmarkStart w:id="85" w:name="_Ref187826480"/>
      <w:bookmarkEnd w:id="82"/>
      <w:r>
        <w:rPr>
          <w:lang w:eastAsia="zh-CN"/>
        </w:rPr>
        <w:lastRenderedPageBreak/>
        <w:t>Repetition</w:t>
      </w:r>
      <w:bookmarkEnd w:id="85"/>
    </w:p>
    <w:p w14:paraId="6129EAC8" w14:textId="1FBF66E0" w:rsidR="000F6DC2" w:rsidRDefault="000F6DC2" w:rsidP="000F6DC2">
      <w:pPr>
        <w:rPr>
          <w:lang w:eastAsia="zh-CN"/>
        </w:rPr>
      </w:pPr>
      <w:r>
        <w:rPr>
          <w:lang w:eastAsia="zh-CN"/>
        </w:rPr>
        <w:t xml:space="preserve">The TR </w:t>
      </w:r>
      <w:r w:rsidR="00FC64BC">
        <w:rPr>
          <w:lang w:eastAsia="zh-CN"/>
        </w:rPr>
        <w:t>lists</w:t>
      </w:r>
      <w:r>
        <w:rPr>
          <w:lang w:eastAsia="zh-CN"/>
        </w:rPr>
        <w:t xml:space="preserve"> four repetition types in clause 6.1.0.1 of </w:t>
      </w:r>
      <w:r>
        <w:rPr>
          <w:lang w:eastAsia="zh-CN"/>
        </w:rPr>
        <w:fldChar w:fldCharType="begin"/>
      </w:r>
      <w:r>
        <w:rPr>
          <w:lang w:eastAsia="zh-CN"/>
        </w:rPr>
        <w:instrText xml:space="preserve"> REF _Ref187404120 \r \h </w:instrText>
      </w:r>
      <w:r>
        <w:rPr>
          <w:lang w:eastAsia="zh-CN"/>
        </w:rPr>
      </w:r>
      <w:r>
        <w:rPr>
          <w:lang w:eastAsia="zh-CN"/>
        </w:rPr>
        <w:fldChar w:fldCharType="separate"/>
      </w:r>
      <w:r w:rsidR="00E1670B">
        <w:rPr>
          <w:lang w:eastAsia="zh-CN"/>
        </w:rPr>
        <w:t>[2]</w:t>
      </w:r>
      <w:r>
        <w:rPr>
          <w:lang w:eastAsia="zh-CN"/>
        </w:rPr>
        <w:fldChar w:fldCharType="end"/>
      </w:r>
      <w:r w:rsidR="00FC64BC">
        <w:rPr>
          <w:lang w:eastAsia="zh-CN"/>
        </w:rPr>
        <w:t xml:space="preserve"> and captures observations.</w:t>
      </w:r>
    </w:p>
    <w:tbl>
      <w:tblPr>
        <w:tblStyle w:val="TableGrid"/>
        <w:tblW w:w="0" w:type="auto"/>
        <w:tblLook w:val="04A0" w:firstRow="1" w:lastRow="0" w:firstColumn="1" w:lastColumn="0" w:noHBand="0" w:noVBand="1"/>
      </w:tblPr>
      <w:tblGrid>
        <w:gridCol w:w="9307"/>
      </w:tblGrid>
      <w:tr w:rsidR="000F6DC2" w14:paraId="6E44461F" w14:textId="77777777" w:rsidTr="001B649B">
        <w:tc>
          <w:tcPr>
            <w:tcW w:w="9307" w:type="dxa"/>
          </w:tcPr>
          <w:p w14:paraId="669BD95C" w14:textId="77777777" w:rsidR="00E75228" w:rsidRPr="00E75228" w:rsidRDefault="00E75228" w:rsidP="00E75228">
            <w:pPr>
              <w:pStyle w:val="TableCell0"/>
              <w:ind w:left="1440" w:hanging="1440"/>
              <w:rPr>
                <w:sz w:val="18"/>
                <w:szCs w:val="20"/>
              </w:rPr>
            </w:pPr>
            <w:bookmarkStart w:id="86" w:name="OLE_LINK152"/>
            <w:bookmarkStart w:id="87" w:name="OLE_LINK1"/>
            <w:bookmarkStart w:id="88" w:name="OLE_LINK92"/>
            <w:r w:rsidRPr="00E75228">
              <w:rPr>
                <w:sz w:val="18"/>
                <w:szCs w:val="20"/>
              </w:rPr>
              <w:t>Block level:</w:t>
            </w:r>
            <w:r w:rsidRPr="00E75228">
              <w:rPr>
                <w:sz w:val="18"/>
                <w:szCs w:val="20"/>
              </w:rPr>
              <w:tab/>
            </w:r>
            <w:bookmarkStart w:id="89" w:name="OLE_LINK46"/>
            <w:r w:rsidRPr="00E75228">
              <w:rPr>
                <w:sz w:val="18"/>
                <w:szCs w:val="20"/>
              </w:rPr>
              <w:t>All the bits received from higher layers and/or physical layer (according to what is present) after CRC attachment (if used) are blockwise repeated Rblock times</w:t>
            </w:r>
            <w:bookmarkEnd w:id="89"/>
          </w:p>
          <w:p w14:paraId="03EE9470" w14:textId="77777777" w:rsidR="00E75228" w:rsidRPr="00E75228" w:rsidRDefault="00E75228" w:rsidP="00E75228">
            <w:pPr>
              <w:pStyle w:val="TableCell0"/>
              <w:ind w:left="1440" w:hanging="1440"/>
              <w:rPr>
                <w:sz w:val="18"/>
                <w:szCs w:val="20"/>
              </w:rPr>
            </w:pPr>
            <w:r w:rsidRPr="00E75228">
              <w:rPr>
                <w:sz w:val="18"/>
                <w:szCs w:val="20"/>
              </w:rPr>
              <w:t>Bit level type 1:</w:t>
            </w:r>
            <w:r w:rsidRPr="00E75228">
              <w:rPr>
                <w:sz w:val="18"/>
                <w:szCs w:val="20"/>
              </w:rPr>
              <w:tab/>
              <w:t>Each bit after CRC attachment (if used) is repeated Rbit times</w:t>
            </w:r>
          </w:p>
          <w:p w14:paraId="72C14362" w14:textId="77777777" w:rsidR="00E75228" w:rsidRPr="00E75228" w:rsidRDefault="00E75228" w:rsidP="00E75228">
            <w:pPr>
              <w:pStyle w:val="TableCell0"/>
              <w:ind w:left="1440" w:hanging="1440"/>
              <w:rPr>
                <w:sz w:val="18"/>
                <w:szCs w:val="20"/>
              </w:rPr>
            </w:pPr>
            <w:r w:rsidRPr="00E75228">
              <w:rPr>
                <w:sz w:val="18"/>
                <w:szCs w:val="20"/>
              </w:rPr>
              <w:t>Bit level type 2:</w:t>
            </w:r>
            <w:r w:rsidRPr="00E75228">
              <w:rPr>
                <w:sz w:val="18"/>
                <w:szCs w:val="20"/>
              </w:rPr>
              <w:tab/>
              <w:t>Each bit after both CRC attachment (if used) and FEC (if used) is repeated Rbit times</w:t>
            </w:r>
          </w:p>
          <w:bookmarkEnd w:id="86"/>
          <w:p w14:paraId="3791C521" w14:textId="2CB8C9A6" w:rsidR="00E75228" w:rsidRPr="00AB6522" w:rsidRDefault="00E75228" w:rsidP="00E75228">
            <w:pPr>
              <w:pStyle w:val="TableCell0"/>
              <w:ind w:left="1440" w:hanging="1440"/>
              <w:rPr>
                <w:sz w:val="18"/>
                <w:szCs w:val="20"/>
              </w:rPr>
            </w:pPr>
            <w:r w:rsidRPr="00E75228">
              <w:rPr>
                <w:sz w:val="18"/>
                <w:szCs w:val="20"/>
              </w:rPr>
              <w:t>Chip level:</w:t>
            </w:r>
            <w:r w:rsidRPr="00E75228">
              <w:rPr>
                <w:sz w:val="18"/>
                <w:szCs w:val="20"/>
              </w:rPr>
              <w:tab/>
              <w:t>Each chip after line coding (if used) or after square wave modulation (if used) is repeated Rchip time. NOTE: This is equivalent to extending the duration of each chip by Rchip times.</w:t>
            </w:r>
            <w:bookmarkEnd w:id="87"/>
          </w:p>
        </w:tc>
      </w:tr>
    </w:tbl>
    <w:p w14:paraId="4C4309DF" w14:textId="77777777" w:rsidR="000F6DC2" w:rsidRDefault="000F6DC2" w:rsidP="000F6DC2"/>
    <w:p w14:paraId="73862D32" w14:textId="0DF88C63" w:rsidR="007578ED" w:rsidRDefault="007578ED" w:rsidP="000F6DC2">
      <w:r>
        <w:t>The following figure illustrates the operation of each repetition type</w:t>
      </w:r>
      <w:r w:rsidR="00B91AF4">
        <w:t>. Since chip-level repetition was considered for the R2D only, it is not illustrated.</w:t>
      </w:r>
    </w:p>
    <w:bookmarkStart w:id="90" w:name="OLE_LINK41"/>
    <w:bookmarkStart w:id="91" w:name="OLE_LINK42"/>
    <w:p w14:paraId="5F7EF265" w14:textId="61485031" w:rsidR="00CB19E6" w:rsidRDefault="00CB19E6" w:rsidP="00AB6AAE">
      <w:pPr>
        <w:keepNext/>
        <w:jc w:val="center"/>
      </w:pPr>
      <w:r>
        <w:rPr>
          <w:noProof/>
        </w:rPr>
        <mc:AlternateContent>
          <mc:Choice Requires="wpc">
            <w:drawing>
              <wp:inline distT="0" distB="0" distL="0" distR="0" wp14:anchorId="2E395054" wp14:editId="07EC01A2">
                <wp:extent cx="4827905" cy="2818054"/>
                <wp:effectExtent l="0" t="0" r="0" b="1905"/>
                <wp:docPr id="136038642"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6889677" name="Text Box 56889677"/>
                        <wps:cNvSpPr txBox="1"/>
                        <wps:spPr>
                          <a:xfrm>
                            <a:off x="421582" y="114597"/>
                            <a:ext cx="731520" cy="320040"/>
                          </a:xfrm>
                          <a:prstGeom prst="rect">
                            <a:avLst/>
                          </a:prstGeom>
                          <a:solidFill>
                            <a:schemeClr val="lt1"/>
                          </a:solidFill>
                          <a:ln w="6350">
                            <a:solidFill>
                              <a:prstClr val="black"/>
                            </a:solidFill>
                          </a:ln>
                        </wps:spPr>
                        <wps:txbx>
                          <w:txbxContent>
                            <w:p w14:paraId="6020C5E9" w14:textId="0846598E" w:rsidR="00CB19E6" w:rsidRPr="00CB19E6" w:rsidRDefault="00430840" w:rsidP="00CE1915">
                              <w:pPr>
                                <w:spacing w:after="0"/>
                                <w:jc w:val="center"/>
                                <w:rPr>
                                  <w:sz w:val="18"/>
                                  <w:szCs w:val="18"/>
                                </w:rPr>
                              </w:pPr>
                              <w:r>
                                <w:rPr>
                                  <w:sz w:val="18"/>
                                  <w:szCs w:val="18"/>
                                </w:rPr>
                                <w:t>CRC attachment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28903923" name="Text Box 1228903923"/>
                        <wps:cNvSpPr txBox="1"/>
                        <wps:spPr>
                          <a:xfrm>
                            <a:off x="1427422" y="114597"/>
                            <a:ext cx="731520" cy="320040"/>
                          </a:xfrm>
                          <a:prstGeom prst="rect">
                            <a:avLst/>
                          </a:prstGeom>
                          <a:solidFill>
                            <a:schemeClr val="lt1"/>
                          </a:solidFill>
                          <a:ln w="6350">
                            <a:solidFill>
                              <a:prstClr val="black"/>
                            </a:solidFill>
                          </a:ln>
                        </wps:spPr>
                        <wps:txbx>
                          <w:txbxContent>
                            <w:p w14:paraId="5A35297B" w14:textId="40EA8D74" w:rsidR="00430840" w:rsidRPr="00CB19E6" w:rsidRDefault="00430840" w:rsidP="00CE1915">
                              <w:pPr>
                                <w:spacing w:after="0"/>
                                <w:jc w:val="center"/>
                                <w:rPr>
                                  <w:sz w:val="18"/>
                                  <w:szCs w:val="18"/>
                                </w:rPr>
                              </w:pPr>
                              <w:r>
                                <w:rPr>
                                  <w:sz w:val="18"/>
                                  <w:szCs w:val="18"/>
                                </w:rPr>
                                <w:t>Block level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353143" name="Connector: Elbow 70353143"/>
                        <wps:cNvCnPr>
                          <a:stCxn id="56889677" idx="3"/>
                          <a:endCxn id="1228903923" idx="1"/>
                        </wps:cNvCnPr>
                        <wps:spPr>
                          <a:xfrm>
                            <a:off x="1153102" y="27461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4290127" name="Text Box 44290127"/>
                        <wps:cNvSpPr txBox="1"/>
                        <wps:spPr>
                          <a:xfrm>
                            <a:off x="2433262" y="114597"/>
                            <a:ext cx="731520" cy="320040"/>
                          </a:xfrm>
                          <a:prstGeom prst="rect">
                            <a:avLst/>
                          </a:prstGeom>
                          <a:solidFill>
                            <a:schemeClr val="lt1"/>
                          </a:solidFill>
                          <a:ln w="6350">
                            <a:solidFill>
                              <a:prstClr val="black"/>
                            </a:solidFill>
                          </a:ln>
                        </wps:spPr>
                        <wps:txbx>
                          <w:txbxContent>
                            <w:p w14:paraId="52AA4AB5" w14:textId="7FDE2482" w:rsidR="00430840" w:rsidRPr="00CB19E6" w:rsidRDefault="00430840" w:rsidP="00CE1915">
                              <w:pPr>
                                <w:spacing w:after="0"/>
                                <w:jc w:val="center"/>
                                <w:rPr>
                                  <w:sz w:val="18"/>
                                  <w:szCs w:val="18"/>
                                </w:rPr>
                              </w:pPr>
                              <w:r>
                                <w:rPr>
                                  <w:sz w:val="18"/>
                                  <w:szCs w:val="18"/>
                                </w:rPr>
                                <w:t>FEC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09876124" name="Connector: Elbow 1809876124"/>
                        <wps:cNvCnPr>
                          <a:stCxn id="1228903923" idx="3"/>
                          <a:endCxn id="44290127" idx="1"/>
                        </wps:cNvCnPr>
                        <wps:spPr>
                          <a:xfrm>
                            <a:off x="2158942" y="27461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883882" name="Text Box 145883882"/>
                        <wps:cNvSpPr txBox="1"/>
                        <wps:spPr>
                          <a:xfrm>
                            <a:off x="3439102" y="114597"/>
                            <a:ext cx="731520" cy="320040"/>
                          </a:xfrm>
                          <a:prstGeom prst="rect">
                            <a:avLst/>
                          </a:prstGeom>
                          <a:solidFill>
                            <a:schemeClr val="lt1"/>
                          </a:solidFill>
                          <a:ln w="6350">
                            <a:solidFill>
                              <a:prstClr val="black"/>
                            </a:solidFill>
                          </a:ln>
                        </wps:spPr>
                        <wps:txbx>
                          <w:txbxContent>
                            <w:p w14:paraId="1A07A49F" w14:textId="1C43C0B5" w:rsidR="00430840" w:rsidRPr="00CB19E6" w:rsidRDefault="00430840" w:rsidP="00CE1915">
                              <w:pPr>
                                <w:spacing w:after="0"/>
                                <w:jc w:val="center"/>
                                <w:rPr>
                                  <w:sz w:val="18"/>
                                  <w:szCs w:val="18"/>
                                </w:rPr>
                              </w:pPr>
                              <w:r>
                                <w:rPr>
                                  <w:sz w:val="18"/>
                                  <w:szCs w:val="18"/>
                                </w:rPr>
                                <w:t>Line coding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4256668" name="Connector: Elbow 1744256668"/>
                        <wps:cNvCnPr>
                          <a:stCxn id="44290127" idx="3"/>
                          <a:endCxn id="145883882" idx="1"/>
                        </wps:cNvCnPr>
                        <wps:spPr>
                          <a:xfrm>
                            <a:off x="3164782" y="27461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88109966" name="Connector: Elbow 588109966"/>
                        <wps:cNvCnPr>
                          <a:stCxn id="145883882" idx="3"/>
                        </wps:cNvCnPr>
                        <wps:spPr>
                          <a:xfrm>
                            <a:off x="4170622" y="27461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wgp>
                        <wpg:cNvPr id="1954787720" name="Group 1954787720"/>
                        <wpg:cNvGrpSpPr/>
                        <wpg:grpSpPr>
                          <a:xfrm>
                            <a:off x="1134688" y="544769"/>
                            <a:ext cx="365759" cy="137484"/>
                            <a:chOff x="1261745" y="548911"/>
                            <a:chExt cx="365759" cy="137484"/>
                          </a:xfrm>
                        </wpg:grpSpPr>
                        <wps:wsp>
                          <wps:cNvPr id="798480808" name="Rectangle 798480808"/>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402899" name="Rectangle 1315402899"/>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5650672" name="Rectangle 1965650672"/>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4227267" name="Rectangle 1924227267"/>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85844564" name="Rectangle 285844564"/>
                        <wps:cNvSpPr/>
                        <wps:spPr>
                          <a:xfrm>
                            <a:off x="3164784" y="526083"/>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9805272" name="Rectangle 1159805272"/>
                        <wps:cNvSpPr/>
                        <wps:spPr>
                          <a:xfrm>
                            <a:off x="3210504" y="526083"/>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244841" name="Rectangle 1209244841"/>
                        <wps:cNvSpPr/>
                        <wps:spPr>
                          <a:xfrm>
                            <a:off x="3484823" y="526083"/>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445300" name="Rectangle 1267445300"/>
                        <wps:cNvSpPr/>
                        <wps:spPr>
                          <a:xfrm>
                            <a:off x="3256223" y="526083"/>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89496625" name="Group 989496625"/>
                        <wpg:cNvGrpSpPr/>
                        <wpg:grpSpPr>
                          <a:xfrm>
                            <a:off x="2844741" y="571803"/>
                            <a:ext cx="228601" cy="45720"/>
                            <a:chOff x="1901825" y="1307465"/>
                            <a:chExt cx="228601" cy="45720"/>
                          </a:xfrm>
                        </wpg:grpSpPr>
                        <wps:wsp>
                          <wps:cNvPr id="402638339" name="Oval 402638339"/>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6425792" name="Oval 2116425792"/>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694488" name="Oval 767694488"/>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085764819" name="Left Brace 1085764819"/>
                        <wps:cNvSpPr/>
                        <wps:spPr>
                          <a:xfrm rot="16200000">
                            <a:off x="3301943" y="526083"/>
                            <a:ext cx="91439" cy="3657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40222" name="Text Box 87340222"/>
                        <wps:cNvSpPr txBox="1"/>
                        <wps:spPr>
                          <a:xfrm>
                            <a:off x="66791" y="101869"/>
                            <a:ext cx="182880" cy="182880"/>
                          </a:xfrm>
                          <a:prstGeom prst="rect">
                            <a:avLst/>
                          </a:prstGeom>
                          <a:solidFill>
                            <a:schemeClr val="lt1"/>
                          </a:solidFill>
                          <a:ln w="6350">
                            <a:noFill/>
                          </a:ln>
                        </wps:spPr>
                        <wps:txbx>
                          <w:txbxContent>
                            <w:p w14:paraId="0644FC63" w14:textId="06CE3BE5" w:rsidR="005E4FC3" w:rsidRPr="005E4FC3" w:rsidRDefault="005E4FC3" w:rsidP="005E4FC3">
                              <w:pPr>
                                <w:spacing w:after="0"/>
                                <w:jc w:val="center"/>
                                <w:rPr>
                                  <w:sz w:val="18"/>
                                  <w:szCs w:val="18"/>
                                </w:rPr>
                              </w:pPr>
                              <w:r>
                                <w:rPr>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16106370" name="Oval 1216106370"/>
                        <wps:cNvSpPr/>
                        <wps:spPr>
                          <a:xfrm>
                            <a:off x="1244365" y="206037"/>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A50751" w14:textId="77777777" w:rsidR="005C442F" w:rsidRDefault="005C442F" w:rsidP="005C44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464852" name="Connector: Curved 627464852"/>
                        <wps:cNvCnPr>
                          <a:stCxn id="1216106370" idx="4"/>
                          <a:endCxn id="1924227267" idx="0"/>
                        </wps:cNvCnPr>
                        <wps:spPr>
                          <a:xfrm rot="16200000" flipH="1">
                            <a:off x="1202878" y="407543"/>
                            <a:ext cx="201896" cy="73203"/>
                          </a:xfrm>
                          <a:prstGeom prst="curvedConnector3">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729662729" name="Text Box 729662729"/>
                        <wps:cNvSpPr txBox="1"/>
                        <wps:spPr>
                          <a:xfrm>
                            <a:off x="3255397" y="754677"/>
                            <a:ext cx="348171" cy="182880"/>
                          </a:xfrm>
                          <a:prstGeom prst="rect">
                            <a:avLst/>
                          </a:prstGeom>
                          <a:solidFill>
                            <a:schemeClr val="lt1"/>
                          </a:solidFill>
                          <a:ln w="6350">
                            <a:noFill/>
                          </a:ln>
                        </wps:spPr>
                        <wps:txbx>
                          <w:txbxContent>
                            <w:p w14:paraId="3D92AF21" w14:textId="31308C50" w:rsidR="005C442F" w:rsidRPr="005E4FC3" w:rsidRDefault="005C442F" w:rsidP="005E4FC3">
                              <w:pPr>
                                <w:spacing w:after="0"/>
                                <w:jc w:val="center"/>
                                <w:rPr>
                                  <w:sz w:val="18"/>
                                  <w:szCs w:val="18"/>
                                </w:rPr>
                              </w:pPr>
                              <w:r>
                                <w:rPr>
                                  <w:sz w:val="18"/>
                                  <w:szCs w:val="18"/>
                                </w:rPr>
                                <w:t>Rblock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1656633490" name="Group 1656633490"/>
                        <wpg:cNvGrpSpPr/>
                        <wpg:grpSpPr>
                          <a:xfrm>
                            <a:off x="2049089" y="526083"/>
                            <a:ext cx="365759" cy="137484"/>
                            <a:chOff x="1261745" y="548911"/>
                            <a:chExt cx="365759" cy="137484"/>
                          </a:xfrm>
                        </wpg:grpSpPr>
                        <wps:wsp>
                          <wps:cNvPr id="1278157483" name="Rectangle 1278157483"/>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7525908" name="Rectangle 1767525908"/>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6828895" name="Rectangle 1886828895"/>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024862" name="Rectangle 322024862"/>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87075461" name="Group 187075461"/>
                        <wpg:cNvGrpSpPr/>
                        <wpg:grpSpPr>
                          <a:xfrm>
                            <a:off x="2414848" y="526083"/>
                            <a:ext cx="365759" cy="137484"/>
                            <a:chOff x="1261745" y="548911"/>
                            <a:chExt cx="365759" cy="137484"/>
                          </a:xfrm>
                        </wpg:grpSpPr>
                        <wps:wsp>
                          <wps:cNvPr id="46426047" name="Rectangle 46426047"/>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112644" name="Rectangle 1800112644"/>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47699" name="Rectangle 213147699"/>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468500" name="Rectangle 1295468500"/>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074905894" name="Oval 1074905894"/>
                        <wps:cNvSpPr/>
                        <wps:spPr>
                          <a:xfrm>
                            <a:off x="2277688" y="206037"/>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41D22A" w14:textId="77777777" w:rsidR="005C442F" w:rsidRDefault="005C442F" w:rsidP="005C44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509463" name="Connector: Curved 1196509463"/>
                        <wps:cNvCnPr>
                          <a:stCxn id="1074905894" idx="4"/>
                          <a:endCxn id="322024862" idx="0"/>
                        </wps:cNvCnPr>
                        <wps:spPr>
                          <a:xfrm rot="5400000">
                            <a:off x="2186084" y="411943"/>
                            <a:ext cx="183210" cy="45719"/>
                          </a:xfrm>
                          <a:prstGeom prst="curvedConnector3">
                            <a:avLst>
                              <a:gd name="adj1" fmla="val 50000"/>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979867610" name="Text Box 1979867610"/>
                        <wps:cNvSpPr txBox="1"/>
                        <wps:spPr>
                          <a:xfrm>
                            <a:off x="421582" y="983277"/>
                            <a:ext cx="731520" cy="320040"/>
                          </a:xfrm>
                          <a:prstGeom prst="rect">
                            <a:avLst/>
                          </a:prstGeom>
                          <a:solidFill>
                            <a:schemeClr val="lt1"/>
                          </a:solidFill>
                          <a:ln w="6350">
                            <a:solidFill>
                              <a:prstClr val="black"/>
                            </a:solidFill>
                          </a:ln>
                        </wps:spPr>
                        <wps:txbx>
                          <w:txbxContent>
                            <w:p w14:paraId="0FD7A163" w14:textId="77777777" w:rsidR="005C442F" w:rsidRPr="00CB19E6" w:rsidRDefault="005C442F" w:rsidP="00CE1915">
                              <w:pPr>
                                <w:spacing w:after="0"/>
                                <w:jc w:val="center"/>
                                <w:rPr>
                                  <w:sz w:val="18"/>
                                  <w:szCs w:val="18"/>
                                </w:rPr>
                              </w:pPr>
                              <w:r>
                                <w:rPr>
                                  <w:sz w:val="18"/>
                                  <w:szCs w:val="18"/>
                                </w:rPr>
                                <w:t>CRC attachment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7575008" name="Text Box 797575008"/>
                        <wps:cNvSpPr txBox="1"/>
                        <wps:spPr>
                          <a:xfrm>
                            <a:off x="1427422" y="983277"/>
                            <a:ext cx="731520" cy="320040"/>
                          </a:xfrm>
                          <a:prstGeom prst="rect">
                            <a:avLst/>
                          </a:prstGeom>
                          <a:solidFill>
                            <a:schemeClr val="lt1"/>
                          </a:solidFill>
                          <a:ln w="6350">
                            <a:solidFill>
                              <a:prstClr val="black"/>
                            </a:solidFill>
                          </a:ln>
                        </wps:spPr>
                        <wps:txbx>
                          <w:txbxContent>
                            <w:p w14:paraId="5E56F9A0" w14:textId="69F38966" w:rsidR="005C442F" w:rsidRPr="00CB19E6" w:rsidRDefault="005C442F" w:rsidP="00CE1915">
                              <w:pPr>
                                <w:spacing w:after="0"/>
                                <w:jc w:val="center"/>
                                <w:rPr>
                                  <w:sz w:val="18"/>
                                  <w:szCs w:val="18"/>
                                </w:rPr>
                              </w:pPr>
                              <w:r>
                                <w:rPr>
                                  <w:sz w:val="18"/>
                                  <w:szCs w:val="18"/>
                                </w:rPr>
                                <w:t>Bit level type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188681" name="Connector: Elbow 40188681"/>
                        <wps:cNvCnPr>
                          <a:stCxn id="1979867610" idx="3"/>
                          <a:endCxn id="797575008" idx="1"/>
                        </wps:cNvCnPr>
                        <wps:spPr>
                          <a:xfrm>
                            <a:off x="1153102" y="114329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66877947" name="Text Box 1066877947"/>
                        <wps:cNvSpPr txBox="1"/>
                        <wps:spPr>
                          <a:xfrm>
                            <a:off x="2433262" y="983277"/>
                            <a:ext cx="731520" cy="320040"/>
                          </a:xfrm>
                          <a:prstGeom prst="rect">
                            <a:avLst/>
                          </a:prstGeom>
                          <a:solidFill>
                            <a:schemeClr val="lt1"/>
                          </a:solidFill>
                          <a:ln w="6350">
                            <a:solidFill>
                              <a:prstClr val="black"/>
                            </a:solidFill>
                          </a:ln>
                        </wps:spPr>
                        <wps:txbx>
                          <w:txbxContent>
                            <w:p w14:paraId="49B364D6" w14:textId="77777777" w:rsidR="005C442F" w:rsidRPr="00CB19E6" w:rsidRDefault="005C442F" w:rsidP="00CE1915">
                              <w:pPr>
                                <w:spacing w:after="0"/>
                                <w:jc w:val="center"/>
                                <w:rPr>
                                  <w:sz w:val="18"/>
                                  <w:szCs w:val="18"/>
                                </w:rPr>
                              </w:pPr>
                              <w:r>
                                <w:rPr>
                                  <w:sz w:val="18"/>
                                  <w:szCs w:val="18"/>
                                </w:rPr>
                                <w:t>FEC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1182981" name="Connector: Elbow 1521182981"/>
                        <wps:cNvCnPr>
                          <a:stCxn id="797575008" idx="3"/>
                          <a:endCxn id="1066877947" idx="1"/>
                        </wps:cNvCnPr>
                        <wps:spPr>
                          <a:xfrm>
                            <a:off x="2158942" y="114329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05123759" name="Text Box 1605123759"/>
                        <wps:cNvSpPr txBox="1"/>
                        <wps:spPr>
                          <a:xfrm>
                            <a:off x="3439102" y="983277"/>
                            <a:ext cx="731520" cy="320040"/>
                          </a:xfrm>
                          <a:prstGeom prst="rect">
                            <a:avLst/>
                          </a:prstGeom>
                          <a:solidFill>
                            <a:schemeClr val="lt1"/>
                          </a:solidFill>
                          <a:ln w="6350">
                            <a:solidFill>
                              <a:prstClr val="black"/>
                            </a:solidFill>
                          </a:ln>
                        </wps:spPr>
                        <wps:txbx>
                          <w:txbxContent>
                            <w:p w14:paraId="02304D4C" w14:textId="77777777" w:rsidR="005C442F" w:rsidRPr="00CB19E6" w:rsidRDefault="005C442F" w:rsidP="00CE1915">
                              <w:pPr>
                                <w:spacing w:after="0"/>
                                <w:jc w:val="center"/>
                                <w:rPr>
                                  <w:sz w:val="18"/>
                                  <w:szCs w:val="18"/>
                                </w:rPr>
                              </w:pPr>
                              <w:r>
                                <w:rPr>
                                  <w:sz w:val="18"/>
                                  <w:szCs w:val="18"/>
                                </w:rPr>
                                <w:t>Line coding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1562224" name="Connector: Elbow 731562224"/>
                        <wps:cNvCnPr>
                          <a:stCxn id="1066877947" idx="3"/>
                          <a:endCxn id="1605123759" idx="1"/>
                        </wps:cNvCnPr>
                        <wps:spPr>
                          <a:xfrm>
                            <a:off x="3164782" y="114329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48584018" name="Connector: Elbow 1148584018"/>
                        <wps:cNvCnPr>
                          <a:stCxn id="1605123759" idx="3"/>
                        </wps:cNvCnPr>
                        <wps:spPr>
                          <a:xfrm>
                            <a:off x="4170622" y="1143297"/>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wgp>
                        <wpg:cNvPr id="744272550" name="Group 744272550"/>
                        <wpg:cNvGrpSpPr/>
                        <wpg:grpSpPr>
                          <a:xfrm>
                            <a:off x="1134688" y="1413449"/>
                            <a:ext cx="365759" cy="137484"/>
                            <a:chOff x="1261745" y="548911"/>
                            <a:chExt cx="365759" cy="137484"/>
                          </a:xfrm>
                        </wpg:grpSpPr>
                        <wps:wsp>
                          <wps:cNvPr id="1142132440" name="Rectangle 1142132440"/>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470487" name="Rectangle 1332470487"/>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585978" name="Rectangle 1625585978"/>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3846046" name="Rectangle 2023846046"/>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892075368" name="Rectangle 1892075368"/>
                        <wps:cNvSpPr/>
                        <wps:spPr>
                          <a:xfrm>
                            <a:off x="2524702" y="1394763"/>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933156" name="Rectangle 1043933156"/>
                        <wps:cNvSpPr/>
                        <wps:spPr>
                          <a:xfrm>
                            <a:off x="2570422" y="1394763"/>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57103" name="Rectangle 553557103"/>
                        <wps:cNvSpPr/>
                        <wps:spPr>
                          <a:xfrm>
                            <a:off x="3256222" y="1394763"/>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343509" name="Rectangle 183343509"/>
                        <wps:cNvSpPr/>
                        <wps:spPr>
                          <a:xfrm>
                            <a:off x="3027622" y="1394763"/>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099357837" name="Group 1099357837"/>
                        <wpg:cNvGrpSpPr/>
                        <wpg:grpSpPr>
                          <a:xfrm>
                            <a:off x="2250382" y="1440483"/>
                            <a:ext cx="228601" cy="45720"/>
                            <a:chOff x="1901825" y="1307465"/>
                            <a:chExt cx="228601" cy="45720"/>
                          </a:xfrm>
                        </wpg:grpSpPr>
                        <wps:wsp>
                          <wps:cNvPr id="1292082750" name="Oval 1292082750"/>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294952" name="Oval 463294952"/>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242445" name="Oval 1205242445"/>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50827632" name="Left Brace 350827632"/>
                        <wps:cNvSpPr/>
                        <wps:spPr>
                          <a:xfrm rot="16200000">
                            <a:off x="2296106" y="1366262"/>
                            <a:ext cx="91439" cy="4572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531995" name="Text Box 858531995"/>
                        <wps:cNvSpPr txBox="1"/>
                        <wps:spPr>
                          <a:xfrm>
                            <a:off x="66791" y="970549"/>
                            <a:ext cx="182880" cy="182880"/>
                          </a:xfrm>
                          <a:prstGeom prst="rect">
                            <a:avLst/>
                          </a:prstGeom>
                          <a:solidFill>
                            <a:schemeClr val="lt1"/>
                          </a:solidFill>
                          <a:ln w="6350">
                            <a:noFill/>
                          </a:ln>
                        </wps:spPr>
                        <wps:txbx>
                          <w:txbxContent>
                            <w:p w14:paraId="12121123" w14:textId="13C3D2E5" w:rsidR="005C442F" w:rsidRPr="005E4FC3" w:rsidRDefault="005C442F" w:rsidP="005E4FC3">
                              <w:pPr>
                                <w:spacing w:after="0"/>
                                <w:jc w:val="center"/>
                                <w:rPr>
                                  <w:sz w:val="18"/>
                                  <w:szCs w:val="18"/>
                                </w:rPr>
                              </w:pPr>
                              <w:r>
                                <w:rPr>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2804813" name="Oval 692804813"/>
                        <wps:cNvSpPr/>
                        <wps:spPr>
                          <a:xfrm>
                            <a:off x="1244365" y="1074717"/>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82BDB" w14:textId="77777777" w:rsidR="005C442F" w:rsidRDefault="005C442F" w:rsidP="005C44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918040" name="Connector: Curved 596918040"/>
                        <wps:cNvCnPr>
                          <a:stCxn id="692804813" idx="4"/>
                          <a:endCxn id="2023846046" idx="0"/>
                        </wps:cNvCnPr>
                        <wps:spPr>
                          <a:xfrm rot="16200000" flipH="1">
                            <a:off x="1202878" y="1276223"/>
                            <a:ext cx="201896" cy="73203"/>
                          </a:xfrm>
                          <a:prstGeom prst="curvedConnector3">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64878252" name="Text Box 164878252"/>
                        <wps:cNvSpPr txBox="1"/>
                        <wps:spPr>
                          <a:xfrm>
                            <a:off x="2176531" y="1640581"/>
                            <a:ext cx="348171" cy="182880"/>
                          </a:xfrm>
                          <a:prstGeom prst="rect">
                            <a:avLst/>
                          </a:prstGeom>
                          <a:solidFill>
                            <a:schemeClr val="lt1"/>
                          </a:solidFill>
                          <a:ln w="6350">
                            <a:noFill/>
                          </a:ln>
                        </wps:spPr>
                        <wps:txbx>
                          <w:txbxContent>
                            <w:p w14:paraId="52274D9E" w14:textId="6DC5D2BB" w:rsidR="005C442F" w:rsidRPr="005E4FC3" w:rsidRDefault="005C442F" w:rsidP="005E4FC3">
                              <w:pPr>
                                <w:spacing w:after="0"/>
                                <w:jc w:val="center"/>
                                <w:rPr>
                                  <w:sz w:val="18"/>
                                  <w:szCs w:val="18"/>
                                </w:rPr>
                              </w:pPr>
                              <w:r>
                                <w:rPr>
                                  <w:sz w:val="18"/>
                                  <w:szCs w:val="18"/>
                                </w:rPr>
                                <w:t>Rb</w:t>
                              </w:r>
                              <w:r w:rsidR="00AB6AAE">
                                <w:rPr>
                                  <w:sz w:val="18"/>
                                  <w:szCs w:val="18"/>
                                </w:rPr>
                                <w:t>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9326142" name="Oval 649326142"/>
                        <wps:cNvSpPr/>
                        <wps:spPr>
                          <a:xfrm>
                            <a:off x="2277688" y="1074717"/>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9972A" w14:textId="77777777" w:rsidR="005C442F" w:rsidRDefault="005C442F" w:rsidP="005C44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3023" name="Connector: Curved 3743023"/>
                        <wps:cNvCnPr>
                          <a:stCxn id="649326142" idx="4"/>
                          <a:endCxn id="1497940527" idx="0"/>
                        </wps:cNvCnPr>
                        <wps:spPr>
                          <a:xfrm rot="5400000">
                            <a:off x="2149736" y="1243929"/>
                            <a:ext cx="182878" cy="118746"/>
                          </a:xfrm>
                          <a:prstGeom prst="curvedConnector3">
                            <a:avLst>
                              <a:gd name="adj1" fmla="val 50000"/>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009185923" name="Rectangle 1009185923"/>
                        <wps:cNvSpPr/>
                        <wps:spPr>
                          <a:xfrm>
                            <a:off x="2113222" y="1394757"/>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7940527" name="Rectangle 1497940527"/>
                        <wps:cNvSpPr/>
                        <wps:spPr>
                          <a:xfrm>
                            <a:off x="2158942" y="1394757"/>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953060" name="Rectangle 554953060"/>
                        <wps:cNvSpPr/>
                        <wps:spPr>
                          <a:xfrm>
                            <a:off x="2616142" y="1394757"/>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1938032" name="Rectangle 1521938032"/>
                        <wps:cNvSpPr/>
                        <wps:spPr>
                          <a:xfrm>
                            <a:off x="2981903" y="1394751"/>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019411160" name="Group 1019411160"/>
                        <wpg:cNvGrpSpPr/>
                        <wpg:grpSpPr>
                          <a:xfrm>
                            <a:off x="2707582" y="1440477"/>
                            <a:ext cx="228601" cy="45720"/>
                            <a:chOff x="1901825" y="1307465"/>
                            <a:chExt cx="228601" cy="45720"/>
                          </a:xfrm>
                        </wpg:grpSpPr>
                        <wps:wsp>
                          <wps:cNvPr id="1065392450" name="Oval 1065392450"/>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414782" name="Oval 665414782"/>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261557" name="Oval 1265261557"/>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946610756" name="Rectangle 1946610756"/>
                        <wps:cNvSpPr/>
                        <wps:spPr>
                          <a:xfrm>
                            <a:off x="3301942" y="1394757"/>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685634" name="Rectangle 705685634"/>
                        <wps:cNvSpPr/>
                        <wps:spPr>
                          <a:xfrm>
                            <a:off x="3667703" y="1394751"/>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15646006" name="Group 2015646006"/>
                        <wpg:cNvGrpSpPr/>
                        <wpg:grpSpPr>
                          <a:xfrm>
                            <a:off x="3393382" y="1440477"/>
                            <a:ext cx="228601" cy="45720"/>
                            <a:chOff x="1901825" y="1307465"/>
                            <a:chExt cx="228601" cy="45720"/>
                          </a:xfrm>
                        </wpg:grpSpPr>
                        <wps:wsp>
                          <wps:cNvPr id="1125249334" name="Oval 1125249334"/>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248246" name="Oval 620248246"/>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764428" name="Oval 1603764428"/>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296682405" name="Text Box 1296682405"/>
                        <wps:cNvSpPr txBox="1"/>
                        <wps:spPr>
                          <a:xfrm>
                            <a:off x="421582" y="1880453"/>
                            <a:ext cx="731520" cy="320040"/>
                          </a:xfrm>
                          <a:prstGeom prst="rect">
                            <a:avLst/>
                          </a:prstGeom>
                          <a:solidFill>
                            <a:schemeClr val="lt1"/>
                          </a:solidFill>
                          <a:ln w="6350">
                            <a:solidFill>
                              <a:prstClr val="black"/>
                            </a:solidFill>
                          </a:ln>
                        </wps:spPr>
                        <wps:txbx>
                          <w:txbxContent>
                            <w:p w14:paraId="5F62F885" w14:textId="77777777" w:rsidR="00AB6AAE" w:rsidRPr="00CB19E6" w:rsidRDefault="00AB6AAE" w:rsidP="00CE1915">
                              <w:pPr>
                                <w:spacing w:after="0"/>
                                <w:jc w:val="center"/>
                                <w:rPr>
                                  <w:sz w:val="18"/>
                                  <w:szCs w:val="18"/>
                                </w:rPr>
                              </w:pPr>
                              <w:r>
                                <w:rPr>
                                  <w:sz w:val="18"/>
                                  <w:szCs w:val="18"/>
                                </w:rPr>
                                <w:t>CRC attachment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7033855" name="Text Box 407033855"/>
                        <wps:cNvSpPr txBox="1"/>
                        <wps:spPr>
                          <a:xfrm>
                            <a:off x="2433262" y="1882889"/>
                            <a:ext cx="731520" cy="320040"/>
                          </a:xfrm>
                          <a:prstGeom prst="rect">
                            <a:avLst/>
                          </a:prstGeom>
                          <a:solidFill>
                            <a:schemeClr val="lt1"/>
                          </a:solidFill>
                          <a:ln w="6350">
                            <a:solidFill>
                              <a:prstClr val="black"/>
                            </a:solidFill>
                          </a:ln>
                        </wps:spPr>
                        <wps:txbx>
                          <w:txbxContent>
                            <w:p w14:paraId="72E4F0F0" w14:textId="13EBA7ED" w:rsidR="00AB6AAE" w:rsidRPr="00CB19E6" w:rsidRDefault="00AB6AAE" w:rsidP="00CE1915">
                              <w:pPr>
                                <w:spacing w:after="0"/>
                                <w:jc w:val="center"/>
                                <w:rPr>
                                  <w:sz w:val="18"/>
                                  <w:szCs w:val="18"/>
                                </w:rPr>
                              </w:pPr>
                              <w:r>
                                <w:rPr>
                                  <w:sz w:val="18"/>
                                  <w:szCs w:val="18"/>
                                </w:rPr>
                                <w:t>Bit level type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8069541" name="Connector: Elbow 1098069541"/>
                        <wps:cNvCnPr>
                          <a:stCxn id="1296682405" idx="3"/>
                          <a:endCxn id="1735054234" idx="1"/>
                        </wps:cNvCnPr>
                        <wps:spPr>
                          <a:xfrm>
                            <a:off x="1153102" y="2040473"/>
                            <a:ext cx="27432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735054234" name="Text Box 1735054234"/>
                        <wps:cNvSpPr txBox="1"/>
                        <wps:spPr>
                          <a:xfrm>
                            <a:off x="1427422" y="1897677"/>
                            <a:ext cx="731520" cy="320040"/>
                          </a:xfrm>
                          <a:prstGeom prst="rect">
                            <a:avLst/>
                          </a:prstGeom>
                          <a:solidFill>
                            <a:schemeClr val="lt1"/>
                          </a:solidFill>
                          <a:ln w="6350">
                            <a:solidFill>
                              <a:prstClr val="black"/>
                            </a:solidFill>
                          </a:ln>
                        </wps:spPr>
                        <wps:txbx>
                          <w:txbxContent>
                            <w:p w14:paraId="53FC133C" w14:textId="77777777" w:rsidR="00AB6AAE" w:rsidRPr="00CB19E6" w:rsidRDefault="00AB6AAE" w:rsidP="00CE1915">
                              <w:pPr>
                                <w:spacing w:after="0"/>
                                <w:jc w:val="center"/>
                                <w:rPr>
                                  <w:sz w:val="18"/>
                                  <w:szCs w:val="18"/>
                                </w:rPr>
                              </w:pPr>
                              <w:r>
                                <w:rPr>
                                  <w:sz w:val="18"/>
                                  <w:szCs w:val="18"/>
                                </w:rPr>
                                <w:t>FEC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55351774" name="Connector: Elbow 1355351774"/>
                        <wps:cNvCnPr>
                          <a:stCxn id="407033855" idx="3"/>
                          <a:endCxn id="684239260" idx="1"/>
                        </wps:cNvCnPr>
                        <wps:spPr>
                          <a:xfrm flipV="1">
                            <a:off x="3164782" y="2040473"/>
                            <a:ext cx="274320" cy="2436"/>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84239260" name="Text Box 684239260"/>
                        <wps:cNvSpPr txBox="1"/>
                        <wps:spPr>
                          <a:xfrm>
                            <a:off x="3439102" y="1880453"/>
                            <a:ext cx="731520" cy="320040"/>
                          </a:xfrm>
                          <a:prstGeom prst="rect">
                            <a:avLst/>
                          </a:prstGeom>
                          <a:solidFill>
                            <a:schemeClr val="lt1"/>
                          </a:solidFill>
                          <a:ln w="6350">
                            <a:solidFill>
                              <a:prstClr val="black"/>
                            </a:solidFill>
                          </a:ln>
                        </wps:spPr>
                        <wps:txbx>
                          <w:txbxContent>
                            <w:p w14:paraId="087ABBF1" w14:textId="77777777" w:rsidR="00AB6AAE" w:rsidRPr="00CB19E6" w:rsidRDefault="00AB6AAE" w:rsidP="00CE1915">
                              <w:pPr>
                                <w:spacing w:after="0"/>
                                <w:jc w:val="center"/>
                                <w:rPr>
                                  <w:sz w:val="18"/>
                                  <w:szCs w:val="18"/>
                                </w:rPr>
                              </w:pPr>
                              <w:r>
                                <w:rPr>
                                  <w:sz w:val="18"/>
                                  <w:szCs w:val="18"/>
                                </w:rPr>
                                <w:t>Line coding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0163903" name="Connector: Elbow 1890163903"/>
                        <wps:cNvCnPr>
                          <a:stCxn id="1735054234" idx="3"/>
                          <a:endCxn id="407033855" idx="1"/>
                        </wps:cNvCnPr>
                        <wps:spPr>
                          <a:xfrm flipV="1">
                            <a:off x="2158942" y="2042886"/>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46032248" name="Connector: Elbow 1146032248"/>
                        <wps:cNvCnPr>
                          <a:stCxn id="684239260" idx="3"/>
                        </wps:cNvCnPr>
                        <wps:spPr>
                          <a:xfrm>
                            <a:off x="4170622" y="2040473"/>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wgp>
                        <wpg:cNvPr id="474201256" name="Group 474201256"/>
                        <wpg:cNvGrpSpPr/>
                        <wpg:grpSpPr>
                          <a:xfrm>
                            <a:off x="2113223" y="2310625"/>
                            <a:ext cx="365759" cy="137484"/>
                            <a:chOff x="1261745" y="548911"/>
                            <a:chExt cx="365759" cy="137484"/>
                          </a:xfrm>
                        </wpg:grpSpPr>
                        <wps:wsp>
                          <wps:cNvPr id="1376728839" name="Rectangle 1376728839"/>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1682976" name="Rectangle 2001682976"/>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943691" name="Rectangle 1672943691"/>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4662804" name="Rectangle 2064662804"/>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515286385" name="Rectangle 1515286385"/>
                        <wps:cNvSpPr/>
                        <wps:spPr>
                          <a:xfrm>
                            <a:off x="3439102" y="2291939"/>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373865" name="Rectangle 818373865"/>
                        <wps:cNvSpPr/>
                        <wps:spPr>
                          <a:xfrm>
                            <a:off x="3484822" y="2291939"/>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216788" name="Rectangle 589216788"/>
                        <wps:cNvSpPr/>
                        <wps:spPr>
                          <a:xfrm>
                            <a:off x="4170622" y="2291939"/>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008606" name="Rectangle 1954008606"/>
                        <wps:cNvSpPr/>
                        <wps:spPr>
                          <a:xfrm>
                            <a:off x="3942022" y="2291939"/>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999559110" name="Group 1999559110"/>
                        <wpg:cNvGrpSpPr/>
                        <wpg:grpSpPr>
                          <a:xfrm>
                            <a:off x="3164782" y="2337659"/>
                            <a:ext cx="228601" cy="45720"/>
                            <a:chOff x="1901825" y="1307465"/>
                            <a:chExt cx="228601" cy="45720"/>
                          </a:xfrm>
                        </wpg:grpSpPr>
                        <wps:wsp>
                          <wps:cNvPr id="1467856228" name="Oval 1467856228"/>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622281" name="Oval 350622281"/>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60935" name="Oval 28960935"/>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891786767" name="Left Brace 1891786767"/>
                        <wps:cNvSpPr/>
                        <wps:spPr>
                          <a:xfrm rot="16200000">
                            <a:off x="3210506" y="2263438"/>
                            <a:ext cx="91439" cy="4572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645581" name="Text Box 494645581"/>
                        <wps:cNvSpPr txBox="1"/>
                        <wps:spPr>
                          <a:xfrm>
                            <a:off x="66791" y="1867725"/>
                            <a:ext cx="182880" cy="182880"/>
                          </a:xfrm>
                          <a:prstGeom prst="rect">
                            <a:avLst/>
                          </a:prstGeom>
                          <a:solidFill>
                            <a:schemeClr val="lt1"/>
                          </a:solidFill>
                          <a:ln w="6350">
                            <a:noFill/>
                          </a:ln>
                        </wps:spPr>
                        <wps:txbx>
                          <w:txbxContent>
                            <w:p w14:paraId="6788C98A" w14:textId="154559D5" w:rsidR="00AB6AAE" w:rsidRPr="005E4FC3" w:rsidRDefault="00AB6AAE" w:rsidP="005E4FC3">
                              <w:pPr>
                                <w:spacing w:after="0"/>
                                <w:jc w:val="center"/>
                                <w:rPr>
                                  <w:sz w:val="18"/>
                                  <w:szCs w:val="18"/>
                                </w:rPr>
                              </w:pPr>
                              <w:r>
                                <w:rPr>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12295769" name="Oval 2012295769"/>
                        <wps:cNvSpPr/>
                        <wps:spPr>
                          <a:xfrm>
                            <a:off x="2259989" y="1971893"/>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8ADCB" w14:textId="77777777" w:rsidR="00AB6AAE" w:rsidRDefault="00AB6AAE" w:rsidP="005C44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435408" name="Connector: Curved 337435408"/>
                        <wps:cNvCnPr>
                          <a:stCxn id="2012295769" idx="4"/>
                          <a:endCxn id="2064662804" idx="0"/>
                        </wps:cNvCnPr>
                        <wps:spPr>
                          <a:xfrm rot="16200000" flipH="1">
                            <a:off x="2199958" y="2191944"/>
                            <a:ext cx="201896" cy="36114"/>
                          </a:xfrm>
                          <a:prstGeom prst="curvedConnector3">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229550645" name="Text Box 1229550645"/>
                        <wps:cNvSpPr txBox="1"/>
                        <wps:spPr>
                          <a:xfrm>
                            <a:off x="3090931" y="2537757"/>
                            <a:ext cx="348171" cy="182880"/>
                          </a:xfrm>
                          <a:prstGeom prst="rect">
                            <a:avLst/>
                          </a:prstGeom>
                          <a:solidFill>
                            <a:schemeClr val="lt1"/>
                          </a:solidFill>
                          <a:ln w="6350">
                            <a:noFill/>
                          </a:ln>
                        </wps:spPr>
                        <wps:txbx>
                          <w:txbxContent>
                            <w:p w14:paraId="3320057C" w14:textId="77777777" w:rsidR="00AB6AAE" w:rsidRPr="005E4FC3" w:rsidRDefault="00AB6AAE" w:rsidP="005E4FC3">
                              <w:pPr>
                                <w:spacing w:after="0"/>
                                <w:jc w:val="center"/>
                                <w:rPr>
                                  <w:sz w:val="18"/>
                                  <w:szCs w:val="18"/>
                                </w:rPr>
                              </w:pPr>
                              <w:r>
                                <w:rPr>
                                  <w:sz w:val="18"/>
                                  <w:szCs w:val="18"/>
                                </w:rPr>
                                <w:t>Rbit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22842697" name="Oval 1222842697"/>
                        <wps:cNvSpPr/>
                        <wps:spPr>
                          <a:xfrm>
                            <a:off x="3232753" y="1990953"/>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F3D7C" w14:textId="77777777" w:rsidR="00AB6AAE" w:rsidRDefault="00AB6AAE" w:rsidP="005C44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993125" name="Connector: Curved 2050993125"/>
                        <wps:cNvCnPr>
                          <a:stCxn id="1222842697" idx="4"/>
                          <a:endCxn id="902871153" idx="0"/>
                        </wps:cNvCnPr>
                        <wps:spPr>
                          <a:xfrm rot="5400000">
                            <a:off x="3093999" y="2130293"/>
                            <a:ext cx="163818" cy="159411"/>
                          </a:xfrm>
                          <a:prstGeom prst="curvedConnector3">
                            <a:avLst>
                              <a:gd name="adj1" fmla="val 50000"/>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624447918" name="Rectangle 1624447918"/>
                        <wps:cNvSpPr/>
                        <wps:spPr>
                          <a:xfrm>
                            <a:off x="3027622" y="2291933"/>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871153" name="Rectangle 902871153"/>
                        <wps:cNvSpPr/>
                        <wps:spPr>
                          <a:xfrm>
                            <a:off x="3073342" y="2291933"/>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032895" name="Rectangle 688032895"/>
                        <wps:cNvSpPr/>
                        <wps:spPr>
                          <a:xfrm>
                            <a:off x="3530542" y="2291933"/>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346921" name="Rectangle 908346921"/>
                        <wps:cNvSpPr/>
                        <wps:spPr>
                          <a:xfrm>
                            <a:off x="3896303" y="2291927"/>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70691330" name="Group 670691330"/>
                        <wpg:cNvGrpSpPr/>
                        <wpg:grpSpPr>
                          <a:xfrm>
                            <a:off x="3621982" y="2337653"/>
                            <a:ext cx="228601" cy="45720"/>
                            <a:chOff x="1901825" y="1307465"/>
                            <a:chExt cx="228601" cy="45720"/>
                          </a:xfrm>
                        </wpg:grpSpPr>
                        <wps:wsp>
                          <wps:cNvPr id="111403513" name="Oval 111403513"/>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2525559" name="Oval 1912525559"/>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654362" name="Oval 329654362"/>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22871373" name="Rectangle 522871373"/>
                        <wps:cNvSpPr/>
                        <wps:spPr>
                          <a:xfrm>
                            <a:off x="4216342" y="2291933"/>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9546739" name="Rectangle 1859546739"/>
                        <wps:cNvSpPr/>
                        <wps:spPr>
                          <a:xfrm>
                            <a:off x="4582103" y="2291927"/>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71123922" name="Group 71123922"/>
                        <wpg:cNvGrpSpPr/>
                        <wpg:grpSpPr>
                          <a:xfrm>
                            <a:off x="4307782" y="2337653"/>
                            <a:ext cx="228601" cy="45720"/>
                            <a:chOff x="1901825" y="1307465"/>
                            <a:chExt cx="228601" cy="45720"/>
                          </a:xfrm>
                        </wpg:grpSpPr>
                        <wps:wsp>
                          <wps:cNvPr id="204699297" name="Oval 204699297"/>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42923" name="Oval 205242923"/>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585048" name="Oval 639585048"/>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2E395054" id="Canvas 3" o:spid="_x0000_s1026" editas="canvas" style="width:380.15pt;height:221.9pt;mso-position-horizontal-relative:char;mso-position-vertical-relative:line" coordsize="48279,28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">
                <v:shape id="_x0000_s1027" type="#_x0000_t75" style="position:absolute;width:48279;height:28174;visibility:visible;mso-wrap-style:square" filled="t">
                  <v:fill o:detectmouseclick="t"/>
                  <v:path o:connecttype="none"/>
                </v:shape>
                <v:shapetype id="_x0000_t202" coordsize="21600,21600" o:spt="202" path="m,l,21600r21600,l21600,xe">
                  <v:stroke joinstyle="miter"/>
                  <v:path gradientshapeok="t" o:connecttype="rect"/>
                </v:shapetype>
                <v:shape id="Text Box 56889677" o:spid="_x0000_s1028" type="#_x0000_t202" style="position:absolute;left:4215;top:1145;width:7316;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" fillcolor="white [3201]" strokeweight=".5pt">
                  <v:textbox inset="0,0,0,0">
                    <w:txbxContent>
                      <w:p w14:paraId="6020C5E9" w14:textId="0846598E" w:rsidR="00CB19E6" w:rsidRPr="00CB19E6" w:rsidRDefault="00430840" w:rsidP="00CE1915">
                        <w:pPr>
                          <w:spacing w:after="0"/>
                          <w:jc w:val="center"/>
                          <w:rPr>
                            <w:sz w:val="18"/>
                            <w:szCs w:val="18"/>
                          </w:rPr>
                        </w:pPr>
                        <w:r>
                          <w:rPr>
                            <w:sz w:val="18"/>
                            <w:szCs w:val="18"/>
                          </w:rPr>
                          <w:t>CRC attachment</w:t>
                        </w:r>
                      </w:p>
                    </w:txbxContent>
                  </v:textbox>
                </v:shape>
                <v:shape id="Text Box 1228903923" o:spid="_x0000_s1029" type="#_x0000_t202" style="position:absolute;left:14274;top:1145;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" fillcolor="white [3201]" strokeweight=".5pt">
                  <v:textbox inset="0,0,0,0">
                    <w:txbxContent>
                      <w:p w14:paraId="5A35297B" w14:textId="40EA8D74" w:rsidR="00430840" w:rsidRPr="00CB19E6" w:rsidRDefault="00430840" w:rsidP="00CE1915">
                        <w:pPr>
                          <w:spacing w:after="0"/>
                          <w:jc w:val="center"/>
                          <w:rPr>
                            <w:sz w:val="18"/>
                            <w:szCs w:val="18"/>
                          </w:rPr>
                        </w:pPr>
                        <w:r>
                          <w:rPr>
                            <w:sz w:val="18"/>
                            <w:szCs w:val="18"/>
                          </w:rPr>
                          <w:t>Block level</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0353143" o:spid="_x0000_s1030" type="#_x0000_t34" style="position:absolute;left:11531;top:2746;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" strokecolor="black [3213]" strokeweight=".5pt">
                  <v:stroke endarrow="classic"/>
                </v:shape>
                <v:shape id="Text Box 44290127" o:spid="_x0000_s1031" type="#_x0000_t202" style="position:absolute;left:24332;top:1145;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" fillcolor="white [3201]" strokeweight=".5pt">
                  <v:textbox inset="0,0,0,0">
                    <w:txbxContent>
                      <w:p w14:paraId="52AA4AB5" w14:textId="7FDE2482" w:rsidR="00430840" w:rsidRPr="00CB19E6" w:rsidRDefault="00430840" w:rsidP="00CE1915">
                        <w:pPr>
                          <w:spacing w:after="0"/>
                          <w:jc w:val="center"/>
                          <w:rPr>
                            <w:sz w:val="18"/>
                            <w:szCs w:val="18"/>
                          </w:rPr>
                        </w:pPr>
                        <w:r>
                          <w:rPr>
                            <w:sz w:val="18"/>
                            <w:szCs w:val="18"/>
                          </w:rPr>
                          <w:t>FEC</w:t>
                        </w:r>
                      </w:p>
                    </w:txbxContent>
                  </v:textbox>
                </v:shape>
                <v:shape id="Connector: Elbow 1809876124" o:spid="_x0000_s1032" type="#_x0000_t34" style="position:absolute;left:21589;top:2746;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" strokecolor="black [3213]" strokeweight=".5pt">
                  <v:stroke endarrow="classic"/>
                </v:shape>
                <v:shape id="Text Box 145883882" o:spid="_x0000_s1033" type="#_x0000_t202" style="position:absolute;left:34391;top:1145;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" fillcolor="white [3201]" strokeweight=".5pt">
                  <v:textbox inset="0,0,0,0">
                    <w:txbxContent>
                      <w:p w14:paraId="1A07A49F" w14:textId="1C43C0B5" w:rsidR="00430840" w:rsidRPr="00CB19E6" w:rsidRDefault="00430840" w:rsidP="00CE1915">
                        <w:pPr>
                          <w:spacing w:after="0"/>
                          <w:jc w:val="center"/>
                          <w:rPr>
                            <w:sz w:val="18"/>
                            <w:szCs w:val="18"/>
                          </w:rPr>
                        </w:pPr>
                        <w:r>
                          <w:rPr>
                            <w:sz w:val="18"/>
                            <w:szCs w:val="18"/>
                          </w:rPr>
                          <w:t>Line coding</w:t>
                        </w:r>
                      </w:p>
                    </w:txbxContent>
                  </v:textbox>
                </v:shape>
                <v:shape id="Connector: Elbow 1744256668" o:spid="_x0000_s1034" type="#_x0000_t34" style="position:absolute;left:31647;top:2746;width:2744;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" strokecolor="black [3213]" strokeweight=".5pt">
                  <v:stroke endarrow="classic"/>
                </v:shape>
                <v:shape id="Connector: Elbow 588109966" o:spid="_x0000_s1035" type="#_x0000_t34" style="position:absolute;left:41706;top:2746;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" strokecolor="black [3213]" strokeweight=".5pt">
                  <v:stroke endarrow="classic"/>
                </v:shape>
                <v:group id="Group 1954787720" o:spid="_x0000_s1036" style="position:absolute;left:11346;top:5447;width:3658;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">
                  <v:rect id="Rectangle 798480808" o:spid="_x0000_s1037"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" fillcolor="#6ff" strokecolor="black [3213]" strokeweight=".5pt"/>
                  <v:rect id="Rectangle 1315402899" o:spid="_x0000_s1038"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" fillcolor="#ff9" strokecolor="black [3213]" strokeweight=".5pt"/>
                  <v:rect id="Rectangle 1965650672" o:spid="_x0000_s1039"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" fillcolor="#c30" strokecolor="black [3213]" strokeweight=".5pt"/>
                  <v:rect id="Rectangle 1924227267" o:spid="_x0000_s1040"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" fillcolor="white [3212]" strokecolor="black [3213]" strokeweight=".5pt"/>
                </v:group>
                <v:rect id="Rectangle 285844564" o:spid="_x0000_s1041" style="position:absolute;left:31647;top:5260;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" fillcolor="#6ff" strokecolor="black [3213]" strokeweight=".5pt"/>
                <v:rect id="Rectangle 1159805272" o:spid="_x0000_s1042" style="position:absolute;left:32105;top:5260;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" fillcolor="#ff9" strokecolor="black [3213]" strokeweight=".5pt"/>
                <v:rect id="Rectangle 1209244841" o:spid="_x0000_s1043" style="position:absolute;left:34848;top:5260;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" fillcolor="#c30" strokecolor="black [3213]" strokeweight=".5pt"/>
                <v:rect id="Rectangle 1267445300" o:spid="_x0000_s1044" style="position:absolute;left:32562;top:5260;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" fillcolor="white [3212]" strokecolor="black [3213]" strokeweight=".5pt"/>
                <v:group id="Group 989496625" o:spid="_x0000_s1045" style="position:absolute;left:28447;top:5718;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">
                  <v:oval id="Oval 402638339" o:spid="_x0000_s1046"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" fillcolor="black" strokecolor="black [3213]" strokeweight=".5pt"/>
                  <v:oval id="Oval 2116425792" o:spid="_x0000_s1047"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" fillcolor="black" strokecolor="black [3213]" strokeweight=".5pt"/>
                  <v:oval id="Oval 767694488" o:spid="_x0000_s1048"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" fillcolor="black" strokecolor="black [3213]" strokeweight=".5pt"/>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85764819" o:spid="_x0000_s1049" type="#_x0000_t87" style="position:absolute;left:33019;top:5260;width:914;height:365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" adj="450" strokecolor="black [3213]" strokeweight=".5pt"/>
                <v:shape id="Text Box 87340222" o:spid="_x0000_s1050" type="#_x0000_t202" style="position:absolute;left:667;top:1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" fillcolor="white [3201]" stroked="f" strokeweight=".5pt">
                  <v:textbox inset="0,0,0,0">
                    <w:txbxContent>
                      <w:p w14:paraId="0644FC63" w14:textId="06CE3BE5" w:rsidR="005E4FC3" w:rsidRPr="005E4FC3" w:rsidRDefault="005E4FC3" w:rsidP="005E4FC3">
                        <w:pPr>
                          <w:spacing w:after="0"/>
                          <w:jc w:val="center"/>
                          <w:rPr>
                            <w:sz w:val="18"/>
                            <w:szCs w:val="18"/>
                          </w:rPr>
                        </w:pPr>
                        <w:r>
                          <w:rPr>
                            <w:sz w:val="18"/>
                            <w:szCs w:val="18"/>
                          </w:rPr>
                          <w:t>a)</w:t>
                        </w:r>
                      </w:p>
                    </w:txbxContent>
                  </v:textbox>
                </v:shape>
                <v:oval id="Oval 1216106370" o:spid="_x0000_s1051" style="position:absolute;left:12443;top:2060;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" fillcolor="white [3212]" strokecolor="black [3213]" strokeweight=".5pt">
                  <v:textbox>
                    <w:txbxContent>
                      <w:p w14:paraId="0FA50751" w14:textId="77777777" w:rsidR="005C442F" w:rsidRDefault="005C442F" w:rsidP="005C442F">
                        <w:pPr>
                          <w:jc w:val="center"/>
                        </w:pPr>
                      </w:p>
                    </w:txbxContent>
                  </v:textbox>
                </v:oval>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627464852" o:spid="_x0000_s1052" type="#_x0000_t38" style="position:absolute;left:12028;top:4075;width:2019;height:7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" adj="10800" strokecolor="black [3213]" strokeweight=".5pt">
                  <v:stroke dashstyle="dash"/>
                </v:shape>
                <v:shape id="Text Box 729662729" o:spid="_x0000_s1053" type="#_x0000_t202" style="position:absolute;left:32553;top:7546;width:348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" fillcolor="white [3201]" stroked="f" strokeweight=".5pt">
                  <v:textbox inset="0,0,0,0">
                    <w:txbxContent>
                      <w:p w14:paraId="3D92AF21" w14:textId="31308C50" w:rsidR="005C442F" w:rsidRPr="005E4FC3" w:rsidRDefault="005C442F" w:rsidP="005E4FC3">
                        <w:pPr>
                          <w:spacing w:after="0"/>
                          <w:jc w:val="center"/>
                          <w:rPr>
                            <w:sz w:val="18"/>
                            <w:szCs w:val="18"/>
                          </w:rPr>
                        </w:pPr>
                        <w:proofErr w:type="spellStart"/>
                        <w:r>
                          <w:rPr>
                            <w:sz w:val="18"/>
                            <w:szCs w:val="18"/>
                          </w:rPr>
                          <w:t>Rblock</w:t>
                        </w:r>
                        <w:proofErr w:type="spellEnd"/>
                      </w:p>
                    </w:txbxContent>
                  </v:textbox>
                </v:shape>
                <v:group id="Group 1656633490" o:spid="_x0000_s1054" style="position:absolute;left:20490;top:5260;width:3658;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">
                  <v:rect id="Rectangle 1278157483" o:spid="_x0000_s1055"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" fillcolor="#6ff" strokecolor="black [3213]" strokeweight=".5pt"/>
                  <v:rect id="Rectangle 1767525908" o:spid="_x0000_s1056"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" fillcolor="#ff9" strokecolor="black [3213]" strokeweight=".5pt"/>
                  <v:rect id="Rectangle 1886828895" o:spid="_x0000_s1057"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" fillcolor="#c30" strokecolor="black [3213]" strokeweight=".5pt"/>
                  <v:rect id="Rectangle 322024862" o:spid="_x0000_s1058"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" fillcolor="white [3212]" strokecolor="black [3213]" strokeweight=".5pt"/>
                </v:group>
                <v:group id="Group 187075461" o:spid="_x0000_s1059" style="position:absolute;left:24148;top:5260;width:3658;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">
                  <v:rect id="Rectangle 46426047" o:spid="_x0000_s1060"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" fillcolor="#6ff" strokecolor="black [3213]" strokeweight=".5pt"/>
                  <v:rect id="Rectangle 1800112644" o:spid="_x0000_s1061"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" fillcolor="#ff9" strokecolor="black [3213]" strokeweight=".5pt"/>
                  <v:rect id="Rectangle 213147699" o:spid="_x0000_s1062"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" fillcolor="#c30" strokecolor="black [3213]" strokeweight=".5pt"/>
                  <v:rect id="Rectangle 1295468500" o:spid="_x0000_s1063"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" fillcolor="white [3212]" strokecolor="black [3213]" strokeweight=".5pt"/>
                </v:group>
                <v:oval id="Oval 1074905894" o:spid="_x0000_s1064" style="position:absolute;left:22776;top:2060;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" fillcolor="white [3212]" strokecolor="black [3213]" strokeweight=".5pt">
                  <v:textbox>
                    <w:txbxContent>
                      <w:p w14:paraId="7C41D22A" w14:textId="77777777" w:rsidR="005C442F" w:rsidRDefault="005C442F" w:rsidP="005C442F">
                        <w:pPr>
                          <w:jc w:val="center"/>
                        </w:pPr>
                      </w:p>
                    </w:txbxContent>
                  </v:textbox>
                </v:oval>
                <v:shape id="Connector: Curved 1196509463" o:spid="_x0000_s1065" type="#_x0000_t38" style="position:absolute;left:21860;top:4119;width:1833;height:45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" adj="10800" strokecolor="black [3213]" strokeweight=".5pt">
                  <v:stroke dashstyle="dash"/>
                </v:shape>
                <v:shape id="Text Box 1979867610" o:spid="_x0000_s1066" type="#_x0000_t202" style="position:absolute;left:4215;top:9832;width:7316;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" fillcolor="white [3201]" strokeweight=".5pt">
                  <v:textbox inset="0,0,0,0">
                    <w:txbxContent>
                      <w:p w14:paraId="0FD7A163" w14:textId="77777777" w:rsidR="005C442F" w:rsidRPr="00CB19E6" w:rsidRDefault="005C442F" w:rsidP="00CE1915">
                        <w:pPr>
                          <w:spacing w:after="0"/>
                          <w:jc w:val="center"/>
                          <w:rPr>
                            <w:sz w:val="18"/>
                            <w:szCs w:val="18"/>
                          </w:rPr>
                        </w:pPr>
                        <w:r>
                          <w:rPr>
                            <w:sz w:val="18"/>
                            <w:szCs w:val="18"/>
                          </w:rPr>
                          <w:t>CRC attachment</w:t>
                        </w:r>
                      </w:p>
                    </w:txbxContent>
                  </v:textbox>
                </v:shape>
                <v:shape id="Text Box 797575008" o:spid="_x0000_s1067" type="#_x0000_t202" style="position:absolute;left:14274;top:9832;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" fillcolor="white [3201]" strokeweight=".5pt">
                  <v:textbox inset="0,0,0,0">
                    <w:txbxContent>
                      <w:p w14:paraId="5E56F9A0" w14:textId="69F38966" w:rsidR="005C442F" w:rsidRPr="00CB19E6" w:rsidRDefault="005C442F" w:rsidP="00CE1915">
                        <w:pPr>
                          <w:spacing w:after="0"/>
                          <w:jc w:val="center"/>
                          <w:rPr>
                            <w:sz w:val="18"/>
                            <w:szCs w:val="18"/>
                          </w:rPr>
                        </w:pPr>
                        <w:r>
                          <w:rPr>
                            <w:sz w:val="18"/>
                            <w:szCs w:val="18"/>
                          </w:rPr>
                          <w:t>Bit level type 1</w:t>
                        </w:r>
                      </w:p>
                    </w:txbxContent>
                  </v:textbox>
                </v:shape>
                <v:shape id="Connector: Elbow 40188681" o:spid="_x0000_s1068" type="#_x0000_t34" style="position:absolute;left:11531;top:11432;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" strokecolor="black [3213]" strokeweight=".5pt">
                  <v:stroke endarrow="classic"/>
                </v:shape>
                <v:shape id="Text Box 1066877947" o:spid="_x0000_s1069" type="#_x0000_t202" style="position:absolute;left:24332;top:9832;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" fillcolor="white [3201]" strokeweight=".5pt">
                  <v:textbox inset="0,0,0,0">
                    <w:txbxContent>
                      <w:p w14:paraId="49B364D6" w14:textId="77777777" w:rsidR="005C442F" w:rsidRPr="00CB19E6" w:rsidRDefault="005C442F" w:rsidP="00CE1915">
                        <w:pPr>
                          <w:spacing w:after="0"/>
                          <w:jc w:val="center"/>
                          <w:rPr>
                            <w:sz w:val="18"/>
                            <w:szCs w:val="18"/>
                          </w:rPr>
                        </w:pPr>
                        <w:r>
                          <w:rPr>
                            <w:sz w:val="18"/>
                            <w:szCs w:val="18"/>
                          </w:rPr>
                          <w:t>FEC</w:t>
                        </w:r>
                      </w:p>
                    </w:txbxContent>
                  </v:textbox>
                </v:shape>
                <v:shape id="Connector: Elbow 1521182981" o:spid="_x0000_s1070" type="#_x0000_t34" style="position:absolute;left:21589;top:11432;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" strokecolor="black [3213]" strokeweight=".5pt">
                  <v:stroke endarrow="classic"/>
                </v:shape>
                <v:shape id="Text Box 1605123759" o:spid="_x0000_s1071" type="#_x0000_t202" style="position:absolute;left:34391;top:9832;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" fillcolor="white [3201]" strokeweight=".5pt">
                  <v:textbox inset="0,0,0,0">
                    <w:txbxContent>
                      <w:p w14:paraId="02304D4C" w14:textId="77777777" w:rsidR="005C442F" w:rsidRPr="00CB19E6" w:rsidRDefault="005C442F" w:rsidP="00CE1915">
                        <w:pPr>
                          <w:spacing w:after="0"/>
                          <w:jc w:val="center"/>
                          <w:rPr>
                            <w:sz w:val="18"/>
                            <w:szCs w:val="18"/>
                          </w:rPr>
                        </w:pPr>
                        <w:r>
                          <w:rPr>
                            <w:sz w:val="18"/>
                            <w:szCs w:val="18"/>
                          </w:rPr>
                          <w:t>Line coding</w:t>
                        </w:r>
                      </w:p>
                    </w:txbxContent>
                  </v:textbox>
                </v:shape>
                <v:shape id="Connector: Elbow 731562224" o:spid="_x0000_s1072" type="#_x0000_t34" style="position:absolute;left:31647;top:11432;width:2744;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" strokecolor="black [3213]" strokeweight=".5pt">
                  <v:stroke endarrow="classic"/>
                </v:shape>
                <v:shape id="Connector: Elbow 1148584018" o:spid="_x0000_s1073" type="#_x0000_t34" style="position:absolute;left:41706;top:11432;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" strokecolor="black [3213]" strokeweight=".5pt">
                  <v:stroke endarrow="classic"/>
                </v:shape>
                <v:group id="Group 744272550" o:spid="_x0000_s1074" style="position:absolute;left:11346;top:14134;width:3658;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">
                  <v:rect id="Rectangle 1142132440" o:spid="_x0000_s1075"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" fillcolor="#6ff" strokecolor="black [3213]" strokeweight=".5pt"/>
                  <v:rect id="Rectangle 1332470487" o:spid="_x0000_s1076"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" fillcolor="#ff9" strokecolor="black [3213]" strokeweight=".5pt"/>
                  <v:rect id="Rectangle 1625585978" o:spid="_x0000_s1077"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" fillcolor="#c30" strokecolor="black [3213]" strokeweight=".5pt"/>
                  <v:rect id="Rectangle 2023846046" o:spid="_x0000_s1078"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" fillcolor="white [3212]" strokecolor="black [3213]" strokeweight=".5pt"/>
                </v:group>
                <v:rect id="Rectangle 1892075368" o:spid="_x0000_s1079" style="position:absolute;left:25247;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" fillcolor="#6ff" strokecolor="black [3213]" strokeweight=".5pt"/>
                <v:rect id="Rectangle 1043933156" o:spid="_x0000_s1080" style="position:absolute;left:25704;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" fillcolor="#ff9" strokecolor="black [3213]" strokeweight=".5pt"/>
                <v:rect id="Rectangle 553557103" o:spid="_x0000_s1081" style="position:absolute;left:32562;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" fillcolor="#c30" strokecolor="black [3213]" strokeweight=".5pt"/>
                <v:rect id="Rectangle 183343509" o:spid="_x0000_s1082" style="position:absolute;left:30276;top:13947;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" fillcolor="white [3212]" strokecolor="black [3213]" strokeweight=".5pt"/>
                <v:group id="Group 1099357837" o:spid="_x0000_s1083" style="position:absolute;left:22503;top:14404;width:2286;height:458"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">
                  <v:oval id="Oval 1292082750" o:spid="_x0000_s1084"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" fillcolor="black" strokecolor="black [3213]" strokeweight=".5pt"/>
                  <v:oval id="Oval 463294952" o:spid="_x0000_s1085"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" fillcolor="black" strokecolor="black [3213]" strokeweight=".5pt"/>
                  <v:oval id="Oval 1205242445" o:spid="_x0000_s1086"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" fillcolor="black" strokecolor="black [3213]" strokeweight=".5pt"/>
                </v:group>
                <v:shape id="Left Brace 350827632" o:spid="_x0000_s1087" type="#_x0000_t87" style="position:absolute;left:22961;top:13662;width:914;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" adj="360" strokecolor="black [3213]" strokeweight=".5pt"/>
                <v:shape id="Text Box 858531995" o:spid="_x0000_s1088" type="#_x0000_t202" style="position:absolute;left:667;top:970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" fillcolor="white [3201]" stroked="f" strokeweight=".5pt">
                  <v:textbox inset="0,0,0,0">
                    <w:txbxContent>
                      <w:p w14:paraId="12121123" w14:textId="13C3D2E5" w:rsidR="005C442F" w:rsidRPr="005E4FC3" w:rsidRDefault="005C442F" w:rsidP="005E4FC3">
                        <w:pPr>
                          <w:spacing w:after="0"/>
                          <w:jc w:val="center"/>
                          <w:rPr>
                            <w:sz w:val="18"/>
                            <w:szCs w:val="18"/>
                          </w:rPr>
                        </w:pPr>
                        <w:r>
                          <w:rPr>
                            <w:sz w:val="18"/>
                            <w:szCs w:val="18"/>
                          </w:rPr>
                          <w:t>b)</w:t>
                        </w:r>
                      </w:p>
                    </w:txbxContent>
                  </v:textbox>
                </v:shape>
                <v:oval id="Oval 692804813" o:spid="_x0000_s1089" style="position:absolute;left:12443;top:10747;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" fillcolor="white [3212]" strokecolor="black [3213]" strokeweight=".5pt">
                  <v:textbox>
                    <w:txbxContent>
                      <w:p w14:paraId="5A282BDB" w14:textId="77777777" w:rsidR="005C442F" w:rsidRDefault="005C442F" w:rsidP="005C442F">
                        <w:pPr>
                          <w:jc w:val="center"/>
                        </w:pPr>
                      </w:p>
                    </w:txbxContent>
                  </v:textbox>
                </v:oval>
                <v:shape id="Connector: Curved 596918040" o:spid="_x0000_s1090" type="#_x0000_t38" style="position:absolute;left:12028;top:12762;width:2019;height:7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" adj="10800" strokecolor="black [3213]" strokeweight=".5pt">
                  <v:stroke dashstyle="dash"/>
                </v:shape>
                <v:shape id="Text Box 164878252" o:spid="_x0000_s1091" type="#_x0000_t202" style="position:absolute;left:21765;top:16405;width:348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" fillcolor="white [3201]" stroked="f" strokeweight=".5pt">
                  <v:textbox inset="0,0,0,0">
                    <w:txbxContent>
                      <w:p w14:paraId="52274D9E" w14:textId="6DC5D2BB" w:rsidR="005C442F" w:rsidRPr="005E4FC3" w:rsidRDefault="005C442F" w:rsidP="005E4FC3">
                        <w:pPr>
                          <w:spacing w:after="0"/>
                          <w:jc w:val="center"/>
                          <w:rPr>
                            <w:sz w:val="18"/>
                            <w:szCs w:val="18"/>
                          </w:rPr>
                        </w:pPr>
                        <w:proofErr w:type="spellStart"/>
                        <w:r>
                          <w:rPr>
                            <w:sz w:val="18"/>
                            <w:szCs w:val="18"/>
                          </w:rPr>
                          <w:t>Rb</w:t>
                        </w:r>
                        <w:r w:rsidR="00AB6AAE">
                          <w:rPr>
                            <w:sz w:val="18"/>
                            <w:szCs w:val="18"/>
                          </w:rPr>
                          <w:t>it</w:t>
                        </w:r>
                        <w:proofErr w:type="spellEnd"/>
                      </w:p>
                    </w:txbxContent>
                  </v:textbox>
                </v:shape>
                <v:oval id="Oval 649326142" o:spid="_x0000_s1092" style="position:absolute;left:22776;top:10747;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" fillcolor="white [3212]" strokecolor="black [3213]" strokeweight=".5pt">
                  <v:textbox>
                    <w:txbxContent>
                      <w:p w14:paraId="48D9972A" w14:textId="77777777" w:rsidR="005C442F" w:rsidRDefault="005C442F" w:rsidP="005C442F">
                        <w:pPr>
                          <w:jc w:val="center"/>
                        </w:pPr>
                      </w:p>
                    </w:txbxContent>
                  </v:textbox>
                </v:oval>
                <v:shape id="Connector: Curved 3743023" o:spid="_x0000_s1093" type="#_x0000_t38" style="position:absolute;left:21497;top:12439;width:1829;height:118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" adj="10800" strokecolor="black [3213]" strokeweight=".5pt">
                  <v:stroke dashstyle="dash"/>
                </v:shape>
                <v:rect id="Rectangle 1009185923" o:spid="_x0000_s1094" style="position:absolute;left:21132;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" fillcolor="#6ff" strokecolor="black [3213]" strokeweight=".5pt"/>
                <v:rect id="Rectangle 1497940527" o:spid="_x0000_s1095" style="position:absolute;left:21589;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" fillcolor="#6ff" strokecolor="black [3213]" strokeweight=".5pt"/>
                <v:rect id="Rectangle 554953060" o:spid="_x0000_s1096" style="position:absolute;left:26161;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" fillcolor="#ff9" strokecolor="black [3213]" strokeweight=".5pt"/>
                <v:rect id="Rectangle 1521938032" o:spid="_x0000_s1097" style="position:absolute;left:29819;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" fillcolor="#ff9" strokecolor="black [3213]" strokeweight=".5pt"/>
                <v:group id="Group 1019411160" o:spid="_x0000_s1098" style="position:absolute;left:27075;top:14404;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">
                  <v:oval id="Oval 1065392450" o:spid="_x0000_s1099"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" fillcolor="black" strokecolor="black [3213]" strokeweight=".5pt"/>
                  <v:oval id="Oval 665414782" o:spid="_x0000_s1100"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" fillcolor="black" strokecolor="black [3213]" strokeweight=".5pt"/>
                  <v:oval id="Oval 1265261557" o:spid="_x0000_s1101"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" fillcolor="black" strokecolor="black [3213]" strokeweight=".5pt"/>
                </v:group>
                <v:rect id="Rectangle 1946610756" o:spid="_x0000_s1102" style="position:absolute;left:33019;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" fillcolor="#c30" strokecolor="black [3213]" strokeweight=".5pt"/>
                <v:rect id="Rectangle 705685634" o:spid="_x0000_s1103" style="position:absolute;left:36677;top:139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" fillcolor="#c30" strokecolor="black [3213]" strokeweight=".5pt"/>
                <v:group id="Group 2015646006" o:spid="_x0000_s1104" style="position:absolute;left:33933;top:14404;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">
                  <v:oval id="Oval 1125249334" o:spid="_x0000_s1105"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" fillcolor="black" strokecolor="black [3213]" strokeweight=".5pt"/>
                  <v:oval id="Oval 620248246" o:spid="_x0000_s1106"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" fillcolor="black" strokecolor="black [3213]" strokeweight=".5pt"/>
                  <v:oval id="Oval 1603764428" o:spid="_x0000_s1107"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" fillcolor="black" strokecolor="black [3213]" strokeweight=".5pt"/>
                </v:group>
                <v:shape id="Text Box 1296682405" o:spid="_x0000_s1108" type="#_x0000_t202" style="position:absolute;left:4215;top:18804;width:731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" fillcolor="white [3201]" strokeweight=".5pt">
                  <v:textbox inset="0,0,0,0">
                    <w:txbxContent>
                      <w:p w14:paraId="5F62F885" w14:textId="77777777" w:rsidR="00AB6AAE" w:rsidRPr="00CB19E6" w:rsidRDefault="00AB6AAE" w:rsidP="00CE1915">
                        <w:pPr>
                          <w:spacing w:after="0"/>
                          <w:jc w:val="center"/>
                          <w:rPr>
                            <w:sz w:val="18"/>
                            <w:szCs w:val="18"/>
                          </w:rPr>
                        </w:pPr>
                        <w:r>
                          <w:rPr>
                            <w:sz w:val="18"/>
                            <w:szCs w:val="18"/>
                          </w:rPr>
                          <w:t>CRC attachment</w:t>
                        </w:r>
                      </w:p>
                    </w:txbxContent>
                  </v:textbox>
                </v:shape>
                <v:shape id="Text Box 407033855" o:spid="_x0000_s1109" type="#_x0000_t202" style="position:absolute;left:24332;top:18828;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" fillcolor="white [3201]" strokeweight=".5pt">
                  <v:textbox inset="0,0,0,0">
                    <w:txbxContent>
                      <w:p w14:paraId="72E4F0F0" w14:textId="13EBA7ED" w:rsidR="00AB6AAE" w:rsidRPr="00CB19E6" w:rsidRDefault="00AB6AAE" w:rsidP="00CE1915">
                        <w:pPr>
                          <w:spacing w:after="0"/>
                          <w:jc w:val="center"/>
                          <w:rPr>
                            <w:sz w:val="18"/>
                            <w:szCs w:val="18"/>
                          </w:rPr>
                        </w:pPr>
                        <w:r>
                          <w:rPr>
                            <w:sz w:val="18"/>
                            <w:szCs w:val="18"/>
                          </w:rPr>
                          <w:t>Bit level type 2</w:t>
                        </w:r>
                      </w:p>
                    </w:txbxContent>
                  </v:textbox>
                </v:shape>
                <v:shape id="Connector: Elbow 1098069541" o:spid="_x0000_s1110" type="#_x0000_t34" style="position:absolute;left:11531;top:20404;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" strokecolor="black [3213]" strokeweight=".5pt">
                  <v:stroke endarrow="classic"/>
                </v:shape>
                <v:shape id="Text Box 1735054234" o:spid="_x0000_s1111" type="#_x0000_t202" style="position:absolute;left:14274;top:18976;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" fillcolor="white [3201]" strokeweight=".5pt">
                  <v:textbox inset="0,0,0,0">
                    <w:txbxContent>
                      <w:p w14:paraId="53FC133C" w14:textId="77777777" w:rsidR="00AB6AAE" w:rsidRPr="00CB19E6" w:rsidRDefault="00AB6AAE" w:rsidP="00CE1915">
                        <w:pPr>
                          <w:spacing w:after="0"/>
                          <w:jc w:val="center"/>
                          <w:rPr>
                            <w:sz w:val="18"/>
                            <w:szCs w:val="18"/>
                          </w:rPr>
                        </w:pPr>
                        <w:r>
                          <w:rPr>
                            <w:sz w:val="18"/>
                            <w:szCs w:val="18"/>
                          </w:rPr>
                          <w:t>FEC</w:t>
                        </w:r>
                      </w:p>
                    </w:txbxContent>
                  </v:textbox>
                </v:shape>
                <v:shape id="Connector: Elbow 1355351774" o:spid="_x0000_s1112" type="#_x0000_t34" style="position:absolute;left:31647;top:20404;width:2744;height:2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" strokecolor="black [3213]" strokeweight=".5pt">
                  <v:stroke endarrow="classic"/>
                </v:shape>
                <v:shape id="Text Box 684239260" o:spid="_x0000_s1113" type="#_x0000_t202" style="position:absolute;left:34391;top:18804;width:7315;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" fillcolor="white [3201]" strokeweight=".5pt">
                  <v:textbox inset="0,0,0,0">
                    <w:txbxContent>
                      <w:p w14:paraId="087ABBF1" w14:textId="77777777" w:rsidR="00AB6AAE" w:rsidRPr="00CB19E6" w:rsidRDefault="00AB6AAE" w:rsidP="00CE1915">
                        <w:pPr>
                          <w:spacing w:after="0"/>
                          <w:jc w:val="center"/>
                          <w:rPr>
                            <w:sz w:val="18"/>
                            <w:szCs w:val="18"/>
                          </w:rPr>
                        </w:pPr>
                        <w:r>
                          <w:rPr>
                            <w:sz w:val="18"/>
                            <w:szCs w:val="18"/>
                          </w:rPr>
                          <w:t>Line coding</w:t>
                        </w:r>
                      </w:p>
                    </w:txbxContent>
                  </v:textbox>
                </v:shape>
                <v:shape id="Connector: Elbow 1890163903" o:spid="_x0000_s1114" type="#_x0000_t34" style="position:absolute;left:21589;top:20428;width:2743;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" strokecolor="black [3213]" strokeweight=".5pt">
                  <v:stroke endarrow="classic"/>
                </v:shape>
                <v:shape id="Connector: Elbow 1146032248" o:spid="_x0000_s1115" type="#_x0000_t34" style="position:absolute;left:41706;top:20404;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" strokecolor="black [3213]" strokeweight=".5pt">
                  <v:stroke endarrow="classic"/>
                </v:shape>
                <v:group id="Group 474201256" o:spid="_x0000_s1116" style="position:absolute;left:21132;top:23106;width:3657;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">
                  <v:rect id="Rectangle 1376728839" o:spid="_x0000_s1117"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" fillcolor="#6ff" strokecolor="black [3213]" strokeweight=".5pt"/>
                  <v:rect id="Rectangle 2001682976" o:spid="_x0000_s1118"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" fillcolor="#ff9" strokecolor="black [3213]" strokeweight=".5pt"/>
                  <v:rect id="Rectangle 1672943691" o:spid="_x0000_s1119"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" fillcolor="#c30" strokecolor="black [3213]" strokeweight=".5pt"/>
                  <v:rect id="Rectangle 2064662804" o:spid="_x0000_s1120"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" fillcolor="white [3212]" strokecolor="black [3213]" strokeweight=".5pt"/>
                </v:group>
                <v:rect id="Rectangle 1515286385" o:spid="_x0000_s1121" style="position:absolute;left:34391;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" fillcolor="#6ff" strokecolor="black [3213]" strokeweight=".5pt"/>
                <v:rect id="Rectangle 818373865" o:spid="_x0000_s1122" style="position:absolute;left:34848;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" fillcolor="#ff9" strokecolor="black [3213]" strokeweight=".5pt"/>
                <v:rect id="Rectangle 589216788" o:spid="_x0000_s1123" style="position:absolute;left:41706;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" fillcolor="#c30" strokecolor="black [3213]" strokeweight=".5pt"/>
                <v:rect id="Rectangle 1954008606" o:spid="_x0000_s1124" style="position:absolute;left:39420;top:22919;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" fillcolor="white [3212]" strokecolor="black [3213]" strokeweight=".5pt"/>
                <v:group id="Group 1999559110" o:spid="_x0000_s1125" style="position:absolute;left:31647;top:23376;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">
                  <v:oval id="Oval 1467856228" o:spid="_x0000_s1126"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" fillcolor="black" strokecolor="black [3213]" strokeweight=".5pt"/>
                  <v:oval id="Oval 350622281" o:spid="_x0000_s1127"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" fillcolor="black" strokecolor="black [3213]" strokeweight=".5pt"/>
                  <v:oval id="Oval 28960935" o:spid="_x0000_s1128"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" fillcolor="black" strokecolor="black [3213]" strokeweight=".5pt"/>
                </v:group>
                <v:shape id="Left Brace 1891786767" o:spid="_x0000_s1129" type="#_x0000_t87" style="position:absolute;left:32105;top:22634;width:914;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" adj="360" strokecolor="black [3213]" strokeweight=".5pt"/>
                <v:shape id="Text Box 494645581" o:spid="_x0000_s1130" type="#_x0000_t202" style="position:absolute;left:667;top:1867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" fillcolor="white [3201]" stroked="f" strokeweight=".5pt">
                  <v:textbox inset="0,0,0,0">
                    <w:txbxContent>
                      <w:p w14:paraId="6788C98A" w14:textId="154559D5" w:rsidR="00AB6AAE" w:rsidRPr="005E4FC3" w:rsidRDefault="00AB6AAE" w:rsidP="005E4FC3">
                        <w:pPr>
                          <w:spacing w:after="0"/>
                          <w:jc w:val="center"/>
                          <w:rPr>
                            <w:sz w:val="18"/>
                            <w:szCs w:val="18"/>
                          </w:rPr>
                        </w:pPr>
                        <w:r>
                          <w:rPr>
                            <w:sz w:val="18"/>
                            <w:szCs w:val="18"/>
                          </w:rPr>
                          <w:t>c)</w:t>
                        </w:r>
                      </w:p>
                    </w:txbxContent>
                  </v:textbox>
                </v:shape>
                <v:oval id="Oval 2012295769" o:spid="_x0000_s1131" style="position:absolute;left:22599;top:19718;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" fillcolor="white [3212]" strokecolor="black [3213]" strokeweight=".5pt">
                  <v:textbox>
                    <w:txbxContent>
                      <w:p w14:paraId="05A8ADCB" w14:textId="77777777" w:rsidR="00AB6AAE" w:rsidRDefault="00AB6AAE" w:rsidP="005C442F">
                        <w:pPr>
                          <w:jc w:val="center"/>
                        </w:pPr>
                      </w:p>
                    </w:txbxContent>
                  </v:textbox>
                </v:oval>
                <v:shape id="Connector: Curved 337435408" o:spid="_x0000_s1132" type="#_x0000_t38" style="position:absolute;left:21999;top:21919;width:2019;height:36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" adj="10800" strokecolor="black [3213]" strokeweight=".5pt">
                  <v:stroke dashstyle="dash"/>
                </v:shape>
                <v:shape id="Text Box 1229550645" o:spid="_x0000_s1133" type="#_x0000_t202" style="position:absolute;left:30909;top:25377;width:348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" fillcolor="white [3201]" stroked="f" strokeweight=".5pt">
                  <v:textbox inset="0,0,0,0">
                    <w:txbxContent>
                      <w:p w14:paraId="3320057C" w14:textId="77777777" w:rsidR="00AB6AAE" w:rsidRPr="005E4FC3" w:rsidRDefault="00AB6AAE" w:rsidP="005E4FC3">
                        <w:pPr>
                          <w:spacing w:after="0"/>
                          <w:jc w:val="center"/>
                          <w:rPr>
                            <w:sz w:val="18"/>
                            <w:szCs w:val="18"/>
                          </w:rPr>
                        </w:pPr>
                        <w:proofErr w:type="spellStart"/>
                        <w:r>
                          <w:rPr>
                            <w:sz w:val="18"/>
                            <w:szCs w:val="18"/>
                          </w:rPr>
                          <w:t>Rbit</w:t>
                        </w:r>
                        <w:proofErr w:type="spellEnd"/>
                      </w:p>
                    </w:txbxContent>
                  </v:textbox>
                </v:shape>
                <v:oval id="Oval 1222842697" o:spid="_x0000_s1134" style="position:absolute;left:32327;top:19909;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" fillcolor="white [3212]" strokecolor="black [3213]" strokeweight=".5pt">
                  <v:textbox>
                    <w:txbxContent>
                      <w:p w14:paraId="6E7F3D7C" w14:textId="77777777" w:rsidR="00AB6AAE" w:rsidRDefault="00AB6AAE" w:rsidP="005C442F">
                        <w:pPr>
                          <w:jc w:val="center"/>
                        </w:pPr>
                      </w:p>
                    </w:txbxContent>
                  </v:textbox>
                </v:oval>
                <v:shape id="Connector: Curved 2050993125" o:spid="_x0000_s1135" type="#_x0000_t38" style="position:absolute;left:30939;top:21303;width:1639;height:1594;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" adj="10800" strokecolor="black [3213]" strokeweight=".5pt">
                  <v:stroke dashstyle="dash"/>
                </v:shape>
                <v:rect id="Rectangle 1624447918" o:spid="_x0000_s1136" style="position:absolute;left:30276;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" fillcolor="#6ff" strokecolor="black [3213]" strokeweight=".5pt"/>
                <v:rect id="Rectangle 902871153" o:spid="_x0000_s1137" style="position:absolute;left:30733;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" fillcolor="#6ff" strokecolor="black [3213]" strokeweight=".5pt"/>
                <v:rect id="Rectangle 688032895" o:spid="_x0000_s1138" style="position:absolute;left:35305;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" fillcolor="#ff9" strokecolor="black [3213]" strokeweight=".5pt"/>
                <v:rect id="Rectangle 908346921" o:spid="_x0000_s1139" style="position:absolute;left:38963;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" fillcolor="#ff9" strokecolor="black [3213]" strokeweight=".5pt"/>
                <v:group id="Group 670691330" o:spid="_x0000_s1140" style="position:absolute;left:36219;top:23376;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">
                  <v:oval id="Oval 111403513" o:spid="_x0000_s1141"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" fillcolor="black" strokecolor="black [3213]" strokeweight=".5pt"/>
                  <v:oval id="Oval 1912525559" o:spid="_x0000_s1142"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" fillcolor="black" strokecolor="black [3213]" strokeweight=".5pt"/>
                  <v:oval id="Oval 329654362" o:spid="_x0000_s1143"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" fillcolor="black" strokecolor="black [3213]" strokeweight=".5pt"/>
                </v:group>
                <v:rect id="Rectangle 522871373" o:spid="_x0000_s1144" style="position:absolute;left:42163;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" fillcolor="#c30" strokecolor="black [3213]" strokeweight=".5pt"/>
                <v:rect id="Rectangle 1859546739" o:spid="_x0000_s1145" style="position:absolute;left:45821;top:2291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" fillcolor="#c30" strokecolor="black [3213]" strokeweight=".5pt"/>
                <v:group id="Group 71123922" o:spid="_x0000_s1146" style="position:absolute;left:43077;top:23376;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">
                  <v:oval id="Oval 204699297" o:spid="_x0000_s1147"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" fillcolor="black" strokecolor="black [3213]" strokeweight=".5pt"/>
                  <v:oval id="Oval 205242923" o:spid="_x0000_s1148"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" fillcolor="black" strokecolor="black [3213]" strokeweight=".5pt"/>
                  <v:oval id="Oval 639585048" o:spid="_x0000_s1149"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" fillcolor="black" strokecolor="black [3213]" strokeweight=".5pt"/>
                </v:group>
                <w10:anchorlock/>
              </v:group>
            </w:pict>
          </mc:Fallback>
        </mc:AlternateContent>
      </w:r>
    </w:p>
    <w:p w14:paraId="42F2D50F" w14:textId="3B0C29EF" w:rsidR="00FC64BC" w:rsidRDefault="00AB6AAE" w:rsidP="00AB6AAE">
      <w:pPr>
        <w:pStyle w:val="Caption"/>
      </w:pPr>
      <w:bookmarkStart w:id="92" w:name="OLE_LINK24"/>
      <w:bookmarkEnd w:id="90"/>
      <w:r>
        <w:t xml:space="preserve">Fig. </w:t>
      </w:r>
      <w:r>
        <w:fldChar w:fldCharType="begin"/>
      </w:r>
      <w:r>
        <w:instrText xml:space="preserve"> SEQ Fig. \* ARABIC </w:instrText>
      </w:r>
      <w:r>
        <w:fldChar w:fldCharType="separate"/>
      </w:r>
      <w:r w:rsidR="00E1670B">
        <w:rPr>
          <w:noProof/>
        </w:rPr>
        <w:t>4</w:t>
      </w:r>
      <w:r>
        <w:fldChar w:fldCharType="end"/>
      </w:r>
      <w:r>
        <w:t>.</w:t>
      </w:r>
      <w:bookmarkEnd w:id="92"/>
      <w:r>
        <w:t xml:space="preserve"> Repetition types</w:t>
      </w:r>
      <w:r w:rsidR="00B91AF4">
        <w:t xml:space="preserve"> for the D2R link</w:t>
      </w:r>
      <w:r>
        <w:t>. a) block level; b) bit level type 1; c) bit level type 2</w:t>
      </w:r>
      <w:r w:rsidR="00E3327D">
        <w:t>.</w:t>
      </w:r>
    </w:p>
    <w:bookmarkEnd w:id="88"/>
    <w:bookmarkEnd w:id="91"/>
    <w:p w14:paraId="6545125A" w14:textId="6E741AAF" w:rsidR="001C729A" w:rsidRDefault="001C729A" w:rsidP="000F6DC2">
      <w:pPr>
        <w:rPr>
          <w:lang w:eastAsia="zh-CN"/>
        </w:rPr>
      </w:pPr>
      <w:r>
        <w:rPr>
          <w:lang w:eastAsia="zh-CN"/>
        </w:rPr>
        <w:t xml:space="preserve">For notation purposes, </w:t>
      </w:r>
      <w:r w:rsidR="003E092E">
        <w:rPr>
          <w:lang w:eastAsia="zh-CN"/>
        </w:rPr>
        <w:t xml:space="preserve">the </w:t>
      </w:r>
      <w:r>
        <w:rPr>
          <w:lang w:eastAsia="zh-CN"/>
        </w:rPr>
        <w:t>sequence after CRC attachment is</w:t>
      </w:r>
      <w:r w:rsidR="003E092E">
        <w:rPr>
          <w:lang w:eastAsia="zh-CN"/>
        </w:rPr>
        <w:t xml:space="preserve"> denoted </w:t>
      </w:r>
      <w:r w:rsidR="003E092E" w:rsidRPr="005845E1">
        <w:rPr>
          <w:i/>
          <w:iCs/>
          <w:lang w:eastAsia="zh-CN"/>
        </w:rPr>
        <w:t>b</w:t>
      </w:r>
      <w:r w:rsidR="003E092E" w:rsidRPr="005845E1">
        <w:rPr>
          <w:i/>
          <w:iCs/>
          <w:vertAlign w:val="subscript"/>
          <w:lang w:eastAsia="zh-CN"/>
        </w:rPr>
        <w:t>k</w:t>
      </w:r>
      <w:r w:rsidR="003E092E">
        <w:rPr>
          <w:lang w:eastAsia="zh-CN"/>
        </w:rPr>
        <w:t xml:space="preserve"> and has</w:t>
      </w:r>
      <w:r>
        <w:rPr>
          <w:lang w:eastAsia="zh-CN"/>
        </w:rPr>
        <w:t xml:space="preserve"> </w:t>
      </w:r>
      <w:r w:rsidR="003E092E">
        <w:rPr>
          <w:lang w:eastAsia="zh-CN"/>
        </w:rPr>
        <w:t xml:space="preserve">length </w:t>
      </w:r>
      <w:r w:rsidRPr="001E6025">
        <w:rPr>
          <w:i/>
          <w:iCs/>
          <w:lang w:eastAsia="zh-CN"/>
        </w:rPr>
        <w:t>B</w:t>
      </w:r>
      <w:r>
        <w:rPr>
          <w:lang w:eastAsia="zh-CN"/>
        </w:rPr>
        <w:t xml:space="preserve">; the </w:t>
      </w:r>
      <w:bookmarkStart w:id="93" w:name="OLE_LINK133"/>
      <w:r>
        <w:rPr>
          <w:lang w:eastAsia="zh-CN"/>
        </w:rPr>
        <w:t xml:space="preserve">input sequence into the FEC block </w:t>
      </w:r>
      <w:r w:rsidRPr="00827247">
        <w:rPr>
          <w:i/>
          <w:iCs/>
          <w:lang w:eastAsia="zh-CN"/>
        </w:rPr>
        <w:t>c</w:t>
      </w:r>
      <w:r w:rsidRPr="00827247">
        <w:rPr>
          <w:i/>
          <w:iCs/>
          <w:vertAlign w:val="subscript"/>
          <w:lang w:eastAsia="zh-CN"/>
        </w:rPr>
        <w:t>k</w:t>
      </w:r>
      <w:r>
        <w:rPr>
          <w:lang w:eastAsia="zh-CN"/>
        </w:rPr>
        <w:t xml:space="preserve"> </w:t>
      </w:r>
      <w:r w:rsidR="003E092E">
        <w:rPr>
          <w:lang w:eastAsia="zh-CN"/>
        </w:rPr>
        <w:t>has length</w:t>
      </w:r>
      <w:r>
        <w:rPr>
          <w:lang w:eastAsia="zh-CN"/>
        </w:rPr>
        <w:t xml:space="preserve"> </w:t>
      </w:r>
      <w:r w:rsidRPr="001E6025">
        <w:rPr>
          <w:i/>
          <w:iCs/>
          <w:lang w:eastAsia="zh-CN"/>
        </w:rPr>
        <w:t>K</w:t>
      </w:r>
      <w:bookmarkEnd w:id="93"/>
      <w:r>
        <w:rPr>
          <w:lang w:eastAsia="zh-CN"/>
        </w:rPr>
        <w:t xml:space="preserve">; the output sequence from the FEC block </w:t>
      </w:r>
      <w:r w:rsidRPr="009D4715">
        <w:rPr>
          <w:i/>
          <w:iCs/>
          <w:lang w:eastAsia="zh-CN"/>
        </w:rPr>
        <w:t>d</w:t>
      </w:r>
      <w:r w:rsidRPr="009D4715">
        <w:rPr>
          <w:i/>
          <w:iCs/>
          <w:vertAlign w:val="subscript"/>
          <w:lang w:eastAsia="zh-CN"/>
        </w:rPr>
        <w:t>n</w:t>
      </w:r>
      <w:r>
        <w:rPr>
          <w:lang w:eastAsia="zh-CN"/>
        </w:rPr>
        <w:t xml:space="preserve"> </w:t>
      </w:r>
      <w:r w:rsidR="003E092E">
        <w:rPr>
          <w:lang w:eastAsia="zh-CN"/>
        </w:rPr>
        <w:t>has length</w:t>
      </w:r>
      <w:r>
        <w:rPr>
          <w:lang w:eastAsia="zh-CN"/>
        </w:rPr>
        <w:t xml:space="preserve"> </w:t>
      </w:r>
      <w:r w:rsidRPr="001E6025">
        <w:rPr>
          <w:i/>
          <w:iCs/>
          <w:lang w:eastAsia="zh-CN"/>
        </w:rPr>
        <w:t>N</w:t>
      </w:r>
      <w:r>
        <w:rPr>
          <w:lang w:eastAsia="zh-CN"/>
        </w:rPr>
        <w:t xml:space="preserve"> which accounts for any tail bits </w:t>
      </w:r>
      <w:r w:rsidRPr="001E6025">
        <w:rPr>
          <w:i/>
          <w:iCs/>
          <w:lang w:eastAsia="zh-CN"/>
        </w:rPr>
        <w:t>t</w:t>
      </w:r>
      <w:r>
        <w:rPr>
          <w:lang w:eastAsia="zh-CN"/>
        </w:rPr>
        <w:t xml:space="preserve"> and coding rate </w:t>
      </w:r>
      <w:r w:rsidRPr="009D4715">
        <w:rPr>
          <w:i/>
          <w:iCs/>
          <w:lang w:eastAsia="zh-CN"/>
        </w:rPr>
        <w:t>R</w:t>
      </w:r>
      <w:r>
        <w:rPr>
          <w:lang w:eastAsia="zh-CN"/>
        </w:rPr>
        <w:t xml:space="preserve">. The index of repetition is </w:t>
      </w:r>
      <w:r w:rsidRPr="009D4715">
        <w:rPr>
          <w:i/>
          <w:iCs/>
          <w:lang w:eastAsia="zh-CN"/>
        </w:rPr>
        <w:t>r</w:t>
      </w:r>
      <w:r>
        <w:rPr>
          <w:lang w:eastAsia="zh-CN"/>
        </w:rPr>
        <w:t>=0,</w:t>
      </w:r>
      <w:r w:rsidR="00767625">
        <w:rPr>
          <w:lang w:eastAsia="zh-CN"/>
        </w:rPr>
        <w:t xml:space="preserve"> </w:t>
      </w:r>
      <w:r>
        <w:rPr>
          <w:lang w:eastAsia="zh-CN"/>
        </w:rPr>
        <w:t>…,</w:t>
      </w:r>
      <w:r w:rsidR="00767625">
        <w:rPr>
          <w:lang w:eastAsia="zh-CN"/>
        </w:rPr>
        <w:t xml:space="preserve"> </w:t>
      </w:r>
      <w:r w:rsidRPr="009D4715">
        <w:rPr>
          <w:i/>
          <w:iCs/>
          <w:lang w:eastAsia="zh-CN"/>
        </w:rPr>
        <w:t>R</w:t>
      </w:r>
      <w:r w:rsidRPr="009D4715">
        <w:rPr>
          <w:vertAlign w:val="subscript"/>
          <w:lang w:eastAsia="zh-CN"/>
        </w:rPr>
        <w:t>x</w:t>
      </w:r>
      <w:r>
        <w:rPr>
          <w:lang w:eastAsia="zh-CN"/>
        </w:rPr>
        <w:t xml:space="preserve">–1 where </w:t>
      </w:r>
      <w:r w:rsidRPr="009D4715">
        <w:rPr>
          <w:i/>
          <w:iCs/>
          <w:lang w:eastAsia="zh-CN"/>
        </w:rPr>
        <w:t>R</w:t>
      </w:r>
      <w:r w:rsidRPr="009D4715">
        <w:rPr>
          <w:vertAlign w:val="subscript"/>
          <w:lang w:eastAsia="zh-CN"/>
        </w:rPr>
        <w:t>x</w:t>
      </w:r>
      <w:r>
        <w:rPr>
          <w:lang w:eastAsia="zh-CN"/>
        </w:rPr>
        <w:sym w:font="Symbol" w:char="F0CE"/>
      </w:r>
      <w:r>
        <w:rPr>
          <w:lang w:eastAsia="zh-CN"/>
        </w:rPr>
        <w:t>{</w:t>
      </w:r>
      <w:r w:rsidRPr="009D4715">
        <w:rPr>
          <w:i/>
          <w:iCs/>
          <w:lang w:eastAsia="zh-CN"/>
        </w:rPr>
        <w:t>R</w:t>
      </w:r>
      <w:r w:rsidRPr="009D4715">
        <w:rPr>
          <w:vertAlign w:val="subscript"/>
          <w:lang w:eastAsia="zh-CN"/>
        </w:rPr>
        <w:t>block</w:t>
      </w:r>
      <w:r>
        <w:rPr>
          <w:lang w:eastAsia="zh-CN"/>
        </w:rPr>
        <w:t xml:space="preserve">, </w:t>
      </w:r>
      <w:r w:rsidRPr="006C12F8">
        <w:rPr>
          <w:i/>
          <w:iCs/>
          <w:lang w:eastAsia="zh-CN"/>
        </w:rPr>
        <w:t>R</w:t>
      </w:r>
      <w:r w:rsidRPr="006C12F8">
        <w:rPr>
          <w:vertAlign w:val="subscript"/>
          <w:lang w:eastAsia="zh-CN"/>
        </w:rPr>
        <w:t>bit</w:t>
      </w:r>
      <w:r>
        <w:rPr>
          <w:lang w:eastAsia="zh-CN"/>
        </w:rPr>
        <w:t>}.</w:t>
      </w:r>
    </w:p>
    <w:p w14:paraId="6CFDC3C7" w14:textId="7C37114E" w:rsidR="001C729A" w:rsidRDefault="001C729A" w:rsidP="001C729A">
      <w:pPr>
        <w:pStyle w:val="Heading3"/>
        <w:rPr>
          <w:lang w:eastAsia="zh-CN"/>
        </w:rPr>
      </w:pPr>
      <w:bookmarkStart w:id="94" w:name="_Ref188887716"/>
      <w:r>
        <w:rPr>
          <w:lang w:eastAsia="zh-CN"/>
        </w:rPr>
        <w:t>Block level repetition</w:t>
      </w:r>
      <w:bookmarkEnd w:id="94"/>
    </w:p>
    <w:p w14:paraId="740B31C0" w14:textId="77777777" w:rsidR="001C729A" w:rsidRDefault="001C729A" w:rsidP="001C729A">
      <w:pPr>
        <w:rPr>
          <w:lang w:eastAsia="zh-CN"/>
        </w:rPr>
      </w:pPr>
      <w:r>
        <w:rPr>
          <w:lang w:eastAsia="zh-CN"/>
        </w:rPr>
        <w:t>From a performance perspective, block level repetition generally has better performance than the bit level repetitions due to the increased temporal distance between the “same bit”. This is consistent with the observations in the TR.</w:t>
      </w:r>
    </w:p>
    <w:p w14:paraId="6C80920D" w14:textId="3E324FA3" w:rsidR="001C729A" w:rsidRPr="002B5C27" w:rsidRDefault="001C729A" w:rsidP="001C729A">
      <w:pPr>
        <w:rPr>
          <w:b/>
          <w:bCs/>
          <w:i/>
          <w:iCs/>
          <w:lang w:eastAsia="zh-CN"/>
        </w:rPr>
      </w:pPr>
      <w:bookmarkStart w:id="95" w:name="OLE_LINK206"/>
      <w:r w:rsidRPr="002B5C27">
        <w:rPr>
          <w:b/>
          <w:bCs/>
          <w:i/>
          <w:iCs/>
          <w:lang w:eastAsia="zh-CN"/>
        </w:rPr>
        <w:t xml:space="preserve">Observation </w:t>
      </w:r>
      <w:r w:rsidR="00E3327D">
        <w:rPr>
          <w:b/>
          <w:bCs/>
          <w:i/>
          <w:iCs/>
          <w:lang w:eastAsia="zh-CN"/>
        </w:rPr>
        <w:t>7</w:t>
      </w:r>
      <w:r w:rsidRPr="002B5C27">
        <w:rPr>
          <w:b/>
          <w:bCs/>
          <w:i/>
          <w:iCs/>
          <w:lang w:eastAsia="zh-CN"/>
        </w:rPr>
        <w:t>: Block level repetition can mitigate the effects of fading by increasing the temporal distance between the “same bit”.</w:t>
      </w:r>
    </w:p>
    <w:bookmarkEnd w:id="95"/>
    <w:p w14:paraId="6C1E57E8" w14:textId="67B1438C" w:rsidR="001C729A" w:rsidRDefault="001C729A" w:rsidP="001C729A">
      <w:pPr>
        <w:rPr>
          <w:lang w:eastAsia="zh-CN"/>
        </w:rPr>
      </w:pPr>
      <w:r>
        <w:rPr>
          <w:lang w:eastAsia="zh-CN"/>
        </w:rPr>
        <w:t xml:space="preserve">Because block level repetition is applied before FEC encoding, the length of the input sequence into the FEC block is </w:t>
      </w:r>
      <w:bookmarkStart w:id="96" w:name="OLE_LINK137"/>
      <w:r w:rsidRPr="001E6025">
        <w:rPr>
          <w:i/>
          <w:iCs/>
          <w:lang w:eastAsia="zh-CN"/>
        </w:rPr>
        <w:t>K</w:t>
      </w:r>
      <w:r>
        <w:rPr>
          <w:lang w:eastAsia="zh-CN"/>
        </w:rPr>
        <w:t>=</w:t>
      </w:r>
      <w:r w:rsidRPr="00827247">
        <w:rPr>
          <w:i/>
          <w:iCs/>
          <w:lang w:eastAsia="zh-CN"/>
        </w:rPr>
        <w:t>R</w:t>
      </w:r>
      <w:r w:rsidRPr="00827247">
        <w:rPr>
          <w:vertAlign w:val="subscript"/>
          <w:lang w:eastAsia="zh-CN"/>
        </w:rPr>
        <w:t>block</w:t>
      </w:r>
      <w:r>
        <w:rPr>
          <w:lang w:eastAsia="zh-CN"/>
        </w:rPr>
        <w:t>×</w:t>
      </w:r>
      <w:r w:rsidRPr="00827247">
        <w:rPr>
          <w:i/>
          <w:iCs/>
          <w:lang w:eastAsia="zh-CN"/>
        </w:rPr>
        <w:t>B</w:t>
      </w:r>
      <w:bookmarkEnd w:id="96"/>
      <w:r>
        <w:rPr>
          <w:lang w:eastAsia="zh-CN"/>
        </w:rPr>
        <w:t xml:space="preserve">. One possible implementation is to store the </w:t>
      </w:r>
      <w:r w:rsidRPr="005845E1">
        <w:rPr>
          <w:i/>
          <w:iCs/>
          <w:lang w:eastAsia="zh-CN"/>
        </w:rPr>
        <w:t>B</w:t>
      </w:r>
      <w:r>
        <w:rPr>
          <w:lang w:eastAsia="zh-CN"/>
        </w:rPr>
        <w:t xml:space="preserve"> bits and run the encoder over </w:t>
      </w:r>
      <w:r w:rsidRPr="005845E1">
        <w:rPr>
          <w:i/>
          <w:iCs/>
          <w:lang w:eastAsia="zh-CN"/>
        </w:rPr>
        <w:t>R</w:t>
      </w:r>
      <w:r w:rsidRPr="005845E1">
        <w:rPr>
          <w:i/>
          <w:iCs/>
          <w:vertAlign w:val="subscript"/>
          <w:lang w:eastAsia="zh-CN"/>
        </w:rPr>
        <w:t>block</w:t>
      </w:r>
      <w:r>
        <w:rPr>
          <w:lang w:eastAsia="zh-CN"/>
        </w:rPr>
        <w:t xml:space="preserve"> blocks.</w:t>
      </w:r>
    </w:p>
    <w:p w14:paraId="4B84980E" w14:textId="14A3EF7A" w:rsidR="003E092E" w:rsidRPr="003E092E" w:rsidRDefault="003E092E" w:rsidP="001C729A">
      <w:pPr>
        <w:rPr>
          <w:lang w:eastAsia="zh-CN"/>
        </w:rPr>
      </w:pPr>
      <w:r>
        <w:rPr>
          <w:lang w:eastAsia="zh-CN"/>
        </w:rPr>
        <w:t xml:space="preserve">At the decoder, it is preferrable to LLR combine the repeated bits before decoding. Since repetition is before encoding, </w:t>
      </w:r>
      <w:r w:rsidR="00116E8A">
        <w:rPr>
          <w:lang w:eastAsia="zh-CN"/>
        </w:rPr>
        <w:t xml:space="preserve">the decoder may have to operate over the </w:t>
      </w:r>
      <w:r w:rsidR="00116E8A" w:rsidRPr="005845E1">
        <w:rPr>
          <w:i/>
          <w:iCs/>
          <w:lang w:eastAsia="zh-CN"/>
        </w:rPr>
        <w:t>K</w:t>
      </w:r>
      <w:r w:rsidR="00116E8A">
        <w:rPr>
          <w:lang w:eastAsia="zh-CN"/>
        </w:rPr>
        <w:t xml:space="preserve"> bits (which increases decoder complexity). For tail-biting codes, </w:t>
      </w:r>
      <w:bookmarkStart w:id="97" w:name="OLE_LINK136"/>
      <w:r w:rsidR="00116E8A">
        <w:rPr>
          <w:lang w:eastAsia="zh-CN"/>
        </w:rPr>
        <w:t>w</w:t>
      </w:r>
      <w:r>
        <w:rPr>
          <w:lang w:eastAsia="zh-CN"/>
        </w:rPr>
        <w:t xml:space="preserve">e </w:t>
      </w:r>
      <w:r w:rsidR="00ED7113">
        <w:rPr>
          <w:lang w:eastAsia="zh-CN"/>
        </w:rPr>
        <w:t xml:space="preserve">observed </w:t>
      </w:r>
      <w:r w:rsidR="00E3327D">
        <w:rPr>
          <w:lang w:eastAsia="zh-CN"/>
        </w:rPr>
        <w:t xml:space="preserve">that </w:t>
      </w:r>
      <w:r>
        <w:rPr>
          <w:lang w:eastAsia="zh-CN"/>
        </w:rPr>
        <w:t xml:space="preserve">the output bits corresponding to input bit </w:t>
      </w:r>
      <w:r w:rsidR="00061D85">
        <w:rPr>
          <w:i/>
          <w:iCs/>
          <w:lang w:eastAsia="zh-CN"/>
        </w:rPr>
        <w:t>c</w:t>
      </w:r>
      <w:r w:rsidR="00061D85" w:rsidRPr="005845E1">
        <w:rPr>
          <w:i/>
          <w:iCs/>
          <w:vertAlign w:val="subscript"/>
          <w:lang w:eastAsia="zh-CN"/>
        </w:rPr>
        <w:t>k</w:t>
      </w:r>
      <w:r w:rsidR="00061D85">
        <w:rPr>
          <w:lang w:eastAsia="zh-CN"/>
        </w:rPr>
        <w:t xml:space="preserve"> </w:t>
      </w:r>
      <w:r>
        <w:rPr>
          <w:lang w:eastAsia="zh-CN"/>
        </w:rPr>
        <w:t xml:space="preserve">are the same as the output bits for input bit </w:t>
      </w:r>
      <w:r w:rsidR="00061D85">
        <w:rPr>
          <w:i/>
          <w:iCs/>
          <w:lang w:eastAsia="zh-CN"/>
        </w:rPr>
        <w:t>c</w:t>
      </w:r>
      <w:r w:rsidR="00061D85" w:rsidRPr="005845E1">
        <w:rPr>
          <w:i/>
          <w:iCs/>
          <w:vertAlign w:val="subscript"/>
          <w:lang w:eastAsia="zh-CN"/>
        </w:rPr>
        <w:t>k</w:t>
      </w:r>
      <w:r w:rsidRPr="005845E1">
        <w:rPr>
          <w:vertAlign w:val="subscript"/>
          <w:lang w:eastAsia="zh-CN"/>
        </w:rPr>
        <w:t>+</w:t>
      </w:r>
      <w:r>
        <w:rPr>
          <w:i/>
          <w:iCs/>
          <w:vertAlign w:val="subscript"/>
          <w:lang w:eastAsia="zh-CN"/>
        </w:rPr>
        <w:t>r</w:t>
      </w:r>
      <w:r w:rsidRPr="005845E1">
        <w:rPr>
          <w:i/>
          <w:iCs/>
          <w:vertAlign w:val="subscript"/>
          <w:lang w:eastAsia="zh-CN"/>
        </w:rPr>
        <w:t>B</w:t>
      </w:r>
      <w:r>
        <w:rPr>
          <w:lang w:eastAsia="zh-CN"/>
        </w:rPr>
        <w:t xml:space="preserve">. </w:t>
      </w:r>
      <w:bookmarkEnd w:id="97"/>
      <w:r w:rsidR="00990BF2">
        <w:rPr>
          <w:lang w:eastAsia="zh-CN"/>
        </w:rPr>
        <w:t>With this observation</w:t>
      </w:r>
      <w:r w:rsidR="00ED7113">
        <w:rPr>
          <w:lang w:eastAsia="zh-CN"/>
        </w:rPr>
        <w:t>,</w:t>
      </w:r>
      <w:r>
        <w:rPr>
          <w:lang w:eastAsia="zh-CN"/>
        </w:rPr>
        <w:t xml:space="preserve"> LLR combining </w:t>
      </w:r>
      <w:r w:rsidR="00990BF2">
        <w:rPr>
          <w:lang w:eastAsia="zh-CN"/>
        </w:rPr>
        <w:t xml:space="preserve">can </w:t>
      </w:r>
      <w:r>
        <w:rPr>
          <w:lang w:eastAsia="zh-CN"/>
        </w:rPr>
        <w:t>precede decoding</w:t>
      </w:r>
      <w:r w:rsidR="00990BF2">
        <w:rPr>
          <w:lang w:eastAsia="zh-CN"/>
        </w:rPr>
        <w:t>, allowing</w:t>
      </w:r>
      <w:r w:rsidR="00116E8A">
        <w:rPr>
          <w:lang w:eastAsia="zh-CN"/>
        </w:rPr>
        <w:t xml:space="preserve"> the decoder </w:t>
      </w:r>
      <w:r w:rsidR="00990BF2">
        <w:rPr>
          <w:lang w:eastAsia="zh-CN"/>
        </w:rPr>
        <w:t xml:space="preserve">performance </w:t>
      </w:r>
      <w:r w:rsidR="00116E8A">
        <w:rPr>
          <w:lang w:eastAsia="zh-CN"/>
        </w:rPr>
        <w:t xml:space="preserve">to benefit from LLR combining and to operate over </w:t>
      </w:r>
      <w:r w:rsidR="00116E8A" w:rsidRPr="005845E1">
        <w:rPr>
          <w:i/>
          <w:iCs/>
          <w:lang w:eastAsia="zh-CN"/>
        </w:rPr>
        <w:t>B</w:t>
      </w:r>
      <w:r w:rsidR="00116E8A">
        <w:rPr>
          <w:lang w:eastAsia="zh-CN"/>
        </w:rPr>
        <w:t xml:space="preserve"> bits instead of </w:t>
      </w:r>
      <w:r w:rsidR="00116E8A" w:rsidRPr="005845E1">
        <w:rPr>
          <w:i/>
          <w:iCs/>
          <w:lang w:eastAsia="zh-CN"/>
        </w:rPr>
        <w:t>K</w:t>
      </w:r>
      <w:r w:rsidR="00116E8A">
        <w:rPr>
          <w:lang w:eastAsia="zh-CN"/>
        </w:rPr>
        <w:t xml:space="preserve"> bits. An equivalent processing diagram is shown in </w:t>
      </w:r>
      <w:r w:rsidR="00E3327D">
        <w:rPr>
          <w:lang w:eastAsia="zh-CN"/>
        </w:rPr>
        <w:fldChar w:fldCharType="begin"/>
      </w:r>
      <w:r w:rsidR="00E3327D">
        <w:rPr>
          <w:lang w:eastAsia="zh-CN"/>
        </w:rPr>
        <w:instrText xml:space="preserve"> REF _Ref188883159 \h </w:instrText>
      </w:r>
      <w:r w:rsidR="00E3327D">
        <w:rPr>
          <w:lang w:eastAsia="zh-CN"/>
        </w:rPr>
      </w:r>
      <w:r w:rsidR="00E3327D">
        <w:rPr>
          <w:lang w:eastAsia="zh-CN"/>
        </w:rPr>
        <w:fldChar w:fldCharType="separate"/>
      </w:r>
      <w:r w:rsidR="00E1670B">
        <w:t xml:space="preserve">Fig. </w:t>
      </w:r>
      <w:r w:rsidR="00E1670B">
        <w:rPr>
          <w:noProof/>
        </w:rPr>
        <w:t>5</w:t>
      </w:r>
      <w:r w:rsidR="00E3327D">
        <w:rPr>
          <w:lang w:eastAsia="zh-CN"/>
        </w:rPr>
        <w:fldChar w:fldCharType="end"/>
      </w:r>
      <w:r w:rsidR="00116E8A">
        <w:rPr>
          <w:lang w:eastAsia="zh-CN"/>
        </w:rPr>
        <w:t>.</w:t>
      </w:r>
    </w:p>
    <w:p w14:paraId="4B745A31" w14:textId="77777777" w:rsidR="00116E8A" w:rsidRDefault="00116E8A" w:rsidP="00116E8A">
      <w:pPr>
        <w:keepNext/>
        <w:jc w:val="center"/>
      </w:pPr>
      <w:r>
        <w:rPr>
          <w:noProof/>
        </w:rPr>
        <w:lastRenderedPageBreak/>
        <mc:AlternateContent>
          <mc:Choice Requires="wpc">
            <w:drawing>
              <wp:inline distT="0" distB="0" distL="0" distR="0" wp14:anchorId="6D57305D" wp14:editId="44E75AD1">
                <wp:extent cx="4827905" cy="953581"/>
                <wp:effectExtent l="0" t="0" r="0" b="0"/>
                <wp:docPr id="1366206559"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42891256" name="Text Box 2142891256"/>
                        <wps:cNvSpPr txBox="1"/>
                        <wps:spPr>
                          <a:xfrm>
                            <a:off x="118745" y="118745"/>
                            <a:ext cx="731520" cy="320040"/>
                          </a:xfrm>
                          <a:prstGeom prst="rect">
                            <a:avLst/>
                          </a:prstGeom>
                          <a:solidFill>
                            <a:schemeClr val="lt1"/>
                          </a:solidFill>
                          <a:ln w="6350">
                            <a:solidFill>
                              <a:prstClr val="black"/>
                            </a:solidFill>
                          </a:ln>
                        </wps:spPr>
                        <wps:txbx>
                          <w:txbxContent>
                            <w:p w14:paraId="0EA272FC" w14:textId="77777777" w:rsidR="00116E8A" w:rsidRPr="00CB19E6" w:rsidRDefault="00116E8A" w:rsidP="00116E8A">
                              <w:pPr>
                                <w:spacing w:after="0"/>
                                <w:jc w:val="center"/>
                                <w:rPr>
                                  <w:sz w:val="18"/>
                                  <w:szCs w:val="18"/>
                                </w:rPr>
                              </w:pPr>
                              <w:r>
                                <w:rPr>
                                  <w:sz w:val="18"/>
                                  <w:szCs w:val="18"/>
                                </w:rPr>
                                <w:t>CRC attachment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6076203" name="Text Box 726076203"/>
                        <wps:cNvSpPr txBox="1"/>
                        <wps:spPr>
                          <a:xfrm>
                            <a:off x="2130425" y="112167"/>
                            <a:ext cx="731520" cy="320040"/>
                          </a:xfrm>
                          <a:prstGeom prst="rect">
                            <a:avLst/>
                          </a:prstGeom>
                          <a:solidFill>
                            <a:schemeClr val="lt1"/>
                          </a:solidFill>
                          <a:ln w="6350">
                            <a:solidFill>
                              <a:prstClr val="black"/>
                            </a:solidFill>
                          </a:ln>
                        </wps:spPr>
                        <wps:txbx>
                          <w:txbxContent>
                            <w:p w14:paraId="0921F482" w14:textId="77777777" w:rsidR="00116E8A" w:rsidRPr="00CB19E6" w:rsidRDefault="00116E8A" w:rsidP="00116E8A">
                              <w:pPr>
                                <w:spacing w:after="0"/>
                                <w:jc w:val="center"/>
                                <w:rPr>
                                  <w:sz w:val="18"/>
                                  <w:szCs w:val="18"/>
                                </w:rPr>
                              </w:pPr>
                              <w:r>
                                <w:rPr>
                                  <w:sz w:val="18"/>
                                  <w:szCs w:val="18"/>
                                </w:rPr>
                                <w:t>Block level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7301994" name="Connector: Elbow 877301994"/>
                        <wps:cNvCnPr/>
                        <wps:spPr>
                          <a:xfrm>
                            <a:off x="850265" y="278765"/>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12056060" name="Text Box 1212056060"/>
                        <wps:cNvSpPr txBox="1"/>
                        <wps:spPr>
                          <a:xfrm>
                            <a:off x="1124585" y="118745"/>
                            <a:ext cx="731520" cy="320040"/>
                          </a:xfrm>
                          <a:prstGeom prst="rect">
                            <a:avLst/>
                          </a:prstGeom>
                          <a:solidFill>
                            <a:schemeClr val="lt1"/>
                          </a:solidFill>
                          <a:ln w="6350">
                            <a:solidFill>
                              <a:prstClr val="black"/>
                            </a:solidFill>
                          </a:ln>
                        </wps:spPr>
                        <wps:txbx>
                          <w:txbxContent>
                            <w:p w14:paraId="76ADD339" w14:textId="77777777" w:rsidR="00116E8A" w:rsidRPr="00CB19E6" w:rsidRDefault="00116E8A" w:rsidP="00116E8A">
                              <w:pPr>
                                <w:spacing w:after="0"/>
                                <w:jc w:val="center"/>
                                <w:rPr>
                                  <w:sz w:val="18"/>
                                  <w:szCs w:val="18"/>
                                </w:rPr>
                              </w:pPr>
                              <w:r>
                                <w:rPr>
                                  <w:sz w:val="18"/>
                                  <w:szCs w:val="18"/>
                                </w:rPr>
                                <w:t>FEC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72994863" name="Connector: Elbow 2072994863"/>
                        <wps:cNvCnPr/>
                        <wps:spPr>
                          <a:xfrm flipV="1">
                            <a:off x="1856105" y="272187"/>
                            <a:ext cx="27432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738933995" name="Text Box 1738933995"/>
                        <wps:cNvSpPr txBox="1"/>
                        <wps:spPr>
                          <a:xfrm>
                            <a:off x="3136265" y="118745"/>
                            <a:ext cx="731520" cy="320040"/>
                          </a:xfrm>
                          <a:prstGeom prst="rect">
                            <a:avLst/>
                          </a:prstGeom>
                          <a:solidFill>
                            <a:schemeClr val="lt1"/>
                          </a:solidFill>
                          <a:ln w="6350">
                            <a:solidFill>
                              <a:prstClr val="black"/>
                            </a:solidFill>
                          </a:ln>
                        </wps:spPr>
                        <wps:txbx>
                          <w:txbxContent>
                            <w:p w14:paraId="058D3429" w14:textId="77777777" w:rsidR="00116E8A" w:rsidRPr="00CB19E6" w:rsidRDefault="00116E8A" w:rsidP="00116E8A">
                              <w:pPr>
                                <w:spacing w:after="0"/>
                                <w:jc w:val="center"/>
                                <w:rPr>
                                  <w:sz w:val="18"/>
                                  <w:szCs w:val="18"/>
                                </w:rPr>
                              </w:pPr>
                              <w:r>
                                <w:rPr>
                                  <w:sz w:val="18"/>
                                  <w:szCs w:val="18"/>
                                </w:rPr>
                                <w:t>Line coding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0974987" name="Connector: Elbow 1030974987"/>
                        <wps:cNvCnPr/>
                        <wps:spPr>
                          <a:xfrm>
                            <a:off x="2861945" y="272163"/>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07282057" name="Connector: Elbow 1507282057"/>
                        <wps:cNvCnPr/>
                        <wps:spPr>
                          <a:xfrm>
                            <a:off x="3867785" y="278765"/>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wgp>
                        <wpg:cNvPr id="1521762071" name="Group 1521762071"/>
                        <wpg:cNvGrpSpPr/>
                        <wpg:grpSpPr>
                          <a:xfrm>
                            <a:off x="1793751" y="508474"/>
                            <a:ext cx="365759" cy="137484"/>
                            <a:chOff x="1261745" y="548911"/>
                            <a:chExt cx="365759" cy="137484"/>
                          </a:xfrm>
                        </wpg:grpSpPr>
                        <wps:wsp>
                          <wps:cNvPr id="1536710300" name="Rectangle 1536710300"/>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109270" name="Rectangle 324109270"/>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7294251" name="Rectangle 1427294251"/>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7577924" name="Rectangle 1907577924"/>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450035940" name="Rectangle 1450035940"/>
                        <wps:cNvSpPr/>
                        <wps:spPr>
                          <a:xfrm>
                            <a:off x="3931921" y="53023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8095122" name="Rectangle 1798095122"/>
                        <wps:cNvSpPr/>
                        <wps:spPr>
                          <a:xfrm>
                            <a:off x="3977641" y="530231"/>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685312" name="Rectangle 273685312"/>
                        <wps:cNvSpPr/>
                        <wps:spPr>
                          <a:xfrm>
                            <a:off x="4251960" y="530231"/>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9772256" name="Rectangle 1879772256"/>
                        <wps:cNvSpPr/>
                        <wps:spPr>
                          <a:xfrm>
                            <a:off x="4023360" y="530231"/>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59801532" name="Group 659801532"/>
                        <wpg:cNvGrpSpPr/>
                        <wpg:grpSpPr>
                          <a:xfrm>
                            <a:off x="3611878" y="575951"/>
                            <a:ext cx="228601" cy="45720"/>
                            <a:chOff x="1901825" y="1307465"/>
                            <a:chExt cx="228601" cy="45720"/>
                          </a:xfrm>
                        </wpg:grpSpPr>
                        <wps:wsp>
                          <wps:cNvPr id="716239970" name="Oval 716239970"/>
                          <wps:cNvSpPr/>
                          <wps:spPr>
                            <a:xfrm>
                              <a:off x="190182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542513" name="Oval 2030542513"/>
                          <wps:cNvSpPr/>
                          <wps:spPr>
                            <a:xfrm>
                              <a:off x="1993264"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7475957" name="Oval 777475957"/>
                          <wps:cNvSpPr/>
                          <wps:spPr>
                            <a:xfrm>
                              <a:off x="2084705" y="1307465"/>
                              <a:ext cx="45721" cy="45720"/>
                            </a:xfrm>
                            <a:prstGeom prst="ellipse">
                              <a:avLst/>
                            </a:prstGeom>
                            <a:solidFill>
                              <a:srgbClr val="00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054930781" name="Left Brace 1054930781"/>
                        <wps:cNvSpPr/>
                        <wps:spPr>
                          <a:xfrm rot="16200000">
                            <a:off x="4069080" y="530231"/>
                            <a:ext cx="91439" cy="3657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053261" name="Oval 470053261"/>
                        <wps:cNvSpPr/>
                        <wps:spPr>
                          <a:xfrm>
                            <a:off x="1963392" y="210175"/>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16C584" w14:textId="77777777" w:rsidR="00116E8A" w:rsidRDefault="00116E8A" w:rsidP="00116E8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033820" name="Connector: Curved 197033820"/>
                        <wps:cNvCnPr/>
                        <wps:spPr>
                          <a:xfrm rot="16200000" flipH="1">
                            <a:off x="1912140" y="421446"/>
                            <a:ext cx="161463" cy="13239"/>
                          </a:xfrm>
                          <a:prstGeom prst="curvedConnector3">
                            <a:avLst>
                              <a:gd name="adj1" fmla="val 50000"/>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840395820" name="Text Box 840395820"/>
                        <wps:cNvSpPr txBox="1"/>
                        <wps:spPr>
                          <a:xfrm>
                            <a:off x="4022534" y="758825"/>
                            <a:ext cx="348171" cy="182880"/>
                          </a:xfrm>
                          <a:prstGeom prst="rect">
                            <a:avLst/>
                          </a:prstGeom>
                          <a:solidFill>
                            <a:schemeClr val="lt1"/>
                          </a:solidFill>
                          <a:ln w="6350">
                            <a:noFill/>
                          </a:ln>
                        </wps:spPr>
                        <wps:txbx>
                          <w:txbxContent>
                            <w:p w14:paraId="25A40A68" w14:textId="77777777" w:rsidR="00116E8A" w:rsidRPr="005E4FC3" w:rsidRDefault="00116E8A" w:rsidP="00116E8A">
                              <w:pPr>
                                <w:spacing w:after="0"/>
                                <w:jc w:val="center"/>
                                <w:rPr>
                                  <w:sz w:val="18"/>
                                  <w:szCs w:val="18"/>
                                </w:rPr>
                              </w:pPr>
                              <w:r>
                                <w:rPr>
                                  <w:sz w:val="18"/>
                                  <w:szCs w:val="18"/>
                                </w:rPr>
                                <w:t>Rblock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167938557" name="Group 167938557"/>
                        <wpg:cNvGrpSpPr/>
                        <wpg:grpSpPr>
                          <a:xfrm>
                            <a:off x="2816226" y="530231"/>
                            <a:ext cx="365759" cy="137484"/>
                            <a:chOff x="1261745" y="548911"/>
                            <a:chExt cx="365759" cy="137484"/>
                          </a:xfrm>
                        </wpg:grpSpPr>
                        <wps:wsp>
                          <wps:cNvPr id="2137176859" name="Rectangle 2137176859"/>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710375" name="Rectangle 2052710375"/>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5275780" name="Rectangle 1955275780"/>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045979" name="Rectangle 741045979"/>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88149363" name="Group 588149363"/>
                        <wpg:cNvGrpSpPr/>
                        <wpg:grpSpPr>
                          <a:xfrm>
                            <a:off x="3181985" y="530231"/>
                            <a:ext cx="365759" cy="137484"/>
                            <a:chOff x="1261745" y="548911"/>
                            <a:chExt cx="365759" cy="137484"/>
                          </a:xfrm>
                        </wpg:grpSpPr>
                        <wps:wsp>
                          <wps:cNvPr id="609765314" name="Rectangle 609765314"/>
                          <wps:cNvSpPr/>
                          <wps:spPr>
                            <a:xfrm>
                              <a:off x="1261745" y="548911"/>
                              <a:ext cx="45719" cy="13716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749665" name="Rectangle 1249749665"/>
                          <wps:cNvSpPr/>
                          <wps:spPr>
                            <a:xfrm>
                              <a:off x="1307465" y="549235"/>
                              <a:ext cx="45719" cy="1371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641875" name="Rectangle 1151641875"/>
                          <wps:cNvSpPr/>
                          <wps:spPr>
                            <a:xfrm>
                              <a:off x="1581785" y="548915"/>
                              <a:ext cx="45719" cy="13716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907322" name="Rectangle 876907322"/>
                          <wps:cNvSpPr/>
                          <wps:spPr>
                            <a:xfrm>
                              <a:off x="1353185" y="549235"/>
                              <a:ext cx="228600" cy="1371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209565953" name="Oval 1209565953"/>
                        <wps:cNvSpPr/>
                        <wps:spPr>
                          <a:xfrm>
                            <a:off x="2955760" y="210175"/>
                            <a:ext cx="45720" cy="137160"/>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00D20" w14:textId="77777777" w:rsidR="00116E8A" w:rsidRDefault="00116E8A" w:rsidP="00116E8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132558" name="Connector: Curved 270132558"/>
                        <wps:cNvCnPr/>
                        <wps:spPr>
                          <a:xfrm rot="16200000" flipH="1">
                            <a:off x="2906731" y="415271"/>
                            <a:ext cx="203288" cy="27182"/>
                          </a:xfrm>
                          <a:prstGeom prst="curvedConnector3">
                            <a:avLst>
                              <a:gd name="adj1" fmla="val 50000"/>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D57305D" id="_x0000_s1150" editas="canvas" style="width:380.15pt;height:75.1pt;mso-position-horizontal-relative:char;mso-position-vertical-relative:line" coordsize="48279,9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">
                <v:shape id="_x0000_s1151" type="#_x0000_t75" style="position:absolute;width:48279;height:9531;visibility:visible;mso-wrap-style:square" filled="t">
                  <v:fill o:detectmouseclick="t"/>
                  <v:path o:connecttype="none"/>
                </v:shape>
                <v:shape id="Text Box 2142891256" o:spid="_x0000_s1152" type="#_x0000_t202" style="position:absolute;left:1187;top:1187;width:7315;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" fillcolor="white [3201]" strokeweight=".5pt">
                  <v:textbox inset="0,0,0,0">
                    <w:txbxContent>
                      <w:p w14:paraId="0EA272FC" w14:textId="77777777" w:rsidR="00116E8A" w:rsidRPr="00CB19E6" w:rsidRDefault="00116E8A" w:rsidP="00116E8A">
                        <w:pPr>
                          <w:spacing w:after="0"/>
                          <w:jc w:val="center"/>
                          <w:rPr>
                            <w:sz w:val="18"/>
                            <w:szCs w:val="18"/>
                          </w:rPr>
                        </w:pPr>
                        <w:r>
                          <w:rPr>
                            <w:sz w:val="18"/>
                            <w:szCs w:val="18"/>
                          </w:rPr>
                          <w:t>CRC attachment</w:t>
                        </w:r>
                      </w:p>
                    </w:txbxContent>
                  </v:textbox>
                </v:shape>
                <v:shape id="Text Box 726076203" o:spid="_x0000_s1153" type="#_x0000_t202" style="position:absolute;left:21304;top:1121;width:7315;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" fillcolor="white [3201]" strokeweight=".5pt">
                  <v:textbox inset="0,0,0,0">
                    <w:txbxContent>
                      <w:p w14:paraId="0921F482" w14:textId="77777777" w:rsidR="00116E8A" w:rsidRPr="00CB19E6" w:rsidRDefault="00116E8A" w:rsidP="00116E8A">
                        <w:pPr>
                          <w:spacing w:after="0"/>
                          <w:jc w:val="center"/>
                          <w:rPr>
                            <w:sz w:val="18"/>
                            <w:szCs w:val="18"/>
                          </w:rPr>
                        </w:pPr>
                        <w:r>
                          <w:rPr>
                            <w:sz w:val="18"/>
                            <w:szCs w:val="18"/>
                          </w:rPr>
                          <w:t>Block level</w:t>
                        </w:r>
                      </w:p>
                    </w:txbxContent>
                  </v:textbox>
                </v:shape>
                <v:shape id="Connector: Elbow 877301994" o:spid="_x0000_s1154" type="#_x0000_t34" style="position:absolute;left:8502;top:2787;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" strokecolor="black [3213]" strokeweight=".5pt">
                  <v:stroke endarrow="classic"/>
                </v:shape>
                <v:shape id="Text Box 1212056060" o:spid="_x0000_s1155" type="#_x0000_t202" style="position:absolute;left:11245;top:1187;width:731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" fillcolor="white [3201]" strokeweight=".5pt">
                  <v:textbox inset="0,0,0,0">
                    <w:txbxContent>
                      <w:p w14:paraId="76ADD339" w14:textId="77777777" w:rsidR="00116E8A" w:rsidRPr="00CB19E6" w:rsidRDefault="00116E8A" w:rsidP="00116E8A">
                        <w:pPr>
                          <w:spacing w:after="0"/>
                          <w:jc w:val="center"/>
                          <w:rPr>
                            <w:sz w:val="18"/>
                            <w:szCs w:val="18"/>
                          </w:rPr>
                        </w:pPr>
                        <w:r>
                          <w:rPr>
                            <w:sz w:val="18"/>
                            <w:szCs w:val="18"/>
                          </w:rPr>
                          <w:t>FEC</w:t>
                        </w:r>
                      </w:p>
                    </w:txbxContent>
                  </v:textbox>
                </v:shape>
                <v:shape id="Connector: Elbow 2072994863" o:spid="_x0000_s1156" type="#_x0000_t34" style="position:absolute;left:18561;top:2721;width:2743;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" strokecolor="black [3213]" strokeweight=".5pt">
                  <v:stroke endarrow="classic"/>
                </v:shape>
                <v:shape id="Text Box 1738933995" o:spid="_x0000_s1157" type="#_x0000_t202" style="position:absolute;left:31362;top:1187;width:7315;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" fillcolor="white [3201]" strokeweight=".5pt">
                  <v:textbox inset="0,0,0,0">
                    <w:txbxContent>
                      <w:p w14:paraId="058D3429" w14:textId="77777777" w:rsidR="00116E8A" w:rsidRPr="00CB19E6" w:rsidRDefault="00116E8A" w:rsidP="00116E8A">
                        <w:pPr>
                          <w:spacing w:after="0"/>
                          <w:jc w:val="center"/>
                          <w:rPr>
                            <w:sz w:val="18"/>
                            <w:szCs w:val="18"/>
                          </w:rPr>
                        </w:pPr>
                        <w:r>
                          <w:rPr>
                            <w:sz w:val="18"/>
                            <w:szCs w:val="18"/>
                          </w:rPr>
                          <w:t>Line coding</w:t>
                        </w:r>
                      </w:p>
                    </w:txbxContent>
                  </v:textbox>
                </v:shape>
                <v:shape id="Connector: Elbow 1030974987" o:spid="_x0000_s1158" type="#_x0000_t34" style="position:absolute;left:28619;top:2721;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" strokecolor="black [3213]" strokeweight=".5pt">
                  <v:stroke endarrow="classic"/>
                </v:shape>
                <v:shape id="Connector: Elbow 1507282057" o:spid="_x0000_s1159" type="#_x0000_t34" style="position:absolute;left:38677;top:2787;width:2744;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" strokecolor="black [3213]" strokeweight=".5pt">
                  <v:stroke endarrow="classic"/>
                </v:shape>
                <v:group id="Group 1521762071" o:spid="_x0000_s1160" style="position:absolute;left:17937;top:5084;width:3658;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">
                  <v:rect id="Rectangle 1536710300" o:spid="_x0000_s1161"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" fillcolor="#6ff" strokecolor="black [3213]" strokeweight=".5pt"/>
                  <v:rect id="Rectangle 324109270" o:spid="_x0000_s1162"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" fillcolor="#ff9" strokecolor="black [3213]" strokeweight=".5pt"/>
                  <v:rect id="Rectangle 1427294251" o:spid="_x0000_s1163"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" fillcolor="#c30" strokecolor="black [3213]" strokeweight=".5pt"/>
                  <v:rect id="Rectangle 1907577924" o:spid="_x0000_s1164"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" fillcolor="white [3212]" strokecolor="black [3213]" strokeweight=".5pt"/>
                </v:group>
                <v:rect id="Rectangle 1450035940" o:spid="_x0000_s1165" style="position:absolute;left:39319;top:530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" fillcolor="#6ff" strokecolor="black [3213]" strokeweight=".5pt"/>
                <v:rect id="Rectangle 1798095122" o:spid="_x0000_s1166" style="position:absolute;left:39776;top:530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" fillcolor="#ff9" strokecolor="black [3213]" strokeweight=".5pt"/>
                <v:rect id="Rectangle 273685312" o:spid="_x0000_s1167" style="position:absolute;left:42519;top:530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" fillcolor="#c30" strokecolor="black [3213]" strokeweight=".5pt"/>
                <v:rect id="Rectangle 1879772256" o:spid="_x0000_s1168" style="position:absolute;left:40233;top:530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" fillcolor="white [3212]" strokecolor="black [3213]" strokeweight=".5pt"/>
                <v:group id="Group 659801532" o:spid="_x0000_s1169" style="position:absolute;left:36118;top:5759;width:2286;height:457" coordorigin="19018,13074" coordsize="228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">
                  <v:oval id="Oval 716239970" o:spid="_x0000_s1170" style="position:absolute;left:19018;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" fillcolor="black" strokecolor="black [3213]" strokeweight=".5pt"/>
                  <v:oval id="Oval 2030542513" o:spid="_x0000_s1171" style="position:absolute;left:19932;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" fillcolor="black" strokecolor="black [3213]" strokeweight=".5pt"/>
                  <v:oval id="Oval 777475957" o:spid="_x0000_s1172" style="position:absolute;left:20847;top:1307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" fillcolor="black" strokecolor="black [3213]" strokeweight=".5pt"/>
                </v:group>
                <v:shape id="Left Brace 1054930781" o:spid="_x0000_s1173" type="#_x0000_t87" style="position:absolute;left:40690;top:5302;width:915;height:36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" adj="450" strokecolor="black [3213]" strokeweight=".5pt"/>
                <v:oval id="Oval 470053261" o:spid="_x0000_s1174" style="position:absolute;left:19633;top:2101;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" fillcolor="white [3212]" strokecolor="black [3213]" strokeweight=".5pt">
                  <v:textbox>
                    <w:txbxContent>
                      <w:p w14:paraId="1516C584" w14:textId="77777777" w:rsidR="00116E8A" w:rsidRDefault="00116E8A" w:rsidP="00116E8A">
                        <w:pPr>
                          <w:jc w:val="center"/>
                        </w:pPr>
                      </w:p>
                    </w:txbxContent>
                  </v:textbox>
                </v:oval>
                <v:shape id="Connector: Curved 197033820" o:spid="_x0000_s1175" type="#_x0000_t38" style="position:absolute;left:19121;top:4214;width:1614;height:1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" adj="10800" strokecolor="black [3213]" strokeweight=".5pt">
                  <v:stroke dashstyle="dash"/>
                </v:shape>
                <v:shape id="Text Box 840395820" o:spid="_x0000_s1176" type="#_x0000_t202" style="position:absolute;left:40225;top:7588;width:348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" fillcolor="white [3201]" stroked="f" strokeweight=".5pt">
                  <v:textbox inset="0,0,0,0">
                    <w:txbxContent>
                      <w:p w14:paraId="25A40A68" w14:textId="77777777" w:rsidR="00116E8A" w:rsidRPr="005E4FC3" w:rsidRDefault="00116E8A" w:rsidP="00116E8A">
                        <w:pPr>
                          <w:spacing w:after="0"/>
                          <w:jc w:val="center"/>
                          <w:rPr>
                            <w:sz w:val="18"/>
                            <w:szCs w:val="18"/>
                          </w:rPr>
                        </w:pPr>
                        <w:proofErr w:type="spellStart"/>
                        <w:r>
                          <w:rPr>
                            <w:sz w:val="18"/>
                            <w:szCs w:val="18"/>
                          </w:rPr>
                          <w:t>Rblock</w:t>
                        </w:r>
                        <w:proofErr w:type="spellEnd"/>
                      </w:p>
                    </w:txbxContent>
                  </v:textbox>
                </v:shape>
                <v:group id="Group 167938557" o:spid="_x0000_s1177" style="position:absolute;left:28162;top:5302;width:3657;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">
                  <v:rect id="Rectangle 2137176859" o:spid="_x0000_s1178"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" fillcolor="#6ff" strokecolor="black [3213]" strokeweight=".5pt"/>
                  <v:rect id="Rectangle 2052710375" o:spid="_x0000_s1179"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" fillcolor="#ff9" strokecolor="black [3213]" strokeweight=".5pt"/>
                  <v:rect id="Rectangle 1955275780" o:spid="_x0000_s1180"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" fillcolor="#c30" strokecolor="black [3213]" strokeweight=".5pt"/>
                  <v:rect id="Rectangle 741045979" o:spid="_x0000_s1181"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" fillcolor="white [3212]" strokecolor="black [3213]" strokeweight=".5pt"/>
                </v:group>
                <v:group id="Group 588149363" o:spid="_x0000_s1182" style="position:absolute;left:31819;top:5302;width:3658;height:1375" coordorigin="12617,5489" coordsize="3657,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">
                  <v:rect id="Rectangle 609765314" o:spid="_x0000_s1183" style="position:absolute;left:12617;top:5489;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" fillcolor="#6ff" strokecolor="black [3213]" strokeweight=".5pt"/>
                  <v:rect id="Rectangle 1249749665" o:spid="_x0000_s1184" style="position:absolute;left:13074;top:549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" fillcolor="#ff9" strokecolor="black [3213]" strokeweight=".5pt"/>
                  <v:rect id="Rectangle 1151641875" o:spid="_x0000_s1185" style="position:absolute;left:15817;top:5489;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" fillcolor="#c30" strokecolor="black [3213]" strokeweight=".5pt"/>
                  <v:rect id="Rectangle 876907322" o:spid="_x0000_s1186" style="position:absolute;left:13531;top:5492;width:22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" fillcolor="white [3212]" strokecolor="black [3213]" strokeweight=".5pt"/>
                </v:group>
                <v:oval id="Oval 1209565953" o:spid="_x0000_s1187" style="position:absolute;left:29557;top:2101;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" fillcolor="white [3212]" strokecolor="black [3213]" strokeweight=".5pt">
                  <v:textbox>
                    <w:txbxContent>
                      <w:p w14:paraId="21300D20" w14:textId="77777777" w:rsidR="00116E8A" w:rsidRDefault="00116E8A" w:rsidP="00116E8A">
                        <w:pPr>
                          <w:jc w:val="center"/>
                        </w:pPr>
                      </w:p>
                    </w:txbxContent>
                  </v:textbox>
                </v:oval>
                <v:shape id="Connector: Curved 270132558" o:spid="_x0000_s1188" type="#_x0000_t38" style="position:absolute;left:29066;top:4153;width:2033;height:27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" adj="10800" strokecolor="black [3213]" strokeweight=".5pt">
                  <v:stroke dashstyle="dash"/>
                </v:shape>
                <w10:anchorlock/>
              </v:group>
            </w:pict>
          </mc:Fallback>
        </mc:AlternateContent>
      </w:r>
    </w:p>
    <w:p w14:paraId="49B4F446" w14:textId="45C3B2FD" w:rsidR="00116E8A" w:rsidRDefault="00116E8A" w:rsidP="00116E8A">
      <w:pPr>
        <w:pStyle w:val="Caption"/>
      </w:pPr>
      <w:bookmarkStart w:id="98" w:name="_Ref188883159"/>
      <w:r>
        <w:t xml:space="preserve">Fig. </w:t>
      </w:r>
      <w:r>
        <w:fldChar w:fldCharType="begin"/>
      </w:r>
      <w:r>
        <w:instrText xml:space="preserve"> SEQ Fig. \* ARABIC </w:instrText>
      </w:r>
      <w:r>
        <w:fldChar w:fldCharType="separate"/>
      </w:r>
      <w:r w:rsidR="00E1670B">
        <w:rPr>
          <w:noProof/>
        </w:rPr>
        <w:t>5</w:t>
      </w:r>
      <w:r>
        <w:fldChar w:fldCharType="end"/>
      </w:r>
      <w:bookmarkEnd w:id="98"/>
      <w:r>
        <w:t>. Equivalent processing diagram with block level repetition and tail-biting encoding.</w:t>
      </w:r>
    </w:p>
    <w:p w14:paraId="3E0BFF8A" w14:textId="5F39392E" w:rsidR="00116E8A" w:rsidRPr="001A3C5C" w:rsidRDefault="00116E8A" w:rsidP="00116E8A">
      <w:pPr>
        <w:rPr>
          <w:b/>
          <w:bCs/>
          <w:i/>
          <w:iCs/>
          <w:lang w:eastAsia="zh-CN"/>
        </w:rPr>
      </w:pPr>
      <w:bookmarkStart w:id="99" w:name="OLE_LINK135"/>
      <w:bookmarkStart w:id="100" w:name="OLE_LINK205"/>
      <w:r w:rsidRPr="001A3C5C">
        <w:rPr>
          <w:b/>
          <w:bCs/>
          <w:i/>
          <w:iCs/>
          <w:lang w:eastAsia="zh-CN"/>
        </w:rPr>
        <w:t xml:space="preserve">Observation </w:t>
      </w:r>
      <w:r w:rsidR="00E3327D">
        <w:rPr>
          <w:b/>
          <w:bCs/>
          <w:i/>
          <w:iCs/>
          <w:lang w:eastAsia="zh-CN"/>
        </w:rPr>
        <w:t>8</w:t>
      </w:r>
      <w:r w:rsidRPr="001A3C5C">
        <w:rPr>
          <w:b/>
          <w:bCs/>
          <w:i/>
          <w:iCs/>
          <w:lang w:eastAsia="zh-CN"/>
        </w:rPr>
        <w:t>: The processing sequence of block level repetition and tail-biting encoding is equivalent to the processing sequence of tail-biting encoding and block level repetition.</w:t>
      </w:r>
    </w:p>
    <w:bookmarkEnd w:id="99"/>
    <w:p w14:paraId="6895FFA0" w14:textId="7026CA13" w:rsidR="00116E8A" w:rsidRPr="001A3C5C" w:rsidRDefault="00116E8A" w:rsidP="00116E8A">
      <w:pPr>
        <w:rPr>
          <w:b/>
          <w:bCs/>
          <w:i/>
          <w:iCs/>
          <w:lang w:eastAsia="zh-CN"/>
        </w:rPr>
      </w:pPr>
      <w:r w:rsidRPr="001A3C5C">
        <w:rPr>
          <w:b/>
          <w:bCs/>
          <w:i/>
          <w:iCs/>
          <w:lang w:eastAsia="zh-CN"/>
        </w:rPr>
        <w:t xml:space="preserve">Observation </w:t>
      </w:r>
      <w:r w:rsidR="00E3327D">
        <w:rPr>
          <w:b/>
          <w:bCs/>
          <w:i/>
          <w:iCs/>
          <w:lang w:eastAsia="zh-CN"/>
        </w:rPr>
        <w:t>9</w:t>
      </w:r>
      <w:r w:rsidRPr="001A3C5C">
        <w:rPr>
          <w:b/>
          <w:bCs/>
          <w:i/>
          <w:iCs/>
          <w:lang w:eastAsia="zh-CN"/>
        </w:rPr>
        <w:t xml:space="preserve">: </w:t>
      </w:r>
      <w:r>
        <w:rPr>
          <w:b/>
          <w:bCs/>
          <w:i/>
          <w:iCs/>
          <w:lang w:eastAsia="zh-CN"/>
        </w:rPr>
        <w:t xml:space="preserve">The combination of block level repetition and tail-biting encoding enables a receiver to combine LLRs </w:t>
      </w:r>
      <w:r w:rsidR="00E3327D">
        <w:rPr>
          <w:b/>
          <w:bCs/>
          <w:i/>
          <w:iCs/>
          <w:lang w:eastAsia="zh-CN"/>
        </w:rPr>
        <w:t xml:space="preserve">corresponding to repeated bits </w:t>
      </w:r>
      <w:r>
        <w:rPr>
          <w:b/>
          <w:bCs/>
          <w:i/>
          <w:iCs/>
          <w:lang w:eastAsia="zh-CN"/>
        </w:rPr>
        <w:t>before decoding.</w:t>
      </w:r>
    </w:p>
    <w:bookmarkEnd w:id="100"/>
    <w:p w14:paraId="74D99C9F" w14:textId="771367B8" w:rsidR="006D463C" w:rsidRDefault="00116E8A" w:rsidP="00B30608">
      <w:pPr>
        <w:rPr>
          <w:lang w:eastAsia="zh-CN"/>
        </w:rPr>
      </w:pPr>
      <w:r>
        <w:rPr>
          <w:lang w:eastAsia="zh-CN"/>
        </w:rPr>
        <w:t xml:space="preserve">For tailed codes, if a sequence of </w:t>
      </w:r>
      <w:r w:rsidRPr="005845E1">
        <w:rPr>
          <w:i/>
          <w:iCs/>
          <w:lang w:eastAsia="zh-CN"/>
        </w:rPr>
        <w:t>t</w:t>
      </w:r>
      <w:r>
        <w:rPr>
          <w:lang w:eastAsia="zh-CN"/>
        </w:rPr>
        <w:t xml:space="preserve"> zero bits follows each block of </w:t>
      </w:r>
      <w:r w:rsidRPr="00E3327D">
        <w:rPr>
          <w:i/>
          <w:iCs/>
          <w:lang w:eastAsia="zh-CN"/>
        </w:rPr>
        <w:t>B</w:t>
      </w:r>
      <w:r>
        <w:rPr>
          <w:lang w:eastAsia="zh-CN"/>
        </w:rPr>
        <w:t xml:space="preserve"> bits, </w:t>
      </w:r>
      <w:r w:rsidR="006D463C">
        <w:rPr>
          <w:lang w:eastAsia="zh-CN"/>
        </w:rPr>
        <w:t xml:space="preserve">the output bits corresponding to input bit </w:t>
      </w:r>
      <w:r w:rsidR="00061D85">
        <w:rPr>
          <w:i/>
          <w:iCs/>
          <w:lang w:eastAsia="zh-CN"/>
        </w:rPr>
        <w:t>c</w:t>
      </w:r>
      <w:r w:rsidR="00061D85" w:rsidRPr="002B5C27">
        <w:rPr>
          <w:i/>
          <w:iCs/>
          <w:vertAlign w:val="subscript"/>
          <w:lang w:eastAsia="zh-CN"/>
        </w:rPr>
        <w:t>k</w:t>
      </w:r>
      <w:r w:rsidR="00061D85">
        <w:rPr>
          <w:lang w:eastAsia="zh-CN"/>
        </w:rPr>
        <w:t xml:space="preserve"> </w:t>
      </w:r>
      <w:r w:rsidR="006D463C">
        <w:rPr>
          <w:lang w:eastAsia="zh-CN"/>
        </w:rPr>
        <w:t xml:space="preserve">are the same as the output bits for input bit </w:t>
      </w:r>
      <w:r w:rsidR="00061D85">
        <w:rPr>
          <w:i/>
          <w:iCs/>
          <w:lang w:eastAsia="zh-CN"/>
        </w:rPr>
        <w:t>c</w:t>
      </w:r>
      <w:r w:rsidR="00061D85" w:rsidRPr="002B5C27">
        <w:rPr>
          <w:i/>
          <w:iCs/>
          <w:vertAlign w:val="subscript"/>
          <w:lang w:eastAsia="zh-CN"/>
        </w:rPr>
        <w:t>k</w:t>
      </w:r>
      <w:r w:rsidR="006D463C" w:rsidRPr="002B5C27">
        <w:rPr>
          <w:vertAlign w:val="subscript"/>
          <w:lang w:eastAsia="zh-CN"/>
        </w:rPr>
        <w:t>+</w:t>
      </w:r>
      <w:r w:rsidR="006D463C">
        <w:rPr>
          <w:i/>
          <w:iCs/>
          <w:vertAlign w:val="subscript"/>
          <w:lang w:eastAsia="zh-CN"/>
        </w:rPr>
        <w:t>r</w:t>
      </w:r>
      <w:r w:rsidR="006D463C" w:rsidRPr="002B5C27">
        <w:rPr>
          <w:i/>
          <w:iCs/>
          <w:vertAlign w:val="subscript"/>
          <w:lang w:eastAsia="zh-CN"/>
        </w:rPr>
        <w:t>B</w:t>
      </w:r>
      <w:r w:rsidR="006D463C">
        <w:rPr>
          <w:lang w:eastAsia="zh-CN"/>
        </w:rPr>
        <w:t xml:space="preserve">. The similar implementation of combining LLRs before decoding </w:t>
      </w:r>
      <w:r w:rsidR="006D463C">
        <w:rPr>
          <w:i/>
          <w:iCs/>
          <w:lang w:eastAsia="zh-CN"/>
        </w:rPr>
        <w:t>B</w:t>
      </w:r>
      <w:r w:rsidR="006D463C" w:rsidRPr="005845E1">
        <w:rPr>
          <w:lang w:eastAsia="zh-CN"/>
        </w:rPr>
        <w:t>+</w:t>
      </w:r>
      <w:r w:rsidR="006D463C">
        <w:rPr>
          <w:i/>
          <w:iCs/>
          <w:lang w:eastAsia="zh-CN"/>
        </w:rPr>
        <w:t>t</w:t>
      </w:r>
      <w:r w:rsidR="006D463C">
        <w:rPr>
          <w:lang w:eastAsia="zh-CN"/>
        </w:rPr>
        <w:t xml:space="preserve"> bits can be applied. Note that adding </w:t>
      </w:r>
      <w:r w:rsidR="006D463C" w:rsidRPr="005845E1">
        <w:rPr>
          <w:i/>
          <w:iCs/>
          <w:lang w:eastAsia="zh-CN"/>
        </w:rPr>
        <w:t>R</w:t>
      </w:r>
      <w:r w:rsidR="006D463C" w:rsidRPr="005845E1">
        <w:rPr>
          <w:vertAlign w:val="subscript"/>
          <w:lang w:eastAsia="zh-CN"/>
        </w:rPr>
        <w:t>blocks</w:t>
      </w:r>
      <w:r w:rsidR="006D463C">
        <w:rPr>
          <w:lang w:eastAsia="zh-CN"/>
        </w:rPr>
        <w:t xml:space="preserve"> of zero bits increases the overhead for tailed codes.</w:t>
      </w:r>
    </w:p>
    <w:p w14:paraId="13DD8201" w14:textId="5BA3E286" w:rsidR="006D463C" w:rsidRDefault="006D463C" w:rsidP="006D463C">
      <w:pPr>
        <w:pStyle w:val="Heading3"/>
        <w:rPr>
          <w:lang w:eastAsia="zh-CN"/>
        </w:rPr>
      </w:pPr>
      <w:bookmarkStart w:id="101" w:name="OLE_LINK139"/>
      <w:r>
        <w:rPr>
          <w:lang w:eastAsia="zh-CN"/>
        </w:rPr>
        <w:t xml:space="preserve">Bit level type 1 </w:t>
      </w:r>
      <w:r w:rsidR="00E3327D">
        <w:rPr>
          <w:lang w:eastAsia="zh-CN"/>
        </w:rPr>
        <w:t xml:space="preserve">and 2 </w:t>
      </w:r>
      <w:r>
        <w:rPr>
          <w:lang w:eastAsia="zh-CN"/>
        </w:rPr>
        <w:t>repetition</w:t>
      </w:r>
    </w:p>
    <w:p w14:paraId="6246A61C" w14:textId="70693984" w:rsidR="006D463C" w:rsidRDefault="006D463C" w:rsidP="006D463C">
      <w:pPr>
        <w:rPr>
          <w:lang w:eastAsia="zh-CN"/>
        </w:rPr>
      </w:pPr>
      <w:r>
        <w:rPr>
          <w:lang w:eastAsia="zh-CN"/>
        </w:rPr>
        <w:t xml:space="preserve">From an encoder perspective, each input bit repeated </w:t>
      </w:r>
      <w:bookmarkStart w:id="102" w:name="OLE_LINK138"/>
      <w:r w:rsidRPr="005845E1">
        <w:rPr>
          <w:i/>
          <w:iCs/>
          <w:lang w:eastAsia="zh-CN"/>
        </w:rPr>
        <w:t>R</w:t>
      </w:r>
      <w:r w:rsidRPr="005845E1">
        <w:rPr>
          <w:vertAlign w:val="subscript"/>
          <w:lang w:eastAsia="zh-CN"/>
        </w:rPr>
        <w:t>bit</w:t>
      </w:r>
      <w:r>
        <w:rPr>
          <w:lang w:eastAsia="zh-CN"/>
        </w:rPr>
        <w:t xml:space="preserve"> times</w:t>
      </w:r>
      <w:bookmarkStart w:id="103" w:name="OLE_LINK410"/>
      <w:bookmarkEnd w:id="102"/>
      <w:r w:rsidR="00E3327D">
        <w:rPr>
          <w:lang w:eastAsia="zh-CN"/>
        </w:rPr>
        <w:t xml:space="preserve"> for bit level type 1</w:t>
      </w:r>
      <w:bookmarkEnd w:id="103"/>
      <w:r>
        <w:rPr>
          <w:lang w:eastAsia="zh-CN"/>
        </w:rPr>
        <w:t xml:space="preserve">. While no additional storage may be needed for this type of repetition, the encoder operates over </w:t>
      </w:r>
      <w:r w:rsidRPr="001E6025">
        <w:rPr>
          <w:i/>
          <w:iCs/>
          <w:lang w:eastAsia="zh-CN"/>
        </w:rPr>
        <w:t>K</w:t>
      </w:r>
      <w:r>
        <w:rPr>
          <w:lang w:eastAsia="zh-CN"/>
        </w:rPr>
        <w:t>=</w:t>
      </w:r>
      <w:r w:rsidRPr="00827247">
        <w:rPr>
          <w:i/>
          <w:iCs/>
          <w:lang w:eastAsia="zh-CN"/>
        </w:rPr>
        <w:t>R</w:t>
      </w:r>
      <w:r w:rsidRPr="00827247">
        <w:rPr>
          <w:vertAlign w:val="subscript"/>
          <w:lang w:eastAsia="zh-CN"/>
        </w:rPr>
        <w:t>b</w:t>
      </w:r>
      <w:r w:rsidR="00162A88">
        <w:rPr>
          <w:vertAlign w:val="subscript"/>
          <w:lang w:eastAsia="zh-CN"/>
        </w:rPr>
        <w:t>it</w:t>
      </w:r>
      <w:r>
        <w:rPr>
          <w:lang w:eastAsia="zh-CN"/>
        </w:rPr>
        <w:t>×</w:t>
      </w:r>
      <w:r w:rsidRPr="00827247">
        <w:rPr>
          <w:i/>
          <w:iCs/>
          <w:lang w:eastAsia="zh-CN"/>
        </w:rPr>
        <w:t>B</w:t>
      </w:r>
      <w:r>
        <w:rPr>
          <w:lang w:eastAsia="zh-CN"/>
        </w:rPr>
        <w:t xml:space="preserve"> bits. At the receiver, LLRs may not b</w:t>
      </w:r>
      <w:r w:rsidR="00162A88">
        <w:rPr>
          <w:lang w:eastAsia="zh-CN"/>
        </w:rPr>
        <w:t xml:space="preserve">e combined as easily because the encoder outputs for </w:t>
      </w:r>
      <w:r w:rsidR="00E3327D">
        <w:rPr>
          <w:lang w:eastAsia="zh-CN"/>
        </w:rPr>
        <w:t xml:space="preserve">each </w:t>
      </w:r>
      <w:r w:rsidR="00162A88">
        <w:rPr>
          <w:lang w:eastAsia="zh-CN"/>
        </w:rPr>
        <w:t xml:space="preserve">repeated bit can be different. The decoder would have to run over </w:t>
      </w:r>
      <w:r w:rsidR="00162A88" w:rsidRPr="005845E1">
        <w:rPr>
          <w:i/>
          <w:iCs/>
          <w:lang w:eastAsia="zh-CN"/>
        </w:rPr>
        <w:t>K</w:t>
      </w:r>
      <w:r w:rsidR="00162A88">
        <w:rPr>
          <w:lang w:eastAsia="zh-CN"/>
        </w:rPr>
        <w:t xml:space="preserve"> bits.</w:t>
      </w:r>
    </w:p>
    <w:bookmarkEnd w:id="101"/>
    <w:p w14:paraId="5D0BD6EE" w14:textId="04398FA3" w:rsidR="00162A88" w:rsidRDefault="00162A88" w:rsidP="00162A88">
      <w:pPr>
        <w:rPr>
          <w:lang w:eastAsia="zh-CN"/>
        </w:rPr>
      </w:pPr>
      <w:r>
        <w:rPr>
          <w:lang w:eastAsia="zh-CN"/>
        </w:rPr>
        <w:t xml:space="preserve">From an encoder perspective, each output bit </w:t>
      </w:r>
      <w:r w:rsidR="00990BF2">
        <w:rPr>
          <w:lang w:eastAsia="zh-CN"/>
        </w:rPr>
        <w:t xml:space="preserve">is </w:t>
      </w:r>
      <w:r>
        <w:rPr>
          <w:lang w:eastAsia="zh-CN"/>
        </w:rPr>
        <w:t xml:space="preserve">repeated </w:t>
      </w:r>
      <w:r w:rsidRPr="002B5C27">
        <w:rPr>
          <w:i/>
          <w:iCs/>
          <w:lang w:eastAsia="zh-CN"/>
        </w:rPr>
        <w:t>R</w:t>
      </w:r>
      <w:r w:rsidRPr="002B5C27">
        <w:rPr>
          <w:vertAlign w:val="subscript"/>
          <w:lang w:eastAsia="zh-CN"/>
        </w:rPr>
        <w:t>bit</w:t>
      </w:r>
      <w:r>
        <w:rPr>
          <w:lang w:eastAsia="zh-CN"/>
        </w:rPr>
        <w:t xml:space="preserve"> times</w:t>
      </w:r>
      <w:r w:rsidR="00E3327D">
        <w:rPr>
          <w:lang w:eastAsia="zh-CN"/>
        </w:rPr>
        <w:t xml:space="preserve"> for bit level type 2</w:t>
      </w:r>
      <w:r>
        <w:rPr>
          <w:lang w:eastAsia="zh-CN"/>
        </w:rPr>
        <w:t xml:space="preserve">. </w:t>
      </w:r>
      <w:r w:rsidR="00990BF2">
        <w:rPr>
          <w:lang w:eastAsia="zh-CN"/>
        </w:rPr>
        <w:t xml:space="preserve">In addition to </w:t>
      </w:r>
      <w:r>
        <w:rPr>
          <w:lang w:eastAsia="zh-CN"/>
        </w:rPr>
        <w:t xml:space="preserve">no additional storage needed for this type of repetition, the encoder operates over </w:t>
      </w:r>
      <w:r w:rsidRPr="001E6025">
        <w:rPr>
          <w:i/>
          <w:iCs/>
          <w:lang w:eastAsia="zh-CN"/>
        </w:rPr>
        <w:t>K</w:t>
      </w:r>
      <w:r>
        <w:rPr>
          <w:lang w:eastAsia="zh-CN"/>
        </w:rPr>
        <w:t>=</w:t>
      </w:r>
      <w:r w:rsidRPr="00827247">
        <w:rPr>
          <w:i/>
          <w:iCs/>
          <w:lang w:eastAsia="zh-CN"/>
        </w:rPr>
        <w:t>B</w:t>
      </w:r>
      <w:r>
        <w:rPr>
          <w:lang w:eastAsia="zh-CN"/>
        </w:rPr>
        <w:t xml:space="preserve"> bits. At the receiver, LLRs can be combined </w:t>
      </w:r>
      <w:r w:rsidR="002520BA">
        <w:rPr>
          <w:lang w:eastAsia="zh-CN"/>
        </w:rPr>
        <w:t xml:space="preserve">before decoding </w:t>
      </w:r>
      <w:r>
        <w:rPr>
          <w:lang w:eastAsia="zh-CN"/>
        </w:rPr>
        <w:t xml:space="preserve">because the encoder outputs for the repeated bit </w:t>
      </w:r>
      <w:r w:rsidR="002520BA">
        <w:rPr>
          <w:lang w:eastAsia="zh-CN"/>
        </w:rPr>
        <w:t xml:space="preserve">are </w:t>
      </w:r>
      <w:r>
        <w:rPr>
          <w:lang w:eastAsia="zh-CN"/>
        </w:rPr>
        <w:t xml:space="preserve">the same. The decoder can run over </w:t>
      </w:r>
      <w:r>
        <w:rPr>
          <w:i/>
          <w:iCs/>
          <w:lang w:eastAsia="zh-CN"/>
        </w:rPr>
        <w:t>B</w:t>
      </w:r>
      <w:r>
        <w:rPr>
          <w:lang w:eastAsia="zh-CN"/>
        </w:rPr>
        <w:t xml:space="preserve"> bits.</w:t>
      </w:r>
    </w:p>
    <w:p w14:paraId="0660FEB4" w14:textId="76116AB4" w:rsidR="00162A88" w:rsidRDefault="00162A88" w:rsidP="00162A88">
      <w:pPr>
        <w:pStyle w:val="Heading3"/>
        <w:rPr>
          <w:lang w:eastAsia="zh-CN"/>
        </w:rPr>
      </w:pPr>
      <w:r>
        <w:rPr>
          <w:lang w:eastAsia="zh-CN"/>
        </w:rPr>
        <w:t>Summary for repetition</w:t>
      </w:r>
    </w:p>
    <w:bookmarkEnd w:id="12"/>
    <w:bookmarkEnd w:id="46"/>
    <w:p w14:paraId="7B95AF2B" w14:textId="2F481052" w:rsidR="001E6025" w:rsidRDefault="00E476E3" w:rsidP="00B30608">
      <w:pPr>
        <w:rPr>
          <w:lang w:eastAsia="zh-CN"/>
        </w:rPr>
      </w:pPr>
      <w:r>
        <w:rPr>
          <w:lang w:eastAsia="zh-CN"/>
        </w:rPr>
        <w:t xml:space="preserve">Further analysis </w:t>
      </w:r>
      <w:r w:rsidR="007A6218">
        <w:rPr>
          <w:lang w:eastAsia="zh-CN"/>
        </w:rPr>
        <w:t xml:space="preserve">of </w:t>
      </w:r>
      <w:r w:rsidR="00827247">
        <w:rPr>
          <w:lang w:eastAsia="zh-CN"/>
        </w:rPr>
        <w:t>link performance, encoder impact at the device, and decoder impact at the reader for</w:t>
      </w:r>
      <w:r>
        <w:rPr>
          <w:lang w:eastAsia="zh-CN"/>
        </w:rPr>
        <w:t xml:space="preserve"> the </w:t>
      </w:r>
      <w:r w:rsidR="00990BF2">
        <w:rPr>
          <w:lang w:eastAsia="zh-CN"/>
        </w:rPr>
        <w:t xml:space="preserve">three </w:t>
      </w:r>
      <w:r>
        <w:rPr>
          <w:lang w:eastAsia="zh-CN"/>
        </w:rPr>
        <w:t xml:space="preserve">repetition types is captured in the </w:t>
      </w:r>
      <w:r w:rsidR="001E6025">
        <w:rPr>
          <w:lang w:eastAsia="zh-CN"/>
        </w:rPr>
        <w:t xml:space="preserve">following table. </w:t>
      </w:r>
      <w:r w:rsidR="007A6218">
        <w:rPr>
          <w:lang w:eastAsia="zh-CN"/>
        </w:rPr>
        <w:t xml:space="preserve">Some of the analysis was captured in the TR. </w:t>
      </w:r>
    </w:p>
    <w:p w14:paraId="327C7421" w14:textId="0127358B" w:rsidR="001E6025" w:rsidRDefault="001E6025" w:rsidP="001E6025">
      <w:pPr>
        <w:pStyle w:val="Caption"/>
        <w:keepNext/>
      </w:pPr>
      <w:bookmarkStart w:id="104" w:name="_Ref187736771"/>
      <w:r>
        <w:t xml:space="preserve">Table </w:t>
      </w:r>
      <w:r>
        <w:fldChar w:fldCharType="begin"/>
      </w:r>
      <w:r>
        <w:instrText xml:space="preserve"> SEQ Table \* ARABIC </w:instrText>
      </w:r>
      <w:r>
        <w:fldChar w:fldCharType="separate"/>
      </w:r>
      <w:r w:rsidR="00E1670B">
        <w:rPr>
          <w:noProof/>
        </w:rPr>
        <w:t>3</w:t>
      </w:r>
      <w:r>
        <w:fldChar w:fldCharType="end"/>
      </w:r>
      <w:bookmarkEnd w:id="104"/>
      <w:r>
        <w:t>.</w:t>
      </w:r>
      <w:r w:rsidR="00827247">
        <w:t xml:space="preserve"> Comparison for repetition types</w:t>
      </w:r>
    </w:p>
    <w:tbl>
      <w:tblPr>
        <w:tblStyle w:val="TableGrid"/>
        <w:tblW w:w="0" w:type="auto"/>
        <w:tblLook w:val="04A0" w:firstRow="1" w:lastRow="0" w:firstColumn="1" w:lastColumn="0" w:noHBand="0" w:noVBand="1"/>
      </w:tblPr>
      <w:tblGrid>
        <w:gridCol w:w="1075"/>
        <w:gridCol w:w="1800"/>
        <w:gridCol w:w="3216"/>
        <w:gridCol w:w="3216"/>
      </w:tblGrid>
      <w:tr w:rsidR="001E6025" w14:paraId="7CD8C91F" w14:textId="77777777" w:rsidTr="00EA6902">
        <w:tc>
          <w:tcPr>
            <w:tcW w:w="1075" w:type="dxa"/>
          </w:tcPr>
          <w:p w14:paraId="027DCC0D" w14:textId="64589C49" w:rsidR="001E6025" w:rsidRDefault="00827247" w:rsidP="001E6025">
            <w:pPr>
              <w:pStyle w:val="TableCell0"/>
              <w:rPr>
                <w:lang w:eastAsia="zh-CN"/>
              </w:rPr>
            </w:pPr>
            <w:r>
              <w:rPr>
                <w:lang w:eastAsia="zh-CN"/>
              </w:rPr>
              <w:t>Repetition type</w:t>
            </w:r>
          </w:p>
        </w:tc>
        <w:tc>
          <w:tcPr>
            <w:tcW w:w="1800" w:type="dxa"/>
          </w:tcPr>
          <w:p w14:paraId="2F09C306" w14:textId="39D625EB" w:rsidR="001E6025" w:rsidRDefault="00827247" w:rsidP="001E6025">
            <w:pPr>
              <w:pStyle w:val="TableCell0"/>
              <w:rPr>
                <w:lang w:eastAsia="zh-CN"/>
              </w:rPr>
            </w:pPr>
            <w:r>
              <w:rPr>
                <w:lang w:eastAsia="zh-CN"/>
              </w:rPr>
              <w:t>Link performance</w:t>
            </w:r>
          </w:p>
        </w:tc>
        <w:tc>
          <w:tcPr>
            <w:tcW w:w="3216" w:type="dxa"/>
          </w:tcPr>
          <w:p w14:paraId="248B8EC8" w14:textId="69E30758" w:rsidR="001E6025" w:rsidRDefault="00827247" w:rsidP="001E6025">
            <w:pPr>
              <w:pStyle w:val="TableCell0"/>
              <w:rPr>
                <w:lang w:eastAsia="zh-CN"/>
              </w:rPr>
            </w:pPr>
            <w:r>
              <w:rPr>
                <w:lang w:eastAsia="zh-CN"/>
              </w:rPr>
              <w:t>Device impact</w:t>
            </w:r>
          </w:p>
        </w:tc>
        <w:tc>
          <w:tcPr>
            <w:tcW w:w="3216" w:type="dxa"/>
          </w:tcPr>
          <w:p w14:paraId="18F151B8" w14:textId="5D29EC19" w:rsidR="001E6025" w:rsidRDefault="00827247" w:rsidP="001E6025">
            <w:pPr>
              <w:pStyle w:val="TableCell0"/>
              <w:rPr>
                <w:lang w:eastAsia="zh-CN"/>
              </w:rPr>
            </w:pPr>
            <w:r>
              <w:rPr>
                <w:lang w:eastAsia="zh-CN"/>
              </w:rPr>
              <w:t>Reader impact</w:t>
            </w:r>
          </w:p>
        </w:tc>
      </w:tr>
      <w:tr w:rsidR="00827247" w14:paraId="18F08DF9" w14:textId="77777777" w:rsidTr="00EA6902">
        <w:tc>
          <w:tcPr>
            <w:tcW w:w="1075" w:type="dxa"/>
          </w:tcPr>
          <w:p w14:paraId="23A89CD4" w14:textId="0988FD78" w:rsidR="00827247" w:rsidRDefault="00827247" w:rsidP="00827247">
            <w:pPr>
              <w:pStyle w:val="TableCell0"/>
              <w:rPr>
                <w:lang w:eastAsia="zh-CN"/>
              </w:rPr>
            </w:pPr>
            <w:bookmarkStart w:id="105" w:name="_Hlk187740925"/>
            <w:r w:rsidRPr="004858B4">
              <w:t>Block level</w:t>
            </w:r>
          </w:p>
        </w:tc>
        <w:tc>
          <w:tcPr>
            <w:tcW w:w="1800" w:type="dxa"/>
          </w:tcPr>
          <w:p w14:paraId="16954084" w14:textId="2464C53C" w:rsidR="00827247" w:rsidRDefault="006C12F8" w:rsidP="00827247">
            <w:pPr>
              <w:pStyle w:val="TableCell0"/>
              <w:rPr>
                <w:lang w:eastAsia="zh-CN"/>
              </w:rPr>
            </w:pPr>
            <w:r>
              <w:rPr>
                <w:lang w:eastAsia="zh-CN"/>
              </w:rPr>
              <w:t xml:space="preserve">Separation of output </w:t>
            </w:r>
            <w:r w:rsidR="00070C9D">
              <w:rPr>
                <w:lang w:eastAsia="zh-CN"/>
              </w:rPr>
              <w:t xml:space="preserve">bits </w:t>
            </w:r>
            <w:r>
              <w:rPr>
                <w:lang w:eastAsia="zh-CN"/>
              </w:rPr>
              <w:t xml:space="preserve">corresponding to bit </w:t>
            </w:r>
            <w:r w:rsidRPr="006C12F8">
              <w:rPr>
                <w:i/>
                <w:iCs/>
                <w:lang w:eastAsia="zh-CN"/>
              </w:rPr>
              <w:t>c</w:t>
            </w:r>
            <w:r w:rsidRPr="006C12F8">
              <w:rPr>
                <w:i/>
                <w:iCs/>
                <w:vertAlign w:val="subscript"/>
                <w:lang w:eastAsia="zh-CN"/>
              </w:rPr>
              <w:t>k</w:t>
            </w:r>
            <w:r>
              <w:rPr>
                <w:lang w:eastAsia="zh-CN"/>
              </w:rPr>
              <w:t xml:space="preserve">, </w:t>
            </w:r>
            <w:bookmarkStart w:id="106" w:name="OLE_LINK16"/>
            <w:r w:rsidRPr="009D4715">
              <w:rPr>
                <w:i/>
                <w:iCs/>
                <w:lang w:eastAsia="zh-CN"/>
              </w:rPr>
              <w:t>c</w:t>
            </w:r>
            <w:r w:rsidRPr="009D4715">
              <w:rPr>
                <w:i/>
                <w:iCs/>
                <w:vertAlign w:val="subscript"/>
                <w:lang w:eastAsia="zh-CN"/>
              </w:rPr>
              <w:t>k</w:t>
            </w:r>
            <w:r w:rsidRPr="009D4715">
              <w:rPr>
                <w:vertAlign w:val="subscript"/>
                <w:lang w:eastAsia="zh-CN"/>
              </w:rPr>
              <w:t>+</w:t>
            </w:r>
            <w:r w:rsidRPr="009D4715">
              <w:rPr>
                <w:i/>
                <w:iCs/>
                <w:vertAlign w:val="subscript"/>
                <w:lang w:eastAsia="zh-CN"/>
              </w:rPr>
              <w:t>B</w:t>
            </w:r>
            <w:bookmarkEnd w:id="106"/>
            <w:r w:rsidRPr="006C12F8">
              <w:rPr>
                <w:lang w:eastAsia="zh-CN"/>
              </w:rPr>
              <w:t>,</w:t>
            </w:r>
            <w:r>
              <w:rPr>
                <w:lang w:eastAsia="zh-CN"/>
              </w:rPr>
              <w:t xml:space="preserve"> …, </w:t>
            </w:r>
            <w:r w:rsidRPr="009D4715">
              <w:rPr>
                <w:i/>
                <w:iCs/>
                <w:lang w:eastAsia="zh-CN"/>
              </w:rPr>
              <w:t>c</w:t>
            </w:r>
            <w:r w:rsidRPr="009D4715">
              <w:rPr>
                <w:i/>
                <w:iCs/>
                <w:vertAlign w:val="subscript"/>
                <w:lang w:eastAsia="zh-CN"/>
              </w:rPr>
              <w:t>k</w:t>
            </w:r>
            <w:r w:rsidRPr="009D4715">
              <w:rPr>
                <w:vertAlign w:val="subscript"/>
                <w:lang w:eastAsia="zh-CN"/>
              </w:rPr>
              <w:t>+</w:t>
            </w:r>
            <w:r w:rsidRPr="006C12F8">
              <w:rPr>
                <w:i/>
                <w:iCs/>
                <w:vertAlign w:val="subscript"/>
                <w:lang w:eastAsia="zh-CN"/>
              </w:rPr>
              <w:t>R</w:t>
            </w:r>
            <w:r>
              <w:rPr>
                <w:i/>
                <w:iCs/>
                <w:vertAlign w:val="subscript"/>
                <w:lang w:eastAsia="zh-CN"/>
              </w:rPr>
              <w:t>block</w:t>
            </w:r>
            <w:r w:rsidRPr="009D4715">
              <w:rPr>
                <w:i/>
                <w:iCs/>
                <w:vertAlign w:val="subscript"/>
                <w:lang w:eastAsia="zh-CN"/>
              </w:rPr>
              <w:t>B</w:t>
            </w:r>
            <w:r>
              <w:rPr>
                <w:lang w:eastAsia="zh-CN"/>
              </w:rPr>
              <w:t xml:space="preserve"> can mitigate the effects of fading</w:t>
            </w:r>
          </w:p>
        </w:tc>
        <w:tc>
          <w:tcPr>
            <w:tcW w:w="3216" w:type="dxa"/>
          </w:tcPr>
          <w:p w14:paraId="1005CD45" w14:textId="77777777" w:rsidR="00827247" w:rsidRDefault="00827247" w:rsidP="00827247">
            <w:pPr>
              <w:pStyle w:val="TableCell0"/>
              <w:rPr>
                <w:lang w:eastAsia="zh-CN"/>
              </w:rPr>
            </w:pPr>
            <w:bookmarkStart w:id="107" w:name="OLE_LINK26"/>
            <w:r w:rsidRPr="00827247">
              <w:rPr>
                <w:i/>
                <w:iCs/>
                <w:lang w:eastAsia="zh-CN"/>
              </w:rPr>
              <w:t>K</w:t>
            </w:r>
            <w:bookmarkStart w:id="108" w:name="OLE_LINK134"/>
            <w:r>
              <w:rPr>
                <w:lang w:eastAsia="zh-CN"/>
              </w:rPr>
              <w:t>=</w:t>
            </w:r>
            <w:r w:rsidRPr="00827247">
              <w:rPr>
                <w:i/>
                <w:iCs/>
                <w:lang w:eastAsia="zh-CN"/>
              </w:rPr>
              <w:t>R</w:t>
            </w:r>
            <w:r w:rsidRPr="00827247">
              <w:rPr>
                <w:vertAlign w:val="subscript"/>
                <w:lang w:eastAsia="zh-CN"/>
              </w:rPr>
              <w:t>block</w:t>
            </w:r>
            <w:r>
              <w:rPr>
                <w:lang w:eastAsia="zh-CN"/>
              </w:rPr>
              <w:t>×</w:t>
            </w:r>
            <w:r w:rsidRPr="00827247">
              <w:rPr>
                <w:i/>
                <w:iCs/>
                <w:lang w:eastAsia="zh-CN"/>
              </w:rPr>
              <w:t>B</w:t>
            </w:r>
            <w:bookmarkEnd w:id="108"/>
            <w:r>
              <w:rPr>
                <w:lang w:eastAsia="zh-CN"/>
              </w:rPr>
              <w:t xml:space="preserve"> (FEC operates on </w:t>
            </w:r>
            <w:r w:rsidRPr="00827247">
              <w:rPr>
                <w:i/>
                <w:iCs/>
                <w:lang w:eastAsia="zh-CN"/>
              </w:rPr>
              <w:t>K</w:t>
            </w:r>
            <w:r>
              <w:rPr>
                <w:lang w:eastAsia="zh-CN"/>
              </w:rPr>
              <w:t xml:space="preserve"> bits)</w:t>
            </w:r>
          </w:p>
          <w:p w14:paraId="79907142" w14:textId="2E52C83D" w:rsidR="007A6218" w:rsidRDefault="007A6218">
            <w:pPr>
              <w:pStyle w:val="TableCell0"/>
              <w:numPr>
                <w:ilvl w:val="0"/>
                <w:numId w:val="10"/>
              </w:numPr>
              <w:ind w:left="288" w:hanging="288"/>
              <w:rPr>
                <w:lang w:eastAsia="zh-CN"/>
              </w:rPr>
            </w:pPr>
            <w:r>
              <w:rPr>
                <w:lang w:eastAsia="zh-CN"/>
              </w:rPr>
              <w:t>May require storage before encoding</w:t>
            </w:r>
          </w:p>
          <w:p w14:paraId="30818E17" w14:textId="300CCD52" w:rsidR="00827247" w:rsidRDefault="00827247">
            <w:pPr>
              <w:pStyle w:val="TableCell0"/>
              <w:numPr>
                <w:ilvl w:val="0"/>
                <w:numId w:val="10"/>
              </w:numPr>
              <w:ind w:left="288" w:hanging="288"/>
              <w:rPr>
                <w:lang w:eastAsia="zh-CN"/>
              </w:rPr>
            </w:pPr>
            <w:bookmarkStart w:id="109" w:name="OLE_LINK3"/>
            <w:bookmarkStart w:id="110" w:name="OLE_LINK4"/>
            <w:r>
              <w:rPr>
                <w:lang w:eastAsia="zh-CN"/>
              </w:rPr>
              <w:t xml:space="preserve">Tailed CC encoder: output </w:t>
            </w:r>
            <w:r w:rsidR="009D4715">
              <w:rPr>
                <w:lang w:eastAsia="zh-CN"/>
              </w:rPr>
              <w:t>corresponding to</w:t>
            </w:r>
            <w:r>
              <w:rPr>
                <w:lang w:eastAsia="zh-CN"/>
              </w:rPr>
              <w:t xml:space="preserve"> bit </w:t>
            </w:r>
            <w:bookmarkStart w:id="111" w:name="OLE_LINK2"/>
            <w:r w:rsidRPr="00827247">
              <w:rPr>
                <w:i/>
                <w:iCs/>
                <w:lang w:eastAsia="zh-CN"/>
              </w:rPr>
              <w:t>c</w:t>
            </w:r>
            <w:r w:rsidRPr="00827247">
              <w:rPr>
                <w:i/>
                <w:iCs/>
                <w:vertAlign w:val="subscript"/>
                <w:lang w:eastAsia="zh-CN"/>
              </w:rPr>
              <w:t>k</w:t>
            </w:r>
            <w:r>
              <w:rPr>
                <w:lang w:eastAsia="zh-CN"/>
              </w:rPr>
              <w:t xml:space="preserve"> </w:t>
            </w:r>
            <w:bookmarkEnd w:id="111"/>
            <w:r>
              <w:rPr>
                <w:lang w:eastAsia="zh-CN"/>
              </w:rPr>
              <w:t xml:space="preserve">not always equal to </w:t>
            </w:r>
            <w:r w:rsidRPr="00827247">
              <w:rPr>
                <w:i/>
                <w:iCs/>
                <w:lang w:eastAsia="zh-CN"/>
              </w:rPr>
              <w:t>c</w:t>
            </w:r>
            <w:r w:rsidRPr="00827247">
              <w:rPr>
                <w:i/>
                <w:iCs/>
                <w:vertAlign w:val="subscript"/>
                <w:lang w:eastAsia="zh-CN"/>
              </w:rPr>
              <w:t>k</w:t>
            </w:r>
            <w:r>
              <w:rPr>
                <w:vertAlign w:val="subscript"/>
                <w:lang w:eastAsia="zh-CN"/>
              </w:rPr>
              <w:t>+</w:t>
            </w:r>
            <w:r w:rsidRPr="00827247">
              <w:rPr>
                <w:i/>
                <w:iCs/>
                <w:vertAlign w:val="subscript"/>
                <w:lang w:eastAsia="zh-CN"/>
              </w:rPr>
              <w:t>B</w:t>
            </w:r>
            <w:r>
              <w:rPr>
                <w:lang w:eastAsia="zh-CN"/>
              </w:rPr>
              <w:t xml:space="preserve"> </w:t>
            </w:r>
            <w:bookmarkEnd w:id="109"/>
          </w:p>
          <w:p w14:paraId="76D8D713" w14:textId="0F60889C" w:rsidR="009D4715" w:rsidRDefault="009D4715">
            <w:pPr>
              <w:pStyle w:val="TableCell0"/>
              <w:numPr>
                <w:ilvl w:val="0"/>
                <w:numId w:val="10"/>
              </w:numPr>
              <w:ind w:left="288" w:hanging="288"/>
              <w:rPr>
                <w:lang w:eastAsia="zh-CN"/>
              </w:rPr>
            </w:pPr>
            <w:r>
              <w:rPr>
                <w:lang w:eastAsia="zh-CN"/>
              </w:rPr>
              <w:t xml:space="preserve">Tail-biting CC encoder: </w:t>
            </w:r>
            <w:bookmarkStart w:id="112" w:name="OLE_LINK14"/>
            <w:r>
              <w:rPr>
                <w:lang w:eastAsia="zh-CN"/>
              </w:rPr>
              <w:t>output</w:t>
            </w:r>
            <w:r w:rsidR="002520BA">
              <w:rPr>
                <w:lang w:eastAsia="zh-CN"/>
              </w:rPr>
              <w:t>s</w:t>
            </w:r>
            <w:r>
              <w:rPr>
                <w:lang w:eastAsia="zh-CN"/>
              </w:rPr>
              <w:t xml:space="preserve"> corresponding to bit </w:t>
            </w:r>
            <w:r w:rsidRPr="006C12F8">
              <w:rPr>
                <w:i/>
                <w:iCs/>
                <w:lang w:eastAsia="zh-CN"/>
              </w:rPr>
              <w:t>c</w:t>
            </w:r>
            <w:r w:rsidRPr="006C12F8">
              <w:rPr>
                <w:i/>
                <w:iCs/>
                <w:vertAlign w:val="subscript"/>
                <w:lang w:eastAsia="zh-CN"/>
              </w:rPr>
              <w:t>k</w:t>
            </w:r>
            <w:r>
              <w:rPr>
                <w:lang w:eastAsia="zh-CN"/>
              </w:rPr>
              <w:t xml:space="preserve"> equal to</w:t>
            </w:r>
            <w:r w:rsidRPr="009D4715">
              <w:rPr>
                <w:i/>
                <w:iCs/>
                <w:lang w:eastAsia="zh-CN"/>
              </w:rPr>
              <w:t xml:space="preserve"> </w:t>
            </w:r>
            <w:bookmarkStart w:id="113" w:name="OLE_LINK13"/>
            <w:r w:rsidRPr="009D4715">
              <w:rPr>
                <w:i/>
                <w:iCs/>
                <w:lang w:eastAsia="zh-CN"/>
              </w:rPr>
              <w:t>c</w:t>
            </w:r>
            <w:r w:rsidRPr="009D4715">
              <w:rPr>
                <w:i/>
                <w:iCs/>
                <w:vertAlign w:val="subscript"/>
                <w:lang w:eastAsia="zh-CN"/>
              </w:rPr>
              <w:t>k</w:t>
            </w:r>
            <w:r w:rsidRPr="009D4715">
              <w:rPr>
                <w:vertAlign w:val="subscript"/>
                <w:lang w:eastAsia="zh-CN"/>
              </w:rPr>
              <w:t>+</w:t>
            </w:r>
            <w:r w:rsidRPr="009D4715">
              <w:rPr>
                <w:i/>
                <w:iCs/>
                <w:vertAlign w:val="subscript"/>
                <w:lang w:eastAsia="zh-CN"/>
              </w:rPr>
              <w:t>B</w:t>
            </w:r>
            <w:bookmarkEnd w:id="107"/>
            <w:bookmarkEnd w:id="110"/>
            <w:bookmarkEnd w:id="112"/>
            <w:bookmarkEnd w:id="113"/>
          </w:p>
        </w:tc>
        <w:tc>
          <w:tcPr>
            <w:tcW w:w="3216" w:type="dxa"/>
          </w:tcPr>
          <w:p w14:paraId="66016053" w14:textId="3AD97677" w:rsidR="009D4715" w:rsidRDefault="009D4715">
            <w:pPr>
              <w:pStyle w:val="TableCell0"/>
              <w:widowControl/>
              <w:numPr>
                <w:ilvl w:val="0"/>
                <w:numId w:val="10"/>
              </w:numPr>
              <w:ind w:left="288" w:hanging="288"/>
              <w:rPr>
                <w:lang w:eastAsia="zh-CN"/>
              </w:rPr>
            </w:pPr>
            <w:bookmarkStart w:id="114" w:name="OLE_LINK5"/>
            <w:r>
              <w:rPr>
                <w:lang w:eastAsia="zh-CN"/>
              </w:rPr>
              <w:t xml:space="preserve">Decoder for tailed CC: </w:t>
            </w:r>
            <w:bookmarkStart w:id="115" w:name="OLE_LINK148"/>
            <w:bookmarkEnd w:id="114"/>
            <w:r>
              <w:rPr>
                <w:lang w:eastAsia="zh-CN"/>
              </w:rPr>
              <w:t xml:space="preserve">Operates on length </w:t>
            </w:r>
            <w:r w:rsidRPr="000B4479">
              <w:rPr>
                <w:i/>
                <w:iCs/>
                <w:lang w:eastAsia="zh-CN"/>
              </w:rPr>
              <w:t>K</w:t>
            </w:r>
            <w:r>
              <w:rPr>
                <w:lang w:eastAsia="zh-CN"/>
              </w:rPr>
              <w:t>+</w:t>
            </w:r>
            <w:r w:rsidRPr="000B4479">
              <w:rPr>
                <w:i/>
                <w:iCs/>
                <w:lang w:eastAsia="zh-CN"/>
              </w:rPr>
              <w:t>t</w:t>
            </w:r>
            <w:r>
              <w:rPr>
                <w:lang w:eastAsia="zh-CN"/>
              </w:rPr>
              <w:t xml:space="preserve"> sequence</w:t>
            </w:r>
            <w:r w:rsidR="006C12F8">
              <w:rPr>
                <w:lang w:eastAsia="zh-CN"/>
              </w:rPr>
              <w:t xml:space="preserve">. </w:t>
            </w:r>
          </w:p>
          <w:bookmarkEnd w:id="115"/>
          <w:p w14:paraId="77BFECE9" w14:textId="612D697B" w:rsidR="00827247" w:rsidRDefault="009D4715">
            <w:pPr>
              <w:pStyle w:val="TableCell0"/>
              <w:widowControl/>
              <w:numPr>
                <w:ilvl w:val="0"/>
                <w:numId w:val="10"/>
              </w:numPr>
              <w:ind w:left="288" w:hanging="288"/>
              <w:rPr>
                <w:lang w:eastAsia="zh-CN"/>
              </w:rPr>
            </w:pPr>
            <w:r>
              <w:rPr>
                <w:lang w:eastAsia="zh-CN"/>
              </w:rPr>
              <w:t xml:space="preserve">Decoder for tail-biting CC: can operate on length </w:t>
            </w:r>
            <w:r w:rsidRPr="009D4715">
              <w:rPr>
                <w:i/>
                <w:iCs/>
                <w:lang w:eastAsia="zh-CN"/>
              </w:rPr>
              <w:t>B</w:t>
            </w:r>
            <w:r>
              <w:rPr>
                <w:lang w:eastAsia="zh-CN"/>
              </w:rPr>
              <w:t xml:space="preserve"> sequence when LLRs corresponding to bit </w:t>
            </w:r>
            <w:r w:rsidRPr="009D4715">
              <w:rPr>
                <w:i/>
                <w:iCs/>
                <w:lang w:eastAsia="zh-CN"/>
              </w:rPr>
              <w:t>d</w:t>
            </w:r>
            <w:r w:rsidRPr="009D4715">
              <w:rPr>
                <w:i/>
                <w:iCs/>
                <w:vertAlign w:val="subscript"/>
                <w:lang w:eastAsia="zh-CN"/>
              </w:rPr>
              <w:t>n</w:t>
            </w:r>
            <w:r w:rsidRPr="009D4715">
              <w:rPr>
                <w:vertAlign w:val="subscript"/>
                <w:lang w:eastAsia="zh-CN"/>
              </w:rPr>
              <w:t>+</w:t>
            </w:r>
            <w:r w:rsidRPr="009D4715">
              <w:rPr>
                <w:i/>
                <w:iCs/>
                <w:vertAlign w:val="subscript"/>
                <w:lang w:eastAsia="zh-CN"/>
              </w:rPr>
              <w:t>rB</w:t>
            </w:r>
            <w:r>
              <w:rPr>
                <w:lang w:eastAsia="zh-CN"/>
              </w:rPr>
              <w:t xml:space="preserve"> </w:t>
            </w:r>
            <w:r w:rsidR="00990BF2">
              <w:rPr>
                <w:lang w:eastAsia="zh-CN"/>
              </w:rPr>
              <w:t xml:space="preserve">are </w:t>
            </w:r>
            <w:r>
              <w:rPr>
                <w:lang w:eastAsia="zh-CN"/>
              </w:rPr>
              <w:t>combined</w:t>
            </w:r>
          </w:p>
        </w:tc>
      </w:tr>
      <w:tr w:rsidR="006C12F8" w14:paraId="512DDA54" w14:textId="77777777" w:rsidTr="00EA6902">
        <w:tc>
          <w:tcPr>
            <w:tcW w:w="1075" w:type="dxa"/>
          </w:tcPr>
          <w:p w14:paraId="5F834F83" w14:textId="592C0A03" w:rsidR="006C12F8" w:rsidRDefault="006C12F8" w:rsidP="006C12F8">
            <w:pPr>
              <w:pStyle w:val="TableCell0"/>
              <w:rPr>
                <w:lang w:eastAsia="zh-CN"/>
              </w:rPr>
            </w:pPr>
            <w:bookmarkStart w:id="116" w:name="_Hlk187741358"/>
            <w:bookmarkEnd w:id="105"/>
            <w:r w:rsidRPr="004858B4">
              <w:t>Bit level type 1</w:t>
            </w:r>
          </w:p>
        </w:tc>
        <w:tc>
          <w:tcPr>
            <w:tcW w:w="1800" w:type="dxa"/>
          </w:tcPr>
          <w:p w14:paraId="4B8E4E6C" w14:textId="2FA0979C" w:rsidR="006C12F8" w:rsidRDefault="006C12F8" w:rsidP="006C12F8">
            <w:pPr>
              <w:pStyle w:val="TableCell0"/>
              <w:rPr>
                <w:lang w:eastAsia="zh-CN"/>
              </w:rPr>
            </w:pPr>
            <w:r>
              <w:rPr>
                <w:lang w:eastAsia="zh-CN"/>
              </w:rPr>
              <w:t xml:space="preserve">Since </w:t>
            </w:r>
            <w:r w:rsidR="009E1382">
              <w:rPr>
                <w:lang w:eastAsia="zh-CN"/>
              </w:rPr>
              <w:t xml:space="preserve">repetition of </w:t>
            </w:r>
            <w:r w:rsidR="00E37ABB">
              <w:rPr>
                <w:i/>
                <w:iCs/>
                <w:lang w:eastAsia="zh-CN"/>
              </w:rPr>
              <w:t>c</w:t>
            </w:r>
            <w:r w:rsidR="00E37ABB">
              <w:rPr>
                <w:i/>
                <w:iCs/>
                <w:vertAlign w:val="subscript"/>
                <w:lang w:eastAsia="zh-CN"/>
              </w:rPr>
              <w:t>k</w:t>
            </w:r>
            <w:r>
              <w:rPr>
                <w:lang w:eastAsia="zh-CN"/>
              </w:rPr>
              <w:t xml:space="preserve"> is </w:t>
            </w:r>
            <w:r w:rsidR="009E1382">
              <w:rPr>
                <w:lang w:eastAsia="zh-CN"/>
              </w:rPr>
              <w:t>consecutive, little benefit to mitigate the effects of fading</w:t>
            </w:r>
          </w:p>
        </w:tc>
        <w:tc>
          <w:tcPr>
            <w:tcW w:w="3216" w:type="dxa"/>
          </w:tcPr>
          <w:p w14:paraId="6871922D" w14:textId="77777777" w:rsidR="006C12F8" w:rsidRDefault="009E1382" w:rsidP="009E1382">
            <w:pPr>
              <w:pStyle w:val="TableCell0"/>
              <w:rPr>
                <w:lang w:eastAsia="zh-CN"/>
              </w:rPr>
            </w:pPr>
            <w:r w:rsidRPr="00827247">
              <w:rPr>
                <w:i/>
                <w:iCs/>
                <w:lang w:eastAsia="zh-CN"/>
              </w:rPr>
              <w:t>K</w:t>
            </w:r>
            <w:r>
              <w:rPr>
                <w:lang w:eastAsia="zh-CN"/>
              </w:rPr>
              <w:t>=</w:t>
            </w:r>
            <w:bookmarkStart w:id="117" w:name="OLE_LINK150"/>
            <w:r w:rsidRPr="00827247">
              <w:rPr>
                <w:i/>
                <w:iCs/>
                <w:lang w:eastAsia="zh-CN"/>
              </w:rPr>
              <w:t>R</w:t>
            </w:r>
            <w:r w:rsidRPr="00827247">
              <w:rPr>
                <w:vertAlign w:val="subscript"/>
                <w:lang w:eastAsia="zh-CN"/>
              </w:rPr>
              <w:t>b</w:t>
            </w:r>
            <w:r>
              <w:rPr>
                <w:vertAlign w:val="subscript"/>
                <w:lang w:eastAsia="zh-CN"/>
              </w:rPr>
              <w:t>it</w:t>
            </w:r>
            <w:bookmarkEnd w:id="117"/>
            <w:r>
              <w:rPr>
                <w:lang w:eastAsia="zh-CN"/>
              </w:rPr>
              <w:t>×</w:t>
            </w:r>
            <w:r w:rsidRPr="00827247">
              <w:rPr>
                <w:i/>
                <w:iCs/>
                <w:lang w:eastAsia="zh-CN"/>
              </w:rPr>
              <w:t>B</w:t>
            </w:r>
            <w:r>
              <w:rPr>
                <w:lang w:eastAsia="zh-CN"/>
              </w:rPr>
              <w:t xml:space="preserve"> (FEC operates on </w:t>
            </w:r>
            <w:r w:rsidRPr="00827247">
              <w:rPr>
                <w:i/>
                <w:iCs/>
                <w:lang w:eastAsia="zh-CN"/>
              </w:rPr>
              <w:t>K</w:t>
            </w:r>
            <w:r>
              <w:rPr>
                <w:lang w:eastAsia="zh-CN"/>
              </w:rPr>
              <w:t xml:space="preserve"> bits</w:t>
            </w:r>
            <w:r w:rsidR="00E37ABB">
              <w:rPr>
                <w:lang w:eastAsia="zh-CN"/>
              </w:rPr>
              <w:t xml:space="preserve"> for tail-biting codes and </w:t>
            </w:r>
            <w:r w:rsidR="00E37ABB" w:rsidRPr="000B4479">
              <w:rPr>
                <w:i/>
                <w:iCs/>
                <w:lang w:eastAsia="zh-CN"/>
              </w:rPr>
              <w:t>K</w:t>
            </w:r>
            <w:r w:rsidR="00E37ABB">
              <w:rPr>
                <w:lang w:eastAsia="zh-CN"/>
              </w:rPr>
              <w:t>+</w:t>
            </w:r>
            <w:r w:rsidR="00E37ABB" w:rsidRPr="00E37ABB">
              <w:rPr>
                <w:i/>
                <w:iCs/>
                <w:lang w:eastAsia="zh-CN"/>
              </w:rPr>
              <w:t>t</w:t>
            </w:r>
            <w:r w:rsidR="00E37ABB">
              <w:rPr>
                <w:lang w:eastAsia="zh-CN"/>
              </w:rPr>
              <w:t xml:space="preserve"> bits for tailed codes</w:t>
            </w:r>
            <w:r>
              <w:rPr>
                <w:lang w:eastAsia="zh-CN"/>
              </w:rPr>
              <w:t>)</w:t>
            </w:r>
          </w:p>
          <w:p w14:paraId="2D636C69" w14:textId="53066C7F" w:rsidR="000B4479" w:rsidRDefault="000B4479" w:rsidP="00EA6902">
            <w:pPr>
              <w:pStyle w:val="TableCell0"/>
              <w:widowControl/>
              <w:numPr>
                <w:ilvl w:val="1"/>
                <w:numId w:val="10"/>
              </w:numPr>
              <w:ind w:left="576" w:hanging="288"/>
              <w:rPr>
                <w:lang w:eastAsia="zh-CN"/>
              </w:rPr>
            </w:pPr>
            <w:bookmarkStart w:id="118" w:name="OLE_LINK149"/>
            <w:r>
              <w:rPr>
                <w:lang w:eastAsia="zh-CN"/>
              </w:rPr>
              <w:t xml:space="preserve">It may be possible </w:t>
            </w:r>
            <w:bookmarkEnd w:id="118"/>
            <w:r>
              <w:rPr>
                <w:lang w:eastAsia="zh-CN"/>
              </w:rPr>
              <w:t xml:space="preserve">combine repetition and convolutional </w:t>
            </w:r>
            <w:r w:rsidR="006E7E92">
              <w:rPr>
                <w:lang w:eastAsia="zh-CN"/>
              </w:rPr>
              <w:t>encoding,</w:t>
            </w:r>
            <w:r>
              <w:rPr>
                <w:lang w:eastAsia="zh-CN"/>
              </w:rPr>
              <w:t xml:space="preserve"> so the encoder operates on </w:t>
            </w:r>
            <w:r w:rsidRPr="000B4479">
              <w:rPr>
                <w:i/>
                <w:iCs/>
                <w:lang w:eastAsia="zh-CN"/>
              </w:rPr>
              <w:t>B</w:t>
            </w:r>
            <w:r>
              <w:rPr>
                <w:lang w:eastAsia="zh-CN"/>
              </w:rPr>
              <w:t xml:space="preserve"> bits (</w:t>
            </w:r>
            <w:r w:rsidR="00D03B5A">
              <w:rPr>
                <w:lang w:eastAsia="zh-CN"/>
              </w:rPr>
              <w:t xml:space="preserve">e.g., </w:t>
            </w:r>
            <w:r>
              <w:rPr>
                <w:lang w:eastAsia="zh-CN"/>
              </w:rPr>
              <w:t xml:space="preserve">each </w:t>
            </w:r>
            <w:r w:rsidR="00D03B5A">
              <w:rPr>
                <w:lang w:eastAsia="zh-CN"/>
              </w:rPr>
              <w:t xml:space="preserve">input </w:t>
            </w:r>
            <w:r>
              <w:rPr>
                <w:lang w:eastAsia="zh-CN"/>
              </w:rPr>
              <w:t xml:space="preserve">bit </w:t>
            </w:r>
            <w:r w:rsidR="006E7E92">
              <w:rPr>
                <w:lang w:eastAsia="zh-CN"/>
              </w:rPr>
              <w:t>generates</w:t>
            </w:r>
            <w:r>
              <w:rPr>
                <w:lang w:eastAsia="zh-CN"/>
              </w:rPr>
              <w:t xml:space="preserve"> </w:t>
            </w:r>
            <w:r w:rsidRPr="00827247">
              <w:rPr>
                <w:i/>
                <w:iCs/>
                <w:lang w:eastAsia="zh-CN"/>
              </w:rPr>
              <w:t>R</w:t>
            </w:r>
            <w:r w:rsidRPr="00827247">
              <w:rPr>
                <w:vertAlign w:val="subscript"/>
                <w:lang w:eastAsia="zh-CN"/>
              </w:rPr>
              <w:t>b</w:t>
            </w:r>
            <w:r>
              <w:rPr>
                <w:vertAlign w:val="subscript"/>
                <w:lang w:eastAsia="zh-CN"/>
              </w:rPr>
              <w:t>it</w:t>
            </w:r>
            <w:r>
              <w:rPr>
                <w:lang w:eastAsia="zh-CN"/>
              </w:rPr>
              <w:t>/</w:t>
            </w:r>
            <w:r w:rsidRPr="000B4479">
              <w:rPr>
                <w:i/>
                <w:iCs/>
                <w:lang w:eastAsia="zh-CN"/>
              </w:rPr>
              <w:t>R</w:t>
            </w:r>
            <w:r>
              <w:rPr>
                <w:lang w:eastAsia="zh-CN"/>
              </w:rPr>
              <w:t xml:space="preserve"> bits)</w:t>
            </w:r>
          </w:p>
        </w:tc>
        <w:tc>
          <w:tcPr>
            <w:tcW w:w="3216" w:type="dxa"/>
          </w:tcPr>
          <w:p w14:paraId="5A42D68E" w14:textId="13B0D592" w:rsidR="006C12F8" w:rsidRDefault="006C12F8">
            <w:pPr>
              <w:pStyle w:val="TableCell0"/>
              <w:widowControl/>
              <w:numPr>
                <w:ilvl w:val="0"/>
                <w:numId w:val="10"/>
              </w:numPr>
              <w:ind w:left="288" w:hanging="288"/>
              <w:rPr>
                <w:lang w:eastAsia="zh-CN"/>
              </w:rPr>
            </w:pPr>
            <w:bookmarkStart w:id="119" w:name="OLE_LINK117"/>
            <w:r>
              <w:rPr>
                <w:lang w:eastAsia="zh-CN"/>
              </w:rPr>
              <w:t xml:space="preserve">Decoder </w:t>
            </w:r>
            <w:r w:rsidR="009E1382">
              <w:rPr>
                <w:lang w:eastAsia="zh-CN"/>
              </w:rPr>
              <w:t>o</w:t>
            </w:r>
            <w:r>
              <w:rPr>
                <w:lang w:eastAsia="zh-CN"/>
              </w:rPr>
              <w:t xml:space="preserve">perates on length </w:t>
            </w:r>
            <w:r w:rsidRPr="009D4715">
              <w:rPr>
                <w:i/>
                <w:iCs/>
                <w:lang w:eastAsia="zh-CN"/>
              </w:rPr>
              <w:t>K</w:t>
            </w:r>
            <w:r>
              <w:rPr>
                <w:lang w:eastAsia="zh-CN"/>
              </w:rPr>
              <w:t>+</w:t>
            </w:r>
            <w:r w:rsidRPr="009D4715">
              <w:rPr>
                <w:i/>
                <w:iCs/>
                <w:lang w:eastAsia="zh-CN"/>
              </w:rPr>
              <w:t>t</w:t>
            </w:r>
            <w:r>
              <w:rPr>
                <w:lang w:eastAsia="zh-CN"/>
              </w:rPr>
              <w:t xml:space="preserve"> sequence</w:t>
            </w:r>
            <w:r w:rsidR="009E1382">
              <w:rPr>
                <w:lang w:eastAsia="zh-CN"/>
              </w:rPr>
              <w:t xml:space="preserve"> for tailed codes and length </w:t>
            </w:r>
            <w:r w:rsidR="009E1382" w:rsidRPr="009E1382">
              <w:rPr>
                <w:i/>
                <w:iCs/>
                <w:lang w:eastAsia="zh-CN"/>
              </w:rPr>
              <w:t>K</w:t>
            </w:r>
            <w:r w:rsidR="009E1382">
              <w:rPr>
                <w:lang w:eastAsia="zh-CN"/>
              </w:rPr>
              <w:t xml:space="preserve"> sequence for tail-biting codes</w:t>
            </w:r>
            <w:r>
              <w:rPr>
                <w:lang w:eastAsia="zh-CN"/>
              </w:rPr>
              <w:t>.</w:t>
            </w:r>
            <w:bookmarkEnd w:id="119"/>
            <w:r w:rsidR="00B27C8F">
              <w:rPr>
                <w:lang w:eastAsia="zh-CN"/>
              </w:rPr>
              <w:t xml:space="preserve"> </w:t>
            </w:r>
          </w:p>
        </w:tc>
      </w:tr>
      <w:bookmarkEnd w:id="116"/>
      <w:tr w:rsidR="009E1382" w14:paraId="02D41348" w14:textId="77777777" w:rsidTr="00EA6902">
        <w:tc>
          <w:tcPr>
            <w:tcW w:w="1075" w:type="dxa"/>
          </w:tcPr>
          <w:p w14:paraId="671DB310" w14:textId="76955007" w:rsidR="009E1382" w:rsidRDefault="009E1382" w:rsidP="009E1382">
            <w:pPr>
              <w:pStyle w:val="TableCell0"/>
              <w:rPr>
                <w:lang w:eastAsia="zh-CN"/>
              </w:rPr>
            </w:pPr>
            <w:r w:rsidRPr="004858B4">
              <w:t>Bit level type 2</w:t>
            </w:r>
          </w:p>
        </w:tc>
        <w:tc>
          <w:tcPr>
            <w:tcW w:w="1800" w:type="dxa"/>
          </w:tcPr>
          <w:p w14:paraId="796B51E3" w14:textId="0B11D1B4" w:rsidR="009E1382" w:rsidRDefault="009E1382" w:rsidP="009E1382">
            <w:pPr>
              <w:pStyle w:val="TableCell0"/>
              <w:rPr>
                <w:lang w:eastAsia="zh-CN"/>
              </w:rPr>
            </w:pPr>
            <w:bookmarkStart w:id="120" w:name="OLE_LINK28"/>
            <w:r>
              <w:rPr>
                <w:lang w:eastAsia="zh-CN"/>
              </w:rPr>
              <w:t xml:space="preserve">Since repetition of </w:t>
            </w:r>
            <w:r>
              <w:rPr>
                <w:i/>
                <w:iCs/>
                <w:lang w:eastAsia="zh-CN"/>
              </w:rPr>
              <w:t>d</w:t>
            </w:r>
            <w:r>
              <w:rPr>
                <w:i/>
                <w:iCs/>
                <w:vertAlign w:val="subscript"/>
                <w:lang w:eastAsia="zh-CN"/>
              </w:rPr>
              <w:t>n</w:t>
            </w:r>
            <w:r>
              <w:rPr>
                <w:lang w:eastAsia="zh-CN"/>
              </w:rPr>
              <w:t xml:space="preserve"> is consecutive, little benefit to mitigate the effects </w:t>
            </w:r>
            <w:r>
              <w:rPr>
                <w:lang w:eastAsia="zh-CN"/>
              </w:rPr>
              <w:lastRenderedPageBreak/>
              <w:t>of fading</w:t>
            </w:r>
            <w:bookmarkEnd w:id="120"/>
          </w:p>
        </w:tc>
        <w:tc>
          <w:tcPr>
            <w:tcW w:w="3216" w:type="dxa"/>
          </w:tcPr>
          <w:p w14:paraId="253172F1" w14:textId="207CFC88" w:rsidR="009E1382" w:rsidRDefault="009E1382" w:rsidP="009E1382">
            <w:pPr>
              <w:pStyle w:val="TableCell0"/>
              <w:rPr>
                <w:lang w:eastAsia="zh-CN"/>
              </w:rPr>
            </w:pPr>
            <w:r w:rsidRPr="00827247">
              <w:rPr>
                <w:i/>
                <w:iCs/>
                <w:lang w:eastAsia="zh-CN"/>
              </w:rPr>
              <w:lastRenderedPageBreak/>
              <w:t>K</w:t>
            </w:r>
            <w:r>
              <w:rPr>
                <w:lang w:eastAsia="zh-CN"/>
              </w:rPr>
              <w:t>=</w:t>
            </w:r>
            <w:r w:rsidRPr="00827247">
              <w:rPr>
                <w:i/>
                <w:iCs/>
                <w:lang w:eastAsia="zh-CN"/>
              </w:rPr>
              <w:t>B</w:t>
            </w:r>
            <w:r>
              <w:rPr>
                <w:lang w:eastAsia="zh-CN"/>
              </w:rPr>
              <w:t xml:space="preserve"> (FEC operates on </w:t>
            </w:r>
            <w:r>
              <w:rPr>
                <w:i/>
                <w:iCs/>
                <w:lang w:eastAsia="zh-CN"/>
              </w:rPr>
              <w:t>B</w:t>
            </w:r>
            <w:r>
              <w:rPr>
                <w:lang w:eastAsia="zh-CN"/>
              </w:rPr>
              <w:t xml:space="preserve"> bits</w:t>
            </w:r>
            <w:r w:rsidR="00E37ABB">
              <w:rPr>
                <w:lang w:eastAsia="zh-CN"/>
              </w:rPr>
              <w:t xml:space="preserve"> </w:t>
            </w:r>
            <w:bookmarkStart w:id="121" w:name="OLE_LINK29"/>
            <w:r w:rsidR="00E37ABB">
              <w:rPr>
                <w:lang w:eastAsia="zh-CN"/>
              </w:rPr>
              <w:t xml:space="preserve">for tail-biting codes and </w:t>
            </w:r>
            <w:r w:rsidR="00E37ABB" w:rsidRPr="00E37ABB">
              <w:rPr>
                <w:i/>
                <w:iCs/>
                <w:lang w:eastAsia="zh-CN"/>
              </w:rPr>
              <w:t>B</w:t>
            </w:r>
            <w:r w:rsidR="00E37ABB">
              <w:rPr>
                <w:lang w:eastAsia="zh-CN"/>
              </w:rPr>
              <w:t>+</w:t>
            </w:r>
            <w:r w:rsidR="00E37ABB" w:rsidRPr="00E37ABB">
              <w:rPr>
                <w:i/>
                <w:iCs/>
                <w:lang w:eastAsia="zh-CN"/>
              </w:rPr>
              <w:t>t</w:t>
            </w:r>
            <w:r w:rsidR="00E37ABB">
              <w:rPr>
                <w:lang w:eastAsia="zh-CN"/>
              </w:rPr>
              <w:t xml:space="preserve"> bits for tailed codes</w:t>
            </w:r>
            <w:bookmarkEnd w:id="121"/>
            <w:r>
              <w:rPr>
                <w:lang w:eastAsia="zh-CN"/>
              </w:rPr>
              <w:t>)</w:t>
            </w:r>
          </w:p>
        </w:tc>
        <w:tc>
          <w:tcPr>
            <w:tcW w:w="3216" w:type="dxa"/>
          </w:tcPr>
          <w:p w14:paraId="219AE025" w14:textId="2598F2F7" w:rsidR="009E1382" w:rsidRDefault="009E1382">
            <w:pPr>
              <w:pStyle w:val="TableCell0"/>
              <w:widowControl/>
              <w:numPr>
                <w:ilvl w:val="0"/>
                <w:numId w:val="10"/>
              </w:numPr>
              <w:ind w:left="288" w:hanging="288"/>
              <w:rPr>
                <w:lang w:eastAsia="zh-CN"/>
              </w:rPr>
            </w:pPr>
            <w:bookmarkStart w:id="122" w:name="OLE_LINK30"/>
            <w:r w:rsidRPr="009E1382">
              <w:rPr>
                <w:i/>
                <w:iCs/>
                <w:lang w:eastAsia="zh-CN"/>
              </w:rPr>
              <w:t>R</w:t>
            </w:r>
            <w:r w:rsidRPr="009E1382">
              <w:rPr>
                <w:vertAlign w:val="subscript"/>
                <w:lang w:eastAsia="zh-CN"/>
              </w:rPr>
              <w:t>bit</w:t>
            </w:r>
            <w:r>
              <w:rPr>
                <w:lang w:eastAsia="zh-CN"/>
              </w:rPr>
              <w:t xml:space="preserve"> LLRs corresponding to bit </w:t>
            </w:r>
            <w:r w:rsidRPr="009D4715">
              <w:rPr>
                <w:i/>
                <w:iCs/>
                <w:lang w:eastAsia="zh-CN"/>
              </w:rPr>
              <w:t>d</w:t>
            </w:r>
            <w:r w:rsidRPr="009D4715">
              <w:rPr>
                <w:i/>
                <w:iCs/>
                <w:vertAlign w:val="subscript"/>
                <w:lang w:eastAsia="zh-CN"/>
              </w:rPr>
              <w:t>n</w:t>
            </w:r>
            <w:r>
              <w:rPr>
                <w:lang w:eastAsia="zh-CN"/>
              </w:rPr>
              <w:t xml:space="preserve"> </w:t>
            </w:r>
            <w:r w:rsidR="00E37ABB">
              <w:rPr>
                <w:lang w:eastAsia="zh-CN"/>
              </w:rPr>
              <w:t xml:space="preserve">can be </w:t>
            </w:r>
            <w:r>
              <w:rPr>
                <w:lang w:eastAsia="zh-CN"/>
              </w:rPr>
              <w:t>combined before decoding</w:t>
            </w:r>
          </w:p>
          <w:p w14:paraId="75135C97" w14:textId="6C594066" w:rsidR="009E1382" w:rsidRDefault="009E1382">
            <w:pPr>
              <w:pStyle w:val="TableCell0"/>
              <w:widowControl/>
              <w:numPr>
                <w:ilvl w:val="0"/>
                <w:numId w:val="10"/>
              </w:numPr>
              <w:ind w:left="288" w:hanging="288"/>
              <w:rPr>
                <w:lang w:eastAsia="zh-CN"/>
              </w:rPr>
            </w:pPr>
            <w:r>
              <w:rPr>
                <w:lang w:eastAsia="zh-CN"/>
              </w:rPr>
              <w:lastRenderedPageBreak/>
              <w:t xml:space="preserve">Decoder operates on length </w:t>
            </w:r>
            <w:r w:rsidR="00B27C8F">
              <w:rPr>
                <w:i/>
                <w:iCs/>
                <w:lang w:eastAsia="zh-CN"/>
              </w:rPr>
              <w:t>B</w:t>
            </w:r>
            <w:r>
              <w:rPr>
                <w:lang w:eastAsia="zh-CN"/>
              </w:rPr>
              <w:t>+</w:t>
            </w:r>
            <w:r w:rsidRPr="009E1382">
              <w:rPr>
                <w:i/>
                <w:iCs/>
                <w:lang w:eastAsia="zh-CN"/>
              </w:rPr>
              <w:t>t</w:t>
            </w:r>
            <w:r>
              <w:rPr>
                <w:lang w:eastAsia="zh-CN"/>
              </w:rPr>
              <w:t xml:space="preserve"> sequence for tailed codes and length </w:t>
            </w:r>
            <w:r w:rsidR="00B27C8F">
              <w:rPr>
                <w:i/>
                <w:iCs/>
                <w:lang w:eastAsia="zh-CN"/>
              </w:rPr>
              <w:t>B</w:t>
            </w:r>
            <w:r>
              <w:rPr>
                <w:lang w:eastAsia="zh-CN"/>
              </w:rPr>
              <w:t xml:space="preserve"> sequence for tail-biting codes. </w:t>
            </w:r>
            <w:bookmarkEnd w:id="122"/>
          </w:p>
        </w:tc>
      </w:tr>
    </w:tbl>
    <w:p w14:paraId="71541208" w14:textId="77777777" w:rsidR="001E6025" w:rsidRDefault="001E6025" w:rsidP="00B30608">
      <w:pPr>
        <w:rPr>
          <w:lang w:eastAsia="zh-CN"/>
        </w:rPr>
      </w:pPr>
      <w:bookmarkStart w:id="123" w:name="OLE_LINK132"/>
    </w:p>
    <w:p w14:paraId="061CC200" w14:textId="421BB476" w:rsidR="00061D85" w:rsidRDefault="005845E1" w:rsidP="00590EA7">
      <w:pPr>
        <w:rPr>
          <w:lang w:eastAsia="zh-CN"/>
        </w:rPr>
      </w:pPr>
      <w:r>
        <w:rPr>
          <w:lang w:eastAsia="zh-CN"/>
        </w:rPr>
        <w:t xml:space="preserve">From our analysis, we do not support </w:t>
      </w:r>
      <w:bookmarkStart w:id="124" w:name="OLE_LINK141"/>
      <w:r>
        <w:rPr>
          <w:lang w:eastAsia="zh-CN"/>
        </w:rPr>
        <w:t>bit level type 1 repetition</w:t>
      </w:r>
      <w:bookmarkEnd w:id="124"/>
      <w:r>
        <w:rPr>
          <w:lang w:eastAsia="zh-CN"/>
        </w:rPr>
        <w:t xml:space="preserve"> as it complicates decoder implementation</w:t>
      </w:r>
      <w:r w:rsidR="00E9280E">
        <w:rPr>
          <w:lang w:eastAsia="zh-CN"/>
        </w:rPr>
        <w:t xml:space="preserve"> and has limited performance benefit</w:t>
      </w:r>
      <w:r>
        <w:rPr>
          <w:lang w:eastAsia="zh-CN"/>
        </w:rPr>
        <w:t>.</w:t>
      </w:r>
      <w:r w:rsidR="00590EA7">
        <w:rPr>
          <w:lang w:eastAsia="zh-CN"/>
        </w:rPr>
        <w:t xml:space="preserve"> </w:t>
      </w:r>
      <w:bookmarkStart w:id="125" w:name="OLE_LINK142"/>
      <w:r w:rsidR="00590EA7">
        <w:rPr>
          <w:lang w:eastAsia="zh-CN"/>
        </w:rPr>
        <w:t>While bit level type 2 repetition</w:t>
      </w:r>
      <w:bookmarkEnd w:id="125"/>
      <w:r w:rsidR="00590EA7">
        <w:rPr>
          <w:lang w:eastAsia="zh-CN"/>
        </w:rPr>
        <w:t xml:space="preserve"> has implementation advantages, the repetition of adjacent bits may not mitigate the effects of fading. With block level repetition and tail-biting codes, the </w:t>
      </w:r>
      <w:r w:rsidR="00990BF2">
        <w:rPr>
          <w:lang w:eastAsia="zh-CN"/>
        </w:rPr>
        <w:t xml:space="preserve">decoder </w:t>
      </w:r>
      <w:r w:rsidR="00590EA7">
        <w:rPr>
          <w:lang w:eastAsia="zh-CN"/>
        </w:rPr>
        <w:t>implementation is similar to the receiver bit level type 2 repetition while having benefits in link performance. The cost is the possible increased storage at the encoder.</w:t>
      </w:r>
      <w:r w:rsidR="00E9280E">
        <w:rPr>
          <w:lang w:eastAsia="zh-CN"/>
        </w:rPr>
        <w:t xml:space="preserve"> The tail-biting code with initial state based on the first bits can reduce the processing latency.</w:t>
      </w:r>
    </w:p>
    <w:p w14:paraId="383FD219" w14:textId="0ABB1FCE" w:rsidR="00590EA7" w:rsidRDefault="00590EA7" w:rsidP="00590EA7">
      <w:pPr>
        <w:rPr>
          <w:b/>
          <w:bCs/>
          <w:i/>
          <w:iCs/>
          <w:lang w:eastAsia="zh-CN"/>
        </w:rPr>
      </w:pPr>
      <w:bookmarkStart w:id="126" w:name="OLE_LINK211"/>
      <w:r>
        <w:rPr>
          <w:b/>
          <w:bCs/>
          <w:i/>
          <w:iCs/>
          <w:lang w:eastAsia="zh-CN"/>
        </w:rPr>
        <w:t xml:space="preserve">Proposal </w:t>
      </w:r>
      <w:r w:rsidR="00B324D9">
        <w:rPr>
          <w:b/>
          <w:bCs/>
          <w:i/>
          <w:iCs/>
          <w:lang w:eastAsia="zh-CN"/>
        </w:rPr>
        <w:t>5</w:t>
      </w:r>
      <w:r>
        <w:rPr>
          <w:b/>
          <w:bCs/>
          <w:i/>
          <w:iCs/>
          <w:lang w:eastAsia="zh-CN"/>
        </w:rPr>
        <w:t>: For the repetition types for the A-IoT D2R link, down-select to</w:t>
      </w:r>
      <w:r w:rsidR="000C6A8F">
        <w:rPr>
          <w:b/>
          <w:bCs/>
          <w:i/>
          <w:iCs/>
          <w:lang w:eastAsia="zh-CN"/>
        </w:rPr>
        <w:t xml:space="preserve"> </w:t>
      </w:r>
    </w:p>
    <w:p w14:paraId="7F187D63" w14:textId="1BF6B0B9" w:rsidR="00590EA7" w:rsidRPr="000C6A8F" w:rsidRDefault="000C6A8F">
      <w:pPr>
        <w:pStyle w:val="ListParagraph"/>
        <w:numPr>
          <w:ilvl w:val="0"/>
          <w:numId w:val="14"/>
        </w:numPr>
        <w:rPr>
          <w:b/>
          <w:bCs/>
          <w:i/>
          <w:iCs/>
          <w:lang w:eastAsia="zh-CN"/>
        </w:rPr>
      </w:pPr>
      <w:r w:rsidRPr="000C6A8F">
        <w:rPr>
          <w:b/>
          <w:bCs/>
          <w:i/>
          <w:iCs/>
          <w:lang w:eastAsia="zh-CN"/>
        </w:rPr>
        <w:t>Option</w:t>
      </w:r>
      <w:r w:rsidR="00E9280E">
        <w:rPr>
          <w:b/>
          <w:bCs/>
          <w:i/>
          <w:iCs/>
          <w:lang w:eastAsia="zh-CN"/>
        </w:rPr>
        <w:t xml:space="preserve"> </w:t>
      </w:r>
      <w:r w:rsidRPr="000C6A8F">
        <w:rPr>
          <w:b/>
          <w:bCs/>
          <w:i/>
          <w:iCs/>
          <w:lang w:eastAsia="zh-CN"/>
        </w:rPr>
        <w:t>1</w:t>
      </w:r>
      <w:r>
        <w:rPr>
          <w:b/>
          <w:bCs/>
          <w:i/>
          <w:iCs/>
          <w:lang w:eastAsia="zh-CN"/>
        </w:rPr>
        <w:t>:</w:t>
      </w:r>
      <w:r w:rsidRPr="000C6A8F">
        <w:rPr>
          <w:b/>
          <w:bCs/>
          <w:i/>
          <w:iCs/>
          <w:lang w:eastAsia="zh-CN"/>
        </w:rPr>
        <w:t xml:space="preserve"> </w:t>
      </w:r>
      <w:r w:rsidR="00590EA7" w:rsidRPr="000C6A8F">
        <w:rPr>
          <w:b/>
          <w:bCs/>
          <w:i/>
          <w:iCs/>
          <w:lang w:eastAsia="zh-CN"/>
        </w:rPr>
        <w:t>Block level</w:t>
      </w:r>
      <w:r>
        <w:rPr>
          <w:b/>
          <w:bCs/>
          <w:i/>
          <w:iCs/>
          <w:lang w:eastAsia="zh-CN"/>
        </w:rPr>
        <w:t>: where a</w:t>
      </w:r>
      <w:r w:rsidR="00590EA7" w:rsidRPr="000C6A8F">
        <w:rPr>
          <w:b/>
          <w:bCs/>
          <w:i/>
          <w:iCs/>
          <w:lang w:eastAsia="zh-CN"/>
        </w:rPr>
        <w:t>ll the bits received from higher layers and/or physical layer (according to what is present) after CRC attachment (if used) are blockwise repeated R</w:t>
      </w:r>
      <w:r w:rsidR="00590EA7" w:rsidRPr="00061D85">
        <w:rPr>
          <w:b/>
          <w:bCs/>
          <w:i/>
          <w:iCs/>
          <w:vertAlign w:val="subscript"/>
          <w:lang w:eastAsia="zh-CN"/>
        </w:rPr>
        <w:t>block</w:t>
      </w:r>
      <w:r w:rsidR="00590EA7" w:rsidRPr="000C6A8F">
        <w:rPr>
          <w:b/>
          <w:bCs/>
          <w:i/>
          <w:iCs/>
          <w:lang w:eastAsia="zh-CN"/>
        </w:rPr>
        <w:t xml:space="preserve"> times</w:t>
      </w:r>
    </w:p>
    <w:p w14:paraId="22976557" w14:textId="7A07C342" w:rsidR="005845E1" w:rsidRPr="005845E1" w:rsidRDefault="000C6A8F">
      <w:pPr>
        <w:pStyle w:val="ListParagraph"/>
        <w:numPr>
          <w:ilvl w:val="0"/>
          <w:numId w:val="14"/>
        </w:numPr>
        <w:rPr>
          <w:b/>
          <w:bCs/>
          <w:i/>
          <w:iCs/>
          <w:lang w:eastAsia="zh-CN"/>
        </w:rPr>
      </w:pPr>
      <w:r>
        <w:rPr>
          <w:b/>
          <w:bCs/>
          <w:i/>
          <w:iCs/>
          <w:lang w:eastAsia="zh-CN"/>
        </w:rPr>
        <w:t xml:space="preserve">Option 2: </w:t>
      </w:r>
      <w:r w:rsidR="00590EA7" w:rsidRPr="00590EA7">
        <w:rPr>
          <w:b/>
          <w:bCs/>
          <w:i/>
          <w:iCs/>
          <w:lang w:eastAsia="zh-CN"/>
        </w:rPr>
        <w:t>Bit level type 2:</w:t>
      </w:r>
      <w:r>
        <w:rPr>
          <w:b/>
          <w:bCs/>
          <w:i/>
          <w:iCs/>
          <w:lang w:eastAsia="zh-CN"/>
        </w:rPr>
        <w:t xml:space="preserve"> </w:t>
      </w:r>
      <w:r w:rsidR="00590EA7" w:rsidRPr="00590EA7">
        <w:rPr>
          <w:b/>
          <w:bCs/>
          <w:i/>
          <w:iCs/>
          <w:lang w:eastAsia="zh-CN"/>
        </w:rPr>
        <w:t>Each bit after both CRC attachment (if used) and FEC (if used) is repeated R</w:t>
      </w:r>
      <w:r w:rsidR="00590EA7" w:rsidRPr="00061D85">
        <w:rPr>
          <w:b/>
          <w:bCs/>
          <w:i/>
          <w:iCs/>
          <w:vertAlign w:val="subscript"/>
          <w:lang w:eastAsia="zh-CN"/>
        </w:rPr>
        <w:t>bit</w:t>
      </w:r>
      <w:r w:rsidR="00590EA7" w:rsidRPr="00590EA7">
        <w:rPr>
          <w:b/>
          <w:bCs/>
          <w:i/>
          <w:iCs/>
          <w:lang w:eastAsia="zh-CN"/>
        </w:rPr>
        <w:t xml:space="preserve"> times</w:t>
      </w:r>
    </w:p>
    <w:bookmarkEnd w:id="123"/>
    <w:bookmarkEnd w:id="126"/>
    <w:p w14:paraId="46276136" w14:textId="799F859B" w:rsidR="00FC64BC" w:rsidRDefault="00BC5A25" w:rsidP="00BC5A25">
      <w:pPr>
        <w:pStyle w:val="Heading2"/>
        <w:rPr>
          <w:lang w:eastAsia="zh-CN"/>
        </w:rPr>
      </w:pPr>
      <w:r>
        <w:rPr>
          <w:lang w:eastAsia="zh-CN"/>
        </w:rPr>
        <w:t>MCS</w:t>
      </w:r>
    </w:p>
    <w:p w14:paraId="0082A8DA" w14:textId="54877538" w:rsidR="00BC5A25" w:rsidRDefault="00BC5A25" w:rsidP="00BC5A25">
      <w:pPr>
        <w:rPr>
          <w:lang w:eastAsia="zh-CN"/>
        </w:rPr>
      </w:pPr>
      <w:r>
        <w:rPr>
          <w:lang w:eastAsia="zh-CN"/>
        </w:rPr>
        <w:t xml:space="preserve">When both convolutional coding and repetition are present, one question is which combinations of coding rates and number of repetitions are supported. In LTE / NR, over 25 combinations of modulation and coding are supported. The base station can assess the </w:t>
      </w:r>
      <w:r w:rsidR="006C69DD">
        <w:rPr>
          <w:lang w:eastAsia="zh-CN"/>
        </w:rPr>
        <w:t xml:space="preserve">appropriate combination based on </w:t>
      </w:r>
      <w:r w:rsidR="00990BF2">
        <w:rPr>
          <w:lang w:eastAsia="zh-CN"/>
        </w:rPr>
        <w:t xml:space="preserve">HARQ </w:t>
      </w:r>
      <w:r w:rsidR="006C69DD">
        <w:rPr>
          <w:lang w:eastAsia="zh-CN"/>
        </w:rPr>
        <w:t>performance, uplink measurements, and transmit power levels.</w:t>
      </w:r>
    </w:p>
    <w:p w14:paraId="744A246A" w14:textId="16B136EA" w:rsidR="00527EE8" w:rsidRDefault="006C69DD" w:rsidP="00BC5A25">
      <w:pPr>
        <w:rPr>
          <w:lang w:eastAsia="zh-CN"/>
        </w:rPr>
      </w:pPr>
      <w:r>
        <w:rPr>
          <w:lang w:eastAsia="zh-CN"/>
        </w:rPr>
        <w:t>As per the WID, “</w:t>
      </w:r>
      <w:r w:rsidRPr="006C69DD">
        <w:rPr>
          <w:lang w:eastAsia="zh-CN"/>
        </w:rPr>
        <w:t>D2R backscattering supports only OOK and BPSK modulations.</w:t>
      </w:r>
      <w:r>
        <w:rPr>
          <w:lang w:eastAsia="zh-CN"/>
        </w:rPr>
        <w:t xml:space="preserve">” A reader may have little control of the power of the CW signal. With backscattering, the reader may not be able to assess the quality of the received </w:t>
      </w:r>
      <w:r w:rsidR="00527EE8">
        <w:rPr>
          <w:lang w:eastAsia="zh-CN"/>
        </w:rPr>
        <w:t xml:space="preserve">signal from the device. In addition, considering device complexity for storage, fine </w:t>
      </w:r>
      <w:bookmarkStart w:id="127" w:name="OLE_LINK125"/>
      <w:r w:rsidR="00527EE8">
        <w:rPr>
          <w:lang w:eastAsia="zh-CN"/>
        </w:rPr>
        <w:t xml:space="preserve">granularity in </w:t>
      </w:r>
      <w:bookmarkEnd w:id="127"/>
      <w:r w:rsidR="00527EE8">
        <w:rPr>
          <w:lang w:eastAsia="zh-CN"/>
        </w:rPr>
        <w:t>the coding rates may be difficult to achieve</w:t>
      </w:r>
      <w:r w:rsidR="00EF78E7">
        <w:rPr>
          <w:lang w:eastAsia="zh-CN"/>
        </w:rPr>
        <w:t xml:space="preserve"> (i.e., rate matching, puncturing all use memory)</w:t>
      </w:r>
      <w:r w:rsidR="00527EE8">
        <w:rPr>
          <w:lang w:eastAsia="zh-CN"/>
        </w:rPr>
        <w:t>.</w:t>
      </w:r>
    </w:p>
    <w:p w14:paraId="008D49E2" w14:textId="0F9D041A" w:rsidR="006C69DD" w:rsidRPr="00527EE8" w:rsidRDefault="00527EE8" w:rsidP="00BC5A25">
      <w:pPr>
        <w:rPr>
          <w:b/>
          <w:bCs/>
          <w:i/>
          <w:iCs/>
          <w:lang w:eastAsia="zh-CN"/>
        </w:rPr>
      </w:pPr>
      <w:bookmarkStart w:id="128" w:name="OLE_LINK204"/>
      <w:r w:rsidRPr="00527EE8">
        <w:rPr>
          <w:b/>
          <w:bCs/>
          <w:i/>
          <w:iCs/>
          <w:lang w:eastAsia="zh-CN"/>
        </w:rPr>
        <w:t xml:space="preserve">Observation </w:t>
      </w:r>
      <w:r w:rsidR="00EF78E7">
        <w:rPr>
          <w:b/>
          <w:bCs/>
          <w:i/>
          <w:iCs/>
          <w:lang w:eastAsia="zh-CN"/>
        </w:rPr>
        <w:t>10</w:t>
      </w:r>
      <w:r w:rsidRPr="00527EE8">
        <w:rPr>
          <w:b/>
          <w:bCs/>
          <w:i/>
          <w:iCs/>
          <w:lang w:eastAsia="zh-CN"/>
        </w:rPr>
        <w:t>: Fine granularity for the coding rates may not be possible for complexity reasons</w:t>
      </w:r>
      <w:r w:rsidR="00EF78E7">
        <w:rPr>
          <w:b/>
          <w:bCs/>
          <w:i/>
          <w:iCs/>
          <w:lang w:eastAsia="zh-CN"/>
        </w:rPr>
        <w:t xml:space="preserve"> at the device</w:t>
      </w:r>
      <w:r w:rsidRPr="00527EE8">
        <w:rPr>
          <w:b/>
          <w:bCs/>
          <w:i/>
          <w:iCs/>
          <w:lang w:eastAsia="zh-CN"/>
        </w:rPr>
        <w:t>.</w:t>
      </w:r>
    </w:p>
    <w:bookmarkEnd w:id="128"/>
    <w:p w14:paraId="599EA198" w14:textId="0771B9C4" w:rsidR="00261E04" w:rsidRDefault="00527EE8" w:rsidP="00BC5A25">
      <w:pPr>
        <w:rPr>
          <w:lang w:eastAsia="zh-CN"/>
        </w:rPr>
      </w:pPr>
      <w:r>
        <w:rPr>
          <w:lang w:eastAsia="zh-CN"/>
        </w:rPr>
        <w:t>As a starting point, the overall coding rate can be expressed as a product of the repetition rate {1,1/2, 1/3, …} and the convolutional coding rate {1,1/2,1/3,</w:t>
      </w:r>
      <w:r w:rsidR="00061D85">
        <w:rPr>
          <w:lang w:eastAsia="zh-CN"/>
        </w:rPr>
        <w:t xml:space="preserve"> </w:t>
      </w:r>
      <w:r>
        <w:rPr>
          <w:lang w:eastAsia="zh-CN"/>
        </w:rPr>
        <w:t xml:space="preserve">…}. </w:t>
      </w:r>
      <w:r w:rsidR="00261E04">
        <w:rPr>
          <w:lang w:eastAsia="zh-CN"/>
        </w:rPr>
        <w:t>The following table captures some combinations of repetition and convolutional coding.</w:t>
      </w:r>
    </w:p>
    <w:p w14:paraId="0A295C4C" w14:textId="04F0B22C" w:rsidR="00261E04" w:rsidRDefault="00261E04" w:rsidP="00261E04">
      <w:pPr>
        <w:pStyle w:val="Caption"/>
        <w:keepNext/>
      </w:pPr>
      <w:bookmarkStart w:id="129" w:name="_Ref188876077"/>
      <w:bookmarkStart w:id="130" w:name="OLE_LINK129"/>
      <w:r>
        <w:t xml:space="preserve">Table </w:t>
      </w:r>
      <w:r>
        <w:fldChar w:fldCharType="begin"/>
      </w:r>
      <w:r>
        <w:instrText xml:space="preserve"> SEQ Table \* ARABIC </w:instrText>
      </w:r>
      <w:r>
        <w:fldChar w:fldCharType="separate"/>
      </w:r>
      <w:r w:rsidR="00E1670B">
        <w:rPr>
          <w:noProof/>
        </w:rPr>
        <w:t>4</w:t>
      </w:r>
      <w:r>
        <w:fldChar w:fldCharType="end"/>
      </w:r>
      <w:bookmarkEnd w:id="129"/>
      <w:r>
        <w:t xml:space="preserve">. Overall coding rates considering FEC rates and </w:t>
      </w:r>
      <w:r w:rsidR="00EF78E7">
        <w:t xml:space="preserve">number of </w:t>
      </w:r>
      <w:r>
        <w:t>repetitions</w:t>
      </w:r>
      <w:r w:rsidR="003B511E">
        <w:t xml:space="preserve"> (# Rep)</w:t>
      </w:r>
    </w:p>
    <w:tbl>
      <w:tblPr>
        <w:tblStyle w:val="TableGrid"/>
        <w:tblW w:w="0" w:type="auto"/>
        <w:jc w:val="center"/>
        <w:tblLook w:val="04A0" w:firstRow="1" w:lastRow="0" w:firstColumn="1" w:lastColumn="0" w:noHBand="0" w:noVBand="1"/>
      </w:tblPr>
      <w:tblGrid>
        <w:gridCol w:w="1584"/>
        <w:gridCol w:w="1152"/>
        <w:gridCol w:w="1152"/>
        <w:gridCol w:w="1152"/>
        <w:gridCol w:w="1152"/>
        <w:gridCol w:w="1152"/>
        <w:gridCol w:w="1152"/>
      </w:tblGrid>
      <w:tr w:rsidR="00261E04" w14:paraId="760D1D77" w14:textId="77777777" w:rsidTr="00EA6902">
        <w:trPr>
          <w:jc w:val="center"/>
        </w:trPr>
        <w:tc>
          <w:tcPr>
            <w:tcW w:w="1584" w:type="dxa"/>
          </w:tcPr>
          <w:p w14:paraId="1E83B469" w14:textId="77777777" w:rsidR="00261E04" w:rsidRDefault="00261E04" w:rsidP="00261E04">
            <w:pPr>
              <w:pStyle w:val="TableCell0"/>
              <w:rPr>
                <w:lang w:eastAsia="zh-CN"/>
              </w:rPr>
            </w:pPr>
          </w:p>
        </w:tc>
        <w:tc>
          <w:tcPr>
            <w:tcW w:w="2304" w:type="dxa"/>
            <w:gridSpan w:val="2"/>
          </w:tcPr>
          <w:p w14:paraId="2E839B4B" w14:textId="39685AEC" w:rsidR="00261E04" w:rsidRDefault="00261E04" w:rsidP="00261E04">
            <w:pPr>
              <w:pStyle w:val="TableCell0"/>
              <w:jc w:val="center"/>
              <w:rPr>
                <w:lang w:eastAsia="zh-CN"/>
              </w:rPr>
            </w:pPr>
            <w:r>
              <w:rPr>
                <w:lang w:eastAsia="zh-CN"/>
              </w:rPr>
              <w:t>Combo 1</w:t>
            </w:r>
          </w:p>
        </w:tc>
        <w:tc>
          <w:tcPr>
            <w:tcW w:w="2304" w:type="dxa"/>
            <w:gridSpan w:val="2"/>
          </w:tcPr>
          <w:p w14:paraId="5535A2C2" w14:textId="70C5E615" w:rsidR="00261E04" w:rsidRDefault="00261E04" w:rsidP="00261E04">
            <w:pPr>
              <w:pStyle w:val="TableCell0"/>
              <w:jc w:val="center"/>
              <w:rPr>
                <w:lang w:eastAsia="zh-CN"/>
              </w:rPr>
            </w:pPr>
            <w:r>
              <w:rPr>
                <w:lang w:eastAsia="zh-CN"/>
              </w:rPr>
              <w:t>Combo 2</w:t>
            </w:r>
          </w:p>
        </w:tc>
        <w:tc>
          <w:tcPr>
            <w:tcW w:w="2304" w:type="dxa"/>
            <w:gridSpan w:val="2"/>
          </w:tcPr>
          <w:p w14:paraId="0EA1F3A8" w14:textId="5DB0586B" w:rsidR="00261E04" w:rsidRDefault="00261E04" w:rsidP="00261E04">
            <w:pPr>
              <w:pStyle w:val="TableCell0"/>
              <w:jc w:val="center"/>
              <w:rPr>
                <w:lang w:eastAsia="zh-CN"/>
              </w:rPr>
            </w:pPr>
            <w:r>
              <w:rPr>
                <w:lang w:eastAsia="zh-CN"/>
              </w:rPr>
              <w:t>Combo 3</w:t>
            </w:r>
          </w:p>
        </w:tc>
      </w:tr>
      <w:tr w:rsidR="00261E04" w14:paraId="205F9E0E" w14:textId="77777777" w:rsidTr="00EA6902">
        <w:trPr>
          <w:jc w:val="center"/>
        </w:trPr>
        <w:tc>
          <w:tcPr>
            <w:tcW w:w="1584" w:type="dxa"/>
          </w:tcPr>
          <w:p w14:paraId="7DC64AA7" w14:textId="19FE28D3" w:rsidR="00261E04" w:rsidRDefault="00261E04" w:rsidP="00261E04">
            <w:pPr>
              <w:pStyle w:val="TableCell0"/>
              <w:rPr>
                <w:lang w:eastAsia="zh-CN"/>
              </w:rPr>
            </w:pPr>
            <w:bookmarkStart w:id="131" w:name="_Hlk188875759"/>
            <w:r>
              <w:rPr>
                <w:lang w:eastAsia="zh-CN"/>
              </w:rPr>
              <w:t>Overall rate</w:t>
            </w:r>
          </w:p>
        </w:tc>
        <w:tc>
          <w:tcPr>
            <w:tcW w:w="1152" w:type="dxa"/>
          </w:tcPr>
          <w:p w14:paraId="3B2ADBD5" w14:textId="50D4EB2A" w:rsidR="00261E04" w:rsidRDefault="00261E04" w:rsidP="00261E04">
            <w:pPr>
              <w:pStyle w:val="TableCell0"/>
              <w:rPr>
                <w:lang w:eastAsia="zh-CN"/>
              </w:rPr>
            </w:pPr>
            <w:r>
              <w:rPr>
                <w:lang w:eastAsia="zh-CN"/>
              </w:rPr>
              <w:t>Conv. Rate</w:t>
            </w:r>
          </w:p>
        </w:tc>
        <w:tc>
          <w:tcPr>
            <w:tcW w:w="1152" w:type="dxa"/>
          </w:tcPr>
          <w:p w14:paraId="76405B42" w14:textId="2CDBDC31" w:rsidR="00261E04" w:rsidRDefault="00EF78E7" w:rsidP="00261E04">
            <w:pPr>
              <w:pStyle w:val="TableCell0"/>
              <w:rPr>
                <w:lang w:eastAsia="zh-CN"/>
              </w:rPr>
            </w:pPr>
            <w:r>
              <w:rPr>
                <w:lang w:eastAsia="zh-CN"/>
              </w:rPr>
              <w:t xml:space="preserve"># </w:t>
            </w:r>
            <w:r w:rsidR="00261E04">
              <w:rPr>
                <w:lang w:eastAsia="zh-CN"/>
              </w:rPr>
              <w:t>Rep</w:t>
            </w:r>
          </w:p>
        </w:tc>
        <w:tc>
          <w:tcPr>
            <w:tcW w:w="1152" w:type="dxa"/>
          </w:tcPr>
          <w:p w14:paraId="1DF9EDDD" w14:textId="27718D33" w:rsidR="00261E04" w:rsidRDefault="00261E04" w:rsidP="00261E04">
            <w:pPr>
              <w:pStyle w:val="TableCell0"/>
              <w:rPr>
                <w:lang w:eastAsia="zh-CN"/>
              </w:rPr>
            </w:pPr>
            <w:r>
              <w:rPr>
                <w:lang w:eastAsia="zh-CN"/>
              </w:rPr>
              <w:t>Conv. Rate</w:t>
            </w:r>
          </w:p>
        </w:tc>
        <w:tc>
          <w:tcPr>
            <w:tcW w:w="1152" w:type="dxa"/>
          </w:tcPr>
          <w:p w14:paraId="1826E691" w14:textId="7B36E913" w:rsidR="00261E04" w:rsidRDefault="00EF78E7" w:rsidP="00261E04">
            <w:pPr>
              <w:pStyle w:val="TableCell0"/>
              <w:rPr>
                <w:lang w:eastAsia="zh-CN"/>
              </w:rPr>
            </w:pPr>
            <w:r>
              <w:rPr>
                <w:lang w:eastAsia="zh-CN"/>
              </w:rPr>
              <w:t xml:space="preserve"># </w:t>
            </w:r>
            <w:r w:rsidR="00261E04">
              <w:rPr>
                <w:lang w:eastAsia="zh-CN"/>
              </w:rPr>
              <w:t>Rep</w:t>
            </w:r>
          </w:p>
        </w:tc>
        <w:tc>
          <w:tcPr>
            <w:tcW w:w="1152" w:type="dxa"/>
          </w:tcPr>
          <w:p w14:paraId="276813C1" w14:textId="3E11F126" w:rsidR="00261E04" w:rsidRDefault="00261E04" w:rsidP="00261E04">
            <w:pPr>
              <w:pStyle w:val="TableCell0"/>
              <w:rPr>
                <w:lang w:eastAsia="zh-CN"/>
              </w:rPr>
            </w:pPr>
            <w:r>
              <w:rPr>
                <w:lang w:eastAsia="zh-CN"/>
              </w:rPr>
              <w:t>Conv. Rate</w:t>
            </w:r>
          </w:p>
        </w:tc>
        <w:tc>
          <w:tcPr>
            <w:tcW w:w="1152" w:type="dxa"/>
          </w:tcPr>
          <w:p w14:paraId="5ECAAD1A" w14:textId="79DDA1CD" w:rsidR="00261E04" w:rsidRDefault="00EF78E7" w:rsidP="00261E04">
            <w:pPr>
              <w:pStyle w:val="TableCell0"/>
              <w:rPr>
                <w:lang w:eastAsia="zh-CN"/>
              </w:rPr>
            </w:pPr>
            <w:r>
              <w:rPr>
                <w:lang w:eastAsia="zh-CN"/>
              </w:rPr>
              <w:t xml:space="preserve"># </w:t>
            </w:r>
            <w:r w:rsidR="00261E04">
              <w:rPr>
                <w:lang w:eastAsia="zh-CN"/>
              </w:rPr>
              <w:t>Rep</w:t>
            </w:r>
          </w:p>
        </w:tc>
      </w:tr>
      <w:bookmarkEnd w:id="131"/>
      <w:tr w:rsidR="00261E04" w14:paraId="0EF940C5" w14:textId="77777777" w:rsidTr="00EA6902">
        <w:trPr>
          <w:jc w:val="center"/>
        </w:trPr>
        <w:tc>
          <w:tcPr>
            <w:tcW w:w="1584" w:type="dxa"/>
          </w:tcPr>
          <w:p w14:paraId="0F3F503D" w14:textId="122D4017" w:rsidR="00261E04" w:rsidRDefault="00261E04" w:rsidP="00261E04">
            <w:pPr>
              <w:pStyle w:val="TableCell0"/>
              <w:tabs>
                <w:tab w:val="decimal" w:pos="288"/>
              </w:tabs>
              <w:rPr>
                <w:lang w:eastAsia="zh-CN"/>
              </w:rPr>
            </w:pPr>
            <w:r>
              <w:rPr>
                <w:lang w:eastAsia="zh-CN"/>
              </w:rPr>
              <w:t>1.0</w:t>
            </w:r>
            <w:r w:rsidR="00F33ACF">
              <w:rPr>
                <w:lang w:eastAsia="zh-CN"/>
              </w:rPr>
              <w:t xml:space="preserve"> (1)</w:t>
            </w:r>
          </w:p>
        </w:tc>
        <w:tc>
          <w:tcPr>
            <w:tcW w:w="1152" w:type="dxa"/>
          </w:tcPr>
          <w:p w14:paraId="0AF5DCC6" w14:textId="4DC14A8B" w:rsidR="00261E04" w:rsidRDefault="00261E04" w:rsidP="00261E04">
            <w:pPr>
              <w:pStyle w:val="TableCell0"/>
              <w:rPr>
                <w:lang w:eastAsia="zh-CN"/>
              </w:rPr>
            </w:pPr>
            <w:r>
              <w:rPr>
                <w:lang w:eastAsia="zh-CN"/>
              </w:rPr>
              <w:t>1</w:t>
            </w:r>
          </w:p>
        </w:tc>
        <w:tc>
          <w:tcPr>
            <w:tcW w:w="1152" w:type="dxa"/>
          </w:tcPr>
          <w:p w14:paraId="15235CA4" w14:textId="5AD271AE" w:rsidR="00261E04" w:rsidRDefault="00261E04" w:rsidP="00261E04">
            <w:pPr>
              <w:pStyle w:val="TableCell0"/>
              <w:rPr>
                <w:lang w:eastAsia="zh-CN"/>
              </w:rPr>
            </w:pPr>
            <w:r>
              <w:rPr>
                <w:lang w:eastAsia="zh-CN"/>
              </w:rPr>
              <w:t>1</w:t>
            </w:r>
          </w:p>
        </w:tc>
        <w:tc>
          <w:tcPr>
            <w:tcW w:w="1152" w:type="dxa"/>
          </w:tcPr>
          <w:p w14:paraId="08A5C8B6" w14:textId="77777777" w:rsidR="00261E04" w:rsidRDefault="00261E04" w:rsidP="00261E04">
            <w:pPr>
              <w:pStyle w:val="TableCell0"/>
              <w:rPr>
                <w:lang w:eastAsia="zh-CN"/>
              </w:rPr>
            </w:pPr>
          </w:p>
        </w:tc>
        <w:tc>
          <w:tcPr>
            <w:tcW w:w="1152" w:type="dxa"/>
          </w:tcPr>
          <w:p w14:paraId="5B11AC62" w14:textId="77777777" w:rsidR="00261E04" w:rsidRDefault="00261E04" w:rsidP="00261E04">
            <w:pPr>
              <w:pStyle w:val="TableCell0"/>
              <w:rPr>
                <w:lang w:eastAsia="zh-CN"/>
              </w:rPr>
            </w:pPr>
          </w:p>
        </w:tc>
        <w:tc>
          <w:tcPr>
            <w:tcW w:w="1152" w:type="dxa"/>
          </w:tcPr>
          <w:p w14:paraId="500F0344" w14:textId="77777777" w:rsidR="00261E04" w:rsidRDefault="00261E04" w:rsidP="00261E04">
            <w:pPr>
              <w:pStyle w:val="TableCell0"/>
              <w:rPr>
                <w:lang w:eastAsia="zh-CN"/>
              </w:rPr>
            </w:pPr>
          </w:p>
        </w:tc>
        <w:tc>
          <w:tcPr>
            <w:tcW w:w="1152" w:type="dxa"/>
          </w:tcPr>
          <w:p w14:paraId="6AFD3579" w14:textId="77777777" w:rsidR="00261E04" w:rsidRDefault="00261E04" w:rsidP="00261E04">
            <w:pPr>
              <w:pStyle w:val="TableCell0"/>
              <w:rPr>
                <w:lang w:eastAsia="zh-CN"/>
              </w:rPr>
            </w:pPr>
          </w:p>
        </w:tc>
      </w:tr>
      <w:tr w:rsidR="00261E04" w14:paraId="063DB403" w14:textId="77777777" w:rsidTr="00EA6902">
        <w:trPr>
          <w:jc w:val="center"/>
        </w:trPr>
        <w:tc>
          <w:tcPr>
            <w:tcW w:w="1584" w:type="dxa"/>
          </w:tcPr>
          <w:p w14:paraId="0B3688EE" w14:textId="3B07EE2F" w:rsidR="00261E04" w:rsidRDefault="00261E04" w:rsidP="00261E04">
            <w:pPr>
              <w:pStyle w:val="TableCell0"/>
              <w:tabs>
                <w:tab w:val="decimal" w:pos="288"/>
              </w:tabs>
              <w:rPr>
                <w:lang w:eastAsia="zh-CN"/>
              </w:rPr>
            </w:pPr>
            <w:r>
              <w:rPr>
                <w:lang w:eastAsia="zh-CN"/>
              </w:rPr>
              <w:t>0.5</w:t>
            </w:r>
            <w:r w:rsidR="00F33ACF">
              <w:rPr>
                <w:lang w:eastAsia="zh-CN"/>
              </w:rPr>
              <w:t xml:space="preserve"> (1/2)</w:t>
            </w:r>
          </w:p>
        </w:tc>
        <w:tc>
          <w:tcPr>
            <w:tcW w:w="1152" w:type="dxa"/>
          </w:tcPr>
          <w:p w14:paraId="462FD140" w14:textId="372B7B59" w:rsidR="00261E04" w:rsidRDefault="00261E04" w:rsidP="00261E04">
            <w:pPr>
              <w:pStyle w:val="TableCell0"/>
              <w:rPr>
                <w:lang w:eastAsia="zh-CN"/>
              </w:rPr>
            </w:pPr>
            <w:r>
              <w:rPr>
                <w:lang w:eastAsia="zh-CN"/>
              </w:rPr>
              <w:t>1/2</w:t>
            </w:r>
          </w:p>
        </w:tc>
        <w:tc>
          <w:tcPr>
            <w:tcW w:w="1152" w:type="dxa"/>
          </w:tcPr>
          <w:p w14:paraId="337B6655" w14:textId="044CAD1A" w:rsidR="00261E04" w:rsidRDefault="00261E04" w:rsidP="00261E04">
            <w:pPr>
              <w:pStyle w:val="TableCell0"/>
              <w:rPr>
                <w:lang w:eastAsia="zh-CN"/>
              </w:rPr>
            </w:pPr>
            <w:r>
              <w:rPr>
                <w:lang w:eastAsia="zh-CN"/>
              </w:rPr>
              <w:t>1</w:t>
            </w:r>
          </w:p>
        </w:tc>
        <w:tc>
          <w:tcPr>
            <w:tcW w:w="1152" w:type="dxa"/>
          </w:tcPr>
          <w:p w14:paraId="20119BCE" w14:textId="26054AC1" w:rsidR="00261E04" w:rsidRDefault="00261E04" w:rsidP="00261E04">
            <w:pPr>
              <w:pStyle w:val="TableCell0"/>
              <w:rPr>
                <w:lang w:eastAsia="zh-CN"/>
              </w:rPr>
            </w:pPr>
            <w:r>
              <w:rPr>
                <w:lang w:eastAsia="zh-CN"/>
              </w:rPr>
              <w:t>1</w:t>
            </w:r>
          </w:p>
        </w:tc>
        <w:tc>
          <w:tcPr>
            <w:tcW w:w="1152" w:type="dxa"/>
          </w:tcPr>
          <w:p w14:paraId="5E92E7E7" w14:textId="51D7D19E" w:rsidR="00261E04" w:rsidRDefault="00261E04" w:rsidP="00261E04">
            <w:pPr>
              <w:pStyle w:val="TableCell0"/>
              <w:rPr>
                <w:lang w:eastAsia="zh-CN"/>
              </w:rPr>
            </w:pPr>
            <w:r>
              <w:rPr>
                <w:lang w:eastAsia="zh-CN"/>
              </w:rPr>
              <w:t>2</w:t>
            </w:r>
          </w:p>
        </w:tc>
        <w:tc>
          <w:tcPr>
            <w:tcW w:w="1152" w:type="dxa"/>
          </w:tcPr>
          <w:p w14:paraId="44D7805B" w14:textId="77777777" w:rsidR="00261E04" w:rsidRDefault="00261E04" w:rsidP="00261E04">
            <w:pPr>
              <w:pStyle w:val="TableCell0"/>
              <w:rPr>
                <w:lang w:eastAsia="zh-CN"/>
              </w:rPr>
            </w:pPr>
          </w:p>
        </w:tc>
        <w:tc>
          <w:tcPr>
            <w:tcW w:w="1152" w:type="dxa"/>
          </w:tcPr>
          <w:p w14:paraId="1A63EB11" w14:textId="77777777" w:rsidR="00261E04" w:rsidRDefault="00261E04" w:rsidP="00261E04">
            <w:pPr>
              <w:pStyle w:val="TableCell0"/>
              <w:rPr>
                <w:lang w:eastAsia="zh-CN"/>
              </w:rPr>
            </w:pPr>
          </w:p>
        </w:tc>
      </w:tr>
      <w:tr w:rsidR="00261E04" w14:paraId="592347D5" w14:textId="77777777" w:rsidTr="00EA6902">
        <w:trPr>
          <w:jc w:val="center"/>
        </w:trPr>
        <w:tc>
          <w:tcPr>
            <w:tcW w:w="1584" w:type="dxa"/>
          </w:tcPr>
          <w:p w14:paraId="082F797C" w14:textId="61D7F492" w:rsidR="00261E04" w:rsidRDefault="00261E04" w:rsidP="00261E04">
            <w:pPr>
              <w:pStyle w:val="TableCell0"/>
              <w:tabs>
                <w:tab w:val="decimal" w:pos="288"/>
              </w:tabs>
              <w:rPr>
                <w:lang w:eastAsia="zh-CN"/>
              </w:rPr>
            </w:pPr>
            <w:r>
              <w:rPr>
                <w:lang w:eastAsia="zh-CN"/>
              </w:rPr>
              <w:t>0.33</w:t>
            </w:r>
            <w:r w:rsidR="00F33ACF">
              <w:rPr>
                <w:lang w:eastAsia="zh-CN"/>
              </w:rPr>
              <w:t xml:space="preserve"> (1/3)</w:t>
            </w:r>
          </w:p>
        </w:tc>
        <w:tc>
          <w:tcPr>
            <w:tcW w:w="1152" w:type="dxa"/>
          </w:tcPr>
          <w:p w14:paraId="20544BD6" w14:textId="3C4FE3D9" w:rsidR="00261E04" w:rsidRDefault="00261E04" w:rsidP="00261E04">
            <w:pPr>
              <w:pStyle w:val="TableCell0"/>
              <w:rPr>
                <w:lang w:eastAsia="zh-CN"/>
              </w:rPr>
            </w:pPr>
            <w:r>
              <w:rPr>
                <w:lang w:eastAsia="zh-CN"/>
              </w:rPr>
              <w:t>1/3</w:t>
            </w:r>
          </w:p>
        </w:tc>
        <w:tc>
          <w:tcPr>
            <w:tcW w:w="1152" w:type="dxa"/>
          </w:tcPr>
          <w:p w14:paraId="5CEE16A6" w14:textId="73ECB502" w:rsidR="00261E04" w:rsidRDefault="00261E04" w:rsidP="00261E04">
            <w:pPr>
              <w:pStyle w:val="TableCell0"/>
              <w:rPr>
                <w:lang w:eastAsia="zh-CN"/>
              </w:rPr>
            </w:pPr>
            <w:r>
              <w:rPr>
                <w:lang w:eastAsia="zh-CN"/>
              </w:rPr>
              <w:t>1</w:t>
            </w:r>
          </w:p>
        </w:tc>
        <w:tc>
          <w:tcPr>
            <w:tcW w:w="1152" w:type="dxa"/>
          </w:tcPr>
          <w:p w14:paraId="34E7CA34" w14:textId="44C23407" w:rsidR="00261E04" w:rsidRDefault="00261E04" w:rsidP="00261E04">
            <w:pPr>
              <w:pStyle w:val="TableCell0"/>
              <w:rPr>
                <w:lang w:eastAsia="zh-CN"/>
              </w:rPr>
            </w:pPr>
            <w:r>
              <w:rPr>
                <w:lang w:eastAsia="zh-CN"/>
              </w:rPr>
              <w:t>1</w:t>
            </w:r>
          </w:p>
        </w:tc>
        <w:tc>
          <w:tcPr>
            <w:tcW w:w="1152" w:type="dxa"/>
          </w:tcPr>
          <w:p w14:paraId="3B44F5F2" w14:textId="1AD0DC72" w:rsidR="00261E04" w:rsidRDefault="00261E04" w:rsidP="00261E04">
            <w:pPr>
              <w:pStyle w:val="TableCell0"/>
              <w:rPr>
                <w:lang w:eastAsia="zh-CN"/>
              </w:rPr>
            </w:pPr>
            <w:r>
              <w:rPr>
                <w:lang w:eastAsia="zh-CN"/>
              </w:rPr>
              <w:t>3</w:t>
            </w:r>
          </w:p>
        </w:tc>
        <w:tc>
          <w:tcPr>
            <w:tcW w:w="1152" w:type="dxa"/>
          </w:tcPr>
          <w:p w14:paraId="5F9C2293" w14:textId="77777777" w:rsidR="00261E04" w:rsidRDefault="00261E04" w:rsidP="00261E04">
            <w:pPr>
              <w:pStyle w:val="TableCell0"/>
              <w:rPr>
                <w:lang w:eastAsia="zh-CN"/>
              </w:rPr>
            </w:pPr>
          </w:p>
        </w:tc>
        <w:tc>
          <w:tcPr>
            <w:tcW w:w="1152" w:type="dxa"/>
          </w:tcPr>
          <w:p w14:paraId="03E73D32" w14:textId="77777777" w:rsidR="00261E04" w:rsidRDefault="00261E04" w:rsidP="00261E04">
            <w:pPr>
              <w:pStyle w:val="TableCell0"/>
              <w:rPr>
                <w:lang w:eastAsia="zh-CN"/>
              </w:rPr>
            </w:pPr>
          </w:p>
        </w:tc>
      </w:tr>
      <w:tr w:rsidR="00261E04" w14:paraId="4DAFD64F" w14:textId="77777777" w:rsidTr="00EA6902">
        <w:trPr>
          <w:jc w:val="center"/>
        </w:trPr>
        <w:tc>
          <w:tcPr>
            <w:tcW w:w="1584" w:type="dxa"/>
          </w:tcPr>
          <w:p w14:paraId="398797B6" w14:textId="4DDFAFD4" w:rsidR="00261E04" w:rsidRDefault="00261E04" w:rsidP="00261E04">
            <w:pPr>
              <w:pStyle w:val="TableCell0"/>
              <w:tabs>
                <w:tab w:val="decimal" w:pos="288"/>
              </w:tabs>
              <w:rPr>
                <w:lang w:eastAsia="zh-CN"/>
              </w:rPr>
            </w:pPr>
            <w:r>
              <w:rPr>
                <w:lang w:eastAsia="zh-CN"/>
              </w:rPr>
              <w:t>0.25</w:t>
            </w:r>
            <w:r w:rsidR="00F33ACF">
              <w:rPr>
                <w:lang w:eastAsia="zh-CN"/>
              </w:rPr>
              <w:t xml:space="preserve"> (1/4)</w:t>
            </w:r>
          </w:p>
        </w:tc>
        <w:tc>
          <w:tcPr>
            <w:tcW w:w="1152" w:type="dxa"/>
          </w:tcPr>
          <w:p w14:paraId="21D3F916" w14:textId="48AFA25F" w:rsidR="00261E04" w:rsidRDefault="00261E04" w:rsidP="00261E04">
            <w:pPr>
              <w:pStyle w:val="TableCell0"/>
              <w:rPr>
                <w:lang w:eastAsia="zh-CN"/>
              </w:rPr>
            </w:pPr>
            <w:r>
              <w:rPr>
                <w:lang w:eastAsia="zh-CN"/>
              </w:rPr>
              <w:t>1/4</w:t>
            </w:r>
          </w:p>
        </w:tc>
        <w:tc>
          <w:tcPr>
            <w:tcW w:w="1152" w:type="dxa"/>
          </w:tcPr>
          <w:p w14:paraId="5C077DE8" w14:textId="2F881106" w:rsidR="00261E04" w:rsidRDefault="00261E04" w:rsidP="00261E04">
            <w:pPr>
              <w:pStyle w:val="TableCell0"/>
              <w:rPr>
                <w:lang w:eastAsia="zh-CN"/>
              </w:rPr>
            </w:pPr>
            <w:r>
              <w:rPr>
                <w:lang w:eastAsia="zh-CN"/>
              </w:rPr>
              <w:t>1</w:t>
            </w:r>
          </w:p>
        </w:tc>
        <w:tc>
          <w:tcPr>
            <w:tcW w:w="1152" w:type="dxa"/>
          </w:tcPr>
          <w:p w14:paraId="267620F9" w14:textId="03A9C78E" w:rsidR="00261E04" w:rsidRDefault="00261E04" w:rsidP="00261E04">
            <w:pPr>
              <w:pStyle w:val="TableCell0"/>
              <w:rPr>
                <w:lang w:eastAsia="zh-CN"/>
              </w:rPr>
            </w:pPr>
            <w:r>
              <w:rPr>
                <w:lang w:eastAsia="zh-CN"/>
              </w:rPr>
              <w:t>1/2</w:t>
            </w:r>
          </w:p>
        </w:tc>
        <w:tc>
          <w:tcPr>
            <w:tcW w:w="1152" w:type="dxa"/>
          </w:tcPr>
          <w:p w14:paraId="1CDBB552" w14:textId="45E1632A" w:rsidR="00261E04" w:rsidRDefault="00261E04" w:rsidP="00261E04">
            <w:pPr>
              <w:pStyle w:val="TableCell0"/>
              <w:rPr>
                <w:lang w:eastAsia="zh-CN"/>
              </w:rPr>
            </w:pPr>
            <w:r>
              <w:rPr>
                <w:lang w:eastAsia="zh-CN"/>
              </w:rPr>
              <w:t>2</w:t>
            </w:r>
          </w:p>
        </w:tc>
        <w:tc>
          <w:tcPr>
            <w:tcW w:w="1152" w:type="dxa"/>
          </w:tcPr>
          <w:p w14:paraId="33C7BB7E" w14:textId="108F3D1C" w:rsidR="00261E04" w:rsidRDefault="00261E04" w:rsidP="00261E04">
            <w:pPr>
              <w:pStyle w:val="TableCell0"/>
              <w:rPr>
                <w:lang w:eastAsia="zh-CN"/>
              </w:rPr>
            </w:pPr>
            <w:r>
              <w:rPr>
                <w:lang w:eastAsia="zh-CN"/>
              </w:rPr>
              <w:t>1</w:t>
            </w:r>
          </w:p>
        </w:tc>
        <w:tc>
          <w:tcPr>
            <w:tcW w:w="1152" w:type="dxa"/>
          </w:tcPr>
          <w:p w14:paraId="1070AD2A" w14:textId="64531C18" w:rsidR="00261E04" w:rsidRDefault="00261E04" w:rsidP="00261E04">
            <w:pPr>
              <w:pStyle w:val="TableCell0"/>
              <w:rPr>
                <w:lang w:eastAsia="zh-CN"/>
              </w:rPr>
            </w:pPr>
            <w:r>
              <w:rPr>
                <w:lang w:eastAsia="zh-CN"/>
              </w:rPr>
              <w:t>4</w:t>
            </w:r>
          </w:p>
        </w:tc>
      </w:tr>
      <w:tr w:rsidR="00261E04" w14:paraId="2DEB8950" w14:textId="77777777" w:rsidTr="00EA6902">
        <w:trPr>
          <w:jc w:val="center"/>
        </w:trPr>
        <w:tc>
          <w:tcPr>
            <w:tcW w:w="1584" w:type="dxa"/>
          </w:tcPr>
          <w:p w14:paraId="6DBD7B6C" w14:textId="467E1CA5" w:rsidR="00261E04" w:rsidRDefault="00261E04" w:rsidP="00261E04">
            <w:pPr>
              <w:pStyle w:val="TableCell0"/>
              <w:tabs>
                <w:tab w:val="decimal" w:pos="288"/>
              </w:tabs>
              <w:rPr>
                <w:lang w:eastAsia="zh-CN"/>
              </w:rPr>
            </w:pPr>
            <w:r>
              <w:rPr>
                <w:lang w:eastAsia="zh-CN"/>
              </w:rPr>
              <w:t>0.2</w:t>
            </w:r>
            <w:r w:rsidR="00F33ACF">
              <w:rPr>
                <w:lang w:eastAsia="zh-CN"/>
              </w:rPr>
              <w:t xml:space="preserve"> (1/5)</w:t>
            </w:r>
          </w:p>
        </w:tc>
        <w:tc>
          <w:tcPr>
            <w:tcW w:w="1152" w:type="dxa"/>
          </w:tcPr>
          <w:p w14:paraId="1934DF90" w14:textId="3253BB12" w:rsidR="00261E04" w:rsidRDefault="00261E04" w:rsidP="00261E04">
            <w:pPr>
              <w:pStyle w:val="TableCell0"/>
              <w:rPr>
                <w:lang w:eastAsia="zh-CN"/>
              </w:rPr>
            </w:pPr>
            <w:r>
              <w:rPr>
                <w:lang w:eastAsia="zh-CN"/>
              </w:rPr>
              <w:t>1/5</w:t>
            </w:r>
          </w:p>
        </w:tc>
        <w:tc>
          <w:tcPr>
            <w:tcW w:w="1152" w:type="dxa"/>
          </w:tcPr>
          <w:p w14:paraId="1C715E92" w14:textId="7F4C3BCE" w:rsidR="00261E04" w:rsidRDefault="00261E04" w:rsidP="00261E04">
            <w:pPr>
              <w:pStyle w:val="TableCell0"/>
              <w:rPr>
                <w:lang w:eastAsia="zh-CN"/>
              </w:rPr>
            </w:pPr>
            <w:r>
              <w:rPr>
                <w:lang w:eastAsia="zh-CN"/>
              </w:rPr>
              <w:t>1</w:t>
            </w:r>
          </w:p>
        </w:tc>
        <w:tc>
          <w:tcPr>
            <w:tcW w:w="1152" w:type="dxa"/>
          </w:tcPr>
          <w:p w14:paraId="4445D6EA" w14:textId="77777777" w:rsidR="00261E04" w:rsidRDefault="00261E04" w:rsidP="00261E04">
            <w:pPr>
              <w:pStyle w:val="TableCell0"/>
              <w:rPr>
                <w:lang w:eastAsia="zh-CN"/>
              </w:rPr>
            </w:pPr>
          </w:p>
        </w:tc>
        <w:tc>
          <w:tcPr>
            <w:tcW w:w="1152" w:type="dxa"/>
          </w:tcPr>
          <w:p w14:paraId="46529A9C" w14:textId="77777777" w:rsidR="00261E04" w:rsidRDefault="00261E04" w:rsidP="00261E04">
            <w:pPr>
              <w:pStyle w:val="TableCell0"/>
              <w:rPr>
                <w:lang w:eastAsia="zh-CN"/>
              </w:rPr>
            </w:pPr>
          </w:p>
        </w:tc>
        <w:tc>
          <w:tcPr>
            <w:tcW w:w="1152" w:type="dxa"/>
          </w:tcPr>
          <w:p w14:paraId="6A023713" w14:textId="77777777" w:rsidR="00261E04" w:rsidRDefault="00261E04" w:rsidP="00261E04">
            <w:pPr>
              <w:pStyle w:val="TableCell0"/>
              <w:rPr>
                <w:lang w:eastAsia="zh-CN"/>
              </w:rPr>
            </w:pPr>
          </w:p>
        </w:tc>
        <w:tc>
          <w:tcPr>
            <w:tcW w:w="1152" w:type="dxa"/>
          </w:tcPr>
          <w:p w14:paraId="7207BD06" w14:textId="77777777" w:rsidR="00261E04" w:rsidRDefault="00261E04" w:rsidP="00261E04">
            <w:pPr>
              <w:pStyle w:val="TableCell0"/>
              <w:rPr>
                <w:lang w:eastAsia="zh-CN"/>
              </w:rPr>
            </w:pPr>
          </w:p>
        </w:tc>
      </w:tr>
      <w:tr w:rsidR="00261E04" w14:paraId="27F74548" w14:textId="77777777" w:rsidTr="00EA6902">
        <w:trPr>
          <w:jc w:val="center"/>
        </w:trPr>
        <w:tc>
          <w:tcPr>
            <w:tcW w:w="1584" w:type="dxa"/>
          </w:tcPr>
          <w:p w14:paraId="3FFF9EE6" w14:textId="24EF6FAE" w:rsidR="00261E04" w:rsidRDefault="00261E04" w:rsidP="00261E04">
            <w:pPr>
              <w:pStyle w:val="TableCell0"/>
              <w:tabs>
                <w:tab w:val="decimal" w:pos="288"/>
              </w:tabs>
              <w:rPr>
                <w:lang w:eastAsia="zh-CN"/>
              </w:rPr>
            </w:pPr>
            <w:r>
              <w:rPr>
                <w:lang w:eastAsia="zh-CN"/>
              </w:rPr>
              <w:t>0.167</w:t>
            </w:r>
            <w:r w:rsidR="00F33ACF">
              <w:rPr>
                <w:lang w:eastAsia="zh-CN"/>
              </w:rPr>
              <w:t xml:space="preserve"> (1/6)</w:t>
            </w:r>
          </w:p>
        </w:tc>
        <w:tc>
          <w:tcPr>
            <w:tcW w:w="1152" w:type="dxa"/>
          </w:tcPr>
          <w:p w14:paraId="4C7FB96B" w14:textId="264808E0" w:rsidR="00261E04" w:rsidRDefault="00261E04" w:rsidP="00261E04">
            <w:pPr>
              <w:pStyle w:val="TableCell0"/>
              <w:rPr>
                <w:lang w:eastAsia="zh-CN"/>
              </w:rPr>
            </w:pPr>
            <w:r>
              <w:rPr>
                <w:lang w:eastAsia="zh-CN"/>
              </w:rPr>
              <w:t>1/6</w:t>
            </w:r>
          </w:p>
        </w:tc>
        <w:tc>
          <w:tcPr>
            <w:tcW w:w="1152" w:type="dxa"/>
          </w:tcPr>
          <w:p w14:paraId="5AF90BDF" w14:textId="6EDEE1C2" w:rsidR="00261E04" w:rsidRDefault="00261E04" w:rsidP="00261E04">
            <w:pPr>
              <w:pStyle w:val="TableCell0"/>
              <w:rPr>
                <w:lang w:eastAsia="zh-CN"/>
              </w:rPr>
            </w:pPr>
            <w:r>
              <w:rPr>
                <w:lang w:eastAsia="zh-CN"/>
              </w:rPr>
              <w:t>1</w:t>
            </w:r>
          </w:p>
        </w:tc>
        <w:tc>
          <w:tcPr>
            <w:tcW w:w="1152" w:type="dxa"/>
          </w:tcPr>
          <w:p w14:paraId="1F49473A" w14:textId="0E41FAE4" w:rsidR="00261E04" w:rsidRDefault="00261E04" w:rsidP="00261E04">
            <w:pPr>
              <w:pStyle w:val="TableCell0"/>
              <w:rPr>
                <w:lang w:eastAsia="zh-CN"/>
              </w:rPr>
            </w:pPr>
            <w:r>
              <w:rPr>
                <w:lang w:eastAsia="zh-CN"/>
              </w:rPr>
              <w:t>1/3</w:t>
            </w:r>
          </w:p>
        </w:tc>
        <w:tc>
          <w:tcPr>
            <w:tcW w:w="1152" w:type="dxa"/>
          </w:tcPr>
          <w:p w14:paraId="593E2E0C" w14:textId="24DD02F4" w:rsidR="00261E04" w:rsidRDefault="00261E04" w:rsidP="00261E04">
            <w:pPr>
              <w:pStyle w:val="TableCell0"/>
              <w:rPr>
                <w:lang w:eastAsia="zh-CN"/>
              </w:rPr>
            </w:pPr>
            <w:r>
              <w:rPr>
                <w:lang w:eastAsia="zh-CN"/>
              </w:rPr>
              <w:t>2</w:t>
            </w:r>
          </w:p>
        </w:tc>
        <w:tc>
          <w:tcPr>
            <w:tcW w:w="1152" w:type="dxa"/>
          </w:tcPr>
          <w:p w14:paraId="4179621E" w14:textId="79D48622" w:rsidR="00261E04" w:rsidRDefault="00261E04" w:rsidP="00261E04">
            <w:pPr>
              <w:pStyle w:val="TableCell0"/>
              <w:rPr>
                <w:lang w:eastAsia="zh-CN"/>
              </w:rPr>
            </w:pPr>
            <w:r>
              <w:rPr>
                <w:lang w:eastAsia="zh-CN"/>
              </w:rPr>
              <w:t>1/2</w:t>
            </w:r>
          </w:p>
        </w:tc>
        <w:tc>
          <w:tcPr>
            <w:tcW w:w="1152" w:type="dxa"/>
          </w:tcPr>
          <w:p w14:paraId="68B5F7FB" w14:textId="77C2C75B" w:rsidR="00261E04" w:rsidRDefault="00261E04" w:rsidP="00261E04">
            <w:pPr>
              <w:pStyle w:val="TableCell0"/>
              <w:rPr>
                <w:lang w:eastAsia="zh-CN"/>
              </w:rPr>
            </w:pPr>
            <w:r>
              <w:rPr>
                <w:lang w:eastAsia="zh-CN"/>
              </w:rPr>
              <w:t>3</w:t>
            </w:r>
          </w:p>
        </w:tc>
      </w:tr>
      <w:tr w:rsidR="00261E04" w14:paraId="687D975C" w14:textId="77777777" w:rsidTr="00EA6902">
        <w:trPr>
          <w:jc w:val="center"/>
        </w:trPr>
        <w:tc>
          <w:tcPr>
            <w:tcW w:w="1584" w:type="dxa"/>
          </w:tcPr>
          <w:p w14:paraId="67FCEE1D" w14:textId="4559C47D" w:rsidR="00261E04" w:rsidRDefault="00261E04" w:rsidP="00261E04">
            <w:pPr>
              <w:pStyle w:val="TableCell0"/>
              <w:tabs>
                <w:tab w:val="decimal" w:pos="288"/>
              </w:tabs>
              <w:rPr>
                <w:lang w:eastAsia="zh-CN"/>
              </w:rPr>
            </w:pPr>
            <w:r>
              <w:rPr>
                <w:lang w:eastAsia="zh-CN"/>
              </w:rPr>
              <w:t>0.125</w:t>
            </w:r>
            <w:r w:rsidR="00F33ACF">
              <w:rPr>
                <w:lang w:eastAsia="zh-CN"/>
              </w:rPr>
              <w:t xml:space="preserve"> (1/8)</w:t>
            </w:r>
          </w:p>
        </w:tc>
        <w:tc>
          <w:tcPr>
            <w:tcW w:w="1152" w:type="dxa"/>
          </w:tcPr>
          <w:p w14:paraId="6D47CDFC" w14:textId="4C705120" w:rsidR="00261E04" w:rsidRDefault="00261E04" w:rsidP="00261E04">
            <w:pPr>
              <w:pStyle w:val="TableCell0"/>
              <w:rPr>
                <w:lang w:eastAsia="zh-CN"/>
              </w:rPr>
            </w:pPr>
            <w:r>
              <w:rPr>
                <w:lang w:eastAsia="zh-CN"/>
              </w:rPr>
              <w:t>1/4</w:t>
            </w:r>
          </w:p>
        </w:tc>
        <w:tc>
          <w:tcPr>
            <w:tcW w:w="1152" w:type="dxa"/>
          </w:tcPr>
          <w:p w14:paraId="76B63B9F" w14:textId="75A1F12F" w:rsidR="00261E04" w:rsidRDefault="00261E04" w:rsidP="00261E04">
            <w:pPr>
              <w:pStyle w:val="TableCell0"/>
              <w:rPr>
                <w:lang w:eastAsia="zh-CN"/>
              </w:rPr>
            </w:pPr>
            <w:r>
              <w:rPr>
                <w:lang w:eastAsia="zh-CN"/>
              </w:rPr>
              <w:t>2</w:t>
            </w:r>
          </w:p>
        </w:tc>
        <w:tc>
          <w:tcPr>
            <w:tcW w:w="1152" w:type="dxa"/>
          </w:tcPr>
          <w:p w14:paraId="481A455D" w14:textId="16B0FF79" w:rsidR="00261E04" w:rsidRDefault="00261E04" w:rsidP="00261E04">
            <w:pPr>
              <w:pStyle w:val="TableCell0"/>
              <w:rPr>
                <w:lang w:eastAsia="zh-CN"/>
              </w:rPr>
            </w:pPr>
            <w:r>
              <w:rPr>
                <w:lang w:eastAsia="zh-CN"/>
              </w:rPr>
              <w:t>1/2</w:t>
            </w:r>
          </w:p>
        </w:tc>
        <w:tc>
          <w:tcPr>
            <w:tcW w:w="1152" w:type="dxa"/>
          </w:tcPr>
          <w:p w14:paraId="32E3CB57" w14:textId="482FA3CE" w:rsidR="00261E04" w:rsidRDefault="00261E04" w:rsidP="00261E04">
            <w:pPr>
              <w:pStyle w:val="TableCell0"/>
              <w:rPr>
                <w:lang w:eastAsia="zh-CN"/>
              </w:rPr>
            </w:pPr>
            <w:r>
              <w:rPr>
                <w:lang w:eastAsia="zh-CN"/>
              </w:rPr>
              <w:t>4</w:t>
            </w:r>
          </w:p>
        </w:tc>
        <w:tc>
          <w:tcPr>
            <w:tcW w:w="1152" w:type="dxa"/>
          </w:tcPr>
          <w:p w14:paraId="67FC982D" w14:textId="77777777" w:rsidR="00261E04" w:rsidRDefault="00261E04" w:rsidP="00261E04">
            <w:pPr>
              <w:pStyle w:val="TableCell0"/>
              <w:rPr>
                <w:lang w:eastAsia="zh-CN"/>
              </w:rPr>
            </w:pPr>
          </w:p>
        </w:tc>
        <w:tc>
          <w:tcPr>
            <w:tcW w:w="1152" w:type="dxa"/>
          </w:tcPr>
          <w:p w14:paraId="6066F2CD" w14:textId="77777777" w:rsidR="00261E04" w:rsidRDefault="00261E04" w:rsidP="00261E04">
            <w:pPr>
              <w:pStyle w:val="TableCell0"/>
              <w:rPr>
                <w:lang w:eastAsia="zh-CN"/>
              </w:rPr>
            </w:pPr>
          </w:p>
        </w:tc>
      </w:tr>
      <w:tr w:rsidR="002C5605" w14:paraId="2936C813" w14:textId="77777777" w:rsidTr="00EA6902">
        <w:trPr>
          <w:jc w:val="center"/>
        </w:trPr>
        <w:tc>
          <w:tcPr>
            <w:tcW w:w="1584" w:type="dxa"/>
          </w:tcPr>
          <w:p w14:paraId="356187D6" w14:textId="2A6EBCE1" w:rsidR="002C5605" w:rsidRDefault="002C5605" w:rsidP="00261E04">
            <w:pPr>
              <w:pStyle w:val="TableCell0"/>
              <w:tabs>
                <w:tab w:val="decimal" w:pos="288"/>
              </w:tabs>
              <w:rPr>
                <w:lang w:eastAsia="zh-CN"/>
              </w:rPr>
            </w:pPr>
            <w:r>
              <w:rPr>
                <w:lang w:eastAsia="zh-CN"/>
              </w:rPr>
              <w:t>0.111</w:t>
            </w:r>
            <w:r w:rsidR="00F33ACF">
              <w:rPr>
                <w:lang w:eastAsia="zh-CN"/>
              </w:rPr>
              <w:t xml:space="preserve"> (1/9)</w:t>
            </w:r>
          </w:p>
        </w:tc>
        <w:tc>
          <w:tcPr>
            <w:tcW w:w="1152" w:type="dxa"/>
          </w:tcPr>
          <w:p w14:paraId="79A4F1DC" w14:textId="23B28298" w:rsidR="002C5605" w:rsidRDefault="002C5605" w:rsidP="00261E04">
            <w:pPr>
              <w:pStyle w:val="TableCell0"/>
              <w:rPr>
                <w:lang w:eastAsia="zh-CN"/>
              </w:rPr>
            </w:pPr>
            <w:r>
              <w:rPr>
                <w:lang w:eastAsia="zh-CN"/>
              </w:rPr>
              <w:t>1/3</w:t>
            </w:r>
          </w:p>
        </w:tc>
        <w:tc>
          <w:tcPr>
            <w:tcW w:w="1152" w:type="dxa"/>
          </w:tcPr>
          <w:p w14:paraId="47DF6BF3" w14:textId="65D1C773" w:rsidR="002C5605" w:rsidRDefault="002C5605" w:rsidP="00261E04">
            <w:pPr>
              <w:pStyle w:val="TableCell0"/>
              <w:rPr>
                <w:lang w:eastAsia="zh-CN"/>
              </w:rPr>
            </w:pPr>
            <w:r>
              <w:rPr>
                <w:lang w:eastAsia="zh-CN"/>
              </w:rPr>
              <w:t>3</w:t>
            </w:r>
          </w:p>
        </w:tc>
        <w:tc>
          <w:tcPr>
            <w:tcW w:w="1152" w:type="dxa"/>
          </w:tcPr>
          <w:p w14:paraId="613D19D3" w14:textId="77777777" w:rsidR="002C5605" w:rsidRDefault="002C5605" w:rsidP="00261E04">
            <w:pPr>
              <w:pStyle w:val="TableCell0"/>
              <w:rPr>
                <w:lang w:eastAsia="zh-CN"/>
              </w:rPr>
            </w:pPr>
          </w:p>
        </w:tc>
        <w:tc>
          <w:tcPr>
            <w:tcW w:w="1152" w:type="dxa"/>
          </w:tcPr>
          <w:p w14:paraId="0014979C" w14:textId="77777777" w:rsidR="002C5605" w:rsidRDefault="002C5605" w:rsidP="00261E04">
            <w:pPr>
              <w:pStyle w:val="TableCell0"/>
              <w:rPr>
                <w:lang w:eastAsia="zh-CN"/>
              </w:rPr>
            </w:pPr>
          </w:p>
        </w:tc>
        <w:tc>
          <w:tcPr>
            <w:tcW w:w="1152" w:type="dxa"/>
          </w:tcPr>
          <w:p w14:paraId="3108FAFD" w14:textId="77777777" w:rsidR="002C5605" w:rsidRDefault="002C5605" w:rsidP="00261E04">
            <w:pPr>
              <w:pStyle w:val="TableCell0"/>
              <w:rPr>
                <w:lang w:eastAsia="zh-CN"/>
              </w:rPr>
            </w:pPr>
          </w:p>
        </w:tc>
        <w:tc>
          <w:tcPr>
            <w:tcW w:w="1152" w:type="dxa"/>
          </w:tcPr>
          <w:p w14:paraId="4091820B" w14:textId="77777777" w:rsidR="002C5605" w:rsidRDefault="002C5605" w:rsidP="00261E04">
            <w:pPr>
              <w:pStyle w:val="TableCell0"/>
              <w:rPr>
                <w:lang w:eastAsia="zh-CN"/>
              </w:rPr>
            </w:pPr>
          </w:p>
        </w:tc>
      </w:tr>
      <w:tr w:rsidR="002C5605" w14:paraId="6EEC87F5" w14:textId="77777777" w:rsidTr="00EA6902">
        <w:trPr>
          <w:jc w:val="center"/>
        </w:trPr>
        <w:tc>
          <w:tcPr>
            <w:tcW w:w="1584" w:type="dxa"/>
          </w:tcPr>
          <w:p w14:paraId="6B63B1C9" w14:textId="4527774E" w:rsidR="002C5605" w:rsidRDefault="002C5605" w:rsidP="00261E04">
            <w:pPr>
              <w:pStyle w:val="TableCell0"/>
              <w:tabs>
                <w:tab w:val="decimal" w:pos="288"/>
              </w:tabs>
              <w:rPr>
                <w:lang w:eastAsia="zh-CN"/>
              </w:rPr>
            </w:pPr>
            <w:r>
              <w:rPr>
                <w:lang w:eastAsia="zh-CN"/>
              </w:rPr>
              <w:t>0.083</w:t>
            </w:r>
            <w:r w:rsidR="00F33ACF">
              <w:rPr>
                <w:lang w:eastAsia="zh-CN"/>
              </w:rPr>
              <w:t xml:space="preserve"> (1/12)</w:t>
            </w:r>
          </w:p>
        </w:tc>
        <w:tc>
          <w:tcPr>
            <w:tcW w:w="1152" w:type="dxa"/>
          </w:tcPr>
          <w:p w14:paraId="6AA85A63" w14:textId="4C7661A2" w:rsidR="002C5605" w:rsidRDefault="002C5605" w:rsidP="00261E04">
            <w:pPr>
              <w:pStyle w:val="TableCell0"/>
              <w:rPr>
                <w:lang w:eastAsia="zh-CN"/>
              </w:rPr>
            </w:pPr>
            <w:r>
              <w:rPr>
                <w:lang w:eastAsia="zh-CN"/>
              </w:rPr>
              <w:t>1/3</w:t>
            </w:r>
          </w:p>
        </w:tc>
        <w:tc>
          <w:tcPr>
            <w:tcW w:w="1152" w:type="dxa"/>
          </w:tcPr>
          <w:p w14:paraId="57A0773B" w14:textId="650A4C70" w:rsidR="002C5605" w:rsidRDefault="002C5605" w:rsidP="00261E04">
            <w:pPr>
              <w:pStyle w:val="TableCell0"/>
              <w:rPr>
                <w:lang w:eastAsia="zh-CN"/>
              </w:rPr>
            </w:pPr>
            <w:r>
              <w:rPr>
                <w:lang w:eastAsia="zh-CN"/>
              </w:rPr>
              <w:t>4</w:t>
            </w:r>
          </w:p>
        </w:tc>
        <w:tc>
          <w:tcPr>
            <w:tcW w:w="1152" w:type="dxa"/>
          </w:tcPr>
          <w:p w14:paraId="420B0885" w14:textId="77777777" w:rsidR="002C5605" w:rsidRDefault="002C5605" w:rsidP="00261E04">
            <w:pPr>
              <w:pStyle w:val="TableCell0"/>
              <w:rPr>
                <w:lang w:eastAsia="zh-CN"/>
              </w:rPr>
            </w:pPr>
          </w:p>
        </w:tc>
        <w:tc>
          <w:tcPr>
            <w:tcW w:w="1152" w:type="dxa"/>
          </w:tcPr>
          <w:p w14:paraId="3C52BA59" w14:textId="77777777" w:rsidR="002C5605" w:rsidRDefault="002C5605" w:rsidP="00261E04">
            <w:pPr>
              <w:pStyle w:val="TableCell0"/>
              <w:rPr>
                <w:lang w:eastAsia="zh-CN"/>
              </w:rPr>
            </w:pPr>
          </w:p>
        </w:tc>
        <w:tc>
          <w:tcPr>
            <w:tcW w:w="1152" w:type="dxa"/>
          </w:tcPr>
          <w:p w14:paraId="4CC3AE9D" w14:textId="77777777" w:rsidR="002C5605" w:rsidRDefault="002C5605" w:rsidP="00261E04">
            <w:pPr>
              <w:pStyle w:val="TableCell0"/>
              <w:rPr>
                <w:lang w:eastAsia="zh-CN"/>
              </w:rPr>
            </w:pPr>
          </w:p>
        </w:tc>
        <w:tc>
          <w:tcPr>
            <w:tcW w:w="1152" w:type="dxa"/>
          </w:tcPr>
          <w:p w14:paraId="0A0EA56A" w14:textId="77777777" w:rsidR="002C5605" w:rsidRDefault="002C5605" w:rsidP="00261E04">
            <w:pPr>
              <w:pStyle w:val="TableCell0"/>
              <w:rPr>
                <w:lang w:eastAsia="zh-CN"/>
              </w:rPr>
            </w:pPr>
          </w:p>
        </w:tc>
      </w:tr>
    </w:tbl>
    <w:p w14:paraId="49642F99" w14:textId="77777777" w:rsidR="00261E04" w:rsidRDefault="00261E04" w:rsidP="00BC5A25">
      <w:pPr>
        <w:rPr>
          <w:lang w:eastAsia="zh-CN"/>
        </w:rPr>
      </w:pPr>
    </w:p>
    <w:bookmarkEnd w:id="130"/>
    <w:p w14:paraId="48D14448" w14:textId="55434939" w:rsidR="002C5605" w:rsidRDefault="00545B3B" w:rsidP="00BC5A25">
      <w:pPr>
        <w:rPr>
          <w:lang w:eastAsia="zh-CN"/>
        </w:rPr>
      </w:pPr>
      <w:r>
        <w:rPr>
          <w:lang w:eastAsia="zh-CN"/>
        </w:rPr>
        <w:fldChar w:fldCharType="begin"/>
      </w:r>
      <w:r>
        <w:rPr>
          <w:lang w:eastAsia="zh-CN"/>
        </w:rPr>
        <w:instrText xml:space="preserve"> REF _Ref188876077 \h </w:instrText>
      </w:r>
      <w:r>
        <w:rPr>
          <w:lang w:eastAsia="zh-CN"/>
        </w:rPr>
      </w:r>
      <w:r>
        <w:rPr>
          <w:lang w:eastAsia="zh-CN"/>
        </w:rPr>
        <w:fldChar w:fldCharType="separate"/>
      </w:r>
      <w:r w:rsidR="00E1670B">
        <w:t xml:space="preserve">Table </w:t>
      </w:r>
      <w:r w:rsidR="00E1670B">
        <w:rPr>
          <w:noProof/>
        </w:rPr>
        <w:t>4</w:t>
      </w:r>
      <w:r>
        <w:rPr>
          <w:lang w:eastAsia="zh-CN"/>
        </w:rPr>
        <w:fldChar w:fldCharType="end"/>
      </w:r>
      <w:r>
        <w:rPr>
          <w:lang w:eastAsia="zh-CN"/>
        </w:rPr>
        <w:t xml:space="preserve"> shows that some overall rates can be achieved with multiple combinations (e.g., for rate=0.5, a combination of either a </w:t>
      </w:r>
      <w:r w:rsidR="000866CC">
        <w:rPr>
          <w:lang w:eastAsia="zh-CN"/>
        </w:rPr>
        <w:t>(</w:t>
      </w:r>
      <w:r>
        <w:rPr>
          <w:lang w:eastAsia="zh-CN"/>
        </w:rPr>
        <w:t>rate-1/2 CC and no repetition</w:t>
      </w:r>
      <w:r w:rsidR="000866CC">
        <w:rPr>
          <w:lang w:eastAsia="zh-CN"/>
        </w:rPr>
        <w:t>)</w:t>
      </w:r>
      <w:r>
        <w:rPr>
          <w:lang w:eastAsia="zh-CN"/>
        </w:rPr>
        <w:t xml:space="preserve"> or </w:t>
      </w:r>
      <w:r w:rsidR="000866CC">
        <w:rPr>
          <w:lang w:eastAsia="zh-CN"/>
        </w:rPr>
        <w:t>(</w:t>
      </w:r>
      <w:r>
        <w:rPr>
          <w:lang w:eastAsia="zh-CN"/>
        </w:rPr>
        <w:t>no CC and 2 repetitions can be used</w:t>
      </w:r>
      <w:r w:rsidR="000866CC">
        <w:rPr>
          <w:lang w:eastAsia="zh-CN"/>
        </w:rPr>
        <w:t>)</w:t>
      </w:r>
      <w:r>
        <w:rPr>
          <w:lang w:eastAsia="zh-CN"/>
        </w:rPr>
        <w:t>). If there is a choice, the combination with the lowest</w:t>
      </w:r>
      <w:r w:rsidR="002C5605">
        <w:rPr>
          <w:lang w:eastAsia="zh-CN"/>
        </w:rPr>
        <w:t xml:space="preserve"> supported</w:t>
      </w:r>
      <w:r>
        <w:rPr>
          <w:lang w:eastAsia="zh-CN"/>
        </w:rPr>
        <w:t xml:space="preserve"> convolutional coding rate is </w:t>
      </w:r>
      <w:r w:rsidR="002C5605">
        <w:rPr>
          <w:lang w:eastAsia="zh-CN"/>
        </w:rPr>
        <w:t>preferred</w:t>
      </w:r>
      <w:r>
        <w:rPr>
          <w:lang w:eastAsia="zh-CN"/>
        </w:rPr>
        <w:t xml:space="preserve"> </w:t>
      </w:r>
      <w:r w:rsidR="002C5605">
        <w:rPr>
          <w:lang w:eastAsia="zh-CN"/>
        </w:rPr>
        <w:t>for performance reasons. Assuming that at most three convolutional coding rates are supported {1,1/2,1/3} and four numbers of repetition are supported {1,2,3,4}</w:t>
      </w:r>
      <w:r w:rsidR="00061D85">
        <w:rPr>
          <w:lang w:eastAsia="zh-CN"/>
        </w:rPr>
        <w:t>,</w:t>
      </w:r>
      <w:r w:rsidR="002C5605">
        <w:rPr>
          <w:lang w:eastAsia="zh-CN"/>
        </w:rPr>
        <w:t xml:space="preserve"> </w:t>
      </w:r>
      <w:r w:rsidR="00061D85">
        <w:rPr>
          <w:lang w:eastAsia="zh-CN"/>
        </w:rPr>
        <w:t>t</w:t>
      </w:r>
      <w:r w:rsidR="002C5605">
        <w:rPr>
          <w:lang w:eastAsia="zh-CN"/>
        </w:rPr>
        <w:t xml:space="preserve">hen four bits of signaling may be used for all </w:t>
      </w:r>
      <w:r w:rsidR="002C5605">
        <w:rPr>
          <w:lang w:eastAsia="zh-CN"/>
        </w:rPr>
        <w:lastRenderedPageBreak/>
        <w:t xml:space="preserve">combinations. However, </w:t>
      </w:r>
      <w:r w:rsidR="00EF78E7">
        <w:rPr>
          <w:lang w:eastAsia="zh-CN"/>
        </w:rPr>
        <w:t xml:space="preserve">with </w:t>
      </w:r>
      <w:r w:rsidR="00860159">
        <w:rPr>
          <w:lang w:eastAsia="zh-CN"/>
        </w:rPr>
        <w:t xml:space="preserve">multiple combinations for the same coding rate, </w:t>
      </w:r>
      <w:r w:rsidR="00EF78E7">
        <w:rPr>
          <w:lang w:eastAsia="zh-CN"/>
        </w:rPr>
        <w:t xml:space="preserve">limitations </w:t>
      </w:r>
      <w:r w:rsidR="00860159">
        <w:rPr>
          <w:lang w:eastAsia="zh-CN"/>
        </w:rPr>
        <w:t>to determine the MCS</w:t>
      </w:r>
      <w:r w:rsidR="00EF78E7">
        <w:rPr>
          <w:lang w:eastAsia="zh-CN"/>
        </w:rPr>
        <w:t xml:space="preserve"> accurately</w:t>
      </w:r>
      <w:r w:rsidR="00860159">
        <w:rPr>
          <w:lang w:eastAsia="zh-CN"/>
        </w:rPr>
        <w:t xml:space="preserve">, and device complexity, a </w:t>
      </w:r>
      <w:r w:rsidR="000866CC">
        <w:rPr>
          <w:lang w:eastAsia="zh-CN"/>
        </w:rPr>
        <w:t xml:space="preserve">fewer </w:t>
      </w:r>
      <w:r w:rsidR="00860159">
        <w:rPr>
          <w:lang w:eastAsia="zh-CN"/>
        </w:rPr>
        <w:t xml:space="preserve">number of bits can be used to express the coding rate and number of repetitions. For example, four </w:t>
      </w:r>
      <w:r w:rsidR="00B91AF4">
        <w:rPr>
          <w:lang w:eastAsia="zh-CN"/>
        </w:rPr>
        <w:t>overall</w:t>
      </w:r>
      <w:r w:rsidR="00860159">
        <w:rPr>
          <w:lang w:eastAsia="zh-CN"/>
        </w:rPr>
        <w:t xml:space="preserve"> rates and combination of </w:t>
      </w:r>
      <w:r w:rsidR="00B91AF4">
        <w:rPr>
          <w:lang w:eastAsia="zh-CN"/>
        </w:rPr>
        <w:t xml:space="preserve">convolutional </w:t>
      </w:r>
      <w:r w:rsidR="00860159">
        <w:rPr>
          <w:lang w:eastAsia="zh-CN"/>
        </w:rPr>
        <w:t xml:space="preserve">coding </w:t>
      </w:r>
      <w:r w:rsidR="00B91AF4">
        <w:rPr>
          <w:lang w:eastAsia="zh-CN"/>
        </w:rPr>
        <w:t xml:space="preserve">rates </w:t>
      </w:r>
      <w:r w:rsidR="00860159">
        <w:rPr>
          <w:lang w:eastAsia="zh-CN"/>
        </w:rPr>
        <w:t>/ number of repetitions to achieve th</w:t>
      </w:r>
      <w:r w:rsidR="00B91AF4">
        <w:rPr>
          <w:lang w:eastAsia="zh-CN"/>
        </w:rPr>
        <w:t>e overall rate</w:t>
      </w:r>
      <w:r w:rsidR="00060940">
        <w:rPr>
          <w:lang w:eastAsia="zh-CN"/>
        </w:rPr>
        <w:t xml:space="preserve"> can be chosen (rate=1, rate=1/2 with </w:t>
      </w:r>
      <w:r w:rsidR="00F33ACF">
        <w:rPr>
          <w:lang w:eastAsia="zh-CN"/>
        </w:rPr>
        <w:t>one repetition, rate=1/3 with one repetition, and rate=1/6 with two repetitions)</w:t>
      </w:r>
      <w:r w:rsidR="00B91AF4">
        <w:rPr>
          <w:lang w:eastAsia="zh-CN"/>
        </w:rPr>
        <w:t>.</w:t>
      </w:r>
    </w:p>
    <w:p w14:paraId="6CF9C9A3" w14:textId="7B689DD3" w:rsidR="00860159" w:rsidRPr="00B91AF4" w:rsidRDefault="00B91AF4" w:rsidP="00BC5A25">
      <w:pPr>
        <w:rPr>
          <w:b/>
          <w:bCs/>
          <w:i/>
          <w:iCs/>
          <w:lang w:eastAsia="zh-CN"/>
        </w:rPr>
      </w:pPr>
      <w:bookmarkStart w:id="132" w:name="OLE_LINK212"/>
      <w:r w:rsidRPr="00B91AF4">
        <w:rPr>
          <w:b/>
          <w:bCs/>
          <w:i/>
          <w:iCs/>
          <w:lang w:eastAsia="zh-CN"/>
        </w:rPr>
        <w:t xml:space="preserve">Proposal </w:t>
      </w:r>
      <w:r w:rsidR="00B324D9">
        <w:rPr>
          <w:b/>
          <w:bCs/>
          <w:i/>
          <w:iCs/>
          <w:lang w:eastAsia="zh-CN"/>
        </w:rPr>
        <w:t>6</w:t>
      </w:r>
      <w:r w:rsidRPr="00B91AF4">
        <w:rPr>
          <w:b/>
          <w:bCs/>
          <w:i/>
          <w:iCs/>
          <w:lang w:eastAsia="zh-CN"/>
        </w:rPr>
        <w:t>: For the D2R link, support a table of overall coding rates and the corresponding convolutional coding rate and number of repetitions.</w:t>
      </w:r>
    </w:p>
    <w:p w14:paraId="3D23575B" w14:textId="4C381436" w:rsidR="00B91AF4" w:rsidRPr="00B91AF4" w:rsidRDefault="00B91AF4">
      <w:pPr>
        <w:pStyle w:val="ListParagraph"/>
        <w:numPr>
          <w:ilvl w:val="0"/>
          <w:numId w:val="13"/>
        </w:numPr>
        <w:rPr>
          <w:b/>
          <w:bCs/>
          <w:i/>
          <w:iCs/>
          <w:lang w:eastAsia="zh-CN"/>
        </w:rPr>
      </w:pPr>
      <w:r>
        <w:rPr>
          <w:b/>
          <w:bCs/>
          <w:i/>
          <w:iCs/>
          <w:lang w:eastAsia="zh-CN"/>
        </w:rPr>
        <w:t xml:space="preserve">FFS: </w:t>
      </w:r>
      <w:r w:rsidRPr="00B91AF4">
        <w:rPr>
          <w:b/>
          <w:bCs/>
          <w:i/>
          <w:iCs/>
          <w:lang w:eastAsia="zh-CN"/>
        </w:rPr>
        <w:t xml:space="preserve">The </w:t>
      </w:r>
      <w:r>
        <w:rPr>
          <w:b/>
          <w:bCs/>
          <w:i/>
          <w:iCs/>
          <w:lang w:eastAsia="zh-CN"/>
        </w:rPr>
        <w:t>coding rates</w:t>
      </w:r>
    </w:p>
    <w:bookmarkEnd w:id="132"/>
    <w:p w14:paraId="68B22357" w14:textId="77777777" w:rsidR="00BC5A25" w:rsidRPr="00BC5A25" w:rsidRDefault="00BC5A25" w:rsidP="00BC5A25">
      <w:pPr>
        <w:rPr>
          <w:lang w:eastAsia="zh-CN"/>
        </w:rPr>
      </w:pPr>
    </w:p>
    <w:p w14:paraId="61AC3EF4" w14:textId="77777777" w:rsidR="000B3B15" w:rsidRDefault="000B3B15" w:rsidP="000B3B15">
      <w:pPr>
        <w:pStyle w:val="Heading2"/>
        <w:rPr>
          <w:lang w:eastAsia="zh-CN"/>
        </w:rPr>
      </w:pPr>
      <w:r>
        <w:rPr>
          <w:lang w:eastAsia="zh-CN"/>
        </w:rPr>
        <w:t>D2R line encoding</w:t>
      </w:r>
    </w:p>
    <w:p w14:paraId="27F7F966" w14:textId="77777777" w:rsidR="000B3B15" w:rsidRDefault="000B3B15" w:rsidP="000B3B15">
      <w:pPr>
        <w:pStyle w:val="Heading3"/>
        <w:rPr>
          <w:lang w:eastAsia="zh-CN"/>
        </w:rPr>
      </w:pPr>
      <w:bookmarkStart w:id="133" w:name="_Ref188278527"/>
      <w:r>
        <w:rPr>
          <w:lang w:eastAsia="zh-CN"/>
        </w:rPr>
        <w:t>Manchester versus no line code</w:t>
      </w:r>
      <w:bookmarkEnd w:id="133"/>
    </w:p>
    <w:p w14:paraId="6F2780F7" w14:textId="4F012AB5" w:rsidR="000B3B15" w:rsidRDefault="000B3B15" w:rsidP="000B3B15">
      <w:pPr>
        <w:rPr>
          <w:lang w:eastAsia="zh-CN"/>
        </w:rPr>
      </w:pPr>
      <w:r>
        <w:rPr>
          <w:lang w:eastAsia="zh-CN"/>
        </w:rPr>
        <w:t xml:space="preserve">For line encoding or baseband modulation of D2R transmission, the WID </w:t>
      </w:r>
      <w:r>
        <w:rPr>
          <w:lang w:eastAsia="zh-CN"/>
        </w:rPr>
        <w:fldChar w:fldCharType="begin"/>
      </w:r>
      <w:r>
        <w:rPr>
          <w:lang w:eastAsia="zh-CN"/>
        </w:rPr>
        <w:instrText xml:space="preserve"> REF _Ref158023825 \r \h </w:instrText>
      </w:r>
      <w:r>
        <w:rPr>
          <w:lang w:eastAsia="zh-CN"/>
        </w:rPr>
      </w:r>
      <w:r>
        <w:rPr>
          <w:lang w:eastAsia="zh-CN"/>
        </w:rPr>
        <w:fldChar w:fldCharType="separate"/>
      </w:r>
      <w:r w:rsidR="00E1670B">
        <w:rPr>
          <w:lang w:eastAsia="zh-CN"/>
        </w:rPr>
        <w:t>[1]</w:t>
      </w:r>
      <w:r>
        <w:rPr>
          <w:lang w:eastAsia="zh-CN"/>
        </w:rPr>
        <w:fldChar w:fldCharType="end"/>
      </w:r>
      <w:r>
        <w:rPr>
          <w:lang w:eastAsia="zh-CN"/>
        </w:rPr>
        <w:t xml:space="preserve"> states the following options:</w:t>
      </w:r>
    </w:p>
    <w:tbl>
      <w:tblPr>
        <w:tblStyle w:val="TableGrid"/>
        <w:tblW w:w="0" w:type="auto"/>
        <w:tblLook w:val="04A0" w:firstRow="1" w:lastRow="0" w:firstColumn="1" w:lastColumn="0" w:noHBand="0" w:noVBand="1"/>
      </w:tblPr>
      <w:tblGrid>
        <w:gridCol w:w="9307"/>
      </w:tblGrid>
      <w:tr w:rsidR="000B3B15" w14:paraId="30F9C6B7" w14:textId="77777777" w:rsidTr="00052A46">
        <w:tc>
          <w:tcPr>
            <w:tcW w:w="9307" w:type="dxa"/>
          </w:tcPr>
          <w:p w14:paraId="598B6570" w14:textId="77777777" w:rsidR="000B3B15" w:rsidRPr="000B3B15" w:rsidRDefault="000B3B15" w:rsidP="000B3B15">
            <w:pPr>
              <w:rPr>
                <w:sz w:val="18"/>
                <w:szCs w:val="20"/>
                <w:lang w:eastAsia="zh-CN"/>
              </w:rPr>
            </w:pPr>
            <w:r w:rsidRPr="000B3B15">
              <w:rPr>
                <w:sz w:val="18"/>
                <w:szCs w:val="20"/>
                <w:lang w:eastAsia="zh-CN"/>
              </w:rPr>
              <w:t>&lt;&lt; text omitted&gt;&gt;</w:t>
            </w:r>
          </w:p>
          <w:p w14:paraId="53BF4E21" w14:textId="77777777" w:rsidR="000B3B15" w:rsidRPr="000B3B15" w:rsidRDefault="000B3B15">
            <w:pPr>
              <w:pStyle w:val="ListParagraph"/>
              <w:numPr>
                <w:ilvl w:val="0"/>
                <w:numId w:val="10"/>
              </w:numPr>
            </w:pPr>
            <w:r w:rsidRPr="000B3B15">
              <w:rPr>
                <w:sz w:val="18"/>
                <w:szCs w:val="20"/>
              </w:rPr>
              <w:t>D2R transmission supports:</w:t>
            </w:r>
          </w:p>
          <w:p w14:paraId="6D253D06" w14:textId="77777777" w:rsidR="000B3B15" w:rsidRPr="000B3B15" w:rsidRDefault="000B3B15">
            <w:pPr>
              <w:pStyle w:val="ListParagraph"/>
              <w:numPr>
                <w:ilvl w:val="1"/>
                <w:numId w:val="10"/>
              </w:numPr>
              <w:rPr>
                <w:sz w:val="18"/>
                <w:szCs w:val="20"/>
                <w:lang w:eastAsia="ja-JP"/>
              </w:rPr>
            </w:pPr>
            <w:r w:rsidRPr="000B3B15">
              <w:rPr>
                <w:sz w:val="18"/>
                <w:szCs w:val="20"/>
                <w:lang w:eastAsia="ja-JP"/>
              </w:rPr>
              <w:t>Either the Manchester line code in TR 38.769 or no line code (one to be down-selected); and</w:t>
            </w:r>
          </w:p>
          <w:p w14:paraId="48A304BE" w14:textId="77777777" w:rsidR="000B3B15" w:rsidRPr="004D1741" w:rsidRDefault="000B3B15" w:rsidP="000B3B15">
            <w:pPr>
              <w:rPr>
                <w:szCs w:val="20"/>
                <w:lang w:eastAsia="zh-CN"/>
              </w:rPr>
            </w:pPr>
            <w:r w:rsidRPr="000B3B15">
              <w:rPr>
                <w:sz w:val="18"/>
                <w:szCs w:val="20"/>
                <w:lang w:eastAsia="zh-CN"/>
              </w:rPr>
              <w:t>&lt;&lt;text omitted&gt;&gt;</w:t>
            </w:r>
          </w:p>
        </w:tc>
      </w:tr>
    </w:tbl>
    <w:p w14:paraId="79491E36" w14:textId="77777777" w:rsidR="000B3B15" w:rsidRDefault="000B3B15" w:rsidP="000B3B15">
      <w:pPr>
        <w:rPr>
          <w:lang w:eastAsia="zh-CN"/>
        </w:rPr>
      </w:pPr>
    </w:p>
    <w:p w14:paraId="0519059E" w14:textId="26CED366" w:rsidR="000B3B15" w:rsidRDefault="000B3B15" w:rsidP="000B3B15">
      <w:pPr>
        <w:rPr>
          <w:lang w:eastAsia="zh-CN"/>
        </w:rPr>
      </w:pPr>
      <w:r>
        <w:rPr>
          <w:lang w:eastAsia="zh-CN"/>
        </w:rPr>
        <w:t xml:space="preserve">For ease of analysis and comparison between the above two line-encoding options, we assume the encoding scheme for the option “no line code” is the polar NRZ-L. </w:t>
      </w:r>
      <w:r>
        <w:rPr>
          <w:lang w:eastAsia="zh-CN"/>
        </w:rPr>
        <w:fldChar w:fldCharType="begin"/>
      </w:r>
      <w:r>
        <w:rPr>
          <w:lang w:eastAsia="zh-CN"/>
        </w:rPr>
        <w:instrText xml:space="preserve"> REF _Ref188278417 \h </w:instrText>
      </w:r>
      <w:r>
        <w:rPr>
          <w:lang w:eastAsia="zh-CN"/>
        </w:rPr>
      </w:r>
      <w:r>
        <w:rPr>
          <w:lang w:eastAsia="zh-CN"/>
        </w:rPr>
        <w:fldChar w:fldCharType="separate"/>
      </w:r>
      <w:r w:rsidR="00E1670B">
        <w:t xml:space="preserve">Fig. </w:t>
      </w:r>
      <w:r w:rsidR="00E1670B">
        <w:rPr>
          <w:noProof/>
        </w:rPr>
        <w:t>6</w:t>
      </w:r>
      <w:r>
        <w:rPr>
          <w:lang w:eastAsia="zh-CN"/>
        </w:rPr>
        <w:fldChar w:fldCharType="end"/>
      </w:r>
      <w:r>
        <w:rPr>
          <w:lang w:eastAsia="zh-CN"/>
        </w:rPr>
        <w:t xml:space="preserve"> shows the encoded waveforms for an information bit stream </w:t>
      </w:r>
      <m:oMath>
        <m:r>
          <w:rPr>
            <w:rFonts w:ascii="Cambria Math" w:hAnsi="Cambria Math"/>
            <w:lang w:eastAsia="zh-CN"/>
          </w:rPr>
          <m:t>1 1 0</m:t>
        </m:r>
      </m:oMath>
      <w:r>
        <w:rPr>
          <w:lang w:eastAsia="zh-CN"/>
        </w:rPr>
        <w:t xml:space="preserve">. The D2R transmission bit interval of the information bit stream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Pr>
          <w:lang w:eastAsia="zh-CN"/>
        </w:rPr>
        <w:t xml:space="preserve">. The Manchester-encoded waveform in the figure </w:t>
      </w:r>
      <w:r w:rsidR="00526DA5">
        <w:rPr>
          <w:lang w:eastAsia="zh-CN"/>
        </w:rPr>
        <w:t xml:space="preserve">complies </w:t>
      </w:r>
      <w:r>
        <w:rPr>
          <w:lang w:eastAsia="zh-CN"/>
        </w:rPr>
        <w:t xml:space="preserve">with the format captured in TR 38.769 </w:t>
      </w:r>
      <w:r>
        <w:rPr>
          <w:lang w:eastAsia="zh-CN"/>
        </w:rPr>
        <w:fldChar w:fldCharType="begin"/>
      </w:r>
      <w:r>
        <w:rPr>
          <w:lang w:eastAsia="zh-CN"/>
        </w:rPr>
        <w:instrText xml:space="preserve"> REF _Ref187404120 \r \h </w:instrText>
      </w:r>
      <w:r>
        <w:rPr>
          <w:lang w:eastAsia="zh-CN"/>
        </w:rPr>
      </w:r>
      <w:r>
        <w:rPr>
          <w:lang w:eastAsia="zh-CN"/>
        </w:rPr>
        <w:fldChar w:fldCharType="separate"/>
      </w:r>
      <w:r w:rsidR="00E1670B">
        <w:rPr>
          <w:lang w:eastAsia="zh-CN"/>
        </w:rPr>
        <w:t>[2]</w:t>
      </w:r>
      <w:r>
        <w:rPr>
          <w:lang w:eastAsia="zh-CN"/>
        </w:rPr>
        <w:fldChar w:fldCharType="end"/>
      </w:r>
      <w:r>
        <w:rPr>
          <w:lang w:eastAsia="zh-CN"/>
        </w:rPr>
        <w:t xml:space="preserve">; i.e., </w:t>
      </w:r>
      <w:r w:rsidRPr="008E4719">
        <w:rPr>
          <w:lang w:val="en-GB" w:eastAsia="zh-CN"/>
        </w:rPr>
        <w:t xml:space="preserve">the bit-to-chip mapping is: </w:t>
      </w:r>
      <w:r w:rsidRPr="008E4719">
        <w:rPr>
          <w:bCs/>
          <w:lang w:val="en-GB" w:eastAsia="zh-CN"/>
        </w:rPr>
        <w:t>bit 0→</w:t>
      </w:r>
      <w:proofErr w:type="gramStart"/>
      <w:r w:rsidRPr="008E4719">
        <w:rPr>
          <w:bCs/>
          <w:lang w:val="en-GB" w:eastAsia="zh-CN"/>
        </w:rPr>
        <w:t>chips{</w:t>
      </w:r>
      <w:proofErr w:type="gramEnd"/>
      <w:r w:rsidRPr="008E4719">
        <w:rPr>
          <w:bCs/>
          <w:lang w:val="en-GB" w:eastAsia="zh-CN"/>
        </w:rPr>
        <w:t xml:space="preserve">10}, bit 1→chips{01}. </w:t>
      </w:r>
      <w:r>
        <w:rPr>
          <w:lang w:eastAsia="zh-CN"/>
        </w:rPr>
        <w:t xml:space="preserve"> </w:t>
      </w:r>
    </w:p>
    <w:p w14:paraId="2BF92596" w14:textId="0073A1F5" w:rsidR="000B3B15" w:rsidRDefault="000B3B15" w:rsidP="000B3B15">
      <w:pPr>
        <w:rPr>
          <w:lang w:eastAsia="zh-CN"/>
        </w:rPr>
      </w:pPr>
      <w:r>
        <w:rPr>
          <w:lang w:eastAsia="zh-CN"/>
        </w:rPr>
        <w:fldChar w:fldCharType="begin"/>
      </w:r>
      <w:r>
        <w:rPr>
          <w:lang w:eastAsia="zh-CN"/>
        </w:rPr>
        <w:instrText xml:space="preserve"> REF OLE_LINK49 \h </w:instrText>
      </w:r>
      <w:r>
        <w:rPr>
          <w:lang w:eastAsia="zh-CN"/>
        </w:rPr>
      </w:r>
      <w:r>
        <w:rPr>
          <w:lang w:eastAsia="zh-CN"/>
        </w:rPr>
        <w:fldChar w:fldCharType="separate"/>
      </w:r>
      <w:r w:rsidR="00E1670B">
        <w:t xml:space="preserve">Fig. </w:t>
      </w:r>
      <w:r w:rsidR="00E1670B">
        <w:rPr>
          <w:noProof/>
        </w:rPr>
        <w:t>7</w:t>
      </w:r>
      <w:r>
        <w:rPr>
          <w:lang w:eastAsia="zh-CN"/>
        </w:rPr>
        <w:fldChar w:fldCharType="end"/>
      </w:r>
      <w:r>
        <w:rPr>
          <w:lang w:eastAsia="zh-CN"/>
        </w:rPr>
        <w:t xml:space="preserve"> depicts the power spectral density (PSD) of the Manchester and NRZ-L (no line code) encoding schemes. The frequency on the </w:t>
      </w:r>
      <m:oMath>
        <m:r>
          <w:rPr>
            <w:rFonts w:ascii="Cambria Math" w:hAnsi="Cambria Math"/>
            <w:lang w:eastAsia="zh-CN"/>
          </w:rPr>
          <m:t>x</m:t>
        </m:r>
      </m:oMath>
      <w:r>
        <w:rPr>
          <w:lang w:eastAsia="zh-CN"/>
        </w:rPr>
        <w:t xml:space="preserve">-axis is normalized by the D2R bit rate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Pr>
          <w:lang w:eastAsia="zh-CN"/>
        </w:rPr>
        <w:t xml:space="preserve">. As can be observed from the figure, the bandwidth required by Manchester encoding scheme is equal to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Manchester</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2</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Pr>
          <w:lang w:eastAsia="zh-CN"/>
        </w:rPr>
        <w:t xml:space="preserve">, and by NRZ-L (or no line encoding) is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NRZ-L</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Pr>
          <w:lang w:eastAsia="zh-CN"/>
        </w:rPr>
        <w:t xml:space="preserve">. </w:t>
      </w:r>
    </w:p>
    <w:p w14:paraId="1023C542" w14:textId="367D363F" w:rsidR="000B3B15" w:rsidRPr="00D33D64" w:rsidRDefault="000B3B15" w:rsidP="000B3B15">
      <w:pPr>
        <w:rPr>
          <w:b/>
          <w:bCs/>
          <w:i/>
          <w:iCs/>
          <w:lang w:eastAsia="zh-CN"/>
        </w:rPr>
      </w:pPr>
      <w:bookmarkStart w:id="134" w:name="OLE_LINK203"/>
      <w:r w:rsidRPr="00D33D64">
        <w:rPr>
          <w:b/>
          <w:bCs/>
          <w:i/>
          <w:iCs/>
          <w:lang w:eastAsia="zh-CN"/>
        </w:rPr>
        <w:t xml:space="preserve">Observation </w:t>
      </w:r>
      <w:r w:rsidR="00EF78E7" w:rsidRPr="00D33D64">
        <w:rPr>
          <w:b/>
          <w:bCs/>
          <w:i/>
          <w:iCs/>
          <w:lang w:eastAsia="zh-CN"/>
        </w:rPr>
        <w:t>1</w:t>
      </w:r>
      <w:r w:rsidR="00EF78E7">
        <w:rPr>
          <w:b/>
          <w:bCs/>
          <w:i/>
          <w:iCs/>
          <w:lang w:eastAsia="zh-CN"/>
        </w:rPr>
        <w:t>1</w:t>
      </w:r>
      <w:r w:rsidRPr="00D33D64">
        <w:rPr>
          <w:b/>
          <w:bCs/>
          <w:i/>
          <w:iCs/>
          <w:lang w:eastAsia="zh-CN"/>
        </w:rPr>
        <w:t xml:space="preserve">: The Manchester encoding scheme requires twice the bandwidth compared to the option no line code. </w:t>
      </w:r>
    </w:p>
    <w:bookmarkEnd w:id="134"/>
    <w:p w14:paraId="47533FAE" w14:textId="77777777" w:rsidR="000B3B15" w:rsidRDefault="000B3B15" w:rsidP="000B3B15">
      <w:pPr>
        <w:rPr>
          <w:lang w:eastAsia="zh-CN"/>
        </w:rPr>
      </w:pPr>
      <w:r>
        <w:rPr>
          <w:lang w:eastAsia="zh-CN"/>
        </w:rPr>
        <w:t xml:space="preserve">As compared with the option no line code, the Manchester encoding exhibits a self-synchronization feature at the expense of extra bandwidth. Such a feature is beneficial to a non-coherent receiver (e.g., an envelope detection receiver) but may not be needed for a coherent receiver. If the Ambient IoT reader is a coherent receiver, then no line code can be used; otherwise, Manchester encoding is applied. </w:t>
      </w:r>
    </w:p>
    <w:p w14:paraId="5FBED3B8" w14:textId="6B05BCD9" w:rsidR="000B3B15" w:rsidRPr="000B3B15" w:rsidRDefault="000B3B15" w:rsidP="000B3B15">
      <w:pPr>
        <w:rPr>
          <w:b/>
          <w:bCs/>
          <w:i/>
          <w:iCs/>
          <w:lang w:eastAsia="zh-CN"/>
        </w:rPr>
      </w:pPr>
      <w:bookmarkStart w:id="135" w:name="OLE_LINK202"/>
      <w:r w:rsidRPr="000B3B15">
        <w:rPr>
          <w:b/>
          <w:bCs/>
          <w:i/>
          <w:iCs/>
          <w:lang w:eastAsia="zh-CN"/>
        </w:rPr>
        <w:t xml:space="preserve">Observation </w:t>
      </w:r>
      <w:r w:rsidR="00EF78E7">
        <w:rPr>
          <w:b/>
          <w:bCs/>
          <w:i/>
          <w:iCs/>
          <w:lang w:eastAsia="zh-CN"/>
        </w:rPr>
        <w:t>12</w:t>
      </w:r>
      <w:r w:rsidRPr="000B3B15">
        <w:rPr>
          <w:b/>
          <w:bCs/>
          <w:i/>
          <w:iCs/>
          <w:lang w:eastAsia="zh-CN"/>
        </w:rPr>
        <w:t xml:space="preserve">: If the reader is a D2R coherent receiver, then the option no line code can be used; otherwise, Manchester encoding is applied for a D2R non-coherent receiver. </w:t>
      </w:r>
    </w:p>
    <w:bookmarkEnd w:id="135"/>
    <w:p w14:paraId="36CD2E0F" w14:textId="4492EA8A" w:rsidR="000B3B15" w:rsidRDefault="000B3B15" w:rsidP="000B3B15">
      <w:pPr>
        <w:rPr>
          <w:lang w:eastAsia="zh-CN"/>
        </w:rPr>
      </w:pPr>
    </w:p>
    <w:p w14:paraId="7FC3CDC9" w14:textId="77777777" w:rsidR="000B3B15" w:rsidRDefault="000B3B15" w:rsidP="000B3B15">
      <w:pPr>
        <w:rPr>
          <w:lang w:eastAsia="zh-CN"/>
        </w:rPr>
      </w:pPr>
      <w:r>
        <w:rPr>
          <w:noProof/>
          <w:lang w:eastAsia="zh-CN"/>
        </w:rPr>
        <w:lastRenderedPageBreak/>
        <w:drawing>
          <wp:inline distT="0" distB="0" distL="0" distR="0" wp14:anchorId="0855E123" wp14:editId="61AAA633">
            <wp:extent cx="5906135" cy="3238500"/>
            <wp:effectExtent l="0" t="0" r="0" b="0"/>
            <wp:docPr id="17375205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6135" cy="3238500"/>
                    </a:xfrm>
                    <a:prstGeom prst="rect">
                      <a:avLst/>
                    </a:prstGeom>
                    <a:noFill/>
                  </pic:spPr>
                </pic:pic>
              </a:graphicData>
            </a:graphic>
          </wp:inline>
        </w:drawing>
      </w:r>
    </w:p>
    <w:p w14:paraId="15BA9D78" w14:textId="74F33A1A" w:rsidR="000B3B15" w:rsidRDefault="000B3B15" w:rsidP="000B3B15">
      <w:pPr>
        <w:pStyle w:val="Caption"/>
        <w:rPr>
          <w:lang w:val="en-GB" w:eastAsia="zh-CN"/>
        </w:rPr>
      </w:pPr>
      <w:bookmarkStart w:id="136" w:name="_Ref188278417"/>
      <w:r>
        <w:t xml:space="preserve">Fig. </w:t>
      </w:r>
      <w:r>
        <w:fldChar w:fldCharType="begin"/>
      </w:r>
      <w:r>
        <w:instrText xml:space="preserve"> SEQ Fig. \* ARABIC </w:instrText>
      </w:r>
      <w:r>
        <w:fldChar w:fldCharType="separate"/>
      </w:r>
      <w:r w:rsidR="00E1670B">
        <w:rPr>
          <w:noProof/>
        </w:rPr>
        <w:t>6</w:t>
      </w:r>
      <w:r>
        <w:fldChar w:fldCharType="end"/>
      </w:r>
      <w:bookmarkEnd w:id="136"/>
      <w:r>
        <w:rPr>
          <w:lang w:val="en-GB" w:eastAsia="zh-CN"/>
        </w:rPr>
        <w:t xml:space="preserve">: Waveforms of Manchester encoding and NRZ-L (no line coding) </w:t>
      </w:r>
    </w:p>
    <w:p w14:paraId="3337CB67" w14:textId="77777777" w:rsidR="000B3B15" w:rsidRDefault="000B3B15" w:rsidP="000B3B15">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B3B15" w14:paraId="3FD0B857" w14:textId="77777777" w:rsidTr="00052A46">
        <w:tc>
          <w:tcPr>
            <w:tcW w:w="4653" w:type="dxa"/>
          </w:tcPr>
          <w:p w14:paraId="7E82FAD7" w14:textId="77777777" w:rsidR="000B3B15" w:rsidRDefault="000B3B15" w:rsidP="00052A46">
            <w:pPr>
              <w:rPr>
                <w:lang w:eastAsia="zh-CN"/>
              </w:rPr>
            </w:pPr>
            <w:r w:rsidRPr="00D76C2E">
              <w:rPr>
                <w:noProof/>
                <w:lang w:eastAsia="zh-CN"/>
              </w:rPr>
              <w:drawing>
                <wp:inline distT="0" distB="0" distL="0" distR="0" wp14:anchorId="6AB6CBFD" wp14:editId="01BCA479">
                  <wp:extent cx="2736850" cy="2038080"/>
                  <wp:effectExtent l="0" t="0" r="0" b="635"/>
                  <wp:docPr id="8859820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4524" cy="2043795"/>
                          </a:xfrm>
                          <a:prstGeom prst="rect">
                            <a:avLst/>
                          </a:prstGeom>
                          <a:noFill/>
                          <a:ln>
                            <a:noFill/>
                          </a:ln>
                        </pic:spPr>
                      </pic:pic>
                    </a:graphicData>
                  </a:graphic>
                </wp:inline>
              </w:drawing>
            </w:r>
          </w:p>
        </w:tc>
        <w:tc>
          <w:tcPr>
            <w:tcW w:w="4654" w:type="dxa"/>
          </w:tcPr>
          <w:p w14:paraId="01DE14CD" w14:textId="77777777" w:rsidR="000B3B15" w:rsidRDefault="000B3B15" w:rsidP="00052A46">
            <w:pPr>
              <w:rPr>
                <w:lang w:eastAsia="zh-CN"/>
              </w:rPr>
            </w:pPr>
            <w:r w:rsidRPr="00F61ECA">
              <w:rPr>
                <w:noProof/>
                <w:lang w:eastAsia="zh-CN"/>
              </w:rPr>
              <w:drawing>
                <wp:inline distT="0" distB="0" distL="0" distR="0" wp14:anchorId="3CFE573A" wp14:editId="0465186E">
                  <wp:extent cx="2705100" cy="2028019"/>
                  <wp:effectExtent l="0" t="0" r="0" b="0"/>
                  <wp:docPr id="155015847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6504" cy="2036569"/>
                          </a:xfrm>
                          <a:prstGeom prst="rect">
                            <a:avLst/>
                          </a:prstGeom>
                          <a:noFill/>
                          <a:ln>
                            <a:noFill/>
                          </a:ln>
                        </pic:spPr>
                      </pic:pic>
                    </a:graphicData>
                  </a:graphic>
                </wp:inline>
              </w:drawing>
            </w:r>
          </w:p>
        </w:tc>
      </w:tr>
    </w:tbl>
    <w:p w14:paraId="46B0846D" w14:textId="0BE84CE9" w:rsidR="000B3B15" w:rsidRDefault="000B3B15" w:rsidP="000B3B15">
      <w:pPr>
        <w:pStyle w:val="Caption"/>
        <w:rPr>
          <w:lang w:val="en-GB" w:eastAsia="zh-CN"/>
        </w:rPr>
      </w:pPr>
      <w:bookmarkStart w:id="137" w:name="OLE_LINK49"/>
      <w:r>
        <w:t xml:space="preserve">Fig. </w:t>
      </w:r>
      <w:r>
        <w:fldChar w:fldCharType="begin"/>
      </w:r>
      <w:r>
        <w:instrText xml:space="preserve"> SEQ Fig. \* ARABIC </w:instrText>
      </w:r>
      <w:r>
        <w:fldChar w:fldCharType="separate"/>
      </w:r>
      <w:r w:rsidR="00E1670B">
        <w:rPr>
          <w:noProof/>
        </w:rPr>
        <w:t>7</w:t>
      </w:r>
      <w:r>
        <w:fldChar w:fldCharType="end"/>
      </w:r>
      <w:bookmarkEnd w:id="137"/>
      <w:r>
        <w:rPr>
          <w:lang w:val="en-GB" w:eastAsia="zh-CN"/>
        </w:rPr>
        <w:t xml:space="preserve">: Power Spectral Densities of Manchester encoding and NRZ-L (no line coding) </w:t>
      </w:r>
    </w:p>
    <w:p w14:paraId="7CD5125A" w14:textId="77777777" w:rsidR="000B3B15" w:rsidRDefault="000B3B15" w:rsidP="000B3B15">
      <w:pPr>
        <w:rPr>
          <w:lang w:eastAsia="zh-CN"/>
        </w:rPr>
      </w:pPr>
    </w:p>
    <w:p w14:paraId="152DEED9" w14:textId="77777777" w:rsidR="000B3B15" w:rsidRDefault="000B3B15" w:rsidP="000B3B15">
      <w:pPr>
        <w:pStyle w:val="Heading3"/>
        <w:rPr>
          <w:lang w:eastAsia="zh-CN"/>
        </w:rPr>
      </w:pPr>
      <w:r>
        <w:rPr>
          <w:lang w:eastAsia="zh-CN"/>
        </w:rPr>
        <w:t>Small frequency shifts</w:t>
      </w:r>
    </w:p>
    <w:p w14:paraId="1E30C0E4" w14:textId="29CE4759" w:rsidR="000B3B15" w:rsidRDefault="000B3B15" w:rsidP="000B3B15">
      <w:pPr>
        <w:rPr>
          <w:lang w:eastAsia="zh-CN"/>
        </w:rPr>
      </w:pPr>
      <w:r>
        <w:rPr>
          <w:lang w:eastAsia="zh-CN"/>
        </w:rPr>
        <w:t xml:space="preserve">Several small frequency shift techniques for the Manchester encoding scheme and no line code are captured in TR 38.769 </w:t>
      </w:r>
      <w:bookmarkStart w:id="138" w:name="OLE_LINK58"/>
      <w:r>
        <w:rPr>
          <w:lang w:eastAsia="zh-CN"/>
        </w:rPr>
        <w:fldChar w:fldCharType="begin"/>
      </w:r>
      <w:r>
        <w:rPr>
          <w:lang w:eastAsia="zh-CN"/>
        </w:rPr>
        <w:instrText xml:space="preserve"> REF _Ref187404120 \r \h </w:instrText>
      </w:r>
      <w:r>
        <w:rPr>
          <w:lang w:eastAsia="zh-CN"/>
        </w:rPr>
      </w:r>
      <w:r>
        <w:rPr>
          <w:lang w:eastAsia="zh-CN"/>
        </w:rPr>
        <w:fldChar w:fldCharType="separate"/>
      </w:r>
      <w:r w:rsidR="00E1670B">
        <w:rPr>
          <w:lang w:eastAsia="zh-CN"/>
        </w:rPr>
        <w:t>[2]</w:t>
      </w:r>
      <w:r>
        <w:rPr>
          <w:lang w:eastAsia="zh-CN"/>
        </w:rPr>
        <w:fldChar w:fldCharType="end"/>
      </w:r>
      <w:bookmarkEnd w:id="138"/>
      <w:r>
        <w:rPr>
          <w:lang w:eastAsia="zh-CN"/>
        </w:rPr>
        <w:t xml:space="preserve">, as quoted below: </w:t>
      </w:r>
    </w:p>
    <w:tbl>
      <w:tblPr>
        <w:tblStyle w:val="TableGrid"/>
        <w:tblW w:w="0" w:type="auto"/>
        <w:tblLook w:val="04A0" w:firstRow="1" w:lastRow="0" w:firstColumn="1" w:lastColumn="0" w:noHBand="0" w:noVBand="1"/>
      </w:tblPr>
      <w:tblGrid>
        <w:gridCol w:w="9307"/>
      </w:tblGrid>
      <w:tr w:rsidR="000B3B15" w14:paraId="4230A9F8" w14:textId="77777777" w:rsidTr="00052A46">
        <w:tc>
          <w:tcPr>
            <w:tcW w:w="9307" w:type="dxa"/>
          </w:tcPr>
          <w:p w14:paraId="4F64BE4C" w14:textId="77777777" w:rsidR="000B3B15" w:rsidRPr="000B3B15" w:rsidRDefault="000B3B15" w:rsidP="000B3B15">
            <w:pPr>
              <w:rPr>
                <w:rFonts w:ascii="Arial" w:hAnsi="Arial" w:cs="Arial"/>
                <w:sz w:val="18"/>
                <w:szCs w:val="20"/>
                <w:lang w:val="en-GB" w:eastAsia="en-GB"/>
              </w:rPr>
            </w:pPr>
            <w:bookmarkStart w:id="139" w:name="_Toc181740538"/>
            <w:r w:rsidRPr="000B3B15">
              <w:rPr>
                <w:rFonts w:ascii="Arial" w:hAnsi="Arial" w:cs="Arial"/>
                <w:sz w:val="18"/>
                <w:szCs w:val="20"/>
                <w:lang w:val="en-GB" w:eastAsia="en-GB"/>
              </w:rPr>
              <w:t>6.1.2.7.1</w:t>
            </w:r>
            <w:r w:rsidRPr="000B3B15">
              <w:rPr>
                <w:rFonts w:ascii="Arial" w:hAnsi="Arial" w:cs="Arial"/>
                <w:sz w:val="18"/>
                <w:szCs w:val="20"/>
                <w:lang w:val="en-GB" w:eastAsia="en-GB"/>
              </w:rPr>
              <w:tab/>
              <w:t>Small frequency shifts</w:t>
            </w:r>
            <w:bookmarkEnd w:id="139"/>
          </w:p>
          <w:p w14:paraId="66E550C9" w14:textId="77777777" w:rsidR="000B3B15" w:rsidRPr="000B3B15" w:rsidRDefault="000B3B15" w:rsidP="000B3B15">
            <w:pPr>
              <w:rPr>
                <w:sz w:val="18"/>
                <w:szCs w:val="20"/>
                <w:lang w:val="en-GB" w:eastAsia="en-GB"/>
              </w:rPr>
            </w:pPr>
            <w:r w:rsidRPr="000B3B15">
              <w:rPr>
                <w:sz w:val="18"/>
                <w:szCs w:val="20"/>
                <w:lang w:val="en-GB" w:eastAsia="en-GB"/>
              </w:rPr>
              <w:t>For OOK and BPSK, small frequency shifts are studied:</w:t>
            </w:r>
          </w:p>
          <w:p w14:paraId="06590D6F" w14:textId="77777777" w:rsidR="000B3B15" w:rsidRPr="000B3B15" w:rsidRDefault="000B3B15" w:rsidP="000B3B15">
            <w:pPr>
              <w:rPr>
                <w:sz w:val="18"/>
                <w:szCs w:val="20"/>
                <w:lang w:val="en-GB" w:eastAsia="en-GB"/>
              </w:rPr>
            </w:pPr>
            <w:r w:rsidRPr="000B3B15">
              <w:rPr>
                <w:sz w:val="18"/>
                <w:szCs w:val="20"/>
              </w:rPr>
              <w:t>-</w:t>
            </w:r>
            <w:r w:rsidRPr="000B3B15">
              <w:rPr>
                <w:sz w:val="18"/>
                <w:szCs w:val="20"/>
              </w:rPr>
              <w:tab/>
            </w:r>
            <w:r w:rsidRPr="00526DA5">
              <w:rPr>
                <w:sz w:val="18"/>
                <w:szCs w:val="20"/>
                <w:lang w:val="en-GB" w:eastAsia="en-GB"/>
              </w:rPr>
              <w:t xml:space="preserve">For applying with Manchester line codes with a repetition number </w:t>
            </w:r>
            <w:r w:rsidRPr="00526DA5">
              <w:rPr>
                <w:i/>
                <w:iCs/>
                <w:sz w:val="18"/>
                <w:szCs w:val="20"/>
                <w:lang w:val="en-GB" w:eastAsia="en-GB"/>
              </w:rPr>
              <w:t>R</w:t>
            </w:r>
            <w:r w:rsidRPr="000B3B15">
              <w:rPr>
                <w:sz w:val="18"/>
                <w:szCs w:val="20"/>
                <w:lang w:val="en-GB" w:eastAsia="en-GB"/>
              </w:rPr>
              <w:t xml:space="preserve"> ≥</w:t>
            </w:r>
            <w:r w:rsidRPr="000B3B15">
              <w:rPr>
                <w:rFonts w:hint="eastAsia"/>
                <w:sz w:val="18"/>
                <w:szCs w:val="20"/>
                <w:lang w:val="en-GB" w:eastAsia="en-GB"/>
              </w:rPr>
              <w:t xml:space="preserve"> </w:t>
            </w:r>
            <w:r w:rsidRPr="000B3B15">
              <w:rPr>
                <w:sz w:val="18"/>
                <w:szCs w:val="20"/>
                <w:lang w:val="en-GB" w:eastAsia="en-GB"/>
              </w:rPr>
              <w:t>1:</w:t>
            </w:r>
          </w:p>
          <w:p w14:paraId="216509B5" w14:textId="77777777" w:rsidR="000B3B15" w:rsidRPr="000B3B15" w:rsidRDefault="000B3B15" w:rsidP="00526DA5">
            <w:pPr>
              <w:ind w:left="432" w:hanging="432"/>
              <w:rPr>
                <w:sz w:val="18"/>
                <w:szCs w:val="20"/>
                <w:lang w:val="en-GB" w:eastAsia="en-GB"/>
              </w:rPr>
            </w:pPr>
            <w:r w:rsidRPr="000B3B15">
              <w:rPr>
                <w:sz w:val="18"/>
                <w:szCs w:val="20"/>
                <w:lang w:val="en-GB" w:eastAsia="en-GB"/>
              </w:rPr>
              <w:t>-</w:t>
            </w:r>
            <w:r w:rsidRPr="000B3B15">
              <w:rPr>
                <w:sz w:val="18"/>
                <w:szCs w:val="20"/>
                <w:lang w:val="en-GB" w:eastAsia="en-GB"/>
              </w:rPr>
              <w:tab/>
              <w:t xml:space="preserve">Option 1: Each Manchester codeword is repeated by a codeword repetition number </w:t>
            </w:r>
            <w:r w:rsidRPr="000B3B15">
              <w:rPr>
                <w:i/>
                <w:iCs/>
                <w:szCs w:val="20"/>
              </w:rPr>
              <w:t>R</w:t>
            </w:r>
            <w:r w:rsidRPr="000B3B15">
              <w:rPr>
                <w:sz w:val="18"/>
                <w:szCs w:val="20"/>
              </w:rPr>
              <w:t xml:space="preserve">, within the same time duration </w:t>
            </w:r>
            <w:r w:rsidRPr="000B3B15">
              <w:rPr>
                <w:i/>
                <w:iCs/>
                <w:szCs w:val="20"/>
              </w:rPr>
              <w:t>T</w:t>
            </w:r>
            <w:r w:rsidRPr="0063551E">
              <w:rPr>
                <w:vertAlign w:val="subscript"/>
                <w:lang w:val="en-GB" w:eastAsia="en-GB"/>
              </w:rPr>
              <w:t>b</w:t>
            </w:r>
            <w:r w:rsidRPr="000B3B15">
              <w:rPr>
                <w:sz w:val="18"/>
                <w:szCs w:val="20"/>
              </w:rPr>
              <w:t xml:space="preserve"> corresponding to an information bit, where </w:t>
            </w:r>
            <w:r w:rsidRPr="000B3B15">
              <w:rPr>
                <w:i/>
                <w:iCs/>
                <w:szCs w:val="20"/>
              </w:rPr>
              <w:t>R</w:t>
            </w:r>
            <w:r w:rsidRPr="000B3B15">
              <w:rPr>
                <w:sz w:val="18"/>
                <w:szCs w:val="20"/>
              </w:rPr>
              <w:t xml:space="preserve"> = </w:t>
            </w:r>
            <w:r w:rsidRPr="000B3B15">
              <w:rPr>
                <w:i/>
                <w:iCs/>
                <w:szCs w:val="20"/>
              </w:rPr>
              <w:t>T</w:t>
            </w:r>
            <w:r w:rsidRPr="0063551E">
              <w:rPr>
                <w:vertAlign w:val="subscript"/>
                <w:lang w:val="en-GB" w:eastAsia="en-GB"/>
              </w:rPr>
              <w:t>b</w:t>
            </w:r>
            <w:r w:rsidRPr="000B3B15">
              <w:rPr>
                <w:sz w:val="18"/>
                <w:szCs w:val="20"/>
              </w:rPr>
              <w:t xml:space="preserve">/(2 × chip length), such that the amount of small frequency shift in Hz is </w:t>
            </w:r>
            <w:r w:rsidRPr="000B3B15">
              <w:rPr>
                <w:i/>
                <w:iCs/>
                <w:szCs w:val="20"/>
              </w:rPr>
              <w:t>R</w:t>
            </w:r>
            <w:r w:rsidRPr="000B3B15">
              <w:rPr>
                <w:sz w:val="18"/>
                <w:szCs w:val="20"/>
              </w:rPr>
              <w:t>/</w:t>
            </w:r>
            <w:r w:rsidRPr="000B3B15">
              <w:rPr>
                <w:i/>
                <w:iCs/>
                <w:szCs w:val="20"/>
              </w:rPr>
              <w:t>T</w:t>
            </w:r>
            <w:r w:rsidRPr="0063551E">
              <w:rPr>
                <w:vertAlign w:val="subscript"/>
                <w:lang w:val="en-GB" w:eastAsia="en-GB"/>
              </w:rPr>
              <w:t>b</w:t>
            </w:r>
            <w:r w:rsidRPr="000B3B15">
              <w:rPr>
                <w:sz w:val="18"/>
                <w:szCs w:val="20"/>
                <w:lang w:val="en-GB" w:eastAsia="en-GB"/>
              </w:rPr>
              <w:t xml:space="preserve"> = 1/(2 × chip length).</w:t>
            </w:r>
          </w:p>
          <w:p w14:paraId="3C3228F0" w14:textId="77777777" w:rsidR="000B3B15" w:rsidRPr="000B3B15" w:rsidRDefault="000B3B15" w:rsidP="00526DA5">
            <w:pPr>
              <w:ind w:left="432" w:hanging="432"/>
              <w:rPr>
                <w:sz w:val="18"/>
                <w:szCs w:val="20"/>
              </w:rPr>
            </w:pPr>
            <w:r w:rsidRPr="000B3B15">
              <w:rPr>
                <w:sz w:val="18"/>
                <w:szCs w:val="20"/>
                <w:lang w:val="en-GB" w:eastAsia="en-GB"/>
              </w:rPr>
              <w:t>-</w:t>
            </w:r>
            <w:r w:rsidRPr="000B3B15">
              <w:rPr>
                <w:sz w:val="18"/>
                <w:szCs w:val="20"/>
                <w:lang w:val="en-GB" w:eastAsia="en-GB"/>
              </w:rPr>
              <w:tab/>
              <w:t xml:space="preserve">Option 2: By multiplying the Manchester codeword with a square wave corresponding to the small frequency shift, the time duration </w:t>
            </w:r>
            <w:r w:rsidRPr="000B3B15">
              <w:rPr>
                <w:i/>
                <w:iCs/>
                <w:szCs w:val="20"/>
              </w:rPr>
              <w:t>T</w:t>
            </w:r>
            <w:r w:rsidRPr="0063551E">
              <w:rPr>
                <w:vertAlign w:val="subscript"/>
                <w:lang w:val="en-GB" w:eastAsia="en-GB"/>
              </w:rPr>
              <w:t>b</w:t>
            </w:r>
            <w:r w:rsidRPr="000B3B15">
              <w:rPr>
                <w:sz w:val="18"/>
                <w:szCs w:val="20"/>
              </w:rPr>
              <w:t xml:space="preserve"> corresponding to each information bit includes </w:t>
            </w:r>
            <w:r w:rsidRPr="000B3B15">
              <w:rPr>
                <w:i/>
                <w:iCs/>
                <w:szCs w:val="20"/>
              </w:rPr>
              <w:t>R</w:t>
            </w:r>
            <w:r w:rsidRPr="000B3B15">
              <w:rPr>
                <w:sz w:val="18"/>
                <w:szCs w:val="20"/>
              </w:rPr>
              <w:t xml:space="preserve"> number of square wave periods, where </w:t>
            </w:r>
            <w:r w:rsidRPr="000B3B15">
              <w:rPr>
                <w:i/>
                <w:iCs/>
                <w:szCs w:val="20"/>
              </w:rPr>
              <w:t>R</w:t>
            </w:r>
            <w:r w:rsidRPr="000B3B15">
              <w:rPr>
                <w:sz w:val="18"/>
                <w:szCs w:val="20"/>
              </w:rPr>
              <w:t xml:space="preserve"> = </w:t>
            </w:r>
            <w:r w:rsidRPr="000B3B15">
              <w:rPr>
                <w:i/>
                <w:iCs/>
                <w:szCs w:val="20"/>
              </w:rPr>
              <w:t>T</w:t>
            </w:r>
            <w:r w:rsidRPr="0063551E">
              <w:rPr>
                <w:vertAlign w:val="subscript"/>
                <w:lang w:val="en-GB" w:eastAsia="en-GB"/>
              </w:rPr>
              <w:t>b</w:t>
            </w:r>
            <w:r w:rsidRPr="000B3B15">
              <w:rPr>
                <w:sz w:val="18"/>
                <w:szCs w:val="20"/>
              </w:rPr>
              <w:t xml:space="preserve">/(2 * chip length), such that the amount of small frequency shift in Hz is </w:t>
            </w:r>
            <w:r w:rsidRPr="000B3B15">
              <w:rPr>
                <w:i/>
                <w:iCs/>
                <w:szCs w:val="20"/>
              </w:rPr>
              <w:t>R</w:t>
            </w:r>
            <w:r w:rsidRPr="000B3B15">
              <w:rPr>
                <w:sz w:val="18"/>
                <w:szCs w:val="20"/>
              </w:rPr>
              <w:t>/</w:t>
            </w:r>
            <w:r w:rsidRPr="000B3B15">
              <w:rPr>
                <w:i/>
                <w:iCs/>
                <w:szCs w:val="20"/>
              </w:rPr>
              <w:t>T</w:t>
            </w:r>
            <w:r w:rsidRPr="0063551E">
              <w:rPr>
                <w:vertAlign w:val="subscript"/>
                <w:lang w:val="en-GB" w:eastAsia="en-GB"/>
              </w:rPr>
              <w:t>b</w:t>
            </w:r>
            <w:r w:rsidRPr="000B3B15">
              <w:rPr>
                <w:sz w:val="18"/>
                <w:szCs w:val="20"/>
              </w:rPr>
              <w:t xml:space="preserve"> = 1/(2 × chip length). The multiplication operation is performed as either an XOR or XNOR operation between a Manchester codeword corresponding to the </w:t>
            </w:r>
            <w:r w:rsidRPr="000B3B15">
              <w:rPr>
                <w:sz w:val="18"/>
                <w:szCs w:val="20"/>
              </w:rPr>
              <w:lastRenderedPageBreak/>
              <w:t>information bit and the square wave for the small frequency shift.</w:t>
            </w:r>
          </w:p>
          <w:p w14:paraId="6B596443" w14:textId="77777777" w:rsidR="000B3B15" w:rsidRPr="000B3B15" w:rsidRDefault="000B3B15" w:rsidP="000B3B15">
            <w:r w:rsidRPr="000B3B15">
              <w:t>&lt;&lt;text omitted&gt;&gt;</w:t>
            </w:r>
          </w:p>
          <w:p w14:paraId="5F685FD0" w14:textId="77777777" w:rsidR="000B3B15" w:rsidRPr="0063551E" w:rsidRDefault="000B3B15" w:rsidP="00052A46">
            <w:pPr>
              <w:overflowPunct w:val="0"/>
              <w:snapToGrid/>
              <w:spacing w:after="180"/>
              <w:ind w:left="568" w:hanging="284"/>
              <w:jc w:val="left"/>
              <w:textAlignment w:val="baseline"/>
              <w:rPr>
                <w:rFonts w:eastAsia="DengXian"/>
                <w:color w:val="595959" w:themeColor="text1" w:themeTint="A6"/>
                <w:sz w:val="18"/>
                <w:szCs w:val="18"/>
                <w:lang w:val="en-GB" w:eastAsia="en-GB"/>
              </w:rPr>
            </w:pPr>
            <w:r w:rsidRPr="000B3B15">
              <w:rPr>
                <w:sz w:val="18"/>
                <w:szCs w:val="20"/>
              </w:rPr>
              <w:t>-</w:t>
            </w:r>
            <w:r w:rsidRPr="000B3B15">
              <w:rPr>
                <w:sz w:val="18"/>
                <w:szCs w:val="20"/>
              </w:rPr>
              <w:tab/>
              <w:t xml:space="preserve">If no D2R line code is used, by using a square-wave corresponding to the small frequency-shift, the time duration </w:t>
            </w:r>
            <w:r w:rsidRPr="000B3B15">
              <w:rPr>
                <w:i/>
                <w:iCs/>
                <w:sz w:val="18"/>
                <w:szCs w:val="20"/>
              </w:rPr>
              <w:t>T</w:t>
            </w:r>
            <w:r w:rsidRPr="000B3B15">
              <w:rPr>
                <w:sz w:val="18"/>
                <w:szCs w:val="20"/>
                <w:vertAlign w:val="subscript"/>
              </w:rPr>
              <w:t>b</w:t>
            </w:r>
            <w:r w:rsidRPr="000B3B15">
              <w:rPr>
                <w:sz w:val="18"/>
                <w:szCs w:val="20"/>
              </w:rPr>
              <w:t xml:space="preserve"> corresponding to each information bit includes </w:t>
            </w:r>
            <w:r w:rsidRPr="000B3B15">
              <w:rPr>
                <w:i/>
                <w:iCs/>
                <w:sz w:val="18"/>
                <w:szCs w:val="20"/>
              </w:rPr>
              <w:t>R</w:t>
            </w:r>
            <w:r w:rsidRPr="000B3B15">
              <w:rPr>
                <w:sz w:val="18"/>
                <w:szCs w:val="20"/>
              </w:rPr>
              <w:t xml:space="preserve"> number of square wave periods generated by 2</w:t>
            </w:r>
            <w:r w:rsidRPr="000B3B15">
              <w:rPr>
                <w:i/>
                <w:iCs/>
                <w:sz w:val="18"/>
                <w:szCs w:val="20"/>
              </w:rPr>
              <w:t>R</w:t>
            </w:r>
            <w:r w:rsidRPr="000B3B15">
              <w:rPr>
                <w:sz w:val="18"/>
                <w:szCs w:val="20"/>
              </w:rPr>
              <w:t xml:space="preserve"> OOK chips [0, 1, 0, 1 …]/[1, 0, 1, 0 ..] or BPSK chips [-1, +1, -1, +1, …]/[+1, -1, +1, -1, …], such that the amount of small frequency shift in Hz is </w:t>
            </w:r>
            <w:r w:rsidRPr="000B3B15">
              <w:rPr>
                <w:i/>
                <w:iCs/>
                <w:sz w:val="18"/>
                <w:szCs w:val="20"/>
              </w:rPr>
              <w:t>R</w:t>
            </w:r>
            <w:r w:rsidRPr="000B3B15">
              <w:rPr>
                <w:sz w:val="18"/>
                <w:szCs w:val="20"/>
              </w:rPr>
              <w:t>/</w:t>
            </w:r>
            <w:r w:rsidRPr="000B3B15">
              <w:rPr>
                <w:i/>
                <w:iCs/>
                <w:sz w:val="18"/>
                <w:szCs w:val="20"/>
              </w:rPr>
              <w:t>T</w:t>
            </w:r>
            <w:r w:rsidRPr="000B3B15">
              <w:rPr>
                <w:sz w:val="18"/>
                <w:szCs w:val="20"/>
              </w:rPr>
              <w:t>b.</w:t>
            </w:r>
          </w:p>
        </w:tc>
      </w:tr>
    </w:tbl>
    <w:p w14:paraId="5FF56F26" w14:textId="77777777" w:rsidR="000B3B15" w:rsidRDefault="000B3B15" w:rsidP="000B3B15"/>
    <w:p w14:paraId="65B5FFC3" w14:textId="77777777" w:rsidR="000B3B15" w:rsidRPr="00BF1B08" w:rsidRDefault="000B3B15" w:rsidP="000B3B15">
      <w:pPr>
        <w:rPr>
          <w:u w:val="single"/>
        </w:rPr>
      </w:pPr>
      <w:r w:rsidRPr="00BF1B08">
        <w:rPr>
          <w:u w:val="single"/>
        </w:rPr>
        <w:t xml:space="preserve">Manchester codeword repetition and no line code </w:t>
      </w:r>
      <w:r>
        <w:rPr>
          <w:u w:val="single"/>
        </w:rPr>
        <w:t>(multiplying by a square wave)</w:t>
      </w:r>
    </w:p>
    <w:p w14:paraId="1221B874" w14:textId="2FEF128B" w:rsidR="000B3B15" w:rsidRDefault="000B3B15" w:rsidP="000B3B15">
      <w:r>
        <w:t xml:space="preserve">Using the same information bit stream as in Section </w:t>
      </w:r>
      <w:r>
        <w:fldChar w:fldCharType="begin"/>
      </w:r>
      <w:r>
        <w:instrText xml:space="preserve"> REF _Ref188278527 \r \h </w:instrText>
      </w:r>
      <w:r>
        <w:fldChar w:fldCharType="separate"/>
      </w:r>
      <w:r w:rsidR="00E1670B">
        <w:t>2.6.1</w:t>
      </w:r>
      <w:r>
        <w:fldChar w:fldCharType="end"/>
      </w:r>
      <w:r>
        <w:t xml:space="preserve">, the resulting (or output) waveform of the Manchester codeword repetition and without line code (i.e., multiplication by a square wave) is the same as illustrated in </w:t>
      </w:r>
      <w:r>
        <w:fldChar w:fldCharType="begin"/>
      </w:r>
      <w:r>
        <w:instrText xml:space="preserve"> REF _Ref188278491 \h </w:instrText>
      </w:r>
      <w:r>
        <w:fldChar w:fldCharType="separate"/>
      </w:r>
      <w:r w:rsidR="00E1670B">
        <w:t xml:space="preserve">Fig. </w:t>
      </w:r>
      <w:r w:rsidR="00E1670B">
        <w:rPr>
          <w:noProof/>
        </w:rPr>
        <w:t>8</w:t>
      </w:r>
      <w:r>
        <w:fldChar w:fldCharType="end"/>
      </w:r>
      <w:r>
        <w:t xml:space="preserve"> and </w:t>
      </w:r>
      <w:r>
        <w:fldChar w:fldCharType="begin"/>
      </w:r>
      <w:r>
        <w:instrText xml:space="preserve"> REF _Ref188278500 \h </w:instrText>
      </w:r>
      <w:r>
        <w:fldChar w:fldCharType="separate"/>
      </w:r>
      <w:r w:rsidR="00E1670B">
        <w:t xml:space="preserve">Fig. </w:t>
      </w:r>
      <w:r w:rsidR="00E1670B">
        <w:rPr>
          <w:noProof/>
        </w:rPr>
        <w:t>9</w:t>
      </w:r>
      <w:r>
        <w:fldChar w:fldCharType="end"/>
      </w:r>
      <w:r>
        <w:t xml:space="preserve">, which is in line with the observations made in TR 38.769 </w:t>
      </w:r>
      <w:r>
        <w:fldChar w:fldCharType="begin"/>
      </w:r>
      <w:r>
        <w:instrText xml:space="preserve"> REF _Ref187404120 \r \h </w:instrText>
      </w:r>
      <w:r>
        <w:fldChar w:fldCharType="separate"/>
      </w:r>
      <w:r w:rsidR="00E1670B">
        <w:t>[2]</w:t>
      </w:r>
      <w:r>
        <w:fldChar w:fldCharType="end"/>
      </w:r>
      <w:r>
        <w:t xml:space="preserve">. </w:t>
      </w:r>
    </w:p>
    <w:p w14:paraId="32AE0119" w14:textId="77777777" w:rsidR="000B3B15" w:rsidRDefault="000B3B15" w:rsidP="000B3B15"/>
    <w:p w14:paraId="586CF672" w14:textId="77777777" w:rsidR="000B3B15" w:rsidRDefault="000B3B15" w:rsidP="000B3B15">
      <w:r>
        <w:rPr>
          <w:noProof/>
        </w:rPr>
        <w:drawing>
          <wp:inline distT="0" distB="0" distL="0" distR="0" wp14:anchorId="3566DB99" wp14:editId="460359CB">
            <wp:extent cx="5906135" cy="3451860"/>
            <wp:effectExtent l="0" t="0" r="0" b="0"/>
            <wp:docPr id="2157275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6135" cy="3451860"/>
                    </a:xfrm>
                    <a:prstGeom prst="rect">
                      <a:avLst/>
                    </a:prstGeom>
                    <a:noFill/>
                  </pic:spPr>
                </pic:pic>
              </a:graphicData>
            </a:graphic>
          </wp:inline>
        </w:drawing>
      </w:r>
    </w:p>
    <w:p w14:paraId="67374F80" w14:textId="7200FC80" w:rsidR="000B3B15" w:rsidRDefault="000B3B15" w:rsidP="000B3B15">
      <w:pPr>
        <w:pStyle w:val="Caption"/>
        <w:rPr>
          <w:lang w:val="en-GB" w:eastAsia="zh-CN"/>
        </w:rPr>
      </w:pPr>
      <w:bookmarkStart w:id="140" w:name="_Ref188278491"/>
      <w:r>
        <w:t xml:space="preserve">Fig. </w:t>
      </w:r>
      <w:r>
        <w:fldChar w:fldCharType="begin"/>
      </w:r>
      <w:r>
        <w:instrText xml:space="preserve"> SEQ Fig. \* ARABIC </w:instrText>
      </w:r>
      <w:r>
        <w:fldChar w:fldCharType="separate"/>
      </w:r>
      <w:r w:rsidR="00E1670B">
        <w:rPr>
          <w:noProof/>
        </w:rPr>
        <w:t>8</w:t>
      </w:r>
      <w:r>
        <w:fldChar w:fldCharType="end"/>
      </w:r>
      <w:bookmarkEnd w:id="140"/>
      <w:r>
        <w:rPr>
          <w:lang w:val="en-GB" w:eastAsia="zh-CN"/>
        </w:rPr>
        <w:t xml:space="preserve">: Small frequency shifts by repetition of Manchester codewords </w:t>
      </w:r>
    </w:p>
    <w:p w14:paraId="4FF1C468" w14:textId="77777777" w:rsidR="000B3B15" w:rsidRDefault="000B3B15" w:rsidP="000B3B15"/>
    <w:p w14:paraId="2A20EBF4" w14:textId="77777777" w:rsidR="000B3B15" w:rsidRDefault="000B3B15" w:rsidP="000B3B15">
      <w:r>
        <w:rPr>
          <w:noProof/>
        </w:rPr>
        <w:lastRenderedPageBreak/>
        <w:drawing>
          <wp:inline distT="0" distB="0" distL="0" distR="0" wp14:anchorId="09989917" wp14:editId="3E35C0C0">
            <wp:extent cx="5913755" cy="4039235"/>
            <wp:effectExtent l="0" t="0" r="0" b="0"/>
            <wp:docPr id="983002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3755" cy="4039235"/>
                    </a:xfrm>
                    <a:prstGeom prst="rect">
                      <a:avLst/>
                    </a:prstGeom>
                    <a:noFill/>
                  </pic:spPr>
                </pic:pic>
              </a:graphicData>
            </a:graphic>
          </wp:inline>
        </w:drawing>
      </w:r>
    </w:p>
    <w:p w14:paraId="4C08C4D5" w14:textId="014A96B7" w:rsidR="000B3B15" w:rsidRDefault="000B3B15" w:rsidP="000B3B15">
      <w:pPr>
        <w:pStyle w:val="Caption"/>
        <w:rPr>
          <w:lang w:val="en-GB" w:eastAsia="zh-CN"/>
        </w:rPr>
      </w:pPr>
      <w:bookmarkStart w:id="141" w:name="_Ref188278500"/>
      <w:r>
        <w:t xml:space="preserve">Fig. </w:t>
      </w:r>
      <w:r>
        <w:fldChar w:fldCharType="begin"/>
      </w:r>
      <w:r>
        <w:instrText xml:space="preserve"> SEQ Fig. \* ARABIC </w:instrText>
      </w:r>
      <w:r>
        <w:fldChar w:fldCharType="separate"/>
      </w:r>
      <w:r w:rsidR="00E1670B">
        <w:rPr>
          <w:noProof/>
        </w:rPr>
        <w:t>9</w:t>
      </w:r>
      <w:r>
        <w:fldChar w:fldCharType="end"/>
      </w:r>
      <w:bookmarkEnd w:id="141"/>
      <w:r>
        <w:rPr>
          <w:lang w:val="en-GB" w:eastAsia="zh-CN"/>
        </w:rPr>
        <w:t xml:space="preserve">: Small frequency shifts by XOR of NRZ-L waveform (no line code) and a square wave </w:t>
      </w:r>
    </w:p>
    <w:p w14:paraId="07740D61" w14:textId="6FB88FDC" w:rsidR="000B3B15" w:rsidRDefault="000B3B15" w:rsidP="000B3B15">
      <w:r>
        <w:t xml:space="preserve">For the Manchester codeword repetitions, the number of codeword repetitions is equal to </w:t>
      </w:r>
      <m:oMath>
        <m:r>
          <w:rPr>
            <w:rFonts w:ascii="Cambria Math" w:hAnsi="Cambria Math"/>
          </w:rPr>
          <m:t>R=</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d>
              <m:dPr>
                <m:ctrlPr>
                  <w:rPr>
                    <w:rFonts w:ascii="Cambria Math" w:hAnsi="Cambria Math"/>
                    <w:i/>
                  </w:rPr>
                </m:ctrlPr>
              </m:dPr>
              <m:e>
                <m:r>
                  <w:rPr>
                    <w:rFonts w:ascii="Cambria Math" w:hAnsi="Cambria Math"/>
                  </w:rPr>
                  <m:t>2×chip length</m:t>
                </m:r>
              </m:e>
            </m:d>
          </m:den>
        </m:f>
      </m:oMath>
      <w:r>
        <w:t xml:space="preserve"> </w:t>
      </w:r>
      <w:r>
        <w:fldChar w:fldCharType="begin"/>
      </w:r>
      <w:r>
        <w:instrText xml:space="preserve"> REF _Ref187404120 \r \h </w:instrText>
      </w:r>
      <w:r>
        <w:fldChar w:fldCharType="separate"/>
      </w:r>
      <w:r w:rsidR="00E1670B">
        <w:t>[2]</w:t>
      </w:r>
      <w:r>
        <w:fldChar w:fldCharType="end"/>
      </w:r>
      <w:r>
        <w:t xml:space="preserve">. From inspection of the waveform in </w:t>
      </w:r>
      <w:r>
        <w:fldChar w:fldCharType="begin"/>
      </w:r>
      <w:r>
        <w:instrText xml:space="preserve"> REF _Ref188278491 \h </w:instrText>
      </w:r>
      <w:r>
        <w:fldChar w:fldCharType="separate"/>
      </w:r>
      <w:r w:rsidR="00E1670B">
        <w:t xml:space="preserve">Fig. </w:t>
      </w:r>
      <w:r w:rsidR="00E1670B">
        <w:rPr>
          <w:noProof/>
        </w:rPr>
        <w:t>8</w:t>
      </w:r>
      <w:r>
        <w:fldChar w:fldCharType="end"/>
      </w:r>
      <w:r>
        <w:t xml:space="preserve">, the </w:t>
      </w:r>
      <m:oMath>
        <m:r>
          <w:rPr>
            <w:rFonts w:ascii="Cambria Math" w:hAnsi="Cambria Math"/>
          </w:rPr>
          <m:t>chip length</m:t>
        </m:r>
      </m:oMath>
      <w:r>
        <w:t xml:space="preserve"> is equal to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4</m:t>
            </m:r>
          </m:den>
        </m:f>
      </m:oMath>
      <w:r>
        <w:t xml:space="preserve">. Hence, the number of Manchester codeword repetitions is </w:t>
      </w:r>
      <m:oMath>
        <m:r>
          <w:rPr>
            <w:rFonts w:ascii="Cambria Math" w:hAnsi="Cambria Math"/>
          </w:rPr>
          <m:t>R=</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(2×chip length)</m:t>
            </m:r>
          </m:den>
        </m:f>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d>
              <m:dPr>
                <m:ctrlPr>
                  <w:rPr>
                    <w:rFonts w:ascii="Cambria Math" w:hAnsi="Cambria Math"/>
                    <w:i/>
                  </w:rPr>
                </m:ctrlPr>
              </m:dPr>
              <m:e>
                <m:r>
                  <w:rPr>
                    <w:rFonts w:ascii="Cambria Math" w:hAnsi="Cambria Math"/>
                  </w:rPr>
                  <m:t>2×</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4</m:t>
                    </m:r>
                  </m:den>
                </m:f>
              </m:e>
            </m:d>
            <m:r>
              <w:rPr>
                <w:rFonts w:ascii="Cambria Math" w:hAnsi="Cambria Math"/>
              </w:rPr>
              <m:t>=2</m:t>
            </m:r>
          </m:den>
        </m:f>
      </m:oMath>
      <w:r>
        <w:t xml:space="preserve">. </w:t>
      </w:r>
    </w:p>
    <w:p w14:paraId="0A31E83B" w14:textId="4CF0C240" w:rsidR="000B3B15" w:rsidRDefault="000B3B15" w:rsidP="000B3B15">
      <w:r>
        <w:t xml:space="preserve">For the option no line code, the number of square-wave periods is equal to </w:t>
      </w:r>
      <m:oMath>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sSub>
              <m:sSubPr>
                <m:ctrlPr>
                  <w:rPr>
                    <w:rFonts w:ascii="Cambria Math" w:hAnsi="Cambria Math"/>
                    <w:i/>
                  </w:rPr>
                </m:ctrlPr>
              </m:sSubPr>
              <m:e>
                <m:r>
                  <w:rPr>
                    <w:rFonts w:ascii="Cambria Math" w:hAnsi="Cambria Math"/>
                  </w:rPr>
                  <m:t>T</m:t>
                </m:r>
              </m:e>
              <m:sub>
                <m:r>
                  <w:rPr>
                    <w:rFonts w:ascii="Cambria Math" w:hAnsi="Cambria Math"/>
                  </w:rPr>
                  <m:t>a</m:t>
                </m:r>
              </m:sub>
            </m:sSub>
          </m:den>
        </m:f>
      </m:oMath>
      <w:r>
        <w:t xml:space="preserve"> </w:t>
      </w:r>
      <w:r>
        <w:fldChar w:fldCharType="begin"/>
      </w:r>
      <w:r>
        <w:instrText xml:space="preserve"> REF _Ref187404120 \r \h </w:instrText>
      </w:r>
      <w:r>
        <w:fldChar w:fldCharType="separate"/>
      </w:r>
      <w:r w:rsidR="00E1670B">
        <w:t>[2]</w:t>
      </w:r>
      <w:r>
        <w:fldChar w:fldCharType="end"/>
      </w:r>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the period of the square wave. </w:t>
      </w:r>
      <w:bookmarkStart w:id="142" w:name="OLE_LINK22"/>
      <w:r>
        <w:t xml:space="preserve">From inspection of the waveform in </w:t>
      </w:r>
      <w:r>
        <w:fldChar w:fldCharType="begin"/>
      </w:r>
      <w:r>
        <w:instrText xml:space="preserve"> REF _Ref188278500 \h </w:instrText>
      </w:r>
      <w:r>
        <w:fldChar w:fldCharType="separate"/>
      </w:r>
      <w:r w:rsidR="00E1670B">
        <w:t xml:space="preserve">Fig. </w:t>
      </w:r>
      <w:r w:rsidR="00E1670B">
        <w:rPr>
          <w:noProof/>
        </w:rPr>
        <w:t>9</w:t>
      </w:r>
      <w:r>
        <w:fldChar w:fldCharType="end"/>
      </w:r>
      <w:r>
        <w:t xml:space="preserve">, the square-wave period is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2</m:t>
            </m:r>
          </m:den>
        </m:f>
      </m:oMath>
      <w:r>
        <w:t xml:space="preserve">. Thus, the number of square-wave periods </w:t>
      </w:r>
      <m:oMath>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2</m:t>
                    </m:r>
                  </m:den>
                </m:f>
              </m:e>
            </m:d>
          </m:den>
        </m:f>
        <m:r>
          <w:rPr>
            <w:rFonts w:ascii="Cambria Math" w:hAnsi="Cambria Math"/>
          </w:rPr>
          <m:t>=2</m:t>
        </m:r>
      </m:oMath>
      <w:r>
        <w:t xml:space="preserve">. </w:t>
      </w:r>
      <w:bookmarkEnd w:id="142"/>
      <w:r>
        <w:t xml:space="preserve">If the number of repetitions </w:t>
      </w:r>
      <m:oMath>
        <m:r>
          <w:rPr>
            <w:rFonts w:ascii="Cambria Math" w:hAnsi="Cambria Math"/>
          </w:rPr>
          <m:t>R</m:t>
        </m:r>
      </m:oMath>
      <w:r>
        <w:t xml:space="preserve"> equals the number of square-wave periods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t xml:space="preserve">, then the square-wave period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=2×chip length</m:t>
        </m:r>
      </m:oMath>
      <w:r>
        <w:t xml:space="preserve">. </w:t>
      </w:r>
    </w:p>
    <w:p w14:paraId="37A6D66F" w14:textId="77777777" w:rsidR="000B3B15" w:rsidRDefault="000B3B15" w:rsidP="000B3B15">
      <w:r>
        <w:t xml:space="preserve"> </w:t>
      </w:r>
    </w:p>
    <w:p w14:paraId="167D203E" w14:textId="79C011E1" w:rsidR="000B3B15" w:rsidRDefault="000B3B15" w:rsidP="000B3B15">
      <w:bookmarkStart w:id="143" w:name="OLE_LINK201"/>
      <w:r w:rsidRPr="000B3B15">
        <w:rPr>
          <w:b/>
          <w:bCs/>
          <w:i/>
          <w:iCs/>
        </w:rPr>
        <w:t xml:space="preserve">Observation </w:t>
      </w:r>
      <w:r w:rsidR="00EF78E7">
        <w:rPr>
          <w:b/>
          <w:bCs/>
          <w:i/>
          <w:iCs/>
        </w:rPr>
        <w:t>13</w:t>
      </w:r>
      <w:r w:rsidRPr="000B3B15">
        <w:rPr>
          <w:b/>
          <w:bCs/>
          <w:i/>
          <w:iCs/>
        </w:rPr>
        <w:t xml:space="preserve">: If the number of Manchester codeword repetitions is the same as the number of square-wave periods (for the no line code technique), then the square-wave period is equal to </w:t>
      </w:r>
      <m:oMath>
        <m:r>
          <m:rPr>
            <m:sty m:val="bi"/>
          </m:rPr>
          <w:rPr>
            <w:rFonts w:ascii="Cambria Math" w:hAnsi="Cambria Math"/>
            <w:sz w:val="20"/>
          </w:rPr>
          <m:t>2×chip length</m:t>
        </m:r>
      </m:oMath>
      <w:r w:rsidRPr="000B3B15">
        <w:rPr>
          <w:sz w:val="18"/>
          <w:szCs w:val="20"/>
        </w:rPr>
        <w:t>.</w:t>
      </w:r>
      <w:r w:rsidRPr="000B3B15">
        <w:rPr>
          <w:b/>
          <w:bCs/>
          <w:i/>
          <w:iCs/>
        </w:rPr>
        <w:t xml:space="preserve"> </w:t>
      </w:r>
    </w:p>
    <w:bookmarkEnd w:id="143"/>
    <w:p w14:paraId="594A9BAD" w14:textId="77777777" w:rsidR="000B3B15" w:rsidRDefault="000B3B15" w:rsidP="000B3B15">
      <w:r>
        <w:t xml:space="preserve">For the no line code, </w:t>
      </w:r>
      <w:bookmarkStart w:id="144" w:name="OLE_LINK23"/>
      <w:r>
        <w:t xml:space="preserve">the amount of frequency shift is determined by the fundamental frequency of the square wave, i.e., </w:t>
      </w:r>
      <m:oMath>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sSub>
                          <m:sSubPr>
                            <m:ctrlPr>
                              <w:rPr>
                                <w:rFonts w:ascii="Cambria Math" w:hAnsi="Cambria Math"/>
                                <w:i/>
                              </w:rPr>
                            </m:ctrlPr>
                          </m:sSubPr>
                          <m:e>
                            <m:r>
                              <w:rPr>
                                <w:rFonts w:ascii="Cambria Math" w:hAnsi="Cambria Math"/>
                              </w:rPr>
                              <m:t>R</m:t>
                            </m:r>
                          </m:e>
                          <m:sub>
                            <m:r>
                              <w:rPr>
                                <w:rFonts w:ascii="Cambria Math" w:hAnsi="Cambria Math"/>
                              </w:rPr>
                              <m:t>s</m:t>
                            </m:r>
                          </m:sub>
                        </m:sSub>
                      </m:den>
                    </m:f>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s</m:t>
                        </m:r>
                      </m:sub>
                    </m:sSub>
                  </m:num>
                  <m:den>
                    <m:sSub>
                      <m:sSubPr>
                        <m:ctrlPr>
                          <w:rPr>
                            <w:rFonts w:ascii="Cambria Math" w:hAnsi="Cambria Math"/>
                            <w:i/>
                          </w:rPr>
                        </m:ctrlPr>
                      </m:sSubPr>
                      <m:e>
                        <m:r>
                          <w:rPr>
                            <w:rFonts w:ascii="Cambria Math" w:hAnsi="Cambria Math"/>
                          </w:rPr>
                          <m:t>T</m:t>
                        </m:r>
                      </m:e>
                      <m:sub>
                        <m:r>
                          <w:rPr>
                            <w:rFonts w:ascii="Cambria Math" w:hAnsi="Cambria Math"/>
                          </w:rPr>
                          <m:t>b</m:t>
                        </m:r>
                      </m:sub>
                    </m:sSub>
                  </m:den>
                </m:f>
              </m:den>
            </m:f>
          </m:den>
        </m:f>
      </m:oMath>
      <w:r>
        <w:t xml:space="preserve">. </w:t>
      </w:r>
      <w:bookmarkEnd w:id="144"/>
    </w:p>
    <w:p w14:paraId="1E431BAF" w14:textId="77777777" w:rsidR="000B3B15" w:rsidRDefault="000B3B15" w:rsidP="000B3B15">
      <w:r>
        <w:t xml:space="preserve">For the Manchester codeword repetition, the amount of frequency shift is determined by </w:t>
      </w:r>
      <m:oMath>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2×chip length</m:t>
                </m:r>
              </m:e>
            </m:d>
            <m:r>
              <w:rPr>
                <w:rFonts w:ascii="Cambria Math" w:hAnsi="Cambria Math"/>
              </w:rPr>
              <m:t>=</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R</m:t>
                        </m:r>
                      </m:den>
                    </m:f>
                  </m:e>
                </m:d>
              </m:den>
            </m:f>
            <m:r>
              <w:rPr>
                <w:rFonts w:ascii="Cambria Math" w:hAnsi="Cambria Math"/>
              </w:rPr>
              <m:t>=</m:t>
            </m:r>
            <m:f>
              <m:fPr>
                <m:type m:val="lin"/>
                <m:ctrlPr>
                  <w:rPr>
                    <w:rFonts w:ascii="Cambria Math" w:hAnsi="Cambria Math"/>
                    <w:i/>
                  </w:rPr>
                </m:ctrlPr>
              </m:fPr>
              <m:num>
                <m:r>
                  <w:rPr>
                    <w:rFonts w:ascii="Cambria Math" w:hAnsi="Cambria Math"/>
                  </w:rPr>
                  <m:t>R</m:t>
                </m:r>
              </m:num>
              <m:den>
                <m:sSub>
                  <m:sSubPr>
                    <m:ctrlPr>
                      <w:rPr>
                        <w:rFonts w:ascii="Cambria Math" w:hAnsi="Cambria Math"/>
                        <w:i/>
                      </w:rPr>
                    </m:ctrlPr>
                  </m:sSubPr>
                  <m:e>
                    <m:r>
                      <w:rPr>
                        <w:rFonts w:ascii="Cambria Math" w:hAnsi="Cambria Math"/>
                      </w:rPr>
                      <m:t>T</m:t>
                    </m:r>
                  </m:e>
                  <m:sub>
                    <m:r>
                      <w:rPr>
                        <w:rFonts w:ascii="Cambria Math" w:hAnsi="Cambria Math"/>
                      </w:rPr>
                      <m:t>b</m:t>
                    </m:r>
                  </m:sub>
                </m:sSub>
              </m:den>
            </m:f>
          </m:den>
        </m:f>
      </m:oMath>
      <w:r>
        <w:t>.</w:t>
      </w:r>
    </w:p>
    <w:p w14:paraId="0F89C844" w14:textId="77777777" w:rsidR="000B3B15" w:rsidRDefault="000B3B15" w:rsidP="000B3B15">
      <w:r>
        <w:t xml:space="preserve">The resulting (or output) waveform of the Manchester codeword repetition or without line code can be expressed mathematically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0B3B15" w14:paraId="469F890C" w14:textId="77777777" w:rsidTr="00052A46">
        <w:tc>
          <w:tcPr>
            <w:tcW w:w="355" w:type="dxa"/>
          </w:tcPr>
          <w:p w14:paraId="2A3BA5C6" w14:textId="77777777" w:rsidR="000B3B15" w:rsidRDefault="000B3B15" w:rsidP="00052A46">
            <w:pPr>
              <w:pStyle w:val="TableCell0"/>
            </w:pPr>
            <w:bookmarkStart w:id="145" w:name="OLE_LINK61"/>
          </w:p>
        </w:tc>
        <w:tc>
          <w:tcPr>
            <w:tcW w:w="8460" w:type="dxa"/>
          </w:tcPr>
          <w:p w14:paraId="4D536F93" w14:textId="203E295A" w:rsidR="000B3B15" w:rsidRPr="00A262B0" w:rsidRDefault="000B3B15" w:rsidP="00052A46">
            <w:pPr>
              <w:pStyle w:val="TableCell0"/>
              <w:rPr>
                <w:b/>
                <w:bCs/>
              </w:rPr>
            </w:pPr>
            <m:oMathPara>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=b</m:t>
                </m:r>
                <m:d>
                  <m:dPr>
                    <m:ctrlPr>
                      <w:rPr>
                        <w:rFonts w:ascii="Cambria Math" w:hAnsi="Cambria Math"/>
                        <w:i/>
                      </w:rPr>
                    </m:ctrlPr>
                  </m:dPr>
                  <m:e>
                    <m:r>
                      <w:rPr>
                        <w:rFonts w:ascii="Cambria Math" w:hAnsi="Cambria Math"/>
                      </w:rPr>
                      <m:t>t</m:t>
                    </m:r>
                  </m:e>
                </m:d>
                <m:r>
                  <w:rPr>
                    <w:rFonts w:ascii="Cambria Math" w:hAnsi="Cambria Math"/>
                  </w:rPr>
                  <m:t>w(t)</m:t>
                </m:r>
              </m:oMath>
            </m:oMathPara>
          </w:p>
        </w:tc>
        <w:tc>
          <w:tcPr>
            <w:tcW w:w="492" w:type="dxa"/>
          </w:tcPr>
          <w:p w14:paraId="14EC41A8" w14:textId="5E47F60E" w:rsidR="000B3B15" w:rsidRDefault="000B3B15" w:rsidP="00052A46">
            <w:pPr>
              <w:pStyle w:val="TableCell0"/>
              <w:keepNext/>
            </w:pPr>
            <w:bookmarkStart w:id="146" w:name="_Ref82499550"/>
            <w:bookmarkStart w:id="147" w:name="_Ref82499569"/>
            <w:r>
              <w:t>(</w:t>
            </w:r>
            <w:r>
              <w:fldChar w:fldCharType="begin"/>
            </w:r>
            <w:r>
              <w:instrText xml:space="preserve"> SEQ ( \* ARABIC </w:instrText>
            </w:r>
            <w:r>
              <w:fldChar w:fldCharType="separate"/>
            </w:r>
            <w:r w:rsidR="00E1670B">
              <w:rPr>
                <w:noProof/>
              </w:rPr>
              <w:t>7</w:t>
            </w:r>
            <w:r>
              <w:rPr>
                <w:noProof/>
              </w:rPr>
              <w:fldChar w:fldCharType="end"/>
            </w:r>
            <w:bookmarkEnd w:id="146"/>
            <w:r>
              <w:t>)</w:t>
            </w:r>
            <w:bookmarkEnd w:id="147"/>
          </w:p>
        </w:tc>
      </w:tr>
      <w:bookmarkEnd w:id="145"/>
    </w:tbl>
    <w:p w14:paraId="7106BADD" w14:textId="77777777" w:rsidR="000B3B15" w:rsidRDefault="000B3B15" w:rsidP="000B3B15"/>
    <w:p w14:paraId="7E573841" w14:textId="0B5ABD36" w:rsidR="000B3B15" w:rsidRDefault="000B3B15" w:rsidP="000B3B15">
      <w:r>
        <w:t>where</w:t>
      </w:r>
      <w:r>
        <w:tab/>
      </w:r>
      <m:oMath>
        <m:r>
          <w:rPr>
            <w:rFonts w:ascii="Cambria Math" w:hAnsi="Cambria Math"/>
          </w:rPr>
          <m:t>b(t)</m:t>
        </m:r>
      </m:oMath>
      <w:r>
        <w:t xml:space="preserve"> is baseband waveform of the information bit stream</w:t>
      </w:r>
      <w:r w:rsidR="00526DA5">
        <w:t>, and</w:t>
      </w:r>
    </w:p>
    <w:p w14:paraId="731620E7" w14:textId="0DBF344C" w:rsidR="000B3B15" w:rsidRDefault="000B3B15" w:rsidP="000B3B15">
      <w:r>
        <w:tab/>
      </w:r>
      <w:r>
        <w:tab/>
      </w:r>
      <w:bookmarkStart w:id="148" w:name="OLE_LINK25"/>
      <m:oMath>
        <m:r>
          <w:rPr>
            <w:rFonts w:ascii="Cambria Math" w:hAnsi="Cambria Math"/>
          </w:rPr>
          <m:t>w(t)</m:t>
        </m:r>
      </m:oMath>
      <w:r>
        <w:t xml:space="preserve"> is the square wave</w:t>
      </w:r>
      <w:bookmarkEnd w:id="148"/>
      <w:r w:rsidR="00526DA5">
        <w:t>.</w:t>
      </w:r>
    </w:p>
    <w:p w14:paraId="1CEE12BD" w14:textId="67B1ECDA" w:rsidR="000B3B15" w:rsidRDefault="000B3B15" w:rsidP="000B3B15">
      <w:r>
        <w:t xml:space="preserve">The square wave </w:t>
      </w:r>
      <m:oMath>
        <m:r>
          <w:rPr>
            <w:rFonts w:ascii="Cambria Math" w:hAnsi="Cambria Math"/>
          </w:rPr>
          <m:t>w</m:t>
        </m:r>
        <m:d>
          <m:dPr>
            <m:ctrlPr>
              <w:rPr>
                <w:rFonts w:ascii="Cambria Math" w:hAnsi="Cambria Math"/>
                <w:i/>
              </w:rPr>
            </m:ctrlPr>
          </m:dPr>
          <m:e>
            <m:r>
              <w:rPr>
                <w:rFonts w:ascii="Cambria Math" w:hAnsi="Cambria Math"/>
              </w:rPr>
              <m:t>t</m:t>
            </m:r>
          </m:e>
        </m:d>
      </m:oMath>
      <w:r>
        <w:t xml:space="preserve"> can be represented as an infinite sum of sinusoids using Fourier series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0B3B15" w14:paraId="51C9FBFB" w14:textId="77777777" w:rsidTr="00052A46">
        <w:tc>
          <w:tcPr>
            <w:tcW w:w="355" w:type="dxa"/>
          </w:tcPr>
          <w:p w14:paraId="70914021" w14:textId="77777777" w:rsidR="000B3B15" w:rsidRDefault="000B3B15" w:rsidP="00052A46">
            <w:pPr>
              <w:pStyle w:val="TableCell0"/>
            </w:pPr>
          </w:p>
        </w:tc>
        <w:tc>
          <w:tcPr>
            <w:tcW w:w="8460" w:type="dxa"/>
          </w:tcPr>
          <w:p w14:paraId="0F56277B" w14:textId="3167FF34" w:rsidR="000B3B15" w:rsidRPr="00A262B0" w:rsidRDefault="000B3B15" w:rsidP="00052A46">
            <w:pPr>
              <w:pStyle w:val="TableCell0"/>
              <w:rPr>
                <w:b/>
                <w:bCs/>
              </w:rPr>
            </w:pPr>
            <m:oMathPara>
              <m:oMath>
                <m:r>
                  <w:rPr>
                    <w:rFonts w:ascii="Cambria Math" w:hAnsi="Cambria Math"/>
                  </w:rPr>
                  <m:t>w</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nary>
                  <m:naryPr>
                    <m:chr m:val="∑"/>
                    <m:limLoc m:val="undOvr"/>
                    <m:ctrlPr>
                      <w:rPr>
                        <w:rFonts w:ascii="Cambria Math" w:hAnsi="Cambria Math"/>
                        <w:i/>
                      </w:rPr>
                    </m:ctrlPr>
                  </m:naryPr>
                  <m:sub>
                    <m:r>
                      <w:rPr>
                        <w:rFonts w:ascii="Cambria Math" w:hAnsi="Cambria Math"/>
                      </w:rPr>
                      <m:t>n=1,odd</m:t>
                    </m:r>
                  </m:sub>
                  <m:sup>
                    <m:r>
                      <w:rPr>
                        <w:rFonts w:ascii="Cambria Math" w:hAnsi="Cambria Math"/>
                      </w:rPr>
                      <m:t>∞</m:t>
                    </m:r>
                  </m:sup>
                  <m:e>
                    <m:f>
                      <m:fPr>
                        <m:ctrlPr>
                          <w:rPr>
                            <w:rFonts w:ascii="Cambria Math" w:hAnsi="Cambria Math"/>
                            <w:i/>
                          </w:rPr>
                        </m:ctrlPr>
                      </m:fPr>
                      <m:num>
                        <m:r>
                          <w:rPr>
                            <w:rFonts w:ascii="Cambria Math" w:hAnsi="Cambria Math"/>
                          </w:rPr>
                          <m:t>1</m:t>
                        </m:r>
                      </m:num>
                      <m:den>
                        <m:r>
                          <w:rPr>
                            <w:rFonts w:ascii="Cambria Math" w:hAnsi="Cambria Math"/>
                          </w:rPr>
                          <m:t>n</m:t>
                        </m:r>
                      </m:den>
                    </m:f>
                    <m:func>
                      <m:funcPr>
                        <m:ctrlPr>
                          <w:rPr>
                            <w:rFonts w:ascii="Cambria Math" w:hAnsi="Cambria Math"/>
                            <w:i/>
                          </w:rPr>
                        </m:ctrlPr>
                      </m:funcPr>
                      <m:fName>
                        <m:r>
                          <m:rPr>
                            <m:sty m:val="p"/>
                          </m:rPr>
                          <w:rPr>
                            <w:rFonts w:ascii="Cambria Math" w:hAnsi="Cambria Math"/>
                          </w:rPr>
                          <m:t>sin</m:t>
                        </m:r>
                      </m:fName>
                      <m:e>
                        <m:r>
                          <w:rPr>
                            <w:rFonts w:ascii="Cambria Math" w:hAnsi="Cambria Math"/>
                          </w:rPr>
                          <m:t>(2πn</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e>
                </m:nary>
              </m:oMath>
            </m:oMathPara>
          </w:p>
        </w:tc>
        <w:tc>
          <w:tcPr>
            <w:tcW w:w="492" w:type="dxa"/>
          </w:tcPr>
          <w:p w14:paraId="773545F7" w14:textId="06191FEB" w:rsidR="000B3B15" w:rsidRDefault="000B3B15" w:rsidP="00052A46">
            <w:pPr>
              <w:pStyle w:val="TableCell0"/>
              <w:keepNext/>
            </w:pPr>
            <w:bookmarkStart w:id="149" w:name="_Ref188279217"/>
            <w:r>
              <w:t>(</w:t>
            </w:r>
            <w:r>
              <w:fldChar w:fldCharType="begin"/>
            </w:r>
            <w:r>
              <w:instrText xml:space="preserve"> SEQ ( \* ARABIC </w:instrText>
            </w:r>
            <w:r>
              <w:fldChar w:fldCharType="separate"/>
            </w:r>
            <w:r w:rsidR="00E1670B">
              <w:rPr>
                <w:noProof/>
              </w:rPr>
              <w:t>8</w:t>
            </w:r>
            <w:r>
              <w:rPr>
                <w:noProof/>
              </w:rPr>
              <w:fldChar w:fldCharType="end"/>
            </w:r>
            <w:r>
              <w:t>)</w:t>
            </w:r>
            <w:bookmarkEnd w:id="149"/>
          </w:p>
        </w:tc>
      </w:tr>
    </w:tbl>
    <w:p w14:paraId="3F151AFC" w14:textId="77777777" w:rsidR="000B3B15" w:rsidRDefault="000B3B15" w:rsidP="000B3B15"/>
    <w:p w14:paraId="74519873" w14:textId="5AC57562" w:rsidR="000B3B15" w:rsidRDefault="000B3B15" w:rsidP="000B3B15">
      <w:r>
        <w:t>where</w:t>
      </w:r>
      <w:r>
        <w:tab/>
      </w:r>
      <m:oMath>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a</m:t>
                </m:r>
              </m:sub>
            </m:sSub>
          </m:den>
        </m:f>
        <m:r>
          <w:rPr>
            <w:rFonts w:ascii="Cambria Math" w:hAnsi="Cambria Math"/>
          </w:rPr>
          <m:t>=</m:t>
        </m:r>
      </m:oMath>
      <w:r>
        <w:t xml:space="preserve"> the fundamental frequency of the square wave in </w:t>
      </w:r>
      <w:r w:rsidR="00526DA5">
        <w:t>Hertz.</w:t>
      </w:r>
    </w:p>
    <w:p w14:paraId="79527207" w14:textId="16713A1F" w:rsidR="000B3B15" w:rsidRDefault="000B3B15" w:rsidP="000B3B15">
      <w:r>
        <w:t xml:space="preserve">Substituting Equation </w:t>
      </w:r>
      <w:r w:rsidR="004F03DD">
        <w:fldChar w:fldCharType="begin"/>
      </w:r>
      <w:r w:rsidR="004F03DD">
        <w:instrText xml:space="preserve"> REF _Ref188279217 \h </w:instrText>
      </w:r>
      <w:r w:rsidR="004F03DD">
        <w:fldChar w:fldCharType="separate"/>
      </w:r>
      <w:r w:rsidR="00E1670B">
        <w:t>(</w:t>
      </w:r>
      <w:r w:rsidR="00E1670B">
        <w:rPr>
          <w:noProof/>
        </w:rPr>
        <w:t>8</w:t>
      </w:r>
      <w:r w:rsidR="00E1670B">
        <w:t>)</w:t>
      </w:r>
      <w:r w:rsidR="004F03DD">
        <w:fldChar w:fldCharType="end"/>
      </w:r>
      <w:r>
        <w:t xml:space="preserve"> into Equation </w:t>
      </w:r>
      <w:r w:rsidR="004F03DD">
        <w:fldChar w:fldCharType="begin"/>
      </w:r>
      <w:r w:rsidR="004F03DD">
        <w:instrText xml:space="preserve"> REF _Ref82499569 \h </w:instrText>
      </w:r>
      <w:r w:rsidR="004F03DD">
        <w:fldChar w:fldCharType="separate"/>
      </w:r>
      <w:r w:rsidR="00E1670B">
        <w:t>(</w:t>
      </w:r>
      <w:r w:rsidR="00E1670B">
        <w:rPr>
          <w:noProof/>
        </w:rPr>
        <w:t>7</w:t>
      </w:r>
      <w:r w:rsidR="00E1670B">
        <w:t>)</w:t>
      </w:r>
      <w:r w:rsidR="004F03DD">
        <w:fldChar w:fldCharType="end"/>
      </w:r>
      <w:r>
        <w:t xml:space="preserve"> yields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0B3B15" w14:paraId="26C3634A" w14:textId="77777777" w:rsidTr="00052A46">
        <w:tc>
          <w:tcPr>
            <w:tcW w:w="355" w:type="dxa"/>
          </w:tcPr>
          <w:p w14:paraId="164A4196" w14:textId="77777777" w:rsidR="000B3B15" w:rsidRDefault="000B3B15" w:rsidP="00052A46">
            <w:pPr>
              <w:pStyle w:val="TableCell0"/>
            </w:pPr>
          </w:p>
        </w:tc>
        <w:tc>
          <w:tcPr>
            <w:tcW w:w="8460" w:type="dxa"/>
          </w:tcPr>
          <w:p w14:paraId="7369B895" w14:textId="77777777" w:rsidR="000B3B15" w:rsidRDefault="000B3B15" w:rsidP="000B3B15">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=b(t)</m:t>
              </m:r>
              <m:d>
                <m:dPr>
                  <m:begChr m:val="{"/>
                  <m:endChr m:val="}"/>
                  <m:ctrlPr>
                    <w:rPr>
                      <w:rFonts w:ascii="Cambria Math" w:hAnsi="Cambria Math"/>
                      <w:i/>
                    </w:rPr>
                  </m:ctrlPr>
                </m:dPr>
                <m:e>
                  <m:f>
                    <m:fPr>
                      <m:ctrlPr>
                        <w:rPr>
                          <w:rFonts w:ascii="Cambria Math" w:hAnsi="Cambria Math"/>
                          <w:i/>
                        </w:rPr>
                      </m:ctrlPr>
                    </m:fPr>
                    <m:num>
                      <m:r>
                        <w:rPr>
                          <w:rFonts w:ascii="Cambria Math" w:hAnsi="Cambria Math"/>
                        </w:rPr>
                        <m:t>4</m:t>
                      </m:r>
                    </m:num>
                    <m:den>
                      <m:r>
                        <w:rPr>
                          <w:rFonts w:ascii="Cambria Math" w:hAnsi="Cambria Math"/>
                        </w:rPr>
                        <m:t>π</m:t>
                      </m:r>
                    </m:den>
                  </m:f>
                  <m:nary>
                    <m:naryPr>
                      <m:chr m:val="∑"/>
                      <m:limLoc m:val="undOvr"/>
                      <m:ctrlPr>
                        <w:rPr>
                          <w:rFonts w:ascii="Cambria Math" w:hAnsi="Cambria Math"/>
                          <w:i/>
                        </w:rPr>
                      </m:ctrlPr>
                    </m:naryPr>
                    <m:sub>
                      <m:r>
                        <w:rPr>
                          <w:rFonts w:ascii="Cambria Math" w:hAnsi="Cambria Math"/>
                        </w:rPr>
                        <m:t>n=1,odd</m:t>
                      </m:r>
                    </m:sub>
                    <m:sup>
                      <m:r>
                        <w:rPr>
                          <w:rFonts w:ascii="Cambria Math" w:hAnsi="Cambria Math"/>
                        </w:rPr>
                        <m:t>∞</m:t>
                      </m:r>
                    </m:sup>
                    <m:e>
                      <m:f>
                        <m:fPr>
                          <m:ctrlPr>
                            <w:rPr>
                              <w:rFonts w:ascii="Cambria Math" w:hAnsi="Cambria Math"/>
                              <w:i/>
                            </w:rPr>
                          </m:ctrlPr>
                        </m:fPr>
                        <m:num>
                          <m:r>
                            <w:rPr>
                              <w:rFonts w:ascii="Cambria Math" w:hAnsi="Cambria Math"/>
                            </w:rPr>
                            <m:t>1</m:t>
                          </m:r>
                        </m:num>
                        <m:den>
                          <m:r>
                            <w:rPr>
                              <w:rFonts w:ascii="Cambria Math" w:hAnsi="Cambria Math"/>
                            </w:rPr>
                            <m:t>n</m:t>
                          </m:r>
                        </m:den>
                      </m:f>
                      <m:func>
                        <m:funcPr>
                          <m:ctrlPr>
                            <w:rPr>
                              <w:rFonts w:ascii="Cambria Math" w:hAnsi="Cambria Math"/>
                              <w:i/>
                            </w:rPr>
                          </m:ctrlPr>
                        </m:funcPr>
                        <m:fName>
                          <m:r>
                            <m:rPr>
                              <m:sty m:val="p"/>
                            </m:rPr>
                            <w:rPr>
                              <w:rFonts w:ascii="Cambria Math" w:hAnsi="Cambria Math"/>
                            </w:rPr>
                            <m:t>sin</m:t>
                          </m:r>
                        </m:fName>
                        <m:e>
                          <m:r>
                            <w:rPr>
                              <w:rFonts w:ascii="Cambria Math" w:hAnsi="Cambria Math"/>
                            </w:rPr>
                            <m:t>(2πn</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e>
                  </m:nary>
                </m:e>
              </m:d>
            </m:oMath>
            <w:r>
              <w:t xml:space="preserve"> </w:t>
            </w:r>
          </w:p>
          <w:p w14:paraId="39C2DA41" w14:textId="29DBBFB2" w:rsidR="000B3B15" w:rsidRPr="00A262B0" w:rsidRDefault="000B3B15" w:rsidP="000B3B15">
            <w:pPr>
              <w:pStyle w:val="TableCell0"/>
              <w:rPr>
                <w:b/>
                <w:bCs/>
              </w:rPr>
            </w:pPr>
            <m:oMathPara>
              <m:oMath>
                <m:r>
                  <w:rPr>
                    <w:rFonts w:ascii="Cambria Math" w:hAnsi="Cambria Math"/>
                  </w:rPr>
                  <m:t xml:space="preserve">     = </m:t>
                </m:r>
                <m:f>
                  <m:fPr>
                    <m:ctrlPr>
                      <w:rPr>
                        <w:rFonts w:ascii="Cambria Math" w:hAnsi="Cambria Math"/>
                        <w:i/>
                      </w:rPr>
                    </m:ctrlPr>
                  </m:fPr>
                  <m:num>
                    <m:r>
                      <w:rPr>
                        <w:rFonts w:ascii="Cambria Math" w:hAnsi="Cambria Math"/>
                      </w:rPr>
                      <m:t>4</m:t>
                    </m:r>
                  </m:num>
                  <m:den>
                    <m:r>
                      <w:rPr>
                        <w:rFonts w:ascii="Cambria Math" w:hAnsi="Cambria Math"/>
                      </w:rPr>
                      <m:t>π</m:t>
                    </m:r>
                  </m:den>
                </m:f>
                <m:d>
                  <m:dPr>
                    <m:begChr m:val="{"/>
                    <m:endChr m:val="}"/>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t</m:t>
                        </m:r>
                      </m:e>
                    </m:d>
                    <m:func>
                      <m:funcPr>
                        <m:ctrlPr>
                          <w:rPr>
                            <w:rFonts w:ascii="Cambria Math" w:hAnsi="Cambria Math"/>
                            <w:i/>
                          </w:rPr>
                        </m:ctrlPr>
                      </m:funcPr>
                      <m:fName>
                        <m:r>
                          <m:rPr>
                            <m:sty m:val="p"/>
                          </m:rPr>
                          <w:rPr>
                            <w:rFonts w:ascii="Cambria Math" w:hAnsi="Cambria Math"/>
                          </w:rPr>
                          <m:t>sin</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b</m:t>
                    </m:r>
                    <m:d>
                      <m:dPr>
                        <m:ctrlPr>
                          <w:rPr>
                            <w:rFonts w:ascii="Cambria Math" w:hAnsi="Cambria Math"/>
                            <w:i/>
                          </w:rPr>
                        </m:ctrlPr>
                      </m:dPr>
                      <m:e>
                        <m:r>
                          <w:rPr>
                            <w:rFonts w:ascii="Cambria Math" w:hAnsi="Cambria Math"/>
                          </w:rPr>
                          <m:t>t</m:t>
                        </m:r>
                      </m:e>
                    </m:d>
                    <m:func>
                      <m:funcPr>
                        <m:ctrlPr>
                          <w:rPr>
                            <w:rFonts w:ascii="Cambria Math" w:hAnsi="Cambria Math"/>
                            <w:i/>
                          </w:rPr>
                        </m:ctrlPr>
                      </m:funcPr>
                      <m:fName>
                        <m:r>
                          <m:rPr>
                            <m:sty m:val="p"/>
                          </m:rPr>
                          <w:rPr>
                            <w:rFonts w:ascii="Cambria Math" w:hAnsi="Cambria Math"/>
                          </w:rPr>
                          <m:t>sin</m:t>
                        </m:r>
                      </m:fName>
                      <m:e>
                        <m:r>
                          <w:rPr>
                            <w:rFonts w:ascii="Cambria Math" w:hAnsi="Cambria Math"/>
                          </w:rPr>
                          <m:t>(2π3</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b</m:t>
                    </m:r>
                    <m:d>
                      <m:dPr>
                        <m:ctrlPr>
                          <w:rPr>
                            <w:rFonts w:ascii="Cambria Math" w:hAnsi="Cambria Math"/>
                            <w:i/>
                          </w:rPr>
                        </m:ctrlPr>
                      </m:dPr>
                      <m:e>
                        <m:r>
                          <w:rPr>
                            <w:rFonts w:ascii="Cambria Math" w:hAnsi="Cambria Math"/>
                          </w:rPr>
                          <m:t>t</m:t>
                        </m:r>
                      </m:e>
                    </m:d>
                    <m:func>
                      <m:funcPr>
                        <m:ctrlPr>
                          <w:rPr>
                            <w:rFonts w:ascii="Cambria Math" w:hAnsi="Cambria Math"/>
                            <w:i/>
                          </w:rPr>
                        </m:ctrlPr>
                      </m:funcPr>
                      <m:fName>
                        <m:r>
                          <m:rPr>
                            <m:sty m:val="p"/>
                          </m:rPr>
                          <w:rPr>
                            <w:rFonts w:ascii="Cambria Math" w:hAnsi="Cambria Math"/>
                          </w:rPr>
                          <m:t>sin</m:t>
                        </m:r>
                      </m:fName>
                      <m:e>
                        <m:r>
                          <w:rPr>
                            <w:rFonts w:ascii="Cambria Math" w:hAnsi="Cambria Math"/>
                          </w:rPr>
                          <m:t>(2π5</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7</m:t>
                        </m:r>
                      </m:den>
                    </m:f>
                    <m:r>
                      <w:rPr>
                        <w:rFonts w:ascii="Cambria Math" w:hAnsi="Cambria Math"/>
                      </w:rPr>
                      <m:t>b</m:t>
                    </m:r>
                    <m:d>
                      <m:dPr>
                        <m:ctrlPr>
                          <w:rPr>
                            <w:rFonts w:ascii="Cambria Math" w:hAnsi="Cambria Math"/>
                            <w:i/>
                          </w:rPr>
                        </m:ctrlPr>
                      </m:dPr>
                      <m:e>
                        <m:r>
                          <w:rPr>
                            <w:rFonts w:ascii="Cambria Math" w:hAnsi="Cambria Math"/>
                          </w:rPr>
                          <m:t>t</m:t>
                        </m:r>
                      </m:e>
                    </m:d>
                    <m:func>
                      <m:funcPr>
                        <m:ctrlPr>
                          <w:rPr>
                            <w:rFonts w:ascii="Cambria Math" w:hAnsi="Cambria Math"/>
                            <w:i/>
                          </w:rPr>
                        </m:ctrlPr>
                      </m:funcPr>
                      <m:fName>
                        <m:r>
                          <m:rPr>
                            <m:sty m:val="p"/>
                          </m:rPr>
                          <w:rPr>
                            <w:rFonts w:ascii="Cambria Math" w:hAnsi="Cambria Math"/>
                          </w:rPr>
                          <m:t>sin</m:t>
                        </m:r>
                      </m:fName>
                      <m:e>
                        <m:r>
                          <w:rPr>
                            <w:rFonts w:ascii="Cambria Math" w:hAnsi="Cambria Math"/>
                          </w:rPr>
                          <m:t>(2π7</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e>
                </m:d>
              </m:oMath>
            </m:oMathPara>
          </w:p>
        </w:tc>
        <w:tc>
          <w:tcPr>
            <w:tcW w:w="492" w:type="dxa"/>
          </w:tcPr>
          <w:p w14:paraId="033BC363" w14:textId="5855651B" w:rsidR="000B3B15" w:rsidRDefault="000B3B15" w:rsidP="00052A46">
            <w:pPr>
              <w:pStyle w:val="TableCell0"/>
              <w:keepNext/>
            </w:pPr>
            <w:r>
              <w:t>(</w:t>
            </w:r>
            <w:r>
              <w:fldChar w:fldCharType="begin"/>
            </w:r>
            <w:r>
              <w:instrText xml:space="preserve"> SEQ ( \* ARABIC </w:instrText>
            </w:r>
            <w:r>
              <w:fldChar w:fldCharType="separate"/>
            </w:r>
            <w:r w:rsidR="00E1670B">
              <w:rPr>
                <w:noProof/>
              </w:rPr>
              <w:t>9</w:t>
            </w:r>
            <w:r>
              <w:rPr>
                <w:noProof/>
              </w:rPr>
              <w:fldChar w:fldCharType="end"/>
            </w:r>
            <w:r>
              <w:t>)</w:t>
            </w:r>
          </w:p>
        </w:tc>
      </w:tr>
    </w:tbl>
    <w:p w14:paraId="5D968CEB" w14:textId="77777777" w:rsidR="000B3B15" w:rsidRDefault="000B3B15" w:rsidP="000B3B15"/>
    <w:p w14:paraId="13CFBC12" w14:textId="12338589" w:rsidR="000B3B15" w:rsidRDefault="000B3B15" w:rsidP="000B3B15">
      <w:r>
        <w:t xml:space="preserve">The spectrum of the signal </w:t>
      </w:r>
      <m:oMath>
        <m:r>
          <w:rPr>
            <w:rFonts w:ascii="Cambria Math" w:hAnsi="Cambria Math"/>
          </w:rPr>
          <m:t>s(t)</m:t>
        </m:r>
      </m:oMath>
      <w:r>
        <w:t xml:space="preserve"> is given by its Fourier transform, which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B3B15" w14:paraId="1FC658C5" w14:textId="77777777" w:rsidTr="00052A46">
        <w:tc>
          <w:tcPr>
            <w:tcW w:w="355" w:type="dxa"/>
          </w:tcPr>
          <w:p w14:paraId="32A3B989" w14:textId="77777777" w:rsidR="000B3B15" w:rsidRDefault="000B3B15" w:rsidP="00052A46">
            <w:pPr>
              <w:pStyle w:val="TableCell0"/>
            </w:pPr>
          </w:p>
        </w:tc>
        <w:tc>
          <w:tcPr>
            <w:tcW w:w="8460" w:type="dxa"/>
          </w:tcPr>
          <w:p w14:paraId="4E1199C1" w14:textId="59B2D348" w:rsidR="000B3B15" w:rsidRPr="00A262B0" w:rsidRDefault="000B3B15" w:rsidP="00052A46">
            <w:pPr>
              <w:pStyle w:val="TableCell0"/>
              <w:rPr>
                <w:b/>
                <w:bCs/>
              </w:rPr>
            </w:pPr>
            <m:oMathPara>
              <m:oMath>
                <m:r>
                  <w:rPr>
                    <w:rFonts w:ascii="Cambria Math" w:hAnsi="Cambria Math"/>
                  </w:rPr>
                  <m:t>S</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d>
                  <m:dPr>
                    <m:begChr m:val="{"/>
                    <m:endChr m:val="}"/>
                    <m:ctrlPr>
                      <w:rPr>
                        <w:rFonts w:ascii="Cambria Math" w:hAnsi="Cambria Math"/>
                        <w:i/>
                      </w:rPr>
                    </m:ctrlPr>
                  </m:dPr>
                  <m:e>
                    <m:nary>
                      <m:naryPr>
                        <m:limLoc m:val="subSup"/>
                        <m:ctrlPr>
                          <w:rPr>
                            <w:rFonts w:ascii="Cambria Math" w:hAnsi="Cambria Math"/>
                            <w:i/>
                          </w:rPr>
                        </m:ctrlPr>
                      </m:naryPr>
                      <m:sub>
                        <m:r>
                          <w:rPr>
                            <w:rFonts w:ascii="Cambria Math" w:hAnsi="Cambria Math"/>
                          </w:rPr>
                          <m:t>-∞</m:t>
                        </m:r>
                      </m:sub>
                      <m:sup>
                        <m:r>
                          <w:rPr>
                            <w:rFonts w:ascii="Cambria Math" w:hAnsi="Cambria Math"/>
                          </w:rPr>
                          <m:t>∞</m:t>
                        </m:r>
                      </m:sup>
                      <m:e>
                        <m:r>
                          <w:rPr>
                            <w:rFonts w:ascii="Cambria Math" w:hAnsi="Cambria Math"/>
                          </w:rPr>
                          <m:t>b(t)</m:t>
                        </m:r>
                      </m:e>
                    </m:nary>
                    <m:func>
                      <m:funcPr>
                        <m:ctrlPr>
                          <w:rPr>
                            <w:rFonts w:ascii="Cambria Math" w:hAnsi="Cambria Math"/>
                            <w:i/>
                          </w:rPr>
                        </m:ctrlPr>
                      </m:funcPr>
                      <m:fName>
                        <m:r>
                          <m:rPr>
                            <m:sty m:val="p"/>
                          </m:rPr>
                          <w:rPr>
                            <w:rFonts w:ascii="Cambria Math" w:hAnsi="Cambria Math"/>
                          </w:rPr>
                          <m:t>sin</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-j2πft</m:t>
                        </m:r>
                      </m:sup>
                    </m:sSup>
                    <m:r>
                      <w:rPr>
                        <w:rFonts w:ascii="Cambria Math" w:hAnsi="Cambria Math"/>
                      </w:rPr>
                      <m:t>dt+</m:t>
                    </m:r>
                    <m:f>
                      <m:fPr>
                        <m:ctrlPr>
                          <w:rPr>
                            <w:rFonts w:ascii="Cambria Math" w:hAnsi="Cambria Math"/>
                            <w:i/>
                          </w:rPr>
                        </m:ctrlPr>
                      </m:fPr>
                      <m:num>
                        <m:r>
                          <w:rPr>
                            <w:rFonts w:ascii="Cambria Math" w:hAnsi="Cambria Math"/>
                          </w:rPr>
                          <m:t>1</m:t>
                        </m:r>
                      </m:num>
                      <m:den>
                        <m:r>
                          <w:rPr>
                            <w:rFonts w:ascii="Cambria Math" w:hAnsi="Cambria Math"/>
                          </w:rPr>
                          <m:t>3</m:t>
                        </m:r>
                      </m:den>
                    </m:f>
                    <m:nary>
                      <m:naryPr>
                        <m:limLoc m:val="subSup"/>
                        <m:ctrlPr>
                          <w:rPr>
                            <w:rFonts w:ascii="Cambria Math" w:hAnsi="Cambria Math"/>
                            <w:i/>
                          </w:rPr>
                        </m:ctrlPr>
                      </m:naryPr>
                      <m:sub>
                        <m:r>
                          <w:rPr>
                            <w:rFonts w:ascii="Cambria Math" w:hAnsi="Cambria Math"/>
                          </w:rPr>
                          <m:t>-∞</m:t>
                        </m:r>
                      </m:sub>
                      <m:sup>
                        <m:r>
                          <w:rPr>
                            <w:rFonts w:ascii="Cambria Math" w:hAnsi="Cambria Math"/>
                          </w:rPr>
                          <m:t>∞</m:t>
                        </m:r>
                      </m:sup>
                      <m:e>
                        <m:r>
                          <w:rPr>
                            <w:rFonts w:ascii="Cambria Math" w:hAnsi="Cambria Math"/>
                          </w:rPr>
                          <m:t>b</m:t>
                        </m:r>
                        <m:d>
                          <m:dPr>
                            <m:ctrlPr>
                              <w:rPr>
                                <w:rFonts w:ascii="Cambria Math" w:hAnsi="Cambria Math"/>
                                <w:i/>
                              </w:rPr>
                            </m:ctrlPr>
                          </m:dPr>
                          <m:e>
                            <m:r>
                              <w:rPr>
                                <w:rFonts w:ascii="Cambria Math" w:hAnsi="Cambria Math"/>
                              </w:rPr>
                              <m:t>t</m:t>
                            </m:r>
                          </m:e>
                        </m:d>
                        <m:func>
                          <m:funcPr>
                            <m:ctrlPr>
                              <w:rPr>
                                <w:rFonts w:ascii="Cambria Math" w:hAnsi="Cambria Math"/>
                                <w:i/>
                              </w:rPr>
                            </m:ctrlPr>
                          </m:funcPr>
                          <m:fName>
                            <m:r>
                              <m:rPr>
                                <m:sty m:val="p"/>
                              </m:rPr>
                              <w:rPr>
                                <w:rFonts w:ascii="Cambria Math" w:hAnsi="Cambria Math"/>
                              </w:rPr>
                              <m:t>sin</m:t>
                            </m:r>
                          </m:fName>
                          <m:e>
                            <m:r>
                              <w:rPr>
                                <w:rFonts w:ascii="Cambria Math" w:hAnsi="Cambria Math"/>
                              </w:rPr>
                              <m:t>(2π3</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e>
                    </m:nary>
                    <m:sSup>
                      <m:sSupPr>
                        <m:ctrlPr>
                          <w:rPr>
                            <w:rFonts w:ascii="Cambria Math" w:hAnsi="Cambria Math"/>
                            <w:i/>
                          </w:rPr>
                        </m:ctrlPr>
                      </m:sSupPr>
                      <m:e>
                        <m:r>
                          <w:rPr>
                            <w:rFonts w:ascii="Cambria Math" w:hAnsi="Cambria Math"/>
                          </w:rPr>
                          <m:t>e</m:t>
                        </m:r>
                      </m:e>
                      <m:sup>
                        <m:r>
                          <w:rPr>
                            <w:rFonts w:ascii="Cambria Math" w:hAnsi="Cambria Math"/>
                          </w:rPr>
                          <m:t>-j2πft</m:t>
                        </m:r>
                      </m:sup>
                    </m:sSup>
                    <m:r>
                      <w:rPr>
                        <w:rFonts w:ascii="Cambria Math" w:hAnsi="Cambria Math"/>
                      </w:rPr>
                      <m:t>dt+…</m:t>
                    </m:r>
                  </m:e>
                </m:d>
              </m:oMath>
            </m:oMathPara>
          </w:p>
        </w:tc>
        <w:tc>
          <w:tcPr>
            <w:tcW w:w="492" w:type="dxa"/>
          </w:tcPr>
          <w:p w14:paraId="14446AEA" w14:textId="5F748639" w:rsidR="000B3B15" w:rsidRDefault="000B3B15" w:rsidP="00052A46">
            <w:pPr>
              <w:pStyle w:val="TableCell0"/>
              <w:keepNext/>
            </w:pPr>
            <w:r>
              <w:t>(</w:t>
            </w:r>
            <w:r>
              <w:fldChar w:fldCharType="begin"/>
            </w:r>
            <w:r>
              <w:instrText xml:space="preserve"> SEQ ( \* ARABIC </w:instrText>
            </w:r>
            <w:r>
              <w:fldChar w:fldCharType="separate"/>
            </w:r>
            <w:r w:rsidR="00E1670B">
              <w:rPr>
                <w:noProof/>
              </w:rPr>
              <w:t>10</w:t>
            </w:r>
            <w:r>
              <w:rPr>
                <w:noProof/>
              </w:rPr>
              <w:fldChar w:fldCharType="end"/>
            </w:r>
            <w:r>
              <w:t>)</w:t>
            </w:r>
          </w:p>
        </w:tc>
      </w:tr>
    </w:tbl>
    <w:p w14:paraId="5EE81C38" w14:textId="77777777" w:rsidR="000B3B15" w:rsidRDefault="000B3B15" w:rsidP="000B3B15"/>
    <w:p w14:paraId="69486E45" w14:textId="5E82E716" w:rsidR="000B3B15" w:rsidRDefault="000B3B15" w:rsidP="000B3B15">
      <w:r>
        <w:t xml:space="preserve">Using the frequency-shifting property (i.e., a signal multiplied by the complex exponential in the time domain corresponds to translation in the frequence domain), </w:t>
      </w:r>
      <m:oMath>
        <m:r>
          <w:rPr>
            <w:rFonts w:ascii="Cambria Math" w:hAnsi="Cambria Math"/>
          </w:rPr>
          <m:t>S</m:t>
        </m:r>
        <m:d>
          <m:dPr>
            <m:ctrlPr>
              <w:rPr>
                <w:rFonts w:ascii="Cambria Math" w:hAnsi="Cambria Math"/>
                <w:i/>
              </w:rPr>
            </m:ctrlPr>
          </m:dPr>
          <m:e>
            <m:r>
              <w:rPr>
                <w:rFonts w:ascii="Cambria Math" w:hAnsi="Cambria Math"/>
              </w:rPr>
              <m:t>f</m:t>
            </m:r>
          </m:e>
        </m:d>
      </m:oMath>
      <w:r>
        <w:t xml:space="preserve"> becomes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B3B15" w14:paraId="1AE63F70" w14:textId="77777777" w:rsidTr="00052A46">
        <w:tc>
          <w:tcPr>
            <w:tcW w:w="355" w:type="dxa"/>
          </w:tcPr>
          <w:p w14:paraId="5871BA24" w14:textId="77777777" w:rsidR="000B3B15" w:rsidRDefault="000B3B15" w:rsidP="00052A46">
            <w:pPr>
              <w:pStyle w:val="TableCell0"/>
            </w:pPr>
          </w:p>
        </w:tc>
        <w:tc>
          <w:tcPr>
            <w:tcW w:w="8460" w:type="dxa"/>
          </w:tcPr>
          <w:p w14:paraId="1DFED2F1" w14:textId="79B91B20" w:rsidR="000B3B15" w:rsidRPr="00A262B0" w:rsidRDefault="000B3B15" w:rsidP="000B3B15">
            <w:pPr>
              <w:pStyle w:val="TableCell0"/>
              <w:jc w:val="center"/>
              <w:rPr>
                <w:b/>
                <w:bCs/>
              </w:rPr>
            </w:pPr>
            <m:oMath>
              <m:r>
                <w:rPr>
                  <w:rFonts w:ascii="Cambria Math" w:hAnsi="Cambria Math"/>
                </w:rPr>
                <m:t>S</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e>
                      </m:d>
                      <m:r>
                        <w:rPr>
                          <w:rFonts w:ascii="Cambria Math" w:hAnsi="Cambria Math"/>
                        </w:rPr>
                        <m:t>-B</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e>
                      </m:d>
                    </m:num>
                    <m:den>
                      <m:r>
                        <w:rPr>
                          <w:rFonts w:ascii="Cambria Math" w:hAnsi="Cambria Math"/>
                        </w:rPr>
                        <m:t>2j</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3f</m:t>
                                  </m:r>
                                </m:e>
                                <m:sub>
                                  <m:r>
                                    <w:rPr>
                                      <w:rFonts w:ascii="Cambria Math" w:hAnsi="Cambria Math"/>
                                    </w:rPr>
                                    <m:t>a</m:t>
                                  </m:r>
                                </m:sub>
                              </m:sSub>
                            </m:e>
                          </m:d>
                          <m:r>
                            <w:rPr>
                              <w:rFonts w:ascii="Cambria Math" w:hAnsi="Cambria Math"/>
                            </w:rPr>
                            <m:t>-B</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3f</m:t>
                                  </m:r>
                                </m:e>
                                <m:sub>
                                  <m:r>
                                    <w:rPr>
                                      <w:rFonts w:ascii="Cambria Math" w:hAnsi="Cambria Math"/>
                                    </w:rPr>
                                    <m:t>a</m:t>
                                  </m:r>
                                </m:sub>
                              </m:sSub>
                            </m:e>
                          </m:d>
                        </m:num>
                        <m:den>
                          <m:r>
                            <w:rPr>
                              <w:rFonts w:ascii="Cambria Math" w:hAnsi="Cambria Math"/>
                            </w:rPr>
                            <m:t>2j</m:t>
                          </m:r>
                        </m:den>
                      </m:f>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5</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5f</m:t>
                                  </m:r>
                                </m:e>
                                <m:sub>
                                  <m:r>
                                    <w:rPr>
                                      <w:rFonts w:ascii="Cambria Math" w:hAnsi="Cambria Math"/>
                                    </w:rPr>
                                    <m:t>a</m:t>
                                  </m:r>
                                </m:sub>
                              </m:sSub>
                            </m:e>
                          </m:d>
                          <m:r>
                            <w:rPr>
                              <w:rFonts w:ascii="Cambria Math" w:hAnsi="Cambria Math"/>
                            </w:rPr>
                            <m:t>-B</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5f</m:t>
                                  </m:r>
                                </m:e>
                                <m:sub>
                                  <m:r>
                                    <w:rPr>
                                      <w:rFonts w:ascii="Cambria Math" w:hAnsi="Cambria Math"/>
                                    </w:rPr>
                                    <m:t>a</m:t>
                                  </m:r>
                                </m:sub>
                              </m:sSub>
                            </m:e>
                          </m:d>
                        </m:num>
                        <m:den>
                          <m:r>
                            <w:rPr>
                              <w:rFonts w:ascii="Cambria Math" w:hAnsi="Cambria Math"/>
                            </w:rPr>
                            <m:t>2j</m:t>
                          </m:r>
                        </m:den>
                      </m:f>
                    </m:e>
                  </m:d>
                  <m:r>
                    <w:rPr>
                      <w:rFonts w:ascii="Cambria Math" w:hAnsi="Cambria Math"/>
                    </w:rPr>
                    <m:t>+…</m:t>
                  </m:r>
                </m:e>
              </m:d>
            </m:oMath>
            <w:r>
              <w:rPr>
                <w:rFonts w:eastAsiaTheme="minorEastAsia"/>
              </w:rPr>
              <w:t xml:space="preserve"> </w:t>
            </w:r>
          </w:p>
        </w:tc>
        <w:tc>
          <w:tcPr>
            <w:tcW w:w="492" w:type="dxa"/>
          </w:tcPr>
          <w:p w14:paraId="53EF358D" w14:textId="6471EC42" w:rsidR="000B3B15" w:rsidRDefault="000B3B15" w:rsidP="00052A46">
            <w:pPr>
              <w:pStyle w:val="TableCell0"/>
              <w:keepNext/>
            </w:pPr>
            <w:bookmarkStart w:id="150" w:name="_Ref188279242"/>
            <w:r>
              <w:t>(</w:t>
            </w:r>
            <w:r>
              <w:fldChar w:fldCharType="begin"/>
            </w:r>
            <w:r>
              <w:instrText xml:space="preserve"> SEQ ( \* ARABIC </w:instrText>
            </w:r>
            <w:r>
              <w:fldChar w:fldCharType="separate"/>
            </w:r>
            <w:r w:rsidR="00E1670B">
              <w:rPr>
                <w:noProof/>
              </w:rPr>
              <w:t>11</w:t>
            </w:r>
            <w:r>
              <w:rPr>
                <w:noProof/>
              </w:rPr>
              <w:fldChar w:fldCharType="end"/>
            </w:r>
            <w:r>
              <w:t>)</w:t>
            </w:r>
            <w:bookmarkEnd w:id="150"/>
          </w:p>
        </w:tc>
      </w:tr>
    </w:tbl>
    <w:p w14:paraId="6030E47E" w14:textId="77777777" w:rsidR="000B3B15" w:rsidRDefault="000B3B15" w:rsidP="000B3B15"/>
    <w:p w14:paraId="1A82706D" w14:textId="28FA5F92" w:rsidR="000B3B15" w:rsidRDefault="000B3B15" w:rsidP="000B3B15">
      <w:r>
        <w:t xml:space="preserve">From Equation </w:t>
      </w:r>
      <w:r w:rsidR="004F03DD">
        <w:fldChar w:fldCharType="begin"/>
      </w:r>
      <w:r w:rsidR="004F03DD">
        <w:instrText xml:space="preserve"> REF _Ref188279242 \h </w:instrText>
      </w:r>
      <w:r w:rsidR="004F03DD">
        <w:fldChar w:fldCharType="separate"/>
      </w:r>
      <w:r w:rsidR="00E1670B">
        <w:t>(</w:t>
      </w:r>
      <w:r w:rsidR="00E1670B">
        <w:rPr>
          <w:noProof/>
        </w:rPr>
        <w:t>11</w:t>
      </w:r>
      <w:r w:rsidR="00E1670B">
        <w:t>)</w:t>
      </w:r>
      <w:r w:rsidR="004F03DD">
        <w:fldChar w:fldCharType="end"/>
      </w:r>
      <w:r>
        <w:t xml:space="preserve">, we can observe that multiplication of </w:t>
      </w:r>
      <m:oMath>
        <m:r>
          <w:rPr>
            <w:rFonts w:ascii="Cambria Math" w:hAnsi="Cambria Math"/>
          </w:rPr>
          <m:t>b(t)</m:t>
        </m:r>
      </m:oMath>
      <w:r>
        <w:t xml:space="preserve"> by a square wave </w:t>
      </w:r>
      <m:oMath>
        <m:r>
          <w:rPr>
            <w:rFonts w:ascii="Cambria Math" w:hAnsi="Cambria Math"/>
          </w:rPr>
          <m:t>w(t)</m:t>
        </m:r>
      </m:oMath>
      <w:r>
        <w:t xml:space="preserve"> with a fundamental frequency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t xml:space="preserve"> translates the spectrum of </w:t>
      </w:r>
      <m:oMath>
        <m:r>
          <w:rPr>
            <w:rFonts w:ascii="Cambria Math" w:hAnsi="Cambria Math"/>
          </w:rPr>
          <m:t>b(t)</m:t>
        </m:r>
      </m:oMath>
      <w:r>
        <w:t xml:space="preserve"> by </w:t>
      </w:r>
      <m:oMath>
        <m:sSub>
          <m:sSubPr>
            <m:ctrlPr>
              <w:rPr>
                <w:rFonts w:ascii="Cambria Math" w:hAnsi="Cambria Math"/>
                <w:i/>
              </w:rPr>
            </m:ctrlPr>
          </m:sSubPr>
          <m:e>
            <m:r>
              <w:rPr>
                <w:rFonts w:ascii="Cambria Math" w:hAnsi="Cambria Math"/>
              </w:rPr>
              <m:t>nf</m:t>
            </m:r>
          </m:e>
          <m:sub>
            <m:r>
              <w:rPr>
                <w:rFonts w:ascii="Cambria Math" w:hAnsi="Cambria Math"/>
              </w:rPr>
              <m:t>a</m:t>
            </m:r>
          </m:sub>
        </m:sSub>
      </m:oMath>
      <w:r>
        <w:t xml:space="preserve"> to the positive frequency side, and also by </w:t>
      </w:r>
      <m:oMath>
        <m:sSub>
          <m:sSubPr>
            <m:ctrlPr>
              <w:rPr>
                <w:rFonts w:ascii="Cambria Math" w:hAnsi="Cambria Math"/>
                <w:i/>
              </w:rPr>
            </m:ctrlPr>
          </m:sSubPr>
          <m:e>
            <m:r>
              <w:rPr>
                <w:rFonts w:ascii="Cambria Math" w:hAnsi="Cambria Math"/>
              </w:rPr>
              <m:t>-nf</m:t>
            </m:r>
          </m:e>
          <m:sub>
            <m:r>
              <w:rPr>
                <w:rFonts w:ascii="Cambria Math" w:hAnsi="Cambria Math"/>
              </w:rPr>
              <m:t>a</m:t>
            </m:r>
          </m:sub>
        </m:sSub>
      </m:oMath>
      <w:r>
        <w:t xml:space="preserve"> to the negative frequency side, where </w:t>
      </w:r>
      <m:oMath>
        <m:r>
          <w:rPr>
            <w:rFonts w:ascii="Cambria Math" w:hAnsi="Cambria Math"/>
          </w:rPr>
          <m:t xml:space="preserve">n=1, 3, 5, </m:t>
        </m:r>
      </m:oMath>
      <w:r>
        <w:t xml:space="preserve">… </w:t>
      </w:r>
    </w:p>
    <w:p w14:paraId="191FD686" w14:textId="3E21A183" w:rsidR="000B3B15" w:rsidRDefault="000B3B15" w:rsidP="000B3B15">
      <w:pPr>
        <w:rPr>
          <w:lang w:eastAsia="zh-CN"/>
        </w:rPr>
      </w:pPr>
      <w:r>
        <w:t xml:space="preserve">From the previous section, the bandwidth of the baseband information signal </w:t>
      </w:r>
      <m:oMath>
        <m:r>
          <w:rPr>
            <w:rFonts w:ascii="Cambria Math" w:hAnsi="Cambria Math"/>
          </w:rPr>
          <m:t>b(t)</m:t>
        </m:r>
      </m:oMath>
      <w:r>
        <w:t xml:space="preserve"> is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NRZ-L</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Pr>
          <w:lang w:eastAsia="zh-CN"/>
        </w:rPr>
        <w:t xml:space="preserve">, and the spectral width of </w:t>
      </w:r>
      <m:oMath>
        <m:r>
          <w:rPr>
            <w:rFonts w:ascii="Cambria Math" w:hAnsi="Cambria Math"/>
            <w:lang w:eastAsia="zh-CN"/>
          </w:rPr>
          <m:t>S(f)</m:t>
        </m:r>
      </m:oMath>
      <w:r>
        <w:rPr>
          <w:lang w:eastAsia="zh-CN"/>
        </w:rPr>
        <w:t xml:space="preserve"> is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NRZ-L</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2</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Pr>
          <w:lang w:eastAsia="zh-CN"/>
        </w:rPr>
        <w:t xml:space="preserve">. </w:t>
      </w:r>
      <w:r>
        <w:rPr>
          <w:lang w:eastAsia="zh-CN"/>
        </w:rPr>
        <w:fldChar w:fldCharType="begin"/>
      </w:r>
      <w:r>
        <w:rPr>
          <w:lang w:eastAsia="zh-CN"/>
        </w:rPr>
        <w:instrText xml:space="preserve"> REF _Ref188278652 \h </w:instrText>
      </w:r>
      <w:r>
        <w:rPr>
          <w:lang w:eastAsia="zh-CN"/>
        </w:rPr>
      </w:r>
      <w:r>
        <w:rPr>
          <w:lang w:eastAsia="zh-CN"/>
        </w:rPr>
        <w:fldChar w:fldCharType="separate"/>
      </w:r>
      <w:r w:rsidR="00E1670B">
        <w:t xml:space="preserve">Fig. </w:t>
      </w:r>
      <w:r w:rsidR="00E1670B">
        <w:rPr>
          <w:noProof/>
        </w:rPr>
        <w:t>10</w:t>
      </w:r>
      <w:r>
        <w:rPr>
          <w:lang w:eastAsia="zh-CN"/>
        </w:rPr>
        <w:fldChar w:fldCharType="end"/>
      </w:r>
      <w:r>
        <w:rPr>
          <w:lang w:eastAsia="zh-CN"/>
        </w:rPr>
        <w:t xml:space="preserve"> sketches the amplitude spectrum of </w:t>
      </w: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f</m:t>
            </m:r>
          </m:e>
        </m:d>
      </m:oMath>
      <w:r>
        <w:rPr>
          <w:lang w:eastAsia="zh-CN"/>
        </w:rPr>
        <w:t xml:space="preserve"> after frequency shifting. </w:t>
      </w:r>
    </w:p>
    <w:p w14:paraId="75758CBF" w14:textId="77777777" w:rsidR="000B3B15" w:rsidRDefault="000B3B15" w:rsidP="000B3B15"/>
    <w:p w14:paraId="39A572D3" w14:textId="77777777" w:rsidR="000B3B15" w:rsidRDefault="000B3B15" w:rsidP="000B3B15">
      <w:r>
        <w:rPr>
          <w:noProof/>
        </w:rPr>
        <w:drawing>
          <wp:inline distT="0" distB="0" distL="0" distR="0" wp14:anchorId="2F3064D6" wp14:editId="6E992C79">
            <wp:extent cx="5837555" cy="1889760"/>
            <wp:effectExtent l="0" t="0" r="0" b="0"/>
            <wp:docPr id="14800979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37555" cy="1889760"/>
                    </a:xfrm>
                    <a:prstGeom prst="rect">
                      <a:avLst/>
                    </a:prstGeom>
                    <a:noFill/>
                  </pic:spPr>
                </pic:pic>
              </a:graphicData>
            </a:graphic>
          </wp:inline>
        </w:drawing>
      </w:r>
    </w:p>
    <w:p w14:paraId="1B32D0D0" w14:textId="2805F9C6" w:rsidR="000B3B15" w:rsidRDefault="000B3B15" w:rsidP="000B3B15">
      <w:pPr>
        <w:pStyle w:val="Caption"/>
        <w:rPr>
          <w:lang w:val="en-GB" w:eastAsia="zh-CN"/>
        </w:rPr>
      </w:pPr>
      <w:bookmarkStart w:id="151" w:name="_Ref188278652"/>
      <w:r>
        <w:t xml:space="preserve">Fig. </w:t>
      </w:r>
      <w:r>
        <w:fldChar w:fldCharType="begin"/>
      </w:r>
      <w:r>
        <w:instrText xml:space="preserve"> SEQ Fig. \* ARABIC </w:instrText>
      </w:r>
      <w:r>
        <w:fldChar w:fldCharType="separate"/>
      </w:r>
      <w:r w:rsidR="00E1670B">
        <w:rPr>
          <w:noProof/>
        </w:rPr>
        <w:t>10</w:t>
      </w:r>
      <w:r>
        <w:fldChar w:fldCharType="end"/>
      </w:r>
      <w:bookmarkEnd w:id="151"/>
      <w:r>
        <w:rPr>
          <w:lang w:val="en-GB" w:eastAsia="zh-CN"/>
        </w:rPr>
        <w:t xml:space="preserve">: Amplitude Spectrum of frequency shift by Manchester codeword repetitions and no line code (multiplying by a square wave) </w:t>
      </w:r>
    </w:p>
    <w:p w14:paraId="07816BF8" w14:textId="77777777" w:rsidR="000B3B15" w:rsidRDefault="000B3B15" w:rsidP="000B3B15"/>
    <w:p w14:paraId="0B17C99C" w14:textId="77777777" w:rsidR="000B3B15" w:rsidRPr="005E63A3" w:rsidRDefault="000B3B15" w:rsidP="000B3B15">
      <w:pPr>
        <w:rPr>
          <w:u w:val="single"/>
        </w:rPr>
      </w:pPr>
      <w:r w:rsidRPr="005E63A3">
        <w:rPr>
          <w:u w:val="single"/>
        </w:rPr>
        <w:t>Manchester waveform and square-wave multiplication</w:t>
      </w:r>
    </w:p>
    <w:p w14:paraId="2A9E2836" w14:textId="507D0979" w:rsidR="000B3B15" w:rsidRDefault="000B3B15" w:rsidP="000B3B15">
      <w:r>
        <w:t xml:space="preserve">Using the same information bit stream as in Section </w:t>
      </w:r>
      <w:r w:rsidR="004F03DD">
        <w:fldChar w:fldCharType="begin"/>
      </w:r>
      <w:r w:rsidR="004F03DD">
        <w:instrText xml:space="preserve"> REF _Ref188278527 \r \h </w:instrText>
      </w:r>
      <w:r w:rsidR="004F03DD">
        <w:fldChar w:fldCharType="separate"/>
      </w:r>
      <w:r w:rsidR="00E1670B">
        <w:t>2.6.1</w:t>
      </w:r>
      <w:r w:rsidR="004F03DD">
        <w:fldChar w:fldCharType="end"/>
      </w:r>
      <w:r>
        <w:t xml:space="preserve">, the output waveform of the multiplication of the Manchester waveform by a square wave is shown in </w:t>
      </w:r>
      <w:r>
        <w:fldChar w:fldCharType="begin"/>
      </w:r>
      <w:r>
        <w:instrText xml:space="preserve"> REF _Ref188278663 \h </w:instrText>
      </w:r>
      <w:r>
        <w:fldChar w:fldCharType="separate"/>
      </w:r>
      <w:r w:rsidR="00E1670B">
        <w:t xml:space="preserve">Fig. </w:t>
      </w:r>
      <w:r w:rsidR="00E1670B">
        <w:rPr>
          <w:noProof/>
        </w:rPr>
        <w:t>11</w:t>
      </w:r>
      <w:r>
        <w:fldChar w:fldCharType="end"/>
      </w:r>
      <w:r>
        <w:t xml:space="preserve">. Referring to TR 38.679 </w:t>
      </w:r>
      <w:r w:rsidR="004F03DD">
        <w:fldChar w:fldCharType="begin"/>
      </w:r>
      <w:r w:rsidR="004F03DD">
        <w:instrText xml:space="preserve"> REF _Ref187404120 \r \h </w:instrText>
      </w:r>
      <w:r w:rsidR="004F03DD">
        <w:fldChar w:fldCharType="separate"/>
      </w:r>
      <w:r w:rsidR="00E1670B">
        <w:t>[2]</w:t>
      </w:r>
      <w:r w:rsidR="004F03DD">
        <w:fldChar w:fldCharType="end"/>
      </w:r>
      <w:r>
        <w:t xml:space="preserve">, the number of square-wave periods is equal to </w:t>
      </w:r>
      <m:oMath>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d>
              <m:dPr>
                <m:ctrlPr>
                  <w:rPr>
                    <w:rFonts w:ascii="Cambria Math" w:hAnsi="Cambria Math"/>
                    <w:i/>
                  </w:rPr>
                </m:ctrlPr>
              </m:dPr>
              <m:e>
                <m:r>
                  <w:rPr>
                    <w:rFonts w:ascii="Cambria Math" w:hAnsi="Cambria Math"/>
                  </w:rPr>
                  <m:t>2×chip length</m:t>
                </m:r>
              </m:e>
            </m:d>
          </m:den>
        </m:f>
      </m:oMath>
      <w:r>
        <w:t xml:space="preserve">, which is the same as the no line code </w:t>
      </w:r>
      <w:r>
        <w:lastRenderedPageBreak/>
        <w:t xml:space="preserve">technique. Thus, the amount of frequency shift is determined by the fundamental frequency of the square wave, i.e., </w:t>
      </w:r>
      <m:oMath>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sSub>
                          <m:sSubPr>
                            <m:ctrlPr>
                              <w:rPr>
                                <w:rFonts w:ascii="Cambria Math" w:hAnsi="Cambria Math"/>
                                <w:i/>
                              </w:rPr>
                            </m:ctrlPr>
                          </m:sSubPr>
                          <m:e>
                            <m:r>
                              <w:rPr>
                                <w:rFonts w:ascii="Cambria Math" w:hAnsi="Cambria Math"/>
                              </w:rPr>
                              <m:t>R</m:t>
                            </m:r>
                          </m:e>
                          <m:sub>
                            <m:r>
                              <w:rPr>
                                <w:rFonts w:ascii="Cambria Math" w:hAnsi="Cambria Math"/>
                              </w:rPr>
                              <m:t>s</m:t>
                            </m:r>
                          </m:sub>
                        </m:sSub>
                      </m:den>
                    </m:f>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s</m:t>
                        </m:r>
                      </m:sub>
                    </m:sSub>
                  </m:num>
                  <m:den>
                    <m:sSub>
                      <m:sSubPr>
                        <m:ctrlPr>
                          <w:rPr>
                            <w:rFonts w:ascii="Cambria Math" w:hAnsi="Cambria Math"/>
                            <w:i/>
                          </w:rPr>
                        </m:ctrlPr>
                      </m:sSubPr>
                      <m:e>
                        <m:r>
                          <w:rPr>
                            <w:rFonts w:ascii="Cambria Math" w:hAnsi="Cambria Math"/>
                          </w:rPr>
                          <m:t>T</m:t>
                        </m:r>
                      </m:e>
                      <m:sub>
                        <m:r>
                          <w:rPr>
                            <w:rFonts w:ascii="Cambria Math" w:hAnsi="Cambria Math"/>
                          </w:rPr>
                          <m:t>b</m:t>
                        </m:r>
                      </m:sub>
                    </m:sSub>
                  </m:den>
                </m:f>
              </m:den>
            </m:f>
          </m:den>
        </m:f>
      </m:oMath>
      <w:r>
        <w:t>.</w:t>
      </w:r>
    </w:p>
    <w:p w14:paraId="10795E7C" w14:textId="5B070727" w:rsidR="000B3B15" w:rsidRDefault="000B3B15" w:rsidP="000B3B15">
      <w:r>
        <w:t xml:space="preserve">From inspection of the waveform in </w:t>
      </w:r>
      <w:r>
        <w:fldChar w:fldCharType="begin"/>
      </w:r>
      <w:r>
        <w:instrText xml:space="preserve"> REF _Ref188278663 \h </w:instrText>
      </w:r>
      <w:r>
        <w:fldChar w:fldCharType="separate"/>
      </w:r>
      <w:r w:rsidR="00E1670B">
        <w:t xml:space="preserve">Fig. </w:t>
      </w:r>
      <w:r w:rsidR="00E1670B">
        <w:rPr>
          <w:noProof/>
        </w:rPr>
        <w:t>11</w:t>
      </w:r>
      <w:r>
        <w:fldChar w:fldCharType="end"/>
      </w:r>
      <w:r>
        <w:t xml:space="preserve">, the square-wave period is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2</m:t>
            </m:r>
          </m:den>
        </m:f>
      </m:oMath>
      <w:r>
        <w:t xml:space="preserve">. Thus, the number of square-wave periods </w:t>
      </w:r>
      <m:oMath>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b</m:t>
                        </m:r>
                      </m:sub>
                    </m:sSub>
                  </m:num>
                  <m:den>
                    <m:r>
                      <w:rPr>
                        <w:rFonts w:ascii="Cambria Math" w:hAnsi="Cambria Math"/>
                      </w:rPr>
                      <m:t>2</m:t>
                    </m:r>
                  </m:den>
                </m:f>
              </m:e>
            </m:d>
          </m:den>
        </m:f>
        <m:r>
          <w:rPr>
            <w:rFonts w:ascii="Cambria Math" w:hAnsi="Cambria Math"/>
          </w:rPr>
          <m:t>=2</m:t>
        </m:r>
      </m:oMath>
      <w:r>
        <w:t>.</w:t>
      </w:r>
    </w:p>
    <w:p w14:paraId="1B2A7DBC" w14:textId="77777777" w:rsidR="000B3B15" w:rsidRDefault="000B3B15" w:rsidP="000B3B15"/>
    <w:p w14:paraId="48266219" w14:textId="77777777" w:rsidR="000B3B15" w:rsidRDefault="000B3B15" w:rsidP="000B3B15">
      <w:r>
        <w:rPr>
          <w:noProof/>
        </w:rPr>
        <w:drawing>
          <wp:inline distT="0" distB="0" distL="0" distR="0" wp14:anchorId="054C09C8" wp14:editId="511FFFD1">
            <wp:extent cx="5906135" cy="4199255"/>
            <wp:effectExtent l="0" t="0" r="0" b="0"/>
            <wp:docPr id="419554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6135" cy="4199255"/>
                    </a:xfrm>
                    <a:prstGeom prst="rect">
                      <a:avLst/>
                    </a:prstGeom>
                    <a:noFill/>
                  </pic:spPr>
                </pic:pic>
              </a:graphicData>
            </a:graphic>
          </wp:inline>
        </w:drawing>
      </w:r>
    </w:p>
    <w:p w14:paraId="038E39E5" w14:textId="24D77FE9" w:rsidR="000B3B15" w:rsidRDefault="000B3B15" w:rsidP="000B3B15">
      <w:pPr>
        <w:pStyle w:val="Caption"/>
        <w:rPr>
          <w:lang w:val="en-GB" w:eastAsia="zh-CN"/>
        </w:rPr>
      </w:pPr>
      <w:bookmarkStart w:id="152" w:name="_Ref188278663"/>
      <w:r>
        <w:t xml:space="preserve">Fig. </w:t>
      </w:r>
      <w:r>
        <w:fldChar w:fldCharType="begin"/>
      </w:r>
      <w:r>
        <w:instrText xml:space="preserve"> SEQ Fig. \* ARABIC </w:instrText>
      </w:r>
      <w:r>
        <w:fldChar w:fldCharType="separate"/>
      </w:r>
      <w:r w:rsidR="00E1670B">
        <w:rPr>
          <w:noProof/>
        </w:rPr>
        <w:t>11</w:t>
      </w:r>
      <w:r>
        <w:fldChar w:fldCharType="end"/>
      </w:r>
      <w:bookmarkEnd w:id="152"/>
      <w:r>
        <w:rPr>
          <w:lang w:val="en-GB" w:eastAsia="zh-CN"/>
        </w:rPr>
        <w:t xml:space="preserve">: Small frequency shifts by XOR of the Manchester waveform and a square wave </w:t>
      </w:r>
    </w:p>
    <w:p w14:paraId="024FAD62" w14:textId="77777777" w:rsidR="000B3B15" w:rsidRDefault="000B3B15" w:rsidP="000B3B15">
      <w:r>
        <w:t xml:space="preserve">The resulting waveform of the multiplication of the Manchester-encoded waveform by a square wave can be expressed mathematically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B3B15" w14:paraId="2B9E7768" w14:textId="77777777" w:rsidTr="00052A46">
        <w:tc>
          <w:tcPr>
            <w:tcW w:w="355" w:type="dxa"/>
          </w:tcPr>
          <w:p w14:paraId="58E85A31" w14:textId="77777777" w:rsidR="000B3B15" w:rsidRDefault="000B3B15" w:rsidP="00052A46">
            <w:pPr>
              <w:pStyle w:val="TableCell0"/>
            </w:pPr>
          </w:p>
        </w:tc>
        <w:tc>
          <w:tcPr>
            <w:tcW w:w="8460" w:type="dxa"/>
          </w:tcPr>
          <w:p w14:paraId="64D8E31D" w14:textId="49C4EC8E" w:rsidR="000B3B15" w:rsidRPr="00A262B0" w:rsidRDefault="000B3B15" w:rsidP="00052A46">
            <w:pPr>
              <w:pStyle w:val="TableCell0"/>
              <w:rPr>
                <w:b/>
                <w:bCs/>
              </w:rPr>
            </w:pPr>
            <m:oMathPara>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w(t)</m:t>
                </m:r>
              </m:oMath>
            </m:oMathPara>
          </w:p>
        </w:tc>
        <w:tc>
          <w:tcPr>
            <w:tcW w:w="492" w:type="dxa"/>
          </w:tcPr>
          <w:p w14:paraId="6F8DBD27" w14:textId="770FD75D" w:rsidR="000B3B15" w:rsidRDefault="000B3B15" w:rsidP="00052A46">
            <w:pPr>
              <w:pStyle w:val="TableCell0"/>
              <w:keepNext/>
            </w:pPr>
            <w:r>
              <w:t>(</w:t>
            </w:r>
            <w:r>
              <w:fldChar w:fldCharType="begin"/>
            </w:r>
            <w:r>
              <w:instrText xml:space="preserve"> SEQ ( \* ARABIC </w:instrText>
            </w:r>
            <w:r>
              <w:fldChar w:fldCharType="separate"/>
            </w:r>
            <w:r w:rsidR="00E1670B">
              <w:rPr>
                <w:noProof/>
              </w:rPr>
              <w:t>12</w:t>
            </w:r>
            <w:r>
              <w:rPr>
                <w:noProof/>
              </w:rPr>
              <w:fldChar w:fldCharType="end"/>
            </w:r>
            <w:r>
              <w:t>)</w:t>
            </w:r>
          </w:p>
        </w:tc>
      </w:tr>
    </w:tbl>
    <w:p w14:paraId="1559B6D8" w14:textId="77777777" w:rsidR="004F03DD" w:rsidRDefault="004F03DD" w:rsidP="000B3B15"/>
    <w:p w14:paraId="3AF9BD12" w14:textId="312C45F0" w:rsidR="000B3B15" w:rsidRDefault="000B3B15" w:rsidP="000B3B15">
      <w:r>
        <w:t>where</w:t>
      </w:r>
      <w:r>
        <w:tab/>
      </w:r>
      <m:oMath>
        <m:r>
          <w:rPr>
            <w:rFonts w:ascii="Cambria Math" w:hAnsi="Cambria Math"/>
          </w:rPr>
          <m:t>m(t)</m:t>
        </m:r>
      </m:oMath>
      <w:r>
        <w:t xml:space="preserve"> is the Manchester-encoded waveform</w:t>
      </w:r>
      <w:r w:rsidR="00526DA5">
        <w:t>, and</w:t>
      </w:r>
    </w:p>
    <w:p w14:paraId="19D729B1" w14:textId="066C11DE" w:rsidR="000B3B15" w:rsidRDefault="000B3B15" w:rsidP="000B3B15">
      <w:r>
        <w:tab/>
      </w:r>
      <w:r>
        <w:tab/>
      </w:r>
      <m:oMath>
        <m:r>
          <w:rPr>
            <w:rFonts w:ascii="Cambria Math" w:hAnsi="Cambria Math"/>
          </w:rPr>
          <m:t>w(t)</m:t>
        </m:r>
      </m:oMath>
      <w:r>
        <w:t xml:space="preserve"> is the square wave</w:t>
      </w:r>
      <w:r w:rsidR="00526DA5">
        <w:t>.</w:t>
      </w:r>
    </w:p>
    <w:p w14:paraId="01872EF1" w14:textId="57D99186" w:rsidR="000B3B15" w:rsidRDefault="000B3B15" w:rsidP="000B3B15">
      <w:r>
        <w:t xml:space="preserve">Applying the same analysis as for the no-line-code technique, the Fourier transform of </w:t>
      </w:r>
      <m:oMath>
        <m:r>
          <w:rPr>
            <w:rFonts w:ascii="Cambria Math" w:hAnsi="Cambria Math"/>
          </w:rPr>
          <m:t>s(t)</m:t>
        </m:r>
      </m:oMath>
      <w:r>
        <w:t xml:space="preserve">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B3B15" w14:paraId="43D97195" w14:textId="77777777" w:rsidTr="00052A46">
        <w:tc>
          <w:tcPr>
            <w:tcW w:w="355" w:type="dxa"/>
          </w:tcPr>
          <w:p w14:paraId="558E1BDA" w14:textId="77777777" w:rsidR="000B3B15" w:rsidRDefault="000B3B15" w:rsidP="00052A46">
            <w:pPr>
              <w:pStyle w:val="TableCell0"/>
            </w:pPr>
          </w:p>
        </w:tc>
        <w:tc>
          <w:tcPr>
            <w:tcW w:w="8460" w:type="dxa"/>
          </w:tcPr>
          <w:p w14:paraId="1E70EF13" w14:textId="3CD04A8E" w:rsidR="000B3B15" w:rsidRPr="004F03DD" w:rsidRDefault="004F03DD" w:rsidP="00052A46">
            <w:pPr>
              <w:pStyle w:val="TableCell0"/>
              <w:rPr>
                <w:rFonts w:eastAsiaTheme="minorEastAsia"/>
              </w:rPr>
            </w:pPr>
            <m:oMath>
              <m:r>
                <w:rPr>
                  <w:rFonts w:ascii="Cambria Math" w:hAnsi="Cambria Math"/>
                </w:rPr>
                <m:t>S</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d>
                <m:dPr>
                  <m:begChr m:val="{"/>
                  <m:endChr m:val="}"/>
                  <m:ctrlPr>
                    <w:rPr>
                      <w:rFonts w:ascii="Cambria Math" w:hAnsi="Cambria Math"/>
                      <w:i/>
                    </w:rPr>
                  </m:ctrlPr>
                </m:dPr>
                <m:e>
                  <m:nary>
                    <m:naryPr>
                      <m:limLoc m:val="subSup"/>
                      <m:ctrlPr>
                        <w:rPr>
                          <w:rFonts w:ascii="Cambria Math" w:hAnsi="Cambria Math"/>
                          <w:i/>
                        </w:rPr>
                      </m:ctrlPr>
                    </m:naryPr>
                    <m:sub>
                      <m:r>
                        <w:rPr>
                          <w:rFonts w:ascii="Cambria Math" w:hAnsi="Cambria Math"/>
                        </w:rPr>
                        <m:t>-∞</m:t>
                      </m:r>
                    </m:sub>
                    <m:sup>
                      <m:r>
                        <w:rPr>
                          <w:rFonts w:ascii="Cambria Math" w:hAnsi="Cambria Math"/>
                        </w:rPr>
                        <m:t>∞</m:t>
                      </m:r>
                    </m:sup>
                    <m:e>
                      <m:r>
                        <w:rPr>
                          <w:rFonts w:ascii="Cambria Math" w:hAnsi="Cambria Math"/>
                        </w:rPr>
                        <m:t>m(t)</m:t>
                      </m:r>
                    </m:e>
                  </m:nary>
                  <m:func>
                    <m:funcPr>
                      <m:ctrlPr>
                        <w:rPr>
                          <w:rFonts w:ascii="Cambria Math" w:hAnsi="Cambria Math"/>
                          <w:i/>
                        </w:rPr>
                      </m:ctrlPr>
                    </m:funcPr>
                    <m:fName>
                      <m:r>
                        <m:rPr>
                          <m:sty m:val="p"/>
                        </m:rPr>
                        <w:rPr>
                          <w:rFonts w:ascii="Cambria Math" w:hAnsi="Cambria Math"/>
                        </w:rPr>
                        <m:t>sin</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-j2πft</m:t>
                      </m:r>
                    </m:sup>
                  </m:sSup>
                  <m:r>
                    <w:rPr>
                      <w:rFonts w:ascii="Cambria Math" w:hAnsi="Cambria Math"/>
                    </w:rPr>
                    <m:t>dt+</m:t>
                  </m:r>
                  <m:f>
                    <m:fPr>
                      <m:ctrlPr>
                        <w:rPr>
                          <w:rFonts w:ascii="Cambria Math" w:hAnsi="Cambria Math"/>
                          <w:i/>
                        </w:rPr>
                      </m:ctrlPr>
                    </m:fPr>
                    <m:num>
                      <m:r>
                        <w:rPr>
                          <w:rFonts w:ascii="Cambria Math" w:hAnsi="Cambria Math"/>
                        </w:rPr>
                        <m:t>1</m:t>
                      </m:r>
                    </m:num>
                    <m:den>
                      <m:r>
                        <w:rPr>
                          <w:rFonts w:ascii="Cambria Math" w:hAnsi="Cambria Math"/>
                        </w:rPr>
                        <m:t>3</m:t>
                      </m:r>
                    </m:den>
                  </m:f>
                  <m:nary>
                    <m:naryPr>
                      <m:limLoc m:val="subSup"/>
                      <m:ctrlPr>
                        <w:rPr>
                          <w:rFonts w:ascii="Cambria Math" w:hAnsi="Cambria Math"/>
                          <w:i/>
                        </w:rPr>
                      </m:ctrlPr>
                    </m:naryPr>
                    <m:sub>
                      <m:r>
                        <w:rPr>
                          <w:rFonts w:ascii="Cambria Math" w:hAnsi="Cambria Math"/>
                        </w:rPr>
                        <m:t>-∞</m:t>
                      </m:r>
                    </m:sub>
                    <m:sup>
                      <m:r>
                        <w:rPr>
                          <w:rFonts w:ascii="Cambria Math" w:hAnsi="Cambria Math"/>
                        </w:rPr>
                        <m:t>∞</m:t>
                      </m:r>
                    </m:sup>
                    <m:e>
                      <m:r>
                        <w:rPr>
                          <w:rFonts w:ascii="Cambria Math" w:hAnsi="Cambria Math"/>
                        </w:rPr>
                        <m:t>m</m:t>
                      </m:r>
                      <m:d>
                        <m:dPr>
                          <m:ctrlPr>
                            <w:rPr>
                              <w:rFonts w:ascii="Cambria Math" w:hAnsi="Cambria Math"/>
                              <w:i/>
                            </w:rPr>
                          </m:ctrlPr>
                        </m:dPr>
                        <m:e>
                          <m:r>
                            <w:rPr>
                              <w:rFonts w:ascii="Cambria Math" w:hAnsi="Cambria Math"/>
                            </w:rPr>
                            <m:t>t</m:t>
                          </m:r>
                        </m:e>
                      </m:d>
                      <m:func>
                        <m:funcPr>
                          <m:ctrlPr>
                            <w:rPr>
                              <w:rFonts w:ascii="Cambria Math" w:hAnsi="Cambria Math"/>
                              <w:i/>
                            </w:rPr>
                          </m:ctrlPr>
                        </m:funcPr>
                        <m:fName>
                          <m:r>
                            <m:rPr>
                              <m:sty m:val="p"/>
                            </m:rPr>
                            <w:rPr>
                              <w:rFonts w:ascii="Cambria Math" w:hAnsi="Cambria Math"/>
                            </w:rPr>
                            <m:t>sin</m:t>
                          </m:r>
                        </m:fName>
                        <m:e>
                          <m:r>
                            <w:rPr>
                              <w:rFonts w:ascii="Cambria Math" w:hAnsi="Cambria Math"/>
                            </w:rPr>
                            <m:t>(2π3</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t)</m:t>
                          </m:r>
                        </m:e>
                      </m:func>
                      <m:r>
                        <w:rPr>
                          <w:rFonts w:ascii="Cambria Math" w:hAnsi="Cambria Math"/>
                        </w:rPr>
                        <m:t>×</m:t>
                      </m:r>
                    </m:e>
                  </m:nary>
                  <m:sSup>
                    <m:sSupPr>
                      <m:ctrlPr>
                        <w:rPr>
                          <w:rFonts w:ascii="Cambria Math" w:hAnsi="Cambria Math"/>
                          <w:i/>
                        </w:rPr>
                      </m:ctrlPr>
                    </m:sSupPr>
                    <m:e>
                      <m:r>
                        <w:rPr>
                          <w:rFonts w:ascii="Cambria Math" w:hAnsi="Cambria Math"/>
                        </w:rPr>
                        <m:t>e</m:t>
                      </m:r>
                    </m:e>
                    <m:sup>
                      <m:r>
                        <w:rPr>
                          <w:rFonts w:ascii="Cambria Math" w:hAnsi="Cambria Math"/>
                        </w:rPr>
                        <m:t>-j2πft</m:t>
                      </m:r>
                    </m:sup>
                  </m:sSup>
                  <m:r>
                    <w:rPr>
                      <w:rFonts w:ascii="Cambria Math" w:hAnsi="Cambria Math"/>
                    </w:rPr>
                    <m:t>dt+…</m:t>
                  </m:r>
                </m:e>
              </m:d>
            </m:oMath>
            <w:r>
              <w:rPr>
                <w:rFonts w:eastAsiaTheme="minorEastAsia"/>
              </w:rPr>
              <w:t xml:space="preserve"> </w:t>
            </w:r>
          </w:p>
          <w:p w14:paraId="47CF57B5" w14:textId="1DC90A9F" w:rsidR="004F03DD" w:rsidRPr="00A262B0" w:rsidRDefault="004F03DD" w:rsidP="00052A46">
            <w:pPr>
              <w:pStyle w:val="TableCell0"/>
              <w:rPr>
                <w:b/>
                <w:bCs/>
              </w:rPr>
            </w:pPr>
            <m:oMath>
              <m:r>
                <w:rPr>
                  <w:rFonts w:ascii="Cambria Math" w:hAnsi="Cambria Math"/>
                </w:rPr>
                <m:t xml:space="preserve">          =</m:t>
              </m:r>
              <m:f>
                <m:fPr>
                  <m:ctrlPr>
                    <w:rPr>
                      <w:rFonts w:ascii="Cambria Math" w:hAnsi="Cambria Math"/>
                      <w:i/>
                    </w:rPr>
                  </m:ctrlPr>
                </m:fPr>
                <m:num>
                  <m:r>
                    <w:rPr>
                      <w:rFonts w:ascii="Cambria Math" w:hAnsi="Cambria Math"/>
                    </w:rPr>
                    <m:t>4</m:t>
                  </m:r>
                </m:num>
                <m:den>
                  <m:r>
                    <w:rPr>
                      <w:rFonts w:ascii="Cambria Math" w:hAnsi="Cambria Math"/>
                    </w:rPr>
                    <m:t>π</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e>
                      </m:d>
                      <m:r>
                        <w:rPr>
                          <w:rFonts w:ascii="Cambria Math" w:hAnsi="Cambria Math"/>
                        </w:rPr>
                        <m:t>-M</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e>
                      </m:d>
                    </m:num>
                    <m:den>
                      <m:r>
                        <w:rPr>
                          <w:rFonts w:ascii="Cambria Math" w:hAnsi="Cambria Math"/>
                        </w:rPr>
                        <m:t>2j</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3f</m:t>
                                  </m:r>
                                </m:e>
                                <m:sub>
                                  <m:r>
                                    <w:rPr>
                                      <w:rFonts w:ascii="Cambria Math" w:hAnsi="Cambria Math"/>
                                    </w:rPr>
                                    <m:t>a</m:t>
                                  </m:r>
                                </m:sub>
                              </m:sSub>
                            </m:e>
                          </m:d>
                          <m:r>
                            <w:rPr>
                              <w:rFonts w:ascii="Cambria Math" w:hAnsi="Cambria Math"/>
                            </w:rPr>
                            <m:t>-M</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3f</m:t>
                                  </m:r>
                                </m:e>
                                <m:sub>
                                  <m:r>
                                    <w:rPr>
                                      <w:rFonts w:ascii="Cambria Math" w:hAnsi="Cambria Math"/>
                                    </w:rPr>
                                    <m:t>a</m:t>
                                  </m:r>
                                </m:sub>
                              </m:sSub>
                            </m:e>
                          </m:d>
                        </m:num>
                        <m:den>
                          <m:r>
                            <w:rPr>
                              <w:rFonts w:ascii="Cambria Math" w:hAnsi="Cambria Math"/>
                            </w:rPr>
                            <m:t>2j</m:t>
                          </m:r>
                        </m:den>
                      </m:f>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5</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5f</m:t>
                                  </m:r>
                                </m:e>
                                <m:sub>
                                  <m:r>
                                    <w:rPr>
                                      <w:rFonts w:ascii="Cambria Math" w:hAnsi="Cambria Math"/>
                                    </w:rPr>
                                    <m:t>a</m:t>
                                  </m:r>
                                </m:sub>
                              </m:sSub>
                            </m:e>
                          </m:d>
                          <m:r>
                            <w:rPr>
                              <w:rFonts w:ascii="Cambria Math" w:hAnsi="Cambria Math"/>
                            </w:rPr>
                            <m:t>-M</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5f</m:t>
                                  </m:r>
                                </m:e>
                                <m:sub>
                                  <m:r>
                                    <w:rPr>
                                      <w:rFonts w:ascii="Cambria Math" w:hAnsi="Cambria Math"/>
                                    </w:rPr>
                                    <m:t>a</m:t>
                                  </m:r>
                                </m:sub>
                              </m:sSub>
                            </m:e>
                          </m:d>
                        </m:num>
                        <m:den>
                          <m:r>
                            <w:rPr>
                              <w:rFonts w:ascii="Cambria Math" w:hAnsi="Cambria Math"/>
                            </w:rPr>
                            <m:t>2j</m:t>
                          </m:r>
                        </m:den>
                      </m:f>
                    </m:e>
                  </m:d>
                  <m:r>
                    <w:rPr>
                      <w:rFonts w:ascii="Cambria Math" w:hAnsi="Cambria Math"/>
                    </w:rPr>
                    <m:t>+…</m:t>
                  </m:r>
                </m:e>
              </m:d>
            </m:oMath>
            <w:r>
              <w:rPr>
                <w:rFonts w:eastAsiaTheme="minorEastAsia"/>
              </w:rPr>
              <w:t xml:space="preserve"> </w:t>
            </w:r>
          </w:p>
        </w:tc>
        <w:tc>
          <w:tcPr>
            <w:tcW w:w="492" w:type="dxa"/>
          </w:tcPr>
          <w:p w14:paraId="7864889A" w14:textId="1569A676" w:rsidR="000B3B15" w:rsidRDefault="000B3B15" w:rsidP="00052A46">
            <w:pPr>
              <w:pStyle w:val="TableCell0"/>
              <w:keepNext/>
            </w:pPr>
            <w:bookmarkStart w:id="153" w:name="_Ref188279270"/>
            <w:r>
              <w:t>(</w:t>
            </w:r>
            <w:r>
              <w:fldChar w:fldCharType="begin"/>
            </w:r>
            <w:r>
              <w:instrText xml:space="preserve"> SEQ ( \* ARABIC </w:instrText>
            </w:r>
            <w:r>
              <w:fldChar w:fldCharType="separate"/>
            </w:r>
            <w:r w:rsidR="00E1670B">
              <w:rPr>
                <w:noProof/>
              </w:rPr>
              <w:t>13</w:t>
            </w:r>
            <w:r>
              <w:rPr>
                <w:noProof/>
              </w:rPr>
              <w:fldChar w:fldCharType="end"/>
            </w:r>
            <w:r>
              <w:t>)</w:t>
            </w:r>
            <w:bookmarkEnd w:id="153"/>
          </w:p>
        </w:tc>
      </w:tr>
    </w:tbl>
    <w:p w14:paraId="211A73B4" w14:textId="77777777" w:rsidR="004F03DD" w:rsidRDefault="004F03DD" w:rsidP="000B3B15"/>
    <w:p w14:paraId="3A208C32" w14:textId="30B6110A" w:rsidR="000B3B15" w:rsidRDefault="000B3B15" w:rsidP="000B3B15">
      <w:r>
        <w:t xml:space="preserve">From Equation </w:t>
      </w:r>
      <w:r w:rsidR="004F03DD">
        <w:fldChar w:fldCharType="begin"/>
      </w:r>
      <w:r w:rsidR="004F03DD">
        <w:instrText xml:space="preserve"> REF _Ref188279270 \h </w:instrText>
      </w:r>
      <w:r w:rsidR="004F03DD">
        <w:fldChar w:fldCharType="separate"/>
      </w:r>
      <w:r w:rsidR="00E1670B">
        <w:t>(</w:t>
      </w:r>
      <w:r w:rsidR="00E1670B">
        <w:rPr>
          <w:noProof/>
        </w:rPr>
        <w:t>13</w:t>
      </w:r>
      <w:r w:rsidR="00E1670B">
        <w:t>)</w:t>
      </w:r>
      <w:r w:rsidR="004F03DD">
        <w:fldChar w:fldCharType="end"/>
      </w:r>
      <w:r>
        <w:t xml:space="preserve">, we can observe that multiplication of </w:t>
      </w:r>
      <m:oMath>
        <m:r>
          <w:rPr>
            <w:rFonts w:ascii="Cambria Math" w:hAnsi="Cambria Math"/>
          </w:rPr>
          <m:t>m(t)</m:t>
        </m:r>
      </m:oMath>
      <w:r>
        <w:t xml:space="preserve"> by a square wave </w:t>
      </w:r>
      <m:oMath>
        <m:r>
          <w:rPr>
            <w:rFonts w:ascii="Cambria Math" w:hAnsi="Cambria Math"/>
          </w:rPr>
          <m:t>w(t)</m:t>
        </m:r>
      </m:oMath>
      <w:r>
        <w:t xml:space="preserve"> with a fundamental frequency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t xml:space="preserve"> translates the spectrum of </w:t>
      </w:r>
      <m:oMath>
        <m:r>
          <w:rPr>
            <w:rFonts w:ascii="Cambria Math" w:hAnsi="Cambria Math"/>
          </w:rPr>
          <m:t>m(t)</m:t>
        </m:r>
      </m:oMath>
      <w:r>
        <w:t xml:space="preserve"> by </w:t>
      </w:r>
      <m:oMath>
        <m:sSub>
          <m:sSubPr>
            <m:ctrlPr>
              <w:rPr>
                <w:rFonts w:ascii="Cambria Math" w:hAnsi="Cambria Math"/>
                <w:i/>
              </w:rPr>
            </m:ctrlPr>
          </m:sSubPr>
          <m:e>
            <m:r>
              <w:rPr>
                <w:rFonts w:ascii="Cambria Math" w:hAnsi="Cambria Math"/>
              </w:rPr>
              <m:t>nf</m:t>
            </m:r>
          </m:e>
          <m:sub>
            <m:r>
              <w:rPr>
                <w:rFonts w:ascii="Cambria Math" w:hAnsi="Cambria Math"/>
              </w:rPr>
              <m:t>a</m:t>
            </m:r>
          </m:sub>
        </m:sSub>
      </m:oMath>
      <w:r>
        <w:t xml:space="preserve"> to the positive frequency side, and also by </w:t>
      </w:r>
      <m:oMath>
        <m:sSub>
          <m:sSubPr>
            <m:ctrlPr>
              <w:rPr>
                <w:rFonts w:ascii="Cambria Math" w:hAnsi="Cambria Math"/>
                <w:i/>
              </w:rPr>
            </m:ctrlPr>
          </m:sSubPr>
          <m:e>
            <m:r>
              <w:rPr>
                <w:rFonts w:ascii="Cambria Math" w:hAnsi="Cambria Math"/>
              </w:rPr>
              <m:t>-nf</m:t>
            </m:r>
          </m:e>
          <m:sub>
            <m:r>
              <w:rPr>
                <w:rFonts w:ascii="Cambria Math" w:hAnsi="Cambria Math"/>
              </w:rPr>
              <m:t>a</m:t>
            </m:r>
          </m:sub>
        </m:sSub>
      </m:oMath>
      <w:r>
        <w:t xml:space="preserve"> to the negative frequency side, where </w:t>
      </w:r>
      <m:oMath>
        <m:r>
          <w:rPr>
            <w:rFonts w:ascii="Cambria Math" w:hAnsi="Cambria Math"/>
          </w:rPr>
          <m:t xml:space="preserve">n=1, 3, 5, </m:t>
        </m:r>
      </m:oMath>
      <w:r>
        <w:t xml:space="preserve">… </w:t>
      </w:r>
      <w:r>
        <w:fldChar w:fldCharType="begin"/>
      </w:r>
      <w:r>
        <w:instrText xml:space="preserve"> REF _Ref188278682 \h </w:instrText>
      </w:r>
      <w:r>
        <w:fldChar w:fldCharType="separate"/>
      </w:r>
      <w:r w:rsidR="00E1670B">
        <w:t xml:space="preserve">Fig. </w:t>
      </w:r>
      <w:r w:rsidR="00E1670B">
        <w:rPr>
          <w:noProof/>
        </w:rPr>
        <w:t>12</w:t>
      </w:r>
      <w:r>
        <w:fldChar w:fldCharType="end"/>
      </w:r>
      <w:r>
        <w:t xml:space="preserve"> sketches the amplitude spectrum of </w:t>
      </w:r>
      <m:oMath>
        <m:r>
          <w:rPr>
            <w:rFonts w:ascii="Cambria Math" w:hAnsi="Cambria Math"/>
          </w:rPr>
          <m:t>S(f)</m:t>
        </m:r>
      </m:oMath>
      <w:r>
        <w:t xml:space="preserve"> after frequency shifting. In the figure, the spectral width of </w:t>
      </w:r>
      <m:oMath>
        <m:r>
          <w:rPr>
            <w:rFonts w:ascii="Cambria Math" w:hAnsi="Cambria Math"/>
          </w:rPr>
          <m:t>S(f)</m:t>
        </m:r>
      </m:oMath>
      <w:r>
        <w:t xml:space="preserve"> is </w:t>
      </w:r>
      <m:oMath>
        <m:r>
          <w:rPr>
            <w:rFonts w:ascii="Cambria Math" w:hAnsi="Cambria Math"/>
          </w:rPr>
          <m:t>2</m:t>
        </m:r>
        <m:sSub>
          <m:sSubPr>
            <m:ctrlPr>
              <w:rPr>
                <w:rFonts w:ascii="Cambria Math" w:hAnsi="Cambria Math"/>
                <w:i/>
              </w:rPr>
            </m:ctrlPr>
          </m:sSubPr>
          <m:e>
            <m:r>
              <w:rPr>
                <w:rFonts w:ascii="Cambria Math" w:hAnsi="Cambria Math"/>
              </w:rPr>
              <m:t>B</m:t>
            </m:r>
          </m:e>
          <m:sub>
            <m:r>
              <w:rPr>
                <w:rFonts w:ascii="Cambria Math" w:hAnsi="Cambria Math"/>
              </w:rPr>
              <m:t>Manchester</m:t>
            </m:r>
          </m:sub>
        </m:sSub>
        <m:r>
          <w:rPr>
            <w:rFonts w:ascii="Cambria Math" w:hAnsi="Cambria Math"/>
          </w:rPr>
          <m:t>=</m:t>
        </m:r>
        <m:f>
          <m:fPr>
            <m:type m:val="lin"/>
            <m:ctrlPr>
              <w:rPr>
                <w:rFonts w:ascii="Cambria Math" w:hAnsi="Cambria Math"/>
                <w:i/>
              </w:rPr>
            </m:ctrlPr>
          </m:fPr>
          <m:num>
            <m:r>
              <w:rPr>
                <w:rFonts w:ascii="Cambria Math" w:hAnsi="Cambria Math"/>
              </w:rPr>
              <m:t>4</m:t>
            </m:r>
          </m:num>
          <m:den>
            <m:sSub>
              <m:sSubPr>
                <m:ctrlPr>
                  <w:rPr>
                    <w:rFonts w:ascii="Cambria Math" w:hAnsi="Cambria Math"/>
                    <w:i/>
                  </w:rPr>
                </m:ctrlPr>
              </m:sSubPr>
              <m:e>
                <m:r>
                  <w:rPr>
                    <w:rFonts w:ascii="Cambria Math" w:hAnsi="Cambria Math"/>
                  </w:rPr>
                  <m:t>T</m:t>
                </m:r>
              </m:e>
              <m:sub>
                <m:r>
                  <w:rPr>
                    <w:rFonts w:ascii="Cambria Math" w:hAnsi="Cambria Math"/>
                  </w:rPr>
                  <m:t>b</m:t>
                </m:r>
              </m:sub>
            </m:sSub>
          </m:den>
        </m:f>
      </m:oMath>
      <w:r>
        <w:t xml:space="preserve">. </w:t>
      </w:r>
    </w:p>
    <w:p w14:paraId="0DAF404C" w14:textId="3DDF4D2B" w:rsidR="000B3B15" w:rsidRPr="00D33D64" w:rsidRDefault="000B3B15" w:rsidP="000B3B15">
      <w:pPr>
        <w:rPr>
          <w:b/>
          <w:bCs/>
          <w:i/>
          <w:iCs/>
        </w:rPr>
      </w:pPr>
      <w:bookmarkStart w:id="154" w:name="OLE_LINK200"/>
      <w:r w:rsidRPr="00D33D64">
        <w:rPr>
          <w:b/>
          <w:bCs/>
          <w:i/>
          <w:iCs/>
        </w:rPr>
        <w:lastRenderedPageBreak/>
        <w:t xml:space="preserve">Observation </w:t>
      </w:r>
      <w:r w:rsidR="00EF78E7">
        <w:rPr>
          <w:b/>
          <w:bCs/>
          <w:i/>
          <w:iCs/>
        </w:rPr>
        <w:t>14</w:t>
      </w:r>
      <w:r w:rsidRPr="00D33D64">
        <w:rPr>
          <w:b/>
          <w:bCs/>
          <w:i/>
          <w:iCs/>
        </w:rPr>
        <w:t xml:space="preserve">: For small frequency shifts, multiplying Manchester-encoded waveforms by a square wave requires twice the bandwidth compared to Manchester codeword repetitions or multiplication of no line code with a square wave. </w:t>
      </w:r>
    </w:p>
    <w:bookmarkEnd w:id="154"/>
    <w:p w14:paraId="1742524B" w14:textId="11158A3B" w:rsidR="000B3B15" w:rsidRDefault="000B3B15" w:rsidP="000B3B15">
      <w:r>
        <w:t xml:space="preserve">Based on Observation </w:t>
      </w:r>
      <w:r w:rsidR="00EF78E7">
        <w:t>14</w:t>
      </w:r>
      <w:r>
        <w:t xml:space="preserve">, we propose the Manchester codeword repetition and the no line code (multiplying by a square wave) techniques for D2R transmission. </w:t>
      </w:r>
    </w:p>
    <w:p w14:paraId="665BC0F0" w14:textId="1D37E490" w:rsidR="000B3B15" w:rsidRPr="00B324D9" w:rsidRDefault="000B3B15" w:rsidP="000B3B15">
      <w:pPr>
        <w:rPr>
          <w:b/>
          <w:bCs/>
          <w:i/>
          <w:iCs/>
          <w:lang w:eastAsia="zh-CN"/>
        </w:rPr>
      </w:pPr>
      <w:bookmarkStart w:id="155" w:name="OLE_LINK213"/>
      <w:r w:rsidRPr="00B324D9">
        <w:rPr>
          <w:b/>
          <w:bCs/>
          <w:i/>
          <w:iCs/>
          <w:lang w:eastAsia="zh-CN"/>
        </w:rPr>
        <w:t xml:space="preserve">Proposal </w:t>
      </w:r>
      <w:r w:rsidR="00B324D9" w:rsidRPr="00B324D9">
        <w:rPr>
          <w:b/>
          <w:bCs/>
          <w:i/>
          <w:iCs/>
          <w:lang w:eastAsia="zh-CN"/>
        </w:rPr>
        <w:t>7</w:t>
      </w:r>
      <w:r w:rsidRPr="00B324D9">
        <w:rPr>
          <w:b/>
          <w:bCs/>
          <w:i/>
          <w:iCs/>
          <w:lang w:eastAsia="zh-CN"/>
        </w:rPr>
        <w:t>: For small frequency shifts in D2R transmission, the Manchester codeword repetition and no line code (multiplying by a square wave) techniques are supported.</w:t>
      </w:r>
    </w:p>
    <w:p w14:paraId="6905B225" w14:textId="77777777" w:rsidR="000B3B15" w:rsidRDefault="000B3B15" w:rsidP="000B3B15">
      <w:r>
        <w:t xml:space="preserve">With regard to the Manchester codeword repetition and no line code techniques, which technique to be used by devices is transparent to the reader and is implementation specific because the output waveform is the same. The amount of small frequency-shift parameter (or frequency-shift multiplier), which is </w:t>
      </w:r>
      <m:oMath>
        <m:r>
          <w:rPr>
            <w:rFonts w:ascii="Cambria Math" w:hAnsi="Cambria Math"/>
          </w:rPr>
          <m:t>R</m:t>
        </m:r>
      </m:oMath>
      <w:r>
        <w:t xml:space="preserve"> or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t xml:space="preserve"> for Manchester codeword repetition or no line code techniques, respectively, is indicated to the device by the reader.</w:t>
      </w:r>
    </w:p>
    <w:p w14:paraId="1A90120E" w14:textId="4EF67A31" w:rsidR="000B3B15" w:rsidRPr="00B324D9" w:rsidRDefault="000B3B15" w:rsidP="000B3B15">
      <w:pPr>
        <w:rPr>
          <w:b/>
          <w:bCs/>
          <w:i/>
          <w:iCs/>
          <w:lang w:eastAsia="zh-CN"/>
        </w:rPr>
      </w:pPr>
      <w:r w:rsidRPr="00B324D9">
        <w:rPr>
          <w:b/>
          <w:bCs/>
          <w:i/>
          <w:iCs/>
          <w:lang w:eastAsia="zh-CN"/>
        </w:rPr>
        <w:t xml:space="preserve">Proposal </w:t>
      </w:r>
      <w:r w:rsidR="00B324D9" w:rsidRPr="00B324D9">
        <w:rPr>
          <w:b/>
          <w:bCs/>
          <w:i/>
          <w:iCs/>
          <w:lang w:eastAsia="zh-CN"/>
        </w:rPr>
        <w:t>8</w:t>
      </w:r>
      <w:r w:rsidRPr="00B324D9">
        <w:rPr>
          <w:b/>
          <w:bCs/>
          <w:i/>
          <w:iCs/>
          <w:lang w:eastAsia="zh-CN"/>
        </w:rPr>
        <w:t>: In D2R transmission, reader indicates only one small frequency-shift parameter to devices, either</w:t>
      </w:r>
      <w:r w:rsidR="00B324D9">
        <w:rPr>
          <w:b/>
          <w:bCs/>
          <w:i/>
          <w:iCs/>
          <w:lang w:eastAsia="zh-CN"/>
        </w:rPr>
        <w:t xml:space="preserve"> </w:t>
      </w:r>
      <w:r w:rsidR="00B324D9" w:rsidRPr="00B324D9">
        <w:rPr>
          <w:b/>
          <w:bCs/>
          <w:i/>
          <w:iCs/>
          <w:lang w:eastAsia="zh-CN"/>
        </w:rPr>
        <w:t>R</w:t>
      </w:r>
      <w:r w:rsidR="00B324D9">
        <w:rPr>
          <w:b/>
          <w:bCs/>
          <w:i/>
          <w:iCs/>
          <w:lang w:eastAsia="zh-CN"/>
        </w:rPr>
        <w:t xml:space="preserve"> </w:t>
      </w:r>
      <w:r w:rsidRPr="00B324D9">
        <w:rPr>
          <w:b/>
          <w:bCs/>
          <w:i/>
          <w:iCs/>
          <w:lang w:eastAsia="zh-CN"/>
        </w:rPr>
        <w:t xml:space="preserve">for Manchester codeword repetition or </w:t>
      </w:r>
      <w:r w:rsidR="00990BF2">
        <w:rPr>
          <w:b/>
          <w:bCs/>
          <w:i/>
          <w:iCs/>
          <w:lang w:eastAsia="zh-CN"/>
        </w:rPr>
        <w:t>R</w:t>
      </w:r>
      <w:r w:rsidR="00990BF2">
        <w:rPr>
          <w:b/>
          <w:bCs/>
          <w:i/>
          <w:iCs/>
          <w:vertAlign w:val="subscript"/>
          <w:lang w:eastAsia="zh-CN"/>
        </w:rPr>
        <w:t>S</w:t>
      </w:r>
      <w:r w:rsidR="00990BF2" w:rsidRPr="00B324D9">
        <w:rPr>
          <w:b/>
          <w:bCs/>
          <w:i/>
          <w:iCs/>
          <w:lang w:eastAsia="zh-CN"/>
        </w:rPr>
        <w:t xml:space="preserve"> </w:t>
      </w:r>
      <w:r w:rsidR="004A14B7" w:rsidRPr="00B324D9">
        <w:rPr>
          <w:b/>
          <w:bCs/>
          <w:i/>
          <w:iCs/>
          <w:lang w:eastAsia="zh-CN"/>
        </w:rPr>
        <w:t>for</w:t>
      </w:r>
      <w:r w:rsidR="004A14B7">
        <w:rPr>
          <w:b/>
          <w:bCs/>
          <w:i/>
          <w:iCs/>
          <w:lang w:eastAsia="zh-CN"/>
        </w:rPr>
        <w:t xml:space="preserve"> </w:t>
      </w:r>
      <w:r w:rsidRPr="00B324D9">
        <w:rPr>
          <w:b/>
          <w:bCs/>
          <w:i/>
          <w:iCs/>
          <w:lang w:eastAsia="zh-CN"/>
        </w:rPr>
        <w:t xml:space="preserve">no line code. </w:t>
      </w:r>
    </w:p>
    <w:bookmarkEnd w:id="155"/>
    <w:p w14:paraId="24116A0C" w14:textId="77777777" w:rsidR="000B3B15" w:rsidRPr="00481C69" w:rsidRDefault="000B3B15" w:rsidP="000B3B15">
      <w:pPr>
        <w:rPr>
          <w:lang w:eastAsia="zh-CN"/>
        </w:rPr>
      </w:pPr>
    </w:p>
    <w:p w14:paraId="4B1E025C" w14:textId="77777777" w:rsidR="000B3B15" w:rsidRDefault="000B3B15" w:rsidP="000B3B15">
      <w:r>
        <w:rPr>
          <w:noProof/>
        </w:rPr>
        <w:drawing>
          <wp:inline distT="0" distB="0" distL="0" distR="0" wp14:anchorId="53A5DDAD" wp14:editId="1D360D24">
            <wp:extent cx="5837555" cy="1889760"/>
            <wp:effectExtent l="0" t="0" r="0" b="0"/>
            <wp:docPr id="74100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37555" cy="1889760"/>
                    </a:xfrm>
                    <a:prstGeom prst="rect">
                      <a:avLst/>
                    </a:prstGeom>
                    <a:noFill/>
                  </pic:spPr>
                </pic:pic>
              </a:graphicData>
            </a:graphic>
          </wp:inline>
        </w:drawing>
      </w:r>
    </w:p>
    <w:p w14:paraId="594D5F82" w14:textId="2293E3E5" w:rsidR="000B3B15" w:rsidRDefault="000B3B15" w:rsidP="000B3B15">
      <w:pPr>
        <w:pStyle w:val="Caption"/>
        <w:rPr>
          <w:lang w:val="en-GB" w:eastAsia="zh-CN"/>
        </w:rPr>
      </w:pPr>
      <w:bookmarkStart w:id="156" w:name="_Ref188278682"/>
      <w:r>
        <w:t xml:space="preserve">Fig. </w:t>
      </w:r>
      <w:r>
        <w:fldChar w:fldCharType="begin"/>
      </w:r>
      <w:r>
        <w:instrText xml:space="preserve"> SEQ Fig. \* ARABIC </w:instrText>
      </w:r>
      <w:r>
        <w:fldChar w:fldCharType="separate"/>
      </w:r>
      <w:r w:rsidR="00E1670B">
        <w:rPr>
          <w:noProof/>
        </w:rPr>
        <w:t>12</w:t>
      </w:r>
      <w:r>
        <w:fldChar w:fldCharType="end"/>
      </w:r>
      <w:bookmarkEnd w:id="156"/>
      <w:r>
        <w:rPr>
          <w:lang w:val="en-GB" w:eastAsia="zh-CN"/>
        </w:rPr>
        <w:t xml:space="preserve">: Amplitude spectrum of frequency shift by multiplication of Manchester-encoded waveform and a square wave </w:t>
      </w:r>
    </w:p>
    <w:p w14:paraId="138F3436" w14:textId="77777777" w:rsidR="000B3B15" w:rsidRDefault="000B3B15" w:rsidP="00B30608">
      <w:pPr>
        <w:rPr>
          <w:lang w:eastAsia="zh-CN"/>
        </w:rPr>
      </w:pPr>
    </w:p>
    <w:p w14:paraId="6ED732CC" w14:textId="4F65039B" w:rsidR="00635EBC" w:rsidRDefault="00635EBC" w:rsidP="00635EBC">
      <w:pPr>
        <w:pStyle w:val="Heading1"/>
      </w:pPr>
      <w:r w:rsidRPr="00493C77">
        <w:t>Conclusion</w:t>
      </w:r>
    </w:p>
    <w:p w14:paraId="26EB0EAA" w14:textId="679C20B6" w:rsidR="00A74332" w:rsidRPr="00380A70" w:rsidRDefault="00A74332" w:rsidP="00A74332">
      <w:pPr>
        <w:rPr>
          <w:lang w:val="en-GB" w:eastAsia="zh-CN"/>
        </w:rPr>
      </w:pPr>
      <w:r>
        <w:rPr>
          <w:lang w:val="en-GB" w:eastAsia="zh-CN"/>
        </w:rPr>
        <w:t xml:space="preserve">The following </w:t>
      </w:r>
      <w:r w:rsidR="00D33D64">
        <w:rPr>
          <w:lang w:val="en-GB" w:eastAsia="zh-CN"/>
        </w:rPr>
        <w:t xml:space="preserve">observations and </w:t>
      </w:r>
      <w:r>
        <w:rPr>
          <w:lang w:val="en-GB" w:eastAsia="zh-CN"/>
        </w:rPr>
        <w:t>proposals were discussed in this contribution.</w:t>
      </w:r>
    </w:p>
    <w:p w14:paraId="4A176395" w14:textId="0202B614" w:rsidR="00A74332" w:rsidRPr="00D33D64" w:rsidRDefault="00D33D64" w:rsidP="007D6A4B">
      <w:pPr>
        <w:rPr>
          <w:u w:val="single"/>
          <w:lang w:val="en-GB" w:eastAsia="zh-CN"/>
        </w:rPr>
      </w:pPr>
      <w:bookmarkStart w:id="157" w:name="OLE_LINK15"/>
      <w:r w:rsidRPr="00D33D64">
        <w:rPr>
          <w:u w:val="single"/>
          <w:lang w:val="en-GB" w:eastAsia="zh-CN"/>
        </w:rPr>
        <w:t>CRC</w:t>
      </w:r>
    </w:p>
    <w:p w14:paraId="5143AA77" w14:textId="77777777" w:rsidR="00D33D64" w:rsidRPr="00790854" w:rsidRDefault="00D33D64" w:rsidP="00D33D64">
      <w:pPr>
        <w:rPr>
          <w:b/>
          <w:bCs/>
          <w:i/>
          <w:iCs/>
          <w:lang w:eastAsia="zh-CN"/>
        </w:rPr>
      </w:pPr>
      <w:r w:rsidRPr="00C3629D">
        <w:rPr>
          <w:b/>
          <w:bCs/>
          <w:i/>
          <w:iCs/>
          <w:lang w:eastAsia="zh-CN"/>
        </w:rPr>
        <w:t xml:space="preserve">Observation </w:t>
      </w:r>
      <w:r>
        <w:rPr>
          <w:b/>
          <w:bCs/>
          <w:i/>
          <w:iCs/>
          <w:lang w:eastAsia="zh-CN"/>
        </w:rPr>
        <w:t>1</w:t>
      </w:r>
      <w:r w:rsidRPr="00C3629D">
        <w:rPr>
          <w:b/>
          <w:bCs/>
          <w:i/>
          <w:iCs/>
          <w:lang w:eastAsia="zh-CN"/>
        </w:rPr>
        <w:t>: For input sequence lengths between 26 and 57 bits, the performance of the g</w:t>
      </w:r>
      <w:r w:rsidRPr="00C3629D">
        <w:rPr>
          <w:b/>
          <w:bCs/>
          <w:i/>
          <w:iCs/>
          <w:vertAlign w:val="subscript"/>
          <w:lang w:eastAsia="zh-CN"/>
        </w:rPr>
        <w:t>CRC6</w:t>
      </w:r>
      <w:r w:rsidRPr="00C3629D">
        <w:rPr>
          <w:b/>
          <w:bCs/>
          <w:i/>
          <w:iCs/>
          <w:lang w:eastAsia="zh-CN"/>
        </w:rPr>
        <w:t>(D) polynomial is close to the bounds.</w:t>
      </w:r>
    </w:p>
    <w:p w14:paraId="5350603D" w14:textId="77777777" w:rsidR="00C45151" w:rsidRPr="00790854" w:rsidRDefault="00C45151" w:rsidP="00C45151">
      <w:pPr>
        <w:rPr>
          <w:b/>
          <w:bCs/>
          <w:i/>
          <w:iCs/>
          <w:lang w:eastAsia="zh-CN"/>
        </w:rPr>
      </w:pPr>
      <w:r w:rsidRPr="00C3629D">
        <w:rPr>
          <w:b/>
          <w:bCs/>
          <w:i/>
          <w:iCs/>
          <w:lang w:eastAsia="zh-CN"/>
        </w:rPr>
        <w:t xml:space="preserve">Observation </w:t>
      </w:r>
      <w:r>
        <w:rPr>
          <w:b/>
          <w:bCs/>
          <w:i/>
          <w:iCs/>
          <w:lang w:eastAsia="zh-CN"/>
        </w:rPr>
        <w:t>2</w:t>
      </w:r>
      <w:r w:rsidRPr="00C3629D">
        <w:rPr>
          <w:b/>
          <w:bCs/>
          <w:i/>
          <w:iCs/>
          <w:lang w:eastAsia="zh-CN"/>
        </w:rPr>
        <w:t xml:space="preserve">: </w:t>
      </w:r>
      <w:r>
        <w:rPr>
          <w:b/>
          <w:bCs/>
          <w:i/>
          <w:iCs/>
          <w:lang w:eastAsia="zh-CN"/>
        </w:rPr>
        <w:t>One polynomial should be specified for a length 6 CRC.</w:t>
      </w:r>
    </w:p>
    <w:p w14:paraId="5DAC75E1" w14:textId="34760502" w:rsidR="00D33D64" w:rsidRDefault="00D33D64" w:rsidP="00D33D64">
      <w:pPr>
        <w:rPr>
          <w:lang w:eastAsia="zh-CN"/>
        </w:rPr>
      </w:pPr>
      <w:r w:rsidRPr="00C3629D">
        <w:rPr>
          <w:b/>
          <w:bCs/>
          <w:i/>
          <w:iCs/>
          <w:lang w:eastAsia="zh-CN"/>
        </w:rPr>
        <w:t xml:space="preserve">Observation </w:t>
      </w:r>
      <w:r w:rsidR="00C45151">
        <w:rPr>
          <w:b/>
          <w:bCs/>
          <w:i/>
          <w:iCs/>
          <w:lang w:eastAsia="zh-CN"/>
        </w:rPr>
        <w:t>3</w:t>
      </w:r>
      <w:r w:rsidRPr="00C3629D">
        <w:rPr>
          <w:b/>
          <w:bCs/>
          <w:i/>
          <w:iCs/>
          <w:lang w:eastAsia="zh-CN"/>
        </w:rPr>
        <w:t>: For input sequence lengths between 242 and 2048 bits, the performance of the g</w:t>
      </w:r>
      <w:r w:rsidRPr="00C3629D">
        <w:rPr>
          <w:b/>
          <w:bCs/>
          <w:i/>
          <w:iCs/>
          <w:vertAlign w:val="subscript"/>
          <w:lang w:eastAsia="zh-CN"/>
        </w:rPr>
        <w:t>CRC16</w:t>
      </w:r>
      <w:r w:rsidRPr="00C3629D">
        <w:rPr>
          <w:b/>
          <w:bCs/>
          <w:i/>
          <w:iCs/>
          <w:lang w:eastAsia="zh-CN"/>
        </w:rPr>
        <w:t>(D) polynomial is close to the bounds.</w:t>
      </w:r>
    </w:p>
    <w:p w14:paraId="5D705014" w14:textId="2E8575E1" w:rsidR="004B3F10" w:rsidRDefault="004B3F10" w:rsidP="004B3F10">
      <w:pPr>
        <w:rPr>
          <w:lang w:eastAsia="zh-CN"/>
        </w:rPr>
      </w:pPr>
      <w:r w:rsidRPr="00D33D64">
        <w:rPr>
          <w:b/>
          <w:bCs/>
          <w:i/>
          <w:iCs/>
          <w:lang w:eastAsia="zh-CN"/>
        </w:rPr>
        <w:t xml:space="preserve">Observation </w:t>
      </w:r>
      <w:r>
        <w:rPr>
          <w:b/>
          <w:bCs/>
          <w:i/>
          <w:iCs/>
          <w:lang w:eastAsia="zh-CN"/>
        </w:rPr>
        <w:t>4</w:t>
      </w:r>
      <w:r w:rsidRPr="00D33D64">
        <w:rPr>
          <w:b/>
          <w:bCs/>
          <w:i/>
          <w:iCs/>
          <w:lang w:eastAsia="zh-CN"/>
        </w:rPr>
        <w:t xml:space="preserve">: </w:t>
      </w:r>
      <w:r w:rsidRPr="00C3629D">
        <w:rPr>
          <w:b/>
          <w:bCs/>
          <w:i/>
          <w:iCs/>
          <w:lang w:eastAsia="zh-CN"/>
        </w:rPr>
        <w:t>For input sequence lengths between</w:t>
      </w:r>
      <w:r w:rsidRPr="00D33D64">
        <w:rPr>
          <w:b/>
          <w:bCs/>
          <w:i/>
          <w:iCs/>
          <w:lang w:eastAsia="zh-CN"/>
        </w:rPr>
        <w:t xml:space="preserve"> 8</w:t>
      </w:r>
      <w:r>
        <w:rPr>
          <w:b/>
          <w:bCs/>
          <w:i/>
          <w:iCs/>
          <w:lang w:eastAsia="zh-CN"/>
        </w:rPr>
        <w:t xml:space="preserve"> and </w:t>
      </w:r>
      <w:r w:rsidRPr="00D33D64">
        <w:rPr>
          <w:b/>
          <w:bCs/>
          <w:i/>
          <w:iCs/>
          <w:lang w:eastAsia="zh-CN"/>
        </w:rPr>
        <w:t>241</w:t>
      </w:r>
      <w:r>
        <w:rPr>
          <w:b/>
          <w:bCs/>
          <w:i/>
          <w:iCs/>
          <w:lang w:eastAsia="zh-CN"/>
        </w:rPr>
        <w:t xml:space="preserve"> bits, t</w:t>
      </w:r>
      <w:r w:rsidRPr="00D33D64">
        <w:rPr>
          <w:b/>
          <w:bCs/>
          <w:i/>
          <w:iCs/>
          <w:lang w:eastAsia="zh-CN"/>
        </w:rPr>
        <w:t>he g</w:t>
      </w:r>
      <w:r w:rsidRPr="00D33D64">
        <w:rPr>
          <w:b/>
          <w:bCs/>
          <w:i/>
          <w:iCs/>
          <w:vertAlign w:val="subscript"/>
          <w:lang w:eastAsia="zh-CN"/>
        </w:rPr>
        <w:t>CRC16</w:t>
      </w:r>
      <w:r w:rsidRPr="00D33D64">
        <w:rPr>
          <w:b/>
          <w:bCs/>
          <w:i/>
          <w:iCs/>
          <w:lang w:eastAsia="zh-CN"/>
        </w:rPr>
        <w:t xml:space="preserve">(D) polynomial has similar </w:t>
      </w:r>
      <w:r w:rsidR="00D20934">
        <w:rPr>
          <w:b/>
          <w:bCs/>
          <w:i/>
          <w:iCs/>
          <w:lang w:eastAsia="zh-CN"/>
        </w:rPr>
        <w:t>performance</w:t>
      </w:r>
      <w:r w:rsidR="00D20934" w:rsidRPr="00D33D64">
        <w:rPr>
          <w:b/>
          <w:bCs/>
          <w:i/>
          <w:iCs/>
          <w:lang w:eastAsia="zh-CN"/>
        </w:rPr>
        <w:t xml:space="preserve"> </w:t>
      </w:r>
      <w:r w:rsidRPr="00D33D64">
        <w:rPr>
          <w:b/>
          <w:bCs/>
          <w:i/>
          <w:iCs/>
          <w:lang w:eastAsia="zh-CN"/>
        </w:rPr>
        <w:t>as other polynomials.</w:t>
      </w:r>
    </w:p>
    <w:p w14:paraId="19CD6070" w14:textId="640481F7" w:rsidR="00D33D64" w:rsidRPr="00790854" w:rsidRDefault="00D33D64" w:rsidP="00D33D64">
      <w:pPr>
        <w:rPr>
          <w:b/>
          <w:bCs/>
          <w:i/>
          <w:iCs/>
          <w:lang w:eastAsia="zh-CN"/>
        </w:rPr>
      </w:pPr>
      <w:r>
        <w:rPr>
          <w:b/>
          <w:bCs/>
          <w:i/>
          <w:iCs/>
          <w:lang w:eastAsia="zh-CN"/>
        </w:rPr>
        <w:t>Proposal</w:t>
      </w:r>
      <w:r w:rsidRPr="00790854">
        <w:rPr>
          <w:b/>
          <w:bCs/>
          <w:i/>
          <w:iCs/>
          <w:lang w:eastAsia="zh-CN"/>
        </w:rPr>
        <w:t xml:space="preserve"> </w:t>
      </w:r>
      <w:r>
        <w:rPr>
          <w:b/>
          <w:bCs/>
          <w:i/>
          <w:iCs/>
          <w:lang w:eastAsia="zh-CN"/>
        </w:rPr>
        <w:t>1</w:t>
      </w:r>
      <w:r w:rsidRPr="00790854">
        <w:rPr>
          <w:b/>
          <w:bCs/>
          <w:i/>
          <w:iCs/>
          <w:lang w:eastAsia="zh-CN"/>
        </w:rPr>
        <w:t xml:space="preserve">: </w:t>
      </w:r>
      <w:r>
        <w:rPr>
          <w:b/>
          <w:bCs/>
          <w:i/>
          <w:iCs/>
          <w:lang w:eastAsia="zh-CN"/>
        </w:rPr>
        <w:t>For segmentation on the D2R link, every segment uses a 16-bit CRC.</w:t>
      </w:r>
    </w:p>
    <w:p w14:paraId="41DA5566" w14:textId="77777777" w:rsidR="00D33D64" w:rsidRDefault="00D33D64" w:rsidP="007D6A4B">
      <w:pPr>
        <w:rPr>
          <w:lang w:val="en-GB" w:eastAsia="zh-CN"/>
        </w:rPr>
      </w:pPr>
    </w:p>
    <w:p w14:paraId="4C22156F" w14:textId="2B528697" w:rsidR="00D33D64" w:rsidRPr="00D33D64" w:rsidRDefault="00D33D64" w:rsidP="007D6A4B">
      <w:pPr>
        <w:rPr>
          <w:u w:val="single"/>
          <w:lang w:val="en-GB" w:eastAsia="zh-CN"/>
        </w:rPr>
      </w:pPr>
      <w:r w:rsidRPr="00D33D64">
        <w:rPr>
          <w:u w:val="single"/>
          <w:lang w:val="en-GB" w:eastAsia="zh-CN"/>
        </w:rPr>
        <w:t>FEC</w:t>
      </w:r>
    </w:p>
    <w:p w14:paraId="5BBAF580" w14:textId="33CA80ED" w:rsidR="00D33D64" w:rsidRPr="00790854" w:rsidRDefault="00D33D64" w:rsidP="00D33D64">
      <w:pPr>
        <w:rPr>
          <w:b/>
          <w:bCs/>
          <w:i/>
          <w:iCs/>
          <w:lang w:eastAsia="zh-CN"/>
        </w:rPr>
      </w:pPr>
      <w:r w:rsidRPr="00790854">
        <w:rPr>
          <w:b/>
          <w:bCs/>
          <w:i/>
          <w:iCs/>
          <w:lang w:eastAsia="zh-CN"/>
        </w:rPr>
        <w:t xml:space="preserve">Observation </w:t>
      </w:r>
      <w:r w:rsidR="00C45151">
        <w:rPr>
          <w:b/>
          <w:bCs/>
          <w:i/>
          <w:iCs/>
          <w:lang w:eastAsia="zh-CN"/>
        </w:rPr>
        <w:t>5</w:t>
      </w:r>
      <w:r w:rsidRPr="00790854">
        <w:rPr>
          <w:b/>
          <w:bCs/>
          <w:i/>
          <w:iCs/>
          <w:lang w:eastAsia="zh-CN"/>
        </w:rPr>
        <w:t xml:space="preserve">: </w:t>
      </w:r>
      <w:r>
        <w:rPr>
          <w:b/>
          <w:bCs/>
          <w:i/>
          <w:iCs/>
          <w:lang w:eastAsia="zh-CN"/>
        </w:rPr>
        <w:t>Tailed codes can increase the processing load, increase latency, and decoder complexity.</w:t>
      </w:r>
    </w:p>
    <w:p w14:paraId="46247BEA" w14:textId="46B3C25A" w:rsidR="00D33D64" w:rsidRPr="00767625" w:rsidRDefault="00D33D64" w:rsidP="00D33D64">
      <w:pPr>
        <w:rPr>
          <w:b/>
          <w:bCs/>
          <w:i/>
          <w:iCs/>
          <w:lang w:eastAsia="zh-CN"/>
        </w:rPr>
      </w:pPr>
      <w:r w:rsidRPr="00767625">
        <w:rPr>
          <w:b/>
          <w:bCs/>
          <w:i/>
          <w:iCs/>
          <w:lang w:eastAsia="zh-CN"/>
        </w:rPr>
        <w:lastRenderedPageBreak/>
        <w:t xml:space="preserve">Observation </w:t>
      </w:r>
      <w:r w:rsidR="00C45151">
        <w:rPr>
          <w:b/>
          <w:bCs/>
          <w:i/>
          <w:iCs/>
          <w:lang w:eastAsia="zh-CN"/>
        </w:rPr>
        <w:t>6</w:t>
      </w:r>
      <w:r w:rsidRPr="00767625">
        <w:rPr>
          <w:b/>
          <w:bCs/>
          <w:i/>
          <w:iCs/>
          <w:lang w:eastAsia="zh-CN"/>
        </w:rPr>
        <w:t>: A modified tail-biting code offers the benefits of a tail-biting code while have a similar processing timeline as tailed codes.</w:t>
      </w:r>
    </w:p>
    <w:p w14:paraId="70D352C3" w14:textId="77777777" w:rsidR="00D33D64" w:rsidRPr="003A130C" w:rsidRDefault="00D33D64" w:rsidP="00D33D64">
      <w:pPr>
        <w:rPr>
          <w:b/>
          <w:bCs/>
          <w:i/>
          <w:iCs/>
          <w:lang w:eastAsia="zh-CN"/>
        </w:rPr>
      </w:pPr>
      <w:r w:rsidRPr="003A130C">
        <w:rPr>
          <w:b/>
          <w:bCs/>
          <w:i/>
          <w:iCs/>
          <w:lang w:eastAsia="zh-CN"/>
        </w:rPr>
        <w:t xml:space="preserve">Proposal </w:t>
      </w:r>
      <w:r>
        <w:rPr>
          <w:b/>
          <w:bCs/>
          <w:i/>
          <w:iCs/>
          <w:lang w:eastAsia="zh-CN"/>
        </w:rPr>
        <w:t>2</w:t>
      </w:r>
      <w:r w:rsidRPr="003A130C">
        <w:rPr>
          <w:b/>
          <w:bCs/>
          <w:i/>
          <w:iCs/>
          <w:lang w:eastAsia="zh-CN"/>
        </w:rPr>
        <w:t xml:space="preserve">: </w:t>
      </w:r>
      <w:r>
        <w:rPr>
          <w:b/>
          <w:bCs/>
          <w:i/>
          <w:iCs/>
          <w:lang w:eastAsia="zh-CN"/>
        </w:rPr>
        <w:t>For the convolutional code in the D2R link, support a mother code rate of 1/R and obtain higher code rates by not generating the output for specific polynomials.</w:t>
      </w:r>
    </w:p>
    <w:p w14:paraId="1FA7BEE1" w14:textId="77777777" w:rsidR="00B324D9" w:rsidRDefault="00B324D9" w:rsidP="00B324D9">
      <w:pPr>
        <w:rPr>
          <w:b/>
          <w:bCs/>
          <w:i/>
          <w:iCs/>
          <w:lang w:eastAsia="zh-CN"/>
        </w:rPr>
      </w:pPr>
      <w:r>
        <w:rPr>
          <w:b/>
          <w:bCs/>
          <w:i/>
          <w:iCs/>
          <w:lang w:eastAsia="zh-CN"/>
        </w:rPr>
        <w:t>Proposal</w:t>
      </w:r>
      <w:r w:rsidRPr="00790854">
        <w:rPr>
          <w:b/>
          <w:bCs/>
          <w:i/>
          <w:iCs/>
          <w:lang w:eastAsia="zh-CN"/>
        </w:rPr>
        <w:t xml:space="preserve"> </w:t>
      </w:r>
      <w:r>
        <w:rPr>
          <w:b/>
          <w:bCs/>
          <w:i/>
          <w:iCs/>
          <w:lang w:eastAsia="zh-CN"/>
        </w:rPr>
        <w:t>3</w:t>
      </w:r>
      <w:r w:rsidRPr="00790854">
        <w:rPr>
          <w:b/>
          <w:bCs/>
          <w:i/>
          <w:iCs/>
          <w:lang w:eastAsia="zh-CN"/>
        </w:rPr>
        <w:t xml:space="preserve">: </w:t>
      </w:r>
      <w:r>
        <w:rPr>
          <w:b/>
          <w:bCs/>
          <w:i/>
          <w:iCs/>
          <w:lang w:eastAsia="zh-CN"/>
        </w:rPr>
        <w:t>For the Ambient IoT D2R link, support the</w:t>
      </w:r>
      <w:r w:rsidRPr="00E97A24">
        <w:rPr>
          <w:b/>
          <w:bCs/>
          <w:i/>
          <w:iCs/>
          <w:lang w:eastAsia="zh-CN"/>
        </w:rPr>
        <w:t xml:space="preserve"> generator polynomials as per TS 36.212</w:t>
      </w:r>
      <w:r>
        <w:rPr>
          <w:b/>
          <w:bCs/>
          <w:i/>
          <w:iCs/>
          <w:lang w:eastAsia="zh-CN"/>
        </w:rPr>
        <w:t xml:space="preserve"> for the convolutional code.</w:t>
      </w:r>
    </w:p>
    <w:p w14:paraId="0D286C7C" w14:textId="77777777" w:rsidR="00B324D9" w:rsidRDefault="00B324D9" w:rsidP="00B324D9">
      <w:pPr>
        <w:rPr>
          <w:b/>
          <w:bCs/>
          <w:i/>
          <w:iCs/>
          <w:lang w:eastAsia="zh-CN"/>
        </w:rPr>
      </w:pPr>
      <w:r w:rsidRPr="00767625">
        <w:rPr>
          <w:b/>
          <w:bCs/>
          <w:i/>
          <w:iCs/>
          <w:lang w:eastAsia="zh-CN"/>
        </w:rPr>
        <w:t xml:space="preserve">Proposal </w:t>
      </w:r>
      <w:r>
        <w:rPr>
          <w:b/>
          <w:bCs/>
          <w:i/>
          <w:iCs/>
          <w:lang w:eastAsia="zh-CN"/>
        </w:rPr>
        <w:t>4</w:t>
      </w:r>
      <w:r w:rsidRPr="00767625">
        <w:rPr>
          <w:b/>
          <w:bCs/>
          <w:i/>
          <w:iCs/>
          <w:lang w:eastAsia="zh-CN"/>
        </w:rPr>
        <w:t>:</w:t>
      </w:r>
      <w:r>
        <w:rPr>
          <w:b/>
          <w:bCs/>
          <w:i/>
          <w:iCs/>
          <w:lang w:eastAsia="zh-CN"/>
        </w:rPr>
        <w:t xml:space="preserve"> For the constraint length L convolutional encoder for the D2R link, down-select from the following:</w:t>
      </w:r>
    </w:p>
    <w:p w14:paraId="62D691A2" w14:textId="77777777" w:rsidR="00B324D9" w:rsidRDefault="00B324D9">
      <w:pPr>
        <w:pStyle w:val="ListParagraph"/>
        <w:numPr>
          <w:ilvl w:val="0"/>
          <w:numId w:val="15"/>
        </w:numPr>
        <w:rPr>
          <w:b/>
          <w:bCs/>
          <w:i/>
          <w:iCs/>
          <w:lang w:eastAsia="zh-CN"/>
        </w:rPr>
      </w:pPr>
      <w:r>
        <w:rPr>
          <w:b/>
          <w:bCs/>
          <w:i/>
          <w:iCs/>
          <w:lang w:eastAsia="zh-CN"/>
        </w:rPr>
        <w:t>Tailed code where the initial state is 0 and L-1 tail bits are appended</w:t>
      </w:r>
    </w:p>
    <w:p w14:paraId="5C9DE3B8" w14:textId="77777777" w:rsidR="00B324D9" w:rsidRDefault="00B324D9">
      <w:pPr>
        <w:pStyle w:val="ListParagraph"/>
        <w:numPr>
          <w:ilvl w:val="0"/>
          <w:numId w:val="15"/>
        </w:numPr>
        <w:rPr>
          <w:b/>
          <w:bCs/>
          <w:i/>
          <w:iCs/>
          <w:lang w:eastAsia="zh-CN"/>
        </w:rPr>
      </w:pPr>
      <w:r>
        <w:rPr>
          <w:b/>
          <w:bCs/>
          <w:i/>
          <w:iCs/>
          <w:lang w:eastAsia="zh-CN"/>
        </w:rPr>
        <w:t>Tail-biting code where the initial state is based on the last L-1 bits of the input sequence</w:t>
      </w:r>
    </w:p>
    <w:p w14:paraId="3035EAF4" w14:textId="77777777" w:rsidR="00B324D9" w:rsidRPr="00767625" w:rsidRDefault="00B324D9">
      <w:pPr>
        <w:pStyle w:val="ListParagraph"/>
        <w:numPr>
          <w:ilvl w:val="0"/>
          <w:numId w:val="15"/>
        </w:numPr>
        <w:rPr>
          <w:b/>
          <w:bCs/>
          <w:i/>
          <w:iCs/>
          <w:lang w:eastAsia="zh-CN"/>
        </w:rPr>
      </w:pPr>
      <w:r>
        <w:rPr>
          <w:b/>
          <w:bCs/>
          <w:i/>
          <w:iCs/>
          <w:lang w:eastAsia="zh-CN"/>
        </w:rPr>
        <w:t>Tail-biting code where the initial state is based on the first L-1 bits of the input sequence</w:t>
      </w:r>
    </w:p>
    <w:p w14:paraId="5EEF315C" w14:textId="77777777" w:rsidR="00D33D64" w:rsidRDefault="00D33D64" w:rsidP="007D6A4B">
      <w:pPr>
        <w:rPr>
          <w:lang w:val="en-GB" w:eastAsia="zh-CN"/>
        </w:rPr>
      </w:pPr>
    </w:p>
    <w:p w14:paraId="742C42EC" w14:textId="703F3ED7" w:rsidR="00D33D64" w:rsidRPr="00D33D64" w:rsidRDefault="00D33D64" w:rsidP="007D6A4B">
      <w:pPr>
        <w:rPr>
          <w:u w:val="single"/>
          <w:lang w:val="en-GB" w:eastAsia="zh-CN"/>
        </w:rPr>
      </w:pPr>
      <w:r w:rsidRPr="00D33D64">
        <w:rPr>
          <w:u w:val="single"/>
          <w:lang w:val="en-GB" w:eastAsia="zh-CN"/>
        </w:rPr>
        <w:t>Repetition</w:t>
      </w:r>
      <w:r>
        <w:rPr>
          <w:u w:val="single"/>
          <w:lang w:val="en-GB" w:eastAsia="zh-CN"/>
        </w:rPr>
        <w:t xml:space="preserve"> and MCS</w:t>
      </w:r>
    </w:p>
    <w:p w14:paraId="7245B385" w14:textId="62E2F2FC" w:rsidR="00D33D64" w:rsidRPr="002B5C27" w:rsidRDefault="00D33D64" w:rsidP="00D33D64">
      <w:pPr>
        <w:rPr>
          <w:b/>
          <w:bCs/>
          <w:i/>
          <w:iCs/>
          <w:lang w:eastAsia="zh-CN"/>
        </w:rPr>
      </w:pPr>
      <w:r w:rsidRPr="002B5C27">
        <w:rPr>
          <w:b/>
          <w:bCs/>
          <w:i/>
          <w:iCs/>
          <w:lang w:eastAsia="zh-CN"/>
        </w:rPr>
        <w:t xml:space="preserve">Observation </w:t>
      </w:r>
      <w:r w:rsidR="00C45151">
        <w:rPr>
          <w:b/>
          <w:bCs/>
          <w:i/>
          <w:iCs/>
          <w:lang w:eastAsia="zh-CN"/>
        </w:rPr>
        <w:t>7</w:t>
      </w:r>
      <w:r w:rsidRPr="002B5C27">
        <w:rPr>
          <w:b/>
          <w:bCs/>
          <w:i/>
          <w:iCs/>
          <w:lang w:eastAsia="zh-CN"/>
        </w:rPr>
        <w:t>: Block level repetition can mitigate the effects of fading by increasing the temporal distance between the “same bit”.</w:t>
      </w:r>
    </w:p>
    <w:p w14:paraId="22A979DC" w14:textId="294525BC" w:rsidR="00D33D64" w:rsidRPr="001A3C5C" w:rsidRDefault="00D33D64" w:rsidP="00D33D64">
      <w:pPr>
        <w:rPr>
          <w:b/>
          <w:bCs/>
          <w:i/>
          <w:iCs/>
          <w:lang w:eastAsia="zh-CN"/>
        </w:rPr>
      </w:pPr>
      <w:r w:rsidRPr="001A3C5C">
        <w:rPr>
          <w:b/>
          <w:bCs/>
          <w:i/>
          <w:iCs/>
          <w:lang w:eastAsia="zh-CN"/>
        </w:rPr>
        <w:t xml:space="preserve">Observation </w:t>
      </w:r>
      <w:r w:rsidR="00C45151">
        <w:rPr>
          <w:b/>
          <w:bCs/>
          <w:i/>
          <w:iCs/>
          <w:lang w:eastAsia="zh-CN"/>
        </w:rPr>
        <w:t>8</w:t>
      </w:r>
      <w:r w:rsidRPr="001A3C5C">
        <w:rPr>
          <w:b/>
          <w:bCs/>
          <w:i/>
          <w:iCs/>
          <w:lang w:eastAsia="zh-CN"/>
        </w:rPr>
        <w:t>: The processing sequence of block level repetition and tail-biting encoding is equivalent to the processing sequence of tail-biting encoding and block level repetition.</w:t>
      </w:r>
    </w:p>
    <w:p w14:paraId="5AB4BBBF" w14:textId="41C2FDE3" w:rsidR="00D33D64" w:rsidRPr="001A3C5C" w:rsidRDefault="00D33D64" w:rsidP="00D33D64">
      <w:pPr>
        <w:rPr>
          <w:b/>
          <w:bCs/>
          <w:i/>
          <w:iCs/>
          <w:lang w:eastAsia="zh-CN"/>
        </w:rPr>
      </w:pPr>
      <w:r w:rsidRPr="001A3C5C">
        <w:rPr>
          <w:b/>
          <w:bCs/>
          <w:i/>
          <w:iCs/>
          <w:lang w:eastAsia="zh-CN"/>
        </w:rPr>
        <w:t xml:space="preserve">Observation </w:t>
      </w:r>
      <w:r w:rsidR="00C45151">
        <w:rPr>
          <w:b/>
          <w:bCs/>
          <w:i/>
          <w:iCs/>
          <w:lang w:eastAsia="zh-CN"/>
        </w:rPr>
        <w:t>9</w:t>
      </w:r>
      <w:r w:rsidRPr="001A3C5C">
        <w:rPr>
          <w:b/>
          <w:bCs/>
          <w:i/>
          <w:iCs/>
          <w:lang w:eastAsia="zh-CN"/>
        </w:rPr>
        <w:t xml:space="preserve">: </w:t>
      </w:r>
      <w:r w:rsidR="004A14B7" w:rsidRPr="004A14B7">
        <w:rPr>
          <w:b/>
          <w:bCs/>
          <w:i/>
          <w:iCs/>
          <w:lang w:eastAsia="zh-CN"/>
        </w:rPr>
        <w:t>The combination of block level repetition and tail-biting encoding enables a receiver to combine LLRs corresponding to repeated bits before decoding</w:t>
      </w:r>
      <w:r>
        <w:rPr>
          <w:b/>
          <w:bCs/>
          <w:i/>
          <w:iCs/>
          <w:lang w:eastAsia="zh-CN"/>
        </w:rPr>
        <w:t>.</w:t>
      </w:r>
    </w:p>
    <w:p w14:paraId="25E38963" w14:textId="77777777" w:rsidR="00B324D9" w:rsidRDefault="00B324D9" w:rsidP="00B324D9">
      <w:pPr>
        <w:rPr>
          <w:b/>
          <w:bCs/>
          <w:i/>
          <w:iCs/>
          <w:lang w:eastAsia="zh-CN"/>
        </w:rPr>
      </w:pPr>
      <w:r>
        <w:rPr>
          <w:b/>
          <w:bCs/>
          <w:i/>
          <w:iCs/>
          <w:lang w:eastAsia="zh-CN"/>
        </w:rPr>
        <w:t xml:space="preserve">Proposal 5: For the repetition types for the A-IoT D2R link, down-select to </w:t>
      </w:r>
    </w:p>
    <w:p w14:paraId="251A64FF" w14:textId="2FE2511B" w:rsidR="00B324D9" w:rsidRPr="000C6A8F" w:rsidRDefault="00B324D9">
      <w:pPr>
        <w:pStyle w:val="ListParagraph"/>
        <w:numPr>
          <w:ilvl w:val="0"/>
          <w:numId w:val="14"/>
        </w:numPr>
        <w:rPr>
          <w:b/>
          <w:bCs/>
          <w:i/>
          <w:iCs/>
          <w:lang w:eastAsia="zh-CN"/>
        </w:rPr>
      </w:pPr>
      <w:r w:rsidRPr="000C6A8F">
        <w:rPr>
          <w:b/>
          <w:bCs/>
          <w:i/>
          <w:iCs/>
          <w:lang w:eastAsia="zh-CN"/>
        </w:rPr>
        <w:t>Option</w:t>
      </w:r>
      <w:r w:rsidR="00E9280E">
        <w:rPr>
          <w:b/>
          <w:bCs/>
          <w:i/>
          <w:iCs/>
          <w:lang w:eastAsia="zh-CN"/>
        </w:rPr>
        <w:t xml:space="preserve"> </w:t>
      </w:r>
      <w:r w:rsidRPr="000C6A8F">
        <w:rPr>
          <w:b/>
          <w:bCs/>
          <w:i/>
          <w:iCs/>
          <w:lang w:eastAsia="zh-CN"/>
        </w:rPr>
        <w:t>1</w:t>
      </w:r>
      <w:r>
        <w:rPr>
          <w:b/>
          <w:bCs/>
          <w:i/>
          <w:iCs/>
          <w:lang w:eastAsia="zh-CN"/>
        </w:rPr>
        <w:t>:</w:t>
      </w:r>
      <w:r w:rsidRPr="000C6A8F">
        <w:rPr>
          <w:b/>
          <w:bCs/>
          <w:i/>
          <w:iCs/>
          <w:lang w:eastAsia="zh-CN"/>
        </w:rPr>
        <w:t xml:space="preserve"> Block level</w:t>
      </w:r>
      <w:r>
        <w:rPr>
          <w:b/>
          <w:bCs/>
          <w:i/>
          <w:iCs/>
          <w:lang w:eastAsia="zh-CN"/>
        </w:rPr>
        <w:t>: where a</w:t>
      </w:r>
      <w:r w:rsidRPr="000C6A8F">
        <w:rPr>
          <w:b/>
          <w:bCs/>
          <w:i/>
          <w:iCs/>
          <w:lang w:eastAsia="zh-CN"/>
        </w:rPr>
        <w:t>ll the bits received from higher layers and/or physical layer (according to what is present) after CRC attachment (if used) are blockwise repeated R</w:t>
      </w:r>
      <w:r w:rsidRPr="00061D85">
        <w:rPr>
          <w:b/>
          <w:bCs/>
          <w:i/>
          <w:iCs/>
          <w:vertAlign w:val="subscript"/>
          <w:lang w:eastAsia="zh-CN"/>
        </w:rPr>
        <w:t>block</w:t>
      </w:r>
      <w:r w:rsidRPr="000C6A8F">
        <w:rPr>
          <w:b/>
          <w:bCs/>
          <w:i/>
          <w:iCs/>
          <w:lang w:eastAsia="zh-CN"/>
        </w:rPr>
        <w:t xml:space="preserve"> times</w:t>
      </w:r>
    </w:p>
    <w:p w14:paraId="00A14FCD" w14:textId="77777777" w:rsidR="00B324D9" w:rsidRPr="005845E1" w:rsidRDefault="00B324D9">
      <w:pPr>
        <w:pStyle w:val="ListParagraph"/>
        <w:numPr>
          <w:ilvl w:val="0"/>
          <w:numId w:val="14"/>
        </w:numPr>
        <w:rPr>
          <w:b/>
          <w:bCs/>
          <w:i/>
          <w:iCs/>
          <w:lang w:eastAsia="zh-CN"/>
        </w:rPr>
      </w:pPr>
      <w:r>
        <w:rPr>
          <w:b/>
          <w:bCs/>
          <w:i/>
          <w:iCs/>
          <w:lang w:eastAsia="zh-CN"/>
        </w:rPr>
        <w:t xml:space="preserve">Option 2: </w:t>
      </w:r>
      <w:r w:rsidRPr="00590EA7">
        <w:rPr>
          <w:b/>
          <w:bCs/>
          <w:i/>
          <w:iCs/>
          <w:lang w:eastAsia="zh-CN"/>
        </w:rPr>
        <w:t>Bit level type 2:</w:t>
      </w:r>
      <w:r>
        <w:rPr>
          <w:b/>
          <w:bCs/>
          <w:i/>
          <w:iCs/>
          <w:lang w:eastAsia="zh-CN"/>
        </w:rPr>
        <w:t xml:space="preserve"> </w:t>
      </w:r>
      <w:r w:rsidRPr="00590EA7">
        <w:rPr>
          <w:b/>
          <w:bCs/>
          <w:i/>
          <w:iCs/>
          <w:lang w:eastAsia="zh-CN"/>
        </w:rPr>
        <w:t>Each bit after both CRC attachment (if used) and FEC (if used) is repeated R</w:t>
      </w:r>
      <w:r w:rsidRPr="00061D85">
        <w:rPr>
          <w:b/>
          <w:bCs/>
          <w:i/>
          <w:iCs/>
          <w:vertAlign w:val="subscript"/>
          <w:lang w:eastAsia="zh-CN"/>
        </w:rPr>
        <w:t>bit</w:t>
      </w:r>
      <w:r w:rsidRPr="00590EA7">
        <w:rPr>
          <w:b/>
          <w:bCs/>
          <w:i/>
          <w:iCs/>
          <w:lang w:eastAsia="zh-CN"/>
        </w:rPr>
        <w:t xml:space="preserve"> times</w:t>
      </w:r>
    </w:p>
    <w:p w14:paraId="0674BAFE" w14:textId="0B7E9496" w:rsidR="00B324D9" w:rsidRPr="00B324D9" w:rsidRDefault="00B324D9" w:rsidP="00B324D9">
      <w:pPr>
        <w:rPr>
          <w:b/>
          <w:bCs/>
          <w:i/>
          <w:iCs/>
          <w:lang w:eastAsia="zh-CN"/>
        </w:rPr>
      </w:pPr>
      <w:r w:rsidRPr="00B324D9">
        <w:rPr>
          <w:b/>
          <w:bCs/>
          <w:i/>
          <w:iCs/>
          <w:lang w:eastAsia="zh-CN"/>
        </w:rPr>
        <w:t xml:space="preserve">Observation </w:t>
      </w:r>
      <w:r w:rsidR="00C45151">
        <w:rPr>
          <w:b/>
          <w:bCs/>
          <w:i/>
          <w:iCs/>
          <w:lang w:eastAsia="zh-CN"/>
        </w:rPr>
        <w:t>10</w:t>
      </w:r>
      <w:r w:rsidRPr="00B324D9">
        <w:rPr>
          <w:b/>
          <w:bCs/>
          <w:i/>
          <w:iCs/>
          <w:lang w:eastAsia="zh-CN"/>
        </w:rPr>
        <w:t>: Fine granularity for the coding rates may not be possible for complexity reasons</w:t>
      </w:r>
      <w:r w:rsidR="004A14B7" w:rsidRPr="004A14B7">
        <w:rPr>
          <w:b/>
          <w:bCs/>
          <w:i/>
          <w:iCs/>
          <w:lang w:eastAsia="zh-CN"/>
        </w:rPr>
        <w:t xml:space="preserve"> at the device</w:t>
      </w:r>
      <w:r w:rsidRPr="00B324D9">
        <w:rPr>
          <w:b/>
          <w:bCs/>
          <w:i/>
          <w:iCs/>
          <w:lang w:eastAsia="zh-CN"/>
        </w:rPr>
        <w:t>.</w:t>
      </w:r>
    </w:p>
    <w:p w14:paraId="64585DBD" w14:textId="77777777" w:rsidR="00B324D9" w:rsidRPr="00B91AF4" w:rsidRDefault="00B324D9" w:rsidP="00B324D9">
      <w:pPr>
        <w:rPr>
          <w:b/>
          <w:bCs/>
          <w:i/>
          <w:iCs/>
          <w:lang w:eastAsia="zh-CN"/>
        </w:rPr>
      </w:pPr>
      <w:r w:rsidRPr="00B91AF4">
        <w:rPr>
          <w:b/>
          <w:bCs/>
          <w:i/>
          <w:iCs/>
          <w:lang w:eastAsia="zh-CN"/>
        </w:rPr>
        <w:t xml:space="preserve">Proposal </w:t>
      </w:r>
      <w:r>
        <w:rPr>
          <w:b/>
          <w:bCs/>
          <w:i/>
          <w:iCs/>
          <w:lang w:eastAsia="zh-CN"/>
        </w:rPr>
        <w:t>6</w:t>
      </w:r>
      <w:r w:rsidRPr="00B91AF4">
        <w:rPr>
          <w:b/>
          <w:bCs/>
          <w:i/>
          <w:iCs/>
          <w:lang w:eastAsia="zh-CN"/>
        </w:rPr>
        <w:t>: For the D2R link, support a table of overall coding rates and the corresponding convolutional coding rate and number of repetitions.</w:t>
      </w:r>
    </w:p>
    <w:p w14:paraId="2D10F653" w14:textId="77777777" w:rsidR="00B324D9" w:rsidRPr="00B91AF4" w:rsidRDefault="00B324D9">
      <w:pPr>
        <w:pStyle w:val="ListParagraph"/>
        <w:numPr>
          <w:ilvl w:val="0"/>
          <w:numId w:val="13"/>
        </w:numPr>
        <w:rPr>
          <w:b/>
          <w:bCs/>
          <w:i/>
          <w:iCs/>
          <w:lang w:eastAsia="zh-CN"/>
        </w:rPr>
      </w:pPr>
      <w:r>
        <w:rPr>
          <w:b/>
          <w:bCs/>
          <w:i/>
          <w:iCs/>
          <w:lang w:eastAsia="zh-CN"/>
        </w:rPr>
        <w:t xml:space="preserve">FFS: </w:t>
      </w:r>
      <w:r w:rsidRPr="00B91AF4">
        <w:rPr>
          <w:b/>
          <w:bCs/>
          <w:i/>
          <w:iCs/>
          <w:lang w:eastAsia="zh-CN"/>
        </w:rPr>
        <w:t xml:space="preserve">The </w:t>
      </w:r>
      <w:r>
        <w:rPr>
          <w:b/>
          <w:bCs/>
          <w:i/>
          <w:iCs/>
          <w:lang w:eastAsia="zh-CN"/>
        </w:rPr>
        <w:t>coding rates</w:t>
      </w:r>
    </w:p>
    <w:p w14:paraId="39F0051E" w14:textId="77777777" w:rsidR="00D33D64" w:rsidRDefault="00D33D64" w:rsidP="007D6A4B">
      <w:pPr>
        <w:rPr>
          <w:lang w:val="en-GB" w:eastAsia="zh-CN"/>
        </w:rPr>
      </w:pPr>
    </w:p>
    <w:p w14:paraId="25702F45" w14:textId="3478FB0C" w:rsidR="00D33D64" w:rsidRPr="00D33D64" w:rsidRDefault="00D33D64" w:rsidP="007D6A4B">
      <w:pPr>
        <w:rPr>
          <w:u w:val="single"/>
          <w:lang w:val="en-GB" w:eastAsia="zh-CN"/>
        </w:rPr>
      </w:pPr>
      <w:r w:rsidRPr="00D33D64">
        <w:rPr>
          <w:u w:val="single"/>
          <w:lang w:val="en-GB" w:eastAsia="zh-CN"/>
        </w:rPr>
        <w:t>Line coding</w:t>
      </w:r>
    </w:p>
    <w:p w14:paraId="3A8344E0" w14:textId="53436C07" w:rsidR="00D33D64" w:rsidRPr="00D33D64" w:rsidRDefault="00D33D64" w:rsidP="00D33D64">
      <w:pPr>
        <w:rPr>
          <w:b/>
          <w:bCs/>
          <w:i/>
          <w:iCs/>
          <w:lang w:eastAsia="zh-CN"/>
        </w:rPr>
      </w:pPr>
      <w:r w:rsidRPr="00D33D64">
        <w:rPr>
          <w:b/>
          <w:bCs/>
          <w:i/>
          <w:iCs/>
          <w:lang w:eastAsia="zh-CN"/>
        </w:rPr>
        <w:t xml:space="preserve">Observation </w:t>
      </w:r>
      <w:r w:rsidR="00C45151" w:rsidRPr="00D33D64">
        <w:rPr>
          <w:b/>
          <w:bCs/>
          <w:i/>
          <w:iCs/>
          <w:lang w:eastAsia="zh-CN"/>
        </w:rPr>
        <w:t>1</w:t>
      </w:r>
      <w:r w:rsidR="00C45151">
        <w:rPr>
          <w:b/>
          <w:bCs/>
          <w:i/>
          <w:iCs/>
          <w:lang w:eastAsia="zh-CN"/>
        </w:rPr>
        <w:t>1</w:t>
      </w:r>
      <w:r w:rsidRPr="00D33D64">
        <w:rPr>
          <w:b/>
          <w:bCs/>
          <w:i/>
          <w:iCs/>
          <w:lang w:eastAsia="zh-CN"/>
        </w:rPr>
        <w:t xml:space="preserve">: The Manchester encoding scheme requires twice the bandwidth compared to the option no line code. </w:t>
      </w:r>
    </w:p>
    <w:p w14:paraId="1C10C958" w14:textId="7CBD9F94" w:rsidR="00D33D64" w:rsidRPr="000B3B15" w:rsidRDefault="00D33D64" w:rsidP="00D33D64">
      <w:pPr>
        <w:rPr>
          <w:b/>
          <w:bCs/>
          <w:i/>
          <w:iCs/>
          <w:lang w:eastAsia="zh-CN"/>
        </w:rPr>
      </w:pPr>
      <w:r w:rsidRPr="000B3B15">
        <w:rPr>
          <w:b/>
          <w:bCs/>
          <w:i/>
          <w:iCs/>
          <w:lang w:eastAsia="zh-CN"/>
        </w:rPr>
        <w:t xml:space="preserve">Observation </w:t>
      </w:r>
      <w:r>
        <w:rPr>
          <w:b/>
          <w:bCs/>
          <w:i/>
          <w:iCs/>
          <w:lang w:eastAsia="zh-CN"/>
        </w:rPr>
        <w:t>1</w:t>
      </w:r>
      <w:r w:rsidR="00C45151">
        <w:rPr>
          <w:b/>
          <w:bCs/>
          <w:i/>
          <w:iCs/>
          <w:lang w:eastAsia="zh-CN"/>
        </w:rPr>
        <w:t>2</w:t>
      </w:r>
      <w:r w:rsidRPr="000B3B15">
        <w:rPr>
          <w:b/>
          <w:bCs/>
          <w:i/>
          <w:iCs/>
          <w:lang w:eastAsia="zh-CN"/>
        </w:rPr>
        <w:t xml:space="preserve">: If the reader is a D2R coherent receiver, then the option no line code can be used; otherwise, Manchester encoding is applied for a D2R non-coherent receiver. </w:t>
      </w:r>
    </w:p>
    <w:p w14:paraId="41A5ACFB" w14:textId="4A069ECC" w:rsidR="00D33D64" w:rsidRDefault="00D33D64" w:rsidP="00D33D64">
      <w:r w:rsidRPr="000B3B15">
        <w:rPr>
          <w:b/>
          <w:bCs/>
          <w:i/>
          <w:iCs/>
        </w:rPr>
        <w:t xml:space="preserve">Observation </w:t>
      </w:r>
      <w:r>
        <w:rPr>
          <w:b/>
          <w:bCs/>
          <w:i/>
          <w:iCs/>
        </w:rPr>
        <w:t>1</w:t>
      </w:r>
      <w:r w:rsidR="00C45151">
        <w:rPr>
          <w:b/>
          <w:bCs/>
          <w:i/>
          <w:iCs/>
        </w:rPr>
        <w:t>3</w:t>
      </w:r>
      <w:r w:rsidRPr="000B3B15">
        <w:rPr>
          <w:b/>
          <w:bCs/>
          <w:i/>
          <w:iCs/>
        </w:rPr>
        <w:t xml:space="preserve">: If the number of Manchester codeword repetitions is the same as the number of square-wave periods (for the no line code technique), then the square-wave period is equal to </w:t>
      </w:r>
      <m:oMath>
        <m:r>
          <m:rPr>
            <m:sty m:val="bi"/>
          </m:rPr>
          <w:rPr>
            <w:rFonts w:ascii="Cambria Math" w:hAnsi="Cambria Math"/>
            <w:sz w:val="20"/>
          </w:rPr>
          <m:t>2×chip length</m:t>
        </m:r>
      </m:oMath>
      <w:r w:rsidRPr="000B3B15">
        <w:rPr>
          <w:sz w:val="18"/>
          <w:szCs w:val="20"/>
        </w:rPr>
        <w:t>.</w:t>
      </w:r>
      <w:r w:rsidRPr="000B3B15">
        <w:rPr>
          <w:b/>
          <w:bCs/>
          <w:i/>
          <w:iCs/>
        </w:rPr>
        <w:t xml:space="preserve"> </w:t>
      </w:r>
    </w:p>
    <w:p w14:paraId="67956A16" w14:textId="42B3B304" w:rsidR="00D33D64" w:rsidRPr="002B5C27" w:rsidRDefault="00D33D64" w:rsidP="00D33D64">
      <w:pPr>
        <w:rPr>
          <w:b/>
          <w:bCs/>
          <w:i/>
          <w:iCs/>
        </w:rPr>
      </w:pPr>
      <w:r w:rsidRPr="002B5C27">
        <w:rPr>
          <w:b/>
          <w:bCs/>
          <w:i/>
          <w:iCs/>
        </w:rPr>
        <w:t>Ob</w:t>
      </w:r>
      <w:r w:rsidRPr="00D33D64">
        <w:rPr>
          <w:b/>
          <w:bCs/>
          <w:i/>
          <w:iCs/>
        </w:rPr>
        <w:t xml:space="preserve">servation </w:t>
      </w:r>
      <w:r>
        <w:rPr>
          <w:b/>
          <w:bCs/>
          <w:i/>
          <w:iCs/>
        </w:rPr>
        <w:t>1</w:t>
      </w:r>
      <w:r w:rsidR="00C45151">
        <w:rPr>
          <w:b/>
          <w:bCs/>
          <w:i/>
          <w:iCs/>
        </w:rPr>
        <w:t>4</w:t>
      </w:r>
      <w:r w:rsidRPr="00D33D64">
        <w:rPr>
          <w:b/>
          <w:bCs/>
          <w:i/>
          <w:iCs/>
        </w:rPr>
        <w:t>: For</w:t>
      </w:r>
      <w:r w:rsidRPr="002B5C27">
        <w:rPr>
          <w:b/>
          <w:bCs/>
          <w:i/>
          <w:iCs/>
        </w:rPr>
        <w:t xml:space="preserve"> small frequency shifts, multiplying Manchester-encoded waveforms by a square wave requires twice the bandwidth compared to Manchester codeword repetitions or multiplication of no line code with a square wave. </w:t>
      </w:r>
    </w:p>
    <w:p w14:paraId="53BF54B2" w14:textId="77777777" w:rsidR="00B324D9" w:rsidRPr="00B324D9" w:rsidRDefault="00B324D9" w:rsidP="00B324D9">
      <w:pPr>
        <w:rPr>
          <w:b/>
          <w:bCs/>
          <w:i/>
          <w:iCs/>
          <w:lang w:eastAsia="zh-CN"/>
        </w:rPr>
      </w:pPr>
      <w:r w:rsidRPr="00B324D9">
        <w:rPr>
          <w:b/>
          <w:bCs/>
          <w:i/>
          <w:iCs/>
          <w:lang w:eastAsia="zh-CN"/>
        </w:rPr>
        <w:t>Proposal 7: For small frequency shifts in D2R transmission, the Manchester codeword repetition and no line code (multiplying by a square wave) techniques are supported.</w:t>
      </w:r>
    </w:p>
    <w:p w14:paraId="0709AC9B" w14:textId="0A0406E6" w:rsidR="00B324D9" w:rsidRPr="00B324D9" w:rsidRDefault="00B324D9" w:rsidP="00B324D9">
      <w:pPr>
        <w:rPr>
          <w:b/>
          <w:bCs/>
          <w:i/>
          <w:iCs/>
          <w:lang w:eastAsia="zh-CN"/>
        </w:rPr>
      </w:pPr>
      <w:r w:rsidRPr="00B324D9">
        <w:rPr>
          <w:b/>
          <w:bCs/>
          <w:i/>
          <w:iCs/>
          <w:lang w:eastAsia="zh-CN"/>
        </w:rPr>
        <w:t>Proposal 8: In D2R transmission, reader indicates only one small frequency-shift parameter to devices, either</w:t>
      </w:r>
      <w:r>
        <w:rPr>
          <w:b/>
          <w:bCs/>
          <w:i/>
          <w:iCs/>
          <w:lang w:eastAsia="zh-CN"/>
        </w:rPr>
        <w:t xml:space="preserve"> </w:t>
      </w:r>
      <w:r w:rsidRPr="00B324D9">
        <w:rPr>
          <w:b/>
          <w:bCs/>
          <w:i/>
          <w:iCs/>
          <w:lang w:eastAsia="zh-CN"/>
        </w:rPr>
        <w:t>R</w:t>
      </w:r>
      <w:r>
        <w:rPr>
          <w:b/>
          <w:bCs/>
          <w:i/>
          <w:iCs/>
          <w:lang w:eastAsia="zh-CN"/>
        </w:rPr>
        <w:t xml:space="preserve"> </w:t>
      </w:r>
      <w:r w:rsidRPr="00B324D9">
        <w:rPr>
          <w:b/>
          <w:bCs/>
          <w:i/>
          <w:iCs/>
          <w:lang w:eastAsia="zh-CN"/>
        </w:rPr>
        <w:t xml:space="preserve">for Manchester codeword repetition or </w:t>
      </w:r>
      <w:r w:rsidR="00990BF2">
        <w:rPr>
          <w:b/>
          <w:bCs/>
          <w:i/>
          <w:iCs/>
          <w:lang w:eastAsia="zh-CN"/>
        </w:rPr>
        <w:t>R</w:t>
      </w:r>
      <w:r w:rsidR="00990BF2">
        <w:rPr>
          <w:b/>
          <w:bCs/>
          <w:i/>
          <w:iCs/>
          <w:vertAlign w:val="subscript"/>
          <w:lang w:eastAsia="zh-CN"/>
        </w:rPr>
        <w:t>S</w:t>
      </w:r>
      <w:r w:rsidR="00990BF2" w:rsidRPr="00B324D9">
        <w:rPr>
          <w:b/>
          <w:bCs/>
          <w:i/>
          <w:iCs/>
          <w:lang w:eastAsia="zh-CN"/>
        </w:rPr>
        <w:t xml:space="preserve"> </w:t>
      </w:r>
      <w:r w:rsidRPr="00B324D9">
        <w:rPr>
          <w:b/>
          <w:bCs/>
          <w:i/>
          <w:iCs/>
          <w:lang w:eastAsia="zh-CN"/>
        </w:rPr>
        <w:t xml:space="preserve">for no line code. </w:t>
      </w:r>
    </w:p>
    <w:p w14:paraId="57C35C22" w14:textId="77777777" w:rsidR="00D33D64" w:rsidRDefault="00D33D64" w:rsidP="007D6A4B">
      <w:pPr>
        <w:rPr>
          <w:lang w:val="en-GB" w:eastAsia="zh-CN"/>
        </w:rPr>
      </w:pPr>
    </w:p>
    <w:p w14:paraId="1B272F19" w14:textId="77777777" w:rsidR="00A74332" w:rsidRPr="00380A70" w:rsidRDefault="00A74332"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58" w:name="_Ref124589665"/>
      <w:bookmarkStart w:id="159" w:name="_Ref71620620"/>
      <w:bookmarkStart w:id="160" w:name="_Ref124671424"/>
      <w:bookmarkEnd w:id="4"/>
      <w:bookmarkEnd w:id="157"/>
      <w:r w:rsidRPr="00FA21D4">
        <w:t>References</w:t>
      </w:r>
    </w:p>
    <w:p w14:paraId="1B7112EF" w14:textId="46160170" w:rsidR="008F5B89" w:rsidRPr="002C4251" w:rsidRDefault="00116A73" w:rsidP="008F5B89">
      <w:pPr>
        <w:pStyle w:val="References"/>
        <w:rPr>
          <w:lang w:eastAsia="zh-CN"/>
        </w:rPr>
      </w:pPr>
      <w:bookmarkStart w:id="161" w:name="_Ref158023825"/>
      <w:bookmarkStart w:id="162" w:name="_Hlk162269655"/>
      <w:bookmarkStart w:id="163" w:name="_Ref114230782"/>
      <w:bookmarkStart w:id="164" w:name="_Ref100319889"/>
      <w:bookmarkEnd w:id="158"/>
      <w:bookmarkEnd w:id="159"/>
      <w:bookmarkEnd w:id="160"/>
      <w:r w:rsidRPr="00FB060B">
        <w:rPr>
          <w:lang w:eastAsia="zh-CN"/>
        </w:rPr>
        <w:t>RP-243326</w:t>
      </w:r>
      <w:r>
        <w:rPr>
          <w:lang w:eastAsia="zh-CN"/>
        </w:rPr>
        <w:t>, “</w:t>
      </w:r>
      <w:r w:rsidR="008145DC" w:rsidRPr="008145DC">
        <w:rPr>
          <w:lang w:eastAsia="zh-CN"/>
        </w:rPr>
        <w:t>New Work Item: Solutions for Ambient IoT (Internet of Things) in NR</w:t>
      </w:r>
      <w:r w:rsidR="008C0009">
        <w:rPr>
          <w:lang w:eastAsia="zh-CN"/>
        </w:rPr>
        <w:t>”</w:t>
      </w:r>
      <w:r w:rsidR="00723230" w:rsidRPr="002C4251">
        <w:rPr>
          <w:lang w:eastAsia="zh-CN"/>
        </w:rPr>
        <w:t xml:space="preserve">, </w:t>
      </w:r>
      <w:r w:rsidR="008145DC" w:rsidRPr="008145DC">
        <w:rPr>
          <w:lang w:eastAsia="zh-CN"/>
        </w:rPr>
        <w:t>RAN1 Vice-chair (Huawei)</w:t>
      </w:r>
      <w:r w:rsidR="008145DC">
        <w:rPr>
          <w:lang w:eastAsia="zh-CN"/>
        </w:rPr>
        <w:t>, RAN#106, Dec</w:t>
      </w:r>
      <w:r w:rsidR="00723230" w:rsidRPr="002C4251">
        <w:rPr>
          <w:lang w:eastAsia="zh-CN"/>
        </w:rPr>
        <w:t xml:space="preserve">. </w:t>
      </w:r>
      <w:r w:rsidR="008145DC">
        <w:rPr>
          <w:lang w:eastAsia="zh-CN"/>
        </w:rPr>
        <w:t>9</w:t>
      </w:r>
      <w:r w:rsidR="00723230" w:rsidRPr="002C4251">
        <w:rPr>
          <w:lang w:eastAsia="zh-CN"/>
        </w:rPr>
        <w:t>-</w:t>
      </w:r>
      <w:r w:rsidR="008145DC">
        <w:rPr>
          <w:lang w:eastAsia="zh-CN"/>
        </w:rPr>
        <w:t>12</w:t>
      </w:r>
      <w:r w:rsidR="00723230" w:rsidRPr="002C4251">
        <w:rPr>
          <w:lang w:eastAsia="zh-CN"/>
        </w:rPr>
        <w:t>, 2024.</w:t>
      </w:r>
      <w:bookmarkEnd w:id="161"/>
    </w:p>
    <w:p w14:paraId="52F9EBCE" w14:textId="6519FC61" w:rsidR="0031290D" w:rsidRDefault="000B2859" w:rsidP="0031290D">
      <w:pPr>
        <w:pStyle w:val="References"/>
        <w:rPr>
          <w:lang w:eastAsia="zh-CN"/>
        </w:rPr>
      </w:pPr>
      <w:bookmarkStart w:id="165" w:name="_Ref187404120"/>
      <w:bookmarkStart w:id="166" w:name="_Ref162450124"/>
      <w:bookmarkStart w:id="167" w:name="_Ref161038695"/>
      <w:bookmarkStart w:id="168" w:name="_Ref158042202"/>
      <w:bookmarkEnd w:id="162"/>
      <w:r>
        <w:rPr>
          <w:lang w:eastAsia="zh-CN"/>
        </w:rPr>
        <w:t xml:space="preserve">TR </w:t>
      </w:r>
      <w:r w:rsidRPr="000B2859">
        <w:rPr>
          <w:lang w:eastAsia="zh-CN"/>
        </w:rPr>
        <w:t>38.769</w:t>
      </w:r>
      <w:r>
        <w:rPr>
          <w:lang w:eastAsia="zh-CN"/>
        </w:rPr>
        <w:t xml:space="preserve">, </w:t>
      </w:r>
      <w:r w:rsidRPr="000B2859">
        <w:rPr>
          <w:lang w:eastAsia="zh-CN"/>
        </w:rPr>
        <w:t>Study on solutions for Ambient IoT (Internet of Things) in NR</w:t>
      </w:r>
      <w:bookmarkEnd w:id="165"/>
    </w:p>
    <w:p w14:paraId="3AFCF2AD" w14:textId="77777777" w:rsidR="00F77B4C" w:rsidRDefault="00F77B4C" w:rsidP="00F77B4C">
      <w:pPr>
        <w:pStyle w:val="References"/>
        <w:rPr>
          <w:lang w:eastAsia="zh-CN"/>
        </w:rPr>
      </w:pPr>
      <w:bookmarkStart w:id="169" w:name="_Ref187752087"/>
      <w:bookmarkStart w:id="170" w:name="_Ref187421909"/>
      <w:r>
        <w:rPr>
          <w:lang w:eastAsia="zh-CN"/>
        </w:rPr>
        <w:t>TS 36.212, “Multiplexing and channel coding”, v 12.4, March 2015</w:t>
      </w:r>
      <w:bookmarkEnd w:id="169"/>
    </w:p>
    <w:p w14:paraId="44731AEA" w14:textId="734C0CA2" w:rsidR="00FC64BC" w:rsidRDefault="00FC64BC" w:rsidP="004F3392">
      <w:pPr>
        <w:pStyle w:val="References"/>
        <w:rPr>
          <w:lang w:eastAsia="zh-CN"/>
        </w:rPr>
      </w:pPr>
      <w:bookmarkStart w:id="171" w:name="_Ref187752068"/>
      <w:r>
        <w:rPr>
          <w:lang w:eastAsia="zh-CN"/>
        </w:rPr>
        <w:t>R1-2410024, “</w:t>
      </w:r>
      <w:r w:rsidRPr="00FC64BC">
        <w:rPr>
          <w:lang w:eastAsia="zh-CN"/>
        </w:rPr>
        <w:t>Discussion on evaluation assumptions and results for Ambient IoT devices</w:t>
      </w:r>
      <w:r>
        <w:rPr>
          <w:lang w:eastAsia="zh-CN"/>
        </w:rPr>
        <w:t>”, Futurewei, RAN1#119, Nov. 18-22, 2024</w:t>
      </w:r>
      <w:bookmarkEnd w:id="170"/>
      <w:bookmarkEnd w:id="171"/>
    </w:p>
    <w:p w14:paraId="50FF139C" w14:textId="3E51E05A" w:rsidR="00093FC7" w:rsidRDefault="00093FC7" w:rsidP="004F3392">
      <w:pPr>
        <w:pStyle w:val="References"/>
        <w:rPr>
          <w:lang w:eastAsia="zh-CN"/>
        </w:rPr>
      </w:pPr>
      <w:bookmarkStart w:id="172" w:name="OLE_LINK93"/>
      <w:bookmarkStart w:id="173" w:name="_Ref187758257"/>
      <w:r w:rsidRPr="00093FC7">
        <w:rPr>
          <w:lang w:eastAsia="zh-CN"/>
        </w:rPr>
        <w:t xml:space="preserve">P. Koopman and T. Chakravarty, </w:t>
      </w:r>
      <w:r>
        <w:rPr>
          <w:lang w:eastAsia="zh-CN"/>
        </w:rPr>
        <w:t>“</w:t>
      </w:r>
      <w:r w:rsidRPr="00093FC7">
        <w:rPr>
          <w:lang w:eastAsia="zh-CN"/>
        </w:rPr>
        <w:t>Cyclic redundancy code (CRC) polynomial selection for embedded networks,</w:t>
      </w:r>
      <w:r>
        <w:rPr>
          <w:lang w:eastAsia="zh-CN"/>
        </w:rPr>
        <w:t>”</w:t>
      </w:r>
      <w:bookmarkEnd w:id="172"/>
      <w:r w:rsidRPr="00093FC7">
        <w:rPr>
          <w:lang w:eastAsia="zh-CN"/>
        </w:rPr>
        <w:t xml:space="preserve"> </w:t>
      </w:r>
      <w:r w:rsidRPr="00093FC7">
        <w:rPr>
          <w:i/>
          <w:iCs/>
          <w:lang w:eastAsia="zh-CN"/>
        </w:rPr>
        <w:t>International Conference on Dependable Systems and Networks</w:t>
      </w:r>
      <w:r w:rsidRPr="00093FC7">
        <w:rPr>
          <w:lang w:eastAsia="zh-CN"/>
        </w:rPr>
        <w:t>, 2004, Florence, Italy, 2004, pp. 145-154.</w:t>
      </w:r>
      <w:bookmarkEnd w:id="173"/>
    </w:p>
    <w:p w14:paraId="5604C039" w14:textId="77777777" w:rsidR="00E278C0" w:rsidRDefault="00E278C0" w:rsidP="00E278C0">
      <w:pPr>
        <w:pStyle w:val="Heading1"/>
        <w:numPr>
          <w:ilvl w:val="0"/>
          <w:numId w:val="0"/>
        </w:numPr>
        <w:ind w:left="432" w:hanging="432"/>
      </w:pPr>
      <w:bookmarkStart w:id="174" w:name="_Ref158364211"/>
      <w:bookmarkEnd w:id="166"/>
      <w:bookmarkEnd w:id="167"/>
      <w:bookmarkEnd w:id="168"/>
      <w:r w:rsidRPr="004D4FBB">
        <w:t>Appendix</w:t>
      </w:r>
    </w:p>
    <w:p w14:paraId="0F4F3EA0" w14:textId="68F4A2A9" w:rsidR="00E278C0" w:rsidRDefault="00E278C0" w:rsidP="00E278C0">
      <w:pPr>
        <w:pStyle w:val="Heading2"/>
        <w:numPr>
          <w:ilvl w:val="0"/>
          <w:numId w:val="0"/>
        </w:numPr>
        <w:ind w:left="576" w:hanging="576"/>
      </w:pPr>
      <w:r>
        <w:t>Appendix</w:t>
      </w:r>
      <w:r w:rsidRPr="004D4FBB">
        <w:t xml:space="preserve"> A</w:t>
      </w:r>
      <w:r>
        <w:t xml:space="preserve">: </w:t>
      </w:r>
      <w:r w:rsidR="008145DC">
        <w:t>Work item</w:t>
      </w:r>
      <w:r>
        <w:t xml:space="preserve"> objectives </w:t>
      </w:r>
      <w:r>
        <w:fldChar w:fldCharType="begin"/>
      </w:r>
      <w:r>
        <w:instrText xml:space="preserve"> REF _Ref158023825 \r \h </w:instrText>
      </w:r>
      <w:r>
        <w:fldChar w:fldCharType="separate"/>
      </w:r>
      <w:r w:rsidR="00E1670B">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541573">
        <w:tc>
          <w:tcPr>
            <w:tcW w:w="9307" w:type="dxa"/>
          </w:tcPr>
          <w:p w14:paraId="42C2C8E3" w14:textId="77777777" w:rsidR="00441775" w:rsidRPr="00441775" w:rsidRDefault="00441775" w:rsidP="00441775">
            <w:pPr>
              <w:pStyle w:val="TableCell0"/>
              <w:spacing w:after="60"/>
              <w:rPr>
                <w:sz w:val="18"/>
                <w:szCs w:val="18"/>
              </w:rPr>
            </w:pPr>
            <w:r w:rsidRPr="00441775">
              <w:rPr>
                <w:sz w:val="18"/>
                <w:szCs w:val="18"/>
              </w:rPr>
              <w:t xml:space="preserve">This WI is to standardize RAN aspects of Ambient IoT, a new 3GPP IoT technology, suitable for deployment in a 3GPP system, which relies on ultra-low complexity devices with ultra-low power consumption for the very-low end IoT applications. The work shall provide clear differentiation, i.e. addressing use cases and scenarios that </w:t>
            </w:r>
            <w:r w:rsidRPr="00441775">
              <w:rPr>
                <w:i/>
                <w:iCs/>
                <w:sz w:val="18"/>
                <w:szCs w:val="18"/>
              </w:rPr>
              <w:t>cannot</w:t>
            </w:r>
            <w:r w:rsidRPr="00441775">
              <w:rPr>
                <w:sz w:val="18"/>
                <w:szCs w:val="18"/>
              </w:rPr>
              <w:t xml:space="preserve"> otherwise be fulfilled based on existing 3GPP LPWA IoT technology e.g. NB-IoT including with reduced peak Tx power.</w:t>
            </w:r>
          </w:p>
          <w:p w14:paraId="45A172F9" w14:textId="77777777" w:rsidR="00441775" w:rsidRPr="00441775" w:rsidRDefault="00441775" w:rsidP="00441775">
            <w:pPr>
              <w:pStyle w:val="TableCell0"/>
              <w:spacing w:after="60"/>
              <w:rPr>
                <w:sz w:val="18"/>
                <w:szCs w:val="18"/>
                <w:u w:val="single"/>
              </w:rPr>
            </w:pPr>
            <w:r w:rsidRPr="00441775">
              <w:rPr>
                <w:sz w:val="18"/>
                <w:szCs w:val="18"/>
                <w:u w:val="single"/>
              </w:rPr>
              <w:t>General Scope</w:t>
            </w:r>
          </w:p>
          <w:p w14:paraId="5DC4915F" w14:textId="77777777" w:rsidR="00441775" w:rsidRPr="00441775" w:rsidRDefault="00441775" w:rsidP="00441775">
            <w:pPr>
              <w:pStyle w:val="TableCell0"/>
              <w:spacing w:after="60"/>
              <w:rPr>
                <w:sz w:val="18"/>
                <w:szCs w:val="18"/>
              </w:rPr>
            </w:pPr>
            <w:r w:rsidRPr="00441775">
              <w:rPr>
                <w:sz w:val="18"/>
                <w:szCs w:val="18"/>
              </w:rPr>
              <w:t>The definitions provided in TR 38.848, TR 38.769, and decisions, etc. made during the Rel-19 SI in RAN WGs are taken into this WI, and the following is the exclusive general scope:</w:t>
            </w:r>
          </w:p>
          <w:p w14:paraId="5909DE53" w14:textId="77777777" w:rsidR="00441775" w:rsidRPr="00441775" w:rsidRDefault="00441775">
            <w:pPr>
              <w:pStyle w:val="TableCell0"/>
              <w:numPr>
                <w:ilvl w:val="0"/>
                <w:numId w:val="5"/>
              </w:numPr>
              <w:spacing w:after="60"/>
              <w:rPr>
                <w:sz w:val="18"/>
                <w:szCs w:val="18"/>
              </w:rPr>
            </w:pPr>
            <w:r w:rsidRPr="00441775">
              <w:rPr>
                <w:sz w:val="18"/>
                <w:szCs w:val="18"/>
              </w:rPr>
              <w:t>The overall objective shall be to standardize the following Ambient IoT device:</w:t>
            </w:r>
          </w:p>
          <w:p w14:paraId="6AA2F6CF" w14:textId="77777777" w:rsidR="00441775" w:rsidRPr="00441775" w:rsidRDefault="00441775" w:rsidP="00441775">
            <w:pPr>
              <w:pStyle w:val="TableCell0"/>
              <w:spacing w:after="60"/>
              <w:ind w:left="720"/>
              <w:rPr>
                <w:sz w:val="18"/>
                <w:szCs w:val="18"/>
              </w:rPr>
            </w:pPr>
            <w:r w:rsidRPr="00441775">
              <w:rPr>
                <w:sz w:val="18"/>
                <w:szCs w:val="18"/>
              </w:rPr>
              <w:t>Device 1: ~1 µW peak power consumption, has energy storage, RF envelope detector receiver, initial sampling frequency offset (SFO) up to 10</w:t>
            </w:r>
            <w:r w:rsidRPr="00441775">
              <w:rPr>
                <w:i/>
                <w:iCs/>
                <w:sz w:val="18"/>
                <w:szCs w:val="18"/>
                <w:vertAlign w:val="superscript"/>
              </w:rPr>
              <w:t>X</w:t>
            </w:r>
            <w:r w:rsidRPr="00441775">
              <w:rPr>
                <w:sz w:val="18"/>
                <w:szCs w:val="18"/>
              </w:rPr>
              <w:t xml:space="preserve"> ppm, neither R2D nor D2R amplification in the device. The device’s D2R transmission is backscattered on a carrier wave provided externally.</w:t>
            </w:r>
          </w:p>
          <w:p w14:paraId="08E3492E" w14:textId="77777777" w:rsidR="00441775" w:rsidRPr="00441775" w:rsidRDefault="00441775">
            <w:pPr>
              <w:pStyle w:val="TableCell0"/>
              <w:numPr>
                <w:ilvl w:val="0"/>
                <w:numId w:val="5"/>
              </w:numPr>
              <w:spacing w:after="60"/>
              <w:rPr>
                <w:sz w:val="18"/>
                <w:szCs w:val="18"/>
              </w:rPr>
            </w:pPr>
            <w:r w:rsidRPr="00441775">
              <w:rPr>
                <w:sz w:val="18"/>
                <w:szCs w:val="18"/>
              </w:rPr>
              <w:t xml:space="preserve">Deployment scenario 1 with Topology 1, according to D1T1-B. </w:t>
            </w:r>
          </w:p>
          <w:p w14:paraId="127B255B" w14:textId="77777777" w:rsidR="00441775" w:rsidRPr="00441775" w:rsidRDefault="00441775">
            <w:pPr>
              <w:pStyle w:val="TableCell0"/>
              <w:numPr>
                <w:ilvl w:val="0"/>
                <w:numId w:val="5"/>
              </w:numPr>
              <w:spacing w:after="60"/>
              <w:rPr>
                <w:sz w:val="18"/>
                <w:szCs w:val="18"/>
              </w:rPr>
            </w:pPr>
            <w:r w:rsidRPr="00441775">
              <w:rPr>
                <w:sz w:val="18"/>
                <w:szCs w:val="18"/>
              </w:rPr>
              <w:t>FR1 licensed spectrum in FDD, with R2D in DL spectrum and D2R and CW in UL spectrum.</w:t>
            </w:r>
          </w:p>
          <w:p w14:paraId="1954DE04" w14:textId="77777777" w:rsidR="00441775" w:rsidRPr="00441775" w:rsidRDefault="00441775">
            <w:pPr>
              <w:pStyle w:val="TableCell0"/>
              <w:numPr>
                <w:ilvl w:val="0"/>
                <w:numId w:val="5"/>
              </w:numPr>
              <w:spacing w:after="60"/>
              <w:rPr>
                <w:sz w:val="18"/>
                <w:szCs w:val="18"/>
              </w:rPr>
            </w:pPr>
            <w:r w:rsidRPr="00441775">
              <w:rPr>
                <w:sz w:val="18"/>
                <w:szCs w:val="18"/>
              </w:rPr>
              <w:t>Spectrum deployment in-band to NR and standalone, with A-IoT BS located indoor.</w:t>
            </w:r>
          </w:p>
          <w:p w14:paraId="67D5FDA4" w14:textId="77777777" w:rsidR="00441775" w:rsidRPr="00441775" w:rsidRDefault="00441775">
            <w:pPr>
              <w:pStyle w:val="TableCell0"/>
              <w:numPr>
                <w:ilvl w:val="0"/>
                <w:numId w:val="5"/>
              </w:numPr>
              <w:spacing w:after="60"/>
              <w:rPr>
                <w:sz w:val="18"/>
                <w:szCs w:val="18"/>
              </w:rPr>
            </w:pPr>
            <w:r w:rsidRPr="00441775">
              <w:rPr>
                <w:sz w:val="18"/>
                <w:szCs w:val="18"/>
              </w:rPr>
              <w:t xml:space="preserve">Traffic types DO-DTT, DT, for rUC1 (indoor inventory) and rUC4 (indoor command). </w:t>
            </w:r>
          </w:p>
          <w:p w14:paraId="177073A4" w14:textId="77777777" w:rsidR="00441775" w:rsidRPr="00441775" w:rsidRDefault="00441775">
            <w:pPr>
              <w:pStyle w:val="TableCell0"/>
              <w:numPr>
                <w:ilvl w:val="0"/>
                <w:numId w:val="5"/>
              </w:numPr>
              <w:spacing w:after="60"/>
              <w:rPr>
                <w:sz w:val="18"/>
                <w:szCs w:val="18"/>
              </w:rPr>
            </w:pPr>
            <w:r w:rsidRPr="00441775">
              <w:rPr>
                <w:sz w:val="18"/>
                <w:szCs w:val="18"/>
              </w:rPr>
              <w:t>Carrier wave transmission for waveform 1 only, without hopping, per the following cases in TR 38.769:</w:t>
            </w:r>
          </w:p>
          <w:p w14:paraId="5011261B" w14:textId="77777777" w:rsidR="00441775" w:rsidRPr="00441775" w:rsidRDefault="00441775">
            <w:pPr>
              <w:pStyle w:val="TableCell0"/>
              <w:numPr>
                <w:ilvl w:val="0"/>
                <w:numId w:val="6"/>
              </w:numPr>
              <w:spacing w:after="60"/>
              <w:rPr>
                <w:sz w:val="18"/>
                <w:szCs w:val="18"/>
              </w:rPr>
            </w:pPr>
            <w:r w:rsidRPr="00441775">
              <w:rPr>
                <w:sz w:val="18"/>
                <w:szCs w:val="18"/>
              </w:rPr>
              <w:t>Case 1-4 for D1T1-B</w:t>
            </w:r>
          </w:p>
          <w:p w14:paraId="3CEFB73F" w14:textId="77777777" w:rsidR="00441775" w:rsidRPr="00441775" w:rsidRDefault="00441775">
            <w:pPr>
              <w:pStyle w:val="TableCell0"/>
              <w:numPr>
                <w:ilvl w:val="0"/>
                <w:numId w:val="5"/>
              </w:numPr>
              <w:spacing w:after="60"/>
              <w:rPr>
                <w:sz w:val="18"/>
                <w:szCs w:val="18"/>
              </w:rPr>
            </w:pPr>
            <w:r w:rsidRPr="00441775">
              <w:rPr>
                <w:sz w:val="18"/>
                <w:szCs w:val="18"/>
              </w:rPr>
              <w:t>Proximity determination via Solution 1 in TR 38.769 only.</w:t>
            </w:r>
          </w:p>
          <w:p w14:paraId="5355B2C5" w14:textId="77777777" w:rsidR="00441775" w:rsidRPr="00441775" w:rsidRDefault="00441775">
            <w:pPr>
              <w:pStyle w:val="TableCell0"/>
              <w:numPr>
                <w:ilvl w:val="0"/>
                <w:numId w:val="5"/>
              </w:numPr>
              <w:spacing w:after="60"/>
              <w:rPr>
                <w:sz w:val="18"/>
                <w:szCs w:val="18"/>
              </w:rPr>
            </w:pPr>
            <w:r w:rsidRPr="00441775">
              <w:rPr>
                <w:sz w:val="18"/>
                <w:szCs w:val="18"/>
              </w:rPr>
              <w:t>Device (un)availability via Direction 1 in TR 38.769 only.</w:t>
            </w:r>
          </w:p>
          <w:p w14:paraId="19B802F7" w14:textId="77777777" w:rsidR="00441775" w:rsidRPr="00441775" w:rsidRDefault="00441775" w:rsidP="00441775">
            <w:pPr>
              <w:pStyle w:val="TableCell0"/>
              <w:spacing w:after="60"/>
              <w:rPr>
                <w:sz w:val="18"/>
                <w:szCs w:val="18"/>
              </w:rPr>
            </w:pPr>
          </w:p>
          <w:p w14:paraId="43567793" w14:textId="77777777" w:rsidR="00441775" w:rsidRPr="00441775" w:rsidRDefault="00441775" w:rsidP="00441775">
            <w:pPr>
              <w:pStyle w:val="TableCell0"/>
              <w:spacing w:after="60"/>
              <w:rPr>
                <w:sz w:val="18"/>
                <w:szCs w:val="18"/>
              </w:rPr>
            </w:pPr>
            <w:r w:rsidRPr="00441775">
              <w:rPr>
                <w:sz w:val="18"/>
                <w:szCs w:val="18"/>
              </w:rPr>
              <w:t xml:space="preserve">WGs begin their discussions from the decisions already made in TR 38.769, with the following refinements for the scope: </w:t>
            </w:r>
          </w:p>
          <w:p w14:paraId="673624EE" w14:textId="77777777" w:rsidR="00441775" w:rsidRPr="00441775" w:rsidRDefault="00441775" w:rsidP="00441775">
            <w:pPr>
              <w:pStyle w:val="TableCell0"/>
              <w:spacing w:after="60"/>
              <w:rPr>
                <w:sz w:val="18"/>
                <w:szCs w:val="18"/>
              </w:rPr>
            </w:pPr>
          </w:p>
          <w:p w14:paraId="2333B932" w14:textId="77777777" w:rsidR="00441775" w:rsidRPr="00441775" w:rsidRDefault="00441775" w:rsidP="00441775">
            <w:pPr>
              <w:pStyle w:val="TableCell0"/>
              <w:spacing w:after="60"/>
              <w:rPr>
                <w:sz w:val="18"/>
                <w:szCs w:val="18"/>
              </w:rPr>
            </w:pPr>
            <w:r w:rsidRPr="00441775">
              <w:rPr>
                <w:sz w:val="18"/>
                <w:szCs w:val="18"/>
              </w:rPr>
              <w:t>The following objectives are set, within the General Scope:</w:t>
            </w:r>
          </w:p>
          <w:p w14:paraId="12547AE0" w14:textId="77777777" w:rsidR="00441775" w:rsidRPr="00441775" w:rsidRDefault="00441775">
            <w:pPr>
              <w:pStyle w:val="TableCell0"/>
              <w:numPr>
                <w:ilvl w:val="0"/>
                <w:numId w:val="7"/>
              </w:numPr>
              <w:spacing w:after="60"/>
              <w:rPr>
                <w:sz w:val="18"/>
                <w:szCs w:val="18"/>
              </w:rPr>
            </w:pPr>
            <w:r w:rsidRPr="00441775">
              <w:rPr>
                <w:sz w:val="18"/>
                <w:szCs w:val="18"/>
              </w:rPr>
              <w:t>RAN1 scope:</w:t>
            </w:r>
          </w:p>
          <w:p w14:paraId="4DFA9055" w14:textId="77777777" w:rsidR="00441775" w:rsidRPr="00441775" w:rsidRDefault="00441775">
            <w:pPr>
              <w:pStyle w:val="TableCell0"/>
              <w:numPr>
                <w:ilvl w:val="0"/>
                <w:numId w:val="8"/>
              </w:numPr>
              <w:spacing w:after="60"/>
              <w:rPr>
                <w:sz w:val="18"/>
                <w:szCs w:val="18"/>
              </w:rPr>
            </w:pPr>
            <w:r w:rsidRPr="00441775">
              <w:rPr>
                <w:sz w:val="18"/>
                <w:szCs w:val="18"/>
              </w:rPr>
              <w:t>PRDCH and PDRCH, which are the only physical channels in R2D and D2R, respectively.</w:t>
            </w:r>
          </w:p>
          <w:p w14:paraId="207FE61F" w14:textId="77777777" w:rsidR="00441775" w:rsidRPr="00441775" w:rsidRDefault="00441775">
            <w:pPr>
              <w:pStyle w:val="TableCell0"/>
              <w:numPr>
                <w:ilvl w:val="0"/>
                <w:numId w:val="8"/>
              </w:numPr>
              <w:spacing w:after="60"/>
              <w:rPr>
                <w:sz w:val="18"/>
                <w:szCs w:val="18"/>
              </w:rPr>
            </w:pPr>
            <w:r w:rsidRPr="00441775">
              <w:rPr>
                <w:sz w:val="18"/>
                <w:szCs w:val="18"/>
              </w:rPr>
              <w:t>R2D and D2R signal(s)</w:t>
            </w:r>
          </w:p>
          <w:p w14:paraId="65ABF38C" w14:textId="77777777" w:rsidR="00441775" w:rsidRPr="00441775" w:rsidRDefault="00441775">
            <w:pPr>
              <w:pStyle w:val="TableCell0"/>
              <w:numPr>
                <w:ilvl w:val="0"/>
                <w:numId w:val="8"/>
              </w:numPr>
              <w:spacing w:after="60"/>
              <w:rPr>
                <w:sz w:val="18"/>
                <w:szCs w:val="18"/>
              </w:rPr>
            </w:pPr>
            <w:r w:rsidRPr="00441775">
              <w:rPr>
                <w:sz w:val="18"/>
                <w:szCs w:val="18"/>
              </w:rPr>
              <w:t>Multiplexing/multiple access in R2D is by only TDMA, and in D2R is by only TDMA and FDMA.</w:t>
            </w:r>
          </w:p>
          <w:p w14:paraId="10AB3C38" w14:textId="77777777" w:rsidR="00441775" w:rsidRPr="00441775" w:rsidRDefault="00441775">
            <w:pPr>
              <w:pStyle w:val="TableCell0"/>
              <w:numPr>
                <w:ilvl w:val="0"/>
                <w:numId w:val="8"/>
              </w:numPr>
              <w:spacing w:after="60"/>
              <w:rPr>
                <w:sz w:val="18"/>
                <w:szCs w:val="18"/>
              </w:rPr>
            </w:pPr>
            <w:r w:rsidRPr="00441775">
              <w:rPr>
                <w:sz w:val="18"/>
                <w:szCs w:val="18"/>
              </w:rPr>
              <w:t xml:space="preserve">R2D supports only OOK-4 modulation, one solution for CP handling. </w:t>
            </w:r>
            <w:bookmarkStart w:id="175" w:name="OLE_LINK123"/>
            <w:r w:rsidRPr="00441775">
              <w:rPr>
                <w:sz w:val="18"/>
                <w:szCs w:val="18"/>
              </w:rPr>
              <w:t>D</w:t>
            </w:r>
            <w:bookmarkStart w:id="176" w:name="OLE_LINK124"/>
            <w:r w:rsidRPr="00441775">
              <w:rPr>
                <w:sz w:val="18"/>
                <w:szCs w:val="18"/>
              </w:rPr>
              <w:t>2R backscattering supports only OOK and BPSK modulations.</w:t>
            </w:r>
            <w:bookmarkEnd w:id="175"/>
          </w:p>
          <w:p w14:paraId="1431FB93" w14:textId="77777777" w:rsidR="00441775" w:rsidRPr="00441775" w:rsidRDefault="00441775">
            <w:pPr>
              <w:pStyle w:val="TableCell0"/>
              <w:numPr>
                <w:ilvl w:val="0"/>
                <w:numId w:val="8"/>
              </w:numPr>
              <w:spacing w:after="60"/>
              <w:rPr>
                <w:sz w:val="18"/>
                <w:szCs w:val="18"/>
              </w:rPr>
            </w:pPr>
            <w:bookmarkStart w:id="177" w:name="OLE_LINK6"/>
            <w:bookmarkEnd w:id="176"/>
            <w:r w:rsidRPr="00441775">
              <w:rPr>
                <w:sz w:val="18"/>
                <w:szCs w:val="18"/>
              </w:rPr>
              <w:t>R2D transmission supports only the Manchester line code in TR 38.76</w:t>
            </w:r>
            <w:bookmarkEnd w:id="177"/>
            <w:r w:rsidRPr="00441775">
              <w:rPr>
                <w:sz w:val="18"/>
                <w:szCs w:val="18"/>
              </w:rPr>
              <w:t>9</w:t>
            </w:r>
            <w:bookmarkStart w:id="178" w:name="OLE_LINK8"/>
          </w:p>
          <w:p w14:paraId="5C8CF7F7" w14:textId="77777777" w:rsidR="00441775" w:rsidRPr="00441775" w:rsidRDefault="00441775">
            <w:pPr>
              <w:pStyle w:val="TableCell0"/>
              <w:numPr>
                <w:ilvl w:val="0"/>
                <w:numId w:val="8"/>
              </w:numPr>
              <w:spacing w:after="60"/>
              <w:rPr>
                <w:sz w:val="18"/>
                <w:szCs w:val="18"/>
              </w:rPr>
            </w:pPr>
            <w:bookmarkStart w:id="179" w:name="OLE_LINK7"/>
            <w:r w:rsidRPr="00441775">
              <w:rPr>
                <w:sz w:val="18"/>
                <w:szCs w:val="18"/>
              </w:rPr>
              <w:t>D2R transmission supports:</w:t>
            </w:r>
          </w:p>
          <w:p w14:paraId="27119619" w14:textId="77777777" w:rsidR="00441775" w:rsidRPr="00441775" w:rsidRDefault="00441775">
            <w:pPr>
              <w:pStyle w:val="TableCell0"/>
              <w:numPr>
                <w:ilvl w:val="0"/>
                <w:numId w:val="9"/>
              </w:numPr>
              <w:spacing w:after="60"/>
              <w:rPr>
                <w:sz w:val="18"/>
                <w:szCs w:val="18"/>
              </w:rPr>
            </w:pPr>
            <w:r w:rsidRPr="00441775">
              <w:rPr>
                <w:sz w:val="18"/>
                <w:szCs w:val="18"/>
              </w:rPr>
              <w:t>Either the Manchester line code in TR 38.769 or no line code (one to be down-selected); and</w:t>
            </w:r>
          </w:p>
          <w:p w14:paraId="68B80EFA" w14:textId="77777777" w:rsidR="00441775" w:rsidRPr="00441775" w:rsidRDefault="00441775">
            <w:pPr>
              <w:pStyle w:val="TableCell0"/>
              <w:numPr>
                <w:ilvl w:val="0"/>
                <w:numId w:val="9"/>
              </w:numPr>
              <w:spacing w:after="60"/>
              <w:rPr>
                <w:sz w:val="18"/>
                <w:szCs w:val="18"/>
              </w:rPr>
            </w:pPr>
            <w:r w:rsidRPr="00441775">
              <w:rPr>
                <w:sz w:val="18"/>
                <w:szCs w:val="18"/>
              </w:rPr>
              <w:t>A corresponding small frequency shift method according to the options in TR 38.769.</w:t>
            </w:r>
          </w:p>
          <w:p w14:paraId="78237B1D" w14:textId="77777777" w:rsidR="00441775" w:rsidRPr="00441775" w:rsidRDefault="00441775">
            <w:pPr>
              <w:pStyle w:val="TableCell0"/>
              <w:numPr>
                <w:ilvl w:val="0"/>
                <w:numId w:val="8"/>
              </w:numPr>
              <w:spacing w:after="60"/>
              <w:rPr>
                <w:sz w:val="18"/>
                <w:szCs w:val="18"/>
              </w:rPr>
            </w:pPr>
            <w:bookmarkStart w:id="180" w:name="OLE_LINK185"/>
            <w:r w:rsidRPr="00441775">
              <w:rPr>
                <w:sz w:val="18"/>
                <w:szCs w:val="18"/>
              </w:rPr>
              <w:t>R2D does not support FEC. D2R supports only convolutional code with generator polynomials as per TS 36.212 (unless RAN1 decides to use other generator polynomials by RAN1#120bis).</w:t>
            </w:r>
          </w:p>
          <w:p w14:paraId="0436EFC4" w14:textId="77777777" w:rsidR="00441775" w:rsidRPr="00441775" w:rsidRDefault="00441775">
            <w:pPr>
              <w:pStyle w:val="TableCell0"/>
              <w:numPr>
                <w:ilvl w:val="0"/>
                <w:numId w:val="8"/>
              </w:numPr>
              <w:spacing w:after="60"/>
              <w:rPr>
                <w:sz w:val="18"/>
                <w:szCs w:val="18"/>
              </w:rPr>
            </w:pPr>
            <w:r w:rsidRPr="00441775">
              <w:rPr>
                <w:sz w:val="18"/>
                <w:szCs w:val="18"/>
              </w:rPr>
              <w:t xml:space="preserve">PRDCH and PDRCH both support transmission without CRC, and with CRC as per the generator polynomials </w:t>
            </w:r>
            <w:r w:rsidRPr="00441775">
              <w:rPr>
                <w:sz w:val="18"/>
                <w:szCs w:val="18"/>
              </w:rPr>
              <w:lastRenderedPageBreak/>
              <w:t>in TS 38.212 (unless RAN1 decides to use other generator polynomials by RAN1#120bis) for 6-bit CRC and 16-bit CRC. Cases to use which length of CRC, or no CRC, to be decided in RAN1.</w:t>
            </w:r>
          </w:p>
          <w:p w14:paraId="4A98D8CA" w14:textId="77777777" w:rsidR="00441775" w:rsidRPr="00441775" w:rsidRDefault="00441775">
            <w:pPr>
              <w:pStyle w:val="TableCell0"/>
              <w:numPr>
                <w:ilvl w:val="0"/>
                <w:numId w:val="8"/>
              </w:numPr>
              <w:spacing w:after="60"/>
              <w:rPr>
                <w:sz w:val="18"/>
                <w:szCs w:val="18"/>
              </w:rPr>
            </w:pPr>
            <w:r w:rsidRPr="00441775">
              <w:rPr>
                <w:sz w:val="18"/>
                <w:szCs w:val="18"/>
              </w:rPr>
              <w:t xml:space="preserve">D2R supports physical layer repetition transmission. R2D does not support physical-layer repetition transmission. </w:t>
            </w:r>
            <w:bookmarkEnd w:id="178"/>
          </w:p>
          <w:bookmarkEnd w:id="179"/>
          <w:bookmarkEnd w:id="180"/>
          <w:p w14:paraId="64C1AC20" w14:textId="77777777" w:rsidR="00441775" w:rsidRPr="00441775" w:rsidRDefault="00441775">
            <w:pPr>
              <w:pStyle w:val="TableCell0"/>
              <w:numPr>
                <w:ilvl w:val="0"/>
                <w:numId w:val="7"/>
              </w:numPr>
              <w:spacing w:after="60"/>
              <w:rPr>
                <w:sz w:val="18"/>
                <w:szCs w:val="18"/>
              </w:rPr>
            </w:pPr>
            <w:r w:rsidRPr="00441775">
              <w:rPr>
                <w:sz w:val="18"/>
                <w:szCs w:val="18"/>
              </w:rPr>
              <w:t>RAN2 scope:</w:t>
            </w:r>
          </w:p>
          <w:p w14:paraId="74F5334B" w14:textId="77777777" w:rsidR="00441775" w:rsidRPr="00441775" w:rsidRDefault="00441775">
            <w:pPr>
              <w:pStyle w:val="TableCell0"/>
              <w:numPr>
                <w:ilvl w:val="0"/>
                <w:numId w:val="8"/>
              </w:numPr>
              <w:spacing w:after="60"/>
              <w:rPr>
                <w:sz w:val="18"/>
                <w:szCs w:val="18"/>
              </w:rPr>
            </w:pPr>
            <w:r w:rsidRPr="00441775">
              <w:rPr>
                <w:sz w:val="18"/>
                <w:szCs w:val="18"/>
              </w:rPr>
              <w:t>Specify the necessary functions and procedures for an Ambient IoT compact protocol stack and lightweight signalling procedure to enable DO-DTT and DT data transmission:</w:t>
            </w:r>
          </w:p>
          <w:p w14:paraId="7DBDC51F" w14:textId="77777777" w:rsidR="00441775" w:rsidRPr="00441775" w:rsidRDefault="00441775">
            <w:pPr>
              <w:pStyle w:val="TableCell0"/>
              <w:numPr>
                <w:ilvl w:val="0"/>
                <w:numId w:val="9"/>
              </w:numPr>
              <w:spacing w:after="60"/>
              <w:rPr>
                <w:sz w:val="18"/>
                <w:szCs w:val="18"/>
              </w:rPr>
            </w:pPr>
            <w:r w:rsidRPr="00441775">
              <w:rPr>
                <w:sz w:val="18"/>
                <w:szCs w:val="18"/>
              </w:rPr>
              <w:t>A-IoT Paging, including subsequent paging for the same service. Support the options that a paging message contains one identifier, and that a paging message contains no identifier. Temporary identifier is not supported, unless required by SA WGs.</w:t>
            </w:r>
          </w:p>
          <w:p w14:paraId="74402048" w14:textId="77777777" w:rsidR="00441775" w:rsidRPr="00441775" w:rsidRDefault="00441775" w:rsidP="00C5608E">
            <w:pPr>
              <w:pStyle w:val="TableCell0"/>
              <w:spacing w:after="60"/>
              <w:ind w:left="1440"/>
              <w:rPr>
                <w:sz w:val="18"/>
                <w:szCs w:val="18"/>
              </w:rPr>
            </w:pPr>
            <w:r w:rsidRPr="00441775">
              <w:rPr>
                <w:sz w:val="18"/>
                <w:szCs w:val="18"/>
              </w:rPr>
              <w:t>Note: RAN2 aims to design a paging message format such that multiple identifiers can be contained in one paging message, for forward compatibility purposes.</w:t>
            </w:r>
          </w:p>
          <w:p w14:paraId="5B236B42" w14:textId="77777777" w:rsidR="00441775" w:rsidRPr="00441775" w:rsidRDefault="00441775">
            <w:pPr>
              <w:pStyle w:val="TableCell0"/>
              <w:numPr>
                <w:ilvl w:val="0"/>
                <w:numId w:val="9"/>
              </w:numPr>
              <w:spacing w:after="60"/>
              <w:rPr>
                <w:sz w:val="18"/>
                <w:szCs w:val="18"/>
              </w:rPr>
            </w:pPr>
            <w:r w:rsidRPr="00441775">
              <w:rPr>
                <w:sz w:val="18"/>
                <w:szCs w:val="18"/>
              </w:rPr>
              <w:t>A-IoT Random access, including re-access for failure handling. Contention-based and contention-free cases are supported. For the contention-based random access, only Solution 1 (3-step only) is included (unless RAN2 decides to use Solution 3 (unified solution) by RAN2#129).</w:t>
            </w:r>
          </w:p>
          <w:p w14:paraId="78D69B9D" w14:textId="77777777" w:rsidR="00441775" w:rsidRPr="00441775" w:rsidRDefault="00441775">
            <w:pPr>
              <w:pStyle w:val="TableCell0"/>
              <w:numPr>
                <w:ilvl w:val="0"/>
                <w:numId w:val="9"/>
              </w:numPr>
              <w:spacing w:after="60"/>
              <w:rPr>
                <w:sz w:val="18"/>
                <w:szCs w:val="18"/>
              </w:rPr>
            </w:pPr>
            <w:r w:rsidRPr="00441775">
              <w:rPr>
                <w:sz w:val="18"/>
                <w:szCs w:val="18"/>
              </w:rPr>
              <w:t>A-IoT data transmission, including data (re-)transmission for failure handling. Segmentation is supported at least in D2R.</w:t>
            </w:r>
          </w:p>
          <w:p w14:paraId="5C1CD1AA" w14:textId="77777777" w:rsidR="00441775" w:rsidRPr="00441775" w:rsidRDefault="00441775">
            <w:pPr>
              <w:pStyle w:val="TableCell0"/>
              <w:numPr>
                <w:ilvl w:val="0"/>
                <w:numId w:val="9"/>
              </w:numPr>
              <w:spacing w:after="60"/>
              <w:rPr>
                <w:sz w:val="18"/>
                <w:szCs w:val="18"/>
              </w:rPr>
            </w:pPr>
            <w:r w:rsidRPr="00441775">
              <w:rPr>
                <w:sz w:val="18"/>
                <w:szCs w:val="18"/>
              </w:rPr>
              <w:t>Only MAC layer is included</w:t>
            </w:r>
          </w:p>
          <w:p w14:paraId="58A45BDF" w14:textId="77777777" w:rsidR="00441775" w:rsidRPr="00441775" w:rsidRDefault="00441775">
            <w:pPr>
              <w:pStyle w:val="TableCell0"/>
              <w:numPr>
                <w:ilvl w:val="0"/>
                <w:numId w:val="7"/>
              </w:numPr>
              <w:spacing w:after="60"/>
              <w:rPr>
                <w:sz w:val="18"/>
                <w:szCs w:val="18"/>
              </w:rPr>
            </w:pPr>
            <w:r w:rsidRPr="00441775">
              <w:rPr>
                <w:sz w:val="18"/>
                <w:szCs w:val="18"/>
              </w:rPr>
              <w:t xml:space="preserve">RAN3 scope: </w:t>
            </w:r>
          </w:p>
          <w:p w14:paraId="3465502E" w14:textId="77777777" w:rsidR="00441775" w:rsidRPr="00441775" w:rsidRDefault="00441775">
            <w:pPr>
              <w:pStyle w:val="TableCell0"/>
              <w:numPr>
                <w:ilvl w:val="0"/>
                <w:numId w:val="8"/>
              </w:numPr>
              <w:spacing w:after="60"/>
              <w:rPr>
                <w:sz w:val="18"/>
                <w:szCs w:val="18"/>
              </w:rPr>
            </w:pPr>
            <w:r w:rsidRPr="00441775">
              <w:rPr>
                <w:sz w:val="18"/>
                <w:szCs w:val="18"/>
              </w:rPr>
              <w:t>Specify necessary architectural aspects, and signaling and procedures between A-IoT RAN and A-IoT CN to support the A-IoT functions, assuming an architecture of aggregated gNB, including:</w:t>
            </w:r>
          </w:p>
          <w:p w14:paraId="2DC1CA35" w14:textId="77777777" w:rsidR="00441775" w:rsidRPr="00441775" w:rsidRDefault="00441775">
            <w:pPr>
              <w:pStyle w:val="TableCell0"/>
              <w:numPr>
                <w:ilvl w:val="0"/>
                <w:numId w:val="9"/>
              </w:numPr>
              <w:spacing w:after="60"/>
              <w:rPr>
                <w:sz w:val="18"/>
                <w:szCs w:val="18"/>
              </w:rPr>
            </w:pPr>
            <w:r w:rsidRPr="00441775">
              <w:rPr>
                <w:sz w:val="18"/>
                <w:szCs w:val="18"/>
              </w:rPr>
              <w:t>Inventory and command operations</w:t>
            </w:r>
          </w:p>
          <w:p w14:paraId="7E771064" w14:textId="77777777" w:rsidR="00441775" w:rsidRPr="00441775" w:rsidRDefault="00441775">
            <w:pPr>
              <w:pStyle w:val="TableCell0"/>
              <w:numPr>
                <w:ilvl w:val="0"/>
                <w:numId w:val="9"/>
              </w:numPr>
              <w:spacing w:after="60"/>
              <w:rPr>
                <w:sz w:val="18"/>
                <w:szCs w:val="18"/>
              </w:rPr>
            </w:pPr>
            <w:r w:rsidRPr="00441775">
              <w:rPr>
                <w:sz w:val="18"/>
                <w:szCs w:val="18"/>
              </w:rPr>
              <w:t>Device location reporting at reader ID granularity</w:t>
            </w:r>
          </w:p>
          <w:p w14:paraId="38BCD4EC" w14:textId="77777777" w:rsidR="00441775" w:rsidRPr="00441775" w:rsidRDefault="00441775" w:rsidP="001B73F4">
            <w:pPr>
              <w:pStyle w:val="TableCell0"/>
              <w:spacing w:after="60"/>
              <w:ind w:left="720"/>
              <w:rPr>
                <w:sz w:val="18"/>
                <w:szCs w:val="18"/>
              </w:rPr>
            </w:pPr>
            <w:r w:rsidRPr="00441775">
              <w:rPr>
                <w:sz w:val="18"/>
                <w:szCs w:val="18"/>
              </w:rPr>
              <w:t>Note: The above A-IoT functions are supported over the existing NG interface, based on architecture(s) defined by RAN3/SA2.</w:t>
            </w:r>
          </w:p>
          <w:p w14:paraId="3F4140AB" w14:textId="77777777" w:rsidR="00441775" w:rsidRPr="00441775" w:rsidRDefault="00441775">
            <w:pPr>
              <w:pStyle w:val="TableCell0"/>
              <w:numPr>
                <w:ilvl w:val="0"/>
                <w:numId w:val="7"/>
              </w:numPr>
              <w:spacing w:after="60"/>
              <w:rPr>
                <w:sz w:val="18"/>
                <w:szCs w:val="18"/>
              </w:rPr>
            </w:pPr>
            <w:r w:rsidRPr="00441775">
              <w:rPr>
                <w:sz w:val="18"/>
                <w:szCs w:val="18"/>
              </w:rPr>
              <w:t>RAN4 scope:</w:t>
            </w:r>
          </w:p>
          <w:p w14:paraId="455ABF48" w14:textId="77777777" w:rsidR="00441775" w:rsidRPr="00441775" w:rsidRDefault="00441775">
            <w:pPr>
              <w:pStyle w:val="TableCell0"/>
              <w:numPr>
                <w:ilvl w:val="0"/>
                <w:numId w:val="8"/>
              </w:numPr>
              <w:spacing w:after="60"/>
              <w:rPr>
                <w:sz w:val="18"/>
                <w:szCs w:val="18"/>
              </w:rPr>
            </w:pPr>
            <w:r w:rsidRPr="00441775">
              <w:rPr>
                <w:sz w:val="18"/>
                <w:szCs w:val="18"/>
              </w:rPr>
              <w:t>Specify RF requirements for Ambient-IoT BS, device 1, and CW</w:t>
            </w:r>
          </w:p>
          <w:p w14:paraId="4568FADB" w14:textId="77777777" w:rsidR="00441775" w:rsidRPr="00441775" w:rsidRDefault="00441775">
            <w:pPr>
              <w:pStyle w:val="TableCell0"/>
              <w:numPr>
                <w:ilvl w:val="0"/>
                <w:numId w:val="9"/>
              </w:numPr>
              <w:spacing w:after="60"/>
              <w:rPr>
                <w:sz w:val="18"/>
                <w:szCs w:val="18"/>
              </w:rPr>
            </w:pPr>
            <w:r w:rsidRPr="00441775">
              <w:rPr>
                <w:sz w:val="18"/>
                <w:szCs w:val="18"/>
              </w:rPr>
              <w:t>RF requirements for Type 1-C Ambient-IoT BS</w:t>
            </w:r>
          </w:p>
          <w:p w14:paraId="676C8B42" w14:textId="77777777" w:rsidR="00441775" w:rsidRPr="00441775" w:rsidRDefault="00441775">
            <w:pPr>
              <w:pStyle w:val="TableCell0"/>
              <w:numPr>
                <w:ilvl w:val="0"/>
                <w:numId w:val="9"/>
              </w:numPr>
              <w:spacing w:after="60"/>
              <w:rPr>
                <w:sz w:val="18"/>
                <w:szCs w:val="18"/>
              </w:rPr>
            </w:pPr>
            <w:r w:rsidRPr="00441775">
              <w:rPr>
                <w:sz w:val="18"/>
                <w:szCs w:val="18"/>
              </w:rPr>
              <w:t>RF requirements for device 1</w:t>
            </w:r>
          </w:p>
          <w:p w14:paraId="4A274BCD" w14:textId="77777777" w:rsidR="00441775" w:rsidRPr="00441775" w:rsidRDefault="00441775">
            <w:pPr>
              <w:pStyle w:val="TableCell0"/>
              <w:numPr>
                <w:ilvl w:val="0"/>
                <w:numId w:val="9"/>
              </w:numPr>
              <w:spacing w:after="60"/>
              <w:rPr>
                <w:sz w:val="18"/>
                <w:szCs w:val="18"/>
              </w:rPr>
            </w:pPr>
            <w:r w:rsidRPr="00441775">
              <w:rPr>
                <w:sz w:val="18"/>
                <w:szCs w:val="18"/>
              </w:rPr>
              <w:t>RF requirements for CW</w:t>
            </w:r>
          </w:p>
          <w:p w14:paraId="6093D5BB" w14:textId="77777777" w:rsidR="00441775" w:rsidRPr="00441775" w:rsidRDefault="00441775">
            <w:pPr>
              <w:pStyle w:val="TableCell0"/>
              <w:numPr>
                <w:ilvl w:val="0"/>
                <w:numId w:val="8"/>
              </w:numPr>
              <w:spacing w:after="60"/>
              <w:rPr>
                <w:sz w:val="18"/>
                <w:szCs w:val="18"/>
              </w:rPr>
            </w:pPr>
            <w:r w:rsidRPr="00441775">
              <w:rPr>
                <w:sz w:val="18"/>
                <w:szCs w:val="18"/>
              </w:rPr>
              <w:t>Specify RRM core requirements for device 1, if necessary</w:t>
            </w:r>
          </w:p>
          <w:p w14:paraId="227B541B" w14:textId="77777777" w:rsidR="00441775" w:rsidRPr="00441775" w:rsidRDefault="00441775">
            <w:pPr>
              <w:pStyle w:val="TableCell0"/>
              <w:numPr>
                <w:ilvl w:val="0"/>
                <w:numId w:val="8"/>
              </w:numPr>
              <w:spacing w:after="60"/>
              <w:rPr>
                <w:sz w:val="18"/>
                <w:szCs w:val="18"/>
              </w:rPr>
            </w:pPr>
            <w:r w:rsidRPr="00441775">
              <w:rPr>
                <w:sz w:val="18"/>
                <w:szCs w:val="18"/>
              </w:rPr>
              <w:t>Study and develop OTA test methodology for A-IoT device 1</w:t>
            </w:r>
          </w:p>
          <w:p w14:paraId="70565C3C" w14:textId="77777777" w:rsidR="00441775" w:rsidRPr="00441775" w:rsidRDefault="00441775">
            <w:pPr>
              <w:pStyle w:val="TableCell0"/>
              <w:numPr>
                <w:ilvl w:val="0"/>
                <w:numId w:val="9"/>
              </w:numPr>
              <w:spacing w:after="60"/>
              <w:rPr>
                <w:sz w:val="18"/>
                <w:szCs w:val="18"/>
              </w:rPr>
            </w:pPr>
            <w:r w:rsidRPr="00441775">
              <w:rPr>
                <w:sz w:val="18"/>
                <w:szCs w:val="18"/>
              </w:rPr>
              <w:t>Consider test methods specified in TR 38.870 as starting point. Take test system reuse, test system complexity and test time into account, when developing test methods suitable for Ambient IoT.</w:t>
            </w:r>
          </w:p>
          <w:p w14:paraId="3C1D4E20" w14:textId="77777777" w:rsidR="00441775" w:rsidRPr="00441775" w:rsidRDefault="00441775">
            <w:pPr>
              <w:pStyle w:val="TableCell0"/>
              <w:numPr>
                <w:ilvl w:val="0"/>
                <w:numId w:val="9"/>
              </w:numPr>
              <w:spacing w:after="60"/>
              <w:rPr>
                <w:sz w:val="18"/>
                <w:szCs w:val="18"/>
              </w:rPr>
            </w:pPr>
            <w:r w:rsidRPr="00441775">
              <w:rPr>
                <w:sz w:val="18"/>
                <w:szCs w:val="18"/>
              </w:rPr>
              <w:t>Develop the preliminary Measurement Uncertainty (MU) assessment for the test system</w:t>
            </w:r>
          </w:p>
          <w:p w14:paraId="4B4B03DB" w14:textId="77777777" w:rsidR="00441775" w:rsidRPr="00441775" w:rsidRDefault="00441775">
            <w:pPr>
              <w:pStyle w:val="TableCell0"/>
              <w:numPr>
                <w:ilvl w:val="0"/>
                <w:numId w:val="8"/>
              </w:numPr>
              <w:spacing w:after="60"/>
              <w:rPr>
                <w:sz w:val="18"/>
                <w:szCs w:val="18"/>
              </w:rPr>
            </w:pPr>
            <w:r w:rsidRPr="00441775">
              <w:rPr>
                <w:sz w:val="18"/>
                <w:szCs w:val="18"/>
              </w:rPr>
              <w:t>Use band n8 as an example band</w:t>
            </w:r>
          </w:p>
          <w:p w14:paraId="17DFC76C" w14:textId="77777777" w:rsidR="00441775" w:rsidRPr="00441775" w:rsidRDefault="00441775" w:rsidP="00441775">
            <w:pPr>
              <w:pStyle w:val="TableCell0"/>
              <w:spacing w:after="60"/>
              <w:rPr>
                <w:sz w:val="18"/>
                <w:szCs w:val="18"/>
              </w:rPr>
            </w:pPr>
          </w:p>
          <w:p w14:paraId="7EF22C0F" w14:textId="77777777" w:rsidR="00441775" w:rsidRPr="00441775" w:rsidRDefault="00441775" w:rsidP="00441775">
            <w:pPr>
              <w:pStyle w:val="TableCell0"/>
              <w:spacing w:after="60"/>
              <w:rPr>
                <w:sz w:val="18"/>
                <w:szCs w:val="18"/>
              </w:rPr>
            </w:pPr>
            <w:r w:rsidRPr="00441775">
              <w:rPr>
                <w:sz w:val="18"/>
                <w:szCs w:val="18"/>
              </w:rPr>
              <w:t>Note 1: Coordination with SA2 and SA3 is expected. Updates to the WID objectives should be considered if needed.</w:t>
            </w:r>
          </w:p>
          <w:p w14:paraId="2B9133A3" w14:textId="77777777" w:rsidR="00441775" w:rsidRPr="00441775" w:rsidRDefault="00441775" w:rsidP="00441775">
            <w:pPr>
              <w:pStyle w:val="TableCell0"/>
              <w:spacing w:after="60"/>
              <w:rPr>
                <w:sz w:val="18"/>
                <w:szCs w:val="18"/>
              </w:rPr>
            </w:pPr>
          </w:p>
          <w:p w14:paraId="2E8C52E9" w14:textId="74593BA6" w:rsidR="00E278C0" w:rsidRPr="00441775" w:rsidRDefault="00441775" w:rsidP="00541573">
            <w:pPr>
              <w:pStyle w:val="TableCell0"/>
              <w:spacing w:before="0" w:after="60"/>
              <w:rPr>
                <w:sz w:val="18"/>
                <w:szCs w:val="18"/>
              </w:rPr>
            </w:pPr>
            <w:r w:rsidRPr="00441775">
              <w:rPr>
                <w:sz w:val="18"/>
                <w:szCs w:val="18"/>
              </w:rPr>
              <w:t>Note 2: This WI shall target for an IoT segment well below the existing 3GPP IoT technologies, e.g. NB-IoT, eMTC, RedCap, etc. The WI shall not aim to replace existing 3GPP LPWA technologies.</w:t>
            </w:r>
          </w:p>
        </w:tc>
      </w:tr>
      <w:bookmarkEnd w:id="163"/>
      <w:bookmarkEnd w:id="164"/>
      <w:bookmarkEnd w:id="174"/>
    </w:tbl>
    <w:p w14:paraId="38F5B8DE" w14:textId="77777777" w:rsidR="007B7134" w:rsidRDefault="007B7134" w:rsidP="007B7134"/>
    <w:p w14:paraId="71B2FB46" w14:textId="77777777" w:rsidR="00130A2C" w:rsidRDefault="00130A2C" w:rsidP="007B7134"/>
    <w:p w14:paraId="186B8A24" w14:textId="77777777" w:rsidR="00130A2C" w:rsidRDefault="00130A2C" w:rsidP="007B7134"/>
    <w:p w14:paraId="3E217155" w14:textId="77777777" w:rsidR="00130A2C" w:rsidRDefault="00130A2C" w:rsidP="007B7134"/>
    <w:p w14:paraId="1A71B34A" w14:textId="77777777" w:rsidR="00130A2C" w:rsidRDefault="00130A2C" w:rsidP="007B7134"/>
    <w:sectPr w:rsidR="00130A2C"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BA7E1" w14:textId="77777777" w:rsidR="008B6BA4" w:rsidRDefault="008B6BA4">
      <w:r>
        <w:separator/>
      </w:r>
    </w:p>
  </w:endnote>
  <w:endnote w:type="continuationSeparator" w:id="0">
    <w:p w14:paraId="53A3B7B9" w14:textId="77777777" w:rsidR="008B6BA4" w:rsidRDefault="008B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1431" w14:textId="77777777" w:rsidR="008B6BA4" w:rsidRDefault="008B6BA4">
      <w:r>
        <w:separator/>
      </w:r>
    </w:p>
  </w:footnote>
  <w:footnote w:type="continuationSeparator" w:id="0">
    <w:p w14:paraId="6EE5E63F" w14:textId="77777777" w:rsidR="008B6BA4" w:rsidRDefault="008B6BA4">
      <w:r>
        <w:continuationSeparator/>
      </w:r>
    </w:p>
  </w:footnote>
  <w:footnote w:id="1">
    <w:p w14:paraId="3CF6DF63" w14:textId="092EE258" w:rsidR="00093FC7" w:rsidRDefault="00093FC7">
      <w:pPr>
        <w:pStyle w:val="FootnoteText"/>
      </w:pPr>
      <w:r>
        <w:rPr>
          <w:rStyle w:val="FootnoteReference"/>
        </w:rPr>
        <w:footnoteRef/>
      </w:r>
      <w:r>
        <w:t xml:space="preserve"> “</w:t>
      </w:r>
      <w:r w:rsidRPr="00093FC7">
        <w:t xml:space="preserve">A Hamming weight </w:t>
      </w:r>
      <w:r w:rsidRPr="00093FC7">
        <w:rPr>
          <w:i/>
          <w:iCs/>
        </w:rPr>
        <w:t>N</w:t>
      </w:r>
      <w:r w:rsidRPr="00093FC7">
        <w:t xml:space="preserve"> is the number of errors, out of all possible message corruptions, that is undetected by a CRC using a particular polynomial.</w:t>
      </w:r>
      <w:r>
        <w:t xml:space="preserve">” </w:t>
      </w:r>
      <w:r>
        <w:fldChar w:fldCharType="begin"/>
      </w:r>
      <w:r>
        <w:instrText xml:space="preserve"> REF _Ref187758257 \r \h </w:instrText>
      </w:r>
      <w:r>
        <w:fldChar w:fldCharType="separate"/>
      </w:r>
      <w:r w:rsidR="00E1670B">
        <w:t>[5]</w:t>
      </w:r>
      <w: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2D3B7F"/>
    <w:multiLevelType w:val="hybridMultilevel"/>
    <w:tmpl w:val="8C201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C180F"/>
    <w:multiLevelType w:val="hybridMultilevel"/>
    <w:tmpl w:val="6C882D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6"/>
  </w:num>
  <w:num w:numId="2" w16cid:durableId="1043552862">
    <w:abstractNumId w:val="5"/>
  </w:num>
  <w:num w:numId="3" w16cid:durableId="1799109342">
    <w:abstractNumId w:val="10"/>
  </w:num>
  <w:num w:numId="4" w16cid:durableId="634221772">
    <w:abstractNumId w:val="0"/>
  </w:num>
  <w:num w:numId="5" w16cid:durableId="1959533174">
    <w:abstractNumId w:val="11"/>
  </w:num>
  <w:num w:numId="6" w16cid:durableId="299384850">
    <w:abstractNumId w:val="8"/>
  </w:num>
  <w:num w:numId="7" w16cid:durableId="1974288010">
    <w:abstractNumId w:val="12"/>
  </w:num>
  <w:num w:numId="8" w16cid:durableId="1127814444">
    <w:abstractNumId w:val="13"/>
  </w:num>
  <w:num w:numId="9" w16cid:durableId="1874460992">
    <w:abstractNumId w:val="3"/>
  </w:num>
  <w:num w:numId="10" w16cid:durableId="1361400310">
    <w:abstractNumId w:val="1"/>
  </w:num>
  <w:num w:numId="11" w16cid:durableId="472449939">
    <w:abstractNumId w:val="14"/>
  </w:num>
  <w:num w:numId="12" w16cid:durableId="1477448886">
    <w:abstractNumId w:val="7"/>
  </w:num>
  <w:num w:numId="13" w16cid:durableId="1436511913">
    <w:abstractNumId w:val="9"/>
  </w:num>
  <w:num w:numId="14" w16cid:durableId="357774996">
    <w:abstractNumId w:val="2"/>
  </w:num>
  <w:num w:numId="15" w16cid:durableId="15604253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6BF"/>
    <w:rsid w:val="000157BD"/>
    <w:rsid w:val="00015A0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082"/>
    <w:rsid w:val="0003184D"/>
    <w:rsid w:val="00031ADB"/>
    <w:rsid w:val="00032056"/>
    <w:rsid w:val="000320F7"/>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0AB"/>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52BC"/>
    <w:rsid w:val="000859C9"/>
    <w:rsid w:val="00085E04"/>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47D"/>
    <w:rsid w:val="000934BA"/>
    <w:rsid w:val="00093618"/>
    <w:rsid w:val="00093697"/>
    <w:rsid w:val="00093911"/>
    <w:rsid w:val="000939FE"/>
    <w:rsid w:val="00093D42"/>
    <w:rsid w:val="00093DD0"/>
    <w:rsid w:val="00093FC7"/>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859"/>
    <w:rsid w:val="000B2985"/>
    <w:rsid w:val="000B2C88"/>
    <w:rsid w:val="000B3342"/>
    <w:rsid w:val="000B3905"/>
    <w:rsid w:val="000B393B"/>
    <w:rsid w:val="000B3A59"/>
    <w:rsid w:val="000B3B15"/>
    <w:rsid w:val="000B3B37"/>
    <w:rsid w:val="000B4479"/>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66B6"/>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B1"/>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D25"/>
    <w:rsid w:val="000F2EEE"/>
    <w:rsid w:val="000F309C"/>
    <w:rsid w:val="000F3457"/>
    <w:rsid w:val="000F3697"/>
    <w:rsid w:val="000F38B5"/>
    <w:rsid w:val="000F3BD0"/>
    <w:rsid w:val="000F407D"/>
    <w:rsid w:val="000F4889"/>
    <w:rsid w:val="000F4A23"/>
    <w:rsid w:val="000F5637"/>
    <w:rsid w:val="000F5BC8"/>
    <w:rsid w:val="000F60B7"/>
    <w:rsid w:val="000F619F"/>
    <w:rsid w:val="000F631C"/>
    <w:rsid w:val="000F637B"/>
    <w:rsid w:val="000F65A0"/>
    <w:rsid w:val="000F683B"/>
    <w:rsid w:val="000F69DA"/>
    <w:rsid w:val="000F6A7D"/>
    <w:rsid w:val="000F6CB1"/>
    <w:rsid w:val="000F6DC2"/>
    <w:rsid w:val="000F6E67"/>
    <w:rsid w:val="000F7326"/>
    <w:rsid w:val="000F7970"/>
    <w:rsid w:val="000F7F58"/>
    <w:rsid w:val="00100128"/>
    <w:rsid w:val="0010074C"/>
    <w:rsid w:val="00100C5B"/>
    <w:rsid w:val="00100CDC"/>
    <w:rsid w:val="00100DE2"/>
    <w:rsid w:val="00100FF3"/>
    <w:rsid w:val="001013C3"/>
    <w:rsid w:val="00101528"/>
    <w:rsid w:val="00101753"/>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2DE"/>
    <w:rsid w:val="00113361"/>
    <w:rsid w:val="0011398E"/>
    <w:rsid w:val="001141E3"/>
    <w:rsid w:val="001144DF"/>
    <w:rsid w:val="00114862"/>
    <w:rsid w:val="00114BF1"/>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9BC"/>
    <w:rsid w:val="00117C85"/>
    <w:rsid w:val="001203A0"/>
    <w:rsid w:val="00120719"/>
    <w:rsid w:val="00120B13"/>
    <w:rsid w:val="00120EED"/>
    <w:rsid w:val="00121520"/>
    <w:rsid w:val="0012195B"/>
    <w:rsid w:val="00122249"/>
    <w:rsid w:val="00122460"/>
    <w:rsid w:val="00122684"/>
    <w:rsid w:val="001233BB"/>
    <w:rsid w:val="00123AA5"/>
    <w:rsid w:val="00123FE8"/>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D7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914"/>
    <w:rsid w:val="001549DA"/>
    <w:rsid w:val="00155020"/>
    <w:rsid w:val="00155134"/>
    <w:rsid w:val="001557E4"/>
    <w:rsid w:val="001559FA"/>
    <w:rsid w:val="00156374"/>
    <w:rsid w:val="001572C1"/>
    <w:rsid w:val="0015755B"/>
    <w:rsid w:val="001577D8"/>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E83"/>
    <w:rsid w:val="001E36E4"/>
    <w:rsid w:val="001E379D"/>
    <w:rsid w:val="001E390A"/>
    <w:rsid w:val="001E3A3C"/>
    <w:rsid w:val="001E462D"/>
    <w:rsid w:val="001E4686"/>
    <w:rsid w:val="001E4898"/>
    <w:rsid w:val="001E4DEB"/>
    <w:rsid w:val="001E5570"/>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2C"/>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8DC"/>
    <w:rsid w:val="00227357"/>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F81"/>
    <w:rsid w:val="002520BA"/>
    <w:rsid w:val="00252688"/>
    <w:rsid w:val="00252709"/>
    <w:rsid w:val="00252A54"/>
    <w:rsid w:val="00252BE0"/>
    <w:rsid w:val="00252BFC"/>
    <w:rsid w:val="00252FDF"/>
    <w:rsid w:val="00253588"/>
    <w:rsid w:val="002535FC"/>
    <w:rsid w:val="00253A2F"/>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1E04"/>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DBB"/>
    <w:rsid w:val="00267EE0"/>
    <w:rsid w:val="00270728"/>
    <w:rsid w:val="00270A82"/>
    <w:rsid w:val="00270D42"/>
    <w:rsid w:val="00270FA0"/>
    <w:rsid w:val="002714D5"/>
    <w:rsid w:val="0027156D"/>
    <w:rsid w:val="00271587"/>
    <w:rsid w:val="0027195D"/>
    <w:rsid w:val="00271DCD"/>
    <w:rsid w:val="002724CE"/>
    <w:rsid w:val="002727C0"/>
    <w:rsid w:val="00272B03"/>
    <w:rsid w:val="002733E2"/>
    <w:rsid w:val="0027351B"/>
    <w:rsid w:val="002745D7"/>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2DD"/>
    <w:rsid w:val="00290647"/>
    <w:rsid w:val="00290C7A"/>
    <w:rsid w:val="00290C9C"/>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577"/>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9D2"/>
    <w:rsid w:val="002D2AA5"/>
    <w:rsid w:val="002D2D24"/>
    <w:rsid w:val="002D2FC6"/>
    <w:rsid w:val="002D3055"/>
    <w:rsid w:val="002D3BBC"/>
    <w:rsid w:val="002D3C29"/>
    <w:rsid w:val="002D413B"/>
    <w:rsid w:val="002D4171"/>
    <w:rsid w:val="002D438A"/>
    <w:rsid w:val="002D43B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41C"/>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82C"/>
    <w:rsid w:val="00303A76"/>
    <w:rsid w:val="00303A8E"/>
    <w:rsid w:val="00304D9B"/>
    <w:rsid w:val="00304E7F"/>
    <w:rsid w:val="0030580C"/>
    <w:rsid w:val="00305A48"/>
    <w:rsid w:val="00305FF9"/>
    <w:rsid w:val="003067BF"/>
    <w:rsid w:val="00306827"/>
    <w:rsid w:val="00306CAA"/>
    <w:rsid w:val="00306E64"/>
    <w:rsid w:val="00306E6B"/>
    <w:rsid w:val="0030723C"/>
    <w:rsid w:val="00307262"/>
    <w:rsid w:val="00307ABF"/>
    <w:rsid w:val="003100C8"/>
    <w:rsid w:val="00311161"/>
    <w:rsid w:val="00311758"/>
    <w:rsid w:val="0031182D"/>
    <w:rsid w:val="00311A9F"/>
    <w:rsid w:val="0031200A"/>
    <w:rsid w:val="00312125"/>
    <w:rsid w:val="0031214E"/>
    <w:rsid w:val="003122EC"/>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124"/>
    <w:rsid w:val="00335321"/>
    <w:rsid w:val="00335733"/>
    <w:rsid w:val="00335735"/>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E7"/>
    <w:rsid w:val="00342FDD"/>
    <w:rsid w:val="00343113"/>
    <w:rsid w:val="00343118"/>
    <w:rsid w:val="003432DE"/>
    <w:rsid w:val="00343B2F"/>
    <w:rsid w:val="00343F03"/>
    <w:rsid w:val="0034429B"/>
    <w:rsid w:val="003442D8"/>
    <w:rsid w:val="00344866"/>
    <w:rsid w:val="00344ADC"/>
    <w:rsid w:val="00344AE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BA"/>
    <w:rsid w:val="00373BFF"/>
    <w:rsid w:val="00374059"/>
    <w:rsid w:val="003740DE"/>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57F2"/>
    <w:rsid w:val="003A58F7"/>
    <w:rsid w:val="003A597E"/>
    <w:rsid w:val="003A5A88"/>
    <w:rsid w:val="003A5BAD"/>
    <w:rsid w:val="003A5DDD"/>
    <w:rsid w:val="003A62AD"/>
    <w:rsid w:val="003A642B"/>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7D1"/>
    <w:rsid w:val="003B5D1C"/>
    <w:rsid w:val="003B5D97"/>
    <w:rsid w:val="003B63A4"/>
    <w:rsid w:val="003B67FC"/>
    <w:rsid w:val="003B68FE"/>
    <w:rsid w:val="003B6C75"/>
    <w:rsid w:val="003B6D7D"/>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84D"/>
    <w:rsid w:val="003D5CBF"/>
    <w:rsid w:val="003D60B6"/>
    <w:rsid w:val="003D66D2"/>
    <w:rsid w:val="003D6898"/>
    <w:rsid w:val="003D68D9"/>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820"/>
    <w:rsid w:val="003E4858"/>
    <w:rsid w:val="003E557D"/>
    <w:rsid w:val="003E6167"/>
    <w:rsid w:val="003E6316"/>
    <w:rsid w:val="003E6884"/>
    <w:rsid w:val="003E6AC5"/>
    <w:rsid w:val="003E6B33"/>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4EC3"/>
    <w:rsid w:val="00425605"/>
    <w:rsid w:val="0042571A"/>
    <w:rsid w:val="00426014"/>
    <w:rsid w:val="00426266"/>
    <w:rsid w:val="00426648"/>
    <w:rsid w:val="00426C33"/>
    <w:rsid w:val="0042744A"/>
    <w:rsid w:val="00427AB4"/>
    <w:rsid w:val="00427DC0"/>
    <w:rsid w:val="004302EE"/>
    <w:rsid w:val="00430840"/>
    <w:rsid w:val="00430A2D"/>
    <w:rsid w:val="004312B0"/>
    <w:rsid w:val="00431505"/>
    <w:rsid w:val="0043190D"/>
    <w:rsid w:val="00431AF0"/>
    <w:rsid w:val="0043213A"/>
    <w:rsid w:val="004325EF"/>
    <w:rsid w:val="0043260B"/>
    <w:rsid w:val="00432C59"/>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11BC"/>
    <w:rsid w:val="00441775"/>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383"/>
    <w:rsid w:val="00477AFD"/>
    <w:rsid w:val="00477C35"/>
    <w:rsid w:val="00477FB9"/>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4B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6710"/>
    <w:rsid w:val="004B67A4"/>
    <w:rsid w:val="004B6A5A"/>
    <w:rsid w:val="004B6C16"/>
    <w:rsid w:val="004B6D37"/>
    <w:rsid w:val="004B7A37"/>
    <w:rsid w:val="004B7D27"/>
    <w:rsid w:val="004B7E99"/>
    <w:rsid w:val="004B7FE5"/>
    <w:rsid w:val="004C01A8"/>
    <w:rsid w:val="004C03E7"/>
    <w:rsid w:val="004C0FA5"/>
    <w:rsid w:val="004C1840"/>
    <w:rsid w:val="004C24C9"/>
    <w:rsid w:val="004C252E"/>
    <w:rsid w:val="004C2950"/>
    <w:rsid w:val="004C2B04"/>
    <w:rsid w:val="004C31B6"/>
    <w:rsid w:val="004C3E8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69"/>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A0A"/>
    <w:rsid w:val="004E4B44"/>
    <w:rsid w:val="004E5D0C"/>
    <w:rsid w:val="004E5FDB"/>
    <w:rsid w:val="004E76B8"/>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319E"/>
    <w:rsid w:val="005142CD"/>
    <w:rsid w:val="005143C9"/>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C16"/>
    <w:rsid w:val="00526DA5"/>
    <w:rsid w:val="00527200"/>
    <w:rsid w:val="005274C1"/>
    <w:rsid w:val="00527802"/>
    <w:rsid w:val="00527A5E"/>
    <w:rsid w:val="00527AB4"/>
    <w:rsid w:val="00527EE8"/>
    <w:rsid w:val="00530153"/>
    <w:rsid w:val="00530157"/>
    <w:rsid w:val="005305A3"/>
    <w:rsid w:val="00530FEB"/>
    <w:rsid w:val="005310D0"/>
    <w:rsid w:val="00531491"/>
    <w:rsid w:val="00531B9E"/>
    <w:rsid w:val="00531C35"/>
    <w:rsid w:val="00531EBE"/>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5F17"/>
    <w:rsid w:val="00536579"/>
    <w:rsid w:val="00536C1E"/>
    <w:rsid w:val="00536DCF"/>
    <w:rsid w:val="00536ECD"/>
    <w:rsid w:val="005370EF"/>
    <w:rsid w:val="0053738B"/>
    <w:rsid w:val="005373F0"/>
    <w:rsid w:val="00537648"/>
    <w:rsid w:val="0054046C"/>
    <w:rsid w:val="005404A1"/>
    <w:rsid w:val="005405AC"/>
    <w:rsid w:val="00540723"/>
    <w:rsid w:val="005411F6"/>
    <w:rsid w:val="005414DF"/>
    <w:rsid w:val="005419C4"/>
    <w:rsid w:val="00541A18"/>
    <w:rsid w:val="00541B25"/>
    <w:rsid w:val="00541BEE"/>
    <w:rsid w:val="00541E53"/>
    <w:rsid w:val="0054246A"/>
    <w:rsid w:val="00542A21"/>
    <w:rsid w:val="00542F06"/>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2D2"/>
    <w:rsid w:val="005A3887"/>
    <w:rsid w:val="005A3C5D"/>
    <w:rsid w:val="005A4284"/>
    <w:rsid w:val="005A4942"/>
    <w:rsid w:val="005A4C88"/>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717"/>
    <w:rsid w:val="005B6D7C"/>
    <w:rsid w:val="005B7AA9"/>
    <w:rsid w:val="005B7DD1"/>
    <w:rsid w:val="005B7F99"/>
    <w:rsid w:val="005C00A0"/>
    <w:rsid w:val="005C05A3"/>
    <w:rsid w:val="005C0A09"/>
    <w:rsid w:val="005C0A1E"/>
    <w:rsid w:val="005C1C39"/>
    <w:rsid w:val="005C1F42"/>
    <w:rsid w:val="005C28FA"/>
    <w:rsid w:val="005C2D56"/>
    <w:rsid w:val="005C40F4"/>
    <w:rsid w:val="005C4242"/>
    <w:rsid w:val="005C438A"/>
    <w:rsid w:val="005C43BE"/>
    <w:rsid w:val="005C442F"/>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4FC3"/>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9A5"/>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BF5"/>
    <w:rsid w:val="00611CA4"/>
    <w:rsid w:val="006122C5"/>
    <w:rsid w:val="00612436"/>
    <w:rsid w:val="00612714"/>
    <w:rsid w:val="00612FAB"/>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0D9F"/>
    <w:rsid w:val="00641029"/>
    <w:rsid w:val="00641CD4"/>
    <w:rsid w:val="00641D49"/>
    <w:rsid w:val="00642C94"/>
    <w:rsid w:val="00642F29"/>
    <w:rsid w:val="00643607"/>
    <w:rsid w:val="00643660"/>
    <w:rsid w:val="00643B3B"/>
    <w:rsid w:val="00644151"/>
    <w:rsid w:val="006442D5"/>
    <w:rsid w:val="006447DC"/>
    <w:rsid w:val="00644811"/>
    <w:rsid w:val="00644BFB"/>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4BE"/>
    <w:rsid w:val="00666765"/>
    <w:rsid w:val="0066732C"/>
    <w:rsid w:val="00667873"/>
    <w:rsid w:val="006679F5"/>
    <w:rsid w:val="00667B77"/>
    <w:rsid w:val="00667D81"/>
    <w:rsid w:val="0067013A"/>
    <w:rsid w:val="006701A9"/>
    <w:rsid w:val="00670E7B"/>
    <w:rsid w:val="00670F07"/>
    <w:rsid w:val="0067150D"/>
    <w:rsid w:val="0067167F"/>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93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958"/>
    <w:rsid w:val="006C5B27"/>
    <w:rsid w:val="006C5B4F"/>
    <w:rsid w:val="006C5BAD"/>
    <w:rsid w:val="006C5C8A"/>
    <w:rsid w:val="006C5DD7"/>
    <w:rsid w:val="006C5DFE"/>
    <w:rsid w:val="006C642F"/>
    <w:rsid w:val="006C643C"/>
    <w:rsid w:val="006C69DD"/>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E7E92"/>
    <w:rsid w:val="006F0593"/>
    <w:rsid w:val="006F07F3"/>
    <w:rsid w:val="006F0BB4"/>
    <w:rsid w:val="006F1064"/>
    <w:rsid w:val="006F1B76"/>
    <w:rsid w:val="006F1EB7"/>
    <w:rsid w:val="006F1FFC"/>
    <w:rsid w:val="006F349A"/>
    <w:rsid w:val="006F3747"/>
    <w:rsid w:val="006F38B2"/>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461"/>
    <w:rsid w:val="0070490C"/>
    <w:rsid w:val="007054F5"/>
    <w:rsid w:val="00705542"/>
    <w:rsid w:val="00705C38"/>
    <w:rsid w:val="00705EDA"/>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0C0"/>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DD8"/>
    <w:rsid w:val="0073722A"/>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DB1"/>
    <w:rsid w:val="00755DB9"/>
    <w:rsid w:val="00756398"/>
    <w:rsid w:val="007569FD"/>
    <w:rsid w:val="007572AD"/>
    <w:rsid w:val="007574FC"/>
    <w:rsid w:val="007578ED"/>
    <w:rsid w:val="007603F1"/>
    <w:rsid w:val="00760975"/>
    <w:rsid w:val="00760E0F"/>
    <w:rsid w:val="00761589"/>
    <w:rsid w:val="00761902"/>
    <w:rsid w:val="00761A5B"/>
    <w:rsid w:val="00761D2F"/>
    <w:rsid w:val="00761F4E"/>
    <w:rsid w:val="00761FDA"/>
    <w:rsid w:val="007621FF"/>
    <w:rsid w:val="0076266B"/>
    <w:rsid w:val="007627BE"/>
    <w:rsid w:val="007628E6"/>
    <w:rsid w:val="0076333E"/>
    <w:rsid w:val="007634E3"/>
    <w:rsid w:val="0076397F"/>
    <w:rsid w:val="00764021"/>
    <w:rsid w:val="00764194"/>
    <w:rsid w:val="0076443E"/>
    <w:rsid w:val="00764C31"/>
    <w:rsid w:val="00764E6A"/>
    <w:rsid w:val="00765251"/>
    <w:rsid w:val="00765722"/>
    <w:rsid w:val="00765ED3"/>
    <w:rsid w:val="00765F2E"/>
    <w:rsid w:val="007661BB"/>
    <w:rsid w:val="0076681D"/>
    <w:rsid w:val="00766A65"/>
    <w:rsid w:val="007671F5"/>
    <w:rsid w:val="0076762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7DF"/>
    <w:rsid w:val="00792D34"/>
    <w:rsid w:val="0079356C"/>
    <w:rsid w:val="00793EE9"/>
    <w:rsid w:val="00794924"/>
    <w:rsid w:val="0079506E"/>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45D"/>
    <w:rsid w:val="007A5916"/>
    <w:rsid w:val="007A59F6"/>
    <w:rsid w:val="007A5F1E"/>
    <w:rsid w:val="007A6218"/>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DE6"/>
    <w:rsid w:val="007D2F44"/>
    <w:rsid w:val="007D2F4D"/>
    <w:rsid w:val="007D3800"/>
    <w:rsid w:val="007D39B4"/>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5DC"/>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3FB6"/>
    <w:rsid w:val="00823FE7"/>
    <w:rsid w:val="00824B6F"/>
    <w:rsid w:val="00824FDF"/>
    <w:rsid w:val="00825125"/>
    <w:rsid w:val="00825488"/>
    <w:rsid w:val="00825749"/>
    <w:rsid w:val="008257CC"/>
    <w:rsid w:val="00825D72"/>
    <w:rsid w:val="00825F5C"/>
    <w:rsid w:val="00826972"/>
    <w:rsid w:val="00826DD0"/>
    <w:rsid w:val="00827205"/>
    <w:rsid w:val="00827247"/>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47A3C"/>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A5D"/>
    <w:rsid w:val="00856ADC"/>
    <w:rsid w:val="008573F5"/>
    <w:rsid w:val="008575D1"/>
    <w:rsid w:val="0085775E"/>
    <w:rsid w:val="00860159"/>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A31"/>
    <w:rsid w:val="00863CB2"/>
    <w:rsid w:val="00863DAF"/>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4A74"/>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EB"/>
    <w:rsid w:val="008A505A"/>
    <w:rsid w:val="008A583D"/>
    <w:rsid w:val="008A5940"/>
    <w:rsid w:val="008A5BEE"/>
    <w:rsid w:val="008A6806"/>
    <w:rsid w:val="008A732B"/>
    <w:rsid w:val="008A73B2"/>
    <w:rsid w:val="008A7425"/>
    <w:rsid w:val="008A7DF7"/>
    <w:rsid w:val="008B043F"/>
    <w:rsid w:val="008B0808"/>
    <w:rsid w:val="008B088A"/>
    <w:rsid w:val="008B0A91"/>
    <w:rsid w:val="008B0AEC"/>
    <w:rsid w:val="008B0FB4"/>
    <w:rsid w:val="008B1828"/>
    <w:rsid w:val="008B1A9F"/>
    <w:rsid w:val="008B1BBB"/>
    <w:rsid w:val="008B1E53"/>
    <w:rsid w:val="008B1E5B"/>
    <w:rsid w:val="008B24DC"/>
    <w:rsid w:val="008B272D"/>
    <w:rsid w:val="008B28ED"/>
    <w:rsid w:val="008B2E11"/>
    <w:rsid w:val="008B3017"/>
    <w:rsid w:val="008B322B"/>
    <w:rsid w:val="008B389D"/>
    <w:rsid w:val="008B3C5C"/>
    <w:rsid w:val="008B421E"/>
    <w:rsid w:val="008B42FC"/>
    <w:rsid w:val="008B484D"/>
    <w:rsid w:val="008B50E1"/>
    <w:rsid w:val="008B5299"/>
    <w:rsid w:val="008B52E5"/>
    <w:rsid w:val="008B5A5F"/>
    <w:rsid w:val="008B5AB0"/>
    <w:rsid w:val="008B5D36"/>
    <w:rsid w:val="008B5F91"/>
    <w:rsid w:val="008B6054"/>
    <w:rsid w:val="008B63D5"/>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957"/>
    <w:rsid w:val="008C2A3A"/>
    <w:rsid w:val="008C2F72"/>
    <w:rsid w:val="008C376C"/>
    <w:rsid w:val="008C3A8F"/>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FE8"/>
    <w:rsid w:val="008E50AB"/>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B9"/>
    <w:rsid w:val="008F66FE"/>
    <w:rsid w:val="008F72CC"/>
    <w:rsid w:val="008F72CD"/>
    <w:rsid w:val="008F7575"/>
    <w:rsid w:val="008F7A35"/>
    <w:rsid w:val="008F7F90"/>
    <w:rsid w:val="00900712"/>
    <w:rsid w:val="00900727"/>
    <w:rsid w:val="00900EDD"/>
    <w:rsid w:val="0090177A"/>
    <w:rsid w:val="009017D6"/>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490B"/>
    <w:rsid w:val="00915757"/>
    <w:rsid w:val="009159B3"/>
    <w:rsid w:val="00915CFB"/>
    <w:rsid w:val="00915FC5"/>
    <w:rsid w:val="0091607D"/>
    <w:rsid w:val="0091609F"/>
    <w:rsid w:val="00916181"/>
    <w:rsid w:val="00916367"/>
    <w:rsid w:val="00916880"/>
    <w:rsid w:val="009174F8"/>
    <w:rsid w:val="009175F4"/>
    <w:rsid w:val="009176A8"/>
    <w:rsid w:val="0091786D"/>
    <w:rsid w:val="00917A20"/>
    <w:rsid w:val="009204C5"/>
    <w:rsid w:val="009206E4"/>
    <w:rsid w:val="00920D71"/>
    <w:rsid w:val="00920E13"/>
    <w:rsid w:val="009212BF"/>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F56"/>
    <w:rsid w:val="00934531"/>
    <w:rsid w:val="0093470C"/>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AA"/>
    <w:rsid w:val="00957A6A"/>
    <w:rsid w:val="009602AD"/>
    <w:rsid w:val="009602E5"/>
    <w:rsid w:val="009608CE"/>
    <w:rsid w:val="00960CE7"/>
    <w:rsid w:val="00960D9A"/>
    <w:rsid w:val="0096115B"/>
    <w:rsid w:val="00961A13"/>
    <w:rsid w:val="00961C2F"/>
    <w:rsid w:val="00962286"/>
    <w:rsid w:val="009623A2"/>
    <w:rsid w:val="009623B4"/>
    <w:rsid w:val="00962A84"/>
    <w:rsid w:val="00962E3A"/>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0BF2"/>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1D46"/>
    <w:rsid w:val="009B1EF9"/>
    <w:rsid w:val="009B24E0"/>
    <w:rsid w:val="009B26AC"/>
    <w:rsid w:val="009B2704"/>
    <w:rsid w:val="009B2A71"/>
    <w:rsid w:val="009B2B26"/>
    <w:rsid w:val="009B2E1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B0C"/>
    <w:rsid w:val="009E3565"/>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B55"/>
    <w:rsid w:val="00A01F17"/>
    <w:rsid w:val="00A022A5"/>
    <w:rsid w:val="00A0247D"/>
    <w:rsid w:val="00A031CB"/>
    <w:rsid w:val="00A0332F"/>
    <w:rsid w:val="00A03A22"/>
    <w:rsid w:val="00A03C72"/>
    <w:rsid w:val="00A04294"/>
    <w:rsid w:val="00A0455E"/>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E83"/>
    <w:rsid w:val="00A172E8"/>
    <w:rsid w:val="00A179A0"/>
    <w:rsid w:val="00A179FF"/>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1E4C"/>
    <w:rsid w:val="00A321BD"/>
    <w:rsid w:val="00A32316"/>
    <w:rsid w:val="00A33172"/>
    <w:rsid w:val="00A3336F"/>
    <w:rsid w:val="00A340E2"/>
    <w:rsid w:val="00A3432B"/>
    <w:rsid w:val="00A3440C"/>
    <w:rsid w:val="00A346BA"/>
    <w:rsid w:val="00A347DE"/>
    <w:rsid w:val="00A34BC4"/>
    <w:rsid w:val="00A34C59"/>
    <w:rsid w:val="00A34C67"/>
    <w:rsid w:val="00A34D62"/>
    <w:rsid w:val="00A35C73"/>
    <w:rsid w:val="00A3611D"/>
    <w:rsid w:val="00A36339"/>
    <w:rsid w:val="00A366E4"/>
    <w:rsid w:val="00A36E0F"/>
    <w:rsid w:val="00A37991"/>
    <w:rsid w:val="00A37FF0"/>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911"/>
    <w:rsid w:val="00A65A26"/>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332"/>
    <w:rsid w:val="00A74514"/>
    <w:rsid w:val="00A74A92"/>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125D"/>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97779"/>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FE6"/>
    <w:rsid w:val="00AB53B9"/>
    <w:rsid w:val="00AB577C"/>
    <w:rsid w:val="00AB5ADF"/>
    <w:rsid w:val="00AB5E57"/>
    <w:rsid w:val="00AB5FB8"/>
    <w:rsid w:val="00AB60A1"/>
    <w:rsid w:val="00AB6522"/>
    <w:rsid w:val="00AB6AAE"/>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ADB"/>
    <w:rsid w:val="00AC4E94"/>
    <w:rsid w:val="00AC5278"/>
    <w:rsid w:val="00AC54AA"/>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378A"/>
    <w:rsid w:val="00AD3976"/>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D18"/>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042"/>
    <w:rsid w:val="00AF67D1"/>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6DC1"/>
    <w:rsid w:val="00B07150"/>
    <w:rsid w:val="00B07442"/>
    <w:rsid w:val="00B0762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9D8"/>
    <w:rsid w:val="00B2034F"/>
    <w:rsid w:val="00B2048A"/>
    <w:rsid w:val="00B204A9"/>
    <w:rsid w:val="00B20568"/>
    <w:rsid w:val="00B2074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D63"/>
    <w:rsid w:val="00B4334E"/>
    <w:rsid w:val="00B435B1"/>
    <w:rsid w:val="00B4367F"/>
    <w:rsid w:val="00B437ED"/>
    <w:rsid w:val="00B43834"/>
    <w:rsid w:val="00B438BA"/>
    <w:rsid w:val="00B438CE"/>
    <w:rsid w:val="00B44264"/>
    <w:rsid w:val="00B44284"/>
    <w:rsid w:val="00B44493"/>
    <w:rsid w:val="00B4469B"/>
    <w:rsid w:val="00B447F9"/>
    <w:rsid w:val="00B44C84"/>
    <w:rsid w:val="00B44D81"/>
    <w:rsid w:val="00B44F99"/>
    <w:rsid w:val="00B45219"/>
    <w:rsid w:val="00B4557B"/>
    <w:rsid w:val="00B45679"/>
    <w:rsid w:val="00B45876"/>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742"/>
    <w:rsid w:val="00B67EBE"/>
    <w:rsid w:val="00B70D58"/>
    <w:rsid w:val="00B711CE"/>
    <w:rsid w:val="00B717B8"/>
    <w:rsid w:val="00B71B60"/>
    <w:rsid w:val="00B71CA8"/>
    <w:rsid w:val="00B71DC8"/>
    <w:rsid w:val="00B7231E"/>
    <w:rsid w:val="00B72A1A"/>
    <w:rsid w:val="00B7315B"/>
    <w:rsid w:val="00B73A4D"/>
    <w:rsid w:val="00B73A6A"/>
    <w:rsid w:val="00B746C6"/>
    <w:rsid w:val="00B74B5B"/>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9AD"/>
    <w:rsid w:val="00B919EF"/>
    <w:rsid w:val="00B91A2B"/>
    <w:rsid w:val="00B91AF4"/>
    <w:rsid w:val="00B92136"/>
    <w:rsid w:val="00B92510"/>
    <w:rsid w:val="00B925E3"/>
    <w:rsid w:val="00B92A40"/>
    <w:rsid w:val="00B92D8B"/>
    <w:rsid w:val="00B9312D"/>
    <w:rsid w:val="00B93204"/>
    <w:rsid w:val="00B93359"/>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EAE"/>
    <w:rsid w:val="00BA2FEF"/>
    <w:rsid w:val="00BA3AFB"/>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0B"/>
    <w:rsid w:val="00BD7B48"/>
    <w:rsid w:val="00BD7E1F"/>
    <w:rsid w:val="00BD7E6D"/>
    <w:rsid w:val="00BD7E7D"/>
    <w:rsid w:val="00BD7EA3"/>
    <w:rsid w:val="00BD7FE2"/>
    <w:rsid w:val="00BE00FC"/>
    <w:rsid w:val="00BE0578"/>
    <w:rsid w:val="00BE0B19"/>
    <w:rsid w:val="00BE0D5A"/>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F1"/>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355"/>
    <w:rsid w:val="00C61B67"/>
    <w:rsid w:val="00C61E91"/>
    <w:rsid w:val="00C62254"/>
    <w:rsid w:val="00C62CD5"/>
    <w:rsid w:val="00C63247"/>
    <w:rsid w:val="00C636E6"/>
    <w:rsid w:val="00C639D6"/>
    <w:rsid w:val="00C63B23"/>
    <w:rsid w:val="00C63CD4"/>
    <w:rsid w:val="00C63F8E"/>
    <w:rsid w:val="00C6451F"/>
    <w:rsid w:val="00C647FB"/>
    <w:rsid w:val="00C64B14"/>
    <w:rsid w:val="00C64EA6"/>
    <w:rsid w:val="00C6530A"/>
    <w:rsid w:val="00C653D3"/>
    <w:rsid w:val="00C654E0"/>
    <w:rsid w:val="00C65F83"/>
    <w:rsid w:val="00C661E2"/>
    <w:rsid w:val="00C6677F"/>
    <w:rsid w:val="00C6698B"/>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918"/>
    <w:rsid w:val="00C76E3B"/>
    <w:rsid w:val="00C7727E"/>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A35"/>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7B6"/>
    <w:rsid w:val="00CB097A"/>
    <w:rsid w:val="00CB0E3E"/>
    <w:rsid w:val="00CB1994"/>
    <w:rsid w:val="00CB19E6"/>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17"/>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765"/>
    <w:rsid w:val="00CE785F"/>
    <w:rsid w:val="00CE78AE"/>
    <w:rsid w:val="00CE7E62"/>
    <w:rsid w:val="00CE7F69"/>
    <w:rsid w:val="00CF0357"/>
    <w:rsid w:val="00CF0841"/>
    <w:rsid w:val="00CF195E"/>
    <w:rsid w:val="00CF19DA"/>
    <w:rsid w:val="00CF1C7F"/>
    <w:rsid w:val="00CF1CC0"/>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0EA9"/>
    <w:rsid w:val="00D0194C"/>
    <w:rsid w:val="00D01B19"/>
    <w:rsid w:val="00D01B21"/>
    <w:rsid w:val="00D01E2F"/>
    <w:rsid w:val="00D02869"/>
    <w:rsid w:val="00D030B7"/>
    <w:rsid w:val="00D03102"/>
    <w:rsid w:val="00D03420"/>
    <w:rsid w:val="00D03727"/>
    <w:rsid w:val="00D0378A"/>
    <w:rsid w:val="00D03823"/>
    <w:rsid w:val="00D03B5A"/>
    <w:rsid w:val="00D03D32"/>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7E8"/>
    <w:rsid w:val="00D2685C"/>
    <w:rsid w:val="00D26A3B"/>
    <w:rsid w:val="00D274BE"/>
    <w:rsid w:val="00D27812"/>
    <w:rsid w:val="00D302FD"/>
    <w:rsid w:val="00D3038A"/>
    <w:rsid w:val="00D3098D"/>
    <w:rsid w:val="00D311E1"/>
    <w:rsid w:val="00D31999"/>
    <w:rsid w:val="00D31A02"/>
    <w:rsid w:val="00D31DAA"/>
    <w:rsid w:val="00D320AC"/>
    <w:rsid w:val="00D3215E"/>
    <w:rsid w:val="00D32786"/>
    <w:rsid w:val="00D32A09"/>
    <w:rsid w:val="00D3323C"/>
    <w:rsid w:val="00D33456"/>
    <w:rsid w:val="00D3396F"/>
    <w:rsid w:val="00D33D4D"/>
    <w:rsid w:val="00D33D64"/>
    <w:rsid w:val="00D33FD3"/>
    <w:rsid w:val="00D34A0B"/>
    <w:rsid w:val="00D353BC"/>
    <w:rsid w:val="00D35484"/>
    <w:rsid w:val="00D36228"/>
    <w:rsid w:val="00D36234"/>
    <w:rsid w:val="00D36371"/>
    <w:rsid w:val="00D36EBE"/>
    <w:rsid w:val="00D37605"/>
    <w:rsid w:val="00D40043"/>
    <w:rsid w:val="00D4078B"/>
    <w:rsid w:val="00D40AB3"/>
    <w:rsid w:val="00D40EC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614B"/>
    <w:rsid w:val="00D569FB"/>
    <w:rsid w:val="00D56AD6"/>
    <w:rsid w:val="00D56AF5"/>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EE"/>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AF7"/>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3D2"/>
    <w:rsid w:val="00DB5B26"/>
    <w:rsid w:val="00DB5CF0"/>
    <w:rsid w:val="00DB6D54"/>
    <w:rsid w:val="00DB6ED8"/>
    <w:rsid w:val="00DB79F9"/>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30B"/>
    <w:rsid w:val="00DC7770"/>
    <w:rsid w:val="00DC7ADB"/>
    <w:rsid w:val="00DC7E52"/>
    <w:rsid w:val="00DD0292"/>
    <w:rsid w:val="00DD12C5"/>
    <w:rsid w:val="00DD1654"/>
    <w:rsid w:val="00DD1B01"/>
    <w:rsid w:val="00DD2025"/>
    <w:rsid w:val="00DD219C"/>
    <w:rsid w:val="00DD22EA"/>
    <w:rsid w:val="00DD23A0"/>
    <w:rsid w:val="00DD308C"/>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8C"/>
    <w:rsid w:val="00DE0A9C"/>
    <w:rsid w:val="00DE0B9B"/>
    <w:rsid w:val="00DE0E59"/>
    <w:rsid w:val="00DE0F6C"/>
    <w:rsid w:val="00DE12F0"/>
    <w:rsid w:val="00DE219B"/>
    <w:rsid w:val="00DE21E0"/>
    <w:rsid w:val="00DE3407"/>
    <w:rsid w:val="00DE3979"/>
    <w:rsid w:val="00DE3A66"/>
    <w:rsid w:val="00DE3E8A"/>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173E"/>
    <w:rsid w:val="00E12900"/>
    <w:rsid w:val="00E130B3"/>
    <w:rsid w:val="00E1387B"/>
    <w:rsid w:val="00E13EB7"/>
    <w:rsid w:val="00E141C6"/>
    <w:rsid w:val="00E14893"/>
    <w:rsid w:val="00E14A7E"/>
    <w:rsid w:val="00E14CF5"/>
    <w:rsid w:val="00E151E1"/>
    <w:rsid w:val="00E15805"/>
    <w:rsid w:val="00E15AB0"/>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ABB"/>
    <w:rsid w:val="00E37DDE"/>
    <w:rsid w:val="00E40949"/>
    <w:rsid w:val="00E409AE"/>
    <w:rsid w:val="00E40C38"/>
    <w:rsid w:val="00E41B10"/>
    <w:rsid w:val="00E41D2E"/>
    <w:rsid w:val="00E42016"/>
    <w:rsid w:val="00E42428"/>
    <w:rsid w:val="00E429ED"/>
    <w:rsid w:val="00E42C6A"/>
    <w:rsid w:val="00E43188"/>
    <w:rsid w:val="00E4336A"/>
    <w:rsid w:val="00E439A9"/>
    <w:rsid w:val="00E43F37"/>
    <w:rsid w:val="00E441E6"/>
    <w:rsid w:val="00E44605"/>
    <w:rsid w:val="00E44F18"/>
    <w:rsid w:val="00E450ED"/>
    <w:rsid w:val="00E453D0"/>
    <w:rsid w:val="00E45DC8"/>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4EB6"/>
    <w:rsid w:val="00E553EE"/>
    <w:rsid w:val="00E568B6"/>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DF"/>
    <w:rsid w:val="00E72C01"/>
    <w:rsid w:val="00E72F21"/>
    <w:rsid w:val="00E7304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E9"/>
    <w:rsid w:val="00E94337"/>
    <w:rsid w:val="00E94926"/>
    <w:rsid w:val="00E94DEF"/>
    <w:rsid w:val="00E94F74"/>
    <w:rsid w:val="00E95BA6"/>
    <w:rsid w:val="00E9601C"/>
    <w:rsid w:val="00E9607A"/>
    <w:rsid w:val="00E966CC"/>
    <w:rsid w:val="00E96871"/>
    <w:rsid w:val="00E97648"/>
    <w:rsid w:val="00E97A24"/>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902"/>
    <w:rsid w:val="00EA6B37"/>
    <w:rsid w:val="00EA7566"/>
    <w:rsid w:val="00EA7817"/>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190"/>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B0C"/>
    <w:rsid w:val="00EC1DCD"/>
    <w:rsid w:val="00EC1FA1"/>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395"/>
    <w:rsid w:val="00ED03E1"/>
    <w:rsid w:val="00ED087D"/>
    <w:rsid w:val="00ED0E4A"/>
    <w:rsid w:val="00ED162F"/>
    <w:rsid w:val="00ED2AE0"/>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79F"/>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D68"/>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4F99"/>
    <w:rsid w:val="00F55043"/>
    <w:rsid w:val="00F55556"/>
    <w:rsid w:val="00F55706"/>
    <w:rsid w:val="00F5626D"/>
    <w:rsid w:val="00F56510"/>
    <w:rsid w:val="00F56681"/>
    <w:rsid w:val="00F56842"/>
    <w:rsid w:val="00F56DCF"/>
    <w:rsid w:val="00F56E79"/>
    <w:rsid w:val="00F57034"/>
    <w:rsid w:val="00F57A09"/>
    <w:rsid w:val="00F57B1F"/>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243"/>
    <w:rsid w:val="00FB02C8"/>
    <w:rsid w:val="00FB03F4"/>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C8B"/>
    <w:rsid w:val="00FC5ED5"/>
    <w:rsid w:val="00FC5FC2"/>
    <w:rsid w:val="00FC6127"/>
    <w:rsid w:val="00FC6177"/>
    <w:rsid w:val="00FC63D1"/>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F83"/>
    <w:rsid w:val="00FD4198"/>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BE1"/>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F1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B3B15"/>
    <w:pPr>
      <w:jc w:val="center"/>
    </w:pPr>
    <w:rPr>
      <w:b/>
      <w:bCs/>
      <w:szCs w:val="20"/>
    </w:rPr>
  </w:style>
  <w:style w:type="character" w:customStyle="1" w:styleId="CaptionChar">
    <w:name w:val="Caption Char"/>
    <w:aliases w:val="cap Char"/>
    <w:basedOn w:val="DefaultParagraphFont"/>
    <w:link w:val="Caption"/>
    <w:rsid w:val="000B3B15"/>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3"/>
    <w:unhideWhenUsed/>
    <w:rsid w:val="000C5ADD"/>
    <w:rPr>
      <w:szCs w:val="20"/>
    </w:rPr>
  </w:style>
  <w:style w:type="character" w:customStyle="1" w:styleId="CommentTextChar">
    <w:name w:val="Comment Text Char"/>
    <w:basedOn w:val="DefaultParagraphFont"/>
    <w:link w:val="CommentText"/>
    <w:uiPriority w:val="3"/>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DA6AF7"/>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cid:6AF22FB7-BDDC-47E8-AD27-6768E61BA5B9"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7350</Words>
  <Characters>39252</Characters>
  <Application>Microsoft Office Word</Application>
  <DocSecurity>0</DocSecurity>
  <Lines>785</Lines>
  <Paragraphs>456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5</cp:revision>
  <cp:lastPrinted>2007-06-18T22:08:00Z</cp:lastPrinted>
  <dcterms:created xsi:type="dcterms:W3CDTF">2025-02-06T19:08:00Z</dcterms:created>
  <dcterms:modified xsi:type="dcterms:W3CDTF">2025-02-07T01:41:00Z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