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7C13C9" w14:textId="268EC11F" w:rsidR="00A800C7" w:rsidRPr="00821654" w:rsidRDefault="00A800C7" w:rsidP="00F714E2">
      <w:pPr>
        <w:tabs>
          <w:tab w:val="center" w:pos="4536"/>
          <w:tab w:val="right" w:pos="8280"/>
          <w:tab w:val="right" w:pos="9639"/>
        </w:tabs>
        <w:spacing w:afterLines="50" w:after="120"/>
        <w:ind w:right="2"/>
        <w:jc w:val="both"/>
        <w:rPr>
          <w:rFonts w:ascii="Arial" w:eastAsia="宋体" w:hAnsi="Arial" w:cs="Arial" w:hint="eastAsia"/>
          <w:b/>
          <w:bCs/>
          <w:szCs w:val="24"/>
          <w:lang w:val="en-US" w:eastAsia="zh-CN"/>
        </w:rPr>
      </w:pPr>
      <w:r w:rsidRPr="00EF4A20">
        <w:rPr>
          <w:rFonts w:ascii="Arial" w:hAnsi="Arial" w:cs="Arial"/>
          <w:b/>
          <w:bCs/>
          <w:szCs w:val="24"/>
        </w:rPr>
        <w:t>3GPP TSG RAN WG1 #</w:t>
      </w:r>
      <w:r w:rsidR="00796037" w:rsidRPr="00604165">
        <w:rPr>
          <w:rFonts w:asciiTheme="majorHAnsi" w:hAnsiTheme="majorHAnsi" w:cstheme="majorHAnsi"/>
          <w:b/>
          <w:bCs/>
          <w:szCs w:val="24"/>
        </w:rPr>
        <w:t>1</w:t>
      </w:r>
      <w:r w:rsidR="004425BD">
        <w:rPr>
          <w:rFonts w:asciiTheme="majorHAnsi" w:eastAsia="宋体" w:hAnsiTheme="majorHAnsi" w:cstheme="majorHAnsi"/>
          <w:b/>
          <w:bCs/>
          <w:szCs w:val="24"/>
          <w:lang w:eastAsia="zh-CN"/>
        </w:rPr>
        <w:t>1</w:t>
      </w:r>
      <w:r w:rsidR="0040433B">
        <w:rPr>
          <w:rFonts w:asciiTheme="majorHAnsi" w:eastAsia="宋体" w:hAnsiTheme="majorHAnsi" w:cstheme="majorHAnsi" w:hint="eastAsia"/>
          <w:b/>
          <w:bCs/>
          <w:szCs w:val="24"/>
          <w:lang w:eastAsia="zh-CN"/>
        </w:rPr>
        <w:t>8</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821654" w:rsidRPr="00821654">
        <w:rPr>
          <w:rFonts w:ascii="Arial" w:eastAsia="宋体" w:hAnsi="Arial" w:cs="Arial"/>
          <w:b/>
          <w:bCs/>
          <w:szCs w:val="24"/>
          <w:lang w:eastAsia="zh-CN"/>
        </w:rPr>
        <w:t>R1-2406927</w:t>
      </w:r>
    </w:p>
    <w:p w14:paraId="07210D9E" w14:textId="25D2369E" w:rsidR="003F1BAF" w:rsidRDefault="005102BD" w:rsidP="00F714E2">
      <w:pPr>
        <w:pStyle w:val="a9"/>
        <w:spacing w:afterLines="50" w:after="120"/>
        <w:ind w:left="1800" w:hanging="1800"/>
        <w:jc w:val="both"/>
        <w:rPr>
          <w:rFonts w:eastAsia="宋体" w:cs="Arial"/>
          <w:bCs/>
          <w:noProof w:val="0"/>
          <w:sz w:val="24"/>
          <w:szCs w:val="24"/>
          <w:lang w:eastAsia="zh-CN"/>
        </w:rPr>
      </w:pPr>
      <w:r w:rsidRPr="005102BD">
        <w:rPr>
          <w:rFonts w:eastAsia="宋体" w:cs="Arial"/>
          <w:bCs/>
          <w:noProof w:val="0"/>
          <w:sz w:val="24"/>
          <w:szCs w:val="24"/>
          <w:lang w:eastAsia="zh-CN"/>
        </w:rPr>
        <w:t>Maastricht, NL, August 19th – 23rd, 2024</w:t>
      </w:r>
    </w:p>
    <w:p w14:paraId="3FA5CF0B" w14:textId="77777777" w:rsidR="005102BD" w:rsidRPr="00D83ECE" w:rsidRDefault="005102BD" w:rsidP="00F714E2">
      <w:pPr>
        <w:pStyle w:val="a9"/>
        <w:spacing w:afterLines="50" w:after="120"/>
        <w:ind w:left="1800" w:hanging="1800"/>
        <w:jc w:val="both"/>
        <w:rPr>
          <w:rFonts w:eastAsia="MS Gothic"/>
          <w:noProof w:val="0"/>
          <w:sz w:val="24"/>
          <w:szCs w:val="24"/>
        </w:rPr>
      </w:pPr>
    </w:p>
    <w:p w14:paraId="16354F5F" w14:textId="557370BA" w:rsidR="001640AD" w:rsidRPr="00EF4A20" w:rsidRDefault="001640AD" w:rsidP="00F714E2">
      <w:pPr>
        <w:pStyle w:val="a9"/>
        <w:spacing w:afterLines="50" w:after="120"/>
        <w:ind w:left="1800" w:hanging="1800"/>
        <w:jc w:val="both"/>
        <w:rPr>
          <w:rFonts w:eastAsia="MS Gothic"/>
          <w:noProof w:val="0"/>
          <w:sz w:val="24"/>
          <w:szCs w:val="24"/>
          <w:lang w:eastAsia="ja-JP"/>
        </w:rPr>
      </w:pPr>
      <w:r w:rsidRPr="00EF4A20">
        <w:rPr>
          <w:rFonts w:eastAsia="MS Gothic"/>
          <w:noProof w:val="0"/>
          <w:sz w:val="24"/>
          <w:szCs w:val="24"/>
        </w:rPr>
        <w:t>Source:</w:t>
      </w:r>
      <w:r w:rsidRPr="00EF4A20">
        <w:rPr>
          <w:rFonts w:eastAsia="MS Gothic"/>
          <w:noProof w:val="0"/>
          <w:sz w:val="24"/>
          <w:szCs w:val="24"/>
        </w:rPr>
        <w:tab/>
        <w:t xml:space="preserve">NTT </w:t>
      </w:r>
      <w:r w:rsidRPr="00EF4A20">
        <w:rPr>
          <w:rFonts w:eastAsia="MS Gothic" w:hint="eastAsia"/>
          <w:noProof w:val="0"/>
          <w:sz w:val="24"/>
          <w:szCs w:val="24"/>
        </w:rPr>
        <w:t>DOCOMO</w:t>
      </w:r>
      <w:r w:rsidRPr="00EF4A20">
        <w:rPr>
          <w:rFonts w:eastAsia="MS Gothic" w:hint="eastAsia"/>
          <w:noProof w:val="0"/>
          <w:sz w:val="24"/>
          <w:szCs w:val="24"/>
          <w:lang w:eastAsia="ja-JP"/>
        </w:rPr>
        <w:t>, INC.</w:t>
      </w:r>
    </w:p>
    <w:p w14:paraId="1632BD4A" w14:textId="3BF09D53" w:rsidR="00900DAE" w:rsidRPr="00EF4A20" w:rsidRDefault="00D02352" w:rsidP="00F714E2">
      <w:pPr>
        <w:pStyle w:val="a9"/>
        <w:spacing w:afterLines="50" w:after="120"/>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75676D" w:rsidRPr="0075676D">
        <w:rPr>
          <w:sz w:val="24"/>
          <w:szCs w:val="24"/>
          <w:lang w:val="en-US"/>
        </w:rPr>
        <w:t>Discussion on support for 3-antenna-port codebook-based transmissions</w:t>
      </w:r>
    </w:p>
    <w:p w14:paraId="33948831" w14:textId="46305B2A" w:rsidR="00900DAE" w:rsidRPr="00EF4A20" w:rsidRDefault="00900DAE" w:rsidP="00F714E2">
      <w:pPr>
        <w:pStyle w:val="a9"/>
        <w:tabs>
          <w:tab w:val="left" w:pos="1800"/>
        </w:tabs>
        <w:spacing w:afterLines="50" w:after="120"/>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6F0371">
        <w:rPr>
          <w:sz w:val="24"/>
          <w:szCs w:val="24"/>
          <w:lang w:val="en-US" w:eastAsia="ja-JP"/>
        </w:rPr>
        <w:t>9.</w:t>
      </w:r>
      <w:r w:rsidR="00C31859">
        <w:rPr>
          <w:sz w:val="24"/>
          <w:szCs w:val="24"/>
          <w:lang w:val="en-US" w:eastAsia="ja-JP"/>
        </w:rPr>
        <w:t>2.3</w:t>
      </w:r>
    </w:p>
    <w:p w14:paraId="64397E24" w14:textId="6B6C7E88" w:rsidR="00900DAE" w:rsidRPr="00EF4A20" w:rsidRDefault="00900DAE" w:rsidP="00F714E2">
      <w:pPr>
        <w:pBdr>
          <w:bottom w:val="single" w:sz="6" w:space="1" w:color="auto"/>
        </w:pBdr>
        <w:spacing w:afterLines="50" w:after="120"/>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F714E2">
      <w:pPr>
        <w:pStyle w:val="1"/>
        <w:numPr>
          <w:ilvl w:val="0"/>
          <w:numId w:val="5"/>
        </w:numPr>
        <w:tabs>
          <w:tab w:val="num" w:pos="425"/>
        </w:tabs>
        <w:spacing w:before="180" w:afterLines="50" w:after="120"/>
        <w:ind w:left="0" w:firstLine="0"/>
        <w:jc w:val="both"/>
        <w:rPr>
          <w:rFonts w:eastAsia="MS Mincho"/>
          <w:b/>
          <w:bCs/>
          <w:szCs w:val="24"/>
          <w:lang w:val="en-US"/>
        </w:rPr>
      </w:pPr>
      <w:r w:rsidRPr="00EF4A20">
        <w:rPr>
          <w:rFonts w:eastAsia="MS Mincho" w:hint="eastAsia"/>
          <w:b/>
          <w:bCs/>
          <w:szCs w:val="24"/>
          <w:lang w:val="en-US"/>
        </w:rPr>
        <w:t>Introduction</w:t>
      </w:r>
    </w:p>
    <w:p w14:paraId="524EAC68" w14:textId="2D95438E" w:rsidR="008D76F0" w:rsidRDefault="00147475" w:rsidP="00F714E2">
      <w:pPr>
        <w:spacing w:afterLines="50" w:after="120"/>
        <w:jc w:val="both"/>
        <w:rPr>
          <w:rFonts w:eastAsia="宋体"/>
          <w:sz w:val="22"/>
          <w:szCs w:val="22"/>
          <w:lang w:val="en-US" w:eastAsia="zh-CN"/>
        </w:rPr>
      </w:pPr>
      <w:r w:rsidRPr="00147475">
        <w:rPr>
          <w:rFonts w:eastAsia="宋体"/>
          <w:sz w:val="22"/>
          <w:szCs w:val="22"/>
          <w:lang w:val="en-US" w:eastAsia="zh-CN"/>
        </w:rPr>
        <w:t>In RAN#</w:t>
      </w:r>
      <w:r w:rsidR="00B05B67">
        <w:rPr>
          <w:rFonts w:eastAsia="宋体"/>
          <w:sz w:val="22"/>
          <w:szCs w:val="22"/>
          <w:lang w:val="en-US" w:eastAsia="zh-CN"/>
        </w:rPr>
        <w:t>102</w:t>
      </w:r>
      <w:r w:rsidRPr="00147475">
        <w:rPr>
          <w:rFonts w:eastAsia="宋体"/>
          <w:sz w:val="22"/>
          <w:szCs w:val="22"/>
          <w:lang w:val="en-US" w:eastAsia="zh-CN"/>
        </w:rPr>
        <w:t xml:space="preserve"> meeting, </w:t>
      </w:r>
      <w:r w:rsidR="00682B4F">
        <w:rPr>
          <w:rFonts w:eastAsia="宋体" w:hint="eastAsia"/>
          <w:sz w:val="22"/>
          <w:szCs w:val="22"/>
          <w:lang w:val="en-US" w:eastAsia="zh-CN"/>
        </w:rPr>
        <w:t>W</w:t>
      </w:r>
      <w:r w:rsidRPr="00147475">
        <w:rPr>
          <w:rFonts w:eastAsia="宋体"/>
          <w:sz w:val="22"/>
          <w:szCs w:val="22"/>
          <w:lang w:val="en-US" w:eastAsia="zh-CN"/>
        </w:rPr>
        <w:t xml:space="preserve">ID [1] </w:t>
      </w:r>
      <w:r w:rsidR="00185406">
        <w:rPr>
          <w:rFonts w:eastAsia="宋体"/>
          <w:sz w:val="22"/>
          <w:szCs w:val="22"/>
          <w:lang w:val="en-US" w:eastAsia="zh-CN"/>
        </w:rPr>
        <w:t>“</w:t>
      </w:r>
      <w:r w:rsidR="005037AA">
        <w:rPr>
          <w:rFonts w:eastAsia="宋体"/>
          <w:sz w:val="22"/>
          <w:szCs w:val="22"/>
          <w:lang w:val="en-US" w:eastAsia="zh-CN"/>
        </w:rPr>
        <w:t xml:space="preserve">NR </w:t>
      </w:r>
      <w:r w:rsidR="002F3CB3">
        <w:rPr>
          <w:rFonts w:eastAsia="宋体"/>
          <w:sz w:val="22"/>
          <w:szCs w:val="22"/>
          <w:lang w:val="en-US" w:eastAsia="zh-CN"/>
        </w:rPr>
        <w:t>MIMO Phase 5</w:t>
      </w:r>
      <w:r w:rsidR="00185406">
        <w:rPr>
          <w:rFonts w:eastAsia="宋体"/>
          <w:sz w:val="22"/>
          <w:szCs w:val="22"/>
          <w:lang w:val="en-US" w:eastAsia="zh-CN"/>
        </w:rPr>
        <w:t>”</w:t>
      </w:r>
      <w:r w:rsidRPr="00147475">
        <w:rPr>
          <w:rFonts w:eastAsia="宋体"/>
          <w:sz w:val="22"/>
          <w:szCs w:val="22"/>
          <w:lang w:val="en-US" w:eastAsia="zh-CN"/>
        </w:rPr>
        <w:t xml:space="preserve"> was approved. </w:t>
      </w:r>
      <w:r w:rsidR="00DF3114">
        <w:rPr>
          <w:rFonts w:eastAsia="宋体"/>
          <w:sz w:val="22"/>
          <w:szCs w:val="22"/>
          <w:lang w:val="en-US" w:eastAsia="zh-CN"/>
        </w:rPr>
        <w:t xml:space="preserve">One of the objectives is </w:t>
      </w:r>
      <w:r w:rsidR="0040058E">
        <w:rPr>
          <w:rFonts w:eastAsia="宋体"/>
          <w:sz w:val="22"/>
          <w:szCs w:val="22"/>
          <w:lang w:val="en-US" w:eastAsia="zh-CN"/>
        </w:rPr>
        <w:t>as follows.</w:t>
      </w:r>
    </w:p>
    <w:tbl>
      <w:tblPr>
        <w:tblStyle w:val="aff6"/>
        <w:tblW w:w="0" w:type="auto"/>
        <w:tblLook w:val="04A0" w:firstRow="1" w:lastRow="0" w:firstColumn="1" w:lastColumn="0" w:noHBand="0" w:noVBand="1"/>
      </w:tblPr>
      <w:tblGrid>
        <w:gridCol w:w="9962"/>
      </w:tblGrid>
      <w:tr w:rsidR="0040058E" w:rsidRPr="00295617" w14:paraId="32F33497" w14:textId="77777777" w:rsidTr="0040058E">
        <w:tc>
          <w:tcPr>
            <w:tcW w:w="9962" w:type="dxa"/>
          </w:tcPr>
          <w:p w14:paraId="1DF83B80" w14:textId="77777777" w:rsidR="00295617" w:rsidRDefault="00295617" w:rsidP="00473C52">
            <w:pPr>
              <w:pStyle w:val="aff9"/>
              <w:numPr>
                <w:ilvl w:val="0"/>
                <w:numId w:val="24"/>
              </w:numPr>
              <w:snapToGrid w:val="0"/>
              <w:spacing w:afterLines="50" w:after="120"/>
              <w:ind w:leftChars="0" w:left="357"/>
              <w:rPr>
                <w:rFonts w:eastAsia="Times New Roman"/>
                <w:sz w:val="22"/>
                <w:szCs w:val="22"/>
                <w:lang w:val="en-US" w:eastAsia="en-US"/>
              </w:rPr>
            </w:pPr>
            <w:r w:rsidRPr="00295617">
              <w:rPr>
                <w:rFonts w:eastAsia="Times New Roman"/>
                <w:sz w:val="22"/>
                <w:szCs w:val="22"/>
                <w:lang w:val="en-US" w:eastAsia="en-US"/>
              </w:rPr>
              <w:t>Specify non-coherent UL codebook to facilitate 3-antenna-port codebook-based transmissions, without enhancement on UL full power transmission and without enhancement on SRS resource</w:t>
            </w:r>
          </w:p>
          <w:p w14:paraId="527022C8" w14:textId="5A522F95" w:rsidR="0040058E" w:rsidRPr="00295617" w:rsidRDefault="00295617" w:rsidP="00F714E2">
            <w:pPr>
              <w:pStyle w:val="aff9"/>
              <w:snapToGrid w:val="0"/>
              <w:spacing w:afterLines="50" w:after="120"/>
              <w:ind w:leftChars="0" w:left="357"/>
              <w:rPr>
                <w:rFonts w:eastAsia="Times New Roman"/>
                <w:sz w:val="22"/>
                <w:szCs w:val="22"/>
                <w:lang w:val="en-US" w:eastAsia="en-US"/>
              </w:rPr>
            </w:pPr>
            <w:r w:rsidRPr="00295617">
              <w:rPr>
                <w:rFonts w:eastAsia="Times New Roman"/>
                <w:sz w:val="22"/>
                <w:szCs w:val="22"/>
                <w:lang w:val="en-US" w:eastAsia="en-US"/>
              </w:rPr>
              <w:t>Note: UL full power transmission mode 1 and 2 are not supported.</w:t>
            </w:r>
          </w:p>
        </w:tc>
      </w:tr>
    </w:tbl>
    <w:p w14:paraId="3C35A654" w14:textId="10A3EBC0" w:rsidR="00147475" w:rsidRPr="00B47A27" w:rsidRDefault="006831FD" w:rsidP="00F714E2">
      <w:pPr>
        <w:spacing w:beforeLines="50" w:before="120" w:afterLines="50" w:after="120"/>
        <w:jc w:val="both"/>
        <w:rPr>
          <w:rFonts w:eastAsia="宋体"/>
          <w:sz w:val="22"/>
          <w:szCs w:val="22"/>
          <w:lang w:val="en-US" w:eastAsia="zh-CN"/>
        </w:rPr>
      </w:pPr>
      <w:r>
        <w:rPr>
          <w:rFonts w:eastAsia="宋体" w:hint="eastAsia"/>
          <w:sz w:val="22"/>
          <w:szCs w:val="22"/>
          <w:lang w:val="en-US" w:eastAsia="zh-CN"/>
        </w:rPr>
        <w:t>I</w:t>
      </w:r>
      <w:r>
        <w:rPr>
          <w:rFonts w:eastAsia="宋体"/>
          <w:sz w:val="22"/>
          <w:szCs w:val="22"/>
          <w:lang w:val="en-US" w:eastAsia="zh-CN"/>
        </w:rPr>
        <w:t xml:space="preserve">n this contribution, </w:t>
      </w:r>
      <w:r w:rsidR="008977DF">
        <w:rPr>
          <w:rFonts w:eastAsia="宋体"/>
          <w:sz w:val="22"/>
          <w:szCs w:val="22"/>
          <w:lang w:val="en-US" w:eastAsia="zh-CN"/>
        </w:rPr>
        <w:t xml:space="preserve">we discuss </w:t>
      </w:r>
      <w:r w:rsidR="0086677F">
        <w:rPr>
          <w:rFonts w:eastAsia="宋体"/>
          <w:sz w:val="22"/>
          <w:szCs w:val="22"/>
          <w:lang w:val="en-US" w:eastAsia="zh-CN"/>
        </w:rPr>
        <w:t xml:space="preserve">enhancements on </w:t>
      </w:r>
      <w:r w:rsidR="004D2D0D">
        <w:rPr>
          <w:rFonts w:eastAsia="宋体"/>
          <w:sz w:val="22"/>
          <w:szCs w:val="22"/>
          <w:lang w:val="en-US" w:eastAsia="zh-CN"/>
        </w:rPr>
        <w:t>3</w:t>
      </w:r>
      <w:r w:rsidR="00303478">
        <w:rPr>
          <w:rFonts w:eastAsia="宋体"/>
          <w:sz w:val="22"/>
          <w:szCs w:val="22"/>
          <w:lang w:val="en-US" w:eastAsia="zh-CN"/>
        </w:rPr>
        <w:t>-</w:t>
      </w:r>
      <w:r w:rsidR="004D2D0D">
        <w:rPr>
          <w:rFonts w:eastAsia="宋体"/>
          <w:sz w:val="22"/>
          <w:szCs w:val="22"/>
          <w:lang w:val="en-US" w:eastAsia="zh-CN"/>
        </w:rPr>
        <w:t>antenna</w:t>
      </w:r>
      <w:r w:rsidR="00303478">
        <w:rPr>
          <w:rFonts w:eastAsia="宋体"/>
          <w:sz w:val="22"/>
          <w:szCs w:val="22"/>
          <w:lang w:val="en-US" w:eastAsia="zh-CN"/>
        </w:rPr>
        <w:t>-</w:t>
      </w:r>
      <w:r w:rsidR="004D2D0D">
        <w:rPr>
          <w:rFonts w:eastAsia="宋体"/>
          <w:sz w:val="22"/>
          <w:szCs w:val="22"/>
          <w:lang w:val="en-US" w:eastAsia="zh-CN"/>
        </w:rPr>
        <w:t xml:space="preserve">port </w:t>
      </w:r>
      <w:r w:rsidR="00D811C3">
        <w:rPr>
          <w:rFonts w:eastAsia="宋体"/>
          <w:sz w:val="22"/>
          <w:szCs w:val="22"/>
          <w:lang w:val="en-US" w:eastAsia="zh-CN"/>
        </w:rPr>
        <w:t>transmission</w:t>
      </w:r>
      <w:r w:rsidR="00DB0412">
        <w:rPr>
          <w:rFonts w:eastAsia="宋体"/>
          <w:sz w:val="22"/>
          <w:szCs w:val="22"/>
          <w:lang w:val="en-US" w:eastAsia="zh-CN"/>
        </w:rPr>
        <w:t>.</w:t>
      </w:r>
    </w:p>
    <w:p w14:paraId="47A9BAF7" w14:textId="73F4865C" w:rsidR="002068DD" w:rsidRDefault="00997E25" w:rsidP="00F714E2">
      <w:pPr>
        <w:pStyle w:val="1"/>
        <w:numPr>
          <w:ilvl w:val="0"/>
          <w:numId w:val="5"/>
        </w:numPr>
        <w:spacing w:before="180" w:afterLines="50" w:after="120"/>
        <w:jc w:val="both"/>
        <w:rPr>
          <w:rFonts w:eastAsia="宋体"/>
          <w:b/>
          <w:bCs/>
          <w:szCs w:val="24"/>
          <w:lang w:val="en-US" w:eastAsia="zh-CN"/>
        </w:rPr>
      </w:pPr>
      <w:r w:rsidRPr="00997E25">
        <w:rPr>
          <w:rFonts w:eastAsia="MS Mincho"/>
          <w:b/>
          <w:bCs/>
          <w:szCs w:val="24"/>
          <w:lang w:val="en-US"/>
        </w:rPr>
        <w:t>Discussion</w:t>
      </w:r>
      <w:r w:rsidR="000913BD">
        <w:rPr>
          <w:rFonts w:eastAsia="MS Mincho"/>
          <w:b/>
          <w:bCs/>
          <w:szCs w:val="24"/>
          <w:lang w:val="en-US"/>
        </w:rPr>
        <w:t xml:space="preserve"> </w:t>
      </w:r>
      <w:r w:rsidR="00B46F69">
        <w:rPr>
          <w:rFonts w:eastAsia="MS Mincho"/>
          <w:b/>
          <w:bCs/>
          <w:szCs w:val="24"/>
          <w:lang w:val="en-US"/>
        </w:rPr>
        <w:t>on</w:t>
      </w:r>
      <w:r w:rsidR="00672742">
        <w:rPr>
          <w:rFonts w:eastAsia="MS Mincho"/>
          <w:b/>
          <w:bCs/>
          <w:szCs w:val="24"/>
          <w:lang w:val="en-US"/>
        </w:rPr>
        <w:t xml:space="preserve"> </w:t>
      </w:r>
      <w:r w:rsidR="00D469B5">
        <w:rPr>
          <w:rFonts w:eastAsia="MS Mincho"/>
          <w:b/>
          <w:bCs/>
          <w:szCs w:val="24"/>
          <w:lang w:val="en-US"/>
        </w:rPr>
        <w:t>3</w:t>
      </w:r>
      <w:r w:rsidR="00CA05E5">
        <w:rPr>
          <w:rFonts w:eastAsia="MS Mincho"/>
          <w:b/>
          <w:bCs/>
          <w:szCs w:val="24"/>
          <w:lang w:val="en-US"/>
        </w:rPr>
        <w:t>-antenna-</w:t>
      </w:r>
      <w:r w:rsidR="00D469B5">
        <w:rPr>
          <w:rFonts w:eastAsia="MS Mincho"/>
          <w:b/>
          <w:bCs/>
          <w:szCs w:val="24"/>
          <w:lang w:val="en-US"/>
        </w:rPr>
        <w:t xml:space="preserve">port PUSCH transmission </w:t>
      </w:r>
    </w:p>
    <w:p w14:paraId="142AE4D7" w14:textId="1DD2BA0D" w:rsidR="003219AB" w:rsidRDefault="00CF531D" w:rsidP="00CF531D">
      <w:pPr>
        <w:pStyle w:val="2"/>
        <w:spacing w:before="180" w:afterLines="50" w:after="120"/>
        <w:ind w:left="425"/>
        <w:jc w:val="both"/>
        <w:rPr>
          <w:rFonts w:eastAsia="宋体"/>
          <w:b/>
          <w:bCs/>
          <w:szCs w:val="24"/>
          <w:lang w:val="en-US" w:eastAsia="zh-CN"/>
        </w:rPr>
      </w:pPr>
      <w:r w:rsidRPr="00CF531D">
        <w:rPr>
          <w:rFonts w:eastAsia="MS Mincho" w:hint="eastAsia"/>
          <w:b/>
          <w:bCs/>
          <w:szCs w:val="24"/>
          <w:lang w:val="en-US"/>
        </w:rPr>
        <w:t>2.1 RRC parameter for 3Tx</w:t>
      </w:r>
    </w:p>
    <w:p w14:paraId="46955846" w14:textId="4EFD26B3" w:rsidR="00C24504" w:rsidRDefault="007D206D" w:rsidP="004A5422">
      <w:pPr>
        <w:jc w:val="both"/>
        <w:rPr>
          <w:rFonts w:eastAsia="宋体" w:hint="eastAsia"/>
          <w:sz w:val="22"/>
          <w:szCs w:val="22"/>
          <w:lang w:eastAsia="zh-CN"/>
        </w:rPr>
      </w:pPr>
      <w:r w:rsidRPr="004A5422">
        <w:rPr>
          <w:rFonts w:eastAsia="宋体" w:hint="eastAsia"/>
          <w:sz w:val="22"/>
          <w:szCs w:val="22"/>
          <w:lang w:val="en-US" w:eastAsia="zh-CN"/>
        </w:rPr>
        <w:t xml:space="preserve">For </w:t>
      </w:r>
      <w:r w:rsidR="004A5422" w:rsidRPr="004A5422">
        <w:rPr>
          <w:rFonts w:eastAsia="宋体" w:hint="eastAsia"/>
          <w:sz w:val="22"/>
          <w:szCs w:val="22"/>
          <w:lang w:val="en-US" w:eastAsia="zh-CN"/>
        </w:rPr>
        <w:t xml:space="preserve">a </w:t>
      </w:r>
      <w:r w:rsidRPr="004A5422">
        <w:rPr>
          <w:rFonts w:eastAsia="宋体" w:hint="eastAsia"/>
          <w:sz w:val="22"/>
          <w:szCs w:val="22"/>
          <w:lang w:val="en-US" w:eastAsia="zh-CN"/>
        </w:rPr>
        <w:t xml:space="preserve">3Tx </w:t>
      </w:r>
      <w:r w:rsidR="004A5422" w:rsidRPr="004A5422">
        <w:rPr>
          <w:rFonts w:eastAsia="宋体" w:hint="eastAsia"/>
          <w:sz w:val="22"/>
          <w:szCs w:val="22"/>
          <w:lang w:val="en-US" w:eastAsia="zh-CN"/>
        </w:rPr>
        <w:t>UE</w:t>
      </w:r>
      <w:r w:rsidRPr="004A5422">
        <w:rPr>
          <w:rFonts w:eastAsia="宋体" w:hint="eastAsia"/>
          <w:sz w:val="22"/>
          <w:szCs w:val="22"/>
          <w:lang w:val="en-US" w:eastAsia="zh-CN"/>
        </w:rPr>
        <w:t>,</w:t>
      </w:r>
      <w:r w:rsidR="004A5422" w:rsidRPr="004A5422">
        <w:rPr>
          <w:rFonts w:eastAsia="宋体" w:hint="eastAsia"/>
          <w:sz w:val="22"/>
          <w:szCs w:val="22"/>
          <w:lang w:val="en-US" w:eastAsia="zh-CN"/>
        </w:rPr>
        <w:t xml:space="preserve"> it was agreed to support 3-port SRS </w:t>
      </w:r>
      <w:r w:rsidR="004A5422" w:rsidRPr="004A5422">
        <w:rPr>
          <w:rFonts w:eastAsia="宋体"/>
          <w:sz w:val="22"/>
          <w:szCs w:val="22"/>
          <w:lang w:val="en-US" w:eastAsia="zh-CN"/>
        </w:rPr>
        <w:t>transmission</w:t>
      </w:r>
      <w:r w:rsidR="004A5422" w:rsidRPr="004A5422">
        <w:rPr>
          <w:rFonts w:eastAsia="宋体" w:hint="eastAsia"/>
          <w:sz w:val="22"/>
          <w:szCs w:val="22"/>
          <w:lang w:val="en-US" w:eastAsia="zh-CN"/>
        </w:rPr>
        <w:t xml:space="preserve"> with reusing a 4-port SRS resource and mut</w:t>
      </w:r>
      <w:r w:rsidR="00915B1D">
        <w:rPr>
          <w:rFonts w:eastAsia="宋体" w:hint="eastAsia"/>
          <w:sz w:val="22"/>
          <w:szCs w:val="22"/>
          <w:lang w:val="en-US" w:eastAsia="zh-CN"/>
        </w:rPr>
        <w:t>ing</w:t>
      </w:r>
      <w:r w:rsidR="004A5422" w:rsidRPr="004A5422">
        <w:rPr>
          <w:rFonts w:eastAsia="宋体" w:hint="eastAsia"/>
          <w:sz w:val="22"/>
          <w:szCs w:val="22"/>
          <w:lang w:val="en-US" w:eastAsia="zh-CN"/>
        </w:rPr>
        <w:t xml:space="preserve"> the 4</w:t>
      </w:r>
      <w:r w:rsidR="004A5422" w:rsidRPr="004A5422">
        <w:rPr>
          <w:rFonts w:eastAsia="宋体" w:hint="eastAsia"/>
          <w:sz w:val="22"/>
          <w:szCs w:val="22"/>
          <w:vertAlign w:val="superscript"/>
          <w:lang w:val="en-US" w:eastAsia="zh-CN"/>
        </w:rPr>
        <w:t>th</w:t>
      </w:r>
      <w:r w:rsidR="004A5422" w:rsidRPr="004A5422">
        <w:rPr>
          <w:rFonts w:eastAsia="宋体" w:hint="eastAsia"/>
          <w:sz w:val="22"/>
          <w:szCs w:val="22"/>
          <w:lang w:val="en-US" w:eastAsia="zh-CN"/>
        </w:rPr>
        <w:t xml:space="preserve"> port.</w:t>
      </w:r>
      <w:r w:rsidR="00C24504">
        <w:rPr>
          <w:rFonts w:eastAsia="宋体" w:hint="eastAsia"/>
          <w:sz w:val="22"/>
          <w:szCs w:val="22"/>
          <w:lang w:val="en-US" w:eastAsia="zh-CN"/>
        </w:rPr>
        <w:t xml:space="preserve"> New</w:t>
      </w:r>
      <w:r w:rsidR="004A5422" w:rsidRPr="004A5422">
        <w:rPr>
          <w:rFonts w:eastAsia="宋体" w:hint="eastAsia"/>
          <w:sz w:val="22"/>
          <w:szCs w:val="22"/>
          <w:lang w:val="en-US" w:eastAsia="zh-CN"/>
        </w:rPr>
        <w:t xml:space="preserve"> </w:t>
      </w:r>
      <w:r w:rsidR="004A5422">
        <w:rPr>
          <w:rFonts w:eastAsia="宋体" w:hint="eastAsia"/>
          <w:sz w:val="22"/>
          <w:szCs w:val="22"/>
          <w:lang w:eastAsia="zh-CN"/>
        </w:rPr>
        <w:t xml:space="preserve">RRC </w:t>
      </w:r>
      <w:r w:rsidR="004A5422">
        <w:rPr>
          <w:rFonts w:eastAsia="宋体"/>
          <w:sz w:val="22"/>
          <w:szCs w:val="22"/>
          <w:lang w:eastAsia="zh-CN"/>
        </w:rPr>
        <w:t>parameter</w:t>
      </w:r>
      <w:r w:rsidR="004A5422">
        <w:rPr>
          <w:rFonts w:eastAsia="宋体" w:hint="eastAsia"/>
          <w:sz w:val="22"/>
          <w:szCs w:val="22"/>
          <w:lang w:eastAsia="zh-CN"/>
        </w:rPr>
        <w:t xml:space="preserve"> is needed to enable 3Tx UL transmission. When the RRC parameter is set to </w:t>
      </w:r>
      <w:r w:rsidR="00974AD3">
        <w:rPr>
          <w:rFonts w:eastAsia="宋体"/>
          <w:sz w:val="22"/>
          <w:szCs w:val="22"/>
          <w:lang w:eastAsia="zh-CN"/>
        </w:rPr>
        <w:t>‘</w:t>
      </w:r>
      <w:r w:rsidR="004A5422">
        <w:rPr>
          <w:rFonts w:eastAsia="宋体" w:hint="eastAsia"/>
          <w:sz w:val="22"/>
          <w:szCs w:val="22"/>
          <w:lang w:eastAsia="zh-CN"/>
        </w:rPr>
        <w:t>enabled</w:t>
      </w:r>
      <w:r w:rsidR="00974AD3">
        <w:rPr>
          <w:rFonts w:eastAsia="宋体"/>
          <w:sz w:val="22"/>
          <w:szCs w:val="22"/>
          <w:lang w:eastAsia="zh-CN"/>
        </w:rPr>
        <w:t>’</w:t>
      </w:r>
      <w:r w:rsidR="00C24504">
        <w:rPr>
          <w:rFonts w:eastAsia="宋体" w:hint="eastAsia"/>
          <w:sz w:val="22"/>
          <w:szCs w:val="22"/>
          <w:lang w:eastAsia="zh-CN"/>
        </w:rPr>
        <w:t xml:space="preserve">, UE </w:t>
      </w:r>
      <w:r w:rsidR="00635CD2">
        <w:rPr>
          <w:rFonts w:eastAsia="宋体" w:hint="eastAsia"/>
          <w:sz w:val="22"/>
          <w:szCs w:val="22"/>
          <w:lang w:eastAsia="zh-CN"/>
        </w:rPr>
        <w:t>assumes the</w:t>
      </w:r>
      <w:r w:rsidR="00675153">
        <w:rPr>
          <w:rFonts w:eastAsia="宋体" w:hint="eastAsia"/>
          <w:sz w:val="22"/>
          <w:szCs w:val="22"/>
          <w:lang w:eastAsia="zh-CN"/>
        </w:rPr>
        <w:t xml:space="preserve"> max</w:t>
      </w:r>
      <w:r w:rsidR="00635CD2">
        <w:rPr>
          <w:rFonts w:eastAsia="宋体" w:hint="eastAsia"/>
          <w:sz w:val="22"/>
          <w:szCs w:val="22"/>
          <w:lang w:eastAsia="zh-CN"/>
        </w:rPr>
        <w:t xml:space="preserve"> number of antenna ports </w:t>
      </w:r>
      <w:r w:rsidR="00874A02">
        <w:rPr>
          <w:rFonts w:eastAsia="宋体" w:hint="eastAsia"/>
          <w:sz w:val="22"/>
          <w:szCs w:val="22"/>
          <w:lang w:eastAsia="zh-CN"/>
        </w:rPr>
        <w:t xml:space="preserve">of SRS transmission and PUSCH </w:t>
      </w:r>
      <w:r w:rsidR="00874A02">
        <w:rPr>
          <w:rFonts w:eastAsia="宋体"/>
          <w:sz w:val="22"/>
          <w:szCs w:val="22"/>
          <w:lang w:eastAsia="zh-CN"/>
        </w:rPr>
        <w:t>transmission</w:t>
      </w:r>
      <w:r w:rsidR="00874A02">
        <w:rPr>
          <w:rFonts w:eastAsia="宋体" w:hint="eastAsia"/>
          <w:sz w:val="22"/>
          <w:szCs w:val="22"/>
          <w:lang w:eastAsia="zh-CN"/>
        </w:rPr>
        <w:t xml:space="preserve"> </w:t>
      </w:r>
      <w:r w:rsidR="00635CD2">
        <w:rPr>
          <w:rFonts w:eastAsia="宋体" w:hint="eastAsia"/>
          <w:sz w:val="22"/>
          <w:szCs w:val="22"/>
          <w:lang w:eastAsia="zh-CN"/>
        </w:rPr>
        <w:t>is 3</w:t>
      </w:r>
      <w:r w:rsidR="00874A02" w:rsidRPr="00874A02">
        <w:rPr>
          <w:rFonts w:eastAsia="宋体" w:hint="eastAsia"/>
          <w:sz w:val="22"/>
          <w:szCs w:val="22"/>
          <w:lang w:eastAsia="zh-CN"/>
        </w:rPr>
        <w:t xml:space="preserve"> </w:t>
      </w:r>
      <w:r w:rsidR="00874A02">
        <w:rPr>
          <w:rFonts w:eastAsia="宋体" w:hint="eastAsia"/>
          <w:sz w:val="22"/>
          <w:szCs w:val="22"/>
          <w:lang w:eastAsia="zh-CN"/>
        </w:rPr>
        <w:t>and mutes the 4</w:t>
      </w:r>
      <w:r w:rsidR="00874A02" w:rsidRPr="00C24504">
        <w:rPr>
          <w:rFonts w:eastAsia="宋体" w:hint="eastAsia"/>
          <w:sz w:val="22"/>
          <w:szCs w:val="22"/>
          <w:vertAlign w:val="superscript"/>
          <w:lang w:eastAsia="zh-CN"/>
        </w:rPr>
        <w:t>th</w:t>
      </w:r>
      <w:r w:rsidR="00874A02">
        <w:rPr>
          <w:rFonts w:eastAsia="宋体" w:hint="eastAsia"/>
          <w:sz w:val="22"/>
          <w:szCs w:val="22"/>
          <w:lang w:eastAsia="zh-CN"/>
        </w:rPr>
        <w:t xml:space="preserve"> port of a 4-port SRS </w:t>
      </w:r>
      <w:r w:rsidR="00874A02">
        <w:rPr>
          <w:rFonts w:eastAsia="宋体"/>
          <w:sz w:val="22"/>
          <w:szCs w:val="22"/>
          <w:lang w:eastAsia="zh-CN"/>
        </w:rPr>
        <w:t>resource</w:t>
      </w:r>
      <w:r w:rsidR="00C24504">
        <w:rPr>
          <w:rFonts w:eastAsia="宋体" w:hint="eastAsia"/>
          <w:sz w:val="22"/>
          <w:szCs w:val="22"/>
          <w:lang w:eastAsia="zh-CN"/>
        </w:rPr>
        <w:t xml:space="preserve">. </w:t>
      </w:r>
      <w:r w:rsidR="00635CD2">
        <w:rPr>
          <w:rFonts w:eastAsia="宋体" w:hint="eastAsia"/>
          <w:sz w:val="22"/>
          <w:szCs w:val="22"/>
          <w:lang w:eastAsia="zh-CN"/>
        </w:rPr>
        <w:t>The configuration can be provided in PUSCH-Config.</w:t>
      </w:r>
    </w:p>
    <w:p w14:paraId="68A3DD64" w14:textId="0A94481C" w:rsidR="00C24504" w:rsidRDefault="00C24504" w:rsidP="00C24504">
      <w:pPr>
        <w:spacing w:beforeLines="50" w:before="120"/>
        <w:jc w:val="both"/>
        <w:rPr>
          <w:rFonts w:eastAsia="宋体"/>
          <w:b/>
          <w:bCs/>
          <w:sz w:val="22"/>
          <w:szCs w:val="22"/>
          <w:u w:val="single"/>
          <w:lang w:eastAsia="zh-CN"/>
        </w:rPr>
      </w:pPr>
      <w:r w:rsidRPr="00C24504">
        <w:rPr>
          <w:rFonts w:eastAsia="宋体" w:hint="eastAsia"/>
          <w:b/>
          <w:bCs/>
          <w:sz w:val="22"/>
          <w:szCs w:val="22"/>
          <w:u w:val="single"/>
          <w:lang w:eastAsia="zh-CN"/>
        </w:rPr>
        <w:t xml:space="preserve">Proposal 1: </w:t>
      </w:r>
    </w:p>
    <w:p w14:paraId="20EF0F15" w14:textId="074C8D84" w:rsidR="00911DB7" w:rsidRPr="00911DB7" w:rsidRDefault="00C24504" w:rsidP="00911DB7">
      <w:pPr>
        <w:pStyle w:val="aff9"/>
        <w:numPr>
          <w:ilvl w:val="0"/>
          <w:numId w:val="30"/>
        </w:numPr>
        <w:spacing w:beforeLines="50" w:before="120" w:afterLines="50" w:after="120"/>
        <w:ind w:leftChars="0" w:left="442" w:hanging="442"/>
        <w:jc w:val="both"/>
        <w:rPr>
          <w:rFonts w:eastAsia="宋体"/>
          <w:b/>
          <w:bCs/>
          <w:sz w:val="22"/>
          <w:szCs w:val="22"/>
          <w:lang w:eastAsia="zh-CN"/>
        </w:rPr>
      </w:pPr>
      <w:r w:rsidRPr="00C24504">
        <w:rPr>
          <w:rFonts w:eastAsia="宋体" w:hint="eastAsia"/>
          <w:b/>
          <w:bCs/>
          <w:sz w:val="22"/>
          <w:szCs w:val="22"/>
          <w:lang w:eastAsia="zh-CN"/>
        </w:rPr>
        <w:t>Intro</w:t>
      </w:r>
      <w:r>
        <w:rPr>
          <w:rFonts w:eastAsia="宋体" w:hint="eastAsia"/>
          <w:b/>
          <w:bCs/>
          <w:sz w:val="22"/>
          <w:szCs w:val="22"/>
          <w:lang w:eastAsia="zh-CN"/>
        </w:rPr>
        <w:t>d</w:t>
      </w:r>
      <w:r w:rsidRPr="00C24504">
        <w:rPr>
          <w:rFonts w:eastAsia="宋体" w:hint="eastAsia"/>
          <w:b/>
          <w:bCs/>
          <w:sz w:val="22"/>
          <w:szCs w:val="22"/>
          <w:lang w:eastAsia="zh-CN"/>
        </w:rPr>
        <w:t>u</w:t>
      </w:r>
      <w:r>
        <w:rPr>
          <w:rFonts w:eastAsia="宋体" w:hint="eastAsia"/>
          <w:b/>
          <w:bCs/>
          <w:sz w:val="22"/>
          <w:szCs w:val="22"/>
          <w:lang w:eastAsia="zh-CN"/>
        </w:rPr>
        <w:t>c</w:t>
      </w:r>
      <w:r w:rsidRPr="00C24504">
        <w:rPr>
          <w:rFonts w:eastAsia="宋体" w:hint="eastAsia"/>
          <w:b/>
          <w:bCs/>
          <w:sz w:val="22"/>
          <w:szCs w:val="22"/>
          <w:lang w:eastAsia="zh-CN"/>
        </w:rPr>
        <w:t xml:space="preserve">e </w:t>
      </w:r>
      <w:r>
        <w:rPr>
          <w:rFonts w:eastAsia="宋体"/>
          <w:b/>
          <w:bCs/>
          <w:sz w:val="22"/>
          <w:szCs w:val="22"/>
          <w:lang w:eastAsia="zh-CN"/>
        </w:rPr>
        <w:t>following</w:t>
      </w:r>
      <w:r>
        <w:rPr>
          <w:rFonts w:eastAsia="宋体" w:hint="eastAsia"/>
          <w:b/>
          <w:bCs/>
          <w:sz w:val="22"/>
          <w:szCs w:val="22"/>
          <w:lang w:eastAsia="zh-CN"/>
        </w:rPr>
        <w:t xml:space="preserve"> </w:t>
      </w:r>
      <w:r w:rsidR="00915B1D">
        <w:rPr>
          <w:rFonts w:eastAsia="宋体" w:hint="eastAsia"/>
          <w:b/>
          <w:bCs/>
          <w:sz w:val="22"/>
          <w:szCs w:val="22"/>
          <w:lang w:eastAsia="zh-CN"/>
        </w:rPr>
        <w:t xml:space="preserve">new </w:t>
      </w:r>
      <w:r>
        <w:rPr>
          <w:rFonts w:eastAsia="宋体" w:hint="eastAsia"/>
          <w:b/>
          <w:bCs/>
          <w:sz w:val="22"/>
          <w:szCs w:val="22"/>
          <w:lang w:eastAsia="zh-CN"/>
        </w:rPr>
        <w:t>RRC parameter for 3Tx.</w:t>
      </w:r>
    </w:p>
    <w:tbl>
      <w:tblPr>
        <w:tblW w:w="10157" w:type="dxa"/>
        <w:tblLook w:val="04A0" w:firstRow="1" w:lastRow="0" w:firstColumn="1" w:lastColumn="0" w:noHBand="0" w:noVBand="1"/>
      </w:tblPr>
      <w:tblGrid>
        <w:gridCol w:w="1920"/>
        <w:gridCol w:w="1757"/>
        <w:gridCol w:w="2116"/>
        <w:gridCol w:w="1223"/>
        <w:gridCol w:w="1597"/>
        <w:gridCol w:w="1544"/>
      </w:tblGrid>
      <w:tr w:rsidR="00911DB7" w:rsidRPr="00414225" w14:paraId="0A7A4C72" w14:textId="77777777" w:rsidTr="00266601">
        <w:trPr>
          <w:trHeight w:val="612"/>
        </w:trPr>
        <w:tc>
          <w:tcPr>
            <w:tcW w:w="1920"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38EAE817" w14:textId="1D844D2D" w:rsidR="00911DB7" w:rsidRPr="00414225" w:rsidRDefault="00911DB7" w:rsidP="00911DB7">
            <w:pPr>
              <w:rPr>
                <w:rFonts w:ascii="Arial" w:eastAsia="等线" w:hAnsi="Arial" w:cs="Arial"/>
                <w:b/>
                <w:bCs/>
                <w:sz w:val="20"/>
                <w:lang w:val="en-US" w:eastAsia="zh-CN"/>
              </w:rPr>
            </w:pPr>
            <w:r w:rsidRPr="00414225">
              <w:rPr>
                <w:rFonts w:ascii="Arial" w:eastAsia="等线" w:hAnsi="Arial" w:cs="Arial"/>
                <w:b/>
                <w:bCs/>
                <w:sz w:val="20"/>
                <w:lang w:val="en-US" w:eastAsia="zh-CN"/>
              </w:rPr>
              <w:t xml:space="preserve">Parameter name </w:t>
            </w:r>
          </w:p>
        </w:tc>
        <w:tc>
          <w:tcPr>
            <w:tcW w:w="1757" w:type="dxa"/>
            <w:tcBorders>
              <w:top w:val="single" w:sz="4" w:space="0" w:color="auto"/>
              <w:left w:val="nil"/>
              <w:bottom w:val="single" w:sz="4" w:space="0" w:color="auto"/>
              <w:right w:val="single" w:sz="4" w:space="0" w:color="auto"/>
            </w:tcBorders>
            <w:shd w:val="clear" w:color="auto" w:fill="D9E2F3" w:themeFill="accent5" w:themeFillTint="33"/>
            <w:vAlign w:val="center"/>
            <w:hideMark/>
          </w:tcPr>
          <w:p w14:paraId="26D68091" w14:textId="77777777" w:rsidR="00911DB7" w:rsidRPr="00414225" w:rsidRDefault="00911DB7" w:rsidP="00911DB7">
            <w:pPr>
              <w:rPr>
                <w:rFonts w:ascii="Arial" w:eastAsia="等线" w:hAnsi="Arial" w:cs="Arial"/>
                <w:b/>
                <w:bCs/>
                <w:sz w:val="20"/>
                <w:lang w:val="en-US" w:eastAsia="zh-CN"/>
              </w:rPr>
            </w:pPr>
            <w:r w:rsidRPr="00414225">
              <w:rPr>
                <w:rFonts w:ascii="Arial" w:eastAsia="等线" w:hAnsi="Arial" w:cs="Arial"/>
                <w:b/>
                <w:bCs/>
                <w:sz w:val="20"/>
                <w:lang w:val="en-US" w:eastAsia="zh-CN"/>
              </w:rPr>
              <w:t>New or existing?</w:t>
            </w:r>
          </w:p>
        </w:tc>
        <w:tc>
          <w:tcPr>
            <w:tcW w:w="2116" w:type="dxa"/>
            <w:tcBorders>
              <w:top w:val="single" w:sz="4" w:space="0" w:color="auto"/>
              <w:left w:val="nil"/>
              <w:bottom w:val="single" w:sz="4" w:space="0" w:color="auto"/>
              <w:right w:val="single" w:sz="4" w:space="0" w:color="auto"/>
            </w:tcBorders>
            <w:shd w:val="clear" w:color="auto" w:fill="D9E2F3" w:themeFill="accent5" w:themeFillTint="33"/>
            <w:vAlign w:val="center"/>
            <w:hideMark/>
          </w:tcPr>
          <w:p w14:paraId="0E0EF5B9" w14:textId="77777777" w:rsidR="00911DB7" w:rsidRPr="00414225" w:rsidRDefault="00911DB7" w:rsidP="00911DB7">
            <w:pPr>
              <w:rPr>
                <w:rFonts w:ascii="Arial" w:eastAsia="等线" w:hAnsi="Arial" w:cs="Arial"/>
                <w:b/>
                <w:bCs/>
                <w:sz w:val="20"/>
                <w:lang w:val="en-US" w:eastAsia="zh-CN"/>
              </w:rPr>
            </w:pPr>
            <w:r w:rsidRPr="00414225">
              <w:rPr>
                <w:rFonts w:ascii="Arial" w:eastAsia="等线" w:hAnsi="Arial" w:cs="Arial"/>
                <w:b/>
                <w:bCs/>
                <w:sz w:val="20"/>
                <w:lang w:val="en-US" w:eastAsia="zh-CN"/>
              </w:rPr>
              <w:t>Description</w:t>
            </w:r>
          </w:p>
        </w:tc>
        <w:tc>
          <w:tcPr>
            <w:tcW w:w="1223" w:type="dxa"/>
            <w:tcBorders>
              <w:top w:val="single" w:sz="4" w:space="0" w:color="auto"/>
              <w:left w:val="nil"/>
              <w:bottom w:val="single" w:sz="4" w:space="0" w:color="auto"/>
              <w:right w:val="single" w:sz="4" w:space="0" w:color="auto"/>
            </w:tcBorders>
            <w:shd w:val="clear" w:color="auto" w:fill="D9E2F3" w:themeFill="accent5" w:themeFillTint="33"/>
            <w:vAlign w:val="center"/>
            <w:hideMark/>
          </w:tcPr>
          <w:p w14:paraId="6EF572C6" w14:textId="77777777" w:rsidR="00911DB7" w:rsidRPr="00414225" w:rsidRDefault="00911DB7" w:rsidP="00911DB7">
            <w:pPr>
              <w:rPr>
                <w:rFonts w:ascii="Arial" w:eastAsia="等线" w:hAnsi="Arial" w:cs="Arial"/>
                <w:b/>
                <w:bCs/>
                <w:sz w:val="20"/>
                <w:lang w:val="en-US" w:eastAsia="zh-CN"/>
              </w:rPr>
            </w:pPr>
            <w:r w:rsidRPr="00414225">
              <w:rPr>
                <w:rFonts w:ascii="Arial" w:eastAsia="等线" w:hAnsi="Arial" w:cs="Arial"/>
                <w:b/>
                <w:bCs/>
                <w:sz w:val="20"/>
                <w:lang w:val="en-US" w:eastAsia="zh-CN"/>
              </w:rPr>
              <w:t>Value range</w:t>
            </w:r>
          </w:p>
        </w:tc>
        <w:tc>
          <w:tcPr>
            <w:tcW w:w="1597" w:type="dxa"/>
            <w:tcBorders>
              <w:top w:val="single" w:sz="4" w:space="0" w:color="auto"/>
              <w:left w:val="nil"/>
              <w:bottom w:val="single" w:sz="4" w:space="0" w:color="auto"/>
              <w:right w:val="single" w:sz="4" w:space="0" w:color="auto"/>
            </w:tcBorders>
            <w:shd w:val="clear" w:color="auto" w:fill="D9E2F3" w:themeFill="accent5" w:themeFillTint="33"/>
            <w:vAlign w:val="center"/>
            <w:hideMark/>
          </w:tcPr>
          <w:p w14:paraId="31C6FEFE" w14:textId="77777777" w:rsidR="00911DB7" w:rsidRPr="00414225" w:rsidRDefault="00911DB7" w:rsidP="00911DB7">
            <w:pPr>
              <w:rPr>
                <w:rFonts w:ascii="Arial" w:eastAsia="等线" w:hAnsi="Arial" w:cs="Arial"/>
                <w:b/>
                <w:bCs/>
                <w:sz w:val="20"/>
                <w:lang w:val="en-US" w:eastAsia="zh-CN"/>
              </w:rPr>
            </w:pPr>
            <w:r w:rsidRPr="00414225">
              <w:rPr>
                <w:rFonts w:ascii="Arial" w:eastAsia="等线" w:hAnsi="Arial" w:cs="Arial"/>
                <w:b/>
                <w:bCs/>
                <w:sz w:val="20"/>
                <w:lang w:val="en-US" w:eastAsia="zh-CN"/>
              </w:rPr>
              <w:t>Per (UE, cell, TRP, …)</w:t>
            </w:r>
          </w:p>
        </w:tc>
        <w:tc>
          <w:tcPr>
            <w:tcW w:w="1544" w:type="dxa"/>
            <w:tcBorders>
              <w:top w:val="single" w:sz="4" w:space="0" w:color="auto"/>
              <w:left w:val="nil"/>
              <w:bottom w:val="single" w:sz="4" w:space="0" w:color="auto"/>
              <w:right w:val="single" w:sz="4" w:space="0" w:color="auto"/>
            </w:tcBorders>
            <w:shd w:val="clear" w:color="auto" w:fill="D9E2F3" w:themeFill="accent5" w:themeFillTint="33"/>
            <w:vAlign w:val="center"/>
            <w:hideMark/>
          </w:tcPr>
          <w:p w14:paraId="3A31258C" w14:textId="77777777" w:rsidR="00911DB7" w:rsidRPr="00414225" w:rsidRDefault="00911DB7" w:rsidP="00911DB7">
            <w:pPr>
              <w:rPr>
                <w:rFonts w:ascii="Arial" w:eastAsia="等线" w:hAnsi="Arial" w:cs="Arial"/>
                <w:b/>
                <w:bCs/>
                <w:sz w:val="20"/>
                <w:lang w:val="en-US" w:eastAsia="zh-CN"/>
              </w:rPr>
            </w:pPr>
            <w:r w:rsidRPr="00414225">
              <w:rPr>
                <w:rFonts w:ascii="Arial" w:eastAsia="等线" w:hAnsi="Arial" w:cs="Arial"/>
                <w:b/>
                <w:bCs/>
                <w:sz w:val="20"/>
                <w:lang w:val="en-US" w:eastAsia="zh-CN"/>
              </w:rPr>
              <w:t>UE-specific or Cell-specific</w:t>
            </w:r>
          </w:p>
        </w:tc>
      </w:tr>
      <w:tr w:rsidR="00911DB7" w:rsidRPr="00414225" w14:paraId="7DA23152" w14:textId="77777777" w:rsidTr="00911DB7">
        <w:trPr>
          <w:trHeight w:val="612"/>
        </w:trPr>
        <w:tc>
          <w:tcPr>
            <w:tcW w:w="1920" w:type="dxa"/>
            <w:tcBorders>
              <w:top w:val="single" w:sz="4" w:space="0" w:color="auto"/>
              <w:left w:val="single" w:sz="4" w:space="0" w:color="auto"/>
              <w:bottom w:val="single" w:sz="4" w:space="0" w:color="auto"/>
              <w:right w:val="single" w:sz="4" w:space="0" w:color="auto"/>
            </w:tcBorders>
            <w:shd w:val="clear" w:color="auto" w:fill="auto"/>
            <w:vAlign w:val="center"/>
          </w:tcPr>
          <w:p w14:paraId="65425F85" w14:textId="4CD56603" w:rsidR="00911DB7" w:rsidRPr="00911DB7" w:rsidRDefault="00995035" w:rsidP="00911DB7">
            <w:pPr>
              <w:rPr>
                <w:rFonts w:ascii="Arial" w:eastAsia="等线" w:hAnsi="Arial" w:cs="Arial"/>
                <w:b/>
                <w:bCs/>
                <w:sz w:val="20"/>
                <w:lang w:val="en-US" w:eastAsia="zh-CN"/>
              </w:rPr>
            </w:pPr>
            <w:r>
              <w:rPr>
                <w:rFonts w:ascii="Arial" w:eastAsia="等线" w:hAnsi="Arial" w:cs="Arial" w:hint="eastAsia"/>
                <w:b/>
                <w:bCs/>
                <w:sz w:val="20"/>
                <w:lang w:val="en-US" w:eastAsia="zh-CN"/>
              </w:rPr>
              <w:t>3-antenna-port</w:t>
            </w:r>
          </w:p>
        </w:tc>
        <w:tc>
          <w:tcPr>
            <w:tcW w:w="1757" w:type="dxa"/>
            <w:tcBorders>
              <w:top w:val="single" w:sz="4" w:space="0" w:color="auto"/>
              <w:left w:val="nil"/>
              <w:bottom w:val="single" w:sz="4" w:space="0" w:color="auto"/>
              <w:right w:val="single" w:sz="4" w:space="0" w:color="auto"/>
            </w:tcBorders>
            <w:shd w:val="clear" w:color="auto" w:fill="auto"/>
            <w:vAlign w:val="center"/>
          </w:tcPr>
          <w:p w14:paraId="3E575BDD" w14:textId="6A51DB45" w:rsidR="00911DB7" w:rsidRPr="00911DB7" w:rsidRDefault="00D26F7F" w:rsidP="00911DB7">
            <w:pPr>
              <w:rPr>
                <w:rFonts w:ascii="Arial" w:eastAsia="等线" w:hAnsi="Arial" w:cs="Arial"/>
                <w:b/>
                <w:bCs/>
                <w:sz w:val="20"/>
                <w:lang w:val="en-US" w:eastAsia="zh-CN"/>
              </w:rPr>
            </w:pPr>
            <w:r>
              <w:rPr>
                <w:rFonts w:ascii="Arial" w:eastAsia="等线" w:hAnsi="Arial" w:cs="Arial" w:hint="eastAsia"/>
                <w:b/>
                <w:bCs/>
                <w:sz w:val="20"/>
                <w:lang w:val="en-US" w:eastAsia="zh-CN"/>
              </w:rPr>
              <w:t>New</w:t>
            </w:r>
          </w:p>
        </w:tc>
        <w:tc>
          <w:tcPr>
            <w:tcW w:w="2116" w:type="dxa"/>
            <w:tcBorders>
              <w:top w:val="single" w:sz="4" w:space="0" w:color="auto"/>
              <w:left w:val="nil"/>
              <w:bottom w:val="single" w:sz="4" w:space="0" w:color="auto"/>
              <w:right w:val="single" w:sz="4" w:space="0" w:color="auto"/>
            </w:tcBorders>
            <w:shd w:val="clear" w:color="auto" w:fill="auto"/>
            <w:vAlign w:val="center"/>
          </w:tcPr>
          <w:p w14:paraId="386C125D" w14:textId="3CF218F4" w:rsidR="00911DB7" w:rsidRPr="00911DB7" w:rsidRDefault="00D26F7F" w:rsidP="00911DB7">
            <w:pPr>
              <w:rPr>
                <w:rFonts w:ascii="Arial" w:eastAsia="等线" w:hAnsi="Arial" w:cs="Arial"/>
                <w:b/>
                <w:bCs/>
                <w:sz w:val="20"/>
                <w:lang w:val="en-US" w:eastAsia="zh-CN"/>
              </w:rPr>
            </w:pPr>
            <w:r>
              <w:rPr>
                <w:rFonts w:ascii="Arial" w:eastAsia="等线" w:hAnsi="Arial" w:cs="Arial" w:hint="eastAsia"/>
                <w:b/>
                <w:bCs/>
                <w:sz w:val="20"/>
                <w:lang w:val="en-US" w:eastAsia="zh-CN"/>
              </w:rPr>
              <w:t>enable 3</w:t>
            </w:r>
            <w:r w:rsidR="003A4B62">
              <w:rPr>
                <w:rFonts w:ascii="Arial" w:eastAsia="等线" w:hAnsi="Arial" w:cs="Arial" w:hint="eastAsia"/>
                <w:b/>
                <w:bCs/>
                <w:sz w:val="20"/>
                <w:lang w:val="en-US" w:eastAsia="zh-CN"/>
              </w:rPr>
              <w:t>-antenna-port</w:t>
            </w:r>
            <w:r>
              <w:rPr>
                <w:rFonts w:ascii="Arial" w:eastAsia="等线" w:hAnsi="Arial" w:cs="Arial" w:hint="eastAsia"/>
                <w:b/>
                <w:bCs/>
                <w:sz w:val="20"/>
                <w:lang w:val="en-US" w:eastAsia="zh-CN"/>
              </w:rPr>
              <w:t xml:space="preserve"> </w:t>
            </w:r>
            <w:r w:rsidR="003A4B62">
              <w:rPr>
                <w:rFonts w:ascii="Arial" w:eastAsia="等线" w:hAnsi="Arial" w:cs="Arial" w:hint="eastAsia"/>
                <w:b/>
                <w:bCs/>
                <w:sz w:val="20"/>
                <w:lang w:val="en-US" w:eastAsia="zh-CN"/>
              </w:rPr>
              <w:t xml:space="preserve">transmission </w:t>
            </w:r>
          </w:p>
        </w:tc>
        <w:tc>
          <w:tcPr>
            <w:tcW w:w="1223" w:type="dxa"/>
            <w:tcBorders>
              <w:top w:val="single" w:sz="4" w:space="0" w:color="auto"/>
              <w:left w:val="nil"/>
              <w:bottom w:val="single" w:sz="4" w:space="0" w:color="auto"/>
              <w:right w:val="single" w:sz="4" w:space="0" w:color="auto"/>
            </w:tcBorders>
            <w:shd w:val="clear" w:color="auto" w:fill="auto"/>
            <w:vAlign w:val="center"/>
          </w:tcPr>
          <w:p w14:paraId="250954E6" w14:textId="36890D91" w:rsidR="00911DB7" w:rsidRPr="00911DB7" w:rsidRDefault="00D26F7F" w:rsidP="00911DB7">
            <w:pPr>
              <w:rPr>
                <w:rFonts w:ascii="Arial" w:eastAsia="等线" w:hAnsi="Arial" w:cs="Arial"/>
                <w:b/>
                <w:bCs/>
                <w:sz w:val="20"/>
                <w:lang w:val="en-US" w:eastAsia="zh-CN"/>
              </w:rPr>
            </w:pPr>
            <w:r>
              <w:rPr>
                <w:rFonts w:ascii="Arial" w:eastAsia="等线" w:hAnsi="Arial" w:cs="Arial" w:hint="eastAsia"/>
                <w:b/>
                <w:bCs/>
                <w:sz w:val="20"/>
                <w:lang w:val="en-US" w:eastAsia="zh-CN"/>
              </w:rPr>
              <w:t>{enabled}</w:t>
            </w:r>
          </w:p>
        </w:tc>
        <w:tc>
          <w:tcPr>
            <w:tcW w:w="1597" w:type="dxa"/>
            <w:tcBorders>
              <w:top w:val="single" w:sz="4" w:space="0" w:color="auto"/>
              <w:left w:val="nil"/>
              <w:bottom w:val="single" w:sz="4" w:space="0" w:color="auto"/>
              <w:right w:val="single" w:sz="4" w:space="0" w:color="auto"/>
            </w:tcBorders>
            <w:shd w:val="clear" w:color="auto" w:fill="auto"/>
            <w:vAlign w:val="center"/>
          </w:tcPr>
          <w:p w14:paraId="720AD098" w14:textId="440F75B1" w:rsidR="00911DB7" w:rsidRPr="00911DB7" w:rsidRDefault="00635CD2" w:rsidP="00911DB7">
            <w:pPr>
              <w:rPr>
                <w:rFonts w:ascii="Arial" w:eastAsia="等线" w:hAnsi="Arial" w:cs="Arial"/>
                <w:b/>
                <w:bCs/>
                <w:sz w:val="20"/>
                <w:lang w:val="en-US" w:eastAsia="zh-CN"/>
              </w:rPr>
            </w:pPr>
            <w:r>
              <w:rPr>
                <w:rFonts w:ascii="Arial" w:eastAsia="等线" w:hAnsi="Arial" w:cs="Arial" w:hint="eastAsia"/>
                <w:b/>
                <w:bCs/>
                <w:sz w:val="20"/>
                <w:lang w:val="en-US" w:eastAsia="zh-CN"/>
              </w:rPr>
              <w:t>in PUSCH-Config</w:t>
            </w:r>
          </w:p>
        </w:tc>
        <w:tc>
          <w:tcPr>
            <w:tcW w:w="1544" w:type="dxa"/>
            <w:tcBorders>
              <w:top w:val="single" w:sz="4" w:space="0" w:color="auto"/>
              <w:left w:val="nil"/>
              <w:bottom w:val="single" w:sz="4" w:space="0" w:color="auto"/>
              <w:right w:val="single" w:sz="4" w:space="0" w:color="auto"/>
            </w:tcBorders>
            <w:shd w:val="clear" w:color="auto" w:fill="auto"/>
            <w:vAlign w:val="center"/>
          </w:tcPr>
          <w:p w14:paraId="23F15DA4" w14:textId="6A2B81E5" w:rsidR="00911DB7" w:rsidRPr="00911DB7" w:rsidRDefault="00D26F7F" w:rsidP="00911DB7">
            <w:pPr>
              <w:rPr>
                <w:rFonts w:ascii="Arial" w:eastAsia="等线" w:hAnsi="Arial" w:cs="Arial"/>
                <w:b/>
                <w:bCs/>
                <w:sz w:val="20"/>
                <w:lang w:val="en-US" w:eastAsia="zh-CN"/>
              </w:rPr>
            </w:pPr>
            <w:r>
              <w:rPr>
                <w:rFonts w:ascii="Arial" w:eastAsia="等线" w:hAnsi="Arial" w:cs="Arial" w:hint="eastAsia"/>
                <w:b/>
                <w:bCs/>
                <w:sz w:val="20"/>
                <w:lang w:val="en-US" w:eastAsia="zh-CN"/>
              </w:rPr>
              <w:t>UE specific</w:t>
            </w:r>
          </w:p>
        </w:tc>
      </w:tr>
    </w:tbl>
    <w:p w14:paraId="1998A794" w14:textId="77777777" w:rsidR="00911DB7" w:rsidRDefault="00911DB7" w:rsidP="00414225">
      <w:pPr>
        <w:spacing w:beforeLines="50" w:before="120"/>
        <w:jc w:val="both"/>
        <w:rPr>
          <w:rFonts w:eastAsia="宋体"/>
          <w:b/>
          <w:bCs/>
          <w:sz w:val="22"/>
          <w:szCs w:val="22"/>
          <w:lang w:val="en-US" w:eastAsia="zh-CN"/>
        </w:rPr>
      </w:pPr>
    </w:p>
    <w:p w14:paraId="4E960620" w14:textId="3BBDE876" w:rsidR="003A4B62" w:rsidRDefault="003A4B62" w:rsidP="003A4B62">
      <w:pPr>
        <w:pStyle w:val="2"/>
        <w:spacing w:before="180" w:afterLines="50" w:after="120"/>
        <w:ind w:left="425"/>
        <w:jc w:val="both"/>
        <w:rPr>
          <w:rFonts w:eastAsia="宋体"/>
          <w:b/>
          <w:bCs/>
          <w:szCs w:val="24"/>
          <w:lang w:val="en-US" w:eastAsia="zh-CN"/>
        </w:rPr>
      </w:pPr>
      <w:r w:rsidRPr="00CF531D">
        <w:rPr>
          <w:rFonts w:eastAsia="MS Mincho" w:hint="eastAsia"/>
          <w:b/>
          <w:bCs/>
          <w:szCs w:val="24"/>
          <w:lang w:val="en-US"/>
        </w:rPr>
        <w:t>2.</w:t>
      </w:r>
      <w:r>
        <w:rPr>
          <w:rFonts w:eastAsia="宋体" w:hint="eastAsia"/>
          <w:b/>
          <w:bCs/>
          <w:szCs w:val="24"/>
          <w:lang w:val="en-US" w:eastAsia="zh-CN"/>
        </w:rPr>
        <w:t>2</w:t>
      </w:r>
      <w:r w:rsidRPr="00CF531D">
        <w:rPr>
          <w:rFonts w:eastAsia="MS Mincho" w:hint="eastAsia"/>
          <w:b/>
          <w:bCs/>
          <w:szCs w:val="24"/>
          <w:lang w:val="en-US"/>
        </w:rPr>
        <w:t xml:space="preserve"> </w:t>
      </w:r>
      <w:r>
        <w:rPr>
          <w:rFonts w:eastAsia="宋体" w:hint="eastAsia"/>
          <w:b/>
          <w:bCs/>
          <w:szCs w:val="24"/>
          <w:lang w:val="en-US" w:eastAsia="zh-CN"/>
        </w:rPr>
        <w:t>3T6R antenna switching</w:t>
      </w:r>
    </w:p>
    <w:p w14:paraId="7BA04C42" w14:textId="33D6CB89" w:rsidR="005A4574" w:rsidRPr="005A4574" w:rsidRDefault="005A4574" w:rsidP="005A4574">
      <w:pPr>
        <w:spacing w:afterLines="50" w:after="120"/>
        <w:rPr>
          <w:rFonts w:eastAsia="宋体"/>
          <w:sz w:val="22"/>
          <w:szCs w:val="22"/>
          <w:lang w:val="en-US" w:eastAsia="zh-CN"/>
        </w:rPr>
      </w:pPr>
      <w:r>
        <w:rPr>
          <w:rFonts w:eastAsia="宋体" w:hint="eastAsia"/>
          <w:sz w:val="22"/>
          <w:szCs w:val="22"/>
          <w:lang w:val="en-US" w:eastAsia="zh-CN"/>
        </w:rPr>
        <w:t>Following p</w:t>
      </w:r>
      <w:r w:rsidR="004151FD" w:rsidRPr="004151FD">
        <w:rPr>
          <w:rFonts w:eastAsia="宋体" w:hint="eastAsia"/>
          <w:sz w:val="22"/>
          <w:szCs w:val="22"/>
          <w:lang w:val="en-US" w:eastAsia="zh-CN"/>
        </w:rPr>
        <w:t xml:space="preserve">roposal in </w:t>
      </w:r>
      <w:r w:rsidR="00C2687C">
        <w:rPr>
          <w:rFonts w:eastAsia="宋体" w:hint="eastAsia"/>
          <w:sz w:val="22"/>
          <w:szCs w:val="22"/>
          <w:lang w:val="en-US" w:eastAsia="zh-CN"/>
        </w:rPr>
        <w:t>RP-241656 was endorsed in RAN#104 meeting</w:t>
      </w:r>
      <w:r>
        <w:rPr>
          <w:rFonts w:eastAsia="宋体" w:hint="eastAsia"/>
          <w:sz w:val="22"/>
          <w:szCs w:val="22"/>
          <w:lang w:val="en-US" w:eastAsia="zh-CN"/>
        </w:rPr>
        <w:t>.</w:t>
      </w:r>
    </w:p>
    <w:tbl>
      <w:tblPr>
        <w:tblStyle w:val="aff6"/>
        <w:tblW w:w="0" w:type="auto"/>
        <w:tblLook w:val="04A0" w:firstRow="1" w:lastRow="0" w:firstColumn="1" w:lastColumn="0" w:noHBand="0" w:noVBand="1"/>
      </w:tblPr>
      <w:tblGrid>
        <w:gridCol w:w="9962"/>
      </w:tblGrid>
      <w:tr w:rsidR="005A4574" w:rsidRPr="005A4574" w14:paraId="1880197D" w14:textId="77777777" w:rsidTr="005A4574">
        <w:tc>
          <w:tcPr>
            <w:tcW w:w="9962" w:type="dxa"/>
          </w:tcPr>
          <w:p w14:paraId="1BEF4213" w14:textId="77777777" w:rsidR="005A4574" w:rsidRPr="005A4574" w:rsidRDefault="005A4574" w:rsidP="005A4574">
            <w:pPr>
              <w:spacing w:beforeLines="50" w:before="120"/>
              <w:jc w:val="both"/>
              <w:rPr>
                <w:rFonts w:eastAsia="宋体"/>
                <w:sz w:val="22"/>
                <w:szCs w:val="22"/>
                <w:lang w:val="en-US" w:eastAsia="zh-CN"/>
              </w:rPr>
            </w:pPr>
            <w:r w:rsidRPr="005A4574">
              <w:rPr>
                <w:rFonts w:eastAsia="宋体"/>
                <w:sz w:val="22"/>
                <w:szCs w:val="22"/>
                <w:lang w:eastAsia="zh-CN"/>
              </w:rPr>
              <w:t>RAN1 to study and specify, if necessary, SRS antenna switching to support 3T6R depending on UE capability.</w:t>
            </w:r>
          </w:p>
          <w:p w14:paraId="44C689C0" w14:textId="6E9D1C2A" w:rsidR="005A4574" w:rsidRPr="005A4574" w:rsidRDefault="005A4574" w:rsidP="005A4574">
            <w:pPr>
              <w:spacing w:beforeLines="50" w:before="120"/>
              <w:jc w:val="both"/>
              <w:rPr>
                <w:rFonts w:eastAsia="宋体"/>
                <w:sz w:val="22"/>
                <w:szCs w:val="22"/>
                <w:lang w:val="en-US" w:eastAsia="zh-CN"/>
              </w:rPr>
            </w:pPr>
            <w:r w:rsidRPr="005A4574">
              <w:rPr>
                <w:rFonts w:eastAsia="宋体"/>
                <w:sz w:val="22"/>
                <w:szCs w:val="22"/>
                <w:lang w:eastAsia="zh-CN"/>
              </w:rPr>
              <w:t>Note 1: SRS anten</w:t>
            </w:r>
            <w:r w:rsidRPr="005A4574">
              <w:rPr>
                <w:rFonts w:eastAsia="宋体" w:hint="eastAsia"/>
                <w:sz w:val="22"/>
                <w:szCs w:val="22"/>
                <w:lang w:eastAsia="zh-CN"/>
              </w:rPr>
              <w:t>n</w:t>
            </w:r>
            <w:r w:rsidRPr="005A4574">
              <w:rPr>
                <w:rFonts w:eastAsia="宋体"/>
                <w:sz w:val="22"/>
                <w:szCs w:val="22"/>
                <w:lang w:eastAsia="zh-CN"/>
              </w:rPr>
              <w:t>a switching to support 4T6R is precluded.</w:t>
            </w:r>
          </w:p>
          <w:p w14:paraId="74EF398F" w14:textId="109EF70B" w:rsidR="005A4574" w:rsidRPr="005A4574" w:rsidRDefault="005A4574" w:rsidP="005A4574">
            <w:pPr>
              <w:spacing w:beforeLines="50" w:before="120"/>
              <w:jc w:val="both"/>
              <w:rPr>
                <w:rFonts w:eastAsia="宋体"/>
                <w:sz w:val="22"/>
                <w:szCs w:val="22"/>
                <w:lang w:val="en-US" w:eastAsia="zh-CN"/>
              </w:rPr>
            </w:pPr>
            <w:r w:rsidRPr="005A4574">
              <w:rPr>
                <w:rFonts w:eastAsia="宋体"/>
                <w:sz w:val="22"/>
                <w:szCs w:val="22"/>
                <w:lang w:eastAsia="zh-CN"/>
              </w:rPr>
              <w:t>Note 2: RAN1 discussion starts from RAN1#118bis (Oct. 2024)</w:t>
            </w:r>
          </w:p>
        </w:tc>
      </w:tr>
    </w:tbl>
    <w:p w14:paraId="66421525" w14:textId="77777777" w:rsidR="00827C2E" w:rsidRDefault="00827C2E" w:rsidP="00827C2E">
      <w:pPr>
        <w:jc w:val="both"/>
        <w:rPr>
          <w:rFonts w:eastAsia="宋体"/>
          <w:sz w:val="22"/>
          <w:szCs w:val="22"/>
          <w:lang w:eastAsia="zh-CN"/>
        </w:rPr>
      </w:pPr>
    </w:p>
    <w:p w14:paraId="771E0AA2" w14:textId="25E28DBA" w:rsidR="00827C2E" w:rsidRPr="001179D0" w:rsidRDefault="0006509C" w:rsidP="00827C2E">
      <w:pPr>
        <w:jc w:val="both"/>
        <w:rPr>
          <w:rFonts w:eastAsia="宋体"/>
          <w:sz w:val="22"/>
          <w:szCs w:val="22"/>
          <w:lang w:eastAsia="zh-CN"/>
        </w:rPr>
      </w:pPr>
      <w:r>
        <w:rPr>
          <w:rFonts w:eastAsia="宋体" w:hint="eastAsia"/>
          <w:sz w:val="22"/>
          <w:szCs w:val="22"/>
          <w:lang w:eastAsia="zh-CN"/>
        </w:rPr>
        <w:lastRenderedPageBreak/>
        <w:t xml:space="preserve">For </w:t>
      </w:r>
      <w:r w:rsidR="008F4D11" w:rsidRPr="00827C2E">
        <w:rPr>
          <w:rFonts w:eastAsia="宋体" w:hint="eastAsia"/>
          <w:sz w:val="22"/>
          <w:szCs w:val="22"/>
          <w:lang w:eastAsia="zh-CN"/>
        </w:rPr>
        <w:t xml:space="preserve">3T6R, </w:t>
      </w:r>
      <w:r w:rsidR="00915B1D">
        <w:rPr>
          <w:rFonts w:eastAsia="宋体" w:hint="eastAsia"/>
          <w:sz w:val="22"/>
          <w:szCs w:val="22"/>
          <w:lang w:eastAsia="zh-CN"/>
        </w:rPr>
        <w:t xml:space="preserve">the </w:t>
      </w:r>
      <w:r w:rsidR="00A14BC5" w:rsidRPr="00827C2E">
        <w:rPr>
          <w:rFonts w:eastAsia="宋体" w:hint="eastAsia"/>
          <w:sz w:val="22"/>
          <w:szCs w:val="22"/>
          <w:lang w:eastAsia="zh-CN"/>
        </w:rPr>
        <w:t xml:space="preserve">same </w:t>
      </w:r>
      <w:r w:rsidR="00915B1D">
        <w:rPr>
          <w:rFonts w:eastAsia="宋体" w:hint="eastAsia"/>
          <w:sz w:val="22"/>
          <w:szCs w:val="22"/>
          <w:lang w:eastAsia="zh-CN"/>
        </w:rPr>
        <w:t>method</w:t>
      </w:r>
      <w:r w:rsidR="00915B1D" w:rsidRPr="00827C2E">
        <w:rPr>
          <w:rFonts w:eastAsia="宋体" w:hint="eastAsia"/>
          <w:sz w:val="22"/>
          <w:szCs w:val="22"/>
          <w:lang w:eastAsia="zh-CN"/>
        </w:rPr>
        <w:t xml:space="preserve"> </w:t>
      </w:r>
      <w:r w:rsidR="00A14BC5" w:rsidRPr="00827C2E">
        <w:rPr>
          <w:rFonts w:eastAsia="宋体" w:hint="eastAsia"/>
          <w:sz w:val="22"/>
          <w:szCs w:val="22"/>
          <w:lang w:eastAsia="zh-CN"/>
        </w:rPr>
        <w:t xml:space="preserve">as 3-antenna-port </w:t>
      </w:r>
      <w:r w:rsidR="00827C2E" w:rsidRPr="00827C2E">
        <w:rPr>
          <w:rFonts w:eastAsia="宋体" w:hint="eastAsia"/>
          <w:sz w:val="22"/>
          <w:szCs w:val="22"/>
          <w:lang w:eastAsia="zh-CN"/>
        </w:rPr>
        <w:t xml:space="preserve">codebook-based </w:t>
      </w:r>
      <w:r w:rsidR="00A14BC5" w:rsidRPr="00827C2E">
        <w:rPr>
          <w:rFonts w:eastAsia="宋体"/>
          <w:sz w:val="22"/>
          <w:szCs w:val="22"/>
          <w:lang w:eastAsia="zh-CN"/>
        </w:rPr>
        <w:t>transmission</w:t>
      </w:r>
      <w:r w:rsidR="00A14BC5" w:rsidRPr="00827C2E">
        <w:rPr>
          <w:rFonts w:eastAsia="宋体" w:hint="eastAsia"/>
          <w:sz w:val="22"/>
          <w:szCs w:val="22"/>
          <w:lang w:eastAsia="zh-CN"/>
        </w:rPr>
        <w:t xml:space="preserve"> can be reused to support 3-port </w:t>
      </w:r>
      <w:r w:rsidR="00827C2E">
        <w:rPr>
          <w:rFonts w:eastAsia="宋体" w:hint="eastAsia"/>
          <w:sz w:val="22"/>
          <w:szCs w:val="22"/>
          <w:lang w:eastAsia="zh-CN"/>
        </w:rPr>
        <w:t>SRS</w:t>
      </w:r>
      <w:r w:rsidR="001179D0">
        <w:rPr>
          <w:rFonts w:eastAsia="宋体" w:hint="eastAsia"/>
          <w:sz w:val="22"/>
          <w:szCs w:val="22"/>
          <w:lang w:eastAsia="zh-CN"/>
        </w:rPr>
        <w:t xml:space="preserve"> </w:t>
      </w:r>
      <w:r w:rsidR="001179D0">
        <w:rPr>
          <w:rFonts w:eastAsia="宋体"/>
          <w:sz w:val="22"/>
          <w:szCs w:val="22"/>
          <w:lang w:eastAsia="zh-CN"/>
        </w:rPr>
        <w:t>transmission</w:t>
      </w:r>
      <w:r w:rsidR="001179D0">
        <w:rPr>
          <w:rFonts w:eastAsia="宋体" w:hint="eastAsia"/>
          <w:sz w:val="22"/>
          <w:szCs w:val="22"/>
          <w:lang w:eastAsia="zh-CN"/>
        </w:rPr>
        <w:t xml:space="preserve">, i.e., </w:t>
      </w:r>
      <w:r w:rsidR="00915B1D">
        <w:rPr>
          <w:rFonts w:eastAsia="宋体" w:hint="eastAsia"/>
          <w:sz w:val="22"/>
          <w:szCs w:val="22"/>
          <w:lang w:eastAsia="zh-CN"/>
        </w:rPr>
        <w:t xml:space="preserve">reusing </w:t>
      </w:r>
      <w:r w:rsidR="001179D0">
        <w:rPr>
          <w:rFonts w:eastAsia="宋体" w:hint="eastAsia"/>
          <w:sz w:val="22"/>
          <w:szCs w:val="22"/>
          <w:lang w:eastAsia="zh-CN"/>
        </w:rPr>
        <w:t xml:space="preserve">4-port SRS </w:t>
      </w:r>
      <w:r w:rsidR="001179D0">
        <w:rPr>
          <w:rFonts w:eastAsia="宋体"/>
          <w:sz w:val="22"/>
          <w:szCs w:val="22"/>
          <w:lang w:eastAsia="zh-CN"/>
        </w:rPr>
        <w:t>resource</w:t>
      </w:r>
      <w:r w:rsidR="001179D0">
        <w:rPr>
          <w:rFonts w:eastAsia="宋体" w:hint="eastAsia"/>
          <w:sz w:val="22"/>
          <w:szCs w:val="22"/>
          <w:lang w:eastAsia="zh-CN"/>
        </w:rPr>
        <w:t xml:space="preserve"> and </w:t>
      </w:r>
      <w:r w:rsidR="00915B1D">
        <w:rPr>
          <w:rFonts w:eastAsia="宋体" w:hint="eastAsia"/>
          <w:sz w:val="22"/>
          <w:szCs w:val="22"/>
          <w:lang w:eastAsia="zh-CN"/>
        </w:rPr>
        <w:t xml:space="preserve">muting </w:t>
      </w:r>
      <w:r w:rsidR="001179D0">
        <w:rPr>
          <w:rFonts w:eastAsia="宋体" w:hint="eastAsia"/>
          <w:sz w:val="22"/>
          <w:szCs w:val="22"/>
          <w:lang w:eastAsia="zh-CN"/>
        </w:rPr>
        <w:t>the 4</w:t>
      </w:r>
      <w:r w:rsidR="001179D0" w:rsidRPr="001179D0">
        <w:rPr>
          <w:rFonts w:eastAsia="宋体" w:hint="eastAsia"/>
          <w:sz w:val="22"/>
          <w:szCs w:val="22"/>
          <w:vertAlign w:val="superscript"/>
          <w:lang w:eastAsia="zh-CN"/>
        </w:rPr>
        <w:t>th</w:t>
      </w:r>
      <w:r w:rsidR="001179D0">
        <w:rPr>
          <w:rFonts w:eastAsia="宋体" w:hint="eastAsia"/>
          <w:sz w:val="22"/>
          <w:szCs w:val="22"/>
          <w:lang w:eastAsia="zh-CN"/>
        </w:rPr>
        <w:t xml:space="preserve"> port.</w:t>
      </w:r>
    </w:p>
    <w:p w14:paraId="632BAED2" w14:textId="782D1478" w:rsidR="001179D0" w:rsidRDefault="001179D0" w:rsidP="001179D0">
      <w:pPr>
        <w:spacing w:beforeLines="50" w:before="120"/>
        <w:jc w:val="both"/>
        <w:rPr>
          <w:rFonts w:eastAsia="宋体"/>
          <w:b/>
          <w:bCs/>
          <w:sz w:val="22"/>
          <w:szCs w:val="22"/>
          <w:u w:val="single"/>
          <w:lang w:eastAsia="zh-CN"/>
        </w:rPr>
      </w:pPr>
      <w:r w:rsidRPr="00C24504">
        <w:rPr>
          <w:rFonts w:eastAsia="宋体" w:hint="eastAsia"/>
          <w:b/>
          <w:bCs/>
          <w:sz w:val="22"/>
          <w:szCs w:val="22"/>
          <w:u w:val="single"/>
          <w:lang w:eastAsia="zh-CN"/>
        </w:rPr>
        <w:t xml:space="preserve">Proposal </w:t>
      </w:r>
      <w:r>
        <w:rPr>
          <w:rFonts w:eastAsia="宋体" w:hint="eastAsia"/>
          <w:b/>
          <w:bCs/>
          <w:sz w:val="22"/>
          <w:szCs w:val="22"/>
          <w:u w:val="single"/>
          <w:lang w:eastAsia="zh-CN"/>
        </w:rPr>
        <w:t>2</w:t>
      </w:r>
      <w:r w:rsidRPr="00C24504">
        <w:rPr>
          <w:rFonts w:eastAsia="宋体" w:hint="eastAsia"/>
          <w:b/>
          <w:bCs/>
          <w:sz w:val="22"/>
          <w:szCs w:val="22"/>
          <w:u w:val="single"/>
          <w:lang w:eastAsia="zh-CN"/>
        </w:rPr>
        <w:t xml:space="preserve">: </w:t>
      </w:r>
    </w:p>
    <w:p w14:paraId="1DDEAA13" w14:textId="6E1BFFB6" w:rsidR="001179D0" w:rsidRDefault="00F50C3B" w:rsidP="001179D0">
      <w:pPr>
        <w:pStyle w:val="aff9"/>
        <w:numPr>
          <w:ilvl w:val="0"/>
          <w:numId w:val="30"/>
        </w:numPr>
        <w:spacing w:beforeLines="50" w:before="120" w:afterLines="50" w:after="120"/>
        <w:ind w:leftChars="0" w:left="442" w:hanging="442"/>
        <w:jc w:val="both"/>
        <w:rPr>
          <w:rFonts w:eastAsia="宋体"/>
          <w:b/>
          <w:bCs/>
          <w:sz w:val="22"/>
          <w:szCs w:val="22"/>
          <w:lang w:eastAsia="zh-CN"/>
        </w:rPr>
      </w:pPr>
      <w:r>
        <w:rPr>
          <w:rFonts w:eastAsia="宋体" w:hint="eastAsia"/>
          <w:b/>
          <w:bCs/>
          <w:sz w:val="22"/>
          <w:szCs w:val="22"/>
          <w:lang w:eastAsia="zh-CN"/>
        </w:rPr>
        <w:t xml:space="preserve">To support 3-port SRS </w:t>
      </w:r>
      <w:r>
        <w:rPr>
          <w:rFonts w:eastAsia="宋体"/>
          <w:b/>
          <w:bCs/>
          <w:sz w:val="22"/>
          <w:szCs w:val="22"/>
          <w:lang w:eastAsia="zh-CN"/>
        </w:rPr>
        <w:t>transmission</w:t>
      </w:r>
      <w:r>
        <w:rPr>
          <w:rFonts w:eastAsia="宋体" w:hint="eastAsia"/>
          <w:b/>
          <w:bCs/>
          <w:sz w:val="22"/>
          <w:szCs w:val="22"/>
          <w:lang w:eastAsia="zh-CN"/>
        </w:rPr>
        <w:t xml:space="preserve"> for 3T6R, 4-port SRS </w:t>
      </w:r>
      <w:r>
        <w:rPr>
          <w:rFonts w:eastAsia="宋体"/>
          <w:b/>
          <w:bCs/>
          <w:sz w:val="22"/>
          <w:szCs w:val="22"/>
          <w:lang w:eastAsia="zh-CN"/>
        </w:rPr>
        <w:t>resource</w:t>
      </w:r>
      <w:r>
        <w:rPr>
          <w:rFonts w:eastAsia="宋体" w:hint="eastAsia"/>
          <w:b/>
          <w:bCs/>
          <w:sz w:val="22"/>
          <w:szCs w:val="22"/>
          <w:lang w:eastAsia="zh-CN"/>
        </w:rPr>
        <w:t xml:space="preserve"> is reused and UE mutes the 4</w:t>
      </w:r>
      <w:r w:rsidRPr="00F50C3B">
        <w:rPr>
          <w:rFonts w:eastAsia="宋体" w:hint="eastAsia"/>
          <w:b/>
          <w:bCs/>
          <w:sz w:val="22"/>
          <w:szCs w:val="22"/>
          <w:vertAlign w:val="superscript"/>
          <w:lang w:eastAsia="zh-CN"/>
        </w:rPr>
        <w:t>th</w:t>
      </w:r>
      <w:r>
        <w:rPr>
          <w:rFonts w:eastAsia="宋体" w:hint="eastAsia"/>
          <w:b/>
          <w:bCs/>
          <w:sz w:val="22"/>
          <w:szCs w:val="22"/>
          <w:lang w:eastAsia="zh-CN"/>
        </w:rPr>
        <w:t xml:space="preserve"> port.</w:t>
      </w:r>
    </w:p>
    <w:p w14:paraId="1E9A57B6" w14:textId="77777777" w:rsidR="00821654" w:rsidRDefault="00821654" w:rsidP="00821654">
      <w:pPr>
        <w:pStyle w:val="aff9"/>
        <w:spacing w:beforeLines="50" w:before="120" w:afterLines="50" w:after="120"/>
        <w:ind w:leftChars="0" w:left="442"/>
        <w:jc w:val="both"/>
        <w:rPr>
          <w:rFonts w:eastAsia="宋体" w:hint="eastAsia"/>
          <w:b/>
          <w:bCs/>
          <w:sz w:val="22"/>
          <w:szCs w:val="22"/>
          <w:lang w:eastAsia="zh-CN"/>
        </w:rPr>
      </w:pPr>
    </w:p>
    <w:p w14:paraId="45948DAF" w14:textId="72F62629" w:rsidR="0042632E" w:rsidRDefault="001379D4" w:rsidP="001379D4">
      <w:pPr>
        <w:jc w:val="both"/>
        <w:rPr>
          <w:rFonts w:eastAsia="宋体"/>
          <w:sz w:val="22"/>
          <w:szCs w:val="22"/>
          <w:lang w:eastAsia="zh-CN"/>
        </w:rPr>
      </w:pPr>
      <w:r>
        <w:rPr>
          <w:rFonts w:eastAsia="宋体" w:hint="eastAsia"/>
          <w:sz w:val="22"/>
          <w:szCs w:val="22"/>
          <w:lang w:eastAsia="zh-CN"/>
        </w:rPr>
        <w:t xml:space="preserve">For 3T6R, </w:t>
      </w:r>
      <w:r>
        <w:rPr>
          <w:rFonts w:eastAsia="宋体"/>
          <w:sz w:val="22"/>
          <w:szCs w:val="22"/>
          <w:lang w:eastAsia="zh-CN"/>
        </w:rPr>
        <w:t>similar</w:t>
      </w:r>
      <w:r>
        <w:rPr>
          <w:rFonts w:eastAsia="宋体" w:hint="eastAsia"/>
          <w:sz w:val="22"/>
          <w:szCs w:val="22"/>
          <w:lang w:eastAsia="zh-CN"/>
        </w:rPr>
        <w:t xml:space="preserve"> as 4T8R, following </w:t>
      </w:r>
      <w:r w:rsidR="00726492">
        <w:rPr>
          <w:rFonts w:eastAsia="宋体" w:hint="eastAsia"/>
          <w:sz w:val="22"/>
          <w:szCs w:val="22"/>
          <w:lang w:eastAsia="zh-CN"/>
        </w:rPr>
        <w:t>cases</w:t>
      </w:r>
      <w:r>
        <w:rPr>
          <w:rFonts w:eastAsia="宋体" w:hint="eastAsia"/>
          <w:sz w:val="22"/>
          <w:szCs w:val="22"/>
          <w:lang w:eastAsia="zh-CN"/>
        </w:rPr>
        <w:t xml:space="preserve"> of </w:t>
      </w:r>
      <w:r w:rsidR="00726492">
        <w:rPr>
          <w:rFonts w:eastAsia="宋体" w:hint="eastAsia"/>
          <w:sz w:val="22"/>
          <w:szCs w:val="22"/>
          <w:lang w:eastAsia="zh-CN"/>
        </w:rPr>
        <w:t xml:space="preserve">SRS resource set configuration can be </w:t>
      </w:r>
      <w:r w:rsidR="00726492">
        <w:rPr>
          <w:rFonts w:eastAsia="宋体"/>
          <w:sz w:val="22"/>
          <w:szCs w:val="22"/>
          <w:lang w:eastAsia="zh-CN"/>
        </w:rPr>
        <w:t>supported</w:t>
      </w:r>
      <w:r w:rsidR="00726492">
        <w:rPr>
          <w:rFonts w:eastAsia="宋体" w:hint="eastAsia"/>
          <w:sz w:val="22"/>
          <w:szCs w:val="22"/>
          <w:lang w:eastAsia="zh-CN"/>
        </w:rPr>
        <w:t>.</w:t>
      </w:r>
      <w:r w:rsidR="00286EA3">
        <w:rPr>
          <w:rFonts w:eastAsia="宋体" w:hint="eastAsia"/>
          <w:sz w:val="22"/>
          <w:szCs w:val="22"/>
          <w:lang w:eastAsia="zh-CN"/>
        </w:rPr>
        <w:t xml:space="preserve"> As discussed above, the 3-port SRS </w:t>
      </w:r>
      <w:r w:rsidR="00286EA3">
        <w:rPr>
          <w:rFonts w:eastAsia="宋体"/>
          <w:sz w:val="22"/>
          <w:szCs w:val="22"/>
          <w:lang w:eastAsia="zh-CN"/>
        </w:rPr>
        <w:t>transmission</w:t>
      </w:r>
      <w:r w:rsidR="00286EA3">
        <w:rPr>
          <w:rFonts w:eastAsia="宋体" w:hint="eastAsia"/>
          <w:sz w:val="22"/>
          <w:szCs w:val="22"/>
          <w:lang w:eastAsia="zh-CN"/>
        </w:rPr>
        <w:t xml:space="preserve"> </w:t>
      </w:r>
      <w:r w:rsidR="00061A2C">
        <w:rPr>
          <w:rFonts w:eastAsia="宋体" w:hint="eastAsia"/>
          <w:sz w:val="22"/>
          <w:szCs w:val="22"/>
          <w:lang w:eastAsia="zh-CN"/>
        </w:rPr>
        <w:t xml:space="preserve">in the </w:t>
      </w:r>
      <w:r w:rsidR="00061A2C">
        <w:rPr>
          <w:rFonts w:eastAsia="宋体"/>
          <w:sz w:val="22"/>
          <w:szCs w:val="22"/>
          <w:lang w:eastAsia="zh-CN"/>
        </w:rPr>
        <w:t>following</w:t>
      </w:r>
      <w:r w:rsidR="00061A2C">
        <w:rPr>
          <w:rFonts w:eastAsia="宋体" w:hint="eastAsia"/>
          <w:sz w:val="22"/>
          <w:szCs w:val="22"/>
          <w:lang w:eastAsia="zh-CN"/>
        </w:rPr>
        <w:t xml:space="preserve"> cases </w:t>
      </w:r>
      <w:r w:rsidR="00286EA3">
        <w:rPr>
          <w:rFonts w:eastAsia="宋体" w:hint="eastAsia"/>
          <w:sz w:val="22"/>
          <w:szCs w:val="22"/>
          <w:lang w:eastAsia="zh-CN"/>
        </w:rPr>
        <w:t>is supported by reusing 4-port SRS with one of the port</w:t>
      </w:r>
      <w:r w:rsidR="00915B1D">
        <w:rPr>
          <w:rFonts w:eastAsia="宋体" w:hint="eastAsia"/>
          <w:sz w:val="22"/>
          <w:szCs w:val="22"/>
          <w:lang w:eastAsia="zh-CN"/>
        </w:rPr>
        <w:t>s</w:t>
      </w:r>
      <w:r w:rsidR="00286EA3">
        <w:rPr>
          <w:rFonts w:eastAsia="宋体" w:hint="eastAsia"/>
          <w:sz w:val="22"/>
          <w:szCs w:val="22"/>
          <w:lang w:eastAsia="zh-CN"/>
        </w:rPr>
        <w:t xml:space="preserve"> muted.</w:t>
      </w:r>
    </w:p>
    <w:p w14:paraId="6D341A10" w14:textId="538CC534" w:rsidR="00726492" w:rsidRDefault="00726492" w:rsidP="00726492">
      <w:pPr>
        <w:pStyle w:val="aff9"/>
        <w:numPr>
          <w:ilvl w:val="0"/>
          <w:numId w:val="33"/>
        </w:numPr>
        <w:ind w:leftChars="0"/>
        <w:jc w:val="both"/>
        <w:rPr>
          <w:rFonts w:eastAsia="宋体"/>
          <w:sz w:val="22"/>
          <w:szCs w:val="22"/>
          <w:lang w:eastAsia="zh-CN"/>
        </w:rPr>
      </w:pPr>
      <w:r>
        <w:rPr>
          <w:rFonts w:eastAsia="宋体"/>
          <w:sz w:val="22"/>
          <w:szCs w:val="22"/>
          <w:lang w:eastAsia="zh-CN"/>
        </w:rPr>
        <w:t>C</w:t>
      </w:r>
      <w:r>
        <w:rPr>
          <w:rFonts w:eastAsia="宋体" w:hint="eastAsia"/>
          <w:sz w:val="22"/>
          <w:szCs w:val="22"/>
          <w:lang w:eastAsia="zh-CN"/>
        </w:rPr>
        <w:t xml:space="preserve">ase 1: zero </w:t>
      </w:r>
      <w:r w:rsidR="00093816">
        <w:rPr>
          <w:rFonts w:eastAsia="宋体" w:hint="eastAsia"/>
          <w:sz w:val="22"/>
          <w:szCs w:val="22"/>
          <w:lang w:eastAsia="zh-CN"/>
        </w:rPr>
        <w:t xml:space="preserve">or one or two SRS </w:t>
      </w:r>
      <w:r w:rsidR="00093816">
        <w:rPr>
          <w:rFonts w:eastAsia="宋体"/>
          <w:sz w:val="22"/>
          <w:szCs w:val="22"/>
          <w:lang w:eastAsia="zh-CN"/>
        </w:rPr>
        <w:t>resource</w:t>
      </w:r>
      <w:r w:rsidR="00093816">
        <w:rPr>
          <w:rFonts w:eastAsia="宋体" w:hint="eastAsia"/>
          <w:sz w:val="22"/>
          <w:szCs w:val="22"/>
          <w:lang w:eastAsia="zh-CN"/>
        </w:rPr>
        <w:t xml:space="preserve"> set configured with </w:t>
      </w:r>
      <w:r w:rsidR="00093816">
        <w:rPr>
          <w:rFonts w:eastAsia="宋体"/>
          <w:sz w:val="22"/>
          <w:szCs w:val="22"/>
          <w:lang w:eastAsia="zh-CN"/>
        </w:rPr>
        <w:t>different</w:t>
      </w:r>
      <w:r w:rsidR="00093816">
        <w:rPr>
          <w:rFonts w:eastAsia="宋体" w:hint="eastAsia"/>
          <w:sz w:val="22"/>
          <w:szCs w:val="22"/>
          <w:lang w:eastAsia="zh-CN"/>
        </w:rPr>
        <w:t xml:space="preserve"> value of resoruceType set to </w:t>
      </w:r>
      <w:r w:rsidR="00093816">
        <w:rPr>
          <w:rFonts w:eastAsia="宋体"/>
          <w:sz w:val="22"/>
          <w:szCs w:val="22"/>
          <w:lang w:eastAsia="zh-CN"/>
        </w:rPr>
        <w:t>‘</w:t>
      </w:r>
      <w:r w:rsidR="00093816">
        <w:rPr>
          <w:rFonts w:eastAsia="宋体" w:hint="eastAsia"/>
          <w:sz w:val="22"/>
          <w:szCs w:val="22"/>
          <w:lang w:eastAsia="zh-CN"/>
        </w:rPr>
        <w:t>P</w:t>
      </w:r>
      <w:r w:rsidR="00093816">
        <w:rPr>
          <w:rFonts w:eastAsia="宋体"/>
          <w:sz w:val="22"/>
          <w:szCs w:val="22"/>
          <w:lang w:eastAsia="zh-CN"/>
        </w:rPr>
        <w:t>’</w:t>
      </w:r>
      <w:r w:rsidR="00093816">
        <w:rPr>
          <w:rFonts w:eastAsia="宋体" w:hint="eastAsia"/>
          <w:sz w:val="22"/>
          <w:szCs w:val="22"/>
          <w:lang w:eastAsia="zh-CN"/>
        </w:rPr>
        <w:t xml:space="preserve"> or </w:t>
      </w:r>
      <w:r w:rsidR="00093816">
        <w:rPr>
          <w:rFonts w:eastAsia="宋体"/>
          <w:sz w:val="22"/>
          <w:szCs w:val="22"/>
          <w:lang w:eastAsia="zh-CN"/>
        </w:rPr>
        <w:t>‘</w:t>
      </w:r>
      <w:r w:rsidR="00093816">
        <w:rPr>
          <w:rFonts w:eastAsia="宋体" w:hint="eastAsia"/>
          <w:sz w:val="22"/>
          <w:szCs w:val="22"/>
          <w:lang w:eastAsia="zh-CN"/>
        </w:rPr>
        <w:t>SP</w:t>
      </w:r>
      <w:r w:rsidR="00093816">
        <w:rPr>
          <w:rFonts w:eastAsia="宋体"/>
          <w:sz w:val="22"/>
          <w:szCs w:val="22"/>
          <w:lang w:eastAsia="zh-CN"/>
        </w:rPr>
        <w:t>’</w:t>
      </w:r>
      <w:r w:rsidR="00093816">
        <w:rPr>
          <w:rFonts w:eastAsia="宋体" w:hint="eastAsia"/>
          <w:sz w:val="22"/>
          <w:szCs w:val="22"/>
          <w:lang w:eastAsia="zh-CN"/>
        </w:rPr>
        <w:t xml:space="preserve"> if the UE is not </w:t>
      </w:r>
      <w:r w:rsidR="00093816">
        <w:rPr>
          <w:rFonts w:eastAsia="宋体"/>
          <w:sz w:val="22"/>
          <w:szCs w:val="22"/>
          <w:lang w:eastAsia="zh-CN"/>
        </w:rPr>
        <w:t>indicating</w:t>
      </w:r>
      <w:r w:rsidR="00093816">
        <w:rPr>
          <w:rFonts w:eastAsia="宋体" w:hint="eastAsia"/>
          <w:sz w:val="22"/>
          <w:szCs w:val="22"/>
          <w:lang w:eastAsia="zh-CN"/>
        </w:rPr>
        <w:t xml:space="preserve"> srs-AntennaSwitching2SP-1Periodic</w:t>
      </w:r>
      <w:r w:rsidR="005A2189">
        <w:rPr>
          <w:rFonts w:eastAsia="宋体" w:hint="eastAsia"/>
          <w:sz w:val="22"/>
          <w:szCs w:val="22"/>
          <w:lang w:eastAsia="zh-CN"/>
        </w:rPr>
        <w:t xml:space="preserve">. </w:t>
      </w:r>
      <w:r w:rsidR="005A2189" w:rsidRPr="005A2189">
        <w:rPr>
          <w:rFonts w:eastAsia="宋体"/>
          <w:sz w:val="22"/>
          <w:szCs w:val="22"/>
          <w:lang w:eastAsia="zh-CN"/>
        </w:rPr>
        <w:t xml:space="preserve">Each SRS resource set has two SRS resources transmitted in different symbols, each SRS resource in a given set consisting of </w:t>
      </w:r>
      <w:r w:rsidR="00286EA3">
        <w:rPr>
          <w:rFonts w:eastAsia="宋体" w:hint="eastAsia"/>
          <w:sz w:val="22"/>
          <w:szCs w:val="22"/>
          <w:lang w:eastAsia="zh-CN"/>
        </w:rPr>
        <w:t>three</w:t>
      </w:r>
      <w:r w:rsidR="00E22623">
        <w:rPr>
          <w:rFonts w:eastAsia="宋体" w:hint="eastAsia"/>
          <w:sz w:val="22"/>
          <w:szCs w:val="22"/>
          <w:lang w:eastAsia="zh-CN"/>
        </w:rPr>
        <w:t xml:space="preserve"> </w:t>
      </w:r>
      <w:r w:rsidR="005A2189" w:rsidRPr="005A2189">
        <w:rPr>
          <w:rFonts w:eastAsia="宋体"/>
          <w:sz w:val="22"/>
          <w:szCs w:val="22"/>
          <w:lang w:eastAsia="zh-CN"/>
        </w:rPr>
        <w:t>SRS ports,</w:t>
      </w:r>
      <w:r w:rsidR="00E22623">
        <w:rPr>
          <w:rFonts w:eastAsia="宋体" w:hint="eastAsia"/>
          <w:sz w:val="22"/>
          <w:szCs w:val="22"/>
          <w:lang w:eastAsia="zh-CN"/>
        </w:rPr>
        <w:t xml:space="preserve"> </w:t>
      </w:r>
      <w:r w:rsidR="005A2189" w:rsidRPr="005A2189">
        <w:rPr>
          <w:rFonts w:eastAsia="宋体"/>
          <w:sz w:val="22"/>
          <w:szCs w:val="22"/>
          <w:lang w:eastAsia="zh-CN"/>
        </w:rPr>
        <w:t>and the SRS ports of the resource in the set are associated with different UE antenna ports</w:t>
      </w:r>
      <w:r w:rsidR="00E279AA">
        <w:rPr>
          <w:rFonts w:eastAsia="宋体" w:hint="eastAsia"/>
          <w:sz w:val="22"/>
          <w:szCs w:val="22"/>
          <w:lang w:eastAsia="zh-CN"/>
        </w:rPr>
        <w:t>.</w:t>
      </w:r>
    </w:p>
    <w:p w14:paraId="41CA17FF" w14:textId="016BA403" w:rsidR="00093816" w:rsidRDefault="00093816" w:rsidP="00726492">
      <w:pPr>
        <w:pStyle w:val="aff9"/>
        <w:numPr>
          <w:ilvl w:val="0"/>
          <w:numId w:val="33"/>
        </w:numPr>
        <w:ind w:leftChars="0"/>
        <w:jc w:val="both"/>
        <w:rPr>
          <w:rFonts w:eastAsia="宋体"/>
          <w:sz w:val="22"/>
          <w:szCs w:val="22"/>
          <w:lang w:eastAsia="zh-CN"/>
        </w:rPr>
      </w:pPr>
      <w:r>
        <w:rPr>
          <w:rFonts w:eastAsia="宋体" w:hint="eastAsia"/>
          <w:sz w:val="22"/>
          <w:szCs w:val="22"/>
          <w:lang w:eastAsia="zh-CN"/>
        </w:rPr>
        <w:t xml:space="preserve">Case 2: up to two SRS </w:t>
      </w:r>
      <w:r>
        <w:rPr>
          <w:rFonts w:eastAsia="宋体"/>
          <w:sz w:val="22"/>
          <w:szCs w:val="22"/>
          <w:lang w:eastAsia="zh-CN"/>
        </w:rPr>
        <w:t>resource</w:t>
      </w:r>
      <w:r>
        <w:rPr>
          <w:rFonts w:eastAsia="宋体" w:hint="eastAsia"/>
          <w:sz w:val="22"/>
          <w:szCs w:val="22"/>
          <w:lang w:eastAsia="zh-CN"/>
        </w:rPr>
        <w:t xml:space="preserve"> sets configured with </w:t>
      </w:r>
      <w:r>
        <w:rPr>
          <w:rFonts w:eastAsia="宋体"/>
          <w:sz w:val="22"/>
          <w:szCs w:val="22"/>
          <w:lang w:eastAsia="zh-CN"/>
        </w:rPr>
        <w:t>‘</w:t>
      </w:r>
      <w:r>
        <w:rPr>
          <w:rFonts w:eastAsia="宋体" w:hint="eastAsia"/>
          <w:sz w:val="22"/>
          <w:szCs w:val="22"/>
          <w:lang w:eastAsia="zh-CN"/>
        </w:rPr>
        <w:t>SP</w:t>
      </w:r>
      <w:r>
        <w:rPr>
          <w:rFonts w:eastAsia="宋体"/>
          <w:sz w:val="22"/>
          <w:szCs w:val="22"/>
          <w:lang w:eastAsia="zh-CN"/>
        </w:rPr>
        <w:t>’</w:t>
      </w:r>
      <w:r>
        <w:rPr>
          <w:rFonts w:eastAsia="宋体" w:hint="eastAsia"/>
          <w:sz w:val="22"/>
          <w:szCs w:val="22"/>
          <w:lang w:eastAsia="zh-CN"/>
        </w:rPr>
        <w:t xml:space="preserve"> and up to one SRS </w:t>
      </w:r>
      <w:r>
        <w:rPr>
          <w:rFonts w:eastAsia="宋体"/>
          <w:sz w:val="22"/>
          <w:szCs w:val="22"/>
          <w:lang w:eastAsia="zh-CN"/>
        </w:rPr>
        <w:t>resource</w:t>
      </w:r>
      <w:r>
        <w:rPr>
          <w:rFonts w:eastAsia="宋体" w:hint="eastAsia"/>
          <w:sz w:val="22"/>
          <w:szCs w:val="22"/>
          <w:lang w:eastAsia="zh-CN"/>
        </w:rPr>
        <w:t xml:space="preserve"> set configured with </w:t>
      </w:r>
      <w:r>
        <w:rPr>
          <w:rFonts w:eastAsia="宋体"/>
          <w:sz w:val="22"/>
          <w:szCs w:val="22"/>
          <w:lang w:eastAsia="zh-CN"/>
        </w:rPr>
        <w:t>‘</w:t>
      </w:r>
      <w:r>
        <w:rPr>
          <w:rFonts w:eastAsia="宋体" w:hint="eastAsia"/>
          <w:sz w:val="22"/>
          <w:szCs w:val="22"/>
          <w:lang w:eastAsia="zh-CN"/>
        </w:rPr>
        <w:t>P</w:t>
      </w:r>
      <w:r>
        <w:rPr>
          <w:rFonts w:eastAsia="宋体"/>
          <w:sz w:val="22"/>
          <w:szCs w:val="22"/>
          <w:lang w:eastAsia="zh-CN"/>
        </w:rPr>
        <w:t>’</w:t>
      </w:r>
      <w:r>
        <w:rPr>
          <w:rFonts w:eastAsia="宋体" w:hint="eastAsia"/>
          <w:sz w:val="22"/>
          <w:szCs w:val="22"/>
          <w:lang w:eastAsia="zh-CN"/>
        </w:rPr>
        <w:t xml:space="preserve"> if the UE is indicating srs-AntennaSwitching2SP-1Periodic</w:t>
      </w:r>
      <w:r w:rsidR="005A2189">
        <w:rPr>
          <w:rFonts w:eastAsia="宋体" w:hint="eastAsia"/>
          <w:sz w:val="22"/>
          <w:szCs w:val="22"/>
          <w:lang w:eastAsia="zh-CN"/>
        </w:rPr>
        <w:t xml:space="preserve">, </w:t>
      </w:r>
      <w:r w:rsidR="005A2189">
        <w:rPr>
          <w:rFonts w:eastAsia="宋体"/>
          <w:sz w:val="22"/>
          <w:szCs w:val="22"/>
          <w:lang w:eastAsia="zh-CN"/>
        </w:rPr>
        <w:t>where</w:t>
      </w:r>
      <w:r w:rsidR="005A2189">
        <w:rPr>
          <w:rFonts w:eastAsia="宋体" w:hint="eastAsia"/>
          <w:sz w:val="22"/>
          <w:szCs w:val="22"/>
          <w:lang w:eastAsia="zh-CN"/>
        </w:rPr>
        <w:t xml:space="preserve"> the two SRS </w:t>
      </w:r>
      <w:r w:rsidR="005A2189">
        <w:rPr>
          <w:rFonts w:eastAsia="宋体"/>
          <w:sz w:val="22"/>
          <w:szCs w:val="22"/>
          <w:lang w:eastAsia="zh-CN"/>
        </w:rPr>
        <w:t>resource</w:t>
      </w:r>
      <w:r w:rsidR="005A2189">
        <w:rPr>
          <w:rFonts w:eastAsia="宋体" w:hint="eastAsia"/>
          <w:sz w:val="22"/>
          <w:szCs w:val="22"/>
          <w:lang w:eastAsia="zh-CN"/>
        </w:rPr>
        <w:t xml:space="preserve"> sets configured with </w:t>
      </w:r>
      <w:r w:rsidR="005A2189">
        <w:rPr>
          <w:rFonts w:eastAsia="宋体"/>
          <w:sz w:val="22"/>
          <w:szCs w:val="22"/>
          <w:lang w:eastAsia="zh-CN"/>
        </w:rPr>
        <w:t>‘</w:t>
      </w:r>
      <w:r w:rsidR="005A2189">
        <w:rPr>
          <w:rFonts w:eastAsia="宋体" w:hint="eastAsia"/>
          <w:sz w:val="22"/>
          <w:szCs w:val="22"/>
          <w:lang w:eastAsia="zh-CN"/>
        </w:rPr>
        <w:t>SP</w:t>
      </w:r>
      <w:r w:rsidR="005A2189">
        <w:rPr>
          <w:rFonts w:eastAsia="宋体"/>
          <w:sz w:val="22"/>
          <w:szCs w:val="22"/>
          <w:lang w:eastAsia="zh-CN"/>
        </w:rPr>
        <w:t>’</w:t>
      </w:r>
      <w:r w:rsidR="005A2189">
        <w:rPr>
          <w:rFonts w:eastAsia="宋体" w:hint="eastAsia"/>
          <w:sz w:val="22"/>
          <w:szCs w:val="22"/>
          <w:lang w:eastAsia="zh-CN"/>
        </w:rPr>
        <w:t xml:space="preserve"> are not activated at the same time.</w:t>
      </w:r>
      <w:r w:rsidR="001A74D1">
        <w:rPr>
          <w:rFonts w:eastAsia="宋体" w:hint="eastAsia"/>
          <w:sz w:val="22"/>
          <w:szCs w:val="22"/>
          <w:lang w:eastAsia="zh-CN"/>
        </w:rPr>
        <w:t xml:space="preserve"> </w:t>
      </w:r>
      <w:r w:rsidR="001A74D1" w:rsidRPr="005A2189">
        <w:rPr>
          <w:rFonts w:eastAsia="宋体"/>
          <w:sz w:val="22"/>
          <w:szCs w:val="22"/>
          <w:lang w:eastAsia="zh-CN"/>
        </w:rPr>
        <w:t xml:space="preserve">Each SRS resource set has two SRS resources transmitted in different symbols, each SRS resource in a given set consisting of </w:t>
      </w:r>
      <w:r w:rsidR="00286EA3">
        <w:rPr>
          <w:rFonts w:eastAsia="宋体" w:hint="eastAsia"/>
          <w:sz w:val="22"/>
          <w:szCs w:val="22"/>
          <w:lang w:eastAsia="zh-CN"/>
        </w:rPr>
        <w:t>three</w:t>
      </w:r>
      <w:r w:rsidR="001A74D1">
        <w:rPr>
          <w:rFonts w:eastAsia="宋体" w:hint="eastAsia"/>
          <w:sz w:val="22"/>
          <w:szCs w:val="22"/>
          <w:lang w:eastAsia="zh-CN"/>
        </w:rPr>
        <w:t xml:space="preserve"> </w:t>
      </w:r>
      <w:r w:rsidR="001A74D1" w:rsidRPr="005A2189">
        <w:rPr>
          <w:rFonts w:eastAsia="宋体"/>
          <w:sz w:val="22"/>
          <w:szCs w:val="22"/>
          <w:lang w:eastAsia="zh-CN"/>
        </w:rPr>
        <w:t>SRS ports,</w:t>
      </w:r>
      <w:r w:rsidR="001A74D1">
        <w:rPr>
          <w:rFonts w:eastAsia="宋体" w:hint="eastAsia"/>
          <w:sz w:val="22"/>
          <w:szCs w:val="22"/>
          <w:lang w:eastAsia="zh-CN"/>
        </w:rPr>
        <w:t xml:space="preserve"> </w:t>
      </w:r>
      <w:r w:rsidR="001A74D1" w:rsidRPr="005A2189">
        <w:rPr>
          <w:rFonts w:eastAsia="宋体"/>
          <w:sz w:val="22"/>
          <w:szCs w:val="22"/>
          <w:lang w:eastAsia="zh-CN"/>
        </w:rPr>
        <w:t>and the SRS ports of the resource in the set are associated with different UE antenna ports</w:t>
      </w:r>
      <w:r w:rsidR="001A74D1">
        <w:rPr>
          <w:rFonts w:eastAsia="宋体" w:hint="eastAsia"/>
          <w:sz w:val="22"/>
          <w:szCs w:val="22"/>
          <w:lang w:eastAsia="zh-CN"/>
        </w:rPr>
        <w:t>.</w:t>
      </w:r>
    </w:p>
    <w:p w14:paraId="2605811B" w14:textId="03DCC9CD" w:rsidR="00E13FA1" w:rsidRDefault="001A74D1" w:rsidP="00286EA3">
      <w:pPr>
        <w:pStyle w:val="aff9"/>
        <w:numPr>
          <w:ilvl w:val="0"/>
          <w:numId w:val="33"/>
        </w:numPr>
        <w:ind w:leftChars="0"/>
        <w:jc w:val="both"/>
        <w:rPr>
          <w:rFonts w:eastAsia="宋体"/>
          <w:sz w:val="22"/>
          <w:szCs w:val="22"/>
          <w:lang w:eastAsia="zh-CN"/>
        </w:rPr>
      </w:pPr>
      <w:r>
        <w:rPr>
          <w:rFonts w:eastAsia="宋体" w:hint="eastAsia"/>
          <w:sz w:val="22"/>
          <w:szCs w:val="22"/>
          <w:lang w:eastAsia="zh-CN"/>
        </w:rPr>
        <w:t xml:space="preserve">Case 3: </w:t>
      </w:r>
      <w:r w:rsidRPr="001A74D1">
        <w:rPr>
          <w:rFonts w:eastAsia="宋体"/>
          <w:sz w:val="22"/>
          <w:szCs w:val="22"/>
          <w:lang w:eastAsia="zh-CN"/>
        </w:rPr>
        <w:t xml:space="preserve">zero or one or two SRS resource sets configured with resourceType in SRS-ResourceSet set to 'aperiodic', where in the case of one resource set has two SRS resources transmitted in different symbols, each SRS resource in a given set consisting of </w:t>
      </w:r>
      <w:r w:rsidR="00286EA3">
        <w:rPr>
          <w:rFonts w:eastAsia="宋体" w:hint="eastAsia"/>
          <w:sz w:val="22"/>
          <w:szCs w:val="22"/>
          <w:lang w:eastAsia="zh-CN"/>
        </w:rPr>
        <w:t>three</w:t>
      </w:r>
      <w:r w:rsidRPr="001A74D1">
        <w:rPr>
          <w:rFonts w:eastAsia="宋体"/>
          <w:sz w:val="22"/>
          <w:szCs w:val="22"/>
          <w:lang w:eastAsia="zh-CN"/>
        </w:rPr>
        <w:t xml:space="preserve"> SRS ports, and the SRS ports of the resource in the set are associated with different UE antenna ports.</w:t>
      </w:r>
    </w:p>
    <w:p w14:paraId="1D7F5EE0" w14:textId="3450436B" w:rsidR="00286EA3" w:rsidRDefault="00286EA3" w:rsidP="00286EA3">
      <w:pPr>
        <w:spacing w:beforeLines="50" w:before="120"/>
        <w:jc w:val="both"/>
        <w:rPr>
          <w:rFonts w:eastAsia="宋体"/>
          <w:b/>
          <w:bCs/>
          <w:sz w:val="22"/>
          <w:szCs w:val="22"/>
          <w:u w:val="single"/>
          <w:lang w:eastAsia="zh-CN"/>
        </w:rPr>
      </w:pPr>
      <w:r w:rsidRPr="00C24504">
        <w:rPr>
          <w:rFonts w:eastAsia="宋体" w:hint="eastAsia"/>
          <w:b/>
          <w:bCs/>
          <w:sz w:val="22"/>
          <w:szCs w:val="22"/>
          <w:u w:val="single"/>
          <w:lang w:eastAsia="zh-CN"/>
        </w:rPr>
        <w:t xml:space="preserve">Proposal </w:t>
      </w:r>
      <w:r>
        <w:rPr>
          <w:rFonts w:eastAsia="宋体" w:hint="eastAsia"/>
          <w:b/>
          <w:bCs/>
          <w:sz w:val="22"/>
          <w:szCs w:val="22"/>
          <w:u w:val="single"/>
          <w:lang w:eastAsia="zh-CN"/>
        </w:rPr>
        <w:t>3</w:t>
      </w:r>
      <w:r w:rsidRPr="00C24504">
        <w:rPr>
          <w:rFonts w:eastAsia="宋体" w:hint="eastAsia"/>
          <w:b/>
          <w:bCs/>
          <w:sz w:val="22"/>
          <w:szCs w:val="22"/>
          <w:u w:val="single"/>
          <w:lang w:eastAsia="zh-CN"/>
        </w:rPr>
        <w:t xml:space="preserve">: </w:t>
      </w:r>
    </w:p>
    <w:p w14:paraId="3A678A79" w14:textId="6585170B" w:rsidR="00286EA3" w:rsidRDefault="00286EA3" w:rsidP="00286EA3">
      <w:pPr>
        <w:pStyle w:val="aff9"/>
        <w:numPr>
          <w:ilvl w:val="0"/>
          <w:numId w:val="30"/>
        </w:numPr>
        <w:spacing w:beforeLines="50" w:before="120" w:afterLines="50" w:after="120"/>
        <w:ind w:leftChars="0" w:left="442" w:hanging="442"/>
        <w:jc w:val="both"/>
        <w:rPr>
          <w:rFonts w:eastAsia="宋体"/>
          <w:b/>
          <w:bCs/>
          <w:sz w:val="22"/>
          <w:szCs w:val="22"/>
          <w:lang w:eastAsia="zh-CN"/>
        </w:rPr>
      </w:pPr>
      <w:r>
        <w:rPr>
          <w:rFonts w:eastAsia="宋体" w:hint="eastAsia"/>
          <w:b/>
          <w:bCs/>
          <w:sz w:val="22"/>
          <w:szCs w:val="22"/>
          <w:lang w:eastAsia="zh-CN"/>
        </w:rPr>
        <w:t xml:space="preserve">For 3T6R, support the </w:t>
      </w:r>
      <w:r>
        <w:rPr>
          <w:rFonts w:eastAsia="宋体"/>
          <w:b/>
          <w:bCs/>
          <w:sz w:val="22"/>
          <w:szCs w:val="22"/>
          <w:lang w:eastAsia="zh-CN"/>
        </w:rPr>
        <w:t>following</w:t>
      </w:r>
      <w:r>
        <w:rPr>
          <w:rFonts w:eastAsia="宋体" w:hint="eastAsia"/>
          <w:b/>
          <w:bCs/>
          <w:sz w:val="22"/>
          <w:szCs w:val="22"/>
          <w:lang w:eastAsia="zh-CN"/>
        </w:rPr>
        <w:t xml:space="preserve"> cases of SRS resource set configuration. </w:t>
      </w:r>
    </w:p>
    <w:p w14:paraId="69763861" w14:textId="6B1F3161" w:rsidR="00286EA3" w:rsidRPr="00286EA3" w:rsidRDefault="00286EA3" w:rsidP="00286EA3">
      <w:pPr>
        <w:pStyle w:val="aff9"/>
        <w:numPr>
          <w:ilvl w:val="1"/>
          <w:numId w:val="30"/>
        </w:numPr>
        <w:ind w:leftChars="0"/>
        <w:jc w:val="both"/>
        <w:rPr>
          <w:rFonts w:eastAsia="宋体"/>
          <w:b/>
          <w:bCs/>
          <w:sz w:val="22"/>
          <w:szCs w:val="22"/>
          <w:lang w:eastAsia="zh-CN"/>
        </w:rPr>
      </w:pPr>
      <w:r w:rsidRPr="00286EA3">
        <w:rPr>
          <w:rFonts w:eastAsia="宋体"/>
          <w:b/>
          <w:bCs/>
          <w:sz w:val="22"/>
          <w:szCs w:val="22"/>
          <w:lang w:eastAsia="zh-CN"/>
        </w:rPr>
        <w:t>C</w:t>
      </w:r>
      <w:r w:rsidRPr="00286EA3">
        <w:rPr>
          <w:rFonts w:eastAsia="宋体" w:hint="eastAsia"/>
          <w:b/>
          <w:bCs/>
          <w:sz w:val="22"/>
          <w:szCs w:val="22"/>
          <w:lang w:eastAsia="zh-CN"/>
        </w:rPr>
        <w:t xml:space="preserve">ase 1: zero or one or two SRS </w:t>
      </w:r>
      <w:r w:rsidRPr="00286EA3">
        <w:rPr>
          <w:rFonts w:eastAsia="宋体"/>
          <w:b/>
          <w:bCs/>
          <w:sz w:val="22"/>
          <w:szCs w:val="22"/>
          <w:lang w:eastAsia="zh-CN"/>
        </w:rPr>
        <w:t>resource</w:t>
      </w:r>
      <w:r w:rsidRPr="00286EA3">
        <w:rPr>
          <w:rFonts w:eastAsia="宋体" w:hint="eastAsia"/>
          <w:b/>
          <w:bCs/>
          <w:sz w:val="22"/>
          <w:szCs w:val="22"/>
          <w:lang w:eastAsia="zh-CN"/>
        </w:rPr>
        <w:t xml:space="preserve"> set configured with </w:t>
      </w:r>
      <w:r w:rsidRPr="00286EA3">
        <w:rPr>
          <w:rFonts w:eastAsia="宋体"/>
          <w:b/>
          <w:bCs/>
          <w:sz w:val="22"/>
          <w:szCs w:val="22"/>
          <w:lang w:eastAsia="zh-CN"/>
        </w:rPr>
        <w:t>different</w:t>
      </w:r>
      <w:r w:rsidRPr="00286EA3">
        <w:rPr>
          <w:rFonts w:eastAsia="宋体" w:hint="eastAsia"/>
          <w:b/>
          <w:bCs/>
          <w:sz w:val="22"/>
          <w:szCs w:val="22"/>
          <w:lang w:eastAsia="zh-CN"/>
        </w:rPr>
        <w:t xml:space="preserve"> value of resoruceType set to </w:t>
      </w:r>
      <w:r w:rsidRPr="00286EA3">
        <w:rPr>
          <w:rFonts w:eastAsia="宋体"/>
          <w:b/>
          <w:bCs/>
          <w:sz w:val="22"/>
          <w:szCs w:val="22"/>
          <w:lang w:eastAsia="zh-CN"/>
        </w:rPr>
        <w:t>‘</w:t>
      </w:r>
      <w:r w:rsidRPr="00286EA3">
        <w:rPr>
          <w:rFonts w:eastAsia="宋体" w:hint="eastAsia"/>
          <w:b/>
          <w:bCs/>
          <w:sz w:val="22"/>
          <w:szCs w:val="22"/>
          <w:lang w:eastAsia="zh-CN"/>
        </w:rPr>
        <w:t>P</w:t>
      </w:r>
      <w:r w:rsidRPr="00286EA3">
        <w:rPr>
          <w:rFonts w:eastAsia="宋体"/>
          <w:b/>
          <w:bCs/>
          <w:sz w:val="22"/>
          <w:szCs w:val="22"/>
          <w:lang w:eastAsia="zh-CN"/>
        </w:rPr>
        <w:t>’</w:t>
      </w:r>
      <w:r w:rsidRPr="00286EA3">
        <w:rPr>
          <w:rFonts w:eastAsia="宋体" w:hint="eastAsia"/>
          <w:b/>
          <w:bCs/>
          <w:sz w:val="22"/>
          <w:szCs w:val="22"/>
          <w:lang w:eastAsia="zh-CN"/>
        </w:rPr>
        <w:t xml:space="preserve"> or </w:t>
      </w:r>
      <w:r w:rsidRPr="00286EA3">
        <w:rPr>
          <w:rFonts w:eastAsia="宋体"/>
          <w:b/>
          <w:bCs/>
          <w:sz w:val="22"/>
          <w:szCs w:val="22"/>
          <w:lang w:eastAsia="zh-CN"/>
        </w:rPr>
        <w:t>‘</w:t>
      </w:r>
      <w:r w:rsidRPr="00286EA3">
        <w:rPr>
          <w:rFonts w:eastAsia="宋体" w:hint="eastAsia"/>
          <w:b/>
          <w:bCs/>
          <w:sz w:val="22"/>
          <w:szCs w:val="22"/>
          <w:lang w:eastAsia="zh-CN"/>
        </w:rPr>
        <w:t>SP</w:t>
      </w:r>
      <w:r w:rsidRPr="00286EA3">
        <w:rPr>
          <w:rFonts w:eastAsia="宋体"/>
          <w:b/>
          <w:bCs/>
          <w:sz w:val="22"/>
          <w:szCs w:val="22"/>
          <w:lang w:eastAsia="zh-CN"/>
        </w:rPr>
        <w:t>’</w:t>
      </w:r>
      <w:r w:rsidRPr="00286EA3">
        <w:rPr>
          <w:rFonts w:eastAsia="宋体" w:hint="eastAsia"/>
          <w:b/>
          <w:bCs/>
          <w:sz w:val="22"/>
          <w:szCs w:val="22"/>
          <w:lang w:eastAsia="zh-CN"/>
        </w:rPr>
        <w:t xml:space="preserve"> if the UE is not </w:t>
      </w:r>
      <w:r w:rsidRPr="00286EA3">
        <w:rPr>
          <w:rFonts w:eastAsia="宋体"/>
          <w:b/>
          <w:bCs/>
          <w:sz w:val="22"/>
          <w:szCs w:val="22"/>
          <w:lang w:eastAsia="zh-CN"/>
        </w:rPr>
        <w:t>indicating</w:t>
      </w:r>
      <w:r w:rsidRPr="00286EA3">
        <w:rPr>
          <w:rFonts w:eastAsia="宋体" w:hint="eastAsia"/>
          <w:b/>
          <w:bCs/>
          <w:sz w:val="22"/>
          <w:szCs w:val="22"/>
          <w:lang w:eastAsia="zh-CN"/>
        </w:rPr>
        <w:t xml:space="preserve"> srs-AntennaSwitching2SP-1Periodic. </w:t>
      </w:r>
      <w:r w:rsidRPr="00286EA3">
        <w:rPr>
          <w:rFonts w:eastAsia="宋体"/>
          <w:b/>
          <w:bCs/>
          <w:sz w:val="22"/>
          <w:szCs w:val="22"/>
          <w:lang w:eastAsia="zh-CN"/>
        </w:rPr>
        <w:t xml:space="preserve">Each SRS resource set has two SRS resources transmitted in different symbols, each SRS resource in a given set consisting of </w:t>
      </w:r>
      <w:r w:rsidRPr="00286EA3">
        <w:rPr>
          <w:rFonts w:eastAsia="宋体" w:hint="eastAsia"/>
          <w:b/>
          <w:bCs/>
          <w:sz w:val="22"/>
          <w:szCs w:val="22"/>
          <w:lang w:eastAsia="zh-CN"/>
        </w:rPr>
        <w:t xml:space="preserve">three </w:t>
      </w:r>
      <w:r w:rsidRPr="00286EA3">
        <w:rPr>
          <w:rFonts w:eastAsia="宋体"/>
          <w:b/>
          <w:bCs/>
          <w:sz w:val="22"/>
          <w:szCs w:val="22"/>
          <w:lang w:eastAsia="zh-CN"/>
        </w:rPr>
        <w:t>SRS ports,</w:t>
      </w:r>
      <w:r w:rsidRPr="00286EA3">
        <w:rPr>
          <w:rFonts w:eastAsia="宋体" w:hint="eastAsia"/>
          <w:b/>
          <w:bCs/>
          <w:sz w:val="22"/>
          <w:szCs w:val="22"/>
          <w:lang w:eastAsia="zh-CN"/>
        </w:rPr>
        <w:t xml:space="preserve"> </w:t>
      </w:r>
      <w:r w:rsidRPr="00286EA3">
        <w:rPr>
          <w:rFonts w:eastAsia="宋体"/>
          <w:b/>
          <w:bCs/>
          <w:sz w:val="22"/>
          <w:szCs w:val="22"/>
          <w:lang w:eastAsia="zh-CN"/>
        </w:rPr>
        <w:t>and the SRS ports of the resource in the set are associated with different UE antenna ports</w:t>
      </w:r>
      <w:r w:rsidRPr="00286EA3">
        <w:rPr>
          <w:rFonts w:eastAsia="宋体" w:hint="eastAsia"/>
          <w:b/>
          <w:bCs/>
          <w:sz w:val="22"/>
          <w:szCs w:val="22"/>
          <w:lang w:eastAsia="zh-CN"/>
        </w:rPr>
        <w:t>.</w:t>
      </w:r>
    </w:p>
    <w:p w14:paraId="775DC21E" w14:textId="393F1FE8" w:rsidR="00286EA3" w:rsidRPr="00286EA3" w:rsidRDefault="00286EA3" w:rsidP="00286EA3">
      <w:pPr>
        <w:pStyle w:val="aff9"/>
        <w:numPr>
          <w:ilvl w:val="1"/>
          <w:numId w:val="30"/>
        </w:numPr>
        <w:ind w:leftChars="0"/>
        <w:jc w:val="both"/>
        <w:rPr>
          <w:rFonts w:eastAsia="宋体"/>
          <w:b/>
          <w:bCs/>
          <w:sz w:val="22"/>
          <w:szCs w:val="22"/>
          <w:lang w:eastAsia="zh-CN"/>
        </w:rPr>
      </w:pPr>
      <w:r w:rsidRPr="00286EA3">
        <w:rPr>
          <w:rFonts w:eastAsia="宋体" w:hint="eastAsia"/>
          <w:b/>
          <w:bCs/>
          <w:sz w:val="22"/>
          <w:szCs w:val="22"/>
          <w:lang w:eastAsia="zh-CN"/>
        </w:rPr>
        <w:t xml:space="preserve">Case 2: up to two SRS </w:t>
      </w:r>
      <w:r w:rsidRPr="00286EA3">
        <w:rPr>
          <w:rFonts w:eastAsia="宋体"/>
          <w:b/>
          <w:bCs/>
          <w:sz w:val="22"/>
          <w:szCs w:val="22"/>
          <w:lang w:eastAsia="zh-CN"/>
        </w:rPr>
        <w:t>resource</w:t>
      </w:r>
      <w:r w:rsidRPr="00286EA3">
        <w:rPr>
          <w:rFonts w:eastAsia="宋体" w:hint="eastAsia"/>
          <w:b/>
          <w:bCs/>
          <w:sz w:val="22"/>
          <w:szCs w:val="22"/>
          <w:lang w:eastAsia="zh-CN"/>
        </w:rPr>
        <w:t xml:space="preserve"> sets configured with </w:t>
      </w:r>
      <w:r w:rsidRPr="00286EA3">
        <w:rPr>
          <w:rFonts w:eastAsia="宋体"/>
          <w:b/>
          <w:bCs/>
          <w:sz w:val="22"/>
          <w:szCs w:val="22"/>
          <w:lang w:eastAsia="zh-CN"/>
        </w:rPr>
        <w:t>‘</w:t>
      </w:r>
      <w:r w:rsidRPr="00286EA3">
        <w:rPr>
          <w:rFonts w:eastAsia="宋体" w:hint="eastAsia"/>
          <w:b/>
          <w:bCs/>
          <w:sz w:val="22"/>
          <w:szCs w:val="22"/>
          <w:lang w:eastAsia="zh-CN"/>
        </w:rPr>
        <w:t>SP</w:t>
      </w:r>
      <w:r w:rsidRPr="00286EA3">
        <w:rPr>
          <w:rFonts w:eastAsia="宋体"/>
          <w:b/>
          <w:bCs/>
          <w:sz w:val="22"/>
          <w:szCs w:val="22"/>
          <w:lang w:eastAsia="zh-CN"/>
        </w:rPr>
        <w:t>’</w:t>
      </w:r>
      <w:r w:rsidRPr="00286EA3">
        <w:rPr>
          <w:rFonts w:eastAsia="宋体" w:hint="eastAsia"/>
          <w:b/>
          <w:bCs/>
          <w:sz w:val="22"/>
          <w:szCs w:val="22"/>
          <w:lang w:eastAsia="zh-CN"/>
        </w:rPr>
        <w:t xml:space="preserve"> and up to one SRS </w:t>
      </w:r>
      <w:r w:rsidRPr="00286EA3">
        <w:rPr>
          <w:rFonts w:eastAsia="宋体"/>
          <w:b/>
          <w:bCs/>
          <w:sz w:val="22"/>
          <w:szCs w:val="22"/>
          <w:lang w:eastAsia="zh-CN"/>
        </w:rPr>
        <w:t>resource</w:t>
      </w:r>
      <w:r w:rsidRPr="00286EA3">
        <w:rPr>
          <w:rFonts w:eastAsia="宋体" w:hint="eastAsia"/>
          <w:b/>
          <w:bCs/>
          <w:sz w:val="22"/>
          <w:szCs w:val="22"/>
          <w:lang w:eastAsia="zh-CN"/>
        </w:rPr>
        <w:t xml:space="preserve"> set configured with </w:t>
      </w:r>
      <w:r w:rsidRPr="00286EA3">
        <w:rPr>
          <w:rFonts w:eastAsia="宋体"/>
          <w:b/>
          <w:bCs/>
          <w:sz w:val="22"/>
          <w:szCs w:val="22"/>
          <w:lang w:eastAsia="zh-CN"/>
        </w:rPr>
        <w:t>‘</w:t>
      </w:r>
      <w:r w:rsidRPr="00286EA3">
        <w:rPr>
          <w:rFonts w:eastAsia="宋体" w:hint="eastAsia"/>
          <w:b/>
          <w:bCs/>
          <w:sz w:val="22"/>
          <w:szCs w:val="22"/>
          <w:lang w:eastAsia="zh-CN"/>
        </w:rPr>
        <w:t>P</w:t>
      </w:r>
      <w:r w:rsidRPr="00286EA3">
        <w:rPr>
          <w:rFonts w:eastAsia="宋体"/>
          <w:b/>
          <w:bCs/>
          <w:sz w:val="22"/>
          <w:szCs w:val="22"/>
          <w:lang w:eastAsia="zh-CN"/>
        </w:rPr>
        <w:t>’</w:t>
      </w:r>
      <w:r w:rsidRPr="00286EA3">
        <w:rPr>
          <w:rFonts w:eastAsia="宋体" w:hint="eastAsia"/>
          <w:b/>
          <w:bCs/>
          <w:sz w:val="22"/>
          <w:szCs w:val="22"/>
          <w:lang w:eastAsia="zh-CN"/>
        </w:rPr>
        <w:t xml:space="preserve"> if the UE is indicating srs-AntennaSwitching2SP-1Periodic, </w:t>
      </w:r>
      <w:r w:rsidRPr="00286EA3">
        <w:rPr>
          <w:rFonts w:eastAsia="宋体"/>
          <w:b/>
          <w:bCs/>
          <w:sz w:val="22"/>
          <w:szCs w:val="22"/>
          <w:lang w:eastAsia="zh-CN"/>
        </w:rPr>
        <w:t>where</w:t>
      </w:r>
      <w:r w:rsidRPr="00286EA3">
        <w:rPr>
          <w:rFonts w:eastAsia="宋体" w:hint="eastAsia"/>
          <w:b/>
          <w:bCs/>
          <w:sz w:val="22"/>
          <w:szCs w:val="22"/>
          <w:lang w:eastAsia="zh-CN"/>
        </w:rPr>
        <w:t xml:space="preserve"> the two SRS </w:t>
      </w:r>
      <w:r w:rsidRPr="00286EA3">
        <w:rPr>
          <w:rFonts w:eastAsia="宋体"/>
          <w:b/>
          <w:bCs/>
          <w:sz w:val="22"/>
          <w:szCs w:val="22"/>
          <w:lang w:eastAsia="zh-CN"/>
        </w:rPr>
        <w:t>resource</w:t>
      </w:r>
      <w:r w:rsidRPr="00286EA3">
        <w:rPr>
          <w:rFonts w:eastAsia="宋体" w:hint="eastAsia"/>
          <w:b/>
          <w:bCs/>
          <w:sz w:val="22"/>
          <w:szCs w:val="22"/>
          <w:lang w:eastAsia="zh-CN"/>
        </w:rPr>
        <w:t xml:space="preserve"> sets configured with </w:t>
      </w:r>
      <w:r w:rsidRPr="00286EA3">
        <w:rPr>
          <w:rFonts w:eastAsia="宋体"/>
          <w:b/>
          <w:bCs/>
          <w:sz w:val="22"/>
          <w:szCs w:val="22"/>
          <w:lang w:eastAsia="zh-CN"/>
        </w:rPr>
        <w:t>‘</w:t>
      </w:r>
      <w:r w:rsidRPr="00286EA3">
        <w:rPr>
          <w:rFonts w:eastAsia="宋体" w:hint="eastAsia"/>
          <w:b/>
          <w:bCs/>
          <w:sz w:val="22"/>
          <w:szCs w:val="22"/>
          <w:lang w:eastAsia="zh-CN"/>
        </w:rPr>
        <w:t>SP</w:t>
      </w:r>
      <w:r w:rsidRPr="00286EA3">
        <w:rPr>
          <w:rFonts w:eastAsia="宋体"/>
          <w:b/>
          <w:bCs/>
          <w:sz w:val="22"/>
          <w:szCs w:val="22"/>
          <w:lang w:eastAsia="zh-CN"/>
        </w:rPr>
        <w:t>’</w:t>
      </w:r>
      <w:r w:rsidRPr="00286EA3">
        <w:rPr>
          <w:rFonts w:eastAsia="宋体" w:hint="eastAsia"/>
          <w:b/>
          <w:bCs/>
          <w:sz w:val="22"/>
          <w:szCs w:val="22"/>
          <w:lang w:eastAsia="zh-CN"/>
        </w:rPr>
        <w:t xml:space="preserve"> are not activated at the same time. </w:t>
      </w:r>
      <w:r w:rsidRPr="00286EA3">
        <w:rPr>
          <w:rFonts w:eastAsia="宋体"/>
          <w:b/>
          <w:bCs/>
          <w:sz w:val="22"/>
          <w:szCs w:val="22"/>
          <w:lang w:eastAsia="zh-CN"/>
        </w:rPr>
        <w:t xml:space="preserve">Each SRS resource set has two SRS resources transmitted in different symbols, each SRS resource in a given set consisting of </w:t>
      </w:r>
      <w:r w:rsidRPr="00286EA3">
        <w:rPr>
          <w:rFonts w:eastAsia="宋体" w:hint="eastAsia"/>
          <w:b/>
          <w:bCs/>
          <w:sz w:val="22"/>
          <w:szCs w:val="22"/>
          <w:lang w:eastAsia="zh-CN"/>
        </w:rPr>
        <w:t xml:space="preserve">three </w:t>
      </w:r>
      <w:r w:rsidRPr="00286EA3">
        <w:rPr>
          <w:rFonts w:eastAsia="宋体"/>
          <w:b/>
          <w:bCs/>
          <w:sz w:val="22"/>
          <w:szCs w:val="22"/>
          <w:lang w:eastAsia="zh-CN"/>
        </w:rPr>
        <w:t>SRS ports,</w:t>
      </w:r>
      <w:r w:rsidRPr="00286EA3">
        <w:rPr>
          <w:rFonts w:eastAsia="宋体" w:hint="eastAsia"/>
          <w:b/>
          <w:bCs/>
          <w:sz w:val="22"/>
          <w:szCs w:val="22"/>
          <w:lang w:eastAsia="zh-CN"/>
        </w:rPr>
        <w:t xml:space="preserve"> </w:t>
      </w:r>
      <w:r w:rsidRPr="00286EA3">
        <w:rPr>
          <w:rFonts w:eastAsia="宋体"/>
          <w:b/>
          <w:bCs/>
          <w:sz w:val="22"/>
          <w:szCs w:val="22"/>
          <w:lang w:eastAsia="zh-CN"/>
        </w:rPr>
        <w:t>and the SRS ports of the resource in the set are associated with different UE antenna ports</w:t>
      </w:r>
      <w:r w:rsidRPr="00286EA3">
        <w:rPr>
          <w:rFonts w:eastAsia="宋体" w:hint="eastAsia"/>
          <w:b/>
          <w:bCs/>
          <w:sz w:val="22"/>
          <w:szCs w:val="22"/>
          <w:lang w:eastAsia="zh-CN"/>
        </w:rPr>
        <w:t>.</w:t>
      </w:r>
    </w:p>
    <w:p w14:paraId="62ECF3C7" w14:textId="385E69CA" w:rsidR="00286EA3" w:rsidRPr="00286EA3" w:rsidRDefault="00286EA3" w:rsidP="00286EA3">
      <w:pPr>
        <w:pStyle w:val="aff9"/>
        <w:numPr>
          <w:ilvl w:val="1"/>
          <w:numId w:val="30"/>
        </w:numPr>
        <w:ind w:leftChars="0"/>
        <w:jc w:val="both"/>
        <w:rPr>
          <w:rFonts w:eastAsia="宋体"/>
          <w:b/>
          <w:bCs/>
          <w:sz w:val="22"/>
          <w:szCs w:val="22"/>
          <w:lang w:eastAsia="zh-CN"/>
        </w:rPr>
      </w:pPr>
      <w:r w:rsidRPr="00286EA3">
        <w:rPr>
          <w:rFonts w:eastAsia="宋体" w:hint="eastAsia"/>
          <w:b/>
          <w:bCs/>
          <w:sz w:val="22"/>
          <w:szCs w:val="22"/>
          <w:lang w:eastAsia="zh-CN"/>
        </w:rPr>
        <w:t xml:space="preserve">Case 3: </w:t>
      </w:r>
      <w:r w:rsidRPr="00286EA3">
        <w:rPr>
          <w:rFonts w:eastAsia="宋体"/>
          <w:b/>
          <w:bCs/>
          <w:sz w:val="22"/>
          <w:szCs w:val="22"/>
          <w:lang w:eastAsia="zh-CN"/>
        </w:rPr>
        <w:t xml:space="preserve">zero or one or two SRS resource sets configured with resourceType in SRS-ResourceSet set to 'aperiodic', where in the case of one resource set has two SRS resources transmitted in different symbols, each SRS resource in a given set consisting of </w:t>
      </w:r>
      <w:r w:rsidRPr="00286EA3">
        <w:rPr>
          <w:rFonts w:eastAsia="宋体" w:hint="eastAsia"/>
          <w:b/>
          <w:bCs/>
          <w:sz w:val="22"/>
          <w:szCs w:val="22"/>
          <w:lang w:eastAsia="zh-CN"/>
        </w:rPr>
        <w:t>three</w:t>
      </w:r>
      <w:r w:rsidRPr="00286EA3">
        <w:rPr>
          <w:rFonts w:eastAsia="宋体"/>
          <w:b/>
          <w:bCs/>
          <w:sz w:val="22"/>
          <w:szCs w:val="22"/>
          <w:lang w:eastAsia="zh-CN"/>
        </w:rPr>
        <w:t xml:space="preserve"> SRS ports, and the SRS ports of the resource in the set are associated with different UE antenna ports.</w:t>
      </w:r>
    </w:p>
    <w:p w14:paraId="29AFD4A1" w14:textId="2A1D9940" w:rsidR="00911DB7" w:rsidRPr="00A5464C" w:rsidRDefault="00911DB7" w:rsidP="00414225">
      <w:pPr>
        <w:spacing w:beforeLines="50" w:before="120"/>
        <w:jc w:val="both"/>
        <w:rPr>
          <w:rFonts w:eastAsia="宋体"/>
          <w:b/>
          <w:bCs/>
          <w:sz w:val="22"/>
          <w:szCs w:val="22"/>
          <w:lang w:val="en-US" w:eastAsia="zh-CN"/>
        </w:rPr>
      </w:pPr>
    </w:p>
    <w:p w14:paraId="0E6AE862" w14:textId="262C9F56" w:rsidR="007D02E5" w:rsidRPr="002D033A" w:rsidRDefault="008A4A93" w:rsidP="00F714E2">
      <w:pPr>
        <w:pStyle w:val="1"/>
        <w:numPr>
          <w:ilvl w:val="0"/>
          <w:numId w:val="5"/>
        </w:numPr>
        <w:spacing w:before="180" w:afterLines="50" w:after="120"/>
        <w:ind w:left="0" w:firstLine="0"/>
        <w:jc w:val="both"/>
        <w:rPr>
          <w:rFonts w:eastAsia="MS Mincho"/>
          <w:b/>
          <w:bCs/>
          <w:szCs w:val="24"/>
          <w:lang w:val="en-US"/>
        </w:rPr>
      </w:pPr>
      <w:r w:rsidRPr="002D033A">
        <w:rPr>
          <w:rFonts w:eastAsia="MS Mincho" w:hint="eastAsia"/>
          <w:b/>
          <w:bCs/>
          <w:szCs w:val="24"/>
          <w:lang w:val="en-US"/>
        </w:rPr>
        <w:t>Conclusion</w:t>
      </w:r>
    </w:p>
    <w:p w14:paraId="75E85AAA" w14:textId="2FC5C3C1" w:rsidR="00A931F1" w:rsidRDefault="00FE79AE" w:rsidP="00F714E2">
      <w:pPr>
        <w:spacing w:afterLines="50" w:after="120"/>
        <w:jc w:val="both"/>
        <w:rPr>
          <w:rFonts w:eastAsia="宋体"/>
          <w:sz w:val="22"/>
          <w:szCs w:val="22"/>
          <w:lang w:val="en-US" w:eastAsia="zh-CN"/>
        </w:rPr>
      </w:pPr>
      <w:r w:rsidRPr="00821654">
        <w:rPr>
          <w:rFonts w:eastAsia="MS Mincho"/>
          <w:sz w:val="22"/>
          <w:szCs w:val="22"/>
          <w:lang w:val="en-US"/>
        </w:rPr>
        <w:t xml:space="preserve">In this contribution, </w:t>
      </w:r>
      <w:r w:rsidR="00776981" w:rsidRPr="00821654">
        <w:rPr>
          <w:rFonts w:eastAsia="MS Mincho"/>
          <w:sz w:val="22"/>
          <w:szCs w:val="22"/>
          <w:lang w:val="en-US"/>
        </w:rPr>
        <w:t xml:space="preserve">we </w:t>
      </w:r>
      <w:r w:rsidR="00776981" w:rsidRPr="00821654">
        <w:rPr>
          <w:rFonts w:eastAsia="MS Mincho" w:hint="eastAsia"/>
          <w:sz w:val="22"/>
          <w:szCs w:val="22"/>
          <w:lang w:val="en-US"/>
        </w:rPr>
        <w:t>discuss</w:t>
      </w:r>
      <w:r w:rsidR="00776981" w:rsidRPr="00821654">
        <w:rPr>
          <w:rFonts w:eastAsia="MS Mincho"/>
          <w:sz w:val="22"/>
          <w:szCs w:val="22"/>
          <w:lang w:val="en-US"/>
        </w:rPr>
        <w:t xml:space="preserve">ed </w:t>
      </w:r>
      <w:r w:rsidR="00ED0165" w:rsidRPr="00821654">
        <w:rPr>
          <w:rFonts w:eastAsia="宋体"/>
          <w:sz w:val="22"/>
          <w:szCs w:val="22"/>
          <w:lang w:val="en-US" w:eastAsia="zh-CN"/>
        </w:rPr>
        <w:t>enhancements on</w:t>
      </w:r>
      <w:r w:rsidR="00F76AA7" w:rsidRPr="00821654">
        <w:rPr>
          <w:rFonts w:eastAsia="宋体"/>
          <w:sz w:val="22"/>
          <w:szCs w:val="22"/>
          <w:lang w:val="en-US" w:eastAsia="zh-CN"/>
        </w:rPr>
        <w:t xml:space="preserve"> 3</w:t>
      </w:r>
      <w:r w:rsidR="00401E28" w:rsidRPr="00821654">
        <w:rPr>
          <w:rFonts w:eastAsia="宋体"/>
          <w:sz w:val="22"/>
          <w:szCs w:val="22"/>
          <w:lang w:val="en-US" w:eastAsia="zh-CN"/>
        </w:rPr>
        <w:t>-</w:t>
      </w:r>
      <w:r w:rsidR="00F76AA7" w:rsidRPr="00821654">
        <w:rPr>
          <w:rFonts w:eastAsia="宋体"/>
          <w:sz w:val="22"/>
          <w:szCs w:val="22"/>
          <w:lang w:val="en-US" w:eastAsia="zh-CN"/>
        </w:rPr>
        <w:t>antenna</w:t>
      </w:r>
      <w:r w:rsidR="00401E28" w:rsidRPr="00821654">
        <w:rPr>
          <w:rFonts w:eastAsia="宋体"/>
          <w:sz w:val="22"/>
          <w:szCs w:val="22"/>
          <w:lang w:val="en-US" w:eastAsia="zh-CN"/>
        </w:rPr>
        <w:t>-</w:t>
      </w:r>
      <w:r w:rsidR="00F76AA7" w:rsidRPr="00821654">
        <w:rPr>
          <w:rFonts w:eastAsia="宋体"/>
          <w:sz w:val="22"/>
          <w:szCs w:val="22"/>
          <w:lang w:val="en-US" w:eastAsia="zh-CN"/>
        </w:rPr>
        <w:t>port UL transmission</w:t>
      </w:r>
      <w:r w:rsidRPr="00821654">
        <w:rPr>
          <w:rFonts w:eastAsia="MS Mincho" w:hint="eastAsia"/>
          <w:sz w:val="22"/>
          <w:szCs w:val="22"/>
          <w:lang w:val="en-US"/>
        </w:rPr>
        <w:t xml:space="preserve">. </w:t>
      </w:r>
      <w:r w:rsidR="00E15F38" w:rsidRPr="00821654">
        <w:rPr>
          <w:rFonts w:eastAsia="MS Mincho" w:hint="eastAsia"/>
          <w:sz w:val="22"/>
          <w:szCs w:val="22"/>
          <w:lang w:val="en-US"/>
        </w:rPr>
        <w:t>Based on the discussion, we made following</w:t>
      </w:r>
      <w:r w:rsidR="00776981" w:rsidRPr="00821654">
        <w:rPr>
          <w:rFonts w:eastAsia="MS Mincho"/>
          <w:sz w:val="22"/>
          <w:szCs w:val="22"/>
          <w:lang w:val="en-US"/>
        </w:rPr>
        <w:t xml:space="preserve"> </w:t>
      </w:r>
      <w:r w:rsidR="00776981" w:rsidRPr="00821654">
        <w:rPr>
          <w:rFonts w:eastAsia="MS Mincho" w:hint="eastAsia"/>
          <w:sz w:val="22"/>
          <w:szCs w:val="22"/>
          <w:lang w:val="en-US"/>
        </w:rPr>
        <w:t>proposal</w:t>
      </w:r>
      <w:r w:rsidR="00847529" w:rsidRPr="00821654">
        <w:rPr>
          <w:rFonts w:eastAsia="MS Mincho" w:hint="eastAsia"/>
          <w:sz w:val="22"/>
          <w:szCs w:val="22"/>
          <w:lang w:val="en-US"/>
        </w:rPr>
        <w:t>s</w:t>
      </w:r>
      <w:r w:rsidR="00E15F38" w:rsidRPr="00821654">
        <w:rPr>
          <w:rFonts w:eastAsia="MS Mincho" w:hint="eastAsia"/>
          <w:sz w:val="22"/>
          <w:szCs w:val="22"/>
          <w:lang w:val="en-US"/>
        </w:rPr>
        <w:t>.</w:t>
      </w:r>
    </w:p>
    <w:p w14:paraId="2EEC2BCD" w14:textId="77777777" w:rsidR="00821654" w:rsidRDefault="00821654" w:rsidP="00821654">
      <w:pPr>
        <w:spacing w:beforeLines="50" w:before="120"/>
        <w:jc w:val="both"/>
        <w:rPr>
          <w:rFonts w:eastAsia="宋体"/>
          <w:b/>
          <w:bCs/>
          <w:sz w:val="22"/>
          <w:szCs w:val="22"/>
          <w:u w:val="single"/>
          <w:lang w:eastAsia="zh-CN"/>
        </w:rPr>
      </w:pPr>
      <w:r w:rsidRPr="00C24504">
        <w:rPr>
          <w:rFonts w:eastAsia="宋体" w:hint="eastAsia"/>
          <w:b/>
          <w:bCs/>
          <w:sz w:val="22"/>
          <w:szCs w:val="22"/>
          <w:u w:val="single"/>
          <w:lang w:eastAsia="zh-CN"/>
        </w:rPr>
        <w:t xml:space="preserve">Proposal 1: </w:t>
      </w:r>
    </w:p>
    <w:p w14:paraId="355926BF" w14:textId="77777777" w:rsidR="00821654" w:rsidRPr="00911DB7" w:rsidRDefault="00821654" w:rsidP="00821654">
      <w:pPr>
        <w:pStyle w:val="aff9"/>
        <w:numPr>
          <w:ilvl w:val="0"/>
          <w:numId w:val="30"/>
        </w:numPr>
        <w:spacing w:beforeLines="50" w:before="120" w:afterLines="50" w:after="120"/>
        <w:ind w:leftChars="0" w:left="442" w:hanging="442"/>
        <w:jc w:val="both"/>
        <w:rPr>
          <w:rFonts w:eastAsia="宋体"/>
          <w:b/>
          <w:bCs/>
          <w:sz w:val="22"/>
          <w:szCs w:val="22"/>
          <w:lang w:eastAsia="zh-CN"/>
        </w:rPr>
      </w:pPr>
      <w:r w:rsidRPr="00C24504">
        <w:rPr>
          <w:rFonts w:eastAsia="宋体" w:hint="eastAsia"/>
          <w:b/>
          <w:bCs/>
          <w:sz w:val="22"/>
          <w:szCs w:val="22"/>
          <w:lang w:eastAsia="zh-CN"/>
        </w:rPr>
        <w:t>Intro</w:t>
      </w:r>
      <w:r>
        <w:rPr>
          <w:rFonts w:eastAsia="宋体" w:hint="eastAsia"/>
          <w:b/>
          <w:bCs/>
          <w:sz w:val="22"/>
          <w:szCs w:val="22"/>
          <w:lang w:eastAsia="zh-CN"/>
        </w:rPr>
        <w:t>d</w:t>
      </w:r>
      <w:r w:rsidRPr="00C24504">
        <w:rPr>
          <w:rFonts w:eastAsia="宋体" w:hint="eastAsia"/>
          <w:b/>
          <w:bCs/>
          <w:sz w:val="22"/>
          <w:szCs w:val="22"/>
          <w:lang w:eastAsia="zh-CN"/>
        </w:rPr>
        <w:t>u</w:t>
      </w:r>
      <w:r>
        <w:rPr>
          <w:rFonts w:eastAsia="宋体" w:hint="eastAsia"/>
          <w:b/>
          <w:bCs/>
          <w:sz w:val="22"/>
          <w:szCs w:val="22"/>
          <w:lang w:eastAsia="zh-CN"/>
        </w:rPr>
        <w:t>c</w:t>
      </w:r>
      <w:r w:rsidRPr="00C24504">
        <w:rPr>
          <w:rFonts w:eastAsia="宋体" w:hint="eastAsia"/>
          <w:b/>
          <w:bCs/>
          <w:sz w:val="22"/>
          <w:szCs w:val="22"/>
          <w:lang w:eastAsia="zh-CN"/>
        </w:rPr>
        <w:t xml:space="preserve">e </w:t>
      </w:r>
      <w:r>
        <w:rPr>
          <w:rFonts w:eastAsia="宋体"/>
          <w:b/>
          <w:bCs/>
          <w:sz w:val="22"/>
          <w:szCs w:val="22"/>
          <w:lang w:eastAsia="zh-CN"/>
        </w:rPr>
        <w:t>following</w:t>
      </w:r>
      <w:r>
        <w:rPr>
          <w:rFonts w:eastAsia="宋体" w:hint="eastAsia"/>
          <w:b/>
          <w:bCs/>
          <w:sz w:val="22"/>
          <w:szCs w:val="22"/>
          <w:lang w:eastAsia="zh-CN"/>
        </w:rPr>
        <w:t xml:space="preserve"> new RRC parameter for 3Tx.</w:t>
      </w:r>
    </w:p>
    <w:tbl>
      <w:tblPr>
        <w:tblW w:w="10157" w:type="dxa"/>
        <w:tblLook w:val="04A0" w:firstRow="1" w:lastRow="0" w:firstColumn="1" w:lastColumn="0" w:noHBand="0" w:noVBand="1"/>
      </w:tblPr>
      <w:tblGrid>
        <w:gridCol w:w="1920"/>
        <w:gridCol w:w="1757"/>
        <w:gridCol w:w="2116"/>
        <w:gridCol w:w="1223"/>
        <w:gridCol w:w="1597"/>
        <w:gridCol w:w="1544"/>
      </w:tblGrid>
      <w:tr w:rsidR="00821654" w:rsidRPr="00414225" w14:paraId="60D6AACF" w14:textId="77777777" w:rsidTr="00266601">
        <w:trPr>
          <w:trHeight w:val="612"/>
        </w:trPr>
        <w:tc>
          <w:tcPr>
            <w:tcW w:w="1920"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38304DF8" w14:textId="77777777" w:rsidR="00821654" w:rsidRPr="00414225" w:rsidRDefault="00821654" w:rsidP="0072554E">
            <w:pPr>
              <w:rPr>
                <w:rFonts w:ascii="Arial" w:eastAsia="等线" w:hAnsi="Arial" w:cs="Arial"/>
                <w:b/>
                <w:bCs/>
                <w:sz w:val="20"/>
                <w:lang w:val="en-US" w:eastAsia="zh-CN"/>
              </w:rPr>
            </w:pPr>
            <w:r w:rsidRPr="00414225">
              <w:rPr>
                <w:rFonts w:ascii="Arial" w:eastAsia="等线" w:hAnsi="Arial" w:cs="Arial"/>
                <w:b/>
                <w:bCs/>
                <w:sz w:val="20"/>
                <w:lang w:val="en-US" w:eastAsia="zh-CN"/>
              </w:rPr>
              <w:t xml:space="preserve">Parameter name </w:t>
            </w:r>
          </w:p>
        </w:tc>
        <w:tc>
          <w:tcPr>
            <w:tcW w:w="1757" w:type="dxa"/>
            <w:tcBorders>
              <w:top w:val="single" w:sz="4" w:space="0" w:color="auto"/>
              <w:left w:val="nil"/>
              <w:bottom w:val="single" w:sz="4" w:space="0" w:color="auto"/>
              <w:right w:val="single" w:sz="4" w:space="0" w:color="auto"/>
            </w:tcBorders>
            <w:shd w:val="clear" w:color="auto" w:fill="D9E2F3" w:themeFill="accent5" w:themeFillTint="33"/>
            <w:vAlign w:val="center"/>
            <w:hideMark/>
          </w:tcPr>
          <w:p w14:paraId="302C021B" w14:textId="77777777" w:rsidR="00821654" w:rsidRPr="00414225" w:rsidRDefault="00821654" w:rsidP="0072554E">
            <w:pPr>
              <w:rPr>
                <w:rFonts w:ascii="Arial" w:eastAsia="等线" w:hAnsi="Arial" w:cs="Arial"/>
                <w:b/>
                <w:bCs/>
                <w:sz w:val="20"/>
                <w:lang w:val="en-US" w:eastAsia="zh-CN"/>
              </w:rPr>
            </w:pPr>
            <w:r w:rsidRPr="00414225">
              <w:rPr>
                <w:rFonts w:ascii="Arial" w:eastAsia="等线" w:hAnsi="Arial" w:cs="Arial"/>
                <w:b/>
                <w:bCs/>
                <w:sz w:val="20"/>
                <w:lang w:val="en-US" w:eastAsia="zh-CN"/>
              </w:rPr>
              <w:t>New or existing?</w:t>
            </w:r>
          </w:p>
        </w:tc>
        <w:tc>
          <w:tcPr>
            <w:tcW w:w="2116" w:type="dxa"/>
            <w:tcBorders>
              <w:top w:val="single" w:sz="4" w:space="0" w:color="auto"/>
              <w:left w:val="nil"/>
              <w:bottom w:val="single" w:sz="4" w:space="0" w:color="auto"/>
              <w:right w:val="single" w:sz="4" w:space="0" w:color="auto"/>
            </w:tcBorders>
            <w:shd w:val="clear" w:color="auto" w:fill="D9E2F3" w:themeFill="accent5" w:themeFillTint="33"/>
            <w:vAlign w:val="center"/>
            <w:hideMark/>
          </w:tcPr>
          <w:p w14:paraId="23598593" w14:textId="77777777" w:rsidR="00821654" w:rsidRPr="00414225" w:rsidRDefault="00821654" w:rsidP="0072554E">
            <w:pPr>
              <w:rPr>
                <w:rFonts w:ascii="Arial" w:eastAsia="等线" w:hAnsi="Arial" w:cs="Arial"/>
                <w:b/>
                <w:bCs/>
                <w:sz w:val="20"/>
                <w:lang w:val="en-US" w:eastAsia="zh-CN"/>
              </w:rPr>
            </w:pPr>
            <w:r w:rsidRPr="00414225">
              <w:rPr>
                <w:rFonts w:ascii="Arial" w:eastAsia="等线" w:hAnsi="Arial" w:cs="Arial"/>
                <w:b/>
                <w:bCs/>
                <w:sz w:val="20"/>
                <w:lang w:val="en-US" w:eastAsia="zh-CN"/>
              </w:rPr>
              <w:t>Description</w:t>
            </w:r>
          </w:p>
        </w:tc>
        <w:tc>
          <w:tcPr>
            <w:tcW w:w="1223" w:type="dxa"/>
            <w:tcBorders>
              <w:top w:val="single" w:sz="4" w:space="0" w:color="auto"/>
              <w:left w:val="nil"/>
              <w:bottom w:val="single" w:sz="4" w:space="0" w:color="auto"/>
              <w:right w:val="single" w:sz="4" w:space="0" w:color="auto"/>
            </w:tcBorders>
            <w:shd w:val="clear" w:color="auto" w:fill="D9E2F3" w:themeFill="accent5" w:themeFillTint="33"/>
            <w:vAlign w:val="center"/>
            <w:hideMark/>
          </w:tcPr>
          <w:p w14:paraId="3C6621FC" w14:textId="77777777" w:rsidR="00821654" w:rsidRPr="00414225" w:rsidRDefault="00821654" w:rsidP="0072554E">
            <w:pPr>
              <w:rPr>
                <w:rFonts w:ascii="Arial" w:eastAsia="等线" w:hAnsi="Arial" w:cs="Arial"/>
                <w:b/>
                <w:bCs/>
                <w:sz w:val="20"/>
                <w:lang w:val="en-US" w:eastAsia="zh-CN"/>
              </w:rPr>
            </w:pPr>
            <w:r w:rsidRPr="00414225">
              <w:rPr>
                <w:rFonts w:ascii="Arial" w:eastAsia="等线" w:hAnsi="Arial" w:cs="Arial"/>
                <w:b/>
                <w:bCs/>
                <w:sz w:val="20"/>
                <w:lang w:val="en-US" w:eastAsia="zh-CN"/>
              </w:rPr>
              <w:t>Value range</w:t>
            </w:r>
          </w:p>
        </w:tc>
        <w:tc>
          <w:tcPr>
            <w:tcW w:w="1597" w:type="dxa"/>
            <w:tcBorders>
              <w:top w:val="single" w:sz="4" w:space="0" w:color="auto"/>
              <w:left w:val="nil"/>
              <w:bottom w:val="single" w:sz="4" w:space="0" w:color="auto"/>
              <w:right w:val="single" w:sz="4" w:space="0" w:color="auto"/>
            </w:tcBorders>
            <w:shd w:val="clear" w:color="auto" w:fill="D9E2F3" w:themeFill="accent5" w:themeFillTint="33"/>
            <w:vAlign w:val="center"/>
            <w:hideMark/>
          </w:tcPr>
          <w:p w14:paraId="35328243" w14:textId="77777777" w:rsidR="00821654" w:rsidRPr="00414225" w:rsidRDefault="00821654" w:rsidP="0072554E">
            <w:pPr>
              <w:rPr>
                <w:rFonts w:ascii="Arial" w:eastAsia="等线" w:hAnsi="Arial" w:cs="Arial"/>
                <w:b/>
                <w:bCs/>
                <w:sz w:val="20"/>
                <w:lang w:val="en-US" w:eastAsia="zh-CN"/>
              </w:rPr>
            </w:pPr>
            <w:r w:rsidRPr="00414225">
              <w:rPr>
                <w:rFonts w:ascii="Arial" w:eastAsia="等线" w:hAnsi="Arial" w:cs="Arial"/>
                <w:b/>
                <w:bCs/>
                <w:sz w:val="20"/>
                <w:lang w:val="en-US" w:eastAsia="zh-CN"/>
              </w:rPr>
              <w:t>Per (UE, cell, TRP, …)</w:t>
            </w:r>
          </w:p>
        </w:tc>
        <w:tc>
          <w:tcPr>
            <w:tcW w:w="1544" w:type="dxa"/>
            <w:tcBorders>
              <w:top w:val="single" w:sz="4" w:space="0" w:color="auto"/>
              <w:left w:val="nil"/>
              <w:bottom w:val="single" w:sz="4" w:space="0" w:color="auto"/>
              <w:right w:val="single" w:sz="4" w:space="0" w:color="auto"/>
            </w:tcBorders>
            <w:shd w:val="clear" w:color="auto" w:fill="D9E2F3" w:themeFill="accent5" w:themeFillTint="33"/>
            <w:vAlign w:val="center"/>
            <w:hideMark/>
          </w:tcPr>
          <w:p w14:paraId="6DBC0347" w14:textId="77777777" w:rsidR="00821654" w:rsidRPr="00414225" w:rsidRDefault="00821654" w:rsidP="0072554E">
            <w:pPr>
              <w:rPr>
                <w:rFonts w:ascii="Arial" w:eastAsia="等线" w:hAnsi="Arial" w:cs="Arial"/>
                <w:b/>
                <w:bCs/>
                <w:sz w:val="20"/>
                <w:lang w:val="en-US" w:eastAsia="zh-CN"/>
              </w:rPr>
            </w:pPr>
            <w:r w:rsidRPr="00414225">
              <w:rPr>
                <w:rFonts w:ascii="Arial" w:eastAsia="等线" w:hAnsi="Arial" w:cs="Arial"/>
                <w:b/>
                <w:bCs/>
                <w:sz w:val="20"/>
                <w:lang w:val="en-US" w:eastAsia="zh-CN"/>
              </w:rPr>
              <w:t>UE-specific or Cell-specific</w:t>
            </w:r>
          </w:p>
        </w:tc>
      </w:tr>
      <w:tr w:rsidR="00821654" w:rsidRPr="00414225" w14:paraId="0B9D0E3E" w14:textId="77777777" w:rsidTr="00911DB7">
        <w:trPr>
          <w:trHeight w:val="612"/>
        </w:trPr>
        <w:tc>
          <w:tcPr>
            <w:tcW w:w="1920" w:type="dxa"/>
            <w:tcBorders>
              <w:top w:val="single" w:sz="4" w:space="0" w:color="auto"/>
              <w:left w:val="single" w:sz="4" w:space="0" w:color="auto"/>
              <w:bottom w:val="single" w:sz="4" w:space="0" w:color="auto"/>
              <w:right w:val="single" w:sz="4" w:space="0" w:color="auto"/>
            </w:tcBorders>
            <w:shd w:val="clear" w:color="auto" w:fill="auto"/>
            <w:vAlign w:val="center"/>
          </w:tcPr>
          <w:p w14:paraId="2663B652" w14:textId="77777777" w:rsidR="00821654" w:rsidRPr="00911DB7" w:rsidRDefault="00821654" w:rsidP="0072554E">
            <w:pPr>
              <w:rPr>
                <w:rFonts w:ascii="Arial" w:eastAsia="等线" w:hAnsi="Arial" w:cs="Arial"/>
                <w:b/>
                <w:bCs/>
                <w:sz w:val="20"/>
                <w:lang w:val="en-US" w:eastAsia="zh-CN"/>
              </w:rPr>
            </w:pPr>
            <w:r>
              <w:rPr>
                <w:rFonts w:ascii="Arial" w:eastAsia="等线" w:hAnsi="Arial" w:cs="Arial" w:hint="eastAsia"/>
                <w:b/>
                <w:bCs/>
                <w:sz w:val="20"/>
                <w:lang w:val="en-US" w:eastAsia="zh-CN"/>
              </w:rPr>
              <w:t>3-antenna-port</w:t>
            </w:r>
          </w:p>
        </w:tc>
        <w:tc>
          <w:tcPr>
            <w:tcW w:w="1757" w:type="dxa"/>
            <w:tcBorders>
              <w:top w:val="single" w:sz="4" w:space="0" w:color="auto"/>
              <w:left w:val="nil"/>
              <w:bottom w:val="single" w:sz="4" w:space="0" w:color="auto"/>
              <w:right w:val="single" w:sz="4" w:space="0" w:color="auto"/>
            </w:tcBorders>
            <w:shd w:val="clear" w:color="auto" w:fill="auto"/>
            <w:vAlign w:val="center"/>
          </w:tcPr>
          <w:p w14:paraId="5A562993" w14:textId="77777777" w:rsidR="00821654" w:rsidRPr="00911DB7" w:rsidRDefault="00821654" w:rsidP="0072554E">
            <w:pPr>
              <w:rPr>
                <w:rFonts w:ascii="Arial" w:eastAsia="等线" w:hAnsi="Arial" w:cs="Arial"/>
                <w:b/>
                <w:bCs/>
                <w:sz w:val="20"/>
                <w:lang w:val="en-US" w:eastAsia="zh-CN"/>
              </w:rPr>
            </w:pPr>
            <w:r>
              <w:rPr>
                <w:rFonts w:ascii="Arial" w:eastAsia="等线" w:hAnsi="Arial" w:cs="Arial" w:hint="eastAsia"/>
                <w:b/>
                <w:bCs/>
                <w:sz w:val="20"/>
                <w:lang w:val="en-US" w:eastAsia="zh-CN"/>
              </w:rPr>
              <w:t>New</w:t>
            </w:r>
          </w:p>
        </w:tc>
        <w:tc>
          <w:tcPr>
            <w:tcW w:w="2116" w:type="dxa"/>
            <w:tcBorders>
              <w:top w:val="single" w:sz="4" w:space="0" w:color="auto"/>
              <w:left w:val="nil"/>
              <w:bottom w:val="single" w:sz="4" w:space="0" w:color="auto"/>
              <w:right w:val="single" w:sz="4" w:space="0" w:color="auto"/>
            </w:tcBorders>
            <w:shd w:val="clear" w:color="auto" w:fill="auto"/>
            <w:vAlign w:val="center"/>
          </w:tcPr>
          <w:p w14:paraId="3685D8AD" w14:textId="77777777" w:rsidR="00821654" w:rsidRPr="00911DB7" w:rsidRDefault="00821654" w:rsidP="0072554E">
            <w:pPr>
              <w:rPr>
                <w:rFonts w:ascii="Arial" w:eastAsia="等线" w:hAnsi="Arial" w:cs="Arial"/>
                <w:b/>
                <w:bCs/>
                <w:sz w:val="20"/>
                <w:lang w:val="en-US" w:eastAsia="zh-CN"/>
              </w:rPr>
            </w:pPr>
            <w:r>
              <w:rPr>
                <w:rFonts w:ascii="Arial" w:eastAsia="等线" w:hAnsi="Arial" w:cs="Arial" w:hint="eastAsia"/>
                <w:b/>
                <w:bCs/>
                <w:sz w:val="20"/>
                <w:lang w:val="en-US" w:eastAsia="zh-CN"/>
              </w:rPr>
              <w:t xml:space="preserve">enable 3-antenna-port transmission </w:t>
            </w:r>
          </w:p>
        </w:tc>
        <w:tc>
          <w:tcPr>
            <w:tcW w:w="1223" w:type="dxa"/>
            <w:tcBorders>
              <w:top w:val="single" w:sz="4" w:space="0" w:color="auto"/>
              <w:left w:val="nil"/>
              <w:bottom w:val="single" w:sz="4" w:space="0" w:color="auto"/>
              <w:right w:val="single" w:sz="4" w:space="0" w:color="auto"/>
            </w:tcBorders>
            <w:shd w:val="clear" w:color="auto" w:fill="auto"/>
            <w:vAlign w:val="center"/>
          </w:tcPr>
          <w:p w14:paraId="47D62A62" w14:textId="77777777" w:rsidR="00821654" w:rsidRPr="00911DB7" w:rsidRDefault="00821654" w:rsidP="0072554E">
            <w:pPr>
              <w:rPr>
                <w:rFonts w:ascii="Arial" w:eastAsia="等线" w:hAnsi="Arial" w:cs="Arial"/>
                <w:b/>
                <w:bCs/>
                <w:sz w:val="20"/>
                <w:lang w:val="en-US" w:eastAsia="zh-CN"/>
              </w:rPr>
            </w:pPr>
            <w:r>
              <w:rPr>
                <w:rFonts w:ascii="Arial" w:eastAsia="等线" w:hAnsi="Arial" w:cs="Arial" w:hint="eastAsia"/>
                <w:b/>
                <w:bCs/>
                <w:sz w:val="20"/>
                <w:lang w:val="en-US" w:eastAsia="zh-CN"/>
              </w:rPr>
              <w:t>{enabled}</w:t>
            </w:r>
          </w:p>
        </w:tc>
        <w:tc>
          <w:tcPr>
            <w:tcW w:w="1597" w:type="dxa"/>
            <w:tcBorders>
              <w:top w:val="single" w:sz="4" w:space="0" w:color="auto"/>
              <w:left w:val="nil"/>
              <w:bottom w:val="single" w:sz="4" w:space="0" w:color="auto"/>
              <w:right w:val="single" w:sz="4" w:space="0" w:color="auto"/>
            </w:tcBorders>
            <w:shd w:val="clear" w:color="auto" w:fill="auto"/>
            <w:vAlign w:val="center"/>
          </w:tcPr>
          <w:p w14:paraId="7E24BAA7" w14:textId="77777777" w:rsidR="00821654" w:rsidRPr="00911DB7" w:rsidRDefault="00821654" w:rsidP="0072554E">
            <w:pPr>
              <w:rPr>
                <w:rFonts w:ascii="Arial" w:eastAsia="等线" w:hAnsi="Arial" w:cs="Arial"/>
                <w:b/>
                <w:bCs/>
                <w:sz w:val="20"/>
                <w:lang w:val="en-US" w:eastAsia="zh-CN"/>
              </w:rPr>
            </w:pPr>
            <w:r>
              <w:rPr>
                <w:rFonts w:ascii="Arial" w:eastAsia="等线" w:hAnsi="Arial" w:cs="Arial" w:hint="eastAsia"/>
                <w:b/>
                <w:bCs/>
                <w:sz w:val="20"/>
                <w:lang w:val="en-US" w:eastAsia="zh-CN"/>
              </w:rPr>
              <w:t>in PUSCH-Config</w:t>
            </w:r>
          </w:p>
        </w:tc>
        <w:tc>
          <w:tcPr>
            <w:tcW w:w="1544" w:type="dxa"/>
            <w:tcBorders>
              <w:top w:val="single" w:sz="4" w:space="0" w:color="auto"/>
              <w:left w:val="nil"/>
              <w:bottom w:val="single" w:sz="4" w:space="0" w:color="auto"/>
              <w:right w:val="single" w:sz="4" w:space="0" w:color="auto"/>
            </w:tcBorders>
            <w:shd w:val="clear" w:color="auto" w:fill="auto"/>
            <w:vAlign w:val="center"/>
          </w:tcPr>
          <w:p w14:paraId="62199CB1" w14:textId="77777777" w:rsidR="00821654" w:rsidRPr="00911DB7" w:rsidRDefault="00821654" w:rsidP="0072554E">
            <w:pPr>
              <w:rPr>
                <w:rFonts w:ascii="Arial" w:eastAsia="等线" w:hAnsi="Arial" w:cs="Arial"/>
                <w:b/>
                <w:bCs/>
                <w:sz w:val="20"/>
                <w:lang w:val="en-US" w:eastAsia="zh-CN"/>
              </w:rPr>
            </w:pPr>
            <w:r>
              <w:rPr>
                <w:rFonts w:ascii="Arial" w:eastAsia="等线" w:hAnsi="Arial" w:cs="Arial" w:hint="eastAsia"/>
                <w:b/>
                <w:bCs/>
                <w:sz w:val="20"/>
                <w:lang w:val="en-US" w:eastAsia="zh-CN"/>
              </w:rPr>
              <w:t>UE specific</w:t>
            </w:r>
          </w:p>
        </w:tc>
      </w:tr>
    </w:tbl>
    <w:p w14:paraId="23380F22" w14:textId="77777777" w:rsidR="00821654" w:rsidRDefault="00821654" w:rsidP="00821654">
      <w:pPr>
        <w:spacing w:beforeLines="50" w:before="120"/>
        <w:jc w:val="both"/>
        <w:rPr>
          <w:rFonts w:eastAsia="宋体"/>
          <w:b/>
          <w:bCs/>
          <w:sz w:val="22"/>
          <w:szCs w:val="22"/>
          <w:u w:val="single"/>
          <w:lang w:eastAsia="zh-CN"/>
        </w:rPr>
      </w:pPr>
      <w:r w:rsidRPr="00C24504">
        <w:rPr>
          <w:rFonts w:eastAsia="宋体" w:hint="eastAsia"/>
          <w:b/>
          <w:bCs/>
          <w:sz w:val="22"/>
          <w:szCs w:val="22"/>
          <w:u w:val="single"/>
          <w:lang w:eastAsia="zh-CN"/>
        </w:rPr>
        <w:t xml:space="preserve">Proposal </w:t>
      </w:r>
      <w:r>
        <w:rPr>
          <w:rFonts w:eastAsia="宋体" w:hint="eastAsia"/>
          <w:b/>
          <w:bCs/>
          <w:sz w:val="22"/>
          <w:szCs w:val="22"/>
          <w:u w:val="single"/>
          <w:lang w:eastAsia="zh-CN"/>
        </w:rPr>
        <w:t>2</w:t>
      </w:r>
      <w:r w:rsidRPr="00C24504">
        <w:rPr>
          <w:rFonts w:eastAsia="宋体" w:hint="eastAsia"/>
          <w:b/>
          <w:bCs/>
          <w:sz w:val="22"/>
          <w:szCs w:val="22"/>
          <w:u w:val="single"/>
          <w:lang w:eastAsia="zh-CN"/>
        </w:rPr>
        <w:t xml:space="preserve">: </w:t>
      </w:r>
    </w:p>
    <w:p w14:paraId="38A93E14" w14:textId="77777777" w:rsidR="00821654" w:rsidRDefault="00821654" w:rsidP="00821654">
      <w:pPr>
        <w:pStyle w:val="aff9"/>
        <w:numPr>
          <w:ilvl w:val="0"/>
          <w:numId w:val="30"/>
        </w:numPr>
        <w:spacing w:beforeLines="50" w:before="120" w:afterLines="50" w:after="120"/>
        <w:ind w:leftChars="0" w:left="442" w:hanging="442"/>
        <w:jc w:val="both"/>
        <w:rPr>
          <w:rFonts w:eastAsia="宋体"/>
          <w:b/>
          <w:bCs/>
          <w:sz w:val="22"/>
          <w:szCs w:val="22"/>
          <w:lang w:eastAsia="zh-CN"/>
        </w:rPr>
      </w:pPr>
      <w:r>
        <w:rPr>
          <w:rFonts w:eastAsia="宋体" w:hint="eastAsia"/>
          <w:b/>
          <w:bCs/>
          <w:sz w:val="22"/>
          <w:szCs w:val="22"/>
          <w:lang w:eastAsia="zh-CN"/>
        </w:rPr>
        <w:t xml:space="preserve">To support 3-port SRS </w:t>
      </w:r>
      <w:r>
        <w:rPr>
          <w:rFonts w:eastAsia="宋体"/>
          <w:b/>
          <w:bCs/>
          <w:sz w:val="22"/>
          <w:szCs w:val="22"/>
          <w:lang w:eastAsia="zh-CN"/>
        </w:rPr>
        <w:t>transmission</w:t>
      </w:r>
      <w:r>
        <w:rPr>
          <w:rFonts w:eastAsia="宋体" w:hint="eastAsia"/>
          <w:b/>
          <w:bCs/>
          <w:sz w:val="22"/>
          <w:szCs w:val="22"/>
          <w:lang w:eastAsia="zh-CN"/>
        </w:rPr>
        <w:t xml:space="preserve"> for 3T6R, 4-port SRS </w:t>
      </w:r>
      <w:r>
        <w:rPr>
          <w:rFonts w:eastAsia="宋体"/>
          <w:b/>
          <w:bCs/>
          <w:sz w:val="22"/>
          <w:szCs w:val="22"/>
          <w:lang w:eastAsia="zh-CN"/>
        </w:rPr>
        <w:t>resource</w:t>
      </w:r>
      <w:r>
        <w:rPr>
          <w:rFonts w:eastAsia="宋体" w:hint="eastAsia"/>
          <w:b/>
          <w:bCs/>
          <w:sz w:val="22"/>
          <w:szCs w:val="22"/>
          <w:lang w:eastAsia="zh-CN"/>
        </w:rPr>
        <w:t xml:space="preserve"> is reused and UE mutes the 4</w:t>
      </w:r>
      <w:r w:rsidRPr="00F50C3B">
        <w:rPr>
          <w:rFonts w:eastAsia="宋体" w:hint="eastAsia"/>
          <w:b/>
          <w:bCs/>
          <w:sz w:val="22"/>
          <w:szCs w:val="22"/>
          <w:vertAlign w:val="superscript"/>
          <w:lang w:eastAsia="zh-CN"/>
        </w:rPr>
        <w:t>th</w:t>
      </w:r>
      <w:r>
        <w:rPr>
          <w:rFonts w:eastAsia="宋体" w:hint="eastAsia"/>
          <w:b/>
          <w:bCs/>
          <w:sz w:val="22"/>
          <w:szCs w:val="22"/>
          <w:lang w:eastAsia="zh-CN"/>
        </w:rPr>
        <w:t xml:space="preserve"> port.</w:t>
      </w:r>
    </w:p>
    <w:p w14:paraId="4FBF5DFB" w14:textId="77777777" w:rsidR="00821654" w:rsidRDefault="00821654" w:rsidP="00821654">
      <w:pPr>
        <w:spacing w:beforeLines="50" w:before="120"/>
        <w:jc w:val="both"/>
        <w:rPr>
          <w:rFonts w:eastAsia="宋体"/>
          <w:b/>
          <w:bCs/>
          <w:sz w:val="22"/>
          <w:szCs w:val="22"/>
          <w:u w:val="single"/>
          <w:lang w:eastAsia="zh-CN"/>
        </w:rPr>
      </w:pPr>
      <w:r w:rsidRPr="00C24504">
        <w:rPr>
          <w:rFonts w:eastAsia="宋体" w:hint="eastAsia"/>
          <w:b/>
          <w:bCs/>
          <w:sz w:val="22"/>
          <w:szCs w:val="22"/>
          <w:u w:val="single"/>
          <w:lang w:eastAsia="zh-CN"/>
        </w:rPr>
        <w:t xml:space="preserve">Proposal </w:t>
      </w:r>
      <w:r>
        <w:rPr>
          <w:rFonts w:eastAsia="宋体" w:hint="eastAsia"/>
          <w:b/>
          <w:bCs/>
          <w:sz w:val="22"/>
          <w:szCs w:val="22"/>
          <w:u w:val="single"/>
          <w:lang w:eastAsia="zh-CN"/>
        </w:rPr>
        <w:t>3</w:t>
      </w:r>
      <w:r w:rsidRPr="00C24504">
        <w:rPr>
          <w:rFonts w:eastAsia="宋体" w:hint="eastAsia"/>
          <w:b/>
          <w:bCs/>
          <w:sz w:val="22"/>
          <w:szCs w:val="22"/>
          <w:u w:val="single"/>
          <w:lang w:eastAsia="zh-CN"/>
        </w:rPr>
        <w:t xml:space="preserve">: </w:t>
      </w:r>
    </w:p>
    <w:p w14:paraId="7B85426B" w14:textId="77777777" w:rsidR="00821654" w:rsidRDefault="00821654" w:rsidP="00821654">
      <w:pPr>
        <w:pStyle w:val="aff9"/>
        <w:numPr>
          <w:ilvl w:val="0"/>
          <w:numId w:val="30"/>
        </w:numPr>
        <w:spacing w:beforeLines="50" w:before="120" w:afterLines="50" w:after="120"/>
        <w:ind w:leftChars="0" w:left="442" w:hanging="442"/>
        <w:jc w:val="both"/>
        <w:rPr>
          <w:rFonts w:eastAsia="宋体"/>
          <w:b/>
          <w:bCs/>
          <w:sz w:val="22"/>
          <w:szCs w:val="22"/>
          <w:lang w:eastAsia="zh-CN"/>
        </w:rPr>
      </w:pPr>
      <w:r>
        <w:rPr>
          <w:rFonts w:eastAsia="宋体" w:hint="eastAsia"/>
          <w:b/>
          <w:bCs/>
          <w:sz w:val="22"/>
          <w:szCs w:val="22"/>
          <w:lang w:eastAsia="zh-CN"/>
        </w:rPr>
        <w:t xml:space="preserve">For 3T6R, support the </w:t>
      </w:r>
      <w:r>
        <w:rPr>
          <w:rFonts w:eastAsia="宋体"/>
          <w:b/>
          <w:bCs/>
          <w:sz w:val="22"/>
          <w:szCs w:val="22"/>
          <w:lang w:eastAsia="zh-CN"/>
        </w:rPr>
        <w:t>following</w:t>
      </w:r>
      <w:r>
        <w:rPr>
          <w:rFonts w:eastAsia="宋体" w:hint="eastAsia"/>
          <w:b/>
          <w:bCs/>
          <w:sz w:val="22"/>
          <w:szCs w:val="22"/>
          <w:lang w:eastAsia="zh-CN"/>
        </w:rPr>
        <w:t xml:space="preserve"> cases of SRS resource set configuration. </w:t>
      </w:r>
    </w:p>
    <w:p w14:paraId="4251F3B7" w14:textId="77777777" w:rsidR="00821654" w:rsidRPr="00286EA3" w:rsidRDefault="00821654" w:rsidP="00821654">
      <w:pPr>
        <w:pStyle w:val="aff9"/>
        <w:numPr>
          <w:ilvl w:val="1"/>
          <w:numId w:val="30"/>
        </w:numPr>
        <w:ind w:leftChars="0"/>
        <w:jc w:val="both"/>
        <w:rPr>
          <w:rFonts w:eastAsia="宋体"/>
          <w:b/>
          <w:bCs/>
          <w:sz w:val="22"/>
          <w:szCs w:val="22"/>
          <w:lang w:eastAsia="zh-CN"/>
        </w:rPr>
      </w:pPr>
      <w:r w:rsidRPr="00286EA3">
        <w:rPr>
          <w:rFonts w:eastAsia="宋体"/>
          <w:b/>
          <w:bCs/>
          <w:sz w:val="22"/>
          <w:szCs w:val="22"/>
          <w:lang w:eastAsia="zh-CN"/>
        </w:rPr>
        <w:t>C</w:t>
      </w:r>
      <w:r w:rsidRPr="00286EA3">
        <w:rPr>
          <w:rFonts w:eastAsia="宋体" w:hint="eastAsia"/>
          <w:b/>
          <w:bCs/>
          <w:sz w:val="22"/>
          <w:szCs w:val="22"/>
          <w:lang w:eastAsia="zh-CN"/>
        </w:rPr>
        <w:t xml:space="preserve">ase 1: zero or one or two SRS </w:t>
      </w:r>
      <w:r w:rsidRPr="00286EA3">
        <w:rPr>
          <w:rFonts w:eastAsia="宋体"/>
          <w:b/>
          <w:bCs/>
          <w:sz w:val="22"/>
          <w:szCs w:val="22"/>
          <w:lang w:eastAsia="zh-CN"/>
        </w:rPr>
        <w:t>resource</w:t>
      </w:r>
      <w:r w:rsidRPr="00286EA3">
        <w:rPr>
          <w:rFonts w:eastAsia="宋体" w:hint="eastAsia"/>
          <w:b/>
          <w:bCs/>
          <w:sz w:val="22"/>
          <w:szCs w:val="22"/>
          <w:lang w:eastAsia="zh-CN"/>
        </w:rPr>
        <w:t xml:space="preserve"> set configured with </w:t>
      </w:r>
      <w:r w:rsidRPr="00286EA3">
        <w:rPr>
          <w:rFonts w:eastAsia="宋体"/>
          <w:b/>
          <w:bCs/>
          <w:sz w:val="22"/>
          <w:szCs w:val="22"/>
          <w:lang w:eastAsia="zh-CN"/>
        </w:rPr>
        <w:t>different</w:t>
      </w:r>
      <w:r w:rsidRPr="00286EA3">
        <w:rPr>
          <w:rFonts w:eastAsia="宋体" w:hint="eastAsia"/>
          <w:b/>
          <w:bCs/>
          <w:sz w:val="22"/>
          <w:szCs w:val="22"/>
          <w:lang w:eastAsia="zh-CN"/>
        </w:rPr>
        <w:t xml:space="preserve"> value of resoruceType set to </w:t>
      </w:r>
      <w:r w:rsidRPr="00286EA3">
        <w:rPr>
          <w:rFonts w:eastAsia="宋体"/>
          <w:b/>
          <w:bCs/>
          <w:sz w:val="22"/>
          <w:szCs w:val="22"/>
          <w:lang w:eastAsia="zh-CN"/>
        </w:rPr>
        <w:t>‘</w:t>
      </w:r>
      <w:r w:rsidRPr="00286EA3">
        <w:rPr>
          <w:rFonts w:eastAsia="宋体" w:hint="eastAsia"/>
          <w:b/>
          <w:bCs/>
          <w:sz w:val="22"/>
          <w:szCs w:val="22"/>
          <w:lang w:eastAsia="zh-CN"/>
        </w:rPr>
        <w:t>P</w:t>
      </w:r>
      <w:r w:rsidRPr="00286EA3">
        <w:rPr>
          <w:rFonts w:eastAsia="宋体"/>
          <w:b/>
          <w:bCs/>
          <w:sz w:val="22"/>
          <w:szCs w:val="22"/>
          <w:lang w:eastAsia="zh-CN"/>
        </w:rPr>
        <w:t>’</w:t>
      </w:r>
      <w:r w:rsidRPr="00286EA3">
        <w:rPr>
          <w:rFonts w:eastAsia="宋体" w:hint="eastAsia"/>
          <w:b/>
          <w:bCs/>
          <w:sz w:val="22"/>
          <w:szCs w:val="22"/>
          <w:lang w:eastAsia="zh-CN"/>
        </w:rPr>
        <w:t xml:space="preserve"> or </w:t>
      </w:r>
      <w:r w:rsidRPr="00286EA3">
        <w:rPr>
          <w:rFonts w:eastAsia="宋体"/>
          <w:b/>
          <w:bCs/>
          <w:sz w:val="22"/>
          <w:szCs w:val="22"/>
          <w:lang w:eastAsia="zh-CN"/>
        </w:rPr>
        <w:t>‘</w:t>
      </w:r>
      <w:r w:rsidRPr="00286EA3">
        <w:rPr>
          <w:rFonts w:eastAsia="宋体" w:hint="eastAsia"/>
          <w:b/>
          <w:bCs/>
          <w:sz w:val="22"/>
          <w:szCs w:val="22"/>
          <w:lang w:eastAsia="zh-CN"/>
        </w:rPr>
        <w:t>SP</w:t>
      </w:r>
      <w:r w:rsidRPr="00286EA3">
        <w:rPr>
          <w:rFonts w:eastAsia="宋体"/>
          <w:b/>
          <w:bCs/>
          <w:sz w:val="22"/>
          <w:szCs w:val="22"/>
          <w:lang w:eastAsia="zh-CN"/>
        </w:rPr>
        <w:t>’</w:t>
      </w:r>
      <w:r w:rsidRPr="00286EA3">
        <w:rPr>
          <w:rFonts w:eastAsia="宋体" w:hint="eastAsia"/>
          <w:b/>
          <w:bCs/>
          <w:sz w:val="22"/>
          <w:szCs w:val="22"/>
          <w:lang w:eastAsia="zh-CN"/>
        </w:rPr>
        <w:t xml:space="preserve"> if the UE is not </w:t>
      </w:r>
      <w:r w:rsidRPr="00286EA3">
        <w:rPr>
          <w:rFonts w:eastAsia="宋体"/>
          <w:b/>
          <w:bCs/>
          <w:sz w:val="22"/>
          <w:szCs w:val="22"/>
          <w:lang w:eastAsia="zh-CN"/>
        </w:rPr>
        <w:t>indicating</w:t>
      </w:r>
      <w:r w:rsidRPr="00286EA3">
        <w:rPr>
          <w:rFonts w:eastAsia="宋体" w:hint="eastAsia"/>
          <w:b/>
          <w:bCs/>
          <w:sz w:val="22"/>
          <w:szCs w:val="22"/>
          <w:lang w:eastAsia="zh-CN"/>
        </w:rPr>
        <w:t xml:space="preserve"> srs-AntennaSwitching2SP-1Periodic. </w:t>
      </w:r>
      <w:r w:rsidRPr="00286EA3">
        <w:rPr>
          <w:rFonts w:eastAsia="宋体"/>
          <w:b/>
          <w:bCs/>
          <w:sz w:val="22"/>
          <w:szCs w:val="22"/>
          <w:lang w:eastAsia="zh-CN"/>
        </w:rPr>
        <w:t xml:space="preserve">Each SRS resource set has two SRS resources transmitted in different symbols, each SRS resource in a given set consisting of </w:t>
      </w:r>
      <w:r w:rsidRPr="00286EA3">
        <w:rPr>
          <w:rFonts w:eastAsia="宋体" w:hint="eastAsia"/>
          <w:b/>
          <w:bCs/>
          <w:sz w:val="22"/>
          <w:szCs w:val="22"/>
          <w:lang w:eastAsia="zh-CN"/>
        </w:rPr>
        <w:t xml:space="preserve">three </w:t>
      </w:r>
      <w:r w:rsidRPr="00286EA3">
        <w:rPr>
          <w:rFonts w:eastAsia="宋体"/>
          <w:b/>
          <w:bCs/>
          <w:sz w:val="22"/>
          <w:szCs w:val="22"/>
          <w:lang w:eastAsia="zh-CN"/>
        </w:rPr>
        <w:t>SRS ports,</w:t>
      </w:r>
      <w:r w:rsidRPr="00286EA3">
        <w:rPr>
          <w:rFonts w:eastAsia="宋体" w:hint="eastAsia"/>
          <w:b/>
          <w:bCs/>
          <w:sz w:val="22"/>
          <w:szCs w:val="22"/>
          <w:lang w:eastAsia="zh-CN"/>
        </w:rPr>
        <w:t xml:space="preserve"> </w:t>
      </w:r>
      <w:r w:rsidRPr="00286EA3">
        <w:rPr>
          <w:rFonts w:eastAsia="宋体"/>
          <w:b/>
          <w:bCs/>
          <w:sz w:val="22"/>
          <w:szCs w:val="22"/>
          <w:lang w:eastAsia="zh-CN"/>
        </w:rPr>
        <w:t>and the SRS ports of the resource in the set are associated with different UE antenna ports</w:t>
      </w:r>
      <w:r w:rsidRPr="00286EA3">
        <w:rPr>
          <w:rFonts w:eastAsia="宋体" w:hint="eastAsia"/>
          <w:b/>
          <w:bCs/>
          <w:sz w:val="22"/>
          <w:szCs w:val="22"/>
          <w:lang w:eastAsia="zh-CN"/>
        </w:rPr>
        <w:t>.</w:t>
      </w:r>
    </w:p>
    <w:p w14:paraId="5CFF7C3C" w14:textId="77777777" w:rsidR="00821654" w:rsidRPr="00286EA3" w:rsidRDefault="00821654" w:rsidP="00821654">
      <w:pPr>
        <w:pStyle w:val="aff9"/>
        <w:numPr>
          <w:ilvl w:val="1"/>
          <w:numId w:val="30"/>
        </w:numPr>
        <w:ind w:leftChars="0"/>
        <w:jc w:val="both"/>
        <w:rPr>
          <w:rFonts w:eastAsia="宋体"/>
          <w:b/>
          <w:bCs/>
          <w:sz w:val="22"/>
          <w:szCs w:val="22"/>
          <w:lang w:eastAsia="zh-CN"/>
        </w:rPr>
      </w:pPr>
      <w:r w:rsidRPr="00286EA3">
        <w:rPr>
          <w:rFonts w:eastAsia="宋体" w:hint="eastAsia"/>
          <w:b/>
          <w:bCs/>
          <w:sz w:val="22"/>
          <w:szCs w:val="22"/>
          <w:lang w:eastAsia="zh-CN"/>
        </w:rPr>
        <w:t xml:space="preserve">Case 2: up to two SRS </w:t>
      </w:r>
      <w:r w:rsidRPr="00286EA3">
        <w:rPr>
          <w:rFonts w:eastAsia="宋体"/>
          <w:b/>
          <w:bCs/>
          <w:sz w:val="22"/>
          <w:szCs w:val="22"/>
          <w:lang w:eastAsia="zh-CN"/>
        </w:rPr>
        <w:t>resource</w:t>
      </w:r>
      <w:r w:rsidRPr="00286EA3">
        <w:rPr>
          <w:rFonts w:eastAsia="宋体" w:hint="eastAsia"/>
          <w:b/>
          <w:bCs/>
          <w:sz w:val="22"/>
          <w:szCs w:val="22"/>
          <w:lang w:eastAsia="zh-CN"/>
        </w:rPr>
        <w:t xml:space="preserve"> sets configured with </w:t>
      </w:r>
      <w:r w:rsidRPr="00286EA3">
        <w:rPr>
          <w:rFonts w:eastAsia="宋体"/>
          <w:b/>
          <w:bCs/>
          <w:sz w:val="22"/>
          <w:szCs w:val="22"/>
          <w:lang w:eastAsia="zh-CN"/>
        </w:rPr>
        <w:t>‘</w:t>
      </w:r>
      <w:r w:rsidRPr="00286EA3">
        <w:rPr>
          <w:rFonts w:eastAsia="宋体" w:hint="eastAsia"/>
          <w:b/>
          <w:bCs/>
          <w:sz w:val="22"/>
          <w:szCs w:val="22"/>
          <w:lang w:eastAsia="zh-CN"/>
        </w:rPr>
        <w:t>SP</w:t>
      </w:r>
      <w:r w:rsidRPr="00286EA3">
        <w:rPr>
          <w:rFonts w:eastAsia="宋体"/>
          <w:b/>
          <w:bCs/>
          <w:sz w:val="22"/>
          <w:szCs w:val="22"/>
          <w:lang w:eastAsia="zh-CN"/>
        </w:rPr>
        <w:t>’</w:t>
      </w:r>
      <w:r w:rsidRPr="00286EA3">
        <w:rPr>
          <w:rFonts w:eastAsia="宋体" w:hint="eastAsia"/>
          <w:b/>
          <w:bCs/>
          <w:sz w:val="22"/>
          <w:szCs w:val="22"/>
          <w:lang w:eastAsia="zh-CN"/>
        </w:rPr>
        <w:t xml:space="preserve"> and up to one SRS </w:t>
      </w:r>
      <w:r w:rsidRPr="00286EA3">
        <w:rPr>
          <w:rFonts w:eastAsia="宋体"/>
          <w:b/>
          <w:bCs/>
          <w:sz w:val="22"/>
          <w:szCs w:val="22"/>
          <w:lang w:eastAsia="zh-CN"/>
        </w:rPr>
        <w:t>resource</w:t>
      </w:r>
      <w:r w:rsidRPr="00286EA3">
        <w:rPr>
          <w:rFonts w:eastAsia="宋体" w:hint="eastAsia"/>
          <w:b/>
          <w:bCs/>
          <w:sz w:val="22"/>
          <w:szCs w:val="22"/>
          <w:lang w:eastAsia="zh-CN"/>
        </w:rPr>
        <w:t xml:space="preserve"> set configured with </w:t>
      </w:r>
      <w:r w:rsidRPr="00286EA3">
        <w:rPr>
          <w:rFonts w:eastAsia="宋体"/>
          <w:b/>
          <w:bCs/>
          <w:sz w:val="22"/>
          <w:szCs w:val="22"/>
          <w:lang w:eastAsia="zh-CN"/>
        </w:rPr>
        <w:t>‘</w:t>
      </w:r>
      <w:r w:rsidRPr="00286EA3">
        <w:rPr>
          <w:rFonts w:eastAsia="宋体" w:hint="eastAsia"/>
          <w:b/>
          <w:bCs/>
          <w:sz w:val="22"/>
          <w:szCs w:val="22"/>
          <w:lang w:eastAsia="zh-CN"/>
        </w:rPr>
        <w:t>P</w:t>
      </w:r>
      <w:r w:rsidRPr="00286EA3">
        <w:rPr>
          <w:rFonts w:eastAsia="宋体"/>
          <w:b/>
          <w:bCs/>
          <w:sz w:val="22"/>
          <w:szCs w:val="22"/>
          <w:lang w:eastAsia="zh-CN"/>
        </w:rPr>
        <w:t>’</w:t>
      </w:r>
      <w:r w:rsidRPr="00286EA3">
        <w:rPr>
          <w:rFonts w:eastAsia="宋体" w:hint="eastAsia"/>
          <w:b/>
          <w:bCs/>
          <w:sz w:val="22"/>
          <w:szCs w:val="22"/>
          <w:lang w:eastAsia="zh-CN"/>
        </w:rPr>
        <w:t xml:space="preserve"> if the UE is indicating srs-AntennaSwitching2SP-1Periodic, </w:t>
      </w:r>
      <w:r w:rsidRPr="00286EA3">
        <w:rPr>
          <w:rFonts w:eastAsia="宋体"/>
          <w:b/>
          <w:bCs/>
          <w:sz w:val="22"/>
          <w:szCs w:val="22"/>
          <w:lang w:eastAsia="zh-CN"/>
        </w:rPr>
        <w:t>where</w:t>
      </w:r>
      <w:r w:rsidRPr="00286EA3">
        <w:rPr>
          <w:rFonts w:eastAsia="宋体" w:hint="eastAsia"/>
          <w:b/>
          <w:bCs/>
          <w:sz w:val="22"/>
          <w:szCs w:val="22"/>
          <w:lang w:eastAsia="zh-CN"/>
        </w:rPr>
        <w:t xml:space="preserve"> the two SRS </w:t>
      </w:r>
      <w:r w:rsidRPr="00286EA3">
        <w:rPr>
          <w:rFonts w:eastAsia="宋体"/>
          <w:b/>
          <w:bCs/>
          <w:sz w:val="22"/>
          <w:szCs w:val="22"/>
          <w:lang w:eastAsia="zh-CN"/>
        </w:rPr>
        <w:t>resource</w:t>
      </w:r>
      <w:r w:rsidRPr="00286EA3">
        <w:rPr>
          <w:rFonts w:eastAsia="宋体" w:hint="eastAsia"/>
          <w:b/>
          <w:bCs/>
          <w:sz w:val="22"/>
          <w:szCs w:val="22"/>
          <w:lang w:eastAsia="zh-CN"/>
        </w:rPr>
        <w:t xml:space="preserve"> sets configured with </w:t>
      </w:r>
      <w:r w:rsidRPr="00286EA3">
        <w:rPr>
          <w:rFonts w:eastAsia="宋体"/>
          <w:b/>
          <w:bCs/>
          <w:sz w:val="22"/>
          <w:szCs w:val="22"/>
          <w:lang w:eastAsia="zh-CN"/>
        </w:rPr>
        <w:t>‘</w:t>
      </w:r>
      <w:r w:rsidRPr="00286EA3">
        <w:rPr>
          <w:rFonts w:eastAsia="宋体" w:hint="eastAsia"/>
          <w:b/>
          <w:bCs/>
          <w:sz w:val="22"/>
          <w:szCs w:val="22"/>
          <w:lang w:eastAsia="zh-CN"/>
        </w:rPr>
        <w:t>SP</w:t>
      </w:r>
      <w:r w:rsidRPr="00286EA3">
        <w:rPr>
          <w:rFonts w:eastAsia="宋体"/>
          <w:b/>
          <w:bCs/>
          <w:sz w:val="22"/>
          <w:szCs w:val="22"/>
          <w:lang w:eastAsia="zh-CN"/>
        </w:rPr>
        <w:t>’</w:t>
      </w:r>
      <w:r w:rsidRPr="00286EA3">
        <w:rPr>
          <w:rFonts w:eastAsia="宋体" w:hint="eastAsia"/>
          <w:b/>
          <w:bCs/>
          <w:sz w:val="22"/>
          <w:szCs w:val="22"/>
          <w:lang w:eastAsia="zh-CN"/>
        </w:rPr>
        <w:t xml:space="preserve"> are not activated at the same time. </w:t>
      </w:r>
      <w:r w:rsidRPr="00286EA3">
        <w:rPr>
          <w:rFonts w:eastAsia="宋体"/>
          <w:b/>
          <w:bCs/>
          <w:sz w:val="22"/>
          <w:szCs w:val="22"/>
          <w:lang w:eastAsia="zh-CN"/>
        </w:rPr>
        <w:t xml:space="preserve">Each SRS resource set has two SRS resources transmitted in different symbols, each SRS resource in a given set consisting of </w:t>
      </w:r>
      <w:r w:rsidRPr="00286EA3">
        <w:rPr>
          <w:rFonts w:eastAsia="宋体" w:hint="eastAsia"/>
          <w:b/>
          <w:bCs/>
          <w:sz w:val="22"/>
          <w:szCs w:val="22"/>
          <w:lang w:eastAsia="zh-CN"/>
        </w:rPr>
        <w:t xml:space="preserve">three </w:t>
      </w:r>
      <w:r w:rsidRPr="00286EA3">
        <w:rPr>
          <w:rFonts w:eastAsia="宋体"/>
          <w:b/>
          <w:bCs/>
          <w:sz w:val="22"/>
          <w:szCs w:val="22"/>
          <w:lang w:eastAsia="zh-CN"/>
        </w:rPr>
        <w:t>SRS ports,</w:t>
      </w:r>
      <w:r w:rsidRPr="00286EA3">
        <w:rPr>
          <w:rFonts w:eastAsia="宋体" w:hint="eastAsia"/>
          <w:b/>
          <w:bCs/>
          <w:sz w:val="22"/>
          <w:szCs w:val="22"/>
          <w:lang w:eastAsia="zh-CN"/>
        </w:rPr>
        <w:t xml:space="preserve"> </w:t>
      </w:r>
      <w:r w:rsidRPr="00286EA3">
        <w:rPr>
          <w:rFonts w:eastAsia="宋体"/>
          <w:b/>
          <w:bCs/>
          <w:sz w:val="22"/>
          <w:szCs w:val="22"/>
          <w:lang w:eastAsia="zh-CN"/>
        </w:rPr>
        <w:t>and the SRS ports of the resource in the set are associated with different UE antenna ports</w:t>
      </w:r>
      <w:r w:rsidRPr="00286EA3">
        <w:rPr>
          <w:rFonts w:eastAsia="宋体" w:hint="eastAsia"/>
          <w:b/>
          <w:bCs/>
          <w:sz w:val="22"/>
          <w:szCs w:val="22"/>
          <w:lang w:eastAsia="zh-CN"/>
        </w:rPr>
        <w:t>.</w:t>
      </w:r>
    </w:p>
    <w:p w14:paraId="504DF1F2" w14:textId="77777777" w:rsidR="00821654" w:rsidRPr="00286EA3" w:rsidRDefault="00821654" w:rsidP="00821654">
      <w:pPr>
        <w:pStyle w:val="aff9"/>
        <w:numPr>
          <w:ilvl w:val="1"/>
          <w:numId w:val="30"/>
        </w:numPr>
        <w:ind w:leftChars="0"/>
        <w:jc w:val="both"/>
        <w:rPr>
          <w:rFonts w:eastAsia="宋体"/>
          <w:b/>
          <w:bCs/>
          <w:sz w:val="22"/>
          <w:szCs w:val="22"/>
          <w:lang w:eastAsia="zh-CN"/>
        </w:rPr>
      </w:pPr>
      <w:r w:rsidRPr="00286EA3">
        <w:rPr>
          <w:rFonts w:eastAsia="宋体" w:hint="eastAsia"/>
          <w:b/>
          <w:bCs/>
          <w:sz w:val="22"/>
          <w:szCs w:val="22"/>
          <w:lang w:eastAsia="zh-CN"/>
        </w:rPr>
        <w:t xml:space="preserve">Case 3: </w:t>
      </w:r>
      <w:r w:rsidRPr="00286EA3">
        <w:rPr>
          <w:rFonts w:eastAsia="宋体"/>
          <w:b/>
          <w:bCs/>
          <w:sz w:val="22"/>
          <w:szCs w:val="22"/>
          <w:lang w:eastAsia="zh-CN"/>
        </w:rPr>
        <w:t xml:space="preserve">zero or one or two SRS resource sets configured with resourceType in SRS-ResourceSet set to 'aperiodic', where in the case of one resource set has two SRS resources transmitted in different symbols, each SRS resource in a given set consisting of </w:t>
      </w:r>
      <w:r w:rsidRPr="00286EA3">
        <w:rPr>
          <w:rFonts w:eastAsia="宋体" w:hint="eastAsia"/>
          <w:b/>
          <w:bCs/>
          <w:sz w:val="22"/>
          <w:szCs w:val="22"/>
          <w:lang w:eastAsia="zh-CN"/>
        </w:rPr>
        <w:t>three</w:t>
      </w:r>
      <w:r w:rsidRPr="00286EA3">
        <w:rPr>
          <w:rFonts w:eastAsia="宋体"/>
          <w:b/>
          <w:bCs/>
          <w:sz w:val="22"/>
          <w:szCs w:val="22"/>
          <w:lang w:eastAsia="zh-CN"/>
        </w:rPr>
        <w:t xml:space="preserve"> SRS ports, and the SRS ports of the resource in the set are associated with different UE antenna ports.</w:t>
      </w:r>
    </w:p>
    <w:p w14:paraId="69E870E0" w14:textId="42503535" w:rsidR="00A931F1" w:rsidRDefault="00A931F1" w:rsidP="00F714E2">
      <w:pPr>
        <w:pStyle w:val="1"/>
        <w:spacing w:before="180" w:afterLines="50" w:after="120"/>
        <w:jc w:val="both"/>
        <w:rPr>
          <w:rFonts w:eastAsia="MS Mincho"/>
          <w:b/>
          <w:bCs/>
          <w:szCs w:val="24"/>
          <w:lang w:val="en-US"/>
        </w:rPr>
      </w:pPr>
      <w:r>
        <w:rPr>
          <w:rFonts w:eastAsia="MS Mincho"/>
          <w:b/>
          <w:bCs/>
          <w:szCs w:val="24"/>
          <w:lang w:val="en-US"/>
        </w:rPr>
        <w:t>Reference</w:t>
      </w:r>
    </w:p>
    <w:p w14:paraId="670D77A9" w14:textId="76CE784E" w:rsidR="008B34DB" w:rsidRPr="00D469B5" w:rsidRDefault="00A931F1" w:rsidP="00F714E2">
      <w:pPr>
        <w:spacing w:afterLines="50" w:after="120"/>
        <w:jc w:val="both"/>
        <w:rPr>
          <w:rFonts w:eastAsia="MS Mincho"/>
          <w:sz w:val="22"/>
          <w:szCs w:val="22"/>
          <w:lang w:val="en-US"/>
        </w:rPr>
      </w:pPr>
      <w:r w:rsidRPr="008E719F">
        <w:rPr>
          <w:rFonts w:eastAsia="MS Mincho" w:hint="eastAsia"/>
          <w:sz w:val="22"/>
          <w:szCs w:val="22"/>
          <w:lang w:val="en-US"/>
        </w:rPr>
        <w:t>[</w:t>
      </w:r>
      <w:r w:rsidRPr="008E719F">
        <w:rPr>
          <w:rFonts w:eastAsia="MS Mincho"/>
          <w:sz w:val="22"/>
          <w:szCs w:val="22"/>
          <w:lang w:val="en-US"/>
        </w:rPr>
        <w:t xml:space="preserve">1] </w:t>
      </w:r>
      <w:r w:rsidR="00125736" w:rsidRPr="008E719F">
        <w:rPr>
          <w:rFonts w:eastAsia="MS Mincho"/>
          <w:sz w:val="22"/>
          <w:szCs w:val="22"/>
          <w:lang w:val="en-US"/>
        </w:rPr>
        <w:t xml:space="preserve">3GPP </w:t>
      </w:r>
      <w:r w:rsidRPr="008E719F">
        <w:rPr>
          <w:rFonts w:eastAsia="MS Mincho"/>
          <w:sz w:val="22"/>
          <w:szCs w:val="22"/>
          <w:lang w:val="en-US"/>
        </w:rPr>
        <w:t>RP</w:t>
      </w:r>
      <w:r w:rsidR="0075271B" w:rsidRPr="008E719F">
        <w:rPr>
          <w:rFonts w:eastAsia="MS Mincho"/>
          <w:sz w:val="22"/>
          <w:szCs w:val="22"/>
          <w:lang w:val="en-US"/>
        </w:rPr>
        <w:t>-</w:t>
      </w:r>
      <w:r w:rsidR="00D72E23">
        <w:rPr>
          <w:rFonts w:eastAsia="MS Mincho"/>
          <w:sz w:val="22"/>
          <w:szCs w:val="22"/>
          <w:lang w:val="en-US"/>
        </w:rPr>
        <w:t>234007</w:t>
      </w:r>
      <w:r w:rsidR="0075271B" w:rsidRPr="008E719F">
        <w:rPr>
          <w:rFonts w:eastAsia="MS Mincho"/>
          <w:sz w:val="22"/>
          <w:szCs w:val="22"/>
          <w:lang w:val="en-US"/>
        </w:rPr>
        <w:t xml:space="preserve">, </w:t>
      </w:r>
      <w:r w:rsidR="00125736" w:rsidRPr="008E719F">
        <w:rPr>
          <w:rFonts w:eastAsia="MS Mincho"/>
          <w:sz w:val="22"/>
          <w:szCs w:val="22"/>
          <w:lang w:val="en-US"/>
        </w:rPr>
        <w:t>“</w:t>
      </w:r>
      <w:r w:rsidR="0075271B" w:rsidRPr="008E719F">
        <w:rPr>
          <w:rFonts w:eastAsia="MS Mincho"/>
          <w:sz w:val="22"/>
          <w:szCs w:val="22"/>
          <w:lang w:val="en-US"/>
        </w:rPr>
        <w:t xml:space="preserve">New WID: </w:t>
      </w:r>
      <w:r w:rsidR="00D469B5">
        <w:rPr>
          <w:rFonts w:eastAsia="MS Mincho"/>
          <w:sz w:val="22"/>
          <w:szCs w:val="22"/>
          <w:lang w:val="en-US"/>
        </w:rPr>
        <w:t>MIMO Phase 5</w:t>
      </w:r>
      <w:r w:rsidR="00125736" w:rsidRPr="008E719F">
        <w:rPr>
          <w:rFonts w:eastAsia="MS Mincho"/>
          <w:sz w:val="22"/>
          <w:szCs w:val="22"/>
          <w:lang w:val="en-US"/>
        </w:rPr>
        <w:t>”</w:t>
      </w:r>
      <w:r w:rsidR="00380BFB" w:rsidRPr="008E719F">
        <w:rPr>
          <w:rFonts w:eastAsia="MS Mincho"/>
          <w:sz w:val="22"/>
          <w:szCs w:val="22"/>
          <w:lang w:val="en-US"/>
        </w:rPr>
        <w:t>,</w:t>
      </w:r>
      <w:r w:rsidR="00125736" w:rsidRPr="008E719F">
        <w:rPr>
          <w:rFonts w:eastAsia="MS Mincho"/>
          <w:sz w:val="22"/>
          <w:szCs w:val="22"/>
          <w:lang w:val="en-US"/>
        </w:rPr>
        <w:t xml:space="preserve"> RAN#</w:t>
      </w:r>
      <w:r w:rsidR="00D469B5">
        <w:rPr>
          <w:rFonts w:eastAsia="MS Mincho"/>
          <w:sz w:val="22"/>
          <w:szCs w:val="22"/>
          <w:lang w:val="en-US"/>
        </w:rPr>
        <w:t>102</w:t>
      </w:r>
      <w:r w:rsidR="00125736" w:rsidRPr="008E719F">
        <w:rPr>
          <w:rFonts w:eastAsia="MS Mincho"/>
          <w:sz w:val="22"/>
          <w:szCs w:val="22"/>
          <w:lang w:val="en-US"/>
        </w:rPr>
        <w:t>,</w:t>
      </w:r>
      <w:r w:rsidR="00380BFB" w:rsidRPr="008E719F">
        <w:rPr>
          <w:rFonts w:eastAsia="MS Mincho"/>
          <w:sz w:val="22"/>
          <w:szCs w:val="22"/>
          <w:lang w:val="en-US"/>
        </w:rPr>
        <w:t xml:space="preserve"> </w:t>
      </w:r>
      <w:r w:rsidR="00A31CB3" w:rsidRPr="008E719F">
        <w:rPr>
          <w:rFonts w:eastAsia="MS Mincho"/>
          <w:sz w:val="22"/>
          <w:szCs w:val="22"/>
          <w:lang w:val="en-US"/>
        </w:rPr>
        <w:t>Dec. 202</w:t>
      </w:r>
      <w:r w:rsidR="00D469B5">
        <w:rPr>
          <w:rFonts w:eastAsia="MS Mincho"/>
          <w:sz w:val="22"/>
          <w:szCs w:val="22"/>
          <w:lang w:val="en-US"/>
        </w:rPr>
        <w:t>3</w:t>
      </w:r>
    </w:p>
    <w:sectPr w:rsidR="008B34DB" w:rsidRPr="00D469B5">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50556E" w14:textId="77777777" w:rsidR="0027293B" w:rsidRDefault="0027293B">
      <w:r>
        <w:separator/>
      </w:r>
    </w:p>
  </w:endnote>
  <w:endnote w:type="continuationSeparator" w:id="0">
    <w:p w14:paraId="2B0A7A50" w14:textId="77777777" w:rsidR="0027293B" w:rsidRDefault="0027293B">
      <w:r>
        <w:continuationSeparator/>
      </w:r>
    </w:p>
  </w:endnote>
  <w:endnote w:type="continuationNotice" w:id="1">
    <w:p w14:paraId="2DD533A8" w14:textId="77777777" w:rsidR="0027293B" w:rsidRDefault="002729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0"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C9493" w14:textId="63DDCEBC" w:rsidR="00F32BA2" w:rsidRPr="00000924" w:rsidRDefault="00F32BA2">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7F1B5B">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7F1B5B">
      <w:rPr>
        <w:rStyle w:val="afb"/>
        <w:rFonts w:eastAsia="MS Gothic"/>
        <w:noProof/>
      </w:rPr>
      <w:t>9</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628B2A" w14:textId="77777777" w:rsidR="0027293B" w:rsidRDefault="0027293B">
      <w:r>
        <w:separator/>
      </w:r>
    </w:p>
  </w:footnote>
  <w:footnote w:type="continuationSeparator" w:id="0">
    <w:p w14:paraId="241E8FC1" w14:textId="77777777" w:rsidR="0027293B" w:rsidRDefault="0027293B">
      <w:r>
        <w:continuationSeparator/>
      </w:r>
    </w:p>
  </w:footnote>
  <w:footnote w:type="continuationNotice" w:id="1">
    <w:p w14:paraId="44958F35" w14:textId="77777777" w:rsidR="0027293B" w:rsidRDefault="0027293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8301FF8"/>
    <w:multiLevelType w:val="hybridMultilevel"/>
    <w:tmpl w:val="C7464FD4"/>
    <w:lvl w:ilvl="0" w:tplc="62DAAA10">
      <w:start w:val="4"/>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2AFA75F8"/>
    <w:multiLevelType w:val="hybridMultilevel"/>
    <w:tmpl w:val="FC4CA2C0"/>
    <w:lvl w:ilvl="0" w:tplc="4F12DB66">
      <w:start w:val="1"/>
      <w:numFmt w:val="bullet"/>
      <w:lvlText w:val=""/>
      <w:lvlJc w:val="left"/>
      <w:pPr>
        <w:tabs>
          <w:tab w:val="num" w:pos="720"/>
        </w:tabs>
        <w:ind w:left="720" w:hanging="360"/>
      </w:pPr>
      <w:rPr>
        <w:rFonts w:ascii="Symbol" w:hAnsi="Symbol" w:hint="default"/>
      </w:rPr>
    </w:lvl>
    <w:lvl w:ilvl="1" w:tplc="8B9AF4A0" w:tentative="1">
      <w:start w:val="1"/>
      <w:numFmt w:val="bullet"/>
      <w:lvlText w:val=""/>
      <w:lvlJc w:val="left"/>
      <w:pPr>
        <w:tabs>
          <w:tab w:val="num" w:pos="1440"/>
        </w:tabs>
        <w:ind w:left="1440" w:hanging="360"/>
      </w:pPr>
      <w:rPr>
        <w:rFonts w:ascii="Symbol" w:hAnsi="Symbol" w:hint="default"/>
      </w:rPr>
    </w:lvl>
    <w:lvl w:ilvl="2" w:tplc="26C6CF06">
      <w:start w:val="1"/>
      <w:numFmt w:val="bullet"/>
      <w:lvlText w:val=""/>
      <w:lvlJc w:val="left"/>
      <w:pPr>
        <w:tabs>
          <w:tab w:val="num" w:pos="2160"/>
        </w:tabs>
        <w:ind w:left="2160" w:hanging="360"/>
      </w:pPr>
      <w:rPr>
        <w:rFonts w:ascii="Symbol" w:hAnsi="Symbol" w:hint="default"/>
      </w:rPr>
    </w:lvl>
    <w:lvl w:ilvl="3" w:tplc="962C9864" w:tentative="1">
      <w:start w:val="1"/>
      <w:numFmt w:val="bullet"/>
      <w:lvlText w:val=""/>
      <w:lvlJc w:val="left"/>
      <w:pPr>
        <w:tabs>
          <w:tab w:val="num" w:pos="2880"/>
        </w:tabs>
        <w:ind w:left="2880" w:hanging="360"/>
      </w:pPr>
      <w:rPr>
        <w:rFonts w:ascii="Symbol" w:hAnsi="Symbol" w:hint="default"/>
      </w:rPr>
    </w:lvl>
    <w:lvl w:ilvl="4" w:tplc="AADAF902" w:tentative="1">
      <w:start w:val="1"/>
      <w:numFmt w:val="bullet"/>
      <w:lvlText w:val=""/>
      <w:lvlJc w:val="left"/>
      <w:pPr>
        <w:tabs>
          <w:tab w:val="num" w:pos="3600"/>
        </w:tabs>
        <w:ind w:left="3600" w:hanging="360"/>
      </w:pPr>
      <w:rPr>
        <w:rFonts w:ascii="Symbol" w:hAnsi="Symbol" w:hint="default"/>
      </w:rPr>
    </w:lvl>
    <w:lvl w:ilvl="5" w:tplc="6B14445C" w:tentative="1">
      <w:start w:val="1"/>
      <w:numFmt w:val="bullet"/>
      <w:lvlText w:val=""/>
      <w:lvlJc w:val="left"/>
      <w:pPr>
        <w:tabs>
          <w:tab w:val="num" w:pos="4320"/>
        </w:tabs>
        <w:ind w:left="4320" w:hanging="360"/>
      </w:pPr>
      <w:rPr>
        <w:rFonts w:ascii="Symbol" w:hAnsi="Symbol" w:hint="default"/>
      </w:rPr>
    </w:lvl>
    <w:lvl w:ilvl="6" w:tplc="EF0AFAA2" w:tentative="1">
      <w:start w:val="1"/>
      <w:numFmt w:val="bullet"/>
      <w:lvlText w:val=""/>
      <w:lvlJc w:val="left"/>
      <w:pPr>
        <w:tabs>
          <w:tab w:val="num" w:pos="5040"/>
        </w:tabs>
        <w:ind w:left="5040" w:hanging="360"/>
      </w:pPr>
      <w:rPr>
        <w:rFonts w:ascii="Symbol" w:hAnsi="Symbol" w:hint="default"/>
      </w:rPr>
    </w:lvl>
    <w:lvl w:ilvl="7" w:tplc="9EFCC19C" w:tentative="1">
      <w:start w:val="1"/>
      <w:numFmt w:val="bullet"/>
      <w:lvlText w:val=""/>
      <w:lvlJc w:val="left"/>
      <w:pPr>
        <w:tabs>
          <w:tab w:val="num" w:pos="5760"/>
        </w:tabs>
        <w:ind w:left="5760" w:hanging="360"/>
      </w:pPr>
      <w:rPr>
        <w:rFonts w:ascii="Symbol" w:hAnsi="Symbol" w:hint="default"/>
      </w:rPr>
    </w:lvl>
    <w:lvl w:ilvl="8" w:tplc="2BB63AA2"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C0C00E2"/>
    <w:multiLevelType w:val="hybridMultilevel"/>
    <w:tmpl w:val="3B7A4770"/>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413796"/>
    <w:multiLevelType w:val="hybridMultilevel"/>
    <w:tmpl w:val="E31084EE"/>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8" w15:restartNumberingAfterBreak="0">
    <w:nsid w:val="4AE034DD"/>
    <w:multiLevelType w:val="hybridMultilevel"/>
    <w:tmpl w:val="4DDEB404"/>
    <w:lvl w:ilvl="0" w:tplc="4686F1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1" w15:restartNumberingAfterBreak="0">
    <w:nsid w:val="52B07246"/>
    <w:multiLevelType w:val="hybridMultilevel"/>
    <w:tmpl w:val="B42A5D4E"/>
    <w:lvl w:ilvl="0" w:tplc="7126580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3C205DD"/>
    <w:multiLevelType w:val="hybridMultilevel"/>
    <w:tmpl w:val="48FAFA88"/>
    <w:lvl w:ilvl="0" w:tplc="EE12E9D2">
      <w:start w:val="1"/>
      <w:numFmt w:val="bullet"/>
      <w:lvlText w:val="•"/>
      <w:lvlJc w:val="left"/>
      <w:pPr>
        <w:tabs>
          <w:tab w:val="num" w:pos="720"/>
        </w:tabs>
        <w:ind w:left="720" w:hanging="360"/>
      </w:pPr>
      <w:rPr>
        <w:rFonts w:ascii="Arial" w:hAnsi="Arial" w:hint="default"/>
      </w:rPr>
    </w:lvl>
    <w:lvl w:ilvl="1" w:tplc="A374188C">
      <w:start w:val="1"/>
      <w:numFmt w:val="bullet"/>
      <w:lvlText w:val="•"/>
      <w:lvlJc w:val="left"/>
      <w:pPr>
        <w:tabs>
          <w:tab w:val="num" w:pos="1440"/>
        </w:tabs>
        <w:ind w:left="1440" w:hanging="360"/>
      </w:pPr>
      <w:rPr>
        <w:rFonts w:ascii="Arial" w:hAnsi="Arial" w:hint="default"/>
      </w:rPr>
    </w:lvl>
    <w:lvl w:ilvl="2" w:tplc="F962A5D4" w:tentative="1">
      <w:start w:val="1"/>
      <w:numFmt w:val="bullet"/>
      <w:lvlText w:val="•"/>
      <w:lvlJc w:val="left"/>
      <w:pPr>
        <w:tabs>
          <w:tab w:val="num" w:pos="2160"/>
        </w:tabs>
        <w:ind w:left="2160" w:hanging="360"/>
      </w:pPr>
      <w:rPr>
        <w:rFonts w:ascii="Arial" w:hAnsi="Arial" w:hint="default"/>
      </w:rPr>
    </w:lvl>
    <w:lvl w:ilvl="3" w:tplc="4C7222FC" w:tentative="1">
      <w:start w:val="1"/>
      <w:numFmt w:val="bullet"/>
      <w:lvlText w:val="•"/>
      <w:lvlJc w:val="left"/>
      <w:pPr>
        <w:tabs>
          <w:tab w:val="num" w:pos="2880"/>
        </w:tabs>
        <w:ind w:left="2880" w:hanging="360"/>
      </w:pPr>
      <w:rPr>
        <w:rFonts w:ascii="Arial" w:hAnsi="Arial" w:hint="default"/>
      </w:rPr>
    </w:lvl>
    <w:lvl w:ilvl="4" w:tplc="8D66EAF6" w:tentative="1">
      <w:start w:val="1"/>
      <w:numFmt w:val="bullet"/>
      <w:lvlText w:val="•"/>
      <w:lvlJc w:val="left"/>
      <w:pPr>
        <w:tabs>
          <w:tab w:val="num" w:pos="3600"/>
        </w:tabs>
        <w:ind w:left="3600" w:hanging="360"/>
      </w:pPr>
      <w:rPr>
        <w:rFonts w:ascii="Arial" w:hAnsi="Arial" w:hint="default"/>
      </w:rPr>
    </w:lvl>
    <w:lvl w:ilvl="5" w:tplc="9502EE54" w:tentative="1">
      <w:start w:val="1"/>
      <w:numFmt w:val="bullet"/>
      <w:lvlText w:val="•"/>
      <w:lvlJc w:val="left"/>
      <w:pPr>
        <w:tabs>
          <w:tab w:val="num" w:pos="4320"/>
        </w:tabs>
        <w:ind w:left="4320" w:hanging="360"/>
      </w:pPr>
      <w:rPr>
        <w:rFonts w:ascii="Arial" w:hAnsi="Arial" w:hint="default"/>
      </w:rPr>
    </w:lvl>
    <w:lvl w:ilvl="6" w:tplc="BA92E846" w:tentative="1">
      <w:start w:val="1"/>
      <w:numFmt w:val="bullet"/>
      <w:lvlText w:val="•"/>
      <w:lvlJc w:val="left"/>
      <w:pPr>
        <w:tabs>
          <w:tab w:val="num" w:pos="5040"/>
        </w:tabs>
        <w:ind w:left="5040" w:hanging="360"/>
      </w:pPr>
      <w:rPr>
        <w:rFonts w:ascii="Arial" w:hAnsi="Arial" w:hint="default"/>
      </w:rPr>
    </w:lvl>
    <w:lvl w:ilvl="7" w:tplc="8C38CA0C" w:tentative="1">
      <w:start w:val="1"/>
      <w:numFmt w:val="bullet"/>
      <w:lvlText w:val="•"/>
      <w:lvlJc w:val="left"/>
      <w:pPr>
        <w:tabs>
          <w:tab w:val="num" w:pos="5760"/>
        </w:tabs>
        <w:ind w:left="5760" w:hanging="360"/>
      </w:pPr>
      <w:rPr>
        <w:rFonts w:ascii="Arial" w:hAnsi="Arial" w:hint="default"/>
      </w:rPr>
    </w:lvl>
    <w:lvl w:ilvl="8" w:tplc="D1BCB17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8A04488"/>
    <w:multiLevelType w:val="hybridMultilevel"/>
    <w:tmpl w:val="FED86326"/>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FBA09A0"/>
    <w:multiLevelType w:val="hybridMultilevel"/>
    <w:tmpl w:val="CF8253C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27"/>
  </w:num>
  <w:num w:numId="3" w16cid:durableId="807017590">
    <w:abstractNumId w:val="10"/>
  </w:num>
  <w:num w:numId="4" w16cid:durableId="180822323">
    <w:abstractNumId w:val="31"/>
  </w:num>
  <w:num w:numId="5" w16cid:durableId="1653100390">
    <w:abstractNumId w:val="24"/>
  </w:num>
  <w:num w:numId="6" w16cid:durableId="382994664">
    <w:abstractNumId w:val="0"/>
    <w:lvlOverride w:ilvl="0">
      <w:startOverride w:val="1"/>
    </w:lvlOverride>
  </w:num>
  <w:num w:numId="7" w16cid:durableId="9738018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32"/>
  </w:num>
  <w:num w:numId="9" w16cid:durableId="571163063">
    <w:abstractNumId w:val="19"/>
  </w:num>
  <w:num w:numId="10" w16cid:durableId="1065563355">
    <w:abstractNumId w:val="30"/>
  </w:num>
  <w:num w:numId="11" w16cid:durableId="715664859">
    <w:abstractNumId w:val="13"/>
    <w:lvlOverride w:ilvl="0">
      <w:startOverride w:val="1"/>
    </w:lvlOverride>
  </w:num>
  <w:num w:numId="12" w16cid:durableId="378092163">
    <w:abstractNumId w:val="26"/>
  </w:num>
  <w:num w:numId="13" w16cid:durableId="204578695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8"/>
  </w:num>
  <w:num w:numId="15" w16cid:durableId="1920823135">
    <w:abstractNumId w:val="2"/>
  </w:num>
  <w:num w:numId="16" w16cid:durableId="822084639">
    <w:abstractNumId w:val="3"/>
  </w:num>
  <w:num w:numId="17" w16cid:durableId="1326082271">
    <w:abstractNumId w:val="29"/>
  </w:num>
  <w:num w:numId="18" w16cid:durableId="5193181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22"/>
    <w:lvlOverride w:ilvl="0">
      <w:startOverride w:val="1"/>
    </w:lvlOverride>
  </w:num>
  <w:num w:numId="20" w16cid:durableId="1438911819">
    <w:abstractNumId w:val="14"/>
    <w:lvlOverride w:ilvl="0">
      <w:startOverride w:val="1"/>
    </w:lvlOverride>
    <w:lvlOverride w:ilvl="1"/>
    <w:lvlOverride w:ilvl="2"/>
    <w:lvlOverride w:ilvl="3"/>
    <w:lvlOverride w:ilvl="4"/>
    <w:lvlOverride w:ilvl="5"/>
    <w:lvlOverride w:ilvl="6"/>
    <w:lvlOverride w:ilvl="7"/>
    <w:lvlOverride w:ilvl="8"/>
  </w:num>
  <w:num w:numId="21" w16cid:durableId="983509552">
    <w:abstractNumId w:val="9"/>
  </w:num>
  <w:num w:numId="22" w16cid:durableId="531114669">
    <w:abstractNumId w:val="12"/>
  </w:num>
  <w:num w:numId="23" w16cid:durableId="167715201">
    <w:abstractNumId w:val="7"/>
  </w:num>
  <w:num w:numId="24" w16cid:durableId="1712724140">
    <w:abstractNumId w:val="4"/>
  </w:num>
  <w:num w:numId="25" w16cid:durableId="152769491">
    <w:abstractNumId w:val="11"/>
  </w:num>
  <w:num w:numId="26" w16cid:durableId="1619291177">
    <w:abstractNumId w:val="6"/>
  </w:num>
  <w:num w:numId="27" w16cid:durableId="461845824">
    <w:abstractNumId w:val="18"/>
  </w:num>
  <w:num w:numId="28" w16cid:durableId="960458993">
    <w:abstractNumId w:val="16"/>
  </w:num>
  <w:num w:numId="29" w16cid:durableId="706609684">
    <w:abstractNumId w:val="28"/>
  </w:num>
  <w:num w:numId="30" w16cid:durableId="1023171665">
    <w:abstractNumId w:val="25"/>
  </w:num>
  <w:num w:numId="31" w16cid:durableId="1714620223">
    <w:abstractNumId w:val="5"/>
  </w:num>
  <w:num w:numId="32" w16cid:durableId="1833789665">
    <w:abstractNumId w:val="23"/>
  </w:num>
  <w:num w:numId="33" w16cid:durableId="743839012">
    <w:abstractNumId w:val="2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973"/>
    <w:rsid w:val="00003A56"/>
    <w:rsid w:val="00003AE4"/>
    <w:rsid w:val="00003B06"/>
    <w:rsid w:val="00003F7F"/>
    <w:rsid w:val="00004016"/>
    <w:rsid w:val="00004124"/>
    <w:rsid w:val="000041B5"/>
    <w:rsid w:val="000044B4"/>
    <w:rsid w:val="000047A6"/>
    <w:rsid w:val="000049BE"/>
    <w:rsid w:val="00004C7C"/>
    <w:rsid w:val="00004DDA"/>
    <w:rsid w:val="00004F2A"/>
    <w:rsid w:val="00004F5D"/>
    <w:rsid w:val="00004FCC"/>
    <w:rsid w:val="00005308"/>
    <w:rsid w:val="0000530F"/>
    <w:rsid w:val="0000533A"/>
    <w:rsid w:val="000053A7"/>
    <w:rsid w:val="00005493"/>
    <w:rsid w:val="0000594D"/>
    <w:rsid w:val="00005B74"/>
    <w:rsid w:val="00005C60"/>
    <w:rsid w:val="0000600D"/>
    <w:rsid w:val="0000615D"/>
    <w:rsid w:val="00006248"/>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0E3D"/>
    <w:rsid w:val="0001193B"/>
    <w:rsid w:val="00011941"/>
    <w:rsid w:val="000119D3"/>
    <w:rsid w:val="00011F54"/>
    <w:rsid w:val="00012156"/>
    <w:rsid w:val="0001227C"/>
    <w:rsid w:val="0001241A"/>
    <w:rsid w:val="0001251B"/>
    <w:rsid w:val="0001297C"/>
    <w:rsid w:val="00012DFF"/>
    <w:rsid w:val="00012E98"/>
    <w:rsid w:val="00013009"/>
    <w:rsid w:val="00013156"/>
    <w:rsid w:val="000133F0"/>
    <w:rsid w:val="00013500"/>
    <w:rsid w:val="000139A9"/>
    <w:rsid w:val="000139BC"/>
    <w:rsid w:val="0001469E"/>
    <w:rsid w:val="00015001"/>
    <w:rsid w:val="00015238"/>
    <w:rsid w:val="00015287"/>
    <w:rsid w:val="000153FF"/>
    <w:rsid w:val="0001551B"/>
    <w:rsid w:val="000158B1"/>
    <w:rsid w:val="00015DDF"/>
    <w:rsid w:val="00015F4B"/>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BD1"/>
    <w:rsid w:val="00017BD3"/>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DCD"/>
    <w:rsid w:val="000223D0"/>
    <w:rsid w:val="00022C48"/>
    <w:rsid w:val="00022E12"/>
    <w:rsid w:val="00023389"/>
    <w:rsid w:val="000233B7"/>
    <w:rsid w:val="00023917"/>
    <w:rsid w:val="00023B19"/>
    <w:rsid w:val="00023C8B"/>
    <w:rsid w:val="00024132"/>
    <w:rsid w:val="0002435E"/>
    <w:rsid w:val="000243FB"/>
    <w:rsid w:val="00024474"/>
    <w:rsid w:val="0002447B"/>
    <w:rsid w:val="0002495B"/>
    <w:rsid w:val="00024A4A"/>
    <w:rsid w:val="00024D44"/>
    <w:rsid w:val="00024F17"/>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7A"/>
    <w:rsid w:val="00030115"/>
    <w:rsid w:val="0003016F"/>
    <w:rsid w:val="0003024D"/>
    <w:rsid w:val="000304E9"/>
    <w:rsid w:val="0003096C"/>
    <w:rsid w:val="0003107E"/>
    <w:rsid w:val="0003171D"/>
    <w:rsid w:val="00031738"/>
    <w:rsid w:val="000319C0"/>
    <w:rsid w:val="00031A40"/>
    <w:rsid w:val="00031A54"/>
    <w:rsid w:val="00031B8A"/>
    <w:rsid w:val="00031BC9"/>
    <w:rsid w:val="000320ED"/>
    <w:rsid w:val="0003235C"/>
    <w:rsid w:val="00032415"/>
    <w:rsid w:val="00032505"/>
    <w:rsid w:val="00032526"/>
    <w:rsid w:val="00032C9F"/>
    <w:rsid w:val="00032CE3"/>
    <w:rsid w:val="00032E59"/>
    <w:rsid w:val="0003313B"/>
    <w:rsid w:val="00033641"/>
    <w:rsid w:val="0003373C"/>
    <w:rsid w:val="000339FC"/>
    <w:rsid w:val="00033AEC"/>
    <w:rsid w:val="00033D5B"/>
    <w:rsid w:val="00033EE6"/>
    <w:rsid w:val="00033FC9"/>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37FF9"/>
    <w:rsid w:val="000403DE"/>
    <w:rsid w:val="000403E5"/>
    <w:rsid w:val="0004042E"/>
    <w:rsid w:val="000404A6"/>
    <w:rsid w:val="00040532"/>
    <w:rsid w:val="000409B7"/>
    <w:rsid w:val="00040BBB"/>
    <w:rsid w:val="00040BD9"/>
    <w:rsid w:val="00040C55"/>
    <w:rsid w:val="00040CC9"/>
    <w:rsid w:val="00040E6F"/>
    <w:rsid w:val="00041165"/>
    <w:rsid w:val="000413B6"/>
    <w:rsid w:val="000414D2"/>
    <w:rsid w:val="00041699"/>
    <w:rsid w:val="00041715"/>
    <w:rsid w:val="00041AF7"/>
    <w:rsid w:val="00041CFA"/>
    <w:rsid w:val="000421EE"/>
    <w:rsid w:val="0004242B"/>
    <w:rsid w:val="000426F6"/>
    <w:rsid w:val="000431EA"/>
    <w:rsid w:val="00043982"/>
    <w:rsid w:val="00043CE6"/>
    <w:rsid w:val="00043E91"/>
    <w:rsid w:val="0004403F"/>
    <w:rsid w:val="000440A2"/>
    <w:rsid w:val="00044379"/>
    <w:rsid w:val="000445C0"/>
    <w:rsid w:val="000447A3"/>
    <w:rsid w:val="00044B96"/>
    <w:rsid w:val="00044CF8"/>
    <w:rsid w:val="00044F75"/>
    <w:rsid w:val="00045054"/>
    <w:rsid w:val="00045115"/>
    <w:rsid w:val="000452B5"/>
    <w:rsid w:val="00045994"/>
    <w:rsid w:val="00045E79"/>
    <w:rsid w:val="0004617C"/>
    <w:rsid w:val="0004620F"/>
    <w:rsid w:val="000462AA"/>
    <w:rsid w:val="00046576"/>
    <w:rsid w:val="00046BD6"/>
    <w:rsid w:val="00046C36"/>
    <w:rsid w:val="00046F60"/>
    <w:rsid w:val="000473AF"/>
    <w:rsid w:val="000474F1"/>
    <w:rsid w:val="00047B0B"/>
    <w:rsid w:val="00047C54"/>
    <w:rsid w:val="00047E01"/>
    <w:rsid w:val="00047EB1"/>
    <w:rsid w:val="00047FBE"/>
    <w:rsid w:val="00047FDA"/>
    <w:rsid w:val="000501EB"/>
    <w:rsid w:val="000503D2"/>
    <w:rsid w:val="00050591"/>
    <w:rsid w:val="000507A0"/>
    <w:rsid w:val="000507E8"/>
    <w:rsid w:val="00050BAA"/>
    <w:rsid w:val="00050CE9"/>
    <w:rsid w:val="0005122D"/>
    <w:rsid w:val="00051485"/>
    <w:rsid w:val="000514EA"/>
    <w:rsid w:val="00051FC2"/>
    <w:rsid w:val="00052465"/>
    <w:rsid w:val="00052786"/>
    <w:rsid w:val="00052BE7"/>
    <w:rsid w:val="00052D28"/>
    <w:rsid w:val="00052F1A"/>
    <w:rsid w:val="00052F3F"/>
    <w:rsid w:val="00052F78"/>
    <w:rsid w:val="00053095"/>
    <w:rsid w:val="00053405"/>
    <w:rsid w:val="0005380A"/>
    <w:rsid w:val="00053994"/>
    <w:rsid w:val="00053E6A"/>
    <w:rsid w:val="000541E6"/>
    <w:rsid w:val="00054CED"/>
    <w:rsid w:val="00054DAD"/>
    <w:rsid w:val="0005500F"/>
    <w:rsid w:val="00055087"/>
    <w:rsid w:val="000550B8"/>
    <w:rsid w:val="000553DE"/>
    <w:rsid w:val="000554D0"/>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A2C"/>
    <w:rsid w:val="00061B4B"/>
    <w:rsid w:val="00062E39"/>
    <w:rsid w:val="00062E9D"/>
    <w:rsid w:val="00062EA1"/>
    <w:rsid w:val="00063776"/>
    <w:rsid w:val="00063798"/>
    <w:rsid w:val="00063813"/>
    <w:rsid w:val="00063997"/>
    <w:rsid w:val="00063B74"/>
    <w:rsid w:val="00063DEC"/>
    <w:rsid w:val="000644A1"/>
    <w:rsid w:val="0006509C"/>
    <w:rsid w:val="0006535C"/>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30"/>
    <w:rsid w:val="00072D4D"/>
    <w:rsid w:val="00073046"/>
    <w:rsid w:val="000733C3"/>
    <w:rsid w:val="000734C9"/>
    <w:rsid w:val="00073864"/>
    <w:rsid w:val="00073891"/>
    <w:rsid w:val="00073C77"/>
    <w:rsid w:val="00074417"/>
    <w:rsid w:val="000744DC"/>
    <w:rsid w:val="00074D2E"/>
    <w:rsid w:val="00074D95"/>
    <w:rsid w:val="00075498"/>
    <w:rsid w:val="0007585B"/>
    <w:rsid w:val="00075C87"/>
    <w:rsid w:val="00075DC0"/>
    <w:rsid w:val="0007603A"/>
    <w:rsid w:val="000761E9"/>
    <w:rsid w:val="0007674F"/>
    <w:rsid w:val="000779A9"/>
    <w:rsid w:val="00077CFC"/>
    <w:rsid w:val="00077FFC"/>
    <w:rsid w:val="000807A9"/>
    <w:rsid w:val="000807F5"/>
    <w:rsid w:val="000808D4"/>
    <w:rsid w:val="00080B57"/>
    <w:rsid w:val="00080BAD"/>
    <w:rsid w:val="00080CCB"/>
    <w:rsid w:val="00080DDF"/>
    <w:rsid w:val="00080EC6"/>
    <w:rsid w:val="000811F3"/>
    <w:rsid w:val="00081532"/>
    <w:rsid w:val="00081697"/>
    <w:rsid w:val="000817B4"/>
    <w:rsid w:val="00081C3F"/>
    <w:rsid w:val="00081C52"/>
    <w:rsid w:val="00081FAB"/>
    <w:rsid w:val="0008201A"/>
    <w:rsid w:val="000828EC"/>
    <w:rsid w:val="00082A22"/>
    <w:rsid w:val="00082C00"/>
    <w:rsid w:val="00082D1F"/>
    <w:rsid w:val="00082E51"/>
    <w:rsid w:val="00083306"/>
    <w:rsid w:val="00083382"/>
    <w:rsid w:val="000834F3"/>
    <w:rsid w:val="0008390F"/>
    <w:rsid w:val="000839E9"/>
    <w:rsid w:val="00083DE3"/>
    <w:rsid w:val="000840C3"/>
    <w:rsid w:val="00084132"/>
    <w:rsid w:val="00084B36"/>
    <w:rsid w:val="00084BBC"/>
    <w:rsid w:val="00084FF3"/>
    <w:rsid w:val="000850E1"/>
    <w:rsid w:val="000851AE"/>
    <w:rsid w:val="000851FB"/>
    <w:rsid w:val="00085577"/>
    <w:rsid w:val="00085873"/>
    <w:rsid w:val="00085A55"/>
    <w:rsid w:val="0008617D"/>
    <w:rsid w:val="00086246"/>
    <w:rsid w:val="00086390"/>
    <w:rsid w:val="000865C7"/>
    <w:rsid w:val="00086BB9"/>
    <w:rsid w:val="00086C10"/>
    <w:rsid w:val="00086D89"/>
    <w:rsid w:val="00086DE0"/>
    <w:rsid w:val="00087061"/>
    <w:rsid w:val="000875FB"/>
    <w:rsid w:val="0008771A"/>
    <w:rsid w:val="00087C6A"/>
    <w:rsid w:val="00087F5E"/>
    <w:rsid w:val="000900C9"/>
    <w:rsid w:val="0009065A"/>
    <w:rsid w:val="00090778"/>
    <w:rsid w:val="000908A2"/>
    <w:rsid w:val="00090984"/>
    <w:rsid w:val="000909A2"/>
    <w:rsid w:val="000913BD"/>
    <w:rsid w:val="00091419"/>
    <w:rsid w:val="0009176B"/>
    <w:rsid w:val="00091A61"/>
    <w:rsid w:val="000921FC"/>
    <w:rsid w:val="00092268"/>
    <w:rsid w:val="000926A3"/>
    <w:rsid w:val="00092A88"/>
    <w:rsid w:val="00092BB9"/>
    <w:rsid w:val="00092BE4"/>
    <w:rsid w:val="00092D77"/>
    <w:rsid w:val="00093239"/>
    <w:rsid w:val="00093398"/>
    <w:rsid w:val="00093816"/>
    <w:rsid w:val="000938BD"/>
    <w:rsid w:val="0009390B"/>
    <w:rsid w:val="00093955"/>
    <w:rsid w:val="00093E83"/>
    <w:rsid w:val="00093EFE"/>
    <w:rsid w:val="00093F84"/>
    <w:rsid w:val="00094631"/>
    <w:rsid w:val="00094903"/>
    <w:rsid w:val="0009490A"/>
    <w:rsid w:val="00094B42"/>
    <w:rsid w:val="00095181"/>
    <w:rsid w:val="0009523E"/>
    <w:rsid w:val="0009535A"/>
    <w:rsid w:val="000956CC"/>
    <w:rsid w:val="00096525"/>
    <w:rsid w:val="000966A3"/>
    <w:rsid w:val="00096785"/>
    <w:rsid w:val="00096C08"/>
    <w:rsid w:val="00096F3D"/>
    <w:rsid w:val="00097021"/>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DB3"/>
    <w:rsid w:val="000A1F07"/>
    <w:rsid w:val="000A1FAE"/>
    <w:rsid w:val="000A22AF"/>
    <w:rsid w:val="000A2306"/>
    <w:rsid w:val="000A2543"/>
    <w:rsid w:val="000A2869"/>
    <w:rsid w:val="000A290D"/>
    <w:rsid w:val="000A2919"/>
    <w:rsid w:val="000A29E9"/>
    <w:rsid w:val="000A2C89"/>
    <w:rsid w:val="000A2E32"/>
    <w:rsid w:val="000A2E47"/>
    <w:rsid w:val="000A35A9"/>
    <w:rsid w:val="000A3672"/>
    <w:rsid w:val="000A3C1C"/>
    <w:rsid w:val="000A3D1D"/>
    <w:rsid w:val="000A3E50"/>
    <w:rsid w:val="000A47A6"/>
    <w:rsid w:val="000A4CEC"/>
    <w:rsid w:val="000A4F30"/>
    <w:rsid w:val="000A51B5"/>
    <w:rsid w:val="000A546F"/>
    <w:rsid w:val="000A54D5"/>
    <w:rsid w:val="000A56E1"/>
    <w:rsid w:val="000A5826"/>
    <w:rsid w:val="000A5863"/>
    <w:rsid w:val="000A599F"/>
    <w:rsid w:val="000A5F5C"/>
    <w:rsid w:val="000A6088"/>
    <w:rsid w:val="000A62D0"/>
    <w:rsid w:val="000A638D"/>
    <w:rsid w:val="000A6406"/>
    <w:rsid w:val="000A7054"/>
    <w:rsid w:val="000A7293"/>
    <w:rsid w:val="000A73B9"/>
    <w:rsid w:val="000A7457"/>
    <w:rsid w:val="000A74DA"/>
    <w:rsid w:val="000A7564"/>
    <w:rsid w:val="000A7567"/>
    <w:rsid w:val="000A76FF"/>
    <w:rsid w:val="000A7920"/>
    <w:rsid w:val="000A7B76"/>
    <w:rsid w:val="000A7CC2"/>
    <w:rsid w:val="000A7CF2"/>
    <w:rsid w:val="000A7DD9"/>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01E"/>
    <w:rsid w:val="000B5176"/>
    <w:rsid w:val="000B5311"/>
    <w:rsid w:val="000B540E"/>
    <w:rsid w:val="000B5623"/>
    <w:rsid w:val="000B57BE"/>
    <w:rsid w:val="000B5AF9"/>
    <w:rsid w:val="000B5BA0"/>
    <w:rsid w:val="000B5D73"/>
    <w:rsid w:val="000B5F24"/>
    <w:rsid w:val="000B6737"/>
    <w:rsid w:val="000B7169"/>
    <w:rsid w:val="000B77E1"/>
    <w:rsid w:val="000C0010"/>
    <w:rsid w:val="000C0A90"/>
    <w:rsid w:val="000C0B19"/>
    <w:rsid w:val="000C0B7D"/>
    <w:rsid w:val="000C0C09"/>
    <w:rsid w:val="000C0DCC"/>
    <w:rsid w:val="000C0F4D"/>
    <w:rsid w:val="000C1330"/>
    <w:rsid w:val="000C1349"/>
    <w:rsid w:val="000C1797"/>
    <w:rsid w:val="000C1DBE"/>
    <w:rsid w:val="000C1F3B"/>
    <w:rsid w:val="000C2058"/>
    <w:rsid w:val="000C2102"/>
    <w:rsid w:val="000C21A2"/>
    <w:rsid w:val="000C259D"/>
    <w:rsid w:val="000C28B0"/>
    <w:rsid w:val="000C2B5C"/>
    <w:rsid w:val="000C2BF7"/>
    <w:rsid w:val="000C2E07"/>
    <w:rsid w:val="000C3236"/>
    <w:rsid w:val="000C34AB"/>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27"/>
    <w:rsid w:val="000C664F"/>
    <w:rsid w:val="000C6706"/>
    <w:rsid w:val="000C69DD"/>
    <w:rsid w:val="000C6C52"/>
    <w:rsid w:val="000C7328"/>
    <w:rsid w:val="000C735F"/>
    <w:rsid w:val="000C76AD"/>
    <w:rsid w:val="000C7705"/>
    <w:rsid w:val="000C7EFF"/>
    <w:rsid w:val="000D00B7"/>
    <w:rsid w:val="000D0184"/>
    <w:rsid w:val="000D0461"/>
    <w:rsid w:val="000D0465"/>
    <w:rsid w:val="000D0696"/>
    <w:rsid w:val="000D0F6A"/>
    <w:rsid w:val="000D11BF"/>
    <w:rsid w:val="000D243E"/>
    <w:rsid w:val="000D2697"/>
    <w:rsid w:val="000D26B1"/>
    <w:rsid w:val="000D27F8"/>
    <w:rsid w:val="000D2BBB"/>
    <w:rsid w:val="000D2FB6"/>
    <w:rsid w:val="000D333F"/>
    <w:rsid w:val="000D3567"/>
    <w:rsid w:val="000D376F"/>
    <w:rsid w:val="000D3C4A"/>
    <w:rsid w:val="000D3C58"/>
    <w:rsid w:val="000D3EF0"/>
    <w:rsid w:val="000D462E"/>
    <w:rsid w:val="000D478A"/>
    <w:rsid w:val="000D4832"/>
    <w:rsid w:val="000D4A2D"/>
    <w:rsid w:val="000D4D5C"/>
    <w:rsid w:val="000D4E5A"/>
    <w:rsid w:val="000D4F19"/>
    <w:rsid w:val="000D4F4F"/>
    <w:rsid w:val="000D547D"/>
    <w:rsid w:val="000D54AA"/>
    <w:rsid w:val="000D5655"/>
    <w:rsid w:val="000D571C"/>
    <w:rsid w:val="000D5734"/>
    <w:rsid w:val="000D5A23"/>
    <w:rsid w:val="000D5BF4"/>
    <w:rsid w:val="000D5DC4"/>
    <w:rsid w:val="000D5FB0"/>
    <w:rsid w:val="000D6004"/>
    <w:rsid w:val="000D6509"/>
    <w:rsid w:val="000D6548"/>
    <w:rsid w:val="000D67A5"/>
    <w:rsid w:val="000D6B81"/>
    <w:rsid w:val="000D6FD8"/>
    <w:rsid w:val="000D7288"/>
    <w:rsid w:val="000D7C96"/>
    <w:rsid w:val="000D7D6C"/>
    <w:rsid w:val="000D7E41"/>
    <w:rsid w:val="000E0145"/>
    <w:rsid w:val="000E0256"/>
    <w:rsid w:val="000E0529"/>
    <w:rsid w:val="000E056E"/>
    <w:rsid w:val="000E070C"/>
    <w:rsid w:val="000E0751"/>
    <w:rsid w:val="000E1120"/>
    <w:rsid w:val="000E1353"/>
    <w:rsid w:val="000E1B84"/>
    <w:rsid w:val="000E1DDE"/>
    <w:rsid w:val="000E207F"/>
    <w:rsid w:val="000E2243"/>
    <w:rsid w:val="000E2496"/>
    <w:rsid w:val="000E263F"/>
    <w:rsid w:val="000E269D"/>
    <w:rsid w:val="000E282D"/>
    <w:rsid w:val="000E296A"/>
    <w:rsid w:val="000E2D46"/>
    <w:rsid w:val="000E2F84"/>
    <w:rsid w:val="000E310A"/>
    <w:rsid w:val="000E31E6"/>
    <w:rsid w:val="000E36C4"/>
    <w:rsid w:val="000E3A18"/>
    <w:rsid w:val="000E3A65"/>
    <w:rsid w:val="000E3B5A"/>
    <w:rsid w:val="000E3C68"/>
    <w:rsid w:val="000E3F39"/>
    <w:rsid w:val="000E3F97"/>
    <w:rsid w:val="000E416E"/>
    <w:rsid w:val="000E44C6"/>
    <w:rsid w:val="000E4F9B"/>
    <w:rsid w:val="000E4FB3"/>
    <w:rsid w:val="000E502E"/>
    <w:rsid w:val="000E50BF"/>
    <w:rsid w:val="000E50FE"/>
    <w:rsid w:val="000E5203"/>
    <w:rsid w:val="000E53A3"/>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7F8"/>
    <w:rsid w:val="000F28AD"/>
    <w:rsid w:val="000F2C7F"/>
    <w:rsid w:val="000F2C9D"/>
    <w:rsid w:val="000F2DE8"/>
    <w:rsid w:val="000F2E46"/>
    <w:rsid w:val="000F336B"/>
    <w:rsid w:val="000F34F4"/>
    <w:rsid w:val="000F3A57"/>
    <w:rsid w:val="000F3E62"/>
    <w:rsid w:val="000F3F41"/>
    <w:rsid w:val="000F4049"/>
    <w:rsid w:val="000F4501"/>
    <w:rsid w:val="000F45A0"/>
    <w:rsid w:val="000F470C"/>
    <w:rsid w:val="000F490B"/>
    <w:rsid w:val="000F4A86"/>
    <w:rsid w:val="000F4D77"/>
    <w:rsid w:val="000F4EFA"/>
    <w:rsid w:val="000F50A3"/>
    <w:rsid w:val="000F5290"/>
    <w:rsid w:val="000F61A9"/>
    <w:rsid w:val="000F63BD"/>
    <w:rsid w:val="000F649A"/>
    <w:rsid w:val="000F64C4"/>
    <w:rsid w:val="000F6598"/>
    <w:rsid w:val="000F6B3D"/>
    <w:rsid w:val="000F7D09"/>
    <w:rsid w:val="000F7D0B"/>
    <w:rsid w:val="000F7D30"/>
    <w:rsid w:val="0010012F"/>
    <w:rsid w:val="0010015A"/>
    <w:rsid w:val="00100391"/>
    <w:rsid w:val="001005A9"/>
    <w:rsid w:val="00100728"/>
    <w:rsid w:val="001008A9"/>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4C"/>
    <w:rsid w:val="001024DA"/>
    <w:rsid w:val="00102A44"/>
    <w:rsid w:val="00102AA1"/>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C95"/>
    <w:rsid w:val="00105E3E"/>
    <w:rsid w:val="001065FB"/>
    <w:rsid w:val="00106692"/>
    <w:rsid w:val="00106746"/>
    <w:rsid w:val="001067AF"/>
    <w:rsid w:val="00106834"/>
    <w:rsid w:val="00106A25"/>
    <w:rsid w:val="00106A3B"/>
    <w:rsid w:val="00107259"/>
    <w:rsid w:val="0010732C"/>
    <w:rsid w:val="00107357"/>
    <w:rsid w:val="001074A7"/>
    <w:rsid w:val="001077F6"/>
    <w:rsid w:val="0010789B"/>
    <w:rsid w:val="001078B7"/>
    <w:rsid w:val="00107934"/>
    <w:rsid w:val="00110038"/>
    <w:rsid w:val="00110069"/>
    <w:rsid w:val="0011024A"/>
    <w:rsid w:val="00110699"/>
    <w:rsid w:val="00110808"/>
    <w:rsid w:val="00110863"/>
    <w:rsid w:val="001113E5"/>
    <w:rsid w:val="00111506"/>
    <w:rsid w:val="00111727"/>
    <w:rsid w:val="00111A25"/>
    <w:rsid w:val="00111B38"/>
    <w:rsid w:val="00111B99"/>
    <w:rsid w:val="001120E4"/>
    <w:rsid w:val="00112138"/>
    <w:rsid w:val="0011220C"/>
    <w:rsid w:val="001122B9"/>
    <w:rsid w:val="00112926"/>
    <w:rsid w:val="00112BD9"/>
    <w:rsid w:val="00112D91"/>
    <w:rsid w:val="00113828"/>
    <w:rsid w:val="00113B73"/>
    <w:rsid w:val="00113CA5"/>
    <w:rsid w:val="001142BF"/>
    <w:rsid w:val="001143A3"/>
    <w:rsid w:val="0011500C"/>
    <w:rsid w:val="001150D0"/>
    <w:rsid w:val="001152D7"/>
    <w:rsid w:val="001153FA"/>
    <w:rsid w:val="00115471"/>
    <w:rsid w:val="00115815"/>
    <w:rsid w:val="00115854"/>
    <w:rsid w:val="001160A6"/>
    <w:rsid w:val="0011618B"/>
    <w:rsid w:val="0011674F"/>
    <w:rsid w:val="00116D6A"/>
    <w:rsid w:val="00116E6C"/>
    <w:rsid w:val="00116EE1"/>
    <w:rsid w:val="00116F48"/>
    <w:rsid w:val="0011754B"/>
    <w:rsid w:val="001176A6"/>
    <w:rsid w:val="00117950"/>
    <w:rsid w:val="001179D0"/>
    <w:rsid w:val="00117FE0"/>
    <w:rsid w:val="001205F3"/>
    <w:rsid w:val="00120630"/>
    <w:rsid w:val="0012065F"/>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AD7"/>
    <w:rsid w:val="00124B11"/>
    <w:rsid w:val="00124BB1"/>
    <w:rsid w:val="00124EAA"/>
    <w:rsid w:val="00125736"/>
    <w:rsid w:val="00125AC9"/>
    <w:rsid w:val="00125C65"/>
    <w:rsid w:val="00125C9A"/>
    <w:rsid w:val="00125E8A"/>
    <w:rsid w:val="001261AD"/>
    <w:rsid w:val="001264B5"/>
    <w:rsid w:val="0012653D"/>
    <w:rsid w:val="00126574"/>
    <w:rsid w:val="001265FF"/>
    <w:rsid w:val="00126643"/>
    <w:rsid w:val="00126811"/>
    <w:rsid w:val="0012721B"/>
    <w:rsid w:val="0012727B"/>
    <w:rsid w:val="00127BB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265"/>
    <w:rsid w:val="00132904"/>
    <w:rsid w:val="00132A41"/>
    <w:rsid w:val="00132B84"/>
    <w:rsid w:val="00132BB5"/>
    <w:rsid w:val="00132C75"/>
    <w:rsid w:val="00132F27"/>
    <w:rsid w:val="001331DC"/>
    <w:rsid w:val="0013345D"/>
    <w:rsid w:val="00133565"/>
    <w:rsid w:val="001338CD"/>
    <w:rsid w:val="00133CBA"/>
    <w:rsid w:val="00133E2C"/>
    <w:rsid w:val="00133EC3"/>
    <w:rsid w:val="00133F70"/>
    <w:rsid w:val="001348A2"/>
    <w:rsid w:val="0013496C"/>
    <w:rsid w:val="00134FE1"/>
    <w:rsid w:val="001353C2"/>
    <w:rsid w:val="001359E4"/>
    <w:rsid w:val="00135B02"/>
    <w:rsid w:val="00135E98"/>
    <w:rsid w:val="00135F39"/>
    <w:rsid w:val="00136322"/>
    <w:rsid w:val="00136378"/>
    <w:rsid w:val="00136640"/>
    <w:rsid w:val="00136A69"/>
    <w:rsid w:val="00137628"/>
    <w:rsid w:val="00137796"/>
    <w:rsid w:val="00137849"/>
    <w:rsid w:val="001379C2"/>
    <w:rsid w:val="001379D4"/>
    <w:rsid w:val="00137BDD"/>
    <w:rsid w:val="00137C1A"/>
    <w:rsid w:val="00137E66"/>
    <w:rsid w:val="00137FAA"/>
    <w:rsid w:val="0014009D"/>
    <w:rsid w:val="00140887"/>
    <w:rsid w:val="00140CF9"/>
    <w:rsid w:val="00140FF8"/>
    <w:rsid w:val="00141234"/>
    <w:rsid w:val="001413D3"/>
    <w:rsid w:val="0014168E"/>
    <w:rsid w:val="0014168F"/>
    <w:rsid w:val="001416B6"/>
    <w:rsid w:val="00141980"/>
    <w:rsid w:val="00141FB9"/>
    <w:rsid w:val="00142207"/>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4004"/>
    <w:rsid w:val="0014415F"/>
    <w:rsid w:val="00144294"/>
    <w:rsid w:val="00144387"/>
    <w:rsid w:val="001446F8"/>
    <w:rsid w:val="00144870"/>
    <w:rsid w:val="001448C1"/>
    <w:rsid w:val="0014491B"/>
    <w:rsid w:val="00144EE2"/>
    <w:rsid w:val="0014501E"/>
    <w:rsid w:val="00145072"/>
    <w:rsid w:val="001450AD"/>
    <w:rsid w:val="001456A7"/>
    <w:rsid w:val="001457A0"/>
    <w:rsid w:val="001458A8"/>
    <w:rsid w:val="00145B57"/>
    <w:rsid w:val="00145F02"/>
    <w:rsid w:val="0014629B"/>
    <w:rsid w:val="001462DA"/>
    <w:rsid w:val="001463A1"/>
    <w:rsid w:val="001467C8"/>
    <w:rsid w:val="00146823"/>
    <w:rsid w:val="001468AA"/>
    <w:rsid w:val="00146D39"/>
    <w:rsid w:val="00146F5C"/>
    <w:rsid w:val="0014700A"/>
    <w:rsid w:val="00147113"/>
    <w:rsid w:val="00147200"/>
    <w:rsid w:val="00147475"/>
    <w:rsid w:val="00147984"/>
    <w:rsid w:val="001479DF"/>
    <w:rsid w:val="00147A21"/>
    <w:rsid w:val="00147BE5"/>
    <w:rsid w:val="001501F7"/>
    <w:rsid w:val="00150511"/>
    <w:rsid w:val="0015067A"/>
    <w:rsid w:val="00150709"/>
    <w:rsid w:val="00150BF2"/>
    <w:rsid w:val="00150C74"/>
    <w:rsid w:val="00150C9B"/>
    <w:rsid w:val="00150CED"/>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218"/>
    <w:rsid w:val="0015647D"/>
    <w:rsid w:val="0015715F"/>
    <w:rsid w:val="0015737C"/>
    <w:rsid w:val="001573EC"/>
    <w:rsid w:val="00157421"/>
    <w:rsid w:val="0015784C"/>
    <w:rsid w:val="0015786C"/>
    <w:rsid w:val="00157BAF"/>
    <w:rsid w:val="00160207"/>
    <w:rsid w:val="00160577"/>
    <w:rsid w:val="001606A8"/>
    <w:rsid w:val="00160971"/>
    <w:rsid w:val="00160C5E"/>
    <w:rsid w:val="00160E1D"/>
    <w:rsid w:val="00160F8E"/>
    <w:rsid w:val="00161061"/>
    <w:rsid w:val="0016146D"/>
    <w:rsid w:val="00161700"/>
    <w:rsid w:val="00161937"/>
    <w:rsid w:val="00161B93"/>
    <w:rsid w:val="001623FF"/>
    <w:rsid w:val="001627AB"/>
    <w:rsid w:val="00162932"/>
    <w:rsid w:val="00162A84"/>
    <w:rsid w:val="00163495"/>
    <w:rsid w:val="00163631"/>
    <w:rsid w:val="001637D3"/>
    <w:rsid w:val="00163ACD"/>
    <w:rsid w:val="00164088"/>
    <w:rsid w:val="001640AD"/>
    <w:rsid w:val="00164234"/>
    <w:rsid w:val="0016444E"/>
    <w:rsid w:val="00164694"/>
    <w:rsid w:val="0016469F"/>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706"/>
    <w:rsid w:val="00170AA3"/>
    <w:rsid w:val="00171041"/>
    <w:rsid w:val="0017107F"/>
    <w:rsid w:val="00171266"/>
    <w:rsid w:val="00171382"/>
    <w:rsid w:val="00171498"/>
    <w:rsid w:val="00171515"/>
    <w:rsid w:val="00171579"/>
    <w:rsid w:val="001719A6"/>
    <w:rsid w:val="00171B4C"/>
    <w:rsid w:val="00171E19"/>
    <w:rsid w:val="00171E86"/>
    <w:rsid w:val="00171EA1"/>
    <w:rsid w:val="001720FF"/>
    <w:rsid w:val="001724ED"/>
    <w:rsid w:val="00172511"/>
    <w:rsid w:val="0017271B"/>
    <w:rsid w:val="0017290D"/>
    <w:rsid w:val="00172BBC"/>
    <w:rsid w:val="00172CA9"/>
    <w:rsid w:val="00172DB4"/>
    <w:rsid w:val="001731B5"/>
    <w:rsid w:val="001734E8"/>
    <w:rsid w:val="00173590"/>
    <w:rsid w:val="0017359B"/>
    <w:rsid w:val="001736A5"/>
    <w:rsid w:val="00173AA0"/>
    <w:rsid w:val="00173CFF"/>
    <w:rsid w:val="00173ECD"/>
    <w:rsid w:val="00173F53"/>
    <w:rsid w:val="00174461"/>
    <w:rsid w:val="00174476"/>
    <w:rsid w:val="001744D6"/>
    <w:rsid w:val="0017502F"/>
    <w:rsid w:val="001751EB"/>
    <w:rsid w:val="00175255"/>
    <w:rsid w:val="0017542B"/>
    <w:rsid w:val="00175625"/>
    <w:rsid w:val="0017573B"/>
    <w:rsid w:val="001759C3"/>
    <w:rsid w:val="00175ED6"/>
    <w:rsid w:val="00175F7A"/>
    <w:rsid w:val="0017600C"/>
    <w:rsid w:val="00176222"/>
    <w:rsid w:val="00176274"/>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1C3"/>
    <w:rsid w:val="0018042B"/>
    <w:rsid w:val="00180449"/>
    <w:rsid w:val="0018052D"/>
    <w:rsid w:val="00180729"/>
    <w:rsid w:val="00180BAA"/>
    <w:rsid w:val="00180C7A"/>
    <w:rsid w:val="00180CE0"/>
    <w:rsid w:val="001814E4"/>
    <w:rsid w:val="001816C2"/>
    <w:rsid w:val="001817E4"/>
    <w:rsid w:val="00181AD8"/>
    <w:rsid w:val="00181F80"/>
    <w:rsid w:val="00182096"/>
    <w:rsid w:val="001823CF"/>
    <w:rsid w:val="0018281E"/>
    <w:rsid w:val="0018284C"/>
    <w:rsid w:val="001829B9"/>
    <w:rsid w:val="001829F1"/>
    <w:rsid w:val="00182B6D"/>
    <w:rsid w:val="00182EF0"/>
    <w:rsid w:val="00183771"/>
    <w:rsid w:val="00183779"/>
    <w:rsid w:val="00183975"/>
    <w:rsid w:val="00183CEA"/>
    <w:rsid w:val="00183D91"/>
    <w:rsid w:val="001840F4"/>
    <w:rsid w:val="00184115"/>
    <w:rsid w:val="0018422E"/>
    <w:rsid w:val="00184388"/>
    <w:rsid w:val="00184392"/>
    <w:rsid w:val="00184B24"/>
    <w:rsid w:val="00184D76"/>
    <w:rsid w:val="00184F6E"/>
    <w:rsid w:val="00184FDE"/>
    <w:rsid w:val="00185178"/>
    <w:rsid w:val="00185406"/>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DD"/>
    <w:rsid w:val="0019133B"/>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B72"/>
    <w:rsid w:val="00193DA9"/>
    <w:rsid w:val="00193F65"/>
    <w:rsid w:val="00193F6F"/>
    <w:rsid w:val="0019462F"/>
    <w:rsid w:val="0019489E"/>
    <w:rsid w:val="00194F21"/>
    <w:rsid w:val="00194F9B"/>
    <w:rsid w:val="0019512D"/>
    <w:rsid w:val="00195253"/>
    <w:rsid w:val="0019533E"/>
    <w:rsid w:val="00195846"/>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12E"/>
    <w:rsid w:val="001A2590"/>
    <w:rsid w:val="001A2712"/>
    <w:rsid w:val="001A2879"/>
    <w:rsid w:val="001A2C68"/>
    <w:rsid w:val="001A2DE5"/>
    <w:rsid w:val="001A2EE5"/>
    <w:rsid w:val="001A2F38"/>
    <w:rsid w:val="001A311E"/>
    <w:rsid w:val="001A36E3"/>
    <w:rsid w:val="001A3AC1"/>
    <w:rsid w:val="001A3C40"/>
    <w:rsid w:val="001A3D54"/>
    <w:rsid w:val="001A3E2A"/>
    <w:rsid w:val="001A3ED6"/>
    <w:rsid w:val="001A405F"/>
    <w:rsid w:val="001A408B"/>
    <w:rsid w:val="001A40D9"/>
    <w:rsid w:val="001A41CB"/>
    <w:rsid w:val="001A4890"/>
    <w:rsid w:val="001A4980"/>
    <w:rsid w:val="001A4B90"/>
    <w:rsid w:val="001A50A5"/>
    <w:rsid w:val="001A50B3"/>
    <w:rsid w:val="001A546D"/>
    <w:rsid w:val="001A5D69"/>
    <w:rsid w:val="001A5E21"/>
    <w:rsid w:val="001A5E44"/>
    <w:rsid w:val="001A606C"/>
    <w:rsid w:val="001A62CC"/>
    <w:rsid w:val="001A63D9"/>
    <w:rsid w:val="001A6469"/>
    <w:rsid w:val="001A65A8"/>
    <w:rsid w:val="001A6F1D"/>
    <w:rsid w:val="001A72C0"/>
    <w:rsid w:val="001A74D1"/>
    <w:rsid w:val="001A7BCE"/>
    <w:rsid w:val="001A7FD6"/>
    <w:rsid w:val="001B02AB"/>
    <w:rsid w:val="001B03DD"/>
    <w:rsid w:val="001B06C8"/>
    <w:rsid w:val="001B0897"/>
    <w:rsid w:val="001B099D"/>
    <w:rsid w:val="001B0E78"/>
    <w:rsid w:val="001B10FB"/>
    <w:rsid w:val="001B1109"/>
    <w:rsid w:val="001B123E"/>
    <w:rsid w:val="001B13FB"/>
    <w:rsid w:val="001B1591"/>
    <w:rsid w:val="001B16DF"/>
    <w:rsid w:val="001B1818"/>
    <w:rsid w:val="001B1946"/>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8D2"/>
    <w:rsid w:val="001B4B20"/>
    <w:rsid w:val="001B4B43"/>
    <w:rsid w:val="001B4DA2"/>
    <w:rsid w:val="001B4DAE"/>
    <w:rsid w:val="001B5823"/>
    <w:rsid w:val="001B5974"/>
    <w:rsid w:val="001B5A8F"/>
    <w:rsid w:val="001B5C66"/>
    <w:rsid w:val="001B65E6"/>
    <w:rsid w:val="001B6625"/>
    <w:rsid w:val="001B6F97"/>
    <w:rsid w:val="001B6FAA"/>
    <w:rsid w:val="001B703A"/>
    <w:rsid w:val="001B7187"/>
    <w:rsid w:val="001B71B9"/>
    <w:rsid w:val="001B71D3"/>
    <w:rsid w:val="001B728E"/>
    <w:rsid w:val="001B7492"/>
    <w:rsid w:val="001B771F"/>
    <w:rsid w:val="001B775C"/>
    <w:rsid w:val="001B7C22"/>
    <w:rsid w:val="001B7E94"/>
    <w:rsid w:val="001B7F81"/>
    <w:rsid w:val="001C06AE"/>
    <w:rsid w:val="001C0B57"/>
    <w:rsid w:val="001C0BA7"/>
    <w:rsid w:val="001C0D07"/>
    <w:rsid w:val="001C151D"/>
    <w:rsid w:val="001C1607"/>
    <w:rsid w:val="001C16FD"/>
    <w:rsid w:val="001C1A08"/>
    <w:rsid w:val="001C1BC1"/>
    <w:rsid w:val="001C1FE0"/>
    <w:rsid w:val="001C2031"/>
    <w:rsid w:val="001C2064"/>
    <w:rsid w:val="001C21AC"/>
    <w:rsid w:val="001C2588"/>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480"/>
    <w:rsid w:val="001C654B"/>
    <w:rsid w:val="001C684D"/>
    <w:rsid w:val="001C68C7"/>
    <w:rsid w:val="001C6934"/>
    <w:rsid w:val="001C6F5A"/>
    <w:rsid w:val="001C6FB1"/>
    <w:rsid w:val="001D02E1"/>
    <w:rsid w:val="001D056A"/>
    <w:rsid w:val="001D0734"/>
    <w:rsid w:val="001D09EF"/>
    <w:rsid w:val="001D0EDF"/>
    <w:rsid w:val="001D0F51"/>
    <w:rsid w:val="001D10E4"/>
    <w:rsid w:val="001D135C"/>
    <w:rsid w:val="001D1A10"/>
    <w:rsid w:val="001D1B2D"/>
    <w:rsid w:val="001D1B4D"/>
    <w:rsid w:val="001D1D55"/>
    <w:rsid w:val="001D260E"/>
    <w:rsid w:val="001D277C"/>
    <w:rsid w:val="001D27C2"/>
    <w:rsid w:val="001D28C6"/>
    <w:rsid w:val="001D2A61"/>
    <w:rsid w:val="001D2B86"/>
    <w:rsid w:val="001D3059"/>
    <w:rsid w:val="001D33EB"/>
    <w:rsid w:val="001D360B"/>
    <w:rsid w:val="001D3B1F"/>
    <w:rsid w:val="001D3BFB"/>
    <w:rsid w:val="001D3C7D"/>
    <w:rsid w:val="001D4097"/>
    <w:rsid w:val="001D4241"/>
    <w:rsid w:val="001D4908"/>
    <w:rsid w:val="001D491E"/>
    <w:rsid w:val="001D4921"/>
    <w:rsid w:val="001D4A8E"/>
    <w:rsid w:val="001D4B1F"/>
    <w:rsid w:val="001D5150"/>
    <w:rsid w:val="001D5267"/>
    <w:rsid w:val="001D557D"/>
    <w:rsid w:val="001D5950"/>
    <w:rsid w:val="001D59AA"/>
    <w:rsid w:val="001D5A30"/>
    <w:rsid w:val="001D5EB7"/>
    <w:rsid w:val="001D62CE"/>
    <w:rsid w:val="001D6746"/>
    <w:rsid w:val="001D68B0"/>
    <w:rsid w:val="001D6C5A"/>
    <w:rsid w:val="001D6E91"/>
    <w:rsid w:val="001D6FCC"/>
    <w:rsid w:val="001D6FD0"/>
    <w:rsid w:val="001D736D"/>
    <w:rsid w:val="001D7951"/>
    <w:rsid w:val="001D796B"/>
    <w:rsid w:val="001D7DF5"/>
    <w:rsid w:val="001E0327"/>
    <w:rsid w:val="001E0638"/>
    <w:rsid w:val="001E07DC"/>
    <w:rsid w:val="001E0C8F"/>
    <w:rsid w:val="001E0E1E"/>
    <w:rsid w:val="001E12F1"/>
    <w:rsid w:val="001E13EB"/>
    <w:rsid w:val="001E1A59"/>
    <w:rsid w:val="001E1ACD"/>
    <w:rsid w:val="001E1B66"/>
    <w:rsid w:val="001E20AC"/>
    <w:rsid w:val="001E2618"/>
    <w:rsid w:val="001E2AD4"/>
    <w:rsid w:val="001E2C17"/>
    <w:rsid w:val="001E40A0"/>
    <w:rsid w:val="001E40F0"/>
    <w:rsid w:val="001E421A"/>
    <w:rsid w:val="001E4282"/>
    <w:rsid w:val="001E42AC"/>
    <w:rsid w:val="001E42B3"/>
    <w:rsid w:val="001E42D7"/>
    <w:rsid w:val="001E4340"/>
    <w:rsid w:val="001E4B78"/>
    <w:rsid w:val="001E4F1B"/>
    <w:rsid w:val="001E4F6D"/>
    <w:rsid w:val="001E4FCD"/>
    <w:rsid w:val="001E505D"/>
    <w:rsid w:val="001E5364"/>
    <w:rsid w:val="001E5399"/>
    <w:rsid w:val="001E5627"/>
    <w:rsid w:val="001E590C"/>
    <w:rsid w:val="001E5912"/>
    <w:rsid w:val="001E59E3"/>
    <w:rsid w:val="001E6726"/>
    <w:rsid w:val="001E677C"/>
    <w:rsid w:val="001E68BF"/>
    <w:rsid w:val="001E6BB3"/>
    <w:rsid w:val="001E6CB9"/>
    <w:rsid w:val="001E6CCF"/>
    <w:rsid w:val="001E6DD5"/>
    <w:rsid w:val="001E6E8E"/>
    <w:rsid w:val="001E6FC3"/>
    <w:rsid w:val="001E71B9"/>
    <w:rsid w:val="001E763D"/>
    <w:rsid w:val="001E76B2"/>
    <w:rsid w:val="001E7814"/>
    <w:rsid w:val="001E78AD"/>
    <w:rsid w:val="001E79F0"/>
    <w:rsid w:val="001E7A22"/>
    <w:rsid w:val="001E7CCC"/>
    <w:rsid w:val="001E7D41"/>
    <w:rsid w:val="001E7DAA"/>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1"/>
    <w:rsid w:val="001F64A5"/>
    <w:rsid w:val="001F655A"/>
    <w:rsid w:val="001F6684"/>
    <w:rsid w:val="001F67E2"/>
    <w:rsid w:val="001F687E"/>
    <w:rsid w:val="001F694E"/>
    <w:rsid w:val="001F6A3C"/>
    <w:rsid w:val="001F6D5C"/>
    <w:rsid w:val="001F7141"/>
    <w:rsid w:val="001F7468"/>
    <w:rsid w:val="001F764E"/>
    <w:rsid w:val="001F7B0F"/>
    <w:rsid w:val="001F7C1E"/>
    <w:rsid w:val="001F7F65"/>
    <w:rsid w:val="00200717"/>
    <w:rsid w:val="00200AFA"/>
    <w:rsid w:val="00200B05"/>
    <w:rsid w:val="00200BCA"/>
    <w:rsid w:val="00200C81"/>
    <w:rsid w:val="00200E54"/>
    <w:rsid w:val="00200EA2"/>
    <w:rsid w:val="00201444"/>
    <w:rsid w:val="0020144E"/>
    <w:rsid w:val="0020165E"/>
    <w:rsid w:val="002018A6"/>
    <w:rsid w:val="00202090"/>
    <w:rsid w:val="002029F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DBA"/>
    <w:rsid w:val="00204E52"/>
    <w:rsid w:val="002052EF"/>
    <w:rsid w:val="0020574C"/>
    <w:rsid w:val="0020597C"/>
    <w:rsid w:val="00205AED"/>
    <w:rsid w:val="00205C3E"/>
    <w:rsid w:val="00205C47"/>
    <w:rsid w:val="00206217"/>
    <w:rsid w:val="0020637C"/>
    <w:rsid w:val="00206514"/>
    <w:rsid w:val="0020652A"/>
    <w:rsid w:val="002068DD"/>
    <w:rsid w:val="00207032"/>
    <w:rsid w:val="002072DA"/>
    <w:rsid w:val="0020735B"/>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213"/>
    <w:rsid w:val="00214338"/>
    <w:rsid w:val="0021460B"/>
    <w:rsid w:val="00214F2E"/>
    <w:rsid w:val="00215106"/>
    <w:rsid w:val="0021511E"/>
    <w:rsid w:val="002154CD"/>
    <w:rsid w:val="002155C0"/>
    <w:rsid w:val="00215626"/>
    <w:rsid w:val="00215643"/>
    <w:rsid w:val="0021564B"/>
    <w:rsid w:val="00215945"/>
    <w:rsid w:val="00215A03"/>
    <w:rsid w:val="00215AC9"/>
    <w:rsid w:val="00215FEE"/>
    <w:rsid w:val="0021624E"/>
    <w:rsid w:val="0021680A"/>
    <w:rsid w:val="0021681A"/>
    <w:rsid w:val="00216A57"/>
    <w:rsid w:val="002170E2"/>
    <w:rsid w:val="002172AC"/>
    <w:rsid w:val="002175FE"/>
    <w:rsid w:val="0021790C"/>
    <w:rsid w:val="00217A02"/>
    <w:rsid w:val="00217B9A"/>
    <w:rsid w:val="00217D09"/>
    <w:rsid w:val="00217E0D"/>
    <w:rsid w:val="00217FC2"/>
    <w:rsid w:val="00220519"/>
    <w:rsid w:val="00221135"/>
    <w:rsid w:val="00221A1D"/>
    <w:rsid w:val="0022207C"/>
    <w:rsid w:val="00222A2D"/>
    <w:rsid w:val="00222E4B"/>
    <w:rsid w:val="002231FB"/>
    <w:rsid w:val="002235E8"/>
    <w:rsid w:val="0022377E"/>
    <w:rsid w:val="00223836"/>
    <w:rsid w:val="002239BF"/>
    <w:rsid w:val="00223ECC"/>
    <w:rsid w:val="00224402"/>
    <w:rsid w:val="002244CD"/>
    <w:rsid w:val="0022479B"/>
    <w:rsid w:val="002247B1"/>
    <w:rsid w:val="00224907"/>
    <w:rsid w:val="00224F5E"/>
    <w:rsid w:val="00225407"/>
    <w:rsid w:val="002254D9"/>
    <w:rsid w:val="00225542"/>
    <w:rsid w:val="002256B6"/>
    <w:rsid w:val="0022599C"/>
    <w:rsid w:val="002263B9"/>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B2F"/>
    <w:rsid w:val="00230C9E"/>
    <w:rsid w:val="00231032"/>
    <w:rsid w:val="002318EF"/>
    <w:rsid w:val="00231A8C"/>
    <w:rsid w:val="00231BE1"/>
    <w:rsid w:val="00231C96"/>
    <w:rsid w:val="00231D85"/>
    <w:rsid w:val="00231E77"/>
    <w:rsid w:val="002321C6"/>
    <w:rsid w:val="002328DF"/>
    <w:rsid w:val="00232B3E"/>
    <w:rsid w:val="00232E0C"/>
    <w:rsid w:val="00232F09"/>
    <w:rsid w:val="00232F66"/>
    <w:rsid w:val="00232F90"/>
    <w:rsid w:val="00232FB9"/>
    <w:rsid w:val="00232FD4"/>
    <w:rsid w:val="00233553"/>
    <w:rsid w:val="00233B70"/>
    <w:rsid w:val="00233DDE"/>
    <w:rsid w:val="00233E8A"/>
    <w:rsid w:val="00233F47"/>
    <w:rsid w:val="0023430D"/>
    <w:rsid w:val="002343D8"/>
    <w:rsid w:val="00234A97"/>
    <w:rsid w:val="00234D14"/>
    <w:rsid w:val="00235334"/>
    <w:rsid w:val="002353FC"/>
    <w:rsid w:val="002355BC"/>
    <w:rsid w:val="002355DF"/>
    <w:rsid w:val="002356F4"/>
    <w:rsid w:val="00235BFC"/>
    <w:rsid w:val="00235EA3"/>
    <w:rsid w:val="00236316"/>
    <w:rsid w:val="00236608"/>
    <w:rsid w:val="00236F38"/>
    <w:rsid w:val="0023703D"/>
    <w:rsid w:val="002376B1"/>
    <w:rsid w:val="002376B3"/>
    <w:rsid w:val="00237821"/>
    <w:rsid w:val="00237843"/>
    <w:rsid w:val="0024012D"/>
    <w:rsid w:val="00240318"/>
    <w:rsid w:val="00240345"/>
    <w:rsid w:val="002408C8"/>
    <w:rsid w:val="002409B6"/>
    <w:rsid w:val="00240AB3"/>
    <w:rsid w:val="00240E8C"/>
    <w:rsid w:val="00241005"/>
    <w:rsid w:val="00241208"/>
    <w:rsid w:val="00241237"/>
    <w:rsid w:val="002412AB"/>
    <w:rsid w:val="00241635"/>
    <w:rsid w:val="0024168F"/>
    <w:rsid w:val="002417C5"/>
    <w:rsid w:val="0024185F"/>
    <w:rsid w:val="00241AD3"/>
    <w:rsid w:val="00241F04"/>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5B8"/>
    <w:rsid w:val="002456FF"/>
    <w:rsid w:val="00245C48"/>
    <w:rsid w:val="00245E3C"/>
    <w:rsid w:val="00245FAF"/>
    <w:rsid w:val="0024629E"/>
    <w:rsid w:val="00246630"/>
    <w:rsid w:val="002467B8"/>
    <w:rsid w:val="00246BC3"/>
    <w:rsid w:val="00246E7C"/>
    <w:rsid w:val="002471FC"/>
    <w:rsid w:val="00247478"/>
    <w:rsid w:val="00247712"/>
    <w:rsid w:val="002479EA"/>
    <w:rsid w:val="00247A1A"/>
    <w:rsid w:val="00247BE8"/>
    <w:rsid w:val="00247D0B"/>
    <w:rsid w:val="00247FA4"/>
    <w:rsid w:val="002504A5"/>
    <w:rsid w:val="00250B40"/>
    <w:rsid w:val="00250C74"/>
    <w:rsid w:val="0025101E"/>
    <w:rsid w:val="0025137B"/>
    <w:rsid w:val="00251422"/>
    <w:rsid w:val="002516CA"/>
    <w:rsid w:val="00251940"/>
    <w:rsid w:val="00251B01"/>
    <w:rsid w:val="00251E03"/>
    <w:rsid w:val="00251FEE"/>
    <w:rsid w:val="002524E9"/>
    <w:rsid w:val="002526B6"/>
    <w:rsid w:val="0025278F"/>
    <w:rsid w:val="002529D8"/>
    <w:rsid w:val="00252CB0"/>
    <w:rsid w:val="0025307B"/>
    <w:rsid w:val="0025317B"/>
    <w:rsid w:val="00253408"/>
    <w:rsid w:val="002536B4"/>
    <w:rsid w:val="00253AD2"/>
    <w:rsid w:val="00253C43"/>
    <w:rsid w:val="00253DD7"/>
    <w:rsid w:val="002541E6"/>
    <w:rsid w:val="002542FB"/>
    <w:rsid w:val="002547AE"/>
    <w:rsid w:val="00254973"/>
    <w:rsid w:val="00254ABE"/>
    <w:rsid w:val="00254B50"/>
    <w:rsid w:val="00254B9D"/>
    <w:rsid w:val="00254BCA"/>
    <w:rsid w:val="00254C64"/>
    <w:rsid w:val="00254C7D"/>
    <w:rsid w:val="002554AD"/>
    <w:rsid w:val="0025553B"/>
    <w:rsid w:val="00255A0A"/>
    <w:rsid w:val="00255BA7"/>
    <w:rsid w:val="00255E0F"/>
    <w:rsid w:val="00256733"/>
    <w:rsid w:val="00256A5E"/>
    <w:rsid w:val="00256A99"/>
    <w:rsid w:val="00256C1D"/>
    <w:rsid w:val="00256C78"/>
    <w:rsid w:val="00256DC7"/>
    <w:rsid w:val="00257104"/>
    <w:rsid w:val="00257482"/>
    <w:rsid w:val="00257558"/>
    <w:rsid w:val="00257645"/>
    <w:rsid w:val="002576FB"/>
    <w:rsid w:val="00257D86"/>
    <w:rsid w:val="00260195"/>
    <w:rsid w:val="002602CE"/>
    <w:rsid w:val="002603EF"/>
    <w:rsid w:val="00260502"/>
    <w:rsid w:val="0026061A"/>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4F4"/>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601"/>
    <w:rsid w:val="0026660B"/>
    <w:rsid w:val="002667ED"/>
    <w:rsid w:val="00266D6A"/>
    <w:rsid w:val="00266F8C"/>
    <w:rsid w:val="002672E7"/>
    <w:rsid w:val="00267450"/>
    <w:rsid w:val="002678B1"/>
    <w:rsid w:val="002678B9"/>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93B"/>
    <w:rsid w:val="00272C48"/>
    <w:rsid w:val="002731B5"/>
    <w:rsid w:val="00273264"/>
    <w:rsid w:val="002732FF"/>
    <w:rsid w:val="002734CC"/>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AF3"/>
    <w:rsid w:val="00275D61"/>
    <w:rsid w:val="00276028"/>
    <w:rsid w:val="002760D3"/>
    <w:rsid w:val="002766F3"/>
    <w:rsid w:val="002769DB"/>
    <w:rsid w:val="002769FD"/>
    <w:rsid w:val="00276C59"/>
    <w:rsid w:val="00276E60"/>
    <w:rsid w:val="00277594"/>
    <w:rsid w:val="002775FC"/>
    <w:rsid w:val="00277862"/>
    <w:rsid w:val="00277DB3"/>
    <w:rsid w:val="00280168"/>
    <w:rsid w:val="00280412"/>
    <w:rsid w:val="0028043D"/>
    <w:rsid w:val="00280600"/>
    <w:rsid w:val="002808E2"/>
    <w:rsid w:val="002808E6"/>
    <w:rsid w:val="002809EC"/>
    <w:rsid w:val="00280C97"/>
    <w:rsid w:val="0028122E"/>
    <w:rsid w:val="00281FDC"/>
    <w:rsid w:val="002822E8"/>
    <w:rsid w:val="002824AA"/>
    <w:rsid w:val="00282519"/>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6266"/>
    <w:rsid w:val="00286450"/>
    <w:rsid w:val="0028682C"/>
    <w:rsid w:val="00286A2C"/>
    <w:rsid w:val="00286AB3"/>
    <w:rsid w:val="00286EA3"/>
    <w:rsid w:val="0028726C"/>
    <w:rsid w:val="00287CA4"/>
    <w:rsid w:val="00287EFB"/>
    <w:rsid w:val="0029095B"/>
    <w:rsid w:val="002911B9"/>
    <w:rsid w:val="0029154E"/>
    <w:rsid w:val="00291551"/>
    <w:rsid w:val="00291632"/>
    <w:rsid w:val="00291740"/>
    <w:rsid w:val="002919BF"/>
    <w:rsid w:val="002919C2"/>
    <w:rsid w:val="00291B85"/>
    <w:rsid w:val="002921E1"/>
    <w:rsid w:val="002924C9"/>
    <w:rsid w:val="0029318A"/>
    <w:rsid w:val="0029366D"/>
    <w:rsid w:val="00293700"/>
    <w:rsid w:val="00293863"/>
    <w:rsid w:val="002939B6"/>
    <w:rsid w:val="00293E3F"/>
    <w:rsid w:val="00293F93"/>
    <w:rsid w:val="00294080"/>
    <w:rsid w:val="002940A5"/>
    <w:rsid w:val="0029432E"/>
    <w:rsid w:val="00294758"/>
    <w:rsid w:val="00294A11"/>
    <w:rsid w:val="00294BC6"/>
    <w:rsid w:val="00294F58"/>
    <w:rsid w:val="0029524E"/>
    <w:rsid w:val="00295402"/>
    <w:rsid w:val="002955C6"/>
    <w:rsid w:val="00295617"/>
    <w:rsid w:val="00295694"/>
    <w:rsid w:val="00295C66"/>
    <w:rsid w:val="00295E9E"/>
    <w:rsid w:val="002963B5"/>
    <w:rsid w:val="002964D0"/>
    <w:rsid w:val="002968C3"/>
    <w:rsid w:val="00296AA3"/>
    <w:rsid w:val="00296C83"/>
    <w:rsid w:val="00296E5A"/>
    <w:rsid w:val="00297214"/>
    <w:rsid w:val="00297333"/>
    <w:rsid w:val="0029746C"/>
    <w:rsid w:val="002977E8"/>
    <w:rsid w:val="00297954"/>
    <w:rsid w:val="00297DD0"/>
    <w:rsid w:val="002A0193"/>
    <w:rsid w:val="002A037C"/>
    <w:rsid w:val="002A081D"/>
    <w:rsid w:val="002A0833"/>
    <w:rsid w:val="002A0F03"/>
    <w:rsid w:val="002A1A04"/>
    <w:rsid w:val="002A1A23"/>
    <w:rsid w:val="002A1C9F"/>
    <w:rsid w:val="002A1E4B"/>
    <w:rsid w:val="002A225A"/>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765"/>
    <w:rsid w:val="002A4B3E"/>
    <w:rsid w:val="002A5330"/>
    <w:rsid w:val="002A543B"/>
    <w:rsid w:val="002A55B9"/>
    <w:rsid w:val="002A5734"/>
    <w:rsid w:val="002A5937"/>
    <w:rsid w:val="002A5B3B"/>
    <w:rsid w:val="002A5B74"/>
    <w:rsid w:val="002A5BC9"/>
    <w:rsid w:val="002A5CA0"/>
    <w:rsid w:val="002A6291"/>
    <w:rsid w:val="002A62E3"/>
    <w:rsid w:val="002A63F9"/>
    <w:rsid w:val="002A67AE"/>
    <w:rsid w:val="002A6F93"/>
    <w:rsid w:val="002A6FE1"/>
    <w:rsid w:val="002A71AA"/>
    <w:rsid w:val="002A7411"/>
    <w:rsid w:val="002A76FC"/>
    <w:rsid w:val="002A793F"/>
    <w:rsid w:val="002A7FA3"/>
    <w:rsid w:val="002A7FFB"/>
    <w:rsid w:val="002B036D"/>
    <w:rsid w:val="002B0843"/>
    <w:rsid w:val="002B1254"/>
    <w:rsid w:val="002B1321"/>
    <w:rsid w:val="002B1322"/>
    <w:rsid w:val="002B1615"/>
    <w:rsid w:val="002B1DCF"/>
    <w:rsid w:val="002B2035"/>
    <w:rsid w:val="002B2210"/>
    <w:rsid w:val="002B2385"/>
    <w:rsid w:val="002B26A1"/>
    <w:rsid w:val="002B2968"/>
    <w:rsid w:val="002B2AA7"/>
    <w:rsid w:val="002B2EA2"/>
    <w:rsid w:val="002B2F02"/>
    <w:rsid w:val="002B2F10"/>
    <w:rsid w:val="002B2F47"/>
    <w:rsid w:val="002B3056"/>
    <w:rsid w:val="002B31B0"/>
    <w:rsid w:val="002B3342"/>
    <w:rsid w:val="002B33D2"/>
    <w:rsid w:val="002B3502"/>
    <w:rsid w:val="002B3631"/>
    <w:rsid w:val="002B375F"/>
    <w:rsid w:val="002B3B75"/>
    <w:rsid w:val="002B3C18"/>
    <w:rsid w:val="002B3DC1"/>
    <w:rsid w:val="002B3E74"/>
    <w:rsid w:val="002B3FD1"/>
    <w:rsid w:val="002B4423"/>
    <w:rsid w:val="002B44E8"/>
    <w:rsid w:val="002B4533"/>
    <w:rsid w:val="002B465B"/>
    <w:rsid w:val="002B4772"/>
    <w:rsid w:val="002B4A5D"/>
    <w:rsid w:val="002B4C12"/>
    <w:rsid w:val="002B4D89"/>
    <w:rsid w:val="002B4F16"/>
    <w:rsid w:val="002B4F2B"/>
    <w:rsid w:val="002B57D9"/>
    <w:rsid w:val="002B58EE"/>
    <w:rsid w:val="002B5919"/>
    <w:rsid w:val="002B592E"/>
    <w:rsid w:val="002B5CEE"/>
    <w:rsid w:val="002B5F72"/>
    <w:rsid w:val="002B661D"/>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109C"/>
    <w:rsid w:val="002C135E"/>
    <w:rsid w:val="002C168A"/>
    <w:rsid w:val="002C17F8"/>
    <w:rsid w:val="002C198B"/>
    <w:rsid w:val="002C1B42"/>
    <w:rsid w:val="002C1BF7"/>
    <w:rsid w:val="002C1F0F"/>
    <w:rsid w:val="002C1F5B"/>
    <w:rsid w:val="002C20D4"/>
    <w:rsid w:val="002C230A"/>
    <w:rsid w:val="002C242E"/>
    <w:rsid w:val="002C24ED"/>
    <w:rsid w:val="002C25DF"/>
    <w:rsid w:val="002C2773"/>
    <w:rsid w:val="002C2AF5"/>
    <w:rsid w:val="002C2B75"/>
    <w:rsid w:val="002C2D78"/>
    <w:rsid w:val="002C2EE9"/>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F89"/>
    <w:rsid w:val="002C6703"/>
    <w:rsid w:val="002C67E8"/>
    <w:rsid w:val="002C6836"/>
    <w:rsid w:val="002C6AF7"/>
    <w:rsid w:val="002C6D00"/>
    <w:rsid w:val="002C6F84"/>
    <w:rsid w:val="002C7290"/>
    <w:rsid w:val="002C79F2"/>
    <w:rsid w:val="002D033A"/>
    <w:rsid w:val="002D083A"/>
    <w:rsid w:val="002D0A71"/>
    <w:rsid w:val="002D0CAF"/>
    <w:rsid w:val="002D1235"/>
    <w:rsid w:val="002D136A"/>
    <w:rsid w:val="002D14B5"/>
    <w:rsid w:val="002D188F"/>
    <w:rsid w:val="002D1AF6"/>
    <w:rsid w:val="002D20F0"/>
    <w:rsid w:val="002D217F"/>
    <w:rsid w:val="002D261B"/>
    <w:rsid w:val="002D26B6"/>
    <w:rsid w:val="002D2798"/>
    <w:rsid w:val="002D29ED"/>
    <w:rsid w:val="002D2A81"/>
    <w:rsid w:val="002D2D99"/>
    <w:rsid w:val="002D2EB1"/>
    <w:rsid w:val="002D2FF4"/>
    <w:rsid w:val="002D3079"/>
    <w:rsid w:val="002D31AF"/>
    <w:rsid w:val="002D3542"/>
    <w:rsid w:val="002D3637"/>
    <w:rsid w:val="002D39A6"/>
    <w:rsid w:val="002D3AFC"/>
    <w:rsid w:val="002D3B08"/>
    <w:rsid w:val="002D3B3F"/>
    <w:rsid w:val="002D3C3B"/>
    <w:rsid w:val="002D3C6C"/>
    <w:rsid w:val="002D3D4A"/>
    <w:rsid w:val="002D4040"/>
    <w:rsid w:val="002D43A3"/>
    <w:rsid w:val="002D4F96"/>
    <w:rsid w:val="002D54B4"/>
    <w:rsid w:val="002D598C"/>
    <w:rsid w:val="002D5A32"/>
    <w:rsid w:val="002D5CC2"/>
    <w:rsid w:val="002D5D01"/>
    <w:rsid w:val="002D5E57"/>
    <w:rsid w:val="002D61F0"/>
    <w:rsid w:val="002D6725"/>
    <w:rsid w:val="002D6946"/>
    <w:rsid w:val="002D6A2F"/>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0EEA"/>
    <w:rsid w:val="002E12FC"/>
    <w:rsid w:val="002E163D"/>
    <w:rsid w:val="002E1711"/>
    <w:rsid w:val="002E1CDF"/>
    <w:rsid w:val="002E1EB1"/>
    <w:rsid w:val="002E20A1"/>
    <w:rsid w:val="002E2405"/>
    <w:rsid w:val="002E2772"/>
    <w:rsid w:val="002E2813"/>
    <w:rsid w:val="002E297B"/>
    <w:rsid w:val="002E2983"/>
    <w:rsid w:val="002E2C71"/>
    <w:rsid w:val="002E2CD8"/>
    <w:rsid w:val="002E3093"/>
    <w:rsid w:val="002E343D"/>
    <w:rsid w:val="002E3480"/>
    <w:rsid w:val="002E3727"/>
    <w:rsid w:val="002E3AF8"/>
    <w:rsid w:val="002E3BB2"/>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1E3"/>
    <w:rsid w:val="002E626B"/>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0AD"/>
    <w:rsid w:val="002F113A"/>
    <w:rsid w:val="002F1578"/>
    <w:rsid w:val="002F15B9"/>
    <w:rsid w:val="002F1796"/>
    <w:rsid w:val="002F1ABF"/>
    <w:rsid w:val="002F1D19"/>
    <w:rsid w:val="002F1DEE"/>
    <w:rsid w:val="002F1E9F"/>
    <w:rsid w:val="002F1FB1"/>
    <w:rsid w:val="002F20CF"/>
    <w:rsid w:val="002F240B"/>
    <w:rsid w:val="002F27ED"/>
    <w:rsid w:val="002F29D3"/>
    <w:rsid w:val="002F2E22"/>
    <w:rsid w:val="002F330D"/>
    <w:rsid w:val="002F33D1"/>
    <w:rsid w:val="002F36E3"/>
    <w:rsid w:val="002F3B8F"/>
    <w:rsid w:val="002F3C95"/>
    <w:rsid w:val="002F3CB3"/>
    <w:rsid w:val="002F44A6"/>
    <w:rsid w:val="002F4541"/>
    <w:rsid w:val="002F4873"/>
    <w:rsid w:val="002F4AB3"/>
    <w:rsid w:val="002F4F8C"/>
    <w:rsid w:val="002F591D"/>
    <w:rsid w:val="002F5E5A"/>
    <w:rsid w:val="002F6001"/>
    <w:rsid w:val="002F6229"/>
    <w:rsid w:val="002F63DA"/>
    <w:rsid w:val="002F65D7"/>
    <w:rsid w:val="002F66D3"/>
    <w:rsid w:val="002F6B38"/>
    <w:rsid w:val="002F6EE2"/>
    <w:rsid w:val="002F757A"/>
    <w:rsid w:val="002F7955"/>
    <w:rsid w:val="003004D5"/>
    <w:rsid w:val="00300993"/>
    <w:rsid w:val="00300A3C"/>
    <w:rsid w:val="00300AB2"/>
    <w:rsid w:val="00300BF2"/>
    <w:rsid w:val="00300D1B"/>
    <w:rsid w:val="00301A35"/>
    <w:rsid w:val="00301AC1"/>
    <w:rsid w:val="00302104"/>
    <w:rsid w:val="003023A6"/>
    <w:rsid w:val="00302595"/>
    <w:rsid w:val="003029D7"/>
    <w:rsid w:val="00302BA1"/>
    <w:rsid w:val="00303010"/>
    <w:rsid w:val="00303298"/>
    <w:rsid w:val="00303478"/>
    <w:rsid w:val="0030361D"/>
    <w:rsid w:val="00303711"/>
    <w:rsid w:val="00303765"/>
    <w:rsid w:val="00303E27"/>
    <w:rsid w:val="00303E7C"/>
    <w:rsid w:val="003041CF"/>
    <w:rsid w:val="00304A3B"/>
    <w:rsid w:val="00304ADB"/>
    <w:rsid w:val="00304B92"/>
    <w:rsid w:val="00304B99"/>
    <w:rsid w:val="00304E15"/>
    <w:rsid w:val="00304F0B"/>
    <w:rsid w:val="003058CC"/>
    <w:rsid w:val="00305AD0"/>
    <w:rsid w:val="00305C70"/>
    <w:rsid w:val="00305DF2"/>
    <w:rsid w:val="00306094"/>
    <w:rsid w:val="0030615B"/>
    <w:rsid w:val="00306292"/>
    <w:rsid w:val="00306457"/>
    <w:rsid w:val="003067AA"/>
    <w:rsid w:val="00306835"/>
    <w:rsid w:val="003072BE"/>
    <w:rsid w:val="003073D5"/>
    <w:rsid w:val="003075B3"/>
    <w:rsid w:val="0030782D"/>
    <w:rsid w:val="00307BCE"/>
    <w:rsid w:val="00307C52"/>
    <w:rsid w:val="00307E3A"/>
    <w:rsid w:val="003103BD"/>
    <w:rsid w:val="00310645"/>
    <w:rsid w:val="003109CE"/>
    <w:rsid w:val="00310B79"/>
    <w:rsid w:val="00310CB5"/>
    <w:rsid w:val="00310E32"/>
    <w:rsid w:val="003115EC"/>
    <w:rsid w:val="0031179F"/>
    <w:rsid w:val="00311C7B"/>
    <w:rsid w:val="00312093"/>
    <w:rsid w:val="0031215B"/>
    <w:rsid w:val="003122E5"/>
    <w:rsid w:val="00312656"/>
    <w:rsid w:val="00312A35"/>
    <w:rsid w:val="00312AF0"/>
    <w:rsid w:val="00312C11"/>
    <w:rsid w:val="00312C68"/>
    <w:rsid w:val="00313006"/>
    <w:rsid w:val="00313448"/>
    <w:rsid w:val="003134A5"/>
    <w:rsid w:val="003136EC"/>
    <w:rsid w:val="003138CC"/>
    <w:rsid w:val="00313A66"/>
    <w:rsid w:val="00313E2E"/>
    <w:rsid w:val="00314079"/>
    <w:rsid w:val="00314342"/>
    <w:rsid w:val="003145CA"/>
    <w:rsid w:val="003149F7"/>
    <w:rsid w:val="00314A37"/>
    <w:rsid w:val="00314A5F"/>
    <w:rsid w:val="00314D75"/>
    <w:rsid w:val="00314FA9"/>
    <w:rsid w:val="003158D3"/>
    <w:rsid w:val="00315C64"/>
    <w:rsid w:val="00315CBB"/>
    <w:rsid w:val="00315E4B"/>
    <w:rsid w:val="00315E54"/>
    <w:rsid w:val="0031615A"/>
    <w:rsid w:val="0031621A"/>
    <w:rsid w:val="00316448"/>
    <w:rsid w:val="00316589"/>
    <w:rsid w:val="0031673B"/>
    <w:rsid w:val="00317174"/>
    <w:rsid w:val="003171DB"/>
    <w:rsid w:val="003172BB"/>
    <w:rsid w:val="003174D8"/>
    <w:rsid w:val="0031777C"/>
    <w:rsid w:val="00317783"/>
    <w:rsid w:val="003177B5"/>
    <w:rsid w:val="00317865"/>
    <w:rsid w:val="003178CA"/>
    <w:rsid w:val="00317A1C"/>
    <w:rsid w:val="00317FB1"/>
    <w:rsid w:val="00320187"/>
    <w:rsid w:val="00320925"/>
    <w:rsid w:val="00320A48"/>
    <w:rsid w:val="00320B51"/>
    <w:rsid w:val="00320B80"/>
    <w:rsid w:val="00320C55"/>
    <w:rsid w:val="00321046"/>
    <w:rsid w:val="003217BE"/>
    <w:rsid w:val="00321949"/>
    <w:rsid w:val="003219AB"/>
    <w:rsid w:val="00322053"/>
    <w:rsid w:val="003220A7"/>
    <w:rsid w:val="00322FCA"/>
    <w:rsid w:val="003231A8"/>
    <w:rsid w:val="00323380"/>
    <w:rsid w:val="003238AB"/>
    <w:rsid w:val="003238BD"/>
    <w:rsid w:val="003239F5"/>
    <w:rsid w:val="00323A47"/>
    <w:rsid w:val="00323AAF"/>
    <w:rsid w:val="00323BDD"/>
    <w:rsid w:val="00323C81"/>
    <w:rsid w:val="00323CA3"/>
    <w:rsid w:val="0032419D"/>
    <w:rsid w:val="003242C7"/>
    <w:rsid w:val="0032448C"/>
    <w:rsid w:val="003246E1"/>
    <w:rsid w:val="003249A0"/>
    <w:rsid w:val="003249BB"/>
    <w:rsid w:val="00324A92"/>
    <w:rsid w:val="00325742"/>
    <w:rsid w:val="00325762"/>
    <w:rsid w:val="00325794"/>
    <w:rsid w:val="00325BD1"/>
    <w:rsid w:val="00325BF4"/>
    <w:rsid w:val="00325F7E"/>
    <w:rsid w:val="00326084"/>
    <w:rsid w:val="00326195"/>
    <w:rsid w:val="0032673B"/>
    <w:rsid w:val="00326A54"/>
    <w:rsid w:val="00326A65"/>
    <w:rsid w:val="00326AC0"/>
    <w:rsid w:val="00326D09"/>
    <w:rsid w:val="00326FAF"/>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1351"/>
    <w:rsid w:val="00331413"/>
    <w:rsid w:val="00331704"/>
    <w:rsid w:val="0033191F"/>
    <w:rsid w:val="00331A49"/>
    <w:rsid w:val="00331C24"/>
    <w:rsid w:val="00331EFF"/>
    <w:rsid w:val="0033215B"/>
    <w:rsid w:val="003324DA"/>
    <w:rsid w:val="00332667"/>
    <w:rsid w:val="0033290C"/>
    <w:rsid w:val="00332BCF"/>
    <w:rsid w:val="00333064"/>
    <w:rsid w:val="00333547"/>
    <w:rsid w:val="00333C1D"/>
    <w:rsid w:val="00333D98"/>
    <w:rsid w:val="00333DB5"/>
    <w:rsid w:val="00334015"/>
    <w:rsid w:val="0033418D"/>
    <w:rsid w:val="003341DD"/>
    <w:rsid w:val="003342BC"/>
    <w:rsid w:val="003343F5"/>
    <w:rsid w:val="00334444"/>
    <w:rsid w:val="003347FB"/>
    <w:rsid w:val="003349EA"/>
    <w:rsid w:val="0033514F"/>
    <w:rsid w:val="00335223"/>
    <w:rsid w:val="0033554D"/>
    <w:rsid w:val="0033571F"/>
    <w:rsid w:val="00336873"/>
    <w:rsid w:val="00337000"/>
    <w:rsid w:val="003371A0"/>
    <w:rsid w:val="00337209"/>
    <w:rsid w:val="003372D4"/>
    <w:rsid w:val="00337408"/>
    <w:rsid w:val="00337549"/>
    <w:rsid w:val="003375B3"/>
    <w:rsid w:val="003375DA"/>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20D"/>
    <w:rsid w:val="00341864"/>
    <w:rsid w:val="00341A13"/>
    <w:rsid w:val="00341A4F"/>
    <w:rsid w:val="00341C61"/>
    <w:rsid w:val="00341FA9"/>
    <w:rsid w:val="0034203D"/>
    <w:rsid w:val="003421E8"/>
    <w:rsid w:val="00342378"/>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C4E"/>
    <w:rsid w:val="00344E41"/>
    <w:rsid w:val="0034508D"/>
    <w:rsid w:val="003454F0"/>
    <w:rsid w:val="00345513"/>
    <w:rsid w:val="003455EE"/>
    <w:rsid w:val="003462BD"/>
    <w:rsid w:val="003468D0"/>
    <w:rsid w:val="00346A98"/>
    <w:rsid w:val="00346BDE"/>
    <w:rsid w:val="00346D9F"/>
    <w:rsid w:val="00346F18"/>
    <w:rsid w:val="00346FF3"/>
    <w:rsid w:val="003475E1"/>
    <w:rsid w:val="003476E2"/>
    <w:rsid w:val="00347853"/>
    <w:rsid w:val="00347A17"/>
    <w:rsid w:val="00347B13"/>
    <w:rsid w:val="00347B76"/>
    <w:rsid w:val="00347C19"/>
    <w:rsid w:val="003502A9"/>
    <w:rsid w:val="003503EE"/>
    <w:rsid w:val="00350480"/>
    <w:rsid w:val="003509D9"/>
    <w:rsid w:val="00350C22"/>
    <w:rsid w:val="00350CE0"/>
    <w:rsid w:val="00350E5E"/>
    <w:rsid w:val="003511C1"/>
    <w:rsid w:val="003513C4"/>
    <w:rsid w:val="00351439"/>
    <w:rsid w:val="003517C5"/>
    <w:rsid w:val="003518D6"/>
    <w:rsid w:val="00351FD6"/>
    <w:rsid w:val="00352086"/>
    <w:rsid w:val="003520E9"/>
    <w:rsid w:val="00352714"/>
    <w:rsid w:val="0035277E"/>
    <w:rsid w:val="00352BB0"/>
    <w:rsid w:val="00352BB1"/>
    <w:rsid w:val="00352E0E"/>
    <w:rsid w:val="00353053"/>
    <w:rsid w:val="003533CA"/>
    <w:rsid w:val="003534CB"/>
    <w:rsid w:val="003534F5"/>
    <w:rsid w:val="00353647"/>
    <w:rsid w:val="00353903"/>
    <w:rsid w:val="00354478"/>
    <w:rsid w:val="003546C6"/>
    <w:rsid w:val="0035492B"/>
    <w:rsid w:val="00354A2D"/>
    <w:rsid w:val="00354BA4"/>
    <w:rsid w:val="00354D50"/>
    <w:rsid w:val="0035510F"/>
    <w:rsid w:val="00355242"/>
    <w:rsid w:val="00355370"/>
    <w:rsid w:val="003557A2"/>
    <w:rsid w:val="00355982"/>
    <w:rsid w:val="00355C2B"/>
    <w:rsid w:val="00355C4E"/>
    <w:rsid w:val="00355CA5"/>
    <w:rsid w:val="00355D0C"/>
    <w:rsid w:val="003565BE"/>
    <w:rsid w:val="003567D6"/>
    <w:rsid w:val="00356823"/>
    <w:rsid w:val="00356E3D"/>
    <w:rsid w:val="003572D7"/>
    <w:rsid w:val="00357449"/>
    <w:rsid w:val="003575AA"/>
    <w:rsid w:val="0035775C"/>
    <w:rsid w:val="00357CDF"/>
    <w:rsid w:val="00357F8A"/>
    <w:rsid w:val="0036029B"/>
    <w:rsid w:val="0036049E"/>
    <w:rsid w:val="00360C5C"/>
    <w:rsid w:val="0036115F"/>
    <w:rsid w:val="0036123C"/>
    <w:rsid w:val="003616B8"/>
    <w:rsid w:val="00361A2E"/>
    <w:rsid w:val="00361AFF"/>
    <w:rsid w:val="00361B1E"/>
    <w:rsid w:val="00361B26"/>
    <w:rsid w:val="00361E5F"/>
    <w:rsid w:val="00362A68"/>
    <w:rsid w:val="00362D1E"/>
    <w:rsid w:val="00363108"/>
    <w:rsid w:val="003632DD"/>
    <w:rsid w:val="003633C9"/>
    <w:rsid w:val="00363503"/>
    <w:rsid w:val="00363FD0"/>
    <w:rsid w:val="0036440B"/>
    <w:rsid w:val="00364414"/>
    <w:rsid w:val="003646FE"/>
    <w:rsid w:val="0036482F"/>
    <w:rsid w:val="00364890"/>
    <w:rsid w:val="00364C92"/>
    <w:rsid w:val="0036506C"/>
    <w:rsid w:val="003654B4"/>
    <w:rsid w:val="0036555C"/>
    <w:rsid w:val="00365829"/>
    <w:rsid w:val="00365CAB"/>
    <w:rsid w:val="00365DB4"/>
    <w:rsid w:val="00365EE8"/>
    <w:rsid w:val="00365F8A"/>
    <w:rsid w:val="003660BD"/>
    <w:rsid w:val="003666A0"/>
    <w:rsid w:val="003667C4"/>
    <w:rsid w:val="00366A7B"/>
    <w:rsid w:val="00366B3F"/>
    <w:rsid w:val="003671B7"/>
    <w:rsid w:val="00367495"/>
    <w:rsid w:val="00367715"/>
    <w:rsid w:val="0036772A"/>
    <w:rsid w:val="00367A35"/>
    <w:rsid w:val="00367AE1"/>
    <w:rsid w:val="0037012B"/>
    <w:rsid w:val="00370215"/>
    <w:rsid w:val="0037037C"/>
    <w:rsid w:val="0037081F"/>
    <w:rsid w:val="003708F8"/>
    <w:rsid w:val="00370EC2"/>
    <w:rsid w:val="0037114B"/>
    <w:rsid w:val="003714BF"/>
    <w:rsid w:val="0037151A"/>
    <w:rsid w:val="00371561"/>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6AA"/>
    <w:rsid w:val="00373B32"/>
    <w:rsid w:val="00373B40"/>
    <w:rsid w:val="00373E7F"/>
    <w:rsid w:val="003744EC"/>
    <w:rsid w:val="003745E4"/>
    <w:rsid w:val="003746A1"/>
    <w:rsid w:val="00374A8B"/>
    <w:rsid w:val="00374DB6"/>
    <w:rsid w:val="00374F49"/>
    <w:rsid w:val="00375381"/>
    <w:rsid w:val="003755A6"/>
    <w:rsid w:val="00375707"/>
    <w:rsid w:val="00375872"/>
    <w:rsid w:val="003760DD"/>
    <w:rsid w:val="00376123"/>
    <w:rsid w:val="003765BD"/>
    <w:rsid w:val="0037676D"/>
    <w:rsid w:val="00376A26"/>
    <w:rsid w:val="00376ACD"/>
    <w:rsid w:val="00376FA8"/>
    <w:rsid w:val="003773B9"/>
    <w:rsid w:val="0037742E"/>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D66"/>
    <w:rsid w:val="00385584"/>
    <w:rsid w:val="00385975"/>
    <w:rsid w:val="00385C2F"/>
    <w:rsid w:val="00386062"/>
    <w:rsid w:val="003860AA"/>
    <w:rsid w:val="00386457"/>
    <w:rsid w:val="003866F9"/>
    <w:rsid w:val="00386D2A"/>
    <w:rsid w:val="00386D3B"/>
    <w:rsid w:val="0038714C"/>
    <w:rsid w:val="003872F8"/>
    <w:rsid w:val="00387320"/>
    <w:rsid w:val="003873B7"/>
    <w:rsid w:val="003877B4"/>
    <w:rsid w:val="0038787C"/>
    <w:rsid w:val="00387C8F"/>
    <w:rsid w:val="00387E45"/>
    <w:rsid w:val="00387E8A"/>
    <w:rsid w:val="00387F6E"/>
    <w:rsid w:val="003908F9"/>
    <w:rsid w:val="00390D0A"/>
    <w:rsid w:val="00390E77"/>
    <w:rsid w:val="00390F69"/>
    <w:rsid w:val="0039107A"/>
    <w:rsid w:val="00391265"/>
    <w:rsid w:val="00391327"/>
    <w:rsid w:val="00391842"/>
    <w:rsid w:val="0039187C"/>
    <w:rsid w:val="003918DD"/>
    <w:rsid w:val="003918E5"/>
    <w:rsid w:val="00391DEE"/>
    <w:rsid w:val="00392413"/>
    <w:rsid w:val="00392FB5"/>
    <w:rsid w:val="00393010"/>
    <w:rsid w:val="00393A2B"/>
    <w:rsid w:val="00393B65"/>
    <w:rsid w:val="00393B70"/>
    <w:rsid w:val="00393CE2"/>
    <w:rsid w:val="00393D2B"/>
    <w:rsid w:val="00393DDD"/>
    <w:rsid w:val="00393DFD"/>
    <w:rsid w:val="003943A2"/>
    <w:rsid w:val="003943F9"/>
    <w:rsid w:val="00394B4F"/>
    <w:rsid w:val="00394D0D"/>
    <w:rsid w:val="00394DE8"/>
    <w:rsid w:val="003950EF"/>
    <w:rsid w:val="00395227"/>
    <w:rsid w:val="0039530E"/>
    <w:rsid w:val="0039546A"/>
    <w:rsid w:val="0039566C"/>
    <w:rsid w:val="00395782"/>
    <w:rsid w:val="00395CB6"/>
    <w:rsid w:val="00395D67"/>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E23"/>
    <w:rsid w:val="003A2162"/>
    <w:rsid w:val="003A21F0"/>
    <w:rsid w:val="003A223D"/>
    <w:rsid w:val="003A22C4"/>
    <w:rsid w:val="003A2461"/>
    <w:rsid w:val="003A2786"/>
    <w:rsid w:val="003A286B"/>
    <w:rsid w:val="003A298F"/>
    <w:rsid w:val="003A2A79"/>
    <w:rsid w:val="003A2CF8"/>
    <w:rsid w:val="003A2E44"/>
    <w:rsid w:val="003A31BD"/>
    <w:rsid w:val="003A3D4D"/>
    <w:rsid w:val="003A3DE2"/>
    <w:rsid w:val="003A4246"/>
    <w:rsid w:val="003A4256"/>
    <w:rsid w:val="003A42C9"/>
    <w:rsid w:val="003A4446"/>
    <w:rsid w:val="003A4469"/>
    <w:rsid w:val="003A4670"/>
    <w:rsid w:val="003A4779"/>
    <w:rsid w:val="003A4A4E"/>
    <w:rsid w:val="003A4B62"/>
    <w:rsid w:val="003A4D3C"/>
    <w:rsid w:val="003A5CDA"/>
    <w:rsid w:val="003A5FEA"/>
    <w:rsid w:val="003A620B"/>
    <w:rsid w:val="003A6356"/>
    <w:rsid w:val="003A674A"/>
    <w:rsid w:val="003A67CA"/>
    <w:rsid w:val="003A68EC"/>
    <w:rsid w:val="003A6DC3"/>
    <w:rsid w:val="003A6FDE"/>
    <w:rsid w:val="003A7185"/>
    <w:rsid w:val="003A7FC8"/>
    <w:rsid w:val="003B013B"/>
    <w:rsid w:val="003B024F"/>
    <w:rsid w:val="003B0BED"/>
    <w:rsid w:val="003B0DC0"/>
    <w:rsid w:val="003B12DF"/>
    <w:rsid w:val="003B1353"/>
    <w:rsid w:val="003B1373"/>
    <w:rsid w:val="003B13AB"/>
    <w:rsid w:val="003B16AD"/>
    <w:rsid w:val="003B196B"/>
    <w:rsid w:val="003B1C92"/>
    <w:rsid w:val="003B1D84"/>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0F9"/>
    <w:rsid w:val="003B53D9"/>
    <w:rsid w:val="003B5534"/>
    <w:rsid w:val="003B5674"/>
    <w:rsid w:val="003B60BB"/>
    <w:rsid w:val="003B6180"/>
    <w:rsid w:val="003B61C0"/>
    <w:rsid w:val="003B64D9"/>
    <w:rsid w:val="003B6599"/>
    <w:rsid w:val="003B6A8F"/>
    <w:rsid w:val="003B6AC6"/>
    <w:rsid w:val="003B6D1C"/>
    <w:rsid w:val="003B6D23"/>
    <w:rsid w:val="003B6FC8"/>
    <w:rsid w:val="003B71E5"/>
    <w:rsid w:val="003B7302"/>
    <w:rsid w:val="003B7431"/>
    <w:rsid w:val="003C0436"/>
    <w:rsid w:val="003C0CEE"/>
    <w:rsid w:val="003C0D56"/>
    <w:rsid w:val="003C0DBD"/>
    <w:rsid w:val="003C0EE2"/>
    <w:rsid w:val="003C1058"/>
    <w:rsid w:val="003C1433"/>
    <w:rsid w:val="003C19CE"/>
    <w:rsid w:val="003C1C86"/>
    <w:rsid w:val="003C208F"/>
    <w:rsid w:val="003C2B42"/>
    <w:rsid w:val="003C2F85"/>
    <w:rsid w:val="003C301F"/>
    <w:rsid w:val="003C30F5"/>
    <w:rsid w:val="003C314B"/>
    <w:rsid w:val="003C3388"/>
    <w:rsid w:val="003C368B"/>
    <w:rsid w:val="003C3975"/>
    <w:rsid w:val="003C41B6"/>
    <w:rsid w:val="003C42F9"/>
    <w:rsid w:val="003C43A3"/>
    <w:rsid w:val="003C43A9"/>
    <w:rsid w:val="003C446D"/>
    <w:rsid w:val="003C46E2"/>
    <w:rsid w:val="003C4A75"/>
    <w:rsid w:val="003C4B7B"/>
    <w:rsid w:val="003C4CE2"/>
    <w:rsid w:val="003C4E4F"/>
    <w:rsid w:val="003C4F71"/>
    <w:rsid w:val="003C4FCB"/>
    <w:rsid w:val="003C520B"/>
    <w:rsid w:val="003C5339"/>
    <w:rsid w:val="003C58FD"/>
    <w:rsid w:val="003C5C8A"/>
    <w:rsid w:val="003C5F0A"/>
    <w:rsid w:val="003C5F29"/>
    <w:rsid w:val="003C5FD9"/>
    <w:rsid w:val="003C6261"/>
    <w:rsid w:val="003C66D0"/>
    <w:rsid w:val="003C72A6"/>
    <w:rsid w:val="003C73CD"/>
    <w:rsid w:val="003C7B58"/>
    <w:rsid w:val="003C7C90"/>
    <w:rsid w:val="003D010D"/>
    <w:rsid w:val="003D015C"/>
    <w:rsid w:val="003D04E5"/>
    <w:rsid w:val="003D0521"/>
    <w:rsid w:val="003D0546"/>
    <w:rsid w:val="003D08FC"/>
    <w:rsid w:val="003D0934"/>
    <w:rsid w:val="003D0A41"/>
    <w:rsid w:val="003D0F9F"/>
    <w:rsid w:val="003D1166"/>
    <w:rsid w:val="003D1243"/>
    <w:rsid w:val="003D13CE"/>
    <w:rsid w:val="003D159F"/>
    <w:rsid w:val="003D1754"/>
    <w:rsid w:val="003D1B92"/>
    <w:rsid w:val="003D1C75"/>
    <w:rsid w:val="003D1C8F"/>
    <w:rsid w:val="003D2275"/>
    <w:rsid w:val="003D22E8"/>
    <w:rsid w:val="003D2740"/>
    <w:rsid w:val="003D278C"/>
    <w:rsid w:val="003D293C"/>
    <w:rsid w:val="003D2C9B"/>
    <w:rsid w:val="003D2D8A"/>
    <w:rsid w:val="003D2E3C"/>
    <w:rsid w:val="003D300F"/>
    <w:rsid w:val="003D337F"/>
    <w:rsid w:val="003D33DF"/>
    <w:rsid w:val="003D352C"/>
    <w:rsid w:val="003D3782"/>
    <w:rsid w:val="003D3798"/>
    <w:rsid w:val="003D3A43"/>
    <w:rsid w:val="003D3AE8"/>
    <w:rsid w:val="003D3E62"/>
    <w:rsid w:val="003D3EF0"/>
    <w:rsid w:val="003D4238"/>
    <w:rsid w:val="003D4265"/>
    <w:rsid w:val="003D43CF"/>
    <w:rsid w:val="003D4486"/>
    <w:rsid w:val="003D4548"/>
    <w:rsid w:val="003D45CF"/>
    <w:rsid w:val="003D48CB"/>
    <w:rsid w:val="003D4FC1"/>
    <w:rsid w:val="003D513E"/>
    <w:rsid w:val="003D5486"/>
    <w:rsid w:val="003D566D"/>
    <w:rsid w:val="003D5674"/>
    <w:rsid w:val="003D5873"/>
    <w:rsid w:val="003D5C83"/>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887"/>
    <w:rsid w:val="003E1C91"/>
    <w:rsid w:val="003E2656"/>
    <w:rsid w:val="003E27F9"/>
    <w:rsid w:val="003E2E8C"/>
    <w:rsid w:val="003E2EDA"/>
    <w:rsid w:val="003E3295"/>
    <w:rsid w:val="003E33FB"/>
    <w:rsid w:val="003E354D"/>
    <w:rsid w:val="003E37F5"/>
    <w:rsid w:val="003E39FC"/>
    <w:rsid w:val="003E3B22"/>
    <w:rsid w:val="003E3D8F"/>
    <w:rsid w:val="003E4247"/>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4B9"/>
    <w:rsid w:val="003F0885"/>
    <w:rsid w:val="003F0E1A"/>
    <w:rsid w:val="003F0E3F"/>
    <w:rsid w:val="003F0E72"/>
    <w:rsid w:val="003F0F4D"/>
    <w:rsid w:val="003F11AC"/>
    <w:rsid w:val="003F1BAE"/>
    <w:rsid w:val="003F1BAF"/>
    <w:rsid w:val="003F1C03"/>
    <w:rsid w:val="003F1DB8"/>
    <w:rsid w:val="003F1E22"/>
    <w:rsid w:val="003F1E84"/>
    <w:rsid w:val="003F25F2"/>
    <w:rsid w:val="003F265C"/>
    <w:rsid w:val="003F296C"/>
    <w:rsid w:val="003F2AD9"/>
    <w:rsid w:val="003F42D6"/>
    <w:rsid w:val="003F482F"/>
    <w:rsid w:val="003F4CA0"/>
    <w:rsid w:val="003F4D1B"/>
    <w:rsid w:val="003F4D30"/>
    <w:rsid w:val="003F4D3E"/>
    <w:rsid w:val="003F4D93"/>
    <w:rsid w:val="003F52DC"/>
    <w:rsid w:val="003F57D4"/>
    <w:rsid w:val="003F5922"/>
    <w:rsid w:val="003F5BB3"/>
    <w:rsid w:val="003F5D1D"/>
    <w:rsid w:val="003F6184"/>
    <w:rsid w:val="003F6365"/>
    <w:rsid w:val="003F64A2"/>
    <w:rsid w:val="003F6745"/>
    <w:rsid w:val="003F68D9"/>
    <w:rsid w:val="003F6A1D"/>
    <w:rsid w:val="003F71AB"/>
    <w:rsid w:val="003F72E0"/>
    <w:rsid w:val="003F741D"/>
    <w:rsid w:val="003F7789"/>
    <w:rsid w:val="003F7995"/>
    <w:rsid w:val="003F7C29"/>
    <w:rsid w:val="003F7DDF"/>
    <w:rsid w:val="0040058E"/>
    <w:rsid w:val="00400603"/>
    <w:rsid w:val="00400D93"/>
    <w:rsid w:val="00400EC3"/>
    <w:rsid w:val="00400F00"/>
    <w:rsid w:val="0040168F"/>
    <w:rsid w:val="00401701"/>
    <w:rsid w:val="004017EE"/>
    <w:rsid w:val="004019AA"/>
    <w:rsid w:val="00401E28"/>
    <w:rsid w:val="004020C5"/>
    <w:rsid w:val="0040244D"/>
    <w:rsid w:val="00402564"/>
    <w:rsid w:val="004025A2"/>
    <w:rsid w:val="004028A9"/>
    <w:rsid w:val="00402C21"/>
    <w:rsid w:val="00402D0F"/>
    <w:rsid w:val="00402FE7"/>
    <w:rsid w:val="004030CE"/>
    <w:rsid w:val="0040311A"/>
    <w:rsid w:val="0040324D"/>
    <w:rsid w:val="004038E9"/>
    <w:rsid w:val="00403AFD"/>
    <w:rsid w:val="00403DDF"/>
    <w:rsid w:val="00404224"/>
    <w:rsid w:val="00404250"/>
    <w:rsid w:val="004042AB"/>
    <w:rsid w:val="00404329"/>
    <w:rsid w:val="0040433B"/>
    <w:rsid w:val="004044A9"/>
    <w:rsid w:val="00404617"/>
    <w:rsid w:val="004047FF"/>
    <w:rsid w:val="00404C2C"/>
    <w:rsid w:val="00404CC2"/>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791"/>
    <w:rsid w:val="00412853"/>
    <w:rsid w:val="00412B61"/>
    <w:rsid w:val="004130BB"/>
    <w:rsid w:val="004136DE"/>
    <w:rsid w:val="0041383B"/>
    <w:rsid w:val="00413908"/>
    <w:rsid w:val="00413B56"/>
    <w:rsid w:val="00413CDA"/>
    <w:rsid w:val="004141A4"/>
    <w:rsid w:val="00414225"/>
    <w:rsid w:val="00414421"/>
    <w:rsid w:val="00414A20"/>
    <w:rsid w:val="00414CD5"/>
    <w:rsid w:val="00414E46"/>
    <w:rsid w:val="00415066"/>
    <w:rsid w:val="004151FD"/>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FF8"/>
    <w:rsid w:val="00421524"/>
    <w:rsid w:val="004216BB"/>
    <w:rsid w:val="004217B1"/>
    <w:rsid w:val="0042197B"/>
    <w:rsid w:val="00421A98"/>
    <w:rsid w:val="00421D7C"/>
    <w:rsid w:val="00422655"/>
    <w:rsid w:val="00422735"/>
    <w:rsid w:val="00422E43"/>
    <w:rsid w:val="004233B6"/>
    <w:rsid w:val="0042396B"/>
    <w:rsid w:val="00423A3C"/>
    <w:rsid w:val="00423B4D"/>
    <w:rsid w:val="00423C95"/>
    <w:rsid w:val="00423E62"/>
    <w:rsid w:val="0042401E"/>
    <w:rsid w:val="00424057"/>
    <w:rsid w:val="004243F4"/>
    <w:rsid w:val="004244A5"/>
    <w:rsid w:val="004249EC"/>
    <w:rsid w:val="00424B01"/>
    <w:rsid w:val="00424B74"/>
    <w:rsid w:val="00424BB9"/>
    <w:rsid w:val="00425000"/>
    <w:rsid w:val="00425044"/>
    <w:rsid w:val="004252C9"/>
    <w:rsid w:val="0042546A"/>
    <w:rsid w:val="00425783"/>
    <w:rsid w:val="00425864"/>
    <w:rsid w:val="004258D0"/>
    <w:rsid w:val="00425925"/>
    <w:rsid w:val="00425A5E"/>
    <w:rsid w:val="00426011"/>
    <w:rsid w:val="0042602F"/>
    <w:rsid w:val="00426190"/>
    <w:rsid w:val="004261C8"/>
    <w:rsid w:val="0042632E"/>
    <w:rsid w:val="00426552"/>
    <w:rsid w:val="004265F1"/>
    <w:rsid w:val="0042669E"/>
    <w:rsid w:val="004266A3"/>
    <w:rsid w:val="004267A7"/>
    <w:rsid w:val="004269A5"/>
    <w:rsid w:val="00426EAF"/>
    <w:rsid w:val="0042710E"/>
    <w:rsid w:val="00427656"/>
    <w:rsid w:val="00427729"/>
    <w:rsid w:val="0042799D"/>
    <w:rsid w:val="00427A7A"/>
    <w:rsid w:val="00427E58"/>
    <w:rsid w:val="0043089C"/>
    <w:rsid w:val="0043098D"/>
    <w:rsid w:val="00430D21"/>
    <w:rsid w:val="00430D7D"/>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F45"/>
    <w:rsid w:val="00433129"/>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37DFA"/>
    <w:rsid w:val="00437F31"/>
    <w:rsid w:val="00440361"/>
    <w:rsid w:val="004405CB"/>
    <w:rsid w:val="004405D4"/>
    <w:rsid w:val="0044063C"/>
    <w:rsid w:val="00440778"/>
    <w:rsid w:val="004407EB"/>
    <w:rsid w:val="00440F89"/>
    <w:rsid w:val="0044118F"/>
    <w:rsid w:val="00441324"/>
    <w:rsid w:val="004416F6"/>
    <w:rsid w:val="00441A74"/>
    <w:rsid w:val="00441CA1"/>
    <w:rsid w:val="00441D9E"/>
    <w:rsid w:val="00441DD1"/>
    <w:rsid w:val="00442518"/>
    <w:rsid w:val="004425BD"/>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6E3"/>
    <w:rsid w:val="0044684B"/>
    <w:rsid w:val="004468E9"/>
    <w:rsid w:val="00446C70"/>
    <w:rsid w:val="00446D46"/>
    <w:rsid w:val="004471A7"/>
    <w:rsid w:val="004474E5"/>
    <w:rsid w:val="00447FA9"/>
    <w:rsid w:val="004501A4"/>
    <w:rsid w:val="00450314"/>
    <w:rsid w:val="00450542"/>
    <w:rsid w:val="00450CCA"/>
    <w:rsid w:val="00450EA8"/>
    <w:rsid w:val="00451147"/>
    <w:rsid w:val="0045115B"/>
    <w:rsid w:val="004515EE"/>
    <w:rsid w:val="00451638"/>
    <w:rsid w:val="00451860"/>
    <w:rsid w:val="004519FB"/>
    <w:rsid w:val="00451F17"/>
    <w:rsid w:val="00452041"/>
    <w:rsid w:val="00452209"/>
    <w:rsid w:val="004522B4"/>
    <w:rsid w:val="00452316"/>
    <w:rsid w:val="00452643"/>
    <w:rsid w:val="004531C6"/>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4D67"/>
    <w:rsid w:val="004554D7"/>
    <w:rsid w:val="004558F4"/>
    <w:rsid w:val="0045595C"/>
    <w:rsid w:val="004559B7"/>
    <w:rsid w:val="00455C65"/>
    <w:rsid w:val="00455D96"/>
    <w:rsid w:val="00455F8E"/>
    <w:rsid w:val="00455FC1"/>
    <w:rsid w:val="00456820"/>
    <w:rsid w:val="00456853"/>
    <w:rsid w:val="00456BA3"/>
    <w:rsid w:val="00456BD2"/>
    <w:rsid w:val="00456C32"/>
    <w:rsid w:val="00456FEE"/>
    <w:rsid w:val="00457074"/>
    <w:rsid w:val="0045766D"/>
    <w:rsid w:val="00457699"/>
    <w:rsid w:val="00460556"/>
    <w:rsid w:val="00460997"/>
    <w:rsid w:val="00460A41"/>
    <w:rsid w:val="00460B11"/>
    <w:rsid w:val="00460B43"/>
    <w:rsid w:val="00460EBB"/>
    <w:rsid w:val="004611C8"/>
    <w:rsid w:val="0046178E"/>
    <w:rsid w:val="00461970"/>
    <w:rsid w:val="00461CF4"/>
    <w:rsid w:val="00461EA3"/>
    <w:rsid w:val="00461FD2"/>
    <w:rsid w:val="00462070"/>
    <w:rsid w:val="00462141"/>
    <w:rsid w:val="00462BDA"/>
    <w:rsid w:val="00462EDD"/>
    <w:rsid w:val="004635FA"/>
    <w:rsid w:val="004636CF"/>
    <w:rsid w:val="00463717"/>
    <w:rsid w:val="00463740"/>
    <w:rsid w:val="00463946"/>
    <w:rsid w:val="00463B1F"/>
    <w:rsid w:val="00463E75"/>
    <w:rsid w:val="00463EFA"/>
    <w:rsid w:val="00464297"/>
    <w:rsid w:val="00464458"/>
    <w:rsid w:val="0046453A"/>
    <w:rsid w:val="00464554"/>
    <w:rsid w:val="00464642"/>
    <w:rsid w:val="004647FC"/>
    <w:rsid w:val="00464D57"/>
    <w:rsid w:val="00464EB2"/>
    <w:rsid w:val="00464FAA"/>
    <w:rsid w:val="00465394"/>
    <w:rsid w:val="004655BB"/>
    <w:rsid w:val="00465702"/>
    <w:rsid w:val="00465F0A"/>
    <w:rsid w:val="00466623"/>
    <w:rsid w:val="00466786"/>
    <w:rsid w:val="00467039"/>
    <w:rsid w:val="0046722E"/>
    <w:rsid w:val="004673E0"/>
    <w:rsid w:val="00467A8B"/>
    <w:rsid w:val="00467AB5"/>
    <w:rsid w:val="00467AFF"/>
    <w:rsid w:val="00467DCE"/>
    <w:rsid w:val="00467FA6"/>
    <w:rsid w:val="004702A9"/>
    <w:rsid w:val="004708DD"/>
    <w:rsid w:val="00470957"/>
    <w:rsid w:val="00470B4D"/>
    <w:rsid w:val="00470C44"/>
    <w:rsid w:val="00471055"/>
    <w:rsid w:val="00471083"/>
    <w:rsid w:val="00471779"/>
    <w:rsid w:val="00471BCF"/>
    <w:rsid w:val="00471F99"/>
    <w:rsid w:val="00472327"/>
    <w:rsid w:val="0047267D"/>
    <w:rsid w:val="00472E74"/>
    <w:rsid w:val="004730D0"/>
    <w:rsid w:val="00473370"/>
    <w:rsid w:val="004733EC"/>
    <w:rsid w:val="00473891"/>
    <w:rsid w:val="00473A08"/>
    <w:rsid w:val="00473C52"/>
    <w:rsid w:val="00474406"/>
    <w:rsid w:val="0047440B"/>
    <w:rsid w:val="0047458F"/>
    <w:rsid w:val="004745F5"/>
    <w:rsid w:val="00474694"/>
    <w:rsid w:val="00474814"/>
    <w:rsid w:val="00474979"/>
    <w:rsid w:val="0047497F"/>
    <w:rsid w:val="00474B43"/>
    <w:rsid w:val="00475023"/>
    <w:rsid w:val="0047511D"/>
    <w:rsid w:val="0047546B"/>
    <w:rsid w:val="00475735"/>
    <w:rsid w:val="00475786"/>
    <w:rsid w:val="00475D96"/>
    <w:rsid w:val="004760BF"/>
    <w:rsid w:val="0047639E"/>
    <w:rsid w:val="0047674E"/>
    <w:rsid w:val="004773EC"/>
    <w:rsid w:val="004776C5"/>
    <w:rsid w:val="004777BE"/>
    <w:rsid w:val="00477889"/>
    <w:rsid w:val="00477FDC"/>
    <w:rsid w:val="00480506"/>
    <w:rsid w:val="00480650"/>
    <w:rsid w:val="00480726"/>
    <w:rsid w:val="00480795"/>
    <w:rsid w:val="00480953"/>
    <w:rsid w:val="00480A00"/>
    <w:rsid w:val="00480B23"/>
    <w:rsid w:val="00480B32"/>
    <w:rsid w:val="00481562"/>
    <w:rsid w:val="00481A5E"/>
    <w:rsid w:val="00481D24"/>
    <w:rsid w:val="00482018"/>
    <w:rsid w:val="004825F6"/>
    <w:rsid w:val="004826C7"/>
    <w:rsid w:val="004833B7"/>
    <w:rsid w:val="00483466"/>
    <w:rsid w:val="004834B6"/>
    <w:rsid w:val="00483533"/>
    <w:rsid w:val="004836B0"/>
    <w:rsid w:val="00483D8E"/>
    <w:rsid w:val="00484102"/>
    <w:rsid w:val="0048430D"/>
    <w:rsid w:val="004843EA"/>
    <w:rsid w:val="0048448B"/>
    <w:rsid w:val="00484775"/>
    <w:rsid w:val="00484990"/>
    <w:rsid w:val="00484B74"/>
    <w:rsid w:val="00484CEB"/>
    <w:rsid w:val="00484EEC"/>
    <w:rsid w:val="00485046"/>
    <w:rsid w:val="004850D8"/>
    <w:rsid w:val="004852FD"/>
    <w:rsid w:val="004853E6"/>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26"/>
    <w:rsid w:val="00486F48"/>
    <w:rsid w:val="00487507"/>
    <w:rsid w:val="00490150"/>
    <w:rsid w:val="004902B6"/>
    <w:rsid w:val="0049059F"/>
    <w:rsid w:val="00490608"/>
    <w:rsid w:val="00490809"/>
    <w:rsid w:val="00490AA3"/>
    <w:rsid w:val="00490FEE"/>
    <w:rsid w:val="00491266"/>
    <w:rsid w:val="0049161C"/>
    <w:rsid w:val="00491691"/>
    <w:rsid w:val="0049169F"/>
    <w:rsid w:val="00491799"/>
    <w:rsid w:val="004919E9"/>
    <w:rsid w:val="004927C7"/>
    <w:rsid w:val="00492932"/>
    <w:rsid w:val="004929E6"/>
    <w:rsid w:val="004929EC"/>
    <w:rsid w:val="00492BF2"/>
    <w:rsid w:val="004933D4"/>
    <w:rsid w:val="004934C5"/>
    <w:rsid w:val="00493673"/>
    <w:rsid w:val="00493688"/>
    <w:rsid w:val="00493726"/>
    <w:rsid w:val="00493B6C"/>
    <w:rsid w:val="00493C92"/>
    <w:rsid w:val="00493CC3"/>
    <w:rsid w:val="00494025"/>
    <w:rsid w:val="004942BE"/>
    <w:rsid w:val="0049469F"/>
    <w:rsid w:val="00494804"/>
    <w:rsid w:val="00494A9C"/>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422"/>
    <w:rsid w:val="004A5CD5"/>
    <w:rsid w:val="004A5ED2"/>
    <w:rsid w:val="004A627A"/>
    <w:rsid w:val="004A63D3"/>
    <w:rsid w:val="004A646A"/>
    <w:rsid w:val="004A675D"/>
    <w:rsid w:val="004A6999"/>
    <w:rsid w:val="004A6C02"/>
    <w:rsid w:val="004A74F2"/>
    <w:rsid w:val="004A7695"/>
    <w:rsid w:val="004A76FF"/>
    <w:rsid w:val="004A792D"/>
    <w:rsid w:val="004A7A4C"/>
    <w:rsid w:val="004A7C63"/>
    <w:rsid w:val="004A7C9F"/>
    <w:rsid w:val="004A7ED6"/>
    <w:rsid w:val="004B017C"/>
    <w:rsid w:val="004B0294"/>
    <w:rsid w:val="004B0617"/>
    <w:rsid w:val="004B067B"/>
    <w:rsid w:val="004B082D"/>
    <w:rsid w:val="004B100A"/>
    <w:rsid w:val="004B108C"/>
    <w:rsid w:val="004B1525"/>
    <w:rsid w:val="004B1C97"/>
    <w:rsid w:val="004B1F99"/>
    <w:rsid w:val="004B2418"/>
    <w:rsid w:val="004B253C"/>
    <w:rsid w:val="004B26B2"/>
    <w:rsid w:val="004B28FD"/>
    <w:rsid w:val="004B29BB"/>
    <w:rsid w:val="004B2D97"/>
    <w:rsid w:val="004B3446"/>
    <w:rsid w:val="004B34C3"/>
    <w:rsid w:val="004B37F3"/>
    <w:rsid w:val="004B38B8"/>
    <w:rsid w:val="004B3C02"/>
    <w:rsid w:val="004B3CC7"/>
    <w:rsid w:val="004B3D3E"/>
    <w:rsid w:val="004B3E9E"/>
    <w:rsid w:val="004B3FF3"/>
    <w:rsid w:val="004B42E0"/>
    <w:rsid w:val="004B4307"/>
    <w:rsid w:val="004B443F"/>
    <w:rsid w:val="004B49C1"/>
    <w:rsid w:val="004B4D37"/>
    <w:rsid w:val="004B4D4D"/>
    <w:rsid w:val="004B4DD6"/>
    <w:rsid w:val="004B54EC"/>
    <w:rsid w:val="004B5658"/>
    <w:rsid w:val="004B56BA"/>
    <w:rsid w:val="004B5715"/>
    <w:rsid w:val="004B57A5"/>
    <w:rsid w:val="004B5895"/>
    <w:rsid w:val="004B59B3"/>
    <w:rsid w:val="004B5A0E"/>
    <w:rsid w:val="004B5C69"/>
    <w:rsid w:val="004B5E0D"/>
    <w:rsid w:val="004B5E37"/>
    <w:rsid w:val="004B5EE2"/>
    <w:rsid w:val="004B62D9"/>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5E3"/>
    <w:rsid w:val="004C36A3"/>
    <w:rsid w:val="004C3700"/>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33"/>
    <w:rsid w:val="004C60BC"/>
    <w:rsid w:val="004C60E6"/>
    <w:rsid w:val="004C620E"/>
    <w:rsid w:val="004C6321"/>
    <w:rsid w:val="004C6534"/>
    <w:rsid w:val="004C666C"/>
    <w:rsid w:val="004C6BE1"/>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9EF"/>
    <w:rsid w:val="004D0BB2"/>
    <w:rsid w:val="004D0E3F"/>
    <w:rsid w:val="004D19D6"/>
    <w:rsid w:val="004D211C"/>
    <w:rsid w:val="004D228D"/>
    <w:rsid w:val="004D23CE"/>
    <w:rsid w:val="004D249C"/>
    <w:rsid w:val="004D24DE"/>
    <w:rsid w:val="004D279C"/>
    <w:rsid w:val="004D2D0D"/>
    <w:rsid w:val="004D30DA"/>
    <w:rsid w:val="004D33F6"/>
    <w:rsid w:val="004D3648"/>
    <w:rsid w:val="004D3BC0"/>
    <w:rsid w:val="004D3C17"/>
    <w:rsid w:val="004D3E8E"/>
    <w:rsid w:val="004D417E"/>
    <w:rsid w:val="004D418C"/>
    <w:rsid w:val="004D4488"/>
    <w:rsid w:val="004D46F3"/>
    <w:rsid w:val="004D47F9"/>
    <w:rsid w:val="004D4BD9"/>
    <w:rsid w:val="004D4E7C"/>
    <w:rsid w:val="004D4EB2"/>
    <w:rsid w:val="004D5131"/>
    <w:rsid w:val="004D527C"/>
    <w:rsid w:val="004D52D2"/>
    <w:rsid w:val="004D54D2"/>
    <w:rsid w:val="004D5509"/>
    <w:rsid w:val="004D578A"/>
    <w:rsid w:val="004D5B95"/>
    <w:rsid w:val="004D5BB7"/>
    <w:rsid w:val="004D5CD2"/>
    <w:rsid w:val="004D6194"/>
    <w:rsid w:val="004D6354"/>
    <w:rsid w:val="004D655C"/>
    <w:rsid w:val="004D6594"/>
    <w:rsid w:val="004D6991"/>
    <w:rsid w:val="004D6B24"/>
    <w:rsid w:val="004D6B44"/>
    <w:rsid w:val="004D6EF1"/>
    <w:rsid w:val="004D714C"/>
    <w:rsid w:val="004D736B"/>
    <w:rsid w:val="004D7A19"/>
    <w:rsid w:val="004D7C36"/>
    <w:rsid w:val="004E0414"/>
    <w:rsid w:val="004E0888"/>
    <w:rsid w:val="004E0A0A"/>
    <w:rsid w:val="004E0BA1"/>
    <w:rsid w:val="004E0FEC"/>
    <w:rsid w:val="004E13DD"/>
    <w:rsid w:val="004E1A3E"/>
    <w:rsid w:val="004E215B"/>
    <w:rsid w:val="004E2381"/>
    <w:rsid w:val="004E29B6"/>
    <w:rsid w:val="004E2A94"/>
    <w:rsid w:val="004E30B9"/>
    <w:rsid w:val="004E3202"/>
    <w:rsid w:val="004E33DC"/>
    <w:rsid w:val="004E3645"/>
    <w:rsid w:val="004E39CB"/>
    <w:rsid w:val="004E3A6E"/>
    <w:rsid w:val="004E3AA3"/>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2CF"/>
    <w:rsid w:val="004E63DD"/>
    <w:rsid w:val="004E63DF"/>
    <w:rsid w:val="004E6459"/>
    <w:rsid w:val="004E690B"/>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5068"/>
    <w:rsid w:val="004F50B5"/>
    <w:rsid w:val="004F5291"/>
    <w:rsid w:val="004F53CF"/>
    <w:rsid w:val="004F5432"/>
    <w:rsid w:val="004F5484"/>
    <w:rsid w:val="004F5498"/>
    <w:rsid w:val="004F5CEC"/>
    <w:rsid w:val="004F5EDE"/>
    <w:rsid w:val="004F6223"/>
    <w:rsid w:val="004F6BCE"/>
    <w:rsid w:val="004F6CCE"/>
    <w:rsid w:val="004F707C"/>
    <w:rsid w:val="004F7086"/>
    <w:rsid w:val="004F7260"/>
    <w:rsid w:val="004F7443"/>
    <w:rsid w:val="004F74D4"/>
    <w:rsid w:val="004F7537"/>
    <w:rsid w:val="004F75C6"/>
    <w:rsid w:val="004F7810"/>
    <w:rsid w:val="004F78D6"/>
    <w:rsid w:val="004F7A7A"/>
    <w:rsid w:val="004F7C8D"/>
    <w:rsid w:val="004F7F65"/>
    <w:rsid w:val="0050026A"/>
    <w:rsid w:val="005004CD"/>
    <w:rsid w:val="00500961"/>
    <w:rsid w:val="00500EB0"/>
    <w:rsid w:val="00500F4A"/>
    <w:rsid w:val="00501749"/>
    <w:rsid w:val="00501A05"/>
    <w:rsid w:val="00501BCD"/>
    <w:rsid w:val="00501BD7"/>
    <w:rsid w:val="00502369"/>
    <w:rsid w:val="00502CB0"/>
    <w:rsid w:val="00502D91"/>
    <w:rsid w:val="0050306B"/>
    <w:rsid w:val="0050323F"/>
    <w:rsid w:val="00503593"/>
    <w:rsid w:val="00503775"/>
    <w:rsid w:val="005037AA"/>
    <w:rsid w:val="00503849"/>
    <w:rsid w:val="005039A8"/>
    <w:rsid w:val="00503E22"/>
    <w:rsid w:val="00504151"/>
    <w:rsid w:val="00504258"/>
    <w:rsid w:val="00504815"/>
    <w:rsid w:val="00504B4E"/>
    <w:rsid w:val="00504E35"/>
    <w:rsid w:val="00505280"/>
    <w:rsid w:val="00505553"/>
    <w:rsid w:val="005056A0"/>
    <w:rsid w:val="00505A58"/>
    <w:rsid w:val="00505B6B"/>
    <w:rsid w:val="00505F34"/>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2BD"/>
    <w:rsid w:val="005103F4"/>
    <w:rsid w:val="0051138B"/>
    <w:rsid w:val="00511411"/>
    <w:rsid w:val="0051181D"/>
    <w:rsid w:val="005118E1"/>
    <w:rsid w:val="00511B5E"/>
    <w:rsid w:val="00511CEE"/>
    <w:rsid w:val="00511D9B"/>
    <w:rsid w:val="005122D0"/>
    <w:rsid w:val="00512677"/>
    <w:rsid w:val="00512685"/>
    <w:rsid w:val="005127F2"/>
    <w:rsid w:val="005129EA"/>
    <w:rsid w:val="005134C1"/>
    <w:rsid w:val="005139F5"/>
    <w:rsid w:val="00513A6C"/>
    <w:rsid w:val="00513B05"/>
    <w:rsid w:val="00513BC6"/>
    <w:rsid w:val="00513DD3"/>
    <w:rsid w:val="005143A4"/>
    <w:rsid w:val="005149E6"/>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D2A"/>
    <w:rsid w:val="00516D44"/>
    <w:rsid w:val="00516D84"/>
    <w:rsid w:val="00516E5B"/>
    <w:rsid w:val="005171FE"/>
    <w:rsid w:val="00517278"/>
    <w:rsid w:val="00517900"/>
    <w:rsid w:val="00517A52"/>
    <w:rsid w:val="00517A78"/>
    <w:rsid w:val="00520097"/>
    <w:rsid w:val="005204AD"/>
    <w:rsid w:val="005204E6"/>
    <w:rsid w:val="00520736"/>
    <w:rsid w:val="005207B3"/>
    <w:rsid w:val="00521B01"/>
    <w:rsid w:val="0052221E"/>
    <w:rsid w:val="00522267"/>
    <w:rsid w:val="00522566"/>
    <w:rsid w:val="005225BB"/>
    <w:rsid w:val="005227B7"/>
    <w:rsid w:val="00522951"/>
    <w:rsid w:val="00522E8A"/>
    <w:rsid w:val="005237CD"/>
    <w:rsid w:val="0052387E"/>
    <w:rsid w:val="00523E60"/>
    <w:rsid w:val="005240BC"/>
    <w:rsid w:val="005241DC"/>
    <w:rsid w:val="00524666"/>
    <w:rsid w:val="0052485C"/>
    <w:rsid w:val="00524CC4"/>
    <w:rsid w:val="00524D60"/>
    <w:rsid w:val="00524F06"/>
    <w:rsid w:val="00524FA1"/>
    <w:rsid w:val="00524FB9"/>
    <w:rsid w:val="00525368"/>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2D82"/>
    <w:rsid w:val="005334CD"/>
    <w:rsid w:val="00533587"/>
    <w:rsid w:val="00533A59"/>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DA4"/>
    <w:rsid w:val="00536DEF"/>
    <w:rsid w:val="00536E99"/>
    <w:rsid w:val="00536F8A"/>
    <w:rsid w:val="0053717B"/>
    <w:rsid w:val="0053726F"/>
    <w:rsid w:val="00537582"/>
    <w:rsid w:val="005375C9"/>
    <w:rsid w:val="00537971"/>
    <w:rsid w:val="00537A09"/>
    <w:rsid w:val="00537C33"/>
    <w:rsid w:val="00537CD2"/>
    <w:rsid w:val="00537FC7"/>
    <w:rsid w:val="00540415"/>
    <w:rsid w:val="005404D9"/>
    <w:rsid w:val="005405EE"/>
    <w:rsid w:val="005409E6"/>
    <w:rsid w:val="00540CCF"/>
    <w:rsid w:val="00540FC0"/>
    <w:rsid w:val="00541066"/>
    <w:rsid w:val="005413DD"/>
    <w:rsid w:val="005418EA"/>
    <w:rsid w:val="00541D17"/>
    <w:rsid w:val="00541F0A"/>
    <w:rsid w:val="00541F8B"/>
    <w:rsid w:val="00542434"/>
    <w:rsid w:val="005424A5"/>
    <w:rsid w:val="0054292B"/>
    <w:rsid w:val="00542949"/>
    <w:rsid w:val="00542B33"/>
    <w:rsid w:val="00542B7E"/>
    <w:rsid w:val="00542CCC"/>
    <w:rsid w:val="00542FEA"/>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B7"/>
    <w:rsid w:val="00550897"/>
    <w:rsid w:val="00550C7B"/>
    <w:rsid w:val="00550DE4"/>
    <w:rsid w:val="00551555"/>
    <w:rsid w:val="00551852"/>
    <w:rsid w:val="0055186B"/>
    <w:rsid w:val="00551872"/>
    <w:rsid w:val="00551A70"/>
    <w:rsid w:val="00551D4B"/>
    <w:rsid w:val="00551DC6"/>
    <w:rsid w:val="005520B8"/>
    <w:rsid w:val="0055225F"/>
    <w:rsid w:val="00552300"/>
    <w:rsid w:val="0055234F"/>
    <w:rsid w:val="005523E8"/>
    <w:rsid w:val="005527D1"/>
    <w:rsid w:val="00552881"/>
    <w:rsid w:val="00552BD8"/>
    <w:rsid w:val="00552C57"/>
    <w:rsid w:val="00552D9F"/>
    <w:rsid w:val="00552E7E"/>
    <w:rsid w:val="00553230"/>
    <w:rsid w:val="005532C3"/>
    <w:rsid w:val="005533FB"/>
    <w:rsid w:val="00553A29"/>
    <w:rsid w:val="00553D48"/>
    <w:rsid w:val="005540FE"/>
    <w:rsid w:val="0055426A"/>
    <w:rsid w:val="0055427B"/>
    <w:rsid w:val="00554298"/>
    <w:rsid w:val="005542D1"/>
    <w:rsid w:val="0055465D"/>
    <w:rsid w:val="005548AB"/>
    <w:rsid w:val="00554945"/>
    <w:rsid w:val="0055497B"/>
    <w:rsid w:val="00554E90"/>
    <w:rsid w:val="00555088"/>
    <w:rsid w:val="00555219"/>
    <w:rsid w:val="00555237"/>
    <w:rsid w:val="00555648"/>
    <w:rsid w:val="0055582F"/>
    <w:rsid w:val="00555B33"/>
    <w:rsid w:val="00555D8F"/>
    <w:rsid w:val="00555D94"/>
    <w:rsid w:val="00555FBD"/>
    <w:rsid w:val="00556019"/>
    <w:rsid w:val="005560C2"/>
    <w:rsid w:val="005567BE"/>
    <w:rsid w:val="005567DF"/>
    <w:rsid w:val="005568EB"/>
    <w:rsid w:val="00556C46"/>
    <w:rsid w:val="00556D9A"/>
    <w:rsid w:val="00557343"/>
    <w:rsid w:val="0055768E"/>
    <w:rsid w:val="00557C40"/>
    <w:rsid w:val="005601E9"/>
    <w:rsid w:val="005603C3"/>
    <w:rsid w:val="005606C2"/>
    <w:rsid w:val="00560B37"/>
    <w:rsid w:val="00560C5C"/>
    <w:rsid w:val="00560C97"/>
    <w:rsid w:val="00560CE7"/>
    <w:rsid w:val="00560F05"/>
    <w:rsid w:val="005611F6"/>
    <w:rsid w:val="00561320"/>
    <w:rsid w:val="00561A4C"/>
    <w:rsid w:val="00561B2D"/>
    <w:rsid w:val="00561CAF"/>
    <w:rsid w:val="00561CF3"/>
    <w:rsid w:val="00561DB2"/>
    <w:rsid w:val="00562721"/>
    <w:rsid w:val="0056294B"/>
    <w:rsid w:val="00562B2E"/>
    <w:rsid w:val="00562BF4"/>
    <w:rsid w:val="00562C59"/>
    <w:rsid w:val="00562DB0"/>
    <w:rsid w:val="00563265"/>
    <w:rsid w:val="005632F7"/>
    <w:rsid w:val="005633F7"/>
    <w:rsid w:val="00563630"/>
    <w:rsid w:val="00563C53"/>
    <w:rsid w:val="00563C6D"/>
    <w:rsid w:val="00563EE7"/>
    <w:rsid w:val="00563F3B"/>
    <w:rsid w:val="00563F76"/>
    <w:rsid w:val="00564170"/>
    <w:rsid w:val="00564302"/>
    <w:rsid w:val="005643F2"/>
    <w:rsid w:val="00564459"/>
    <w:rsid w:val="00564D79"/>
    <w:rsid w:val="00564E3D"/>
    <w:rsid w:val="00565703"/>
    <w:rsid w:val="00565915"/>
    <w:rsid w:val="0056594A"/>
    <w:rsid w:val="005659A7"/>
    <w:rsid w:val="00565D22"/>
    <w:rsid w:val="00565E39"/>
    <w:rsid w:val="00566319"/>
    <w:rsid w:val="00566BE3"/>
    <w:rsid w:val="00566CF4"/>
    <w:rsid w:val="00566E85"/>
    <w:rsid w:val="00566EB2"/>
    <w:rsid w:val="00566F84"/>
    <w:rsid w:val="0056703E"/>
    <w:rsid w:val="005670FB"/>
    <w:rsid w:val="005672D2"/>
    <w:rsid w:val="005673DC"/>
    <w:rsid w:val="0056749A"/>
    <w:rsid w:val="005677DC"/>
    <w:rsid w:val="005678DB"/>
    <w:rsid w:val="00567E29"/>
    <w:rsid w:val="00570258"/>
    <w:rsid w:val="005702D7"/>
    <w:rsid w:val="00570362"/>
    <w:rsid w:val="00570C55"/>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B7B"/>
    <w:rsid w:val="00575ED0"/>
    <w:rsid w:val="00576015"/>
    <w:rsid w:val="00576258"/>
    <w:rsid w:val="00576278"/>
    <w:rsid w:val="0057656A"/>
    <w:rsid w:val="005769AF"/>
    <w:rsid w:val="00576AB1"/>
    <w:rsid w:val="00576B89"/>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511"/>
    <w:rsid w:val="0058265C"/>
    <w:rsid w:val="005831D1"/>
    <w:rsid w:val="005831F3"/>
    <w:rsid w:val="00583201"/>
    <w:rsid w:val="005832C5"/>
    <w:rsid w:val="005835CB"/>
    <w:rsid w:val="00583719"/>
    <w:rsid w:val="00583CFF"/>
    <w:rsid w:val="00583F66"/>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C22"/>
    <w:rsid w:val="0058620C"/>
    <w:rsid w:val="00586981"/>
    <w:rsid w:val="00586B37"/>
    <w:rsid w:val="00586F6B"/>
    <w:rsid w:val="00587516"/>
    <w:rsid w:val="0058764B"/>
    <w:rsid w:val="0058789F"/>
    <w:rsid w:val="00587AE4"/>
    <w:rsid w:val="00587B46"/>
    <w:rsid w:val="005900AA"/>
    <w:rsid w:val="00590113"/>
    <w:rsid w:val="00590136"/>
    <w:rsid w:val="005903E1"/>
    <w:rsid w:val="005904F1"/>
    <w:rsid w:val="0059062E"/>
    <w:rsid w:val="00590634"/>
    <w:rsid w:val="00591153"/>
    <w:rsid w:val="0059119E"/>
    <w:rsid w:val="00591790"/>
    <w:rsid w:val="00591F68"/>
    <w:rsid w:val="005924CF"/>
    <w:rsid w:val="00592673"/>
    <w:rsid w:val="005929C5"/>
    <w:rsid w:val="00592ABA"/>
    <w:rsid w:val="00592B56"/>
    <w:rsid w:val="00592C48"/>
    <w:rsid w:val="00592D72"/>
    <w:rsid w:val="005932EB"/>
    <w:rsid w:val="005934E0"/>
    <w:rsid w:val="00593595"/>
    <w:rsid w:val="00593628"/>
    <w:rsid w:val="005937DA"/>
    <w:rsid w:val="00593873"/>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DB"/>
    <w:rsid w:val="005A0448"/>
    <w:rsid w:val="005A044F"/>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189"/>
    <w:rsid w:val="005A279D"/>
    <w:rsid w:val="005A2830"/>
    <w:rsid w:val="005A28A7"/>
    <w:rsid w:val="005A33C2"/>
    <w:rsid w:val="005A3A4B"/>
    <w:rsid w:val="005A3AE9"/>
    <w:rsid w:val="005A3B90"/>
    <w:rsid w:val="005A3D7A"/>
    <w:rsid w:val="005A3E9E"/>
    <w:rsid w:val="005A44C7"/>
    <w:rsid w:val="005A4574"/>
    <w:rsid w:val="005A4992"/>
    <w:rsid w:val="005A4B91"/>
    <w:rsid w:val="005A4F36"/>
    <w:rsid w:val="005A542D"/>
    <w:rsid w:val="005A5671"/>
    <w:rsid w:val="005A568A"/>
    <w:rsid w:val="005A58E7"/>
    <w:rsid w:val="005A5A76"/>
    <w:rsid w:val="005A5B5E"/>
    <w:rsid w:val="005A5D06"/>
    <w:rsid w:val="005A6148"/>
    <w:rsid w:val="005A64C3"/>
    <w:rsid w:val="005A6566"/>
    <w:rsid w:val="005A6745"/>
    <w:rsid w:val="005A69AB"/>
    <w:rsid w:val="005A6C2A"/>
    <w:rsid w:val="005A6D85"/>
    <w:rsid w:val="005A70CA"/>
    <w:rsid w:val="005A718F"/>
    <w:rsid w:val="005A74B2"/>
    <w:rsid w:val="005A76BF"/>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1D13"/>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4B3C"/>
    <w:rsid w:val="005B5288"/>
    <w:rsid w:val="005B5354"/>
    <w:rsid w:val="005B582C"/>
    <w:rsid w:val="005B5879"/>
    <w:rsid w:val="005B5BAC"/>
    <w:rsid w:val="005B6107"/>
    <w:rsid w:val="005B695E"/>
    <w:rsid w:val="005B69BE"/>
    <w:rsid w:val="005B6CB2"/>
    <w:rsid w:val="005B6CF7"/>
    <w:rsid w:val="005B764F"/>
    <w:rsid w:val="005B76B4"/>
    <w:rsid w:val="005B7BAA"/>
    <w:rsid w:val="005B7C8F"/>
    <w:rsid w:val="005C042F"/>
    <w:rsid w:val="005C0439"/>
    <w:rsid w:val="005C08FF"/>
    <w:rsid w:val="005C09FC"/>
    <w:rsid w:val="005C0A0B"/>
    <w:rsid w:val="005C0E50"/>
    <w:rsid w:val="005C1475"/>
    <w:rsid w:val="005C1ADE"/>
    <w:rsid w:val="005C1D11"/>
    <w:rsid w:val="005C20FF"/>
    <w:rsid w:val="005C2193"/>
    <w:rsid w:val="005C21FB"/>
    <w:rsid w:val="005C225D"/>
    <w:rsid w:val="005C25C2"/>
    <w:rsid w:val="005C29BD"/>
    <w:rsid w:val="005C2ABD"/>
    <w:rsid w:val="005C305B"/>
    <w:rsid w:val="005C35F5"/>
    <w:rsid w:val="005C3A42"/>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0842"/>
    <w:rsid w:val="005D1597"/>
    <w:rsid w:val="005D1638"/>
    <w:rsid w:val="005D17A3"/>
    <w:rsid w:val="005D18C0"/>
    <w:rsid w:val="005D1A1A"/>
    <w:rsid w:val="005D1D42"/>
    <w:rsid w:val="005D1EA3"/>
    <w:rsid w:val="005D1EE5"/>
    <w:rsid w:val="005D2283"/>
    <w:rsid w:val="005D26CE"/>
    <w:rsid w:val="005D271D"/>
    <w:rsid w:val="005D279C"/>
    <w:rsid w:val="005D2AD6"/>
    <w:rsid w:val="005D2EE2"/>
    <w:rsid w:val="005D318D"/>
    <w:rsid w:val="005D352F"/>
    <w:rsid w:val="005D3AF3"/>
    <w:rsid w:val="005D3C8E"/>
    <w:rsid w:val="005D3E43"/>
    <w:rsid w:val="005D40C9"/>
    <w:rsid w:val="005D4753"/>
    <w:rsid w:val="005D4CA7"/>
    <w:rsid w:val="005D4D5A"/>
    <w:rsid w:val="005D4E53"/>
    <w:rsid w:val="005D504B"/>
    <w:rsid w:val="005D5245"/>
    <w:rsid w:val="005D52EF"/>
    <w:rsid w:val="005D55AC"/>
    <w:rsid w:val="005D5892"/>
    <w:rsid w:val="005D599A"/>
    <w:rsid w:val="005D59A5"/>
    <w:rsid w:val="005D5C74"/>
    <w:rsid w:val="005D5FF5"/>
    <w:rsid w:val="005D6A0A"/>
    <w:rsid w:val="005D6A37"/>
    <w:rsid w:val="005D6B61"/>
    <w:rsid w:val="005D7618"/>
    <w:rsid w:val="005D78D3"/>
    <w:rsid w:val="005E01F7"/>
    <w:rsid w:val="005E07FF"/>
    <w:rsid w:val="005E09B0"/>
    <w:rsid w:val="005E0B50"/>
    <w:rsid w:val="005E0F80"/>
    <w:rsid w:val="005E111A"/>
    <w:rsid w:val="005E147B"/>
    <w:rsid w:val="005E15A0"/>
    <w:rsid w:val="005E16FF"/>
    <w:rsid w:val="005E1D1F"/>
    <w:rsid w:val="005E1DA9"/>
    <w:rsid w:val="005E23BA"/>
    <w:rsid w:val="005E2517"/>
    <w:rsid w:val="005E2685"/>
    <w:rsid w:val="005E284A"/>
    <w:rsid w:val="005E294E"/>
    <w:rsid w:val="005E299F"/>
    <w:rsid w:val="005E2A24"/>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AE"/>
    <w:rsid w:val="005E67F6"/>
    <w:rsid w:val="005E6932"/>
    <w:rsid w:val="005E6947"/>
    <w:rsid w:val="005E6B4F"/>
    <w:rsid w:val="005E6E83"/>
    <w:rsid w:val="005E6FB9"/>
    <w:rsid w:val="005E749E"/>
    <w:rsid w:val="005E75D9"/>
    <w:rsid w:val="005E7655"/>
    <w:rsid w:val="005E7678"/>
    <w:rsid w:val="005E7712"/>
    <w:rsid w:val="005E7A52"/>
    <w:rsid w:val="005E7B0A"/>
    <w:rsid w:val="005E7CCB"/>
    <w:rsid w:val="005E7FDD"/>
    <w:rsid w:val="005F0308"/>
    <w:rsid w:val="005F041D"/>
    <w:rsid w:val="005F055F"/>
    <w:rsid w:val="005F07DA"/>
    <w:rsid w:val="005F0A03"/>
    <w:rsid w:val="005F0EA1"/>
    <w:rsid w:val="005F0F5F"/>
    <w:rsid w:val="005F13DA"/>
    <w:rsid w:val="005F1415"/>
    <w:rsid w:val="005F18EF"/>
    <w:rsid w:val="005F1A0E"/>
    <w:rsid w:val="005F1E27"/>
    <w:rsid w:val="005F2063"/>
    <w:rsid w:val="005F2138"/>
    <w:rsid w:val="005F2206"/>
    <w:rsid w:val="005F2235"/>
    <w:rsid w:val="005F24D5"/>
    <w:rsid w:val="005F275F"/>
    <w:rsid w:val="005F293D"/>
    <w:rsid w:val="005F2942"/>
    <w:rsid w:val="005F2E08"/>
    <w:rsid w:val="005F336E"/>
    <w:rsid w:val="005F3806"/>
    <w:rsid w:val="005F3AF1"/>
    <w:rsid w:val="005F3BB8"/>
    <w:rsid w:val="005F3D64"/>
    <w:rsid w:val="005F3D68"/>
    <w:rsid w:val="005F3F72"/>
    <w:rsid w:val="005F4071"/>
    <w:rsid w:val="005F4123"/>
    <w:rsid w:val="005F41BE"/>
    <w:rsid w:val="005F44DC"/>
    <w:rsid w:val="005F46D9"/>
    <w:rsid w:val="005F4715"/>
    <w:rsid w:val="005F4864"/>
    <w:rsid w:val="005F4B0A"/>
    <w:rsid w:val="005F4D25"/>
    <w:rsid w:val="005F4DAA"/>
    <w:rsid w:val="005F4F35"/>
    <w:rsid w:val="005F5032"/>
    <w:rsid w:val="005F50F6"/>
    <w:rsid w:val="005F51CB"/>
    <w:rsid w:val="005F5369"/>
    <w:rsid w:val="005F5E62"/>
    <w:rsid w:val="005F609B"/>
    <w:rsid w:val="005F61D8"/>
    <w:rsid w:val="005F6793"/>
    <w:rsid w:val="005F687D"/>
    <w:rsid w:val="005F6DC6"/>
    <w:rsid w:val="005F6F85"/>
    <w:rsid w:val="005F7006"/>
    <w:rsid w:val="005F790E"/>
    <w:rsid w:val="005F7BDA"/>
    <w:rsid w:val="005F7D32"/>
    <w:rsid w:val="005F7FF2"/>
    <w:rsid w:val="006001DB"/>
    <w:rsid w:val="00600A19"/>
    <w:rsid w:val="00600F2B"/>
    <w:rsid w:val="0060144A"/>
    <w:rsid w:val="00601546"/>
    <w:rsid w:val="00601605"/>
    <w:rsid w:val="00601711"/>
    <w:rsid w:val="00601836"/>
    <w:rsid w:val="00601998"/>
    <w:rsid w:val="00601B56"/>
    <w:rsid w:val="00601D29"/>
    <w:rsid w:val="006022DD"/>
    <w:rsid w:val="006024D6"/>
    <w:rsid w:val="0060264F"/>
    <w:rsid w:val="0060274C"/>
    <w:rsid w:val="00602851"/>
    <w:rsid w:val="006028B3"/>
    <w:rsid w:val="00602A7A"/>
    <w:rsid w:val="00602AC2"/>
    <w:rsid w:val="00602AC6"/>
    <w:rsid w:val="00602BD5"/>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51D"/>
    <w:rsid w:val="00611BD6"/>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834"/>
    <w:rsid w:val="00614F5D"/>
    <w:rsid w:val="006152EE"/>
    <w:rsid w:val="006155A5"/>
    <w:rsid w:val="006159BB"/>
    <w:rsid w:val="00615D9A"/>
    <w:rsid w:val="006164DC"/>
    <w:rsid w:val="006166A9"/>
    <w:rsid w:val="0061672A"/>
    <w:rsid w:val="006167C7"/>
    <w:rsid w:val="006167D4"/>
    <w:rsid w:val="006168FF"/>
    <w:rsid w:val="00616D58"/>
    <w:rsid w:val="00616D5E"/>
    <w:rsid w:val="006172F0"/>
    <w:rsid w:val="00617961"/>
    <w:rsid w:val="00617D0A"/>
    <w:rsid w:val="00617E17"/>
    <w:rsid w:val="00617F16"/>
    <w:rsid w:val="00617F7D"/>
    <w:rsid w:val="006201AF"/>
    <w:rsid w:val="0062055B"/>
    <w:rsid w:val="0062071D"/>
    <w:rsid w:val="00620EC2"/>
    <w:rsid w:val="00620FAC"/>
    <w:rsid w:val="006214C6"/>
    <w:rsid w:val="0062189F"/>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55"/>
    <w:rsid w:val="006273EC"/>
    <w:rsid w:val="00627C5C"/>
    <w:rsid w:val="006301A3"/>
    <w:rsid w:val="00630219"/>
    <w:rsid w:val="006302D1"/>
    <w:rsid w:val="00630591"/>
    <w:rsid w:val="00630AD0"/>
    <w:rsid w:val="00630D2B"/>
    <w:rsid w:val="00630DDC"/>
    <w:rsid w:val="00630EE9"/>
    <w:rsid w:val="00631564"/>
    <w:rsid w:val="006315B1"/>
    <w:rsid w:val="00631657"/>
    <w:rsid w:val="006316D6"/>
    <w:rsid w:val="006317B2"/>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D18"/>
    <w:rsid w:val="00633E7D"/>
    <w:rsid w:val="00633F6F"/>
    <w:rsid w:val="006340ED"/>
    <w:rsid w:val="00634207"/>
    <w:rsid w:val="006346FB"/>
    <w:rsid w:val="00634866"/>
    <w:rsid w:val="0063497C"/>
    <w:rsid w:val="006349B5"/>
    <w:rsid w:val="00634AF1"/>
    <w:rsid w:val="00634B26"/>
    <w:rsid w:val="00634D3D"/>
    <w:rsid w:val="00634F15"/>
    <w:rsid w:val="00635A15"/>
    <w:rsid w:val="00635B79"/>
    <w:rsid w:val="00635CD2"/>
    <w:rsid w:val="00636464"/>
    <w:rsid w:val="0063666B"/>
    <w:rsid w:val="00636A27"/>
    <w:rsid w:val="006372B6"/>
    <w:rsid w:val="00637669"/>
    <w:rsid w:val="006377C8"/>
    <w:rsid w:val="00637CAB"/>
    <w:rsid w:val="00637EBC"/>
    <w:rsid w:val="00640054"/>
    <w:rsid w:val="00640AF2"/>
    <w:rsid w:val="00640BCB"/>
    <w:rsid w:val="00640C70"/>
    <w:rsid w:val="00640CDA"/>
    <w:rsid w:val="00641082"/>
    <w:rsid w:val="0064111F"/>
    <w:rsid w:val="00641865"/>
    <w:rsid w:val="0064195D"/>
    <w:rsid w:val="00641A1E"/>
    <w:rsid w:val="00641D51"/>
    <w:rsid w:val="0064233B"/>
    <w:rsid w:val="0064276D"/>
    <w:rsid w:val="006428AF"/>
    <w:rsid w:val="0064297A"/>
    <w:rsid w:val="00642996"/>
    <w:rsid w:val="006429CC"/>
    <w:rsid w:val="00643665"/>
    <w:rsid w:val="006439BD"/>
    <w:rsid w:val="00643A89"/>
    <w:rsid w:val="00643BE8"/>
    <w:rsid w:val="00643BE9"/>
    <w:rsid w:val="006440E1"/>
    <w:rsid w:val="00644602"/>
    <w:rsid w:val="006446FC"/>
    <w:rsid w:val="00644FFB"/>
    <w:rsid w:val="00645305"/>
    <w:rsid w:val="00645609"/>
    <w:rsid w:val="00645696"/>
    <w:rsid w:val="00645CFA"/>
    <w:rsid w:val="00645E72"/>
    <w:rsid w:val="006463FE"/>
    <w:rsid w:val="00646451"/>
    <w:rsid w:val="0064662C"/>
    <w:rsid w:val="00646AAE"/>
    <w:rsid w:val="00646AC7"/>
    <w:rsid w:val="00646F0A"/>
    <w:rsid w:val="00647171"/>
    <w:rsid w:val="006471B3"/>
    <w:rsid w:val="00647437"/>
    <w:rsid w:val="00647B56"/>
    <w:rsid w:val="00647B80"/>
    <w:rsid w:val="00647BA4"/>
    <w:rsid w:val="00647D2F"/>
    <w:rsid w:val="00647D5E"/>
    <w:rsid w:val="00647E15"/>
    <w:rsid w:val="00647F84"/>
    <w:rsid w:val="00650085"/>
    <w:rsid w:val="0065010E"/>
    <w:rsid w:val="00650221"/>
    <w:rsid w:val="006502F0"/>
    <w:rsid w:val="006502FF"/>
    <w:rsid w:val="00650DA4"/>
    <w:rsid w:val="006516D9"/>
    <w:rsid w:val="00651827"/>
    <w:rsid w:val="0065191D"/>
    <w:rsid w:val="00651C3B"/>
    <w:rsid w:val="00651E7C"/>
    <w:rsid w:val="00651F3E"/>
    <w:rsid w:val="006525E6"/>
    <w:rsid w:val="00652613"/>
    <w:rsid w:val="00652671"/>
    <w:rsid w:val="00652705"/>
    <w:rsid w:val="006529BF"/>
    <w:rsid w:val="00652A5D"/>
    <w:rsid w:val="00652D50"/>
    <w:rsid w:val="00652F62"/>
    <w:rsid w:val="006531CD"/>
    <w:rsid w:val="00653545"/>
    <w:rsid w:val="006537CB"/>
    <w:rsid w:val="0065387B"/>
    <w:rsid w:val="006538DD"/>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63CD"/>
    <w:rsid w:val="00656820"/>
    <w:rsid w:val="00656DA8"/>
    <w:rsid w:val="00656E10"/>
    <w:rsid w:val="0065769A"/>
    <w:rsid w:val="00657A54"/>
    <w:rsid w:val="00657BC5"/>
    <w:rsid w:val="00657F16"/>
    <w:rsid w:val="00657FB5"/>
    <w:rsid w:val="00657FB7"/>
    <w:rsid w:val="00660112"/>
    <w:rsid w:val="0066020C"/>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2BB7"/>
    <w:rsid w:val="00662CA1"/>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AD3"/>
    <w:rsid w:val="00671F24"/>
    <w:rsid w:val="00671FA6"/>
    <w:rsid w:val="006720A0"/>
    <w:rsid w:val="00672372"/>
    <w:rsid w:val="0067262E"/>
    <w:rsid w:val="00672742"/>
    <w:rsid w:val="00672ACD"/>
    <w:rsid w:val="00672D72"/>
    <w:rsid w:val="00672D73"/>
    <w:rsid w:val="006733AE"/>
    <w:rsid w:val="0067342E"/>
    <w:rsid w:val="00673554"/>
    <w:rsid w:val="006739BE"/>
    <w:rsid w:val="00673CF5"/>
    <w:rsid w:val="00673DD1"/>
    <w:rsid w:val="006740A5"/>
    <w:rsid w:val="006740EF"/>
    <w:rsid w:val="00674686"/>
    <w:rsid w:val="00674A36"/>
    <w:rsid w:val="00674F3B"/>
    <w:rsid w:val="00675064"/>
    <w:rsid w:val="00675153"/>
    <w:rsid w:val="0067525E"/>
    <w:rsid w:val="006752FB"/>
    <w:rsid w:val="006753C3"/>
    <w:rsid w:val="006754F5"/>
    <w:rsid w:val="00676034"/>
    <w:rsid w:val="00676BD1"/>
    <w:rsid w:val="00676F68"/>
    <w:rsid w:val="006771A0"/>
    <w:rsid w:val="00677747"/>
    <w:rsid w:val="00677A5A"/>
    <w:rsid w:val="00677CC5"/>
    <w:rsid w:val="00677F21"/>
    <w:rsid w:val="00677F24"/>
    <w:rsid w:val="00680207"/>
    <w:rsid w:val="0068023D"/>
    <w:rsid w:val="006804FF"/>
    <w:rsid w:val="00680951"/>
    <w:rsid w:val="00680979"/>
    <w:rsid w:val="006809D9"/>
    <w:rsid w:val="00680E93"/>
    <w:rsid w:val="00680EF7"/>
    <w:rsid w:val="00681076"/>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7DE"/>
    <w:rsid w:val="006829A8"/>
    <w:rsid w:val="00682AA5"/>
    <w:rsid w:val="00682B4F"/>
    <w:rsid w:val="006831FD"/>
    <w:rsid w:val="00683291"/>
    <w:rsid w:val="00683424"/>
    <w:rsid w:val="0068399C"/>
    <w:rsid w:val="00683A0A"/>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3D"/>
    <w:rsid w:val="0068628E"/>
    <w:rsid w:val="006864BD"/>
    <w:rsid w:val="006868F7"/>
    <w:rsid w:val="00686999"/>
    <w:rsid w:val="00686C12"/>
    <w:rsid w:val="006870EC"/>
    <w:rsid w:val="00687153"/>
    <w:rsid w:val="006873B0"/>
    <w:rsid w:val="00687673"/>
    <w:rsid w:val="0068787E"/>
    <w:rsid w:val="0068793F"/>
    <w:rsid w:val="00687E30"/>
    <w:rsid w:val="00687F89"/>
    <w:rsid w:val="00687FD6"/>
    <w:rsid w:val="006900F0"/>
    <w:rsid w:val="00690577"/>
    <w:rsid w:val="00690E27"/>
    <w:rsid w:val="0069114F"/>
    <w:rsid w:val="00691894"/>
    <w:rsid w:val="00691A15"/>
    <w:rsid w:val="00691B5E"/>
    <w:rsid w:val="0069244A"/>
    <w:rsid w:val="00692572"/>
    <w:rsid w:val="0069267F"/>
    <w:rsid w:val="00692846"/>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3FE5"/>
    <w:rsid w:val="0069426C"/>
    <w:rsid w:val="0069439D"/>
    <w:rsid w:val="0069474E"/>
    <w:rsid w:val="00694E84"/>
    <w:rsid w:val="00694F8B"/>
    <w:rsid w:val="006955C4"/>
    <w:rsid w:val="006955E4"/>
    <w:rsid w:val="0069564B"/>
    <w:rsid w:val="006956EC"/>
    <w:rsid w:val="00695766"/>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B23"/>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271"/>
    <w:rsid w:val="006A27DB"/>
    <w:rsid w:val="006A2900"/>
    <w:rsid w:val="006A3162"/>
    <w:rsid w:val="006A3733"/>
    <w:rsid w:val="006A3862"/>
    <w:rsid w:val="006A3A5B"/>
    <w:rsid w:val="006A3A6A"/>
    <w:rsid w:val="006A3DC4"/>
    <w:rsid w:val="006A3EDF"/>
    <w:rsid w:val="006A4013"/>
    <w:rsid w:val="006A4197"/>
    <w:rsid w:val="006A4338"/>
    <w:rsid w:val="006A480F"/>
    <w:rsid w:val="006A4ADA"/>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B3"/>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004"/>
    <w:rsid w:val="006B3460"/>
    <w:rsid w:val="006B34C4"/>
    <w:rsid w:val="006B3683"/>
    <w:rsid w:val="006B3B51"/>
    <w:rsid w:val="006B4128"/>
    <w:rsid w:val="006B414A"/>
    <w:rsid w:val="006B4427"/>
    <w:rsid w:val="006B4B28"/>
    <w:rsid w:val="006B5194"/>
    <w:rsid w:val="006B555E"/>
    <w:rsid w:val="006B5AAD"/>
    <w:rsid w:val="006B5B12"/>
    <w:rsid w:val="006B5DE6"/>
    <w:rsid w:val="006B5FCF"/>
    <w:rsid w:val="006B6438"/>
    <w:rsid w:val="006B64DB"/>
    <w:rsid w:val="006B6634"/>
    <w:rsid w:val="006B6911"/>
    <w:rsid w:val="006B6CFE"/>
    <w:rsid w:val="006B6D45"/>
    <w:rsid w:val="006B728F"/>
    <w:rsid w:val="006B74A5"/>
    <w:rsid w:val="006B7AAD"/>
    <w:rsid w:val="006C00E1"/>
    <w:rsid w:val="006C02A7"/>
    <w:rsid w:val="006C0346"/>
    <w:rsid w:val="006C062F"/>
    <w:rsid w:val="006C063F"/>
    <w:rsid w:val="006C064B"/>
    <w:rsid w:val="006C08DC"/>
    <w:rsid w:val="006C0A14"/>
    <w:rsid w:val="006C1178"/>
    <w:rsid w:val="006C15B5"/>
    <w:rsid w:val="006C1A33"/>
    <w:rsid w:val="006C1F60"/>
    <w:rsid w:val="006C20B6"/>
    <w:rsid w:val="006C213C"/>
    <w:rsid w:val="006C215D"/>
    <w:rsid w:val="006C224F"/>
    <w:rsid w:val="006C2420"/>
    <w:rsid w:val="006C26D8"/>
    <w:rsid w:val="006C2EBC"/>
    <w:rsid w:val="006C317E"/>
    <w:rsid w:val="006C372D"/>
    <w:rsid w:val="006C421A"/>
    <w:rsid w:val="006C4458"/>
    <w:rsid w:val="006C4CEB"/>
    <w:rsid w:val="006C4E85"/>
    <w:rsid w:val="006C4F45"/>
    <w:rsid w:val="006C565B"/>
    <w:rsid w:val="006C581D"/>
    <w:rsid w:val="006C5840"/>
    <w:rsid w:val="006C605A"/>
    <w:rsid w:val="006C61AB"/>
    <w:rsid w:val="006C6428"/>
    <w:rsid w:val="006C65B9"/>
    <w:rsid w:val="006C6A3B"/>
    <w:rsid w:val="006C6A7B"/>
    <w:rsid w:val="006C7011"/>
    <w:rsid w:val="006C7038"/>
    <w:rsid w:val="006C76B3"/>
    <w:rsid w:val="006C79BF"/>
    <w:rsid w:val="006D02B9"/>
    <w:rsid w:val="006D0477"/>
    <w:rsid w:val="006D055F"/>
    <w:rsid w:val="006D0605"/>
    <w:rsid w:val="006D0CCA"/>
    <w:rsid w:val="006D0D24"/>
    <w:rsid w:val="006D11C0"/>
    <w:rsid w:val="006D1305"/>
    <w:rsid w:val="006D133D"/>
    <w:rsid w:val="006D1375"/>
    <w:rsid w:val="006D13E5"/>
    <w:rsid w:val="006D148D"/>
    <w:rsid w:val="006D161F"/>
    <w:rsid w:val="006D189D"/>
    <w:rsid w:val="006D18E3"/>
    <w:rsid w:val="006D1DA0"/>
    <w:rsid w:val="006D1E4E"/>
    <w:rsid w:val="006D213B"/>
    <w:rsid w:val="006D252B"/>
    <w:rsid w:val="006D2C19"/>
    <w:rsid w:val="006D3AD0"/>
    <w:rsid w:val="006D3C6D"/>
    <w:rsid w:val="006D3FCB"/>
    <w:rsid w:val="006D40C8"/>
    <w:rsid w:val="006D4208"/>
    <w:rsid w:val="006D434B"/>
    <w:rsid w:val="006D4534"/>
    <w:rsid w:val="006D461B"/>
    <w:rsid w:val="006D48B9"/>
    <w:rsid w:val="006D4B38"/>
    <w:rsid w:val="006D4CA5"/>
    <w:rsid w:val="006D4D18"/>
    <w:rsid w:val="006D4EAD"/>
    <w:rsid w:val="006D5547"/>
    <w:rsid w:val="006D5B97"/>
    <w:rsid w:val="006D5BFF"/>
    <w:rsid w:val="006D61C5"/>
    <w:rsid w:val="006D62C3"/>
    <w:rsid w:val="006D62C5"/>
    <w:rsid w:val="006D62F5"/>
    <w:rsid w:val="006D6347"/>
    <w:rsid w:val="006D63A1"/>
    <w:rsid w:val="006D6739"/>
    <w:rsid w:val="006D676F"/>
    <w:rsid w:val="006D6863"/>
    <w:rsid w:val="006D6BFA"/>
    <w:rsid w:val="006D70A5"/>
    <w:rsid w:val="006D7655"/>
    <w:rsid w:val="006D7969"/>
    <w:rsid w:val="006D79F8"/>
    <w:rsid w:val="006D7C0B"/>
    <w:rsid w:val="006D7C88"/>
    <w:rsid w:val="006D7D94"/>
    <w:rsid w:val="006E023F"/>
    <w:rsid w:val="006E0242"/>
    <w:rsid w:val="006E0411"/>
    <w:rsid w:val="006E0EDF"/>
    <w:rsid w:val="006E1226"/>
    <w:rsid w:val="006E1261"/>
    <w:rsid w:val="006E1450"/>
    <w:rsid w:val="006E15A9"/>
    <w:rsid w:val="006E17D0"/>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9A0"/>
    <w:rsid w:val="006E4F12"/>
    <w:rsid w:val="006E551F"/>
    <w:rsid w:val="006E5A5F"/>
    <w:rsid w:val="006E5EF7"/>
    <w:rsid w:val="006E6188"/>
    <w:rsid w:val="006E61F3"/>
    <w:rsid w:val="006E66F2"/>
    <w:rsid w:val="006E6F2F"/>
    <w:rsid w:val="006E73CF"/>
    <w:rsid w:val="006E75B7"/>
    <w:rsid w:val="006E775A"/>
    <w:rsid w:val="006E79ED"/>
    <w:rsid w:val="006E7D27"/>
    <w:rsid w:val="006E7F1E"/>
    <w:rsid w:val="006F024D"/>
    <w:rsid w:val="006F02FB"/>
    <w:rsid w:val="006F034D"/>
    <w:rsid w:val="006F0371"/>
    <w:rsid w:val="006F047A"/>
    <w:rsid w:val="006F0AB9"/>
    <w:rsid w:val="006F0C6F"/>
    <w:rsid w:val="006F11CB"/>
    <w:rsid w:val="006F1A6F"/>
    <w:rsid w:val="006F1D75"/>
    <w:rsid w:val="006F1D99"/>
    <w:rsid w:val="006F1D9A"/>
    <w:rsid w:val="006F208E"/>
    <w:rsid w:val="006F21B2"/>
    <w:rsid w:val="006F229E"/>
    <w:rsid w:val="006F23BF"/>
    <w:rsid w:val="006F23FC"/>
    <w:rsid w:val="006F24D9"/>
    <w:rsid w:val="006F29E5"/>
    <w:rsid w:val="006F2EA1"/>
    <w:rsid w:val="006F3247"/>
    <w:rsid w:val="006F33E4"/>
    <w:rsid w:val="006F347B"/>
    <w:rsid w:val="006F3515"/>
    <w:rsid w:val="006F3747"/>
    <w:rsid w:val="006F37FC"/>
    <w:rsid w:val="006F390C"/>
    <w:rsid w:val="006F3D4C"/>
    <w:rsid w:val="006F3D5F"/>
    <w:rsid w:val="006F4519"/>
    <w:rsid w:val="006F4803"/>
    <w:rsid w:val="006F483B"/>
    <w:rsid w:val="006F4B24"/>
    <w:rsid w:val="006F56F0"/>
    <w:rsid w:val="006F57B4"/>
    <w:rsid w:val="006F5963"/>
    <w:rsid w:val="006F5E2B"/>
    <w:rsid w:val="006F66AF"/>
    <w:rsid w:val="006F6CF0"/>
    <w:rsid w:val="006F70D3"/>
    <w:rsid w:val="006F71FF"/>
    <w:rsid w:val="006F751F"/>
    <w:rsid w:val="006F75EC"/>
    <w:rsid w:val="006F7F28"/>
    <w:rsid w:val="007001A8"/>
    <w:rsid w:val="007002FD"/>
    <w:rsid w:val="007003EA"/>
    <w:rsid w:val="00700404"/>
    <w:rsid w:val="00700926"/>
    <w:rsid w:val="00700A99"/>
    <w:rsid w:val="00700B12"/>
    <w:rsid w:val="00700CBF"/>
    <w:rsid w:val="007010E8"/>
    <w:rsid w:val="007011BD"/>
    <w:rsid w:val="0070137B"/>
    <w:rsid w:val="0070169F"/>
    <w:rsid w:val="007017D0"/>
    <w:rsid w:val="00701A75"/>
    <w:rsid w:val="00701BA9"/>
    <w:rsid w:val="00701EBC"/>
    <w:rsid w:val="007023B3"/>
    <w:rsid w:val="00702430"/>
    <w:rsid w:val="00702877"/>
    <w:rsid w:val="00702EA5"/>
    <w:rsid w:val="00703368"/>
    <w:rsid w:val="00703932"/>
    <w:rsid w:val="007041C5"/>
    <w:rsid w:val="0070440D"/>
    <w:rsid w:val="007044B0"/>
    <w:rsid w:val="00704604"/>
    <w:rsid w:val="00704A70"/>
    <w:rsid w:val="00704CF5"/>
    <w:rsid w:val="00704D4A"/>
    <w:rsid w:val="00704FCC"/>
    <w:rsid w:val="00704FE4"/>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74D2"/>
    <w:rsid w:val="00707583"/>
    <w:rsid w:val="007078A2"/>
    <w:rsid w:val="0070793C"/>
    <w:rsid w:val="00707A88"/>
    <w:rsid w:val="00707D6D"/>
    <w:rsid w:val="0071045B"/>
    <w:rsid w:val="00710559"/>
    <w:rsid w:val="00710562"/>
    <w:rsid w:val="007105C8"/>
    <w:rsid w:val="00710691"/>
    <w:rsid w:val="007106C6"/>
    <w:rsid w:val="00710A7E"/>
    <w:rsid w:val="007111B8"/>
    <w:rsid w:val="0071154A"/>
    <w:rsid w:val="00711859"/>
    <w:rsid w:val="00711D71"/>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43AF"/>
    <w:rsid w:val="00714A03"/>
    <w:rsid w:val="0071529B"/>
    <w:rsid w:val="0071531E"/>
    <w:rsid w:val="007154DE"/>
    <w:rsid w:val="0071559A"/>
    <w:rsid w:val="00715620"/>
    <w:rsid w:val="00715795"/>
    <w:rsid w:val="0071581D"/>
    <w:rsid w:val="0071583F"/>
    <w:rsid w:val="00715AC1"/>
    <w:rsid w:val="0071637E"/>
    <w:rsid w:val="0071672E"/>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08EE"/>
    <w:rsid w:val="00720B4D"/>
    <w:rsid w:val="007211CA"/>
    <w:rsid w:val="007211F4"/>
    <w:rsid w:val="0072124C"/>
    <w:rsid w:val="007216D1"/>
    <w:rsid w:val="00721BE3"/>
    <w:rsid w:val="00721BE5"/>
    <w:rsid w:val="00721CFC"/>
    <w:rsid w:val="00721D77"/>
    <w:rsid w:val="0072211F"/>
    <w:rsid w:val="007224D6"/>
    <w:rsid w:val="00722ABA"/>
    <w:rsid w:val="00722B91"/>
    <w:rsid w:val="00722D22"/>
    <w:rsid w:val="00722D4F"/>
    <w:rsid w:val="00722F8A"/>
    <w:rsid w:val="007230B5"/>
    <w:rsid w:val="00723219"/>
    <w:rsid w:val="00723392"/>
    <w:rsid w:val="007233B0"/>
    <w:rsid w:val="007235A7"/>
    <w:rsid w:val="00723799"/>
    <w:rsid w:val="00723EA4"/>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492"/>
    <w:rsid w:val="007266E5"/>
    <w:rsid w:val="00726FDF"/>
    <w:rsid w:val="00727101"/>
    <w:rsid w:val="00727460"/>
    <w:rsid w:val="007278B7"/>
    <w:rsid w:val="00727B67"/>
    <w:rsid w:val="0073013F"/>
    <w:rsid w:val="0073083B"/>
    <w:rsid w:val="00730892"/>
    <w:rsid w:val="00730AC0"/>
    <w:rsid w:val="0073110E"/>
    <w:rsid w:val="007316EB"/>
    <w:rsid w:val="00731AA5"/>
    <w:rsid w:val="00731B34"/>
    <w:rsid w:val="00732404"/>
    <w:rsid w:val="00732545"/>
    <w:rsid w:val="0073286D"/>
    <w:rsid w:val="0073287E"/>
    <w:rsid w:val="00733219"/>
    <w:rsid w:val="007333D0"/>
    <w:rsid w:val="007334A3"/>
    <w:rsid w:val="007334C5"/>
    <w:rsid w:val="0073382A"/>
    <w:rsid w:val="00733A14"/>
    <w:rsid w:val="007341D2"/>
    <w:rsid w:val="007341D7"/>
    <w:rsid w:val="00734395"/>
    <w:rsid w:val="00734753"/>
    <w:rsid w:val="00734A5A"/>
    <w:rsid w:val="00734B26"/>
    <w:rsid w:val="00734D12"/>
    <w:rsid w:val="0073516F"/>
    <w:rsid w:val="0073529E"/>
    <w:rsid w:val="007352C7"/>
    <w:rsid w:val="007353C9"/>
    <w:rsid w:val="00735E69"/>
    <w:rsid w:val="007362A2"/>
    <w:rsid w:val="00736871"/>
    <w:rsid w:val="00736ACF"/>
    <w:rsid w:val="00736B55"/>
    <w:rsid w:val="00736DB7"/>
    <w:rsid w:val="00736F31"/>
    <w:rsid w:val="00736F51"/>
    <w:rsid w:val="0073708D"/>
    <w:rsid w:val="007371F3"/>
    <w:rsid w:val="007372BB"/>
    <w:rsid w:val="00737341"/>
    <w:rsid w:val="0073776A"/>
    <w:rsid w:val="00737940"/>
    <w:rsid w:val="00737A04"/>
    <w:rsid w:val="00737D45"/>
    <w:rsid w:val="00737EA9"/>
    <w:rsid w:val="00740178"/>
    <w:rsid w:val="007407F5"/>
    <w:rsid w:val="00740891"/>
    <w:rsid w:val="007409C7"/>
    <w:rsid w:val="00740D3E"/>
    <w:rsid w:val="00740D77"/>
    <w:rsid w:val="007412D3"/>
    <w:rsid w:val="007412F1"/>
    <w:rsid w:val="0074143F"/>
    <w:rsid w:val="0074192A"/>
    <w:rsid w:val="00741B0C"/>
    <w:rsid w:val="00741DCC"/>
    <w:rsid w:val="00742263"/>
    <w:rsid w:val="00742341"/>
    <w:rsid w:val="00742548"/>
    <w:rsid w:val="007425C5"/>
    <w:rsid w:val="0074283E"/>
    <w:rsid w:val="00742B68"/>
    <w:rsid w:val="00742CC8"/>
    <w:rsid w:val="00742D07"/>
    <w:rsid w:val="00742DD0"/>
    <w:rsid w:val="0074326D"/>
    <w:rsid w:val="0074365E"/>
    <w:rsid w:val="00743B1E"/>
    <w:rsid w:val="00743D21"/>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945"/>
    <w:rsid w:val="00747EE9"/>
    <w:rsid w:val="00747F4D"/>
    <w:rsid w:val="007508E1"/>
    <w:rsid w:val="0075093C"/>
    <w:rsid w:val="00750A49"/>
    <w:rsid w:val="00750AC5"/>
    <w:rsid w:val="00750C33"/>
    <w:rsid w:val="00750E7B"/>
    <w:rsid w:val="00751331"/>
    <w:rsid w:val="007513F2"/>
    <w:rsid w:val="0075143E"/>
    <w:rsid w:val="00751481"/>
    <w:rsid w:val="00751ACF"/>
    <w:rsid w:val="00751BF6"/>
    <w:rsid w:val="0075239A"/>
    <w:rsid w:val="007523CA"/>
    <w:rsid w:val="007526A2"/>
    <w:rsid w:val="0075271B"/>
    <w:rsid w:val="007529C9"/>
    <w:rsid w:val="0075309D"/>
    <w:rsid w:val="00753312"/>
    <w:rsid w:val="00753562"/>
    <w:rsid w:val="00753625"/>
    <w:rsid w:val="0075391C"/>
    <w:rsid w:val="00753952"/>
    <w:rsid w:val="00753A57"/>
    <w:rsid w:val="0075426F"/>
    <w:rsid w:val="0075443B"/>
    <w:rsid w:val="007544CC"/>
    <w:rsid w:val="007547D1"/>
    <w:rsid w:val="00754AA2"/>
    <w:rsid w:val="00754C3B"/>
    <w:rsid w:val="00755136"/>
    <w:rsid w:val="007554AD"/>
    <w:rsid w:val="0075561A"/>
    <w:rsid w:val="0075579D"/>
    <w:rsid w:val="00755B12"/>
    <w:rsid w:val="00755C16"/>
    <w:rsid w:val="00755E2D"/>
    <w:rsid w:val="0075616C"/>
    <w:rsid w:val="0075635A"/>
    <w:rsid w:val="007563E6"/>
    <w:rsid w:val="00756638"/>
    <w:rsid w:val="0075676D"/>
    <w:rsid w:val="00756B13"/>
    <w:rsid w:val="00756F1D"/>
    <w:rsid w:val="007571E4"/>
    <w:rsid w:val="0075732D"/>
    <w:rsid w:val="00757345"/>
    <w:rsid w:val="007575F3"/>
    <w:rsid w:val="00757B0D"/>
    <w:rsid w:val="00757D73"/>
    <w:rsid w:val="007601F8"/>
    <w:rsid w:val="00760573"/>
    <w:rsid w:val="0076057F"/>
    <w:rsid w:val="007605B5"/>
    <w:rsid w:val="00760701"/>
    <w:rsid w:val="00760A0D"/>
    <w:rsid w:val="00760C59"/>
    <w:rsid w:val="00760D12"/>
    <w:rsid w:val="007610F5"/>
    <w:rsid w:val="007612A7"/>
    <w:rsid w:val="007614F6"/>
    <w:rsid w:val="0076153C"/>
    <w:rsid w:val="00761695"/>
    <w:rsid w:val="007617E4"/>
    <w:rsid w:val="00761804"/>
    <w:rsid w:val="0076182F"/>
    <w:rsid w:val="00761A5C"/>
    <w:rsid w:val="00761FA3"/>
    <w:rsid w:val="00762044"/>
    <w:rsid w:val="00762538"/>
    <w:rsid w:val="00762B25"/>
    <w:rsid w:val="0076324B"/>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A7E"/>
    <w:rsid w:val="00770D5D"/>
    <w:rsid w:val="00770FD4"/>
    <w:rsid w:val="00771003"/>
    <w:rsid w:val="007712E7"/>
    <w:rsid w:val="00771672"/>
    <w:rsid w:val="007717C7"/>
    <w:rsid w:val="00771861"/>
    <w:rsid w:val="00771B41"/>
    <w:rsid w:val="00771CBB"/>
    <w:rsid w:val="00771D10"/>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3CF5"/>
    <w:rsid w:val="007742E7"/>
    <w:rsid w:val="007748CB"/>
    <w:rsid w:val="007748E4"/>
    <w:rsid w:val="00774AB4"/>
    <w:rsid w:val="007752F6"/>
    <w:rsid w:val="007755C6"/>
    <w:rsid w:val="0077571C"/>
    <w:rsid w:val="0077576F"/>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696"/>
    <w:rsid w:val="007816FC"/>
    <w:rsid w:val="00781840"/>
    <w:rsid w:val="007818C3"/>
    <w:rsid w:val="007819B7"/>
    <w:rsid w:val="00781ADE"/>
    <w:rsid w:val="0078225A"/>
    <w:rsid w:val="007824AD"/>
    <w:rsid w:val="00782812"/>
    <w:rsid w:val="00782C62"/>
    <w:rsid w:val="00782D8D"/>
    <w:rsid w:val="00782F94"/>
    <w:rsid w:val="0078360A"/>
    <w:rsid w:val="00783631"/>
    <w:rsid w:val="0078374A"/>
    <w:rsid w:val="007839C6"/>
    <w:rsid w:val="00784026"/>
    <w:rsid w:val="00784276"/>
    <w:rsid w:val="00784318"/>
    <w:rsid w:val="007847D8"/>
    <w:rsid w:val="00784896"/>
    <w:rsid w:val="00784BEF"/>
    <w:rsid w:val="00784EBE"/>
    <w:rsid w:val="0078514E"/>
    <w:rsid w:val="0078548B"/>
    <w:rsid w:val="007855E6"/>
    <w:rsid w:val="00785A76"/>
    <w:rsid w:val="00785A88"/>
    <w:rsid w:val="00785C94"/>
    <w:rsid w:val="00785DB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2A4C"/>
    <w:rsid w:val="00792AD3"/>
    <w:rsid w:val="00792C4E"/>
    <w:rsid w:val="00792D6F"/>
    <w:rsid w:val="00792F13"/>
    <w:rsid w:val="00793202"/>
    <w:rsid w:val="00793876"/>
    <w:rsid w:val="00793898"/>
    <w:rsid w:val="00793E04"/>
    <w:rsid w:val="00793F05"/>
    <w:rsid w:val="00793F73"/>
    <w:rsid w:val="00793FB5"/>
    <w:rsid w:val="00794067"/>
    <w:rsid w:val="0079423E"/>
    <w:rsid w:val="0079429D"/>
    <w:rsid w:val="0079441E"/>
    <w:rsid w:val="0079456C"/>
    <w:rsid w:val="00794823"/>
    <w:rsid w:val="00794A71"/>
    <w:rsid w:val="00794DA5"/>
    <w:rsid w:val="00794DDF"/>
    <w:rsid w:val="00795182"/>
    <w:rsid w:val="0079523E"/>
    <w:rsid w:val="007952AB"/>
    <w:rsid w:val="0079535E"/>
    <w:rsid w:val="007955FA"/>
    <w:rsid w:val="0079580F"/>
    <w:rsid w:val="007959B0"/>
    <w:rsid w:val="00795B8A"/>
    <w:rsid w:val="00795FEA"/>
    <w:rsid w:val="00796037"/>
    <w:rsid w:val="007964BC"/>
    <w:rsid w:val="007967C3"/>
    <w:rsid w:val="00796A0F"/>
    <w:rsid w:val="00796D18"/>
    <w:rsid w:val="0079718D"/>
    <w:rsid w:val="0079728E"/>
    <w:rsid w:val="0079769C"/>
    <w:rsid w:val="0079771F"/>
    <w:rsid w:val="0079782C"/>
    <w:rsid w:val="00797AC6"/>
    <w:rsid w:val="00797BBC"/>
    <w:rsid w:val="007A0405"/>
    <w:rsid w:val="007A0661"/>
    <w:rsid w:val="007A06DC"/>
    <w:rsid w:val="007A086D"/>
    <w:rsid w:val="007A0AA3"/>
    <w:rsid w:val="007A0B1E"/>
    <w:rsid w:val="007A0D05"/>
    <w:rsid w:val="007A11E8"/>
    <w:rsid w:val="007A12CF"/>
    <w:rsid w:val="007A1525"/>
    <w:rsid w:val="007A1561"/>
    <w:rsid w:val="007A17A3"/>
    <w:rsid w:val="007A1945"/>
    <w:rsid w:val="007A1B4B"/>
    <w:rsid w:val="007A1FDE"/>
    <w:rsid w:val="007A2A53"/>
    <w:rsid w:val="007A2AD2"/>
    <w:rsid w:val="007A2D30"/>
    <w:rsid w:val="007A2EF6"/>
    <w:rsid w:val="007A2F27"/>
    <w:rsid w:val="007A3259"/>
    <w:rsid w:val="007A32FF"/>
    <w:rsid w:val="007A337D"/>
    <w:rsid w:val="007A3CDD"/>
    <w:rsid w:val="007A411E"/>
    <w:rsid w:val="007A41BA"/>
    <w:rsid w:val="007A4492"/>
    <w:rsid w:val="007A49EC"/>
    <w:rsid w:val="007A4A55"/>
    <w:rsid w:val="007A51B4"/>
    <w:rsid w:val="007A51DF"/>
    <w:rsid w:val="007A5363"/>
    <w:rsid w:val="007A55CA"/>
    <w:rsid w:val="007A581B"/>
    <w:rsid w:val="007A5FDE"/>
    <w:rsid w:val="007A6177"/>
    <w:rsid w:val="007A652E"/>
    <w:rsid w:val="007A66A3"/>
    <w:rsid w:val="007A6E59"/>
    <w:rsid w:val="007A7022"/>
    <w:rsid w:val="007A7313"/>
    <w:rsid w:val="007A78E3"/>
    <w:rsid w:val="007A79C9"/>
    <w:rsid w:val="007A7CFD"/>
    <w:rsid w:val="007A7E09"/>
    <w:rsid w:val="007A7E61"/>
    <w:rsid w:val="007A7E75"/>
    <w:rsid w:val="007A7F3D"/>
    <w:rsid w:val="007B00E8"/>
    <w:rsid w:val="007B0146"/>
    <w:rsid w:val="007B0262"/>
    <w:rsid w:val="007B026D"/>
    <w:rsid w:val="007B046B"/>
    <w:rsid w:val="007B0546"/>
    <w:rsid w:val="007B061C"/>
    <w:rsid w:val="007B094D"/>
    <w:rsid w:val="007B16BD"/>
    <w:rsid w:val="007B1865"/>
    <w:rsid w:val="007B1A9A"/>
    <w:rsid w:val="007B211F"/>
    <w:rsid w:val="007B2203"/>
    <w:rsid w:val="007B234D"/>
    <w:rsid w:val="007B25F0"/>
    <w:rsid w:val="007B2B08"/>
    <w:rsid w:val="007B2C0C"/>
    <w:rsid w:val="007B2CD9"/>
    <w:rsid w:val="007B2CFF"/>
    <w:rsid w:val="007B2D9D"/>
    <w:rsid w:val="007B341E"/>
    <w:rsid w:val="007B3440"/>
    <w:rsid w:val="007B34B0"/>
    <w:rsid w:val="007B3958"/>
    <w:rsid w:val="007B3BA0"/>
    <w:rsid w:val="007B3BDB"/>
    <w:rsid w:val="007B3C08"/>
    <w:rsid w:val="007B42F9"/>
    <w:rsid w:val="007B464D"/>
    <w:rsid w:val="007B47D3"/>
    <w:rsid w:val="007B4965"/>
    <w:rsid w:val="007B4F25"/>
    <w:rsid w:val="007B4F65"/>
    <w:rsid w:val="007B4F7F"/>
    <w:rsid w:val="007B5073"/>
    <w:rsid w:val="007B5145"/>
    <w:rsid w:val="007B5403"/>
    <w:rsid w:val="007B5437"/>
    <w:rsid w:val="007B5E4C"/>
    <w:rsid w:val="007B6583"/>
    <w:rsid w:val="007B66A3"/>
    <w:rsid w:val="007B6B9A"/>
    <w:rsid w:val="007B6E76"/>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69"/>
    <w:rsid w:val="007C21BE"/>
    <w:rsid w:val="007C23C5"/>
    <w:rsid w:val="007C2418"/>
    <w:rsid w:val="007C2465"/>
    <w:rsid w:val="007C26B1"/>
    <w:rsid w:val="007C26F4"/>
    <w:rsid w:val="007C296B"/>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602"/>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7C"/>
    <w:rsid w:val="007D0EBF"/>
    <w:rsid w:val="007D0F7C"/>
    <w:rsid w:val="007D0FF3"/>
    <w:rsid w:val="007D18EB"/>
    <w:rsid w:val="007D1938"/>
    <w:rsid w:val="007D1F5D"/>
    <w:rsid w:val="007D206D"/>
    <w:rsid w:val="007D2282"/>
    <w:rsid w:val="007D23DF"/>
    <w:rsid w:val="007D2559"/>
    <w:rsid w:val="007D27EC"/>
    <w:rsid w:val="007D286F"/>
    <w:rsid w:val="007D2EA2"/>
    <w:rsid w:val="007D30A3"/>
    <w:rsid w:val="007D34BE"/>
    <w:rsid w:val="007D3592"/>
    <w:rsid w:val="007D378B"/>
    <w:rsid w:val="007D3B1F"/>
    <w:rsid w:val="007D3DFC"/>
    <w:rsid w:val="007D414B"/>
    <w:rsid w:val="007D4294"/>
    <w:rsid w:val="007D42DC"/>
    <w:rsid w:val="007D42EF"/>
    <w:rsid w:val="007D43DD"/>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C82"/>
    <w:rsid w:val="007D7DB9"/>
    <w:rsid w:val="007E0189"/>
    <w:rsid w:val="007E04DD"/>
    <w:rsid w:val="007E086E"/>
    <w:rsid w:val="007E0EED"/>
    <w:rsid w:val="007E0EF6"/>
    <w:rsid w:val="007E0F18"/>
    <w:rsid w:val="007E147A"/>
    <w:rsid w:val="007E14C2"/>
    <w:rsid w:val="007E17F3"/>
    <w:rsid w:val="007E1868"/>
    <w:rsid w:val="007E1B0B"/>
    <w:rsid w:val="007E1E41"/>
    <w:rsid w:val="007E1F59"/>
    <w:rsid w:val="007E21A0"/>
    <w:rsid w:val="007E223B"/>
    <w:rsid w:val="007E24DF"/>
    <w:rsid w:val="007E27C2"/>
    <w:rsid w:val="007E29BE"/>
    <w:rsid w:val="007E29D6"/>
    <w:rsid w:val="007E2AB8"/>
    <w:rsid w:val="007E2F31"/>
    <w:rsid w:val="007E307F"/>
    <w:rsid w:val="007E3A27"/>
    <w:rsid w:val="007E3A62"/>
    <w:rsid w:val="007E3BD3"/>
    <w:rsid w:val="007E3C06"/>
    <w:rsid w:val="007E3C3F"/>
    <w:rsid w:val="007E3DBB"/>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22A"/>
    <w:rsid w:val="007E6540"/>
    <w:rsid w:val="007E69FE"/>
    <w:rsid w:val="007E6A08"/>
    <w:rsid w:val="007E6B3E"/>
    <w:rsid w:val="007E70FA"/>
    <w:rsid w:val="007E71C8"/>
    <w:rsid w:val="007E736B"/>
    <w:rsid w:val="007E73FC"/>
    <w:rsid w:val="007E755B"/>
    <w:rsid w:val="007E7583"/>
    <w:rsid w:val="007E7873"/>
    <w:rsid w:val="007E7C52"/>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A12"/>
    <w:rsid w:val="007F3D81"/>
    <w:rsid w:val="007F3DE8"/>
    <w:rsid w:val="007F3F96"/>
    <w:rsid w:val="007F4172"/>
    <w:rsid w:val="007F485F"/>
    <w:rsid w:val="007F4C4F"/>
    <w:rsid w:val="007F5406"/>
    <w:rsid w:val="007F555E"/>
    <w:rsid w:val="007F5796"/>
    <w:rsid w:val="007F598D"/>
    <w:rsid w:val="007F5B5C"/>
    <w:rsid w:val="007F5DC6"/>
    <w:rsid w:val="007F6638"/>
    <w:rsid w:val="007F6763"/>
    <w:rsid w:val="007F695B"/>
    <w:rsid w:val="007F6CC3"/>
    <w:rsid w:val="007F747F"/>
    <w:rsid w:val="007F7A9A"/>
    <w:rsid w:val="007F7B72"/>
    <w:rsid w:val="007F7CAD"/>
    <w:rsid w:val="007F7CC8"/>
    <w:rsid w:val="007F7CD6"/>
    <w:rsid w:val="007F7FCF"/>
    <w:rsid w:val="008000BD"/>
    <w:rsid w:val="008003DA"/>
    <w:rsid w:val="0080053A"/>
    <w:rsid w:val="008006ED"/>
    <w:rsid w:val="00800969"/>
    <w:rsid w:val="00800CEC"/>
    <w:rsid w:val="00800DE0"/>
    <w:rsid w:val="00800F6F"/>
    <w:rsid w:val="0080127C"/>
    <w:rsid w:val="00801562"/>
    <w:rsid w:val="00801727"/>
    <w:rsid w:val="0080177D"/>
    <w:rsid w:val="0080199B"/>
    <w:rsid w:val="00801C9B"/>
    <w:rsid w:val="00801EA0"/>
    <w:rsid w:val="00801EEF"/>
    <w:rsid w:val="00801F61"/>
    <w:rsid w:val="008023E4"/>
    <w:rsid w:val="008031B6"/>
    <w:rsid w:val="008036AB"/>
    <w:rsid w:val="008039C0"/>
    <w:rsid w:val="008048DF"/>
    <w:rsid w:val="0080494C"/>
    <w:rsid w:val="00804A63"/>
    <w:rsid w:val="00804B9E"/>
    <w:rsid w:val="00804DCC"/>
    <w:rsid w:val="00804E53"/>
    <w:rsid w:val="008051B6"/>
    <w:rsid w:val="008052A1"/>
    <w:rsid w:val="00805620"/>
    <w:rsid w:val="00805661"/>
    <w:rsid w:val="00805700"/>
    <w:rsid w:val="008059DA"/>
    <w:rsid w:val="0080608C"/>
    <w:rsid w:val="00806622"/>
    <w:rsid w:val="0080671D"/>
    <w:rsid w:val="00806926"/>
    <w:rsid w:val="00806B5C"/>
    <w:rsid w:val="00806CB1"/>
    <w:rsid w:val="00806EAA"/>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BC0"/>
    <w:rsid w:val="00812E91"/>
    <w:rsid w:val="00812F54"/>
    <w:rsid w:val="00813000"/>
    <w:rsid w:val="00813217"/>
    <w:rsid w:val="0081336D"/>
    <w:rsid w:val="00813674"/>
    <w:rsid w:val="00813C39"/>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4D"/>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2E4"/>
    <w:rsid w:val="00821654"/>
    <w:rsid w:val="00821A2A"/>
    <w:rsid w:val="00821B15"/>
    <w:rsid w:val="00822051"/>
    <w:rsid w:val="00822188"/>
    <w:rsid w:val="008222BE"/>
    <w:rsid w:val="008227E2"/>
    <w:rsid w:val="00822995"/>
    <w:rsid w:val="00822EE9"/>
    <w:rsid w:val="0082303F"/>
    <w:rsid w:val="00823590"/>
    <w:rsid w:val="00823965"/>
    <w:rsid w:val="00823CD0"/>
    <w:rsid w:val="00823FBC"/>
    <w:rsid w:val="008243CE"/>
    <w:rsid w:val="008244B5"/>
    <w:rsid w:val="008244BF"/>
    <w:rsid w:val="00824547"/>
    <w:rsid w:val="00824EB2"/>
    <w:rsid w:val="00824F86"/>
    <w:rsid w:val="00825428"/>
    <w:rsid w:val="0082548D"/>
    <w:rsid w:val="00825E57"/>
    <w:rsid w:val="00826163"/>
    <w:rsid w:val="00826562"/>
    <w:rsid w:val="00826BAC"/>
    <w:rsid w:val="00826FED"/>
    <w:rsid w:val="008271D4"/>
    <w:rsid w:val="008272BE"/>
    <w:rsid w:val="00827493"/>
    <w:rsid w:val="008274F6"/>
    <w:rsid w:val="008275B3"/>
    <w:rsid w:val="00827618"/>
    <w:rsid w:val="008278AC"/>
    <w:rsid w:val="00827A15"/>
    <w:rsid w:val="00827B4F"/>
    <w:rsid w:val="00827C2E"/>
    <w:rsid w:val="00827FE7"/>
    <w:rsid w:val="00830A77"/>
    <w:rsid w:val="00830A81"/>
    <w:rsid w:val="00830BD7"/>
    <w:rsid w:val="00830CEB"/>
    <w:rsid w:val="008314A1"/>
    <w:rsid w:val="00831674"/>
    <w:rsid w:val="008319E0"/>
    <w:rsid w:val="00832197"/>
    <w:rsid w:val="00832210"/>
    <w:rsid w:val="008322AA"/>
    <w:rsid w:val="00832694"/>
    <w:rsid w:val="00832BFD"/>
    <w:rsid w:val="00833B5D"/>
    <w:rsid w:val="00833EAF"/>
    <w:rsid w:val="008340C9"/>
    <w:rsid w:val="008340F5"/>
    <w:rsid w:val="00834190"/>
    <w:rsid w:val="008344B3"/>
    <w:rsid w:val="00834A5C"/>
    <w:rsid w:val="00834D6B"/>
    <w:rsid w:val="00834E0C"/>
    <w:rsid w:val="00835184"/>
    <w:rsid w:val="008351F7"/>
    <w:rsid w:val="0083525B"/>
    <w:rsid w:val="00835607"/>
    <w:rsid w:val="0083560D"/>
    <w:rsid w:val="008359B6"/>
    <w:rsid w:val="00835D7B"/>
    <w:rsid w:val="0083606C"/>
    <w:rsid w:val="008362F6"/>
    <w:rsid w:val="0083649B"/>
    <w:rsid w:val="008365FF"/>
    <w:rsid w:val="008366F8"/>
    <w:rsid w:val="008369A1"/>
    <w:rsid w:val="00836C92"/>
    <w:rsid w:val="00837234"/>
    <w:rsid w:val="008377C8"/>
    <w:rsid w:val="00837956"/>
    <w:rsid w:val="00837B78"/>
    <w:rsid w:val="00840208"/>
    <w:rsid w:val="00840696"/>
    <w:rsid w:val="0084089A"/>
    <w:rsid w:val="00840985"/>
    <w:rsid w:val="00840D2E"/>
    <w:rsid w:val="00840E65"/>
    <w:rsid w:val="00841011"/>
    <w:rsid w:val="00841343"/>
    <w:rsid w:val="00841462"/>
    <w:rsid w:val="00841539"/>
    <w:rsid w:val="00841737"/>
    <w:rsid w:val="0084182A"/>
    <w:rsid w:val="00841AFD"/>
    <w:rsid w:val="00841B5B"/>
    <w:rsid w:val="00841B7C"/>
    <w:rsid w:val="00841B9D"/>
    <w:rsid w:val="00841F62"/>
    <w:rsid w:val="00842309"/>
    <w:rsid w:val="0084233F"/>
    <w:rsid w:val="0084272D"/>
    <w:rsid w:val="00842A4D"/>
    <w:rsid w:val="00842CF1"/>
    <w:rsid w:val="00842DBB"/>
    <w:rsid w:val="00843097"/>
    <w:rsid w:val="008433A1"/>
    <w:rsid w:val="008433BB"/>
    <w:rsid w:val="008433D6"/>
    <w:rsid w:val="00843888"/>
    <w:rsid w:val="00843938"/>
    <w:rsid w:val="00843959"/>
    <w:rsid w:val="0084420C"/>
    <w:rsid w:val="0084466C"/>
    <w:rsid w:val="00845031"/>
    <w:rsid w:val="00845502"/>
    <w:rsid w:val="0084562C"/>
    <w:rsid w:val="00845D6E"/>
    <w:rsid w:val="00846242"/>
    <w:rsid w:val="00846990"/>
    <w:rsid w:val="00846A1E"/>
    <w:rsid w:val="00846B59"/>
    <w:rsid w:val="00847067"/>
    <w:rsid w:val="008470F2"/>
    <w:rsid w:val="0084751E"/>
    <w:rsid w:val="00847529"/>
    <w:rsid w:val="00847883"/>
    <w:rsid w:val="008479D6"/>
    <w:rsid w:val="00847DC6"/>
    <w:rsid w:val="00847F36"/>
    <w:rsid w:val="008501F8"/>
    <w:rsid w:val="008503A5"/>
    <w:rsid w:val="008505F1"/>
    <w:rsid w:val="00850757"/>
    <w:rsid w:val="00850E9F"/>
    <w:rsid w:val="00850F8F"/>
    <w:rsid w:val="0085109F"/>
    <w:rsid w:val="00851413"/>
    <w:rsid w:val="0085145F"/>
    <w:rsid w:val="00851580"/>
    <w:rsid w:val="00851759"/>
    <w:rsid w:val="008518F7"/>
    <w:rsid w:val="008519F1"/>
    <w:rsid w:val="00851A29"/>
    <w:rsid w:val="00851B6E"/>
    <w:rsid w:val="00851D0E"/>
    <w:rsid w:val="00851D1C"/>
    <w:rsid w:val="00851EA1"/>
    <w:rsid w:val="00852395"/>
    <w:rsid w:val="00852481"/>
    <w:rsid w:val="008525B3"/>
    <w:rsid w:val="0085275D"/>
    <w:rsid w:val="008529E3"/>
    <w:rsid w:val="00852A96"/>
    <w:rsid w:val="00852B73"/>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60ED"/>
    <w:rsid w:val="008561B3"/>
    <w:rsid w:val="008566F3"/>
    <w:rsid w:val="008569A6"/>
    <w:rsid w:val="00856AC0"/>
    <w:rsid w:val="00856ADE"/>
    <w:rsid w:val="00856E86"/>
    <w:rsid w:val="00856F3D"/>
    <w:rsid w:val="0085718D"/>
    <w:rsid w:val="00857211"/>
    <w:rsid w:val="00857A47"/>
    <w:rsid w:val="00857AD7"/>
    <w:rsid w:val="00857B5A"/>
    <w:rsid w:val="00857D8F"/>
    <w:rsid w:val="00857F0B"/>
    <w:rsid w:val="00857F6F"/>
    <w:rsid w:val="008600A9"/>
    <w:rsid w:val="008609B0"/>
    <w:rsid w:val="00860A65"/>
    <w:rsid w:val="00860A68"/>
    <w:rsid w:val="00860B0F"/>
    <w:rsid w:val="00860BE7"/>
    <w:rsid w:val="00860C24"/>
    <w:rsid w:val="00860ED6"/>
    <w:rsid w:val="00861050"/>
    <w:rsid w:val="00861242"/>
    <w:rsid w:val="0086178A"/>
    <w:rsid w:val="00861A9B"/>
    <w:rsid w:val="00861DC9"/>
    <w:rsid w:val="0086236F"/>
    <w:rsid w:val="00862441"/>
    <w:rsid w:val="00862D31"/>
    <w:rsid w:val="00862F75"/>
    <w:rsid w:val="008631E5"/>
    <w:rsid w:val="00863752"/>
    <w:rsid w:val="00863949"/>
    <w:rsid w:val="00863D05"/>
    <w:rsid w:val="00863EB2"/>
    <w:rsid w:val="0086401E"/>
    <w:rsid w:val="00864043"/>
    <w:rsid w:val="008641BD"/>
    <w:rsid w:val="00864420"/>
    <w:rsid w:val="00864729"/>
    <w:rsid w:val="008650B6"/>
    <w:rsid w:val="0086665A"/>
    <w:rsid w:val="0086677F"/>
    <w:rsid w:val="008667F8"/>
    <w:rsid w:val="0086693C"/>
    <w:rsid w:val="00866D5F"/>
    <w:rsid w:val="00866E26"/>
    <w:rsid w:val="00867122"/>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822"/>
    <w:rsid w:val="0087482C"/>
    <w:rsid w:val="0087499C"/>
    <w:rsid w:val="00874A02"/>
    <w:rsid w:val="00874DCF"/>
    <w:rsid w:val="00874FD8"/>
    <w:rsid w:val="00875408"/>
    <w:rsid w:val="008754FA"/>
    <w:rsid w:val="00875798"/>
    <w:rsid w:val="008759B8"/>
    <w:rsid w:val="00875A9D"/>
    <w:rsid w:val="00875B3B"/>
    <w:rsid w:val="00875C7D"/>
    <w:rsid w:val="00875ED7"/>
    <w:rsid w:val="00876295"/>
    <w:rsid w:val="00876808"/>
    <w:rsid w:val="00876851"/>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4B2"/>
    <w:rsid w:val="00880E2A"/>
    <w:rsid w:val="00880ECF"/>
    <w:rsid w:val="0088117C"/>
    <w:rsid w:val="00881371"/>
    <w:rsid w:val="008814FB"/>
    <w:rsid w:val="008816C1"/>
    <w:rsid w:val="00881793"/>
    <w:rsid w:val="00881D0B"/>
    <w:rsid w:val="00881ED7"/>
    <w:rsid w:val="008822D4"/>
    <w:rsid w:val="00882498"/>
    <w:rsid w:val="0088249A"/>
    <w:rsid w:val="00882C58"/>
    <w:rsid w:val="00882CBB"/>
    <w:rsid w:val="008832F4"/>
    <w:rsid w:val="00883643"/>
    <w:rsid w:val="00883AE7"/>
    <w:rsid w:val="00884256"/>
    <w:rsid w:val="00884705"/>
    <w:rsid w:val="0088479B"/>
    <w:rsid w:val="00884A6F"/>
    <w:rsid w:val="00884A90"/>
    <w:rsid w:val="00884C5A"/>
    <w:rsid w:val="00884E33"/>
    <w:rsid w:val="00884ED0"/>
    <w:rsid w:val="00884EDB"/>
    <w:rsid w:val="0088502B"/>
    <w:rsid w:val="008856FE"/>
    <w:rsid w:val="008857A8"/>
    <w:rsid w:val="00885918"/>
    <w:rsid w:val="00885F24"/>
    <w:rsid w:val="00886157"/>
    <w:rsid w:val="00886298"/>
    <w:rsid w:val="008866AF"/>
    <w:rsid w:val="008870AF"/>
    <w:rsid w:val="00887251"/>
    <w:rsid w:val="008872C9"/>
    <w:rsid w:val="00887437"/>
    <w:rsid w:val="0088752E"/>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2C6"/>
    <w:rsid w:val="00892539"/>
    <w:rsid w:val="0089273A"/>
    <w:rsid w:val="00892B73"/>
    <w:rsid w:val="00893007"/>
    <w:rsid w:val="008943E0"/>
    <w:rsid w:val="00895245"/>
    <w:rsid w:val="008955E3"/>
    <w:rsid w:val="008958CB"/>
    <w:rsid w:val="00895BF0"/>
    <w:rsid w:val="00895E19"/>
    <w:rsid w:val="00895FA3"/>
    <w:rsid w:val="008960BE"/>
    <w:rsid w:val="008962DC"/>
    <w:rsid w:val="00896452"/>
    <w:rsid w:val="0089663F"/>
    <w:rsid w:val="00896BB7"/>
    <w:rsid w:val="00896F59"/>
    <w:rsid w:val="00896F72"/>
    <w:rsid w:val="00897024"/>
    <w:rsid w:val="00897640"/>
    <w:rsid w:val="008977DF"/>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4D9"/>
    <w:rsid w:val="008A3590"/>
    <w:rsid w:val="008A3632"/>
    <w:rsid w:val="008A3A03"/>
    <w:rsid w:val="008A3B91"/>
    <w:rsid w:val="008A4201"/>
    <w:rsid w:val="008A4A93"/>
    <w:rsid w:val="008A4B78"/>
    <w:rsid w:val="008A4B7E"/>
    <w:rsid w:val="008A4D46"/>
    <w:rsid w:val="008A4E03"/>
    <w:rsid w:val="008A4EAE"/>
    <w:rsid w:val="008A55A5"/>
    <w:rsid w:val="008A562C"/>
    <w:rsid w:val="008A571C"/>
    <w:rsid w:val="008A5956"/>
    <w:rsid w:val="008A5A68"/>
    <w:rsid w:val="008A5CDE"/>
    <w:rsid w:val="008A5DB3"/>
    <w:rsid w:val="008A5E34"/>
    <w:rsid w:val="008A6717"/>
    <w:rsid w:val="008A6AAF"/>
    <w:rsid w:val="008A6B8C"/>
    <w:rsid w:val="008A7059"/>
    <w:rsid w:val="008A71CE"/>
    <w:rsid w:val="008A74FD"/>
    <w:rsid w:val="008A77E5"/>
    <w:rsid w:val="008A79E0"/>
    <w:rsid w:val="008A7EA4"/>
    <w:rsid w:val="008A7F30"/>
    <w:rsid w:val="008B03B7"/>
    <w:rsid w:val="008B0B89"/>
    <w:rsid w:val="008B0DC4"/>
    <w:rsid w:val="008B0F5E"/>
    <w:rsid w:val="008B10E5"/>
    <w:rsid w:val="008B11FB"/>
    <w:rsid w:val="008B1241"/>
    <w:rsid w:val="008B1359"/>
    <w:rsid w:val="008B16A2"/>
    <w:rsid w:val="008B1758"/>
    <w:rsid w:val="008B1799"/>
    <w:rsid w:val="008B1891"/>
    <w:rsid w:val="008B1B9C"/>
    <w:rsid w:val="008B1F4E"/>
    <w:rsid w:val="008B1FCB"/>
    <w:rsid w:val="008B2341"/>
    <w:rsid w:val="008B244C"/>
    <w:rsid w:val="008B24E9"/>
    <w:rsid w:val="008B2B13"/>
    <w:rsid w:val="008B2EC8"/>
    <w:rsid w:val="008B2F2D"/>
    <w:rsid w:val="008B304A"/>
    <w:rsid w:val="008B34DB"/>
    <w:rsid w:val="008B3765"/>
    <w:rsid w:val="008B3843"/>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538E"/>
    <w:rsid w:val="008B5701"/>
    <w:rsid w:val="008B5BB8"/>
    <w:rsid w:val="008B5CC6"/>
    <w:rsid w:val="008B5DE1"/>
    <w:rsid w:val="008B6087"/>
    <w:rsid w:val="008B60B7"/>
    <w:rsid w:val="008B62BE"/>
    <w:rsid w:val="008B63FE"/>
    <w:rsid w:val="008B64AC"/>
    <w:rsid w:val="008B66BF"/>
    <w:rsid w:val="008B6746"/>
    <w:rsid w:val="008B6C52"/>
    <w:rsid w:val="008B7085"/>
    <w:rsid w:val="008B7102"/>
    <w:rsid w:val="008B7309"/>
    <w:rsid w:val="008B747D"/>
    <w:rsid w:val="008B768D"/>
    <w:rsid w:val="008B79D4"/>
    <w:rsid w:val="008B7C8A"/>
    <w:rsid w:val="008C03BD"/>
    <w:rsid w:val="008C055D"/>
    <w:rsid w:val="008C0D77"/>
    <w:rsid w:val="008C0ECB"/>
    <w:rsid w:val="008C110A"/>
    <w:rsid w:val="008C12F2"/>
    <w:rsid w:val="008C16C0"/>
    <w:rsid w:val="008C19FB"/>
    <w:rsid w:val="008C1A01"/>
    <w:rsid w:val="008C1DDE"/>
    <w:rsid w:val="008C1E46"/>
    <w:rsid w:val="008C1E5D"/>
    <w:rsid w:val="008C1EB2"/>
    <w:rsid w:val="008C24AD"/>
    <w:rsid w:val="008C25F4"/>
    <w:rsid w:val="008C2BDC"/>
    <w:rsid w:val="008C2DDD"/>
    <w:rsid w:val="008C3289"/>
    <w:rsid w:val="008C3350"/>
    <w:rsid w:val="008C3390"/>
    <w:rsid w:val="008C35FE"/>
    <w:rsid w:val="008C36C1"/>
    <w:rsid w:val="008C3A7D"/>
    <w:rsid w:val="008C3CBE"/>
    <w:rsid w:val="008C4076"/>
    <w:rsid w:val="008C43D0"/>
    <w:rsid w:val="008C466C"/>
    <w:rsid w:val="008C4D55"/>
    <w:rsid w:val="008C4F6B"/>
    <w:rsid w:val="008C5926"/>
    <w:rsid w:val="008C603C"/>
    <w:rsid w:val="008C6112"/>
    <w:rsid w:val="008C6291"/>
    <w:rsid w:val="008C648F"/>
    <w:rsid w:val="008C68AD"/>
    <w:rsid w:val="008C69F0"/>
    <w:rsid w:val="008C6BBC"/>
    <w:rsid w:val="008C6DC1"/>
    <w:rsid w:val="008C7258"/>
    <w:rsid w:val="008C7894"/>
    <w:rsid w:val="008C7991"/>
    <w:rsid w:val="008C7B0F"/>
    <w:rsid w:val="008D00D2"/>
    <w:rsid w:val="008D014E"/>
    <w:rsid w:val="008D0359"/>
    <w:rsid w:val="008D035E"/>
    <w:rsid w:val="008D0423"/>
    <w:rsid w:val="008D0488"/>
    <w:rsid w:val="008D07E0"/>
    <w:rsid w:val="008D086B"/>
    <w:rsid w:val="008D08CC"/>
    <w:rsid w:val="008D0CF0"/>
    <w:rsid w:val="008D10ED"/>
    <w:rsid w:val="008D113D"/>
    <w:rsid w:val="008D14F8"/>
    <w:rsid w:val="008D1BFB"/>
    <w:rsid w:val="008D1C65"/>
    <w:rsid w:val="008D1F09"/>
    <w:rsid w:val="008D24A5"/>
    <w:rsid w:val="008D2605"/>
    <w:rsid w:val="008D2B90"/>
    <w:rsid w:val="008D2EF9"/>
    <w:rsid w:val="008D31AA"/>
    <w:rsid w:val="008D364D"/>
    <w:rsid w:val="008D3651"/>
    <w:rsid w:val="008D4318"/>
    <w:rsid w:val="008D43C3"/>
    <w:rsid w:val="008D4AAF"/>
    <w:rsid w:val="008D4AD9"/>
    <w:rsid w:val="008D4B36"/>
    <w:rsid w:val="008D4D56"/>
    <w:rsid w:val="008D4FB9"/>
    <w:rsid w:val="008D51C7"/>
    <w:rsid w:val="008D5204"/>
    <w:rsid w:val="008D5259"/>
    <w:rsid w:val="008D5845"/>
    <w:rsid w:val="008D644B"/>
    <w:rsid w:val="008D65DA"/>
    <w:rsid w:val="008D67BF"/>
    <w:rsid w:val="008D6C16"/>
    <w:rsid w:val="008D6CFE"/>
    <w:rsid w:val="008D7298"/>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0"/>
    <w:rsid w:val="008E037C"/>
    <w:rsid w:val="008E03BF"/>
    <w:rsid w:val="008E0917"/>
    <w:rsid w:val="008E0C52"/>
    <w:rsid w:val="008E0DB1"/>
    <w:rsid w:val="008E0EA4"/>
    <w:rsid w:val="008E0F45"/>
    <w:rsid w:val="008E10FE"/>
    <w:rsid w:val="008E1552"/>
    <w:rsid w:val="008E1A41"/>
    <w:rsid w:val="008E2262"/>
    <w:rsid w:val="008E25DF"/>
    <w:rsid w:val="008E263A"/>
    <w:rsid w:val="008E26C8"/>
    <w:rsid w:val="008E2E40"/>
    <w:rsid w:val="008E3023"/>
    <w:rsid w:val="008E343C"/>
    <w:rsid w:val="008E35DC"/>
    <w:rsid w:val="008E388A"/>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B13"/>
    <w:rsid w:val="008E5FCF"/>
    <w:rsid w:val="008E600C"/>
    <w:rsid w:val="008E6290"/>
    <w:rsid w:val="008E654A"/>
    <w:rsid w:val="008E6715"/>
    <w:rsid w:val="008E6956"/>
    <w:rsid w:val="008E6A0A"/>
    <w:rsid w:val="008E6B79"/>
    <w:rsid w:val="008E6F09"/>
    <w:rsid w:val="008E7169"/>
    <w:rsid w:val="008E719F"/>
    <w:rsid w:val="008E7512"/>
    <w:rsid w:val="008E771A"/>
    <w:rsid w:val="008E784A"/>
    <w:rsid w:val="008F0023"/>
    <w:rsid w:val="008F063A"/>
    <w:rsid w:val="008F09C7"/>
    <w:rsid w:val="008F0A82"/>
    <w:rsid w:val="008F0B0B"/>
    <w:rsid w:val="008F0D6B"/>
    <w:rsid w:val="008F0F9C"/>
    <w:rsid w:val="008F10AA"/>
    <w:rsid w:val="008F1196"/>
    <w:rsid w:val="008F12DB"/>
    <w:rsid w:val="008F13EE"/>
    <w:rsid w:val="008F187A"/>
    <w:rsid w:val="008F18DE"/>
    <w:rsid w:val="008F1CD0"/>
    <w:rsid w:val="008F1D37"/>
    <w:rsid w:val="008F25D7"/>
    <w:rsid w:val="008F2729"/>
    <w:rsid w:val="008F289D"/>
    <w:rsid w:val="008F2C7C"/>
    <w:rsid w:val="008F2D07"/>
    <w:rsid w:val="008F2DB0"/>
    <w:rsid w:val="008F3184"/>
    <w:rsid w:val="008F34F1"/>
    <w:rsid w:val="008F3953"/>
    <w:rsid w:val="008F475E"/>
    <w:rsid w:val="008F499E"/>
    <w:rsid w:val="008F4C50"/>
    <w:rsid w:val="008F4CCC"/>
    <w:rsid w:val="008F4D11"/>
    <w:rsid w:val="008F4DF4"/>
    <w:rsid w:val="008F54D0"/>
    <w:rsid w:val="008F55CB"/>
    <w:rsid w:val="008F5706"/>
    <w:rsid w:val="008F598C"/>
    <w:rsid w:val="008F5C74"/>
    <w:rsid w:val="008F5E58"/>
    <w:rsid w:val="008F61C5"/>
    <w:rsid w:val="008F64FF"/>
    <w:rsid w:val="008F6592"/>
    <w:rsid w:val="008F69DD"/>
    <w:rsid w:val="008F6F11"/>
    <w:rsid w:val="008F701D"/>
    <w:rsid w:val="008F722F"/>
    <w:rsid w:val="008F764B"/>
    <w:rsid w:val="00900472"/>
    <w:rsid w:val="009006B5"/>
    <w:rsid w:val="009008D0"/>
    <w:rsid w:val="0090091A"/>
    <w:rsid w:val="009009DE"/>
    <w:rsid w:val="00900C98"/>
    <w:rsid w:val="00900DAE"/>
    <w:rsid w:val="00900EE2"/>
    <w:rsid w:val="00901C14"/>
    <w:rsid w:val="00901C75"/>
    <w:rsid w:val="00901C9C"/>
    <w:rsid w:val="009021E5"/>
    <w:rsid w:val="00902582"/>
    <w:rsid w:val="00902C1C"/>
    <w:rsid w:val="00902C5C"/>
    <w:rsid w:val="00902E40"/>
    <w:rsid w:val="00903320"/>
    <w:rsid w:val="0090338D"/>
    <w:rsid w:val="009034FE"/>
    <w:rsid w:val="009039C7"/>
    <w:rsid w:val="00903A62"/>
    <w:rsid w:val="009041B6"/>
    <w:rsid w:val="0090421C"/>
    <w:rsid w:val="009044F4"/>
    <w:rsid w:val="0090470D"/>
    <w:rsid w:val="0090479C"/>
    <w:rsid w:val="00904AFA"/>
    <w:rsid w:val="00904DE4"/>
    <w:rsid w:val="00904E9A"/>
    <w:rsid w:val="00904EBD"/>
    <w:rsid w:val="009056FB"/>
    <w:rsid w:val="009058D2"/>
    <w:rsid w:val="00906234"/>
    <w:rsid w:val="00906411"/>
    <w:rsid w:val="00906737"/>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10494"/>
    <w:rsid w:val="00910AD8"/>
    <w:rsid w:val="00911015"/>
    <w:rsid w:val="00911712"/>
    <w:rsid w:val="009118F1"/>
    <w:rsid w:val="00911A8F"/>
    <w:rsid w:val="00911B7A"/>
    <w:rsid w:val="00911DB7"/>
    <w:rsid w:val="0091230A"/>
    <w:rsid w:val="00912498"/>
    <w:rsid w:val="00912604"/>
    <w:rsid w:val="00912684"/>
    <w:rsid w:val="009128B5"/>
    <w:rsid w:val="00912E8D"/>
    <w:rsid w:val="0091306D"/>
    <w:rsid w:val="009131EE"/>
    <w:rsid w:val="00913550"/>
    <w:rsid w:val="009135C6"/>
    <w:rsid w:val="00913759"/>
    <w:rsid w:val="00913B4C"/>
    <w:rsid w:val="00913D29"/>
    <w:rsid w:val="00913DF3"/>
    <w:rsid w:val="009140F0"/>
    <w:rsid w:val="00914199"/>
    <w:rsid w:val="009142BA"/>
    <w:rsid w:val="0091452D"/>
    <w:rsid w:val="0091464F"/>
    <w:rsid w:val="00914B67"/>
    <w:rsid w:val="00915043"/>
    <w:rsid w:val="00915411"/>
    <w:rsid w:val="00915513"/>
    <w:rsid w:val="00915637"/>
    <w:rsid w:val="00915B1D"/>
    <w:rsid w:val="00915B22"/>
    <w:rsid w:val="00915D47"/>
    <w:rsid w:val="00915D6C"/>
    <w:rsid w:val="00915E5D"/>
    <w:rsid w:val="00915FB9"/>
    <w:rsid w:val="00915FF0"/>
    <w:rsid w:val="00916139"/>
    <w:rsid w:val="009161AA"/>
    <w:rsid w:val="00916449"/>
    <w:rsid w:val="009164D3"/>
    <w:rsid w:val="00916596"/>
    <w:rsid w:val="00916BD8"/>
    <w:rsid w:val="00916EF2"/>
    <w:rsid w:val="00917658"/>
    <w:rsid w:val="0091770E"/>
    <w:rsid w:val="009178C8"/>
    <w:rsid w:val="00917B83"/>
    <w:rsid w:val="009202B7"/>
    <w:rsid w:val="009202D2"/>
    <w:rsid w:val="00920527"/>
    <w:rsid w:val="009205B2"/>
    <w:rsid w:val="0092086E"/>
    <w:rsid w:val="00920A27"/>
    <w:rsid w:val="0092126F"/>
    <w:rsid w:val="009214FF"/>
    <w:rsid w:val="00921574"/>
    <w:rsid w:val="00921856"/>
    <w:rsid w:val="00921D3C"/>
    <w:rsid w:val="00921D9C"/>
    <w:rsid w:val="00921DE6"/>
    <w:rsid w:val="0092200C"/>
    <w:rsid w:val="009220B7"/>
    <w:rsid w:val="0092246B"/>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AEF"/>
    <w:rsid w:val="00925B00"/>
    <w:rsid w:val="0092602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34A"/>
    <w:rsid w:val="0093235F"/>
    <w:rsid w:val="0093256F"/>
    <w:rsid w:val="00932B39"/>
    <w:rsid w:val="00933173"/>
    <w:rsid w:val="009334A5"/>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455"/>
    <w:rsid w:val="0093755E"/>
    <w:rsid w:val="00937716"/>
    <w:rsid w:val="00940040"/>
    <w:rsid w:val="009403BD"/>
    <w:rsid w:val="009403C4"/>
    <w:rsid w:val="009405DA"/>
    <w:rsid w:val="009406B9"/>
    <w:rsid w:val="00940ABD"/>
    <w:rsid w:val="00940CA3"/>
    <w:rsid w:val="00940D71"/>
    <w:rsid w:val="00940DC6"/>
    <w:rsid w:val="009411A4"/>
    <w:rsid w:val="009415CF"/>
    <w:rsid w:val="00941687"/>
    <w:rsid w:val="00941C46"/>
    <w:rsid w:val="00941D46"/>
    <w:rsid w:val="009422DA"/>
    <w:rsid w:val="00942433"/>
    <w:rsid w:val="00942462"/>
    <w:rsid w:val="0094280D"/>
    <w:rsid w:val="009428B4"/>
    <w:rsid w:val="00942A16"/>
    <w:rsid w:val="00942B8B"/>
    <w:rsid w:val="00942C38"/>
    <w:rsid w:val="00943534"/>
    <w:rsid w:val="00943970"/>
    <w:rsid w:val="00943A68"/>
    <w:rsid w:val="00943CE5"/>
    <w:rsid w:val="00943D10"/>
    <w:rsid w:val="00943E96"/>
    <w:rsid w:val="00943F28"/>
    <w:rsid w:val="00944005"/>
    <w:rsid w:val="00944067"/>
    <w:rsid w:val="009444C4"/>
    <w:rsid w:val="0094465B"/>
    <w:rsid w:val="009448C3"/>
    <w:rsid w:val="009448EE"/>
    <w:rsid w:val="0094495A"/>
    <w:rsid w:val="00944A98"/>
    <w:rsid w:val="00944EF6"/>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5BD"/>
    <w:rsid w:val="0095166F"/>
    <w:rsid w:val="009517C5"/>
    <w:rsid w:val="00951ECB"/>
    <w:rsid w:val="0095209F"/>
    <w:rsid w:val="00952138"/>
    <w:rsid w:val="009523DF"/>
    <w:rsid w:val="0095273C"/>
    <w:rsid w:val="0095274E"/>
    <w:rsid w:val="009528CA"/>
    <w:rsid w:val="009529AA"/>
    <w:rsid w:val="00952F82"/>
    <w:rsid w:val="0095307A"/>
    <w:rsid w:val="009531D8"/>
    <w:rsid w:val="00953278"/>
    <w:rsid w:val="009532B3"/>
    <w:rsid w:val="00953407"/>
    <w:rsid w:val="00953434"/>
    <w:rsid w:val="0095346F"/>
    <w:rsid w:val="0095394D"/>
    <w:rsid w:val="00953B4F"/>
    <w:rsid w:val="00953C2C"/>
    <w:rsid w:val="00953E69"/>
    <w:rsid w:val="00953F76"/>
    <w:rsid w:val="00954124"/>
    <w:rsid w:val="009541DA"/>
    <w:rsid w:val="00954692"/>
    <w:rsid w:val="0095494C"/>
    <w:rsid w:val="00955264"/>
    <w:rsid w:val="0095598A"/>
    <w:rsid w:val="00955C25"/>
    <w:rsid w:val="00955CEC"/>
    <w:rsid w:val="00955EF4"/>
    <w:rsid w:val="009560A8"/>
    <w:rsid w:val="00956266"/>
    <w:rsid w:val="00956689"/>
    <w:rsid w:val="00956EDE"/>
    <w:rsid w:val="00956F10"/>
    <w:rsid w:val="00957263"/>
    <w:rsid w:val="00957301"/>
    <w:rsid w:val="00957452"/>
    <w:rsid w:val="009574AE"/>
    <w:rsid w:val="009575BA"/>
    <w:rsid w:val="0095793E"/>
    <w:rsid w:val="00960248"/>
    <w:rsid w:val="00960991"/>
    <w:rsid w:val="009609D1"/>
    <w:rsid w:val="009609DC"/>
    <w:rsid w:val="00960AC5"/>
    <w:rsid w:val="00960B06"/>
    <w:rsid w:val="00960D7B"/>
    <w:rsid w:val="00960D7E"/>
    <w:rsid w:val="00960DCC"/>
    <w:rsid w:val="009612B6"/>
    <w:rsid w:val="00961538"/>
    <w:rsid w:val="0096154F"/>
    <w:rsid w:val="0096182F"/>
    <w:rsid w:val="00961FD3"/>
    <w:rsid w:val="0096277A"/>
    <w:rsid w:val="00962A95"/>
    <w:rsid w:val="00962EED"/>
    <w:rsid w:val="00962F3C"/>
    <w:rsid w:val="0096310D"/>
    <w:rsid w:val="00963113"/>
    <w:rsid w:val="0096311D"/>
    <w:rsid w:val="0096347D"/>
    <w:rsid w:val="009636E4"/>
    <w:rsid w:val="00963916"/>
    <w:rsid w:val="00963A2A"/>
    <w:rsid w:val="00963A9E"/>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956"/>
    <w:rsid w:val="00967C5E"/>
    <w:rsid w:val="00967CAE"/>
    <w:rsid w:val="0097060A"/>
    <w:rsid w:val="00970946"/>
    <w:rsid w:val="009709B0"/>
    <w:rsid w:val="00970BDC"/>
    <w:rsid w:val="009710C6"/>
    <w:rsid w:val="009713B8"/>
    <w:rsid w:val="00971543"/>
    <w:rsid w:val="009715C2"/>
    <w:rsid w:val="009717AA"/>
    <w:rsid w:val="00971A77"/>
    <w:rsid w:val="00971C6E"/>
    <w:rsid w:val="00972717"/>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AD3"/>
    <w:rsid w:val="00974BC8"/>
    <w:rsid w:val="00974E72"/>
    <w:rsid w:val="00975256"/>
    <w:rsid w:val="0097558D"/>
    <w:rsid w:val="0097569C"/>
    <w:rsid w:val="009757EF"/>
    <w:rsid w:val="009758AD"/>
    <w:rsid w:val="009759C0"/>
    <w:rsid w:val="00975C71"/>
    <w:rsid w:val="00975DC7"/>
    <w:rsid w:val="00975EFD"/>
    <w:rsid w:val="00975F5F"/>
    <w:rsid w:val="009761A0"/>
    <w:rsid w:val="009763B2"/>
    <w:rsid w:val="009764FD"/>
    <w:rsid w:val="0097661B"/>
    <w:rsid w:val="009767BE"/>
    <w:rsid w:val="00976AC6"/>
    <w:rsid w:val="00976BCF"/>
    <w:rsid w:val="009770AC"/>
    <w:rsid w:val="009770BE"/>
    <w:rsid w:val="009770C1"/>
    <w:rsid w:val="00977524"/>
    <w:rsid w:val="0097779D"/>
    <w:rsid w:val="00977AF6"/>
    <w:rsid w:val="00977CCB"/>
    <w:rsid w:val="00977D9D"/>
    <w:rsid w:val="00980776"/>
    <w:rsid w:val="00980834"/>
    <w:rsid w:val="009809E7"/>
    <w:rsid w:val="00980EF2"/>
    <w:rsid w:val="0098107F"/>
    <w:rsid w:val="009814E3"/>
    <w:rsid w:val="00981B2B"/>
    <w:rsid w:val="00981BEC"/>
    <w:rsid w:val="00981D77"/>
    <w:rsid w:val="00981DCB"/>
    <w:rsid w:val="00981DFA"/>
    <w:rsid w:val="009836D5"/>
    <w:rsid w:val="00983BDF"/>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787"/>
    <w:rsid w:val="00987835"/>
    <w:rsid w:val="00987B15"/>
    <w:rsid w:val="00987D07"/>
    <w:rsid w:val="00987F9F"/>
    <w:rsid w:val="00990218"/>
    <w:rsid w:val="0099022C"/>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577"/>
    <w:rsid w:val="0099261B"/>
    <w:rsid w:val="00992CCC"/>
    <w:rsid w:val="00992D91"/>
    <w:rsid w:val="00993463"/>
    <w:rsid w:val="00993738"/>
    <w:rsid w:val="009937F9"/>
    <w:rsid w:val="00993908"/>
    <w:rsid w:val="0099394B"/>
    <w:rsid w:val="00993A72"/>
    <w:rsid w:val="00993BC5"/>
    <w:rsid w:val="00994144"/>
    <w:rsid w:val="0099431B"/>
    <w:rsid w:val="009943AA"/>
    <w:rsid w:val="00994745"/>
    <w:rsid w:val="0099484C"/>
    <w:rsid w:val="00994D45"/>
    <w:rsid w:val="00995012"/>
    <w:rsid w:val="00995035"/>
    <w:rsid w:val="009950AB"/>
    <w:rsid w:val="0099546D"/>
    <w:rsid w:val="009954B8"/>
    <w:rsid w:val="00995584"/>
    <w:rsid w:val="00995811"/>
    <w:rsid w:val="00995AB2"/>
    <w:rsid w:val="00995E19"/>
    <w:rsid w:val="00995F06"/>
    <w:rsid w:val="0099614E"/>
    <w:rsid w:val="0099617F"/>
    <w:rsid w:val="009961B1"/>
    <w:rsid w:val="009961CE"/>
    <w:rsid w:val="0099664D"/>
    <w:rsid w:val="009967A9"/>
    <w:rsid w:val="0099699A"/>
    <w:rsid w:val="009970E0"/>
    <w:rsid w:val="00997210"/>
    <w:rsid w:val="009974CA"/>
    <w:rsid w:val="009975F2"/>
    <w:rsid w:val="00997746"/>
    <w:rsid w:val="00997E25"/>
    <w:rsid w:val="009A01D5"/>
    <w:rsid w:val="009A07CA"/>
    <w:rsid w:val="009A0C18"/>
    <w:rsid w:val="009A1094"/>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E2E"/>
    <w:rsid w:val="009A3E3F"/>
    <w:rsid w:val="009A3F07"/>
    <w:rsid w:val="009A4024"/>
    <w:rsid w:val="009A4043"/>
    <w:rsid w:val="009A416D"/>
    <w:rsid w:val="009A4175"/>
    <w:rsid w:val="009A4B50"/>
    <w:rsid w:val="009A4F13"/>
    <w:rsid w:val="009A509C"/>
    <w:rsid w:val="009A591F"/>
    <w:rsid w:val="009A5EC0"/>
    <w:rsid w:val="009A62ED"/>
    <w:rsid w:val="009A635C"/>
    <w:rsid w:val="009A63C6"/>
    <w:rsid w:val="009A6653"/>
    <w:rsid w:val="009A6CDE"/>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80"/>
    <w:rsid w:val="009C08A8"/>
    <w:rsid w:val="009C0975"/>
    <w:rsid w:val="009C0B7C"/>
    <w:rsid w:val="009C0EED"/>
    <w:rsid w:val="009C1088"/>
    <w:rsid w:val="009C10FD"/>
    <w:rsid w:val="009C160E"/>
    <w:rsid w:val="009C17CE"/>
    <w:rsid w:val="009C17F7"/>
    <w:rsid w:val="009C1B5B"/>
    <w:rsid w:val="009C1BF3"/>
    <w:rsid w:val="009C1C71"/>
    <w:rsid w:val="009C1CDC"/>
    <w:rsid w:val="009C2071"/>
    <w:rsid w:val="009C22D0"/>
    <w:rsid w:val="009C23A0"/>
    <w:rsid w:val="009C2775"/>
    <w:rsid w:val="009C2E3E"/>
    <w:rsid w:val="009C2E44"/>
    <w:rsid w:val="009C3174"/>
    <w:rsid w:val="009C31EC"/>
    <w:rsid w:val="009C3592"/>
    <w:rsid w:val="009C37AA"/>
    <w:rsid w:val="009C3DDB"/>
    <w:rsid w:val="009C3E2A"/>
    <w:rsid w:val="009C40CB"/>
    <w:rsid w:val="009C4194"/>
    <w:rsid w:val="009C425D"/>
    <w:rsid w:val="009C432D"/>
    <w:rsid w:val="009C451B"/>
    <w:rsid w:val="009C4550"/>
    <w:rsid w:val="009C4C13"/>
    <w:rsid w:val="009C4CBC"/>
    <w:rsid w:val="009C4E02"/>
    <w:rsid w:val="009C505D"/>
    <w:rsid w:val="009C51F3"/>
    <w:rsid w:val="009C5AC6"/>
    <w:rsid w:val="009C5B0C"/>
    <w:rsid w:val="009C5B93"/>
    <w:rsid w:val="009C5E31"/>
    <w:rsid w:val="009C5EB3"/>
    <w:rsid w:val="009C60AA"/>
    <w:rsid w:val="009C6177"/>
    <w:rsid w:val="009C61E0"/>
    <w:rsid w:val="009C61F1"/>
    <w:rsid w:val="009C6483"/>
    <w:rsid w:val="009C65AA"/>
    <w:rsid w:val="009C662B"/>
    <w:rsid w:val="009C6DAA"/>
    <w:rsid w:val="009C6E4D"/>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866"/>
    <w:rsid w:val="009D0A61"/>
    <w:rsid w:val="009D0E09"/>
    <w:rsid w:val="009D0E8C"/>
    <w:rsid w:val="009D1070"/>
    <w:rsid w:val="009D12FE"/>
    <w:rsid w:val="009D148F"/>
    <w:rsid w:val="009D158D"/>
    <w:rsid w:val="009D1662"/>
    <w:rsid w:val="009D1772"/>
    <w:rsid w:val="009D1AB3"/>
    <w:rsid w:val="009D2340"/>
    <w:rsid w:val="009D2855"/>
    <w:rsid w:val="009D2989"/>
    <w:rsid w:val="009D29E0"/>
    <w:rsid w:val="009D2C3A"/>
    <w:rsid w:val="009D2E81"/>
    <w:rsid w:val="009D358A"/>
    <w:rsid w:val="009D3FC1"/>
    <w:rsid w:val="009D40DE"/>
    <w:rsid w:val="009D40FB"/>
    <w:rsid w:val="009D4670"/>
    <w:rsid w:val="009D5038"/>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1B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2EA"/>
    <w:rsid w:val="009E2673"/>
    <w:rsid w:val="009E2765"/>
    <w:rsid w:val="009E2795"/>
    <w:rsid w:val="009E2800"/>
    <w:rsid w:val="009E2BAA"/>
    <w:rsid w:val="009E2BB0"/>
    <w:rsid w:val="009E2FA7"/>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6317"/>
    <w:rsid w:val="009E63D5"/>
    <w:rsid w:val="009E63FD"/>
    <w:rsid w:val="009E6675"/>
    <w:rsid w:val="009E68B4"/>
    <w:rsid w:val="009E6B44"/>
    <w:rsid w:val="009E6B91"/>
    <w:rsid w:val="009E6E98"/>
    <w:rsid w:val="009E6E9B"/>
    <w:rsid w:val="009E7007"/>
    <w:rsid w:val="009E70C1"/>
    <w:rsid w:val="009E7468"/>
    <w:rsid w:val="009E74B4"/>
    <w:rsid w:val="009E7506"/>
    <w:rsid w:val="009E792E"/>
    <w:rsid w:val="009E7F1B"/>
    <w:rsid w:val="009F000D"/>
    <w:rsid w:val="009F062A"/>
    <w:rsid w:val="009F0AAB"/>
    <w:rsid w:val="009F0BDB"/>
    <w:rsid w:val="009F0C90"/>
    <w:rsid w:val="009F1250"/>
    <w:rsid w:val="009F12E5"/>
    <w:rsid w:val="009F152B"/>
    <w:rsid w:val="009F1726"/>
    <w:rsid w:val="009F1990"/>
    <w:rsid w:val="009F1A62"/>
    <w:rsid w:val="009F1AAC"/>
    <w:rsid w:val="009F1D93"/>
    <w:rsid w:val="009F1F63"/>
    <w:rsid w:val="009F2284"/>
    <w:rsid w:val="009F2296"/>
    <w:rsid w:val="009F22E4"/>
    <w:rsid w:val="009F232D"/>
    <w:rsid w:val="009F23CF"/>
    <w:rsid w:val="009F29F3"/>
    <w:rsid w:val="009F401A"/>
    <w:rsid w:val="009F41EF"/>
    <w:rsid w:val="009F42B7"/>
    <w:rsid w:val="009F42C1"/>
    <w:rsid w:val="009F4448"/>
    <w:rsid w:val="009F44C9"/>
    <w:rsid w:val="009F4AA3"/>
    <w:rsid w:val="009F4D33"/>
    <w:rsid w:val="009F4EE6"/>
    <w:rsid w:val="009F4F97"/>
    <w:rsid w:val="009F532C"/>
    <w:rsid w:val="009F55FC"/>
    <w:rsid w:val="009F565A"/>
    <w:rsid w:val="009F5B7F"/>
    <w:rsid w:val="009F62D5"/>
    <w:rsid w:val="009F6343"/>
    <w:rsid w:val="009F66FC"/>
    <w:rsid w:val="009F686C"/>
    <w:rsid w:val="009F6B30"/>
    <w:rsid w:val="009F6CA4"/>
    <w:rsid w:val="009F77F0"/>
    <w:rsid w:val="009F78A1"/>
    <w:rsid w:val="009F7D5A"/>
    <w:rsid w:val="009F7E78"/>
    <w:rsid w:val="00A00361"/>
    <w:rsid w:val="00A0051B"/>
    <w:rsid w:val="00A00830"/>
    <w:rsid w:val="00A00929"/>
    <w:rsid w:val="00A00D6C"/>
    <w:rsid w:val="00A00F48"/>
    <w:rsid w:val="00A0105D"/>
    <w:rsid w:val="00A01585"/>
    <w:rsid w:val="00A01795"/>
    <w:rsid w:val="00A01A07"/>
    <w:rsid w:val="00A01A8A"/>
    <w:rsid w:val="00A01AE4"/>
    <w:rsid w:val="00A01CA6"/>
    <w:rsid w:val="00A020BD"/>
    <w:rsid w:val="00A0257B"/>
    <w:rsid w:val="00A0289C"/>
    <w:rsid w:val="00A02BBE"/>
    <w:rsid w:val="00A02C60"/>
    <w:rsid w:val="00A02D45"/>
    <w:rsid w:val="00A0300D"/>
    <w:rsid w:val="00A0357D"/>
    <w:rsid w:val="00A03603"/>
    <w:rsid w:val="00A03C09"/>
    <w:rsid w:val="00A03EAE"/>
    <w:rsid w:val="00A0414F"/>
    <w:rsid w:val="00A04926"/>
    <w:rsid w:val="00A05087"/>
    <w:rsid w:val="00A05237"/>
    <w:rsid w:val="00A0550C"/>
    <w:rsid w:val="00A05578"/>
    <w:rsid w:val="00A056C1"/>
    <w:rsid w:val="00A065B4"/>
    <w:rsid w:val="00A0662C"/>
    <w:rsid w:val="00A0673A"/>
    <w:rsid w:val="00A06AC6"/>
    <w:rsid w:val="00A06C77"/>
    <w:rsid w:val="00A06D7E"/>
    <w:rsid w:val="00A06E28"/>
    <w:rsid w:val="00A06E60"/>
    <w:rsid w:val="00A06FE9"/>
    <w:rsid w:val="00A073FE"/>
    <w:rsid w:val="00A07515"/>
    <w:rsid w:val="00A0794E"/>
    <w:rsid w:val="00A07EA0"/>
    <w:rsid w:val="00A106B9"/>
    <w:rsid w:val="00A108C6"/>
    <w:rsid w:val="00A10A86"/>
    <w:rsid w:val="00A111E1"/>
    <w:rsid w:val="00A113BD"/>
    <w:rsid w:val="00A11B35"/>
    <w:rsid w:val="00A11C07"/>
    <w:rsid w:val="00A11DAD"/>
    <w:rsid w:val="00A12305"/>
    <w:rsid w:val="00A1265D"/>
    <w:rsid w:val="00A126F1"/>
    <w:rsid w:val="00A128E7"/>
    <w:rsid w:val="00A12A26"/>
    <w:rsid w:val="00A12D86"/>
    <w:rsid w:val="00A12D95"/>
    <w:rsid w:val="00A132AB"/>
    <w:rsid w:val="00A133A6"/>
    <w:rsid w:val="00A135A7"/>
    <w:rsid w:val="00A136D7"/>
    <w:rsid w:val="00A137D0"/>
    <w:rsid w:val="00A13924"/>
    <w:rsid w:val="00A13D51"/>
    <w:rsid w:val="00A13F78"/>
    <w:rsid w:val="00A140AB"/>
    <w:rsid w:val="00A14348"/>
    <w:rsid w:val="00A143FB"/>
    <w:rsid w:val="00A1462B"/>
    <w:rsid w:val="00A146B8"/>
    <w:rsid w:val="00A148B0"/>
    <w:rsid w:val="00A148E6"/>
    <w:rsid w:val="00A14BC5"/>
    <w:rsid w:val="00A15026"/>
    <w:rsid w:val="00A150EC"/>
    <w:rsid w:val="00A15749"/>
    <w:rsid w:val="00A15D83"/>
    <w:rsid w:val="00A15DEB"/>
    <w:rsid w:val="00A1605B"/>
    <w:rsid w:val="00A1615F"/>
    <w:rsid w:val="00A16315"/>
    <w:rsid w:val="00A16A71"/>
    <w:rsid w:val="00A16C26"/>
    <w:rsid w:val="00A16EBA"/>
    <w:rsid w:val="00A174E6"/>
    <w:rsid w:val="00A17679"/>
    <w:rsid w:val="00A17736"/>
    <w:rsid w:val="00A1775A"/>
    <w:rsid w:val="00A17963"/>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2AF"/>
    <w:rsid w:val="00A22448"/>
    <w:rsid w:val="00A227C0"/>
    <w:rsid w:val="00A22961"/>
    <w:rsid w:val="00A22A85"/>
    <w:rsid w:val="00A23059"/>
    <w:rsid w:val="00A231E5"/>
    <w:rsid w:val="00A231F8"/>
    <w:rsid w:val="00A234B5"/>
    <w:rsid w:val="00A238ED"/>
    <w:rsid w:val="00A2399A"/>
    <w:rsid w:val="00A23AC9"/>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84C"/>
    <w:rsid w:val="00A3193D"/>
    <w:rsid w:val="00A319A1"/>
    <w:rsid w:val="00A31CB3"/>
    <w:rsid w:val="00A31D26"/>
    <w:rsid w:val="00A31FF1"/>
    <w:rsid w:val="00A32212"/>
    <w:rsid w:val="00A322CC"/>
    <w:rsid w:val="00A322EA"/>
    <w:rsid w:val="00A324AF"/>
    <w:rsid w:val="00A32684"/>
    <w:rsid w:val="00A32C92"/>
    <w:rsid w:val="00A32CBA"/>
    <w:rsid w:val="00A33015"/>
    <w:rsid w:val="00A33121"/>
    <w:rsid w:val="00A33164"/>
    <w:rsid w:val="00A333A2"/>
    <w:rsid w:val="00A333BC"/>
    <w:rsid w:val="00A334EF"/>
    <w:rsid w:val="00A3351C"/>
    <w:rsid w:val="00A3357F"/>
    <w:rsid w:val="00A336B0"/>
    <w:rsid w:val="00A336C3"/>
    <w:rsid w:val="00A33765"/>
    <w:rsid w:val="00A337CA"/>
    <w:rsid w:val="00A337CF"/>
    <w:rsid w:val="00A33F3F"/>
    <w:rsid w:val="00A33F41"/>
    <w:rsid w:val="00A34115"/>
    <w:rsid w:val="00A34272"/>
    <w:rsid w:val="00A342C5"/>
    <w:rsid w:val="00A349A1"/>
    <w:rsid w:val="00A349BF"/>
    <w:rsid w:val="00A34E7E"/>
    <w:rsid w:val="00A35315"/>
    <w:rsid w:val="00A3563E"/>
    <w:rsid w:val="00A35647"/>
    <w:rsid w:val="00A35EBF"/>
    <w:rsid w:val="00A3607A"/>
    <w:rsid w:val="00A3625B"/>
    <w:rsid w:val="00A363FA"/>
    <w:rsid w:val="00A36468"/>
    <w:rsid w:val="00A378CB"/>
    <w:rsid w:val="00A37BE0"/>
    <w:rsid w:val="00A37C27"/>
    <w:rsid w:val="00A37FF9"/>
    <w:rsid w:val="00A40022"/>
    <w:rsid w:val="00A400DB"/>
    <w:rsid w:val="00A40132"/>
    <w:rsid w:val="00A40166"/>
    <w:rsid w:val="00A40187"/>
    <w:rsid w:val="00A4023C"/>
    <w:rsid w:val="00A40371"/>
    <w:rsid w:val="00A403A1"/>
    <w:rsid w:val="00A40AA8"/>
    <w:rsid w:val="00A40B9E"/>
    <w:rsid w:val="00A40D73"/>
    <w:rsid w:val="00A41004"/>
    <w:rsid w:val="00A41237"/>
    <w:rsid w:val="00A412A4"/>
    <w:rsid w:val="00A4135C"/>
    <w:rsid w:val="00A41548"/>
    <w:rsid w:val="00A41611"/>
    <w:rsid w:val="00A417C5"/>
    <w:rsid w:val="00A418BD"/>
    <w:rsid w:val="00A419F4"/>
    <w:rsid w:val="00A41A12"/>
    <w:rsid w:val="00A41C93"/>
    <w:rsid w:val="00A41E12"/>
    <w:rsid w:val="00A41EDA"/>
    <w:rsid w:val="00A423B9"/>
    <w:rsid w:val="00A42646"/>
    <w:rsid w:val="00A42C92"/>
    <w:rsid w:val="00A42D9C"/>
    <w:rsid w:val="00A42F67"/>
    <w:rsid w:val="00A433A5"/>
    <w:rsid w:val="00A43815"/>
    <w:rsid w:val="00A4395F"/>
    <w:rsid w:val="00A43ADA"/>
    <w:rsid w:val="00A43D9C"/>
    <w:rsid w:val="00A4405D"/>
    <w:rsid w:val="00A440FD"/>
    <w:rsid w:val="00A4421B"/>
    <w:rsid w:val="00A444F1"/>
    <w:rsid w:val="00A44531"/>
    <w:rsid w:val="00A44762"/>
    <w:rsid w:val="00A44808"/>
    <w:rsid w:val="00A44BA6"/>
    <w:rsid w:val="00A44EE3"/>
    <w:rsid w:val="00A452E6"/>
    <w:rsid w:val="00A452ED"/>
    <w:rsid w:val="00A45327"/>
    <w:rsid w:val="00A45466"/>
    <w:rsid w:val="00A45496"/>
    <w:rsid w:val="00A458D3"/>
    <w:rsid w:val="00A4596F"/>
    <w:rsid w:val="00A45C0A"/>
    <w:rsid w:val="00A4630E"/>
    <w:rsid w:val="00A467D4"/>
    <w:rsid w:val="00A469CF"/>
    <w:rsid w:val="00A46BD3"/>
    <w:rsid w:val="00A471AF"/>
    <w:rsid w:val="00A4796C"/>
    <w:rsid w:val="00A479A3"/>
    <w:rsid w:val="00A47A2F"/>
    <w:rsid w:val="00A47D19"/>
    <w:rsid w:val="00A47E74"/>
    <w:rsid w:val="00A501C9"/>
    <w:rsid w:val="00A503FB"/>
    <w:rsid w:val="00A50B6B"/>
    <w:rsid w:val="00A51044"/>
    <w:rsid w:val="00A510CE"/>
    <w:rsid w:val="00A51357"/>
    <w:rsid w:val="00A514E3"/>
    <w:rsid w:val="00A5184F"/>
    <w:rsid w:val="00A51887"/>
    <w:rsid w:val="00A51B9C"/>
    <w:rsid w:val="00A51C14"/>
    <w:rsid w:val="00A51E6C"/>
    <w:rsid w:val="00A52004"/>
    <w:rsid w:val="00A52094"/>
    <w:rsid w:val="00A5245C"/>
    <w:rsid w:val="00A52EDE"/>
    <w:rsid w:val="00A52F88"/>
    <w:rsid w:val="00A530E8"/>
    <w:rsid w:val="00A53579"/>
    <w:rsid w:val="00A53607"/>
    <w:rsid w:val="00A53856"/>
    <w:rsid w:val="00A53BF6"/>
    <w:rsid w:val="00A53C98"/>
    <w:rsid w:val="00A54001"/>
    <w:rsid w:val="00A54103"/>
    <w:rsid w:val="00A541ED"/>
    <w:rsid w:val="00A545E8"/>
    <w:rsid w:val="00A54637"/>
    <w:rsid w:val="00A5464C"/>
    <w:rsid w:val="00A5475A"/>
    <w:rsid w:val="00A54B97"/>
    <w:rsid w:val="00A54F6B"/>
    <w:rsid w:val="00A54F6F"/>
    <w:rsid w:val="00A54FBA"/>
    <w:rsid w:val="00A5508C"/>
    <w:rsid w:val="00A550AA"/>
    <w:rsid w:val="00A552ED"/>
    <w:rsid w:val="00A5533C"/>
    <w:rsid w:val="00A556C1"/>
    <w:rsid w:val="00A55BA3"/>
    <w:rsid w:val="00A55CC2"/>
    <w:rsid w:val="00A55E63"/>
    <w:rsid w:val="00A55F58"/>
    <w:rsid w:val="00A56027"/>
    <w:rsid w:val="00A561AB"/>
    <w:rsid w:val="00A577E3"/>
    <w:rsid w:val="00A57809"/>
    <w:rsid w:val="00A6003E"/>
    <w:rsid w:val="00A6029D"/>
    <w:rsid w:val="00A6045E"/>
    <w:rsid w:val="00A60DA2"/>
    <w:rsid w:val="00A613F4"/>
    <w:rsid w:val="00A6181F"/>
    <w:rsid w:val="00A618F7"/>
    <w:rsid w:val="00A61A4F"/>
    <w:rsid w:val="00A61EFF"/>
    <w:rsid w:val="00A61F5E"/>
    <w:rsid w:val="00A620F6"/>
    <w:rsid w:val="00A62155"/>
    <w:rsid w:val="00A62AA0"/>
    <w:rsid w:val="00A62E6E"/>
    <w:rsid w:val="00A62EB4"/>
    <w:rsid w:val="00A6304A"/>
    <w:rsid w:val="00A63C59"/>
    <w:rsid w:val="00A63CA0"/>
    <w:rsid w:val="00A63EA9"/>
    <w:rsid w:val="00A6443A"/>
    <w:rsid w:val="00A647D6"/>
    <w:rsid w:val="00A649D9"/>
    <w:rsid w:val="00A64D1B"/>
    <w:rsid w:val="00A64F1A"/>
    <w:rsid w:val="00A651C0"/>
    <w:rsid w:val="00A651EA"/>
    <w:rsid w:val="00A65B56"/>
    <w:rsid w:val="00A65F3D"/>
    <w:rsid w:val="00A66024"/>
    <w:rsid w:val="00A661F2"/>
    <w:rsid w:val="00A663AF"/>
    <w:rsid w:val="00A663B0"/>
    <w:rsid w:val="00A667AC"/>
    <w:rsid w:val="00A66973"/>
    <w:rsid w:val="00A6732F"/>
    <w:rsid w:val="00A67433"/>
    <w:rsid w:val="00A67C8B"/>
    <w:rsid w:val="00A70098"/>
    <w:rsid w:val="00A70206"/>
    <w:rsid w:val="00A70233"/>
    <w:rsid w:val="00A7036B"/>
    <w:rsid w:val="00A70459"/>
    <w:rsid w:val="00A704E3"/>
    <w:rsid w:val="00A70764"/>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A5"/>
    <w:rsid w:val="00A7477B"/>
    <w:rsid w:val="00A7495A"/>
    <w:rsid w:val="00A74B05"/>
    <w:rsid w:val="00A754A3"/>
    <w:rsid w:val="00A75655"/>
    <w:rsid w:val="00A757FE"/>
    <w:rsid w:val="00A75849"/>
    <w:rsid w:val="00A7597A"/>
    <w:rsid w:val="00A75E65"/>
    <w:rsid w:val="00A76226"/>
    <w:rsid w:val="00A7626D"/>
    <w:rsid w:val="00A762DC"/>
    <w:rsid w:val="00A76522"/>
    <w:rsid w:val="00A76BF3"/>
    <w:rsid w:val="00A76CB7"/>
    <w:rsid w:val="00A76CC0"/>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15"/>
    <w:rsid w:val="00A80E84"/>
    <w:rsid w:val="00A8143C"/>
    <w:rsid w:val="00A81563"/>
    <w:rsid w:val="00A81637"/>
    <w:rsid w:val="00A8167F"/>
    <w:rsid w:val="00A81865"/>
    <w:rsid w:val="00A81897"/>
    <w:rsid w:val="00A818D0"/>
    <w:rsid w:val="00A81998"/>
    <w:rsid w:val="00A8210D"/>
    <w:rsid w:val="00A8213E"/>
    <w:rsid w:val="00A821EE"/>
    <w:rsid w:val="00A82A01"/>
    <w:rsid w:val="00A82B84"/>
    <w:rsid w:val="00A82CA7"/>
    <w:rsid w:val="00A82F56"/>
    <w:rsid w:val="00A833D8"/>
    <w:rsid w:val="00A83726"/>
    <w:rsid w:val="00A8383D"/>
    <w:rsid w:val="00A83E4A"/>
    <w:rsid w:val="00A84BED"/>
    <w:rsid w:val="00A85131"/>
    <w:rsid w:val="00A864B4"/>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1A2B"/>
    <w:rsid w:val="00A91B5B"/>
    <w:rsid w:val="00A91E4E"/>
    <w:rsid w:val="00A92856"/>
    <w:rsid w:val="00A92C96"/>
    <w:rsid w:val="00A92F5B"/>
    <w:rsid w:val="00A931F1"/>
    <w:rsid w:val="00A9325C"/>
    <w:rsid w:val="00A93873"/>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AC2"/>
    <w:rsid w:val="00A96D95"/>
    <w:rsid w:val="00A97218"/>
    <w:rsid w:val="00A97565"/>
    <w:rsid w:val="00A97821"/>
    <w:rsid w:val="00A97AAF"/>
    <w:rsid w:val="00A97B1F"/>
    <w:rsid w:val="00AA02A7"/>
    <w:rsid w:val="00AA0305"/>
    <w:rsid w:val="00AA03E5"/>
    <w:rsid w:val="00AA04FA"/>
    <w:rsid w:val="00AA07EC"/>
    <w:rsid w:val="00AA08D9"/>
    <w:rsid w:val="00AA0DF2"/>
    <w:rsid w:val="00AA13F2"/>
    <w:rsid w:val="00AA18C0"/>
    <w:rsid w:val="00AA1C83"/>
    <w:rsid w:val="00AA1DBB"/>
    <w:rsid w:val="00AA1DF8"/>
    <w:rsid w:val="00AA2114"/>
    <w:rsid w:val="00AA2317"/>
    <w:rsid w:val="00AA2AB2"/>
    <w:rsid w:val="00AA33A3"/>
    <w:rsid w:val="00AA3420"/>
    <w:rsid w:val="00AA3B99"/>
    <w:rsid w:val="00AA3D8E"/>
    <w:rsid w:val="00AA3DC9"/>
    <w:rsid w:val="00AA4089"/>
    <w:rsid w:val="00AA4521"/>
    <w:rsid w:val="00AA455B"/>
    <w:rsid w:val="00AA45B3"/>
    <w:rsid w:val="00AA471D"/>
    <w:rsid w:val="00AA49D7"/>
    <w:rsid w:val="00AA4EB6"/>
    <w:rsid w:val="00AA5131"/>
    <w:rsid w:val="00AA54B0"/>
    <w:rsid w:val="00AA5560"/>
    <w:rsid w:val="00AA57AF"/>
    <w:rsid w:val="00AA59F5"/>
    <w:rsid w:val="00AA62DE"/>
    <w:rsid w:val="00AA64B9"/>
    <w:rsid w:val="00AA68B1"/>
    <w:rsid w:val="00AA6E1E"/>
    <w:rsid w:val="00AA7124"/>
    <w:rsid w:val="00AA726F"/>
    <w:rsid w:val="00AA74D6"/>
    <w:rsid w:val="00AA7D37"/>
    <w:rsid w:val="00AA7E33"/>
    <w:rsid w:val="00AB00B8"/>
    <w:rsid w:val="00AB0B65"/>
    <w:rsid w:val="00AB0C0B"/>
    <w:rsid w:val="00AB0E94"/>
    <w:rsid w:val="00AB113B"/>
    <w:rsid w:val="00AB142A"/>
    <w:rsid w:val="00AB1A44"/>
    <w:rsid w:val="00AB1BAC"/>
    <w:rsid w:val="00AB1BEC"/>
    <w:rsid w:val="00AB2119"/>
    <w:rsid w:val="00AB26A6"/>
    <w:rsid w:val="00AB29B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B7"/>
    <w:rsid w:val="00AB63D6"/>
    <w:rsid w:val="00AB63E9"/>
    <w:rsid w:val="00AB6B48"/>
    <w:rsid w:val="00AB6BF1"/>
    <w:rsid w:val="00AB6C80"/>
    <w:rsid w:val="00AB6F76"/>
    <w:rsid w:val="00AB7697"/>
    <w:rsid w:val="00AB77A7"/>
    <w:rsid w:val="00AB77E2"/>
    <w:rsid w:val="00AB78E4"/>
    <w:rsid w:val="00AB7A90"/>
    <w:rsid w:val="00AB7AF7"/>
    <w:rsid w:val="00AB7D9D"/>
    <w:rsid w:val="00AB7EAF"/>
    <w:rsid w:val="00AC0033"/>
    <w:rsid w:val="00AC03B6"/>
    <w:rsid w:val="00AC0AD6"/>
    <w:rsid w:val="00AC0B92"/>
    <w:rsid w:val="00AC100F"/>
    <w:rsid w:val="00AC11CF"/>
    <w:rsid w:val="00AC1406"/>
    <w:rsid w:val="00AC14C0"/>
    <w:rsid w:val="00AC14E9"/>
    <w:rsid w:val="00AC1ABF"/>
    <w:rsid w:val="00AC1E62"/>
    <w:rsid w:val="00AC1E78"/>
    <w:rsid w:val="00AC22CA"/>
    <w:rsid w:val="00AC2423"/>
    <w:rsid w:val="00AC2464"/>
    <w:rsid w:val="00AC25F2"/>
    <w:rsid w:val="00AC266E"/>
    <w:rsid w:val="00AC2834"/>
    <w:rsid w:val="00AC2BC6"/>
    <w:rsid w:val="00AC2DFE"/>
    <w:rsid w:val="00AC2FC9"/>
    <w:rsid w:val="00AC36A8"/>
    <w:rsid w:val="00AC3978"/>
    <w:rsid w:val="00AC3EFF"/>
    <w:rsid w:val="00AC4057"/>
    <w:rsid w:val="00AC438F"/>
    <w:rsid w:val="00AC4457"/>
    <w:rsid w:val="00AC4FD6"/>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B6F"/>
    <w:rsid w:val="00AD1D11"/>
    <w:rsid w:val="00AD2100"/>
    <w:rsid w:val="00AD2281"/>
    <w:rsid w:val="00AD265A"/>
    <w:rsid w:val="00AD2977"/>
    <w:rsid w:val="00AD2BDC"/>
    <w:rsid w:val="00AD3083"/>
    <w:rsid w:val="00AD30D3"/>
    <w:rsid w:val="00AD369A"/>
    <w:rsid w:val="00AD37F5"/>
    <w:rsid w:val="00AD396B"/>
    <w:rsid w:val="00AD3CD7"/>
    <w:rsid w:val="00AD3D29"/>
    <w:rsid w:val="00AD439D"/>
    <w:rsid w:val="00AD4899"/>
    <w:rsid w:val="00AD4B4E"/>
    <w:rsid w:val="00AD4CF8"/>
    <w:rsid w:val="00AD4FC0"/>
    <w:rsid w:val="00AD51B8"/>
    <w:rsid w:val="00AD541B"/>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31"/>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A6E"/>
    <w:rsid w:val="00AE2CC9"/>
    <w:rsid w:val="00AE2EB6"/>
    <w:rsid w:val="00AE2F48"/>
    <w:rsid w:val="00AE31C2"/>
    <w:rsid w:val="00AE35A1"/>
    <w:rsid w:val="00AE387B"/>
    <w:rsid w:val="00AE3B35"/>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ECD"/>
    <w:rsid w:val="00AE7EE8"/>
    <w:rsid w:val="00AF015E"/>
    <w:rsid w:val="00AF01A6"/>
    <w:rsid w:val="00AF0726"/>
    <w:rsid w:val="00AF0B68"/>
    <w:rsid w:val="00AF0C95"/>
    <w:rsid w:val="00AF0CF4"/>
    <w:rsid w:val="00AF0F7F"/>
    <w:rsid w:val="00AF16CB"/>
    <w:rsid w:val="00AF1D07"/>
    <w:rsid w:val="00AF1DEF"/>
    <w:rsid w:val="00AF1E0B"/>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40C9"/>
    <w:rsid w:val="00AF42DE"/>
    <w:rsid w:val="00AF42EC"/>
    <w:rsid w:val="00AF44B9"/>
    <w:rsid w:val="00AF469D"/>
    <w:rsid w:val="00AF4712"/>
    <w:rsid w:val="00AF47ED"/>
    <w:rsid w:val="00AF4B69"/>
    <w:rsid w:val="00AF5159"/>
    <w:rsid w:val="00AF5323"/>
    <w:rsid w:val="00AF546E"/>
    <w:rsid w:val="00AF5549"/>
    <w:rsid w:val="00AF5941"/>
    <w:rsid w:val="00AF5D0B"/>
    <w:rsid w:val="00AF5D64"/>
    <w:rsid w:val="00AF5E6B"/>
    <w:rsid w:val="00AF5F3E"/>
    <w:rsid w:val="00AF6D18"/>
    <w:rsid w:val="00AF7251"/>
    <w:rsid w:val="00AF73DC"/>
    <w:rsid w:val="00AF795C"/>
    <w:rsid w:val="00AF7C6C"/>
    <w:rsid w:val="00AF7CB7"/>
    <w:rsid w:val="00AF7D19"/>
    <w:rsid w:val="00AF7FD4"/>
    <w:rsid w:val="00B00A2F"/>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3A28"/>
    <w:rsid w:val="00B0404F"/>
    <w:rsid w:val="00B04350"/>
    <w:rsid w:val="00B04440"/>
    <w:rsid w:val="00B04507"/>
    <w:rsid w:val="00B04710"/>
    <w:rsid w:val="00B04B1A"/>
    <w:rsid w:val="00B04C1E"/>
    <w:rsid w:val="00B04E55"/>
    <w:rsid w:val="00B04FC2"/>
    <w:rsid w:val="00B053B9"/>
    <w:rsid w:val="00B0545C"/>
    <w:rsid w:val="00B0595C"/>
    <w:rsid w:val="00B05A03"/>
    <w:rsid w:val="00B05B67"/>
    <w:rsid w:val="00B060F4"/>
    <w:rsid w:val="00B067CA"/>
    <w:rsid w:val="00B068BB"/>
    <w:rsid w:val="00B06AC6"/>
    <w:rsid w:val="00B06C94"/>
    <w:rsid w:val="00B06CD0"/>
    <w:rsid w:val="00B06D6D"/>
    <w:rsid w:val="00B075F6"/>
    <w:rsid w:val="00B0761F"/>
    <w:rsid w:val="00B07895"/>
    <w:rsid w:val="00B07B2B"/>
    <w:rsid w:val="00B07D28"/>
    <w:rsid w:val="00B07F4F"/>
    <w:rsid w:val="00B07F7B"/>
    <w:rsid w:val="00B1006A"/>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90C"/>
    <w:rsid w:val="00B12E99"/>
    <w:rsid w:val="00B130E2"/>
    <w:rsid w:val="00B132C0"/>
    <w:rsid w:val="00B135E9"/>
    <w:rsid w:val="00B13624"/>
    <w:rsid w:val="00B137AF"/>
    <w:rsid w:val="00B138F3"/>
    <w:rsid w:val="00B13A2B"/>
    <w:rsid w:val="00B13D8F"/>
    <w:rsid w:val="00B1409C"/>
    <w:rsid w:val="00B14797"/>
    <w:rsid w:val="00B14C55"/>
    <w:rsid w:val="00B15154"/>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5B5"/>
    <w:rsid w:val="00B20607"/>
    <w:rsid w:val="00B20AD4"/>
    <w:rsid w:val="00B21200"/>
    <w:rsid w:val="00B2192D"/>
    <w:rsid w:val="00B219B2"/>
    <w:rsid w:val="00B21CA4"/>
    <w:rsid w:val="00B221BB"/>
    <w:rsid w:val="00B221FA"/>
    <w:rsid w:val="00B2220A"/>
    <w:rsid w:val="00B226B2"/>
    <w:rsid w:val="00B229C6"/>
    <w:rsid w:val="00B229DB"/>
    <w:rsid w:val="00B22CAD"/>
    <w:rsid w:val="00B22D88"/>
    <w:rsid w:val="00B23032"/>
    <w:rsid w:val="00B2319A"/>
    <w:rsid w:val="00B232C5"/>
    <w:rsid w:val="00B236B5"/>
    <w:rsid w:val="00B23719"/>
    <w:rsid w:val="00B2399E"/>
    <w:rsid w:val="00B239F6"/>
    <w:rsid w:val="00B23C44"/>
    <w:rsid w:val="00B23D23"/>
    <w:rsid w:val="00B241BD"/>
    <w:rsid w:val="00B245FE"/>
    <w:rsid w:val="00B24641"/>
    <w:rsid w:val="00B246AD"/>
    <w:rsid w:val="00B24735"/>
    <w:rsid w:val="00B24BE6"/>
    <w:rsid w:val="00B24D88"/>
    <w:rsid w:val="00B24DC1"/>
    <w:rsid w:val="00B25226"/>
    <w:rsid w:val="00B2569C"/>
    <w:rsid w:val="00B25738"/>
    <w:rsid w:val="00B25782"/>
    <w:rsid w:val="00B258D2"/>
    <w:rsid w:val="00B258F9"/>
    <w:rsid w:val="00B25C34"/>
    <w:rsid w:val="00B261FE"/>
    <w:rsid w:val="00B264E1"/>
    <w:rsid w:val="00B265A1"/>
    <w:rsid w:val="00B26DEB"/>
    <w:rsid w:val="00B27497"/>
    <w:rsid w:val="00B276AD"/>
    <w:rsid w:val="00B276C8"/>
    <w:rsid w:val="00B2771B"/>
    <w:rsid w:val="00B277F6"/>
    <w:rsid w:val="00B27B7C"/>
    <w:rsid w:val="00B27EF3"/>
    <w:rsid w:val="00B30197"/>
    <w:rsid w:val="00B30252"/>
    <w:rsid w:val="00B30280"/>
    <w:rsid w:val="00B30737"/>
    <w:rsid w:val="00B3084E"/>
    <w:rsid w:val="00B30B26"/>
    <w:rsid w:val="00B30DD7"/>
    <w:rsid w:val="00B31067"/>
    <w:rsid w:val="00B31620"/>
    <w:rsid w:val="00B31889"/>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32B"/>
    <w:rsid w:val="00B34449"/>
    <w:rsid w:val="00B345FE"/>
    <w:rsid w:val="00B346D7"/>
    <w:rsid w:val="00B34826"/>
    <w:rsid w:val="00B3483A"/>
    <w:rsid w:val="00B34B4C"/>
    <w:rsid w:val="00B34D95"/>
    <w:rsid w:val="00B34ED4"/>
    <w:rsid w:val="00B35275"/>
    <w:rsid w:val="00B35498"/>
    <w:rsid w:val="00B358FD"/>
    <w:rsid w:val="00B35C69"/>
    <w:rsid w:val="00B35D6A"/>
    <w:rsid w:val="00B362AF"/>
    <w:rsid w:val="00B362BB"/>
    <w:rsid w:val="00B36586"/>
    <w:rsid w:val="00B367D3"/>
    <w:rsid w:val="00B36CB6"/>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95F"/>
    <w:rsid w:val="00B4198B"/>
    <w:rsid w:val="00B41A0C"/>
    <w:rsid w:val="00B42204"/>
    <w:rsid w:val="00B425FB"/>
    <w:rsid w:val="00B426FF"/>
    <w:rsid w:val="00B42C35"/>
    <w:rsid w:val="00B42E75"/>
    <w:rsid w:val="00B43232"/>
    <w:rsid w:val="00B43415"/>
    <w:rsid w:val="00B435E5"/>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DB"/>
    <w:rsid w:val="00B466CB"/>
    <w:rsid w:val="00B4684B"/>
    <w:rsid w:val="00B46F69"/>
    <w:rsid w:val="00B475BE"/>
    <w:rsid w:val="00B475DF"/>
    <w:rsid w:val="00B47A27"/>
    <w:rsid w:val="00B47A72"/>
    <w:rsid w:val="00B47B07"/>
    <w:rsid w:val="00B47BE2"/>
    <w:rsid w:val="00B47C05"/>
    <w:rsid w:val="00B47D2C"/>
    <w:rsid w:val="00B47E27"/>
    <w:rsid w:val="00B47FF9"/>
    <w:rsid w:val="00B5029F"/>
    <w:rsid w:val="00B50595"/>
    <w:rsid w:val="00B5070E"/>
    <w:rsid w:val="00B5076D"/>
    <w:rsid w:val="00B5087E"/>
    <w:rsid w:val="00B50894"/>
    <w:rsid w:val="00B50A4A"/>
    <w:rsid w:val="00B5127E"/>
    <w:rsid w:val="00B519D1"/>
    <w:rsid w:val="00B519D8"/>
    <w:rsid w:val="00B51B18"/>
    <w:rsid w:val="00B51DAD"/>
    <w:rsid w:val="00B51E7A"/>
    <w:rsid w:val="00B52486"/>
    <w:rsid w:val="00B52797"/>
    <w:rsid w:val="00B52A00"/>
    <w:rsid w:val="00B52DDC"/>
    <w:rsid w:val="00B532C5"/>
    <w:rsid w:val="00B534D7"/>
    <w:rsid w:val="00B5358A"/>
    <w:rsid w:val="00B535A2"/>
    <w:rsid w:val="00B538A6"/>
    <w:rsid w:val="00B53918"/>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491"/>
    <w:rsid w:val="00B554E2"/>
    <w:rsid w:val="00B558B4"/>
    <w:rsid w:val="00B55A6E"/>
    <w:rsid w:val="00B563B8"/>
    <w:rsid w:val="00B56479"/>
    <w:rsid w:val="00B5650D"/>
    <w:rsid w:val="00B56608"/>
    <w:rsid w:val="00B56DD5"/>
    <w:rsid w:val="00B56E6B"/>
    <w:rsid w:val="00B56E7F"/>
    <w:rsid w:val="00B56FC9"/>
    <w:rsid w:val="00B57085"/>
    <w:rsid w:val="00B57087"/>
    <w:rsid w:val="00B57ACF"/>
    <w:rsid w:val="00B57BC3"/>
    <w:rsid w:val="00B60424"/>
    <w:rsid w:val="00B6044D"/>
    <w:rsid w:val="00B606E5"/>
    <w:rsid w:val="00B6084E"/>
    <w:rsid w:val="00B60894"/>
    <w:rsid w:val="00B60B66"/>
    <w:rsid w:val="00B60BEE"/>
    <w:rsid w:val="00B60F5B"/>
    <w:rsid w:val="00B61086"/>
    <w:rsid w:val="00B61417"/>
    <w:rsid w:val="00B619F7"/>
    <w:rsid w:val="00B61DD7"/>
    <w:rsid w:val="00B61DDC"/>
    <w:rsid w:val="00B62293"/>
    <w:rsid w:val="00B62B72"/>
    <w:rsid w:val="00B63529"/>
    <w:rsid w:val="00B63CEB"/>
    <w:rsid w:val="00B63E0F"/>
    <w:rsid w:val="00B63F25"/>
    <w:rsid w:val="00B6447C"/>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861"/>
    <w:rsid w:val="00B66BE7"/>
    <w:rsid w:val="00B66D92"/>
    <w:rsid w:val="00B6707A"/>
    <w:rsid w:val="00B67488"/>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1F80"/>
    <w:rsid w:val="00B7201C"/>
    <w:rsid w:val="00B721E4"/>
    <w:rsid w:val="00B72354"/>
    <w:rsid w:val="00B72388"/>
    <w:rsid w:val="00B72602"/>
    <w:rsid w:val="00B727CB"/>
    <w:rsid w:val="00B72A12"/>
    <w:rsid w:val="00B72A4C"/>
    <w:rsid w:val="00B72B9A"/>
    <w:rsid w:val="00B72D91"/>
    <w:rsid w:val="00B735AC"/>
    <w:rsid w:val="00B737CC"/>
    <w:rsid w:val="00B737D2"/>
    <w:rsid w:val="00B73CBB"/>
    <w:rsid w:val="00B73D57"/>
    <w:rsid w:val="00B73EA1"/>
    <w:rsid w:val="00B73F7A"/>
    <w:rsid w:val="00B74407"/>
    <w:rsid w:val="00B74A5F"/>
    <w:rsid w:val="00B74EC4"/>
    <w:rsid w:val="00B75302"/>
    <w:rsid w:val="00B75806"/>
    <w:rsid w:val="00B764D5"/>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8EE"/>
    <w:rsid w:val="00B81C67"/>
    <w:rsid w:val="00B81CF6"/>
    <w:rsid w:val="00B8241C"/>
    <w:rsid w:val="00B8255F"/>
    <w:rsid w:val="00B826C4"/>
    <w:rsid w:val="00B8290A"/>
    <w:rsid w:val="00B82983"/>
    <w:rsid w:val="00B82CF4"/>
    <w:rsid w:val="00B83247"/>
    <w:rsid w:val="00B83347"/>
    <w:rsid w:val="00B83445"/>
    <w:rsid w:val="00B83536"/>
    <w:rsid w:val="00B83BAA"/>
    <w:rsid w:val="00B83CE4"/>
    <w:rsid w:val="00B841BD"/>
    <w:rsid w:val="00B84287"/>
    <w:rsid w:val="00B84308"/>
    <w:rsid w:val="00B845C8"/>
    <w:rsid w:val="00B84A69"/>
    <w:rsid w:val="00B84EAC"/>
    <w:rsid w:val="00B850AD"/>
    <w:rsid w:val="00B858D4"/>
    <w:rsid w:val="00B85E39"/>
    <w:rsid w:val="00B85EE5"/>
    <w:rsid w:val="00B864C7"/>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3DF"/>
    <w:rsid w:val="00B904AC"/>
    <w:rsid w:val="00B90541"/>
    <w:rsid w:val="00B9056B"/>
    <w:rsid w:val="00B90A24"/>
    <w:rsid w:val="00B90CAC"/>
    <w:rsid w:val="00B90DD4"/>
    <w:rsid w:val="00B91102"/>
    <w:rsid w:val="00B91375"/>
    <w:rsid w:val="00B91481"/>
    <w:rsid w:val="00B91594"/>
    <w:rsid w:val="00B91BB6"/>
    <w:rsid w:val="00B91DE8"/>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A6B"/>
    <w:rsid w:val="00B94EFA"/>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332"/>
    <w:rsid w:val="00BA03E3"/>
    <w:rsid w:val="00BA0471"/>
    <w:rsid w:val="00BA0693"/>
    <w:rsid w:val="00BA06FE"/>
    <w:rsid w:val="00BA0904"/>
    <w:rsid w:val="00BA091C"/>
    <w:rsid w:val="00BA0B4E"/>
    <w:rsid w:val="00BA0B9C"/>
    <w:rsid w:val="00BA0EE8"/>
    <w:rsid w:val="00BA1513"/>
    <w:rsid w:val="00BA1828"/>
    <w:rsid w:val="00BA1ACB"/>
    <w:rsid w:val="00BA23DE"/>
    <w:rsid w:val="00BA24BA"/>
    <w:rsid w:val="00BA2538"/>
    <w:rsid w:val="00BA316D"/>
    <w:rsid w:val="00BA31E4"/>
    <w:rsid w:val="00BA33A2"/>
    <w:rsid w:val="00BA391C"/>
    <w:rsid w:val="00BA39B7"/>
    <w:rsid w:val="00BA3E04"/>
    <w:rsid w:val="00BA405E"/>
    <w:rsid w:val="00BA4091"/>
    <w:rsid w:val="00BA4095"/>
    <w:rsid w:val="00BA437E"/>
    <w:rsid w:val="00BA45E5"/>
    <w:rsid w:val="00BA4886"/>
    <w:rsid w:val="00BA4976"/>
    <w:rsid w:val="00BA4D72"/>
    <w:rsid w:val="00BA56FA"/>
    <w:rsid w:val="00BA5738"/>
    <w:rsid w:val="00BA5915"/>
    <w:rsid w:val="00BA5E8B"/>
    <w:rsid w:val="00BA5F8F"/>
    <w:rsid w:val="00BA62F4"/>
    <w:rsid w:val="00BA66E2"/>
    <w:rsid w:val="00BA67C2"/>
    <w:rsid w:val="00BA730C"/>
    <w:rsid w:val="00BA7562"/>
    <w:rsid w:val="00BA7761"/>
    <w:rsid w:val="00BA7B1C"/>
    <w:rsid w:val="00BA7C49"/>
    <w:rsid w:val="00BA7E16"/>
    <w:rsid w:val="00BA7E7D"/>
    <w:rsid w:val="00BB00D9"/>
    <w:rsid w:val="00BB0411"/>
    <w:rsid w:val="00BB0987"/>
    <w:rsid w:val="00BB0E67"/>
    <w:rsid w:val="00BB0F61"/>
    <w:rsid w:val="00BB128C"/>
    <w:rsid w:val="00BB159C"/>
    <w:rsid w:val="00BB15DA"/>
    <w:rsid w:val="00BB1899"/>
    <w:rsid w:val="00BB1EB5"/>
    <w:rsid w:val="00BB1EBA"/>
    <w:rsid w:val="00BB21F6"/>
    <w:rsid w:val="00BB23B3"/>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251"/>
    <w:rsid w:val="00BB648A"/>
    <w:rsid w:val="00BB64C1"/>
    <w:rsid w:val="00BB661F"/>
    <w:rsid w:val="00BB6CE7"/>
    <w:rsid w:val="00BB6D97"/>
    <w:rsid w:val="00BB72D9"/>
    <w:rsid w:val="00BB74BA"/>
    <w:rsid w:val="00BB7720"/>
    <w:rsid w:val="00BB7733"/>
    <w:rsid w:val="00BB7919"/>
    <w:rsid w:val="00BB7A4A"/>
    <w:rsid w:val="00BB7AE3"/>
    <w:rsid w:val="00BB7AE6"/>
    <w:rsid w:val="00BB7F1D"/>
    <w:rsid w:val="00BC008F"/>
    <w:rsid w:val="00BC00DA"/>
    <w:rsid w:val="00BC0500"/>
    <w:rsid w:val="00BC0D72"/>
    <w:rsid w:val="00BC1780"/>
    <w:rsid w:val="00BC194E"/>
    <w:rsid w:val="00BC1DC1"/>
    <w:rsid w:val="00BC20C3"/>
    <w:rsid w:val="00BC292B"/>
    <w:rsid w:val="00BC2EE7"/>
    <w:rsid w:val="00BC30B7"/>
    <w:rsid w:val="00BC3587"/>
    <w:rsid w:val="00BC3705"/>
    <w:rsid w:val="00BC370F"/>
    <w:rsid w:val="00BC3934"/>
    <w:rsid w:val="00BC39E8"/>
    <w:rsid w:val="00BC3E46"/>
    <w:rsid w:val="00BC41A0"/>
    <w:rsid w:val="00BC4424"/>
    <w:rsid w:val="00BC4811"/>
    <w:rsid w:val="00BC495A"/>
    <w:rsid w:val="00BC4EE3"/>
    <w:rsid w:val="00BC4F88"/>
    <w:rsid w:val="00BC5416"/>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1236"/>
    <w:rsid w:val="00BD1AE8"/>
    <w:rsid w:val="00BD1B48"/>
    <w:rsid w:val="00BD1B7E"/>
    <w:rsid w:val="00BD1C4F"/>
    <w:rsid w:val="00BD1C84"/>
    <w:rsid w:val="00BD22E9"/>
    <w:rsid w:val="00BD24C4"/>
    <w:rsid w:val="00BD2677"/>
    <w:rsid w:val="00BD2B57"/>
    <w:rsid w:val="00BD2E0B"/>
    <w:rsid w:val="00BD32F4"/>
    <w:rsid w:val="00BD3537"/>
    <w:rsid w:val="00BD39EA"/>
    <w:rsid w:val="00BD3A94"/>
    <w:rsid w:val="00BD3F08"/>
    <w:rsid w:val="00BD401D"/>
    <w:rsid w:val="00BD4217"/>
    <w:rsid w:val="00BD472E"/>
    <w:rsid w:val="00BD4F70"/>
    <w:rsid w:val="00BD5042"/>
    <w:rsid w:val="00BD5C52"/>
    <w:rsid w:val="00BD5D36"/>
    <w:rsid w:val="00BD5FAB"/>
    <w:rsid w:val="00BD62C4"/>
    <w:rsid w:val="00BD62C8"/>
    <w:rsid w:val="00BD64F5"/>
    <w:rsid w:val="00BD69B8"/>
    <w:rsid w:val="00BD6E5C"/>
    <w:rsid w:val="00BD6E6B"/>
    <w:rsid w:val="00BD727E"/>
    <w:rsid w:val="00BD7466"/>
    <w:rsid w:val="00BD7BE5"/>
    <w:rsid w:val="00BE04FF"/>
    <w:rsid w:val="00BE0582"/>
    <w:rsid w:val="00BE06FF"/>
    <w:rsid w:val="00BE0CC9"/>
    <w:rsid w:val="00BE1279"/>
    <w:rsid w:val="00BE12C5"/>
    <w:rsid w:val="00BE12E1"/>
    <w:rsid w:val="00BE135C"/>
    <w:rsid w:val="00BE1706"/>
    <w:rsid w:val="00BE192B"/>
    <w:rsid w:val="00BE1C68"/>
    <w:rsid w:val="00BE1FF0"/>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80A"/>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E8"/>
    <w:rsid w:val="00BE6FA2"/>
    <w:rsid w:val="00BE7073"/>
    <w:rsid w:val="00BE70CE"/>
    <w:rsid w:val="00BE7166"/>
    <w:rsid w:val="00BE756E"/>
    <w:rsid w:val="00BF037B"/>
    <w:rsid w:val="00BF0439"/>
    <w:rsid w:val="00BF0519"/>
    <w:rsid w:val="00BF0C18"/>
    <w:rsid w:val="00BF0C9C"/>
    <w:rsid w:val="00BF0DE3"/>
    <w:rsid w:val="00BF1014"/>
    <w:rsid w:val="00BF10B0"/>
    <w:rsid w:val="00BF114E"/>
    <w:rsid w:val="00BF14DF"/>
    <w:rsid w:val="00BF156D"/>
    <w:rsid w:val="00BF1629"/>
    <w:rsid w:val="00BF2B7C"/>
    <w:rsid w:val="00BF2E16"/>
    <w:rsid w:val="00BF2FC9"/>
    <w:rsid w:val="00BF2FD9"/>
    <w:rsid w:val="00BF31A4"/>
    <w:rsid w:val="00BF327D"/>
    <w:rsid w:val="00BF32C5"/>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9AE"/>
    <w:rsid w:val="00BF6C00"/>
    <w:rsid w:val="00BF6C11"/>
    <w:rsid w:val="00BF7354"/>
    <w:rsid w:val="00BF750B"/>
    <w:rsid w:val="00BF7615"/>
    <w:rsid w:val="00BF7B80"/>
    <w:rsid w:val="00BF7C37"/>
    <w:rsid w:val="00C00044"/>
    <w:rsid w:val="00C001AB"/>
    <w:rsid w:val="00C00201"/>
    <w:rsid w:val="00C00453"/>
    <w:rsid w:val="00C00491"/>
    <w:rsid w:val="00C007D5"/>
    <w:rsid w:val="00C0087D"/>
    <w:rsid w:val="00C00B43"/>
    <w:rsid w:val="00C00C73"/>
    <w:rsid w:val="00C00C91"/>
    <w:rsid w:val="00C0135E"/>
    <w:rsid w:val="00C014A8"/>
    <w:rsid w:val="00C014BE"/>
    <w:rsid w:val="00C01941"/>
    <w:rsid w:val="00C01D7A"/>
    <w:rsid w:val="00C01E2F"/>
    <w:rsid w:val="00C024AC"/>
    <w:rsid w:val="00C024C6"/>
    <w:rsid w:val="00C027E9"/>
    <w:rsid w:val="00C028A2"/>
    <w:rsid w:val="00C028D7"/>
    <w:rsid w:val="00C02D8F"/>
    <w:rsid w:val="00C02E34"/>
    <w:rsid w:val="00C02EBF"/>
    <w:rsid w:val="00C03058"/>
    <w:rsid w:val="00C03174"/>
    <w:rsid w:val="00C0336D"/>
    <w:rsid w:val="00C034AA"/>
    <w:rsid w:val="00C03C8B"/>
    <w:rsid w:val="00C03CD0"/>
    <w:rsid w:val="00C04002"/>
    <w:rsid w:val="00C04394"/>
    <w:rsid w:val="00C04459"/>
    <w:rsid w:val="00C0464C"/>
    <w:rsid w:val="00C047A2"/>
    <w:rsid w:val="00C04CD2"/>
    <w:rsid w:val="00C04E92"/>
    <w:rsid w:val="00C053EB"/>
    <w:rsid w:val="00C058A3"/>
    <w:rsid w:val="00C05BFC"/>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7FA"/>
    <w:rsid w:val="00C11C97"/>
    <w:rsid w:val="00C11CDF"/>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58F"/>
    <w:rsid w:val="00C15762"/>
    <w:rsid w:val="00C15B81"/>
    <w:rsid w:val="00C15C04"/>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1D50"/>
    <w:rsid w:val="00C22392"/>
    <w:rsid w:val="00C2245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504"/>
    <w:rsid w:val="00C246AA"/>
    <w:rsid w:val="00C2473C"/>
    <w:rsid w:val="00C249AB"/>
    <w:rsid w:val="00C24A12"/>
    <w:rsid w:val="00C24B20"/>
    <w:rsid w:val="00C24BE1"/>
    <w:rsid w:val="00C24F49"/>
    <w:rsid w:val="00C24F7D"/>
    <w:rsid w:val="00C24FE5"/>
    <w:rsid w:val="00C2513F"/>
    <w:rsid w:val="00C253A6"/>
    <w:rsid w:val="00C253EA"/>
    <w:rsid w:val="00C25406"/>
    <w:rsid w:val="00C25619"/>
    <w:rsid w:val="00C259C3"/>
    <w:rsid w:val="00C25FE6"/>
    <w:rsid w:val="00C26313"/>
    <w:rsid w:val="00C26416"/>
    <w:rsid w:val="00C26699"/>
    <w:rsid w:val="00C2687C"/>
    <w:rsid w:val="00C2708F"/>
    <w:rsid w:val="00C27242"/>
    <w:rsid w:val="00C2797F"/>
    <w:rsid w:val="00C27BED"/>
    <w:rsid w:val="00C3060C"/>
    <w:rsid w:val="00C308E4"/>
    <w:rsid w:val="00C30EA7"/>
    <w:rsid w:val="00C31166"/>
    <w:rsid w:val="00C312AA"/>
    <w:rsid w:val="00C31859"/>
    <w:rsid w:val="00C31F8A"/>
    <w:rsid w:val="00C31FB1"/>
    <w:rsid w:val="00C32800"/>
    <w:rsid w:val="00C3282A"/>
    <w:rsid w:val="00C3284B"/>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9A3"/>
    <w:rsid w:val="00C36B94"/>
    <w:rsid w:val="00C37005"/>
    <w:rsid w:val="00C3705B"/>
    <w:rsid w:val="00C37191"/>
    <w:rsid w:val="00C3727E"/>
    <w:rsid w:val="00C372D7"/>
    <w:rsid w:val="00C3764E"/>
    <w:rsid w:val="00C37B4E"/>
    <w:rsid w:val="00C37C3D"/>
    <w:rsid w:val="00C37DC2"/>
    <w:rsid w:val="00C40575"/>
    <w:rsid w:val="00C40683"/>
    <w:rsid w:val="00C406CA"/>
    <w:rsid w:val="00C41177"/>
    <w:rsid w:val="00C4173B"/>
    <w:rsid w:val="00C41A8C"/>
    <w:rsid w:val="00C41AEF"/>
    <w:rsid w:val="00C41F3E"/>
    <w:rsid w:val="00C429A2"/>
    <w:rsid w:val="00C42C1A"/>
    <w:rsid w:val="00C42DB6"/>
    <w:rsid w:val="00C42F82"/>
    <w:rsid w:val="00C430C3"/>
    <w:rsid w:val="00C4358E"/>
    <w:rsid w:val="00C437A8"/>
    <w:rsid w:val="00C438BD"/>
    <w:rsid w:val="00C43C23"/>
    <w:rsid w:val="00C43C39"/>
    <w:rsid w:val="00C43CD7"/>
    <w:rsid w:val="00C44182"/>
    <w:rsid w:val="00C4445B"/>
    <w:rsid w:val="00C444FA"/>
    <w:rsid w:val="00C44A3A"/>
    <w:rsid w:val="00C44BD1"/>
    <w:rsid w:val="00C4540E"/>
    <w:rsid w:val="00C4541D"/>
    <w:rsid w:val="00C454A3"/>
    <w:rsid w:val="00C455CE"/>
    <w:rsid w:val="00C45750"/>
    <w:rsid w:val="00C4593E"/>
    <w:rsid w:val="00C45A9C"/>
    <w:rsid w:val="00C4690C"/>
    <w:rsid w:val="00C46B36"/>
    <w:rsid w:val="00C46EE0"/>
    <w:rsid w:val="00C4735A"/>
    <w:rsid w:val="00C4745D"/>
    <w:rsid w:val="00C4746A"/>
    <w:rsid w:val="00C47601"/>
    <w:rsid w:val="00C47C00"/>
    <w:rsid w:val="00C47C54"/>
    <w:rsid w:val="00C5015B"/>
    <w:rsid w:val="00C506AB"/>
    <w:rsid w:val="00C5075C"/>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4B1"/>
    <w:rsid w:val="00C53738"/>
    <w:rsid w:val="00C53A21"/>
    <w:rsid w:val="00C53ADD"/>
    <w:rsid w:val="00C53E05"/>
    <w:rsid w:val="00C54289"/>
    <w:rsid w:val="00C54388"/>
    <w:rsid w:val="00C54A1A"/>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A1E"/>
    <w:rsid w:val="00C60DBC"/>
    <w:rsid w:val="00C60E92"/>
    <w:rsid w:val="00C60ED5"/>
    <w:rsid w:val="00C61041"/>
    <w:rsid w:val="00C610DC"/>
    <w:rsid w:val="00C6141F"/>
    <w:rsid w:val="00C61536"/>
    <w:rsid w:val="00C6155E"/>
    <w:rsid w:val="00C61AB8"/>
    <w:rsid w:val="00C61C1D"/>
    <w:rsid w:val="00C61CB7"/>
    <w:rsid w:val="00C61E6D"/>
    <w:rsid w:val="00C62031"/>
    <w:rsid w:val="00C6219D"/>
    <w:rsid w:val="00C622E4"/>
    <w:rsid w:val="00C626B3"/>
    <w:rsid w:val="00C62810"/>
    <w:rsid w:val="00C6295B"/>
    <w:rsid w:val="00C62AC5"/>
    <w:rsid w:val="00C62B15"/>
    <w:rsid w:val="00C63101"/>
    <w:rsid w:val="00C63744"/>
    <w:rsid w:val="00C638FC"/>
    <w:rsid w:val="00C63CE2"/>
    <w:rsid w:val="00C640CA"/>
    <w:rsid w:val="00C64287"/>
    <w:rsid w:val="00C6454B"/>
    <w:rsid w:val="00C645E6"/>
    <w:rsid w:val="00C6482F"/>
    <w:rsid w:val="00C64D81"/>
    <w:rsid w:val="00C64F30"/>
    <w:rsid w:val="00C64F3C"/>
    <w:rsid w:val="00C652C2"/>
    <w:rsid w:val="00C65533"/>
    <w:rsid w:val="00C65695"/>
    <w:rsid w:val="00C65AA3"/>
    <w:rsid w:val="00C65DEE"/>
    <w:rsid w:val="00C6651F"/>
    <w:rsid w:val="00C66525"/>
    <w:rsid w:val="00C6670D"/>
    <w:rsid w:val="00C66738"/>
    <w:rsid w:val="00C66B54"/>
    <w:rsid w:val="00C66BB2"/>
    <w:rsid w:val="00C6704E"/>
    <w:rsid w:val="00C67113"/>
    <w:rsid w:val="00C67897"/>
    <w:rsid w:val="00C67A1C"/>
    <w:rsid w:val="00C67AE1"/>
    <w:rsid w:val="00C67BCE"/>
    <w:rsid w:val="00C67EE4"/>
    <w:rsid w:val="00C7090C"/>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3BEA"/>
    <w:rsid w:val="00C744DB"/>
    <w:rsid w:val="00C74BE0"/>
    <w:rsid w:val="00C74C80"/>
    <w:rsid w:val="00C74C89"/>
    <w:rsid w:val="00C74CF6"/>
    <w:rsid w:val="00C74D89"/>
    <w:rsid w:val="00C74DDB"/>
    <w:rsid w:val="00C75002"/>
    <w:rsid w:val="00C750A7"/>
    <w:rsid w:val="00C75103"/>
    <w:rsid w:val="00C754CA"/>
    <w:rsid w:val="00C755C7"/>
    <w:rsid w:val="00C75641"/>
    <w:rsid w:val="00C7575F"/>
    <w:rsid w:val="00C760FF"/>
    <w:rsid w:val="00C76227"/>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89"/>
    <w:rsid w:val="00C835B2"/>
    <w:rsid w:val="00C83DB1"/>
    <w:rsid w:val="00C840E2"/>
    <w:rsid w:val="00C841F3"/>
    <w:rsid w:val="00C84682"/>
    <w:rsid w:val="00C846DB"/>
    <w:rsid w:val="00C847DE"/>
    <w:rsid w:val="00C84AA1"/>
    <w:rsid w:val="00C84E56"/>
    <w:rsid w:val="00C84F68"/>
    <w:rsid w:val="00C851FD"/>
    <w:rsid w:val="00C85B6A"/>
    <w:rsid w:val="00C85E57"/>
    <w:rsid w:val="00C860F2"/>
    <w:rsid w:val="00C86131"/>
    <w:rsid w:val="00C862CC"/>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958"/>
    <w:rsid w:val="00C91C65"/>
    <w:rsid w:val="00C91D75"/>
    <w:rsid w:val="00C920FC"/>
    <w:rsid w:val="00C923D6"/>
    <w:rsid w:val="00C92A71"/>
    <w:rsid w:val="00C92B70"/>
    <w:rsid w:val="00C92D88"/>
    <w:rsid w:val="00C92F14"/>
    <w:rsid w:val="00C931CD"/>
    <w:rsid w:val="00C932D2"/>
    <w:rsid w:val="00C93611"/>
    <w:rsid w:val="00C936A0"/>
    <w:rsid w:val="00C937EF"/>
    <w:rsid w:val="00C93889"/>
    <w:rsid w:val="00C939A0"/>
    <w:rsid w:val="00C93AF0"/>
    <w:rsid w:val="00C93B11"/>
    <w:rsid w:val="00C93C8E"/>
    <w:rsid w:val="00C94131"/>
    <w:rsid w:val="00C94237"/>
    <w:rsid w:val="00C9435C"/>
    <w:rsid w:val="00C943CE"/>
    <w:rsid w:val="00C948C4"/>
    <w:rsid w:val="00C94E4E"/>
    <w:rsid w:val="00C94E68"/>
    <w:rsid w:val="00C950FF"/>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5E5"/>
    <w:rsid w:val="00CA06EC"/>
    <w:rsid w:val="00CA0A6E"/>
    <w:rsid w:val="00CA0CCB"/>
    <w:rsid w:val="00CA0FFF"/>
    <w:rsid w:val="00CA103B"/>
    <w:rsid w:val="00CA118B"/>
    <w:rsid w:val="00CA12C1"/>
    <w:rsid w:val="00CA13A1"/>
    <w:rsid w:val="00CA1569"/>
    <w:rsid w:val="00CA16F6"/>
    <w:rsid w:val="00CA17CF"/>
    <w:rsid w:val="00CA1832"/>
    <w:rsid w:val="00CA19DB"/>
    <w:rsid w:val="00CA1BCC"/>
    <w:rsid w:val="00CA2499"/>
    <w:rsid w:val="00CA24B2"/>
    <w:rsid w:val="00CA26A7"/>
    <w:rsid w:val="00CA27B2"/>
    <w:rsid w:val="00CA2A36"/>
    <w:rsid w:val="00CA2C4D"/>
    <w:rsid w:val="00CA2E61"/>
    <w:rsid w:val="00CA2E69"/>
    <w:rsid w:val="00CA2F17"/>
    <w:rsid w:val="00CA303C"/>
    <w:rsid w:val="00CA32DD"/>
    <w:rsid w:val="00CA3368"/>
    <w:rsid w:val="00CA336B"/>
    <w:rsid w:val="00CA34F9"/>
    <w:rsid w:val="00CA3734"/>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1F8"/>
    <w:rsid w:val="00CA6A9B"/>
    <w:rsid w:val="00CA6B62"/>
    <w:rsid w:val="00CA6B7B"/>
    <w:rsid w:val="00CA6CC7"/>
    <w:rsid w:val="00CA6D2A"/>
    <w:rsid w:val="00CA7366"/>
    <w:rsid w:val="00CA7881"/>
    <w:rsid w:val="00CA7D3F"/>
    <w:rsid w:val="00CB0335"/>
    <w:rsid w:val="00CB04BA"/>
    <w:rsid w:val="00CB07E0"/>
    <w:rsid w:val="00CB116D"/>
    <w:rsid w:val="00CB12D2"/>
    <w:rsid w:val="00CB13AF"/>
    <w:rsid w:val="00CB158E"/>
    <w:rsid w:val="00CB1624"/>
    <w:rsid w:val="00CB2234"/>
    <w:rsid w:val="00CB28F8"/>
    <w:rsid w:val="00CB2A24"/>
    <w:rsid w:val="00CB2C1D"/>
    <w:rsid w:val="00CB2D76"/>
    <w:rsid w:val="00CB2EDB"/>
    <w:rsid w:val="00CB2FBC"/>
    <w:rsid w:val="00CB2FC0"/>
    <w:rsid w:val="00CB309A"/>
    <w:rsid w:val="00CB313D"/>
    <w:rsid w:val="00CB316A"/>
    <w:rsid w:val="00CB3B76"/>
    <w:rsid w:val="00CB4772"/>
    <w:rsid w:val="00CB4BD8"/>
    <w:rsid w:val="00CB4C77"/>
    <w:rsid w:val="00CB4D5C"/>
    <w:rsid w:val="00CB4D9C"/>
    <w:rsid w:val="00CB4F41"/>
    <w:rsid w:val="00CB5420"/>
    <w:rsid w:val="00CB5710"/>
    <w:rsid w:val="00CB5783"/>
    <w:rsid w:val="00CB5E7A"/>
    <w:rsid w:val="00CB656B"/>
    <w:rsid w:val="00CB66AC"/>
    <w:rsid w:val="00CB6869"/>
    <w:rsid w:val="00CB6BB8"/>
    <w:rsid w:val="00CB70D2"/>
    <w:rsid w:val="00CB72B2"/>
    <w:rsid w:val="00CB7632"/>
    <w:rsid w:val="00CB76E2"/>
    <w:rsid w:val="00CB779D"/>
    <w:rsid w:val="00CB7939"/>
    <w:rsid w:val="00CB7F10"/>
    <w:rsid w:val="00CC051C"/>
    <w:rsid w:val="00CC0671"/>
    <w:rsid w:val="00CC0B1A"/>
    <w:rsid w:val="00CC0C93"/>
    <w:rsid w:val="00CC1090"/>
    <w:rsid w:val="00CC17B9"/>
    <w:rsid w:val="00CC1852"/>
    <w:rsid w:val="00CC1949"/>
    <w:rsid w:val="00CC1B85"/>
    <w:rsid w:val="00CC1E68"/>
    <w:rsid w:val="00CC2131"/>
    <w:rsid w:val="00CC2134"/>
    <w:rsid w:val="00CC2913"/>
    <w:rsid w:val="00CC2FCC"/>
    <w:rsid w:val="00CC3092"/>
    <w:rsid w:val="00CC320C"/>
    <w:rsid w:val="00CC3854"/>
    <w:rsid w:val="00CC3EC1"/>
    <w:rsid w:val="00CC3F75"/>
    <w:rsid w:val="00CC420E"/>
    <w:rsid w:val="00CC465D"/>
    <w:rsid w:val="00CC4686"/>
    <w:rsid w:val="00CC477A"/>
    <w:rsid w:val="00CC491B"/>
    <w:rsid w:val="00CC49B5"/>
    <w:rsid w:val="00CC4C49"/>
    <w:rsid w:val="00CC4D47"/>
    <w:rsid w:val="00CC5010"/>
    <w:rsid w:val="00CC560D"/>
    <w:rsid w:val="00CC5632"/>
    <w:rsid w:val="00CC58B1"/>
    <w:rsid w:val="00CC5967"/>
    <w:rsid w:val="00CC5B1E"/>
    <w:rsid w:val="00CC5C05"/>
    <w:rsid w:val="00CC5D41"/>
    <w:rsid w:val="00CC5E8F"/>
    <w:rsid w:val="00CC612A"/>
    <w:rsid w:val="00CC6441"/>
    <w:rsid w:val="00CC692E"/>
    <w:rsid w:val="00CC6E42"/>
    <w:rsid w:val="00CC7371"/>
    <w:rsid w:val="00CC7936"/>
    <w:rsid w:val="00CD0012"/>
    <w:rsid w:val="00CD0042"/>
    <w:rsid w:val="00CD01B5"/>
    <w:rsid w:val="00CD01C9"/>
    <w:rsid w:val="00CD06BC"/>
    <w:rsid w:val="00CD0B39"/>
    <w:rsid w:val="00CD0E7E"/>
    <w:rsid w:val="00CD0F95"/>
    <w:rsid w:val="00CD1069"/>
    <w:rsid w:val="00CD16CB"/>
    <w:rsid w:val="00CD19A3"/>
    <w:rsid w:val="00CD1B1F"/>
    <w:rsid w:val="00CD1D47"/>
    <w:rsid w:val="00CD1F69"/>
    <w:rsid w:val="00CD23C2"/>
    <w:rsid w:val="00CD288B"/>
    <w:rsid w:val="00CD289E"/>
    <w:rsid w:val="00CD292F"/>
    <w:rsid w:val="00CD2999"/>
    <w:rsid w:val="00CD2D59"/>
    <w:rsid w:val="00CD3635"/>
    <w:rsid w:val="00CD369D"/>
    <w:rsid w:val="00CD36DC"/>
    <w:rsid w:val="00CD4005"/>
    <w:rsid w:val="00CD4582"/>
    <w:rsid w:val="00CD460F"/>
    <w:rsid w:val="00CD4E90"/>
    <w:rsid w:val="00CD4FD4"/>
    <w:rsid w:val="00CD5261"/>
    <w:rsid w:val="00CD53FE"/>
    <w:rsid w:val="00CD55D0"/>
    <w:rsid w:val="00CD591A"/>
    <w:rsid w:val="00CD5983"/>
    <w:rsid w:val="00CD59FE"/>
    <w:rsid w:val="00CD5F56"/>
    <w:rsid w:val="00CD60A9"/>
    <w:rsid w:val="00CD63C9"/>
    <w:rsid w:val="00CD651A"/>
    <w:rsid w:val="00CD6D1E"/>
    <w:rsid w:val="00CD6EAE"/>
    <w:rsid w:val="00CD718A"/>
    <w:rsid w:val="00CD77F8"/>
    <w:rsid w:val="00CD7D84"/>
    <w:rsid w:val="00CD7FA2"/>
    <w:rsid w:val="00CD7FE9"/>
    <w:rsid w:val="00CE01AD"/>
    <w:rsid w:val="00CE0456"/>
    <w:rsid w:val="00CE04E1"/>
    <w:rsid w:val="00CE1510"/>
    <w:rsid w:val="00CE176E"/>
    <w:rsid w:val="00CE1883"/>
    <w:rsid w:val="00CE19D6"/>
    <w:rsid w:val="00CE208E"/>
    <w:rsid w:val="00CE20CB"/>
    <w:rsid w:val="00CE21FA"/>
    <w:rsid w:val="00CE2210"/>
    <w:rsid w:val="00CE2952"/>
    <w:rsid w:val="00CE2DA5"/>
    <w:rsid w:val="00CE351F"/>
    <w:rsid w:val="00CE3563"/>
    <w:rsid w:val="00CE372F"/>
    <w:rsid w:val="00CE37F1"/>
    <w:rsid w:val="00CE3D14"/>
    <w:rsid w:val="00CE41C5"/>
    <w:rsid w:val="00CE4234"/>
    <w:rsid w:val="00CE448F"/>
    <w:rsid w:val="00CE48AB"/>
    <w:rsid w:val="00CE48CE"/>
    <w:rsid w:val="00CE4A54"/>
    <w:rsid w:val="00CE50DD"/>
    <w:rsid w:val="00CE53BA"/>
    <w:rsid w:val="00CE5480"/>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588"/>
    <w:rsid w:val="00CE7603"/>
    <w:rsid w:val="00CE7EFD"/>
    <w:rsid w:val="00CF0678"/>
    <w:rsid w:val="00CF0871"/>
    <w:rsid w:val="00CF0B05"/>
    <w:rsid w:val="00CF0CE8"/>
    <w:rsid w:val="00CF0D83"/>
    <w:rsid w:val="00CF119F"/>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3A6"/>
    <w:rsid w:val="00CF34FF"/>
    <w:rsid w:val="00CF35BC"/>
    <w:rsid w:val="00CF36B5"/>
    <w:rsid w:val="00CF392F"/>
    <w:rsid w:val="00CF3EDA"/>
    <w:rsid w:val="00CF45E4"/>
    <w:rsid w:val="00CF4658"/>
    <w:rsid w:val="00CF4D15"/>
    <w:rsid w:val="00CF5195"/>
    <w:rsid w:val="00CF51B5"/>
    <w:rsid w:val="00CF51C1"/>
    <w:rsid w:val="00CF531D"/>
    <w:rsid w:val="00CF545A"/>
    <w:rsid w:val="00CF54DA"/>
    <w:rsid w:val="00CF5988"/>
    <w:rsid w:val="00CF5FEF"/>
    <w:rsid w:val="00CF60F4"/>
    <w:rsid w:val="00CF6305"/>
    <w:rsid w:val="00CF6427"/>
    <w:rsid w:val="00CF67B6"/>
    <w:rsid w:val="00CF6A8E"/>
    <w:rsid w:val="00CF6B6E"/>
    <w:rsid w:val="00CF6C05"/>
    <w:rsid w:val="00CF70B1"/>
    <w:rsid w:val="00CF70DB"/>
    <w:rsid w:val="00CF72E9"/>
    <w:rsid w:val="00CF7319"/>
    <w:rsid w:val="00CF73E0"/>
    <w:rsid w:val="00CF7760"/>
    <w:rsid w:val="00CF7970"/>
    <w:rsid w:val="00CF79C9"/>
    <w:rsid w:val="00D000BE"/>
    <w:rsid w:val="00D00601"/>
    <w:rsid w:val="00D007CE"/>
    <w:rsid w:val="00D00DF6"/>
    <w:rsid w:val="00D01829"/>
    <w:rsid w:val="00D01A20"/>
    <w:rsid w:val="00D01F0A"/>
    <w:rsid w:val="00D021E3"/>
    <w:rsid w:val="00D02352"/>
    <w:rsid w:val="00D025CD"/>
    <w:rsid w:val="00D02688"/>
    <w:rsid w:val="00D02A35"/>
    <w:rsid w:val="00D02A7C"/>
    <w:rsid w:val="00D02B75"/>
    <w:rsid w:val="00D02C41"/>
    <w:rsid w:val="00D02C90"/>
    <w:rsid w:val="00D03544"/>
    <w:rsid w:val="00D0393E"/>
    <w:rsid w:val="00D03DA9"/>
    <w:rsid w:val="00D03F32"/>
    <w:rsid w:val="00D040A0"/>
    <w:rsid w:val="00D0441D"/>
    <w:rsid w:val="00D04437"/>
    <w:rsid w:val="00D04878"/>
    <w:rsid w:val="00D04906"/>
    <w:rsid w:val="00D04913"/>
    <w:rsid w:val="00D04A78"/>
    <w:rsid w:val="00D04B4E"/>
    <w:rsid w:val="00D04BFA"/>
    <w:rsid w:val="00D0511B"/>
    <w:rsid w:val="00D0527B"/>
    <w:rsid w:val="00D052A6"/>
    <w:rsid w:val="00D05348"/>
    <w:rsid w:val="00D0570A"/>
    <w:rsid w:val="00D05755"/>
    <w:rsid w:val="00D058F0"/>
    <w:rsid w:val="00D061D1"/>
    <w:rsid w:val="00D064EC"/>
    <w:rsid w:val="00D06506"/>
    <w:rsid w:val="00D06D49"/>
    <w:rsid w:val="00D0735B"/>
    <w:rsid w:val="00D07A8C"/>
    <w:rsid w:val="00D07AAA"/>
    <w:rsid w:val="00D07FB0"/>
    <w:rsid w:val="00D10206"/>
    <w:rsid w:val="00D1050B"/>
    <w:rsid w:val="00D1055D"/>
    <w:rsid w:val="00D10583"/>
    <w:rsid w:val="00D108AC"/>
    <w:rsid w:val="00D108B2"/>
    <w:rsid w:val="00D10B2A"/>
    <w:rsid w:val="00D10D2E"/>
    <w:rsid w:val="00D110B5"/>
    <w:rsid w:val="00D11104"/>
    <w:rsid w:val="00D11651"/>
    <w:rsid w:val="00D11697"/>
    <w:rsid w:val="00D11843"/>
    <w:rsid w:val="00D11A32"/>
    <w:rsid w:val="00D11D23"/>
    <w:rsid w:val="00D11EC4"/>
    <w:rsid w:val="00D12053"/>
    <w:rsid w:val="00D120BA"/>
    <w:rsid w:val="00D12245"/>
    <w:rsid w:val="00D12406"/>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C8C"/>
    <w:rsid w:val="00D16C8E"/>
    <w:rsid w:val="00D16CF7"/>
    <w:rsid w:val="00D17138"/>
    <w:rsid w:val="00D172D2"/>
    <w:rsid w:val="00D172D5"/>
    <w:rsid w:val="00D177D7"/>
    <w:rsid w:val="00D17D34"/>
    <w:rsid w:val="00D17FEA"/>
    <w:rsid w:val="00D20129"/>
    <w:rsid w:val="00D2024E"/>
    <w:rsid w:val="00D204BF"/>
    <w:rsid w:val="00D207EF"/>
    <w:rsid w:val="00D2086C"/>
    <w:rsid w:val="00D20DE5"/>
    <w:rsid w:val="00D20E87"/>
    <w:rsid w:val="00D21193"/>
    <w:rsid w:val="00D212E6"/>
    <w:rsid w:val="00D21329"/>
    <w:rsid w:val="00D213E0"/>
    <w:rsid w:val="00D21CB1"/>
    <w:rsid w:val="00D21D60"/>
    <w:rsid w:val="00D21E4B"/>
    <w:rsid w:val="00D21F90"/>
    <w:rsid w:val="00D220ED"/>
    <w:rsid w:val="00D2217A"/>
    <w:rsid w:val="00D224A1"/>
    <w:rsid w:val="00D22EEC"/>
    <w:rsid w:val="00D22F34"/>
    <w:rsid w:val="00D22F5C"/>
    <w:rsid w:val="00D23406"/>
    <w:rsid w:val="00D23A5E"/>
    <w:rsid w:val="00D23AB4"/>
    <w:rsid w:val="00D23B4A"/>
    <w:rsid w:val="00D23C58"/>
    <w:rsid w:val="00D23CE5"/>
    <w:rsid w:val="00D23D07"/>
    <w:rsid w:val="00D242BD"/>
    <w:rsid w:val="00D24368"/>
    <w:rsid w:val="00D247D0"/>
    <w:rsid w:val="00D24AB5"/>
    <w:rsid w:val="00D24C39"/>
    <w:rsid w:val="00D24E1B"/>
    <w:rsid w:val="00D24F65"/>
    <w:rsid w:val="00D252B7"/>
    <w:rsid w:val="00D25328"/>
    <w:rsid w:val="00D253AD"/>
    <w:rsid w:val="00D255BD"/>
    <w:rsid w:val="00D2563C"/>
    <w:rsid w:val="00D25943"/>
    <w:rsid w:val="00D25A6F"/>
    <w:rsid w:val="00D26002"/>
    <w:rsid w:val="00D264A5"/>
    <w:rsid w:val="00D26543"/>
    <w:rsid w:val="00D265AB"/>
    <w:rsid w:val="00D26D29"/>
    <w:rsid w:val="00D26F7F"/>
    <w:rsid w:val="00D27251"/>
    <w:rsid w:val="00D27389"/>
    <w:rsid w:val="00D279A1"/>
    <w:rsid w:val="00D279EE"/>
    <w:rsid w:val="00D27CC7"/>
    <w:rsid w:val="00D27ECA"/>
    <w:rsid w:val="00D27F28"/>
    <w:rsid w:val="00D27F84"/>
    <w:rsid w:val="00D27FA1"/>
    <w:rsid w:val="00D3017D"/>
    <w:rsid w:val="00D302C7"/>
    <w:rsid w:val="00D30399"/>
    <w:rsid w:val="00D3050D"/>
    <w:rsid w:val="00D3054D"/>
    <w:rsid w:val="00D307C4"/>
    <w:rsid w:val="00D30D98"/>
    <w:rsid w:val="00D310CD"/>
    <w:rsid w:val="00D31389"/>
    <w:rsid w:val="00D31495"/>
    <w:rsid w:val="00D3180F"/>
    <w:rsid w:val="00D31923"/>
    <w:rsid w:val="00D319A4"/>
    <w:rsid w:val="00D31E74"/>
    <w:rsid w:val="00D31EB2"/>
    <w:rsid w:val="00D31F57"/>
    <w:rsid w:val="00D3266A"/>
    <w:rsid w:val="00D32D18"/>
    <w:rsid w:val="00D3350D"/>
    <w:rsid w:val="00D3402E"/>
    <w:rsid w:val="00D340C9"/>
    <w:rsid w:val="00D3418C"/>
    <w:rsid w:val="00D34792"/>
    <w:rsid w:val="00D34AEA"/>
    <w:rsid w:val="00D351DA"/>
    <w:rsid w:val="00D3521C"/>
    <w:rsid w:val="00D3584E"/>
    <w:rsid w:val="00D359E2"/>
    <w:rsid w:val="00D36B23"/>
    <w:rsid w:val="00D36D52"/>
    <w:rsid w:val="00D36F08"/>
    <w:rsid w:val="00D37085"/>
    <w:rsid w:val="00D370C8"/>
    <w:rsid w:val="00D37384"/>
    <w:rsid w:val="00D376C4"/>
    <w:rsid w:val="00D379DC"/>
    <w:rsid w:val="00D37DD0"/>
    <w:rsid w:val="00D37EC7"/>
    <w:rsid w:val="00D37F18"/>
    <w:rsid w:val="00D4031D"/>
    <w:rsid w:val="00D406F6"/>
    <w:rsid w:val="00D40930"/>
    <w:rsid w:val="00D4096A"/>
    <w:rsid w:val="00D40ABD"/>
    <w:rsid w:val="00D4121A"/>
    <w:rsid w:val="00D41586"/>
    <w:rsid w:val="00D4160F"/>
    <w:rsid w:val="00D418AC"/>
    <w:rsid w:val="00D41A6B"/>
    <w:rsid w:val="00D42319"/>
    <w:rsid w:val="00D424AB"/>
    <w:rsid w:val="00D42EF1"/>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502"/>
    <w:rsid w:val="00D45D02"/>
    <w:rsid w:val="00D460A4"/>
    <w:rsid w:val="00D46275"/>
    <w:rsid w:val="00D46379"/>
    <w:rsid w:val="00D46558"/>
    <w:rsid w:val="00D46660"/>
    <w:rsid w:val="00D46692"/>
    <w:rsid w:val="00D468C9"/>
    <w:rsid w:val="00D469B5"/>
    <w:rsid w:val="00D46CA3"/>
    <w:rsid w:val="00D46FCD"/>
    <w:rsid w:val="00D46FF0"/>
    <w:rsid w:val="00D47153"/>
    <w:rsid w:val="00D47345"/>
    <w:rsid w:val="00D475D9"/>
    <w:rsid w:val="00D477CD"/>
    <w:rsid w:val="00D47F48"/>
    <w:rsid w:val="00D5097E"/>
    <w:rsid w:val="00D50A12"/>
    <w:rsid w:val="00D50AD2"/>
    <w:rsid w:val="00D50EB6"/>
    <w:rsid w:val="00D51497"/>
    <w:rsid w:val="00D5166A"/>
    <w:rsid w:val="00D517BD"/>
    <w:rsid w:val="00D51938"/>
    <w:rsid w:val="00D5193F"/>
    <w:rsid w:val="00D51DBB"/>
    <w:rsid w:val="00D5225E"/>
    <w:rsid w:val="00D527B7"/>
    <w:rsid w:val="00D5298D"/>
    <w:rsid w:val="00D52C35"/>
    <w:rsid w:val="00D52C4E"/>
    <w:rsid w:val="00D53047"/>
    <w:rsid w:val="00D53602"/>
    <w:rsid w:val="00D536A6"/>
    <w:rsid w:val="00D5378A"/>
    <w:rsid w:val="00D538CB"/>
    <w:rsid w:val="00D53938"/>
    <w:rsid w:val="00D53BC4"/>
    <w:rsid w:val="00D53C38"/>
    <w:rsid w:val="00D53E25"/>
    <w:rsid w:val="00D53E9C"/>
    <w:rsid w:val="00D5460E"/>
    <w:rsid w:val="00D54F57"/>
    <w:rsid w:val="00D550AA"/>
    <w:rsid w:val="00D550AD"/>
    <w:rsid w:val="00D55348"/>
    <w:rsid w:val="00D553AA"/>
    <w:rsid w:val="00D55AB6"/>
    <w:rsid w:val="00D560D0"/>
    <w:rsid w:val="00D561F0"/>
    <w:rsid w:val="00D56980"/>
    <w:rsid w:val="00D56C5A"/>
    <w:rsid w:val="00D56E4E"/>
    <w:rsid w:val="00D56F0A"/>
    <w:rsid w:val="00D57B90"/>
    <w:rsid w:val="00D57DC7"/>
    <w:rsid w:val="00D60263"/>
    <w:rsid w:val="00D603B8"/>
    <w:rsid w:val="00D608FE"/>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40C6"/>
    <w:rsid w:val="00D64321"/>
    <w:rsid w:val="00D643E5"/>
    <w:rsid w:val="00D644FD"/>
    <w:rsid w:val="00D64715"/>
    <w:rsid w:val="00D649EA"/>
    <w:rsid w:val="00D64C22"/>
    <w:rsid w:val="00D65201"/>
    <w:rsid w:val="00D65218"/>
    <w:rsid w:val="00D65A51"/>
    <w:rsid w:val="00D65A64"/>
    <w:rsid w:val="00D65B69"/>
    <w:rsid w:val="00D661EC"/>
    <w:rsid w:val="00D662B6"/>
    <w:rsid w:val="00D66379"/>
    <w:rsid w:val="00D663F2"/>
    <w:rsid w:val="00D666A5"/>
    <w:rsid w:val="00D66959"/>
    <w:rsid w:val="00D6699F"/>
    <w:rsid w:val="00D66AE2"/>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F1B"/>
    <w:rsid w:val="00D71380"/>
    <w:rsid w:val="00D713CE"/>
    <w:rsid w:val="00D71407"/>
    <w:rsid w:val="00D71778"/>
    <w:rsid w:val="00D71BAA"/>
    <w:rsid w:val="00D71E12"/>
    <w:rsid w:val="00D721D0"/>
    <w:rsid w:val="00D72522"/>
    <w:rsid w:val="00D726E9"/>
    <w:rsid w:val="00D72BE6"/>
    <w:rsid w:val="00D72D0E"/>
    <w:rsid w:val="00D72E23"/>
    <w:rsid w:val="00D72EA2"/>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E27"/>
    <w:rsid w:val="00D7500C"/>
    <w:rsid w:val="00D75A42"/>
    <w:rsid w:val="00D75B14"/>
    <w:rsid w:val="00D75FB5"/>
    <w:rsid w:val="00D763B2"/>
    <w:rsid w:val="00D76536"/>
    <w:rsid w:val="00D76979"/>
    <w:rsid w:val="00D769D5"/>
    <w:rsid w:val="00D76A92"/>
    <w:rsid w:val="00D76CAC"/>
    <w:rsid w:val="00D77010"/>
    <w:rsid w:val="00D7717C"/>
    <w:rsid w:val="00D772AF"/>
    <w:rsid w:val="00D77873"/>
    <w:rsid w:val="00D77AD2"/>
    <w:rsid w:val="00D77E0E"/>
    <w:rsid w:val="00D77E13"/>
    <w:rsid w:val="00D77FEE"/>
    <w:rsid w:val="00D810B6"/>
    <w:rsid w:val="00D8113E"/>
    <w:rsid w:val="00D811C3"/>
    <w:rsid w:val="00D81365"/>
    <w:rsid w:val="00D814F8"/>
    <w:rsid w:val="00D81807"/>
    <w:rsid w:val="00D820CB"/>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4F2F"/>
    <w:rsid w:val="00D85677"/>
    <w:rsid w:val="00D856E4"/>
    <w:rsid w:val="00D8586E"/>
    <w:rsid w:val="00D85878"/>
    <w:rsid w:val="00D85AA7"/>
    <w:rsid w:val="00D85CA1"/>
    <w:rsid w:val="00D85CE4"/>
    <w:rsid w:val="00D86021"/>
    <w:rsid w:val="00D860E1"/>
    <w:rsid w:val="00D8622B"/>
    <w:rsid w:val="00D86390"/>
    <w:rsid w:val="00D86879"/>
    <w:rsid w:val="00D86911"/>
    <w:rsid w:val="00D86D10"/>
    <w:rsid w:val="00D87183"/>
    <w:rsid w:val="00D8753A"/>
    <w:rsid w:val="00D87ADD"/>
    <w:rsid w:val="00D87C5C"/>
    <w:rsid w:val="00D9093F"/>
    <w:rsid w:val="00D90D87"/>
    <w:rsid w:val="00D90E06"/>
    <w:rsid w:val="00D90E2D"/>
    <w:rsid w:val="00D91097"/>
    <w:rsid w:val="00D91099"/>
    <w:rsid w:val="00D91315"/>
    <w:rsid w:val="00D91468"/>
    <w:rsid w:val="00D918F2"/>
    <w:rsid w:val="00D91AF9"/>
    <w:rsid w:val="00D92069"/>
    <w:rsid w:val="00D9208B"/>
    <w:rsid w:val="00D92213"/>
    <w:rsid w:val="00D92CAA"/>
    <w:rsid w:val="00D92CF6"/>
    <w:rsid w:val="00D93053"/>
    <w:rsid w:val="00D930C2"/>
    <w:rsid w:val="00D93320"/>
    <w:rsid w:val="00D9366E"/>
    <w:rsid w:val="00D93AF2"/>
    <w:rsid w:val="00D93F26"/>
    <w:rsid w:val="00D9406E"/>
    <w:rsid w:val="00D94352"/>
    <w:rsid w:val="00D9437F"/>
    <w:rsid w:val="00D943AA"/>
    <w:rsid w:val="00D94438"/>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C4"/>
    <w:rsid w:val="00DA2354"/>
    <w:rsid w:val="00DA2800"/>
    <w:rsid w:val="00DA2F52"/>
    <w:rsid w:val="00DA2FD9"/>
    <w:rsid w:val="00DA2FE5"/>
    <w:rsid w:val="00DA30DB"/>
    <w:rsid w:val="00DA3259"/>
    <w:rsid w:val="00DA376E"/>
    <w:rsid w:val="00DA3921"/>
    <w:rsid w:val="00DA39F4"/>
    <w:rsid w:val="00DA3B01"/>
    <w:rsid w:val="00DA3C9D"/>
    <w:rsid w:val="00DA4029"/>
    <w:rsid w:val="00DA41BD"/>
    <w:rsid w:val="00DA4557"/>
    <w:rsid w:val="00DA4ADA"/>
    <w:rsid w:val="00DA4EA7"/>
    <w:rsid w:val="00DA4F56"/>
    <w:rsid w:val="00DA5108"/>
    <w:rsid w:val="00DA52B3"/>
    <w:rsid w:val="00DA5370"/>
    <w:rsid w:val="00DA554C"/>
    <w:rsid w:val="00DA589C"/>
    <w:rsid w:val="00DA5B82"/>
    <w:rsid w:val="00DA6337"/>
    <w:rsid w:val="00DA6581"/>
    <w:rsid w:val="00DA6B41"/>
    <w:rsid w:val="00DA713C"/>
    <w:rsid w:val="00DA78B2"/>
    <w:rsid w:val="00DA78E3"/>
    <w:rsid w:val="00DA7AEE"/>
    <w:rsid w:val="00DB038E"/>
    <w:rsid w:val="00DB0412"/>
    <w:rsid w:val="00DB045D"/>
    <w:rsid w:val="00DB07B4"/>
    <w:rsid w:val="00DB0D49"/>
    <w:rsid w:val="00DB0F51"/>
    <w:rsid w:val="00DB1AA5"/>
    <w:rsid w:val="00DB1C2C"/>
    <w:rsid w:val="00DB1C46"/>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38A"/>
    <w:rsid w:val="00DB4563"/>
    <w:rsid w:val="00DB4EAC"/>
    <w:rsid w:val="00DB5149"/>
    <w:rsid w:val="00DB5377"/>
    <w:rsid w:val="00DB53B7"/>
    <w:rsid w:val="00DB59FF"/>
    <w:rsid w:val="00DB5E10"/>
    <w:rsid w:val="00DB60FE"/>
    <w:rsid w:val="00DB61EB"/>
    <w:rsid w:val="00DB6369"/>
    <w:rsid w:val="00DB67D6"/>
    <w:rsid w:val="00DB6859"/>
    <w:rsid w:val="00DB6D3B"/>
    <w:rsid w:val="00DB6DAD"/>
    <w:rsid w:val="00DB6E52"/>
    <w:rsid w:val="00DB7804"/>
    <w:rsid w:val="00DB782C"/>
    <w:rsid w:val="00DC0203"/>
    <w:rsid w:val="00DC0653"/>
    <w:rsid w:val="00DC0898"/>
    <w:rsid w:val="00DC0980"/>
    <w:rsid w:val="00DC0A3F"/>
    <w:rsid w:val="00DC0C2E"/>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FE0"/>
    <w:rsid w:val="00DC501C"/>
    <w:rsid w:val="00DC548E"/>
    <w:rsid w:val="00DC5637"/>
    <w:rsid w:val="00DC577A"/>
    <w:rsid w:val="00DC5912"/>
    <w:rsid w:val="00DC5A0D"/>
    <w:rsid w:val="00DC5BF8"/>
    <w:rsid w:val="00DC5FEE"/>
    <w:rsid w:val="00DC6460"/>
    <w:rsid w:val="00DC65B9"/>
    <w:rsid w:val="00DC7A3C"/>
    <w:rsid w:val="00DC7A5B"/>
    <w:rsid w:val="00DC7ADF"/>
    <w:rsid w:val="00DC7BC8"/>
    <w:rsid w:val="00DC7C7F"/>
    <w:rsid w:val="00DC7E10"/>
    <w:rsid w:val="00DC7E6E"/>
    <w:rsid w:val="00DD00FC"/>
    <w:rsid w:val="00DD0664"/>
    <w:rsid w:val="00DD0888"/>
    <w:rsid w:val="00DD0BF7"/>
    <w:rsid w:val="00DD0FBC"/>
    <w:rsid w:val="00DD0FC3"/>
    <w:rsid w:val="00DD16FF"/>
    <w:rsid w:val="00DD1ACA"/>
    <w:rsid w:val="00DD1AD9"/>
    <w:rsid w:val="00DD1BE6"/>
    <w:rsid w:val="00DD1D1B"/>
    <w:rsid w:val="00DD1F2B"/>
    <w:rsid w:val="00DD2102"/>
    <w:rsid w:val="00DD2311"/>
    <w:rsid w:val="00DD23AE"/>
    <w:rsid w:val="00DD2B55"/>
    <w:rsid w:val="00DD2B6B"/>
    <w:rsid w:val="00DD2D98"/>
    <w:rsid w:val="00DD328D"/>
    <w:rsid w:val="00DD34E6"/>
    <w:rsid w:val="00DD353C"/>
    <w:rsid w:val="00DD35CB"/>
    <w:rsid w:val="00DD3AE7"/>
    <w:rsid w:val="00DD3D40"/>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52C"/>
    <w:rsid w:val="00DD6AF8"/>
    <w:rsid w:val="00DD70A6"/>
    <w:rsid w:val="00DD76A8"/>
    <w:rsid w:val="00DD7AB9"/>
    <w:rsid w:val="00DE08E8"/>
    <w:rsid w:val="00DE0973"/>
    <w:rsid w:val="00DE0C16"/>
    <w:rsid w:val="00DE11BC"/>
    <w:rsid w:val="00DE1245"/>
    <w:rsid w:val="00DE1266"/>
    <w:rsid w:val="00DE19A1"/>
    <w:rsid w:val="00DE1A02"/>
    <w:rsid w:val="00DE2989"/>
    <w:rsid w:val="00DE2BDC"/>
    <w:rsid w:val="00DE2D53"/>
    <w:rsid w:val="00DE30AA"/>
    <w:rsid w:val="00DE3AD5"/>
    <w:rsid w:val="00DE3C1B"/>
    <w:rsid w:val="00DE3EE0"/>
    <w:rsid w:val="00DE41C1"/>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093"/>
    <w:rsid w:val="00DF310A"/>
    <w:rsid w:val="00DF3114"/>
    <w:rsid w:val="00DF3246"/>
    <w:rsid w:val="00DF3688"/>
    <w:rsid w:val="00DF3DC6"/>
    <w:rsid w:val="00DF3E78"/>
    <w:rsid w:val="00DF4024"/>
    <w:rsid w:val="00DF41AB"/>
    <w:rsid w:val="00DF443A"/>
    <w:rsid w:val="00DF45C1"/>
    <w:rsid w:val="00DF46C3"/>
    <w:rsid w:val="00DF4A0D"/>
    <w:rsid w:val="00DF4C89"/>
    <w:rsid w:val="00DF4EF4"/>
    <w:rsid w:val="00DF5027"/>
    <w:rsid w:val="00DF5080"/>
    <w:rsid w:val="00DF52E5"/>
    <w:rsid w:val="00DF53D8"/>
    <w:rsid w:val="00DF5429"/>
    <w:rsid w:val="00DF57F0"/>
    <w:rsid w:val="00DF5BF9"/>
    <w:rsid w:val="00DF5C84"/>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DF7FFE"/>
    <w:rsid w:val="00E000DD"/>
    <w:rsid w:val="00E00B6A"/>
    <w:rsid w:val="00E00DB2"/>
    <w:rsid w:val="00E00DE7"/>
    <w:rsid w:val="00E00F01"/>
    <w:rsid w:val="00E00FC0"/>
    <w:rsid w:val="00E011C1"/>
    <w:rsid w:val="00E012DB"/>
    <w:rsid w:val="00E0136F"/>
    <w:rsid w:val="00E01538"/>
    <w:rsid w:val="00E01899"/>
    <w:rsid w:val="00E01D77"/>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3FEB"/>
    <w:rsid w:val="00E0420A"/>
    <w:rsid w:val="00E04588"/>
    <w:rsid w:val="00E04827"/>
    <w:rsid w:val="00E0497A"/>
    <w:rsid w:val="00E049F1"/>
    <w:rsid w:val="00E04EC4"/>
    <w:rsid w:val="00E04F3B"/>
    <w:rsid w:val="00E05018"/>
    <w:rsid w:val="00E0504D"/>
    <w:rsid w:val="00E05123"/>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FC9"/>
    <w:rsid w:val="00E1061E"/>
    <w:rsid w:val="00E111C5"/>
    <w:rsid w:val="00E1159B"/>
    <w:rsid w:val="00E11B15"/>
    <w:rsid w:val="00E11B71"/>
    <w:rsid w:val="00E11C7E"/>
    <w:rsid w:val="00E11E5F"/>
    <w:rsid w:val="00E11ED9"/>
    <w:rsid w:val="00E11F18"/>
    <w:rsid w:val="00E12295"/>
    <w:rsid w:val="00E123E0"/>
    <w:rsid w:val="00E127DB"/>
    <w:rsid w:val="00E12844"/>
    <w:rsid w:val="00E1287F"/>
    <w:rsid w:val="00E128C5"/>
    <w:rsid w:val="00E12E32"/>
    <w:rsid w:val="00E12E92"/>
    <w:rsid w:val="00E12EF2"/>
    <w:rsid w:val="00E131B8"/>
    <w:rsid w:val="00E136E7"/>
    <w:rsid w:val="00E139D0"/>
    <w:rsid w:val="00E139F6"/>
    <w:rsid w:val="00E13D0F"/>
    <w:rsid w:val="00E13D7D"/>
    <w:rsid w:val="00E13DA2"/>
    <w:rsid w:val="00E13FA1"/>
    <w:rsid w:val="00E1419B"/>
    <w:rsid w:val="00E141DF"/>
    <w:rsid w:val="00E142F9"/>
    <w:rsid w:val="00E144B4"/>
    <w:rsid w:val="00E146A0"/>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20365"/>
    <w:rsid w:val="00E209C7"/>
    <w:rsid w:val="00E20A13"/>
    <w:rsid w:val="00E20B35"/>
    <w:rsid w:val="00E2120B"/>
    <w:rsid w:val="00E219A3"/>
    <w:rsid w:val="00E21D73"/>
    <w:rsid w:val="00E2227B"/>
    <w:rsid w:val="00E22623"/>
    <w:rsid w:val="00E22B5C"/>
    <w:rsid w:val="00E22C1C"/>
    <w:rsid w:val="00E22DAF"/>
    <w:rsid w:val="00E23136"/>
    <w:rsid w:val="00E234C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5AB5"/>
    <w:rsid w:val="00E25B1B"/>
    <w:rsid w:val="00E25F03"/>
    <w:rsid w:val="00E25FF6"/>
    <w:rsid w:val="00E26014"/>
    <w:rsid w:val="00E2602E"/>
    <w:rsid w:val="00E26138"/>
    <w:rsid w:val="00E262BC"/>
    <w:rsid w:val="00E2652E"/>
    <w:rsid w:val="00E2669E"/>
    <w:rsid w:val="00E2691A"/>
    <w:rsid w:val="00E26AA1"/>
    <w:rsid w:val="00E26B3E"/>
    <w:rsid w:val="00E26B5A"/>
    <w:rsid w:val="00E26BDD"/>
    <w:rsid w:val="00E2707E"/>
    <w:rsid w:val="00E27421"/>
    <w:rsid w:val="00E2780B"/>
    <w:rsid w:val="00E278B0"/>
    <w:rsid w:val="00E278FA"/>
    <w:rsid w:val="00E279AA"/>
    <w:rsid w:val="00E27A0F"/>
    <w:rsid w:val="00E27B08"/>
    <w:rsid w:val="00E27D17"/>
    <w:rsid w:val="00E30069"/>
    <w:rsid w:val="00E30152"/>
    <w:rsid w:val="00E301A6"/>
    <w:rsid w:val="00E302C1"/>
    <w:rsid w:val="00E3033B"/>
    <w:rsid w:val="00E30586"/>
    <w:rsid w:val="00E30E4D"/>
    <w:rsid w:val="00E30EF8"/>
    <w:rsid w:val="00E311B9"/>
    <w:rsid w:val="00E3123E"/>
    <w:rsid w:val="00E312CA"/>
    <w:rsid w:val="00E31367"/>
    <w:rsid w:val="00E31C72"/>
    <w:rsid w:val="00E31DAC"/>
    <w:rsid w:val="00E32009"/>
    <w:rsid w:val="00E324DA"/>
    <w:rsid w:val="00E324FC"/>
    <w:rsid w:val="00E32582"/>
    <w:rsid w:val="00E32597"/>
    <w:rsid w:val="00E32A27"/>
    <w:rsid w:val="00E32A8F"/>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480A"/>
    <w:rsid w:val="00E3514C"/>
    <w:rsid w:val="00E351D7"/>
    <w:rsid w:val="00E356B6"/>
    <w:rsid w:val="00E3590C"/>
    <w:rsid w:val="00E35930"/>
    <w:rsid w:val="00E35ABB"/>
    <w:rsid w:val="00E35CCF"/>
    <w:rsid w:val="00E35F3B"/>
    <w:rsid w:val="00E35FD9"/>
    <w:rsid w:val="00E360F6"/>
    <w:rsid w:val="00E360FD"/>
    <w:rsid w:val="00E367C6"/>
    <w:rsid w:val="00E36943"/>
    <w:rsid w:val="00E36987"/>
    <w:rsid w:val="00E36B7D"/>
    <w:rsid w:val="00E37496"/>
    <w:rsid w:val="00E37567"/>
    <w:rsid w:val="00E37B2D"/>
    <w:rsid w:val="00E37C3D"/>
    <w:rsid w:val="00E37CC8"/>
    <w:rsid w:val="00E37D00"/>
    <w:rsid w:val="00E37E42"/>
    <w:rsid w:val="00E37ED8"/>
    <w:rsid w:val="00E40292"/>
    <w:rsid w:val="00E40334"/>
    <w:rsid w:val="00E404F7"/>
    <w:rsid w:val="00E40693"/>
    <w:rsid w:val="00E409FC"/>
    <w:rsid w:val="00E40A7B"/>
    <w:rsid w:val="00E40B41"/>
    <w:rsid w:val="00E40CEC"/>
    <w:rsid w:val="00E40DB8"/>
    <w:rsid w:val="00E40E38"/>
    <w:rsid w:val="00E41378"/>
    <w:rsid w:val="00E41783"/>
    <w:rsid w:val="00E417D1"/>
    <w:rsid w:val="00E417FA"/>
    <w:rsid w:val="00E41EB0"/>
    <w:rsid w:val="00E4243C"/>
    <w:rsid w:val="00E42788"/>
    <w:rsid w:val="00E4286C"/>
    <w:rsid w:val="00E4295E"/>
    <w:rsid w:val="00E42A43"/>
    <w:rsid w:val="00E42B5B"/>
    <w:rsid w:val="00E42DE4"/>
    <w:rsid w:val="00E430DA"/>
    <w:rsid w:val="00E4398A"/>
    <w:rsid w:val="00E43DB0"/>
    <w:rsid w:val="00E4413C"/>
    <w:rsid w:val="00E441BF"/>
    <w:rsid w:val="00E4423B"/>
    <w:rsid w:val="00E442DC"/>
    <w:rsid w:val="00E44392"/>
    <w:rsid w:val="00E444A4"/>
    <w:rsid w:val="00E44668"/>
    <w:rsid w:val="00E44A64"/>
    <w:rsid w:val="00E44DD6"/>
    <w:rsid w:val="00E44E63"/>
    <w:rsid w:val="00E45256"/>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0B1A"/>
    <w:rsid w:val="00E50C69"/>
    <w:rsid w:val="00E50E61"/>
    <w:rsid w:val="00E5127A"/>
    <w:rsid w:val="00E514DC"/>
    <w:rsid w:val="00E51945"/>
    <w:rsid w:val="00E51954"/>
    <w:rsid w:val="00E51A48"/>
    <w:rsid w:val="00E51B37"/>
    <w:rsid w:val="00E51CC6"/>
    <w:rsid w:val="00E5301D"/>
    <w:rsid w:val="00E530C3"/>
    <w:rsid w:val="00E534A9"/>
    <w:rsid w:val="00E53CA2"/>
    <w:rsid w:val="00E54A05"/>
    <w:rsid w:val="00E54A2C"/>
    <w:rsid w:val="00E54DFA"/>
    <w:rsid w:val="00E54EB8"/>
    <w:rsid w:val="00E55A67"/>
    <w:rsid w:val="00E55E30"/>
    <w:rsid w:val="00E56166"/>
    <w:rsid w:val="00E5637C"/>
    <w:rsid w:val="00E5668F"/>
    <w:rsid w:val="00E56829"/>
    <w:rsid w:val="00E56887"/>
    <w:rsid w:val="00E56B73"/>
    <w:rsid w:val="00E56CC7"/>
    <w:rsid w:val="00E56F01"/>
    <w:rsid w:val="00E5776B"/>
    <w:rsid w:val="00E57A4C"/>
    <w:rsid w:val="00E57EE5"/>
    <w:rsid w:val="00E603E1"/>
    <w:rsid w:val="00E603F7"/>
    <w:rsid w:val="00E604FF"/>
    <w:rsid w:val="00E6097B"/>
    <w:rsid w:val="00E609E0"/>
    <w:rsid w:val="00E60C1A"/>
    <w:rsid w:val="00E60FDE"/>
    <w:rsid w:val="00E618E2"/>
    <w:rsid w:val="00E61D1D"/>
    <w:rsid w:val="00E61EF5"/>
    <w:rsid w:val="00E61F27"/>
    <w:rsid w:val="00E61FFB"/>
    <w:rsid w:val="00E62248"/>
    <w:rsid w:val="00E62497"/>
    <w:rsid w:val="00E62AA4"/>
    <w:rsid w:val="00E62C01"/>
    <w:rsid w:val="00E62C1B"/>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7F5"/>
    <w:rsid w:val="00E659CF"/>
    <w:rsid w:val="00E65BCB"/>
    <w:rsid w:val="00E65E0C"/>
    <w:rsid w:val="00E662D7"/>
    <w:rsid w:val="00E66551"/>
    <w:rsid w:val="00E66577"/>
    <w:rsid w:val="00E66A2A"/>
    <w:rsid w:val="00E67123"/>
    <w:rsid w:val="00E67264"/>
    <w:rsid w:val="00E67522"/>
    <w:rsid w:val="00E6775F"/>
    <w:rsid w:val="00E67939"/>
    <w:rsid w:val="00E67AB7"/>
    <w:rsid w:val="00E67CD7"/>
    <w:rsid w:val="00E67E12"/>
    <w:rsid w:val="00E67E7C"/>
    <w:rsid w:val="00E70027"/>
    <w:rsid w:val="00E7002E"/>
    <w:rsid w:val="00E700FC"/>
    <w:rsid w:val="00E702DA"/>
    <w:rsid w:val="00E706F7"/>
    <w:rsid w:val="00E710B2"/>
    <w:rsid w:val="00E71229"/>
    <w:rsid w:val="00E7125E"/>
    <w:rsid w:val="00E71260"/>
    <w:rsid w:val="00E7144C"/>
    <w:rsid w:val="00E71486"/>
    <w:rsid w:val="00E7151B"/>
    <w:rsid w:val="00E715BC"/>
    <w:rsid w:val="00E718CF"/>
    <w:rsid w:val="00E7190F"/>
    <w:rsid w:val="00E71A1E"/>
    <w:rsid w:val="00E71D13"/>
    <w:rsid w:val="00E72044"/>
    <w:rsid w:val="00E721C7"/>
    <w:rsid w:val="00E7261C"/>
    <w:rsid w:val="00E72682"/>
    <w:rsid w:val="00E72810"/>
    <w:rsid w:val="00E7385D"/>
    <w:rsid w:val="00E739E3"/>
    <w:rsid w:val="00E73C6D"/>
    <w:rsid w:val="00E73F43"/>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64CD"/>
    <w:rsid w:val="00E76D68"/>
    <w:rsid w:val="00E77010"/>
    <w:rsid w:val="00E770B2"/>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201"/>
    <w:rsid w:val="00E8133F"/>
    <w:rsid w:val="00E81404"/>
    <w:rsid w:val="00E817C5"/>
    <w:rsid w:val="00E820F6"/>
    <w:rsid w:val="00E828F7"/>
    <w:rsid w:val="00E82913"/>
    <w:rsid w:val="00E82BA5"/>
    <w:rsid w:val="00E82D31"/>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6C3"/>
    <w:rsid w:val="00E8599C"/>
    <w:rsid w:val="00E85C8D"/>
    <w:rsid w:val="00E85CEB"/>
    <w:rsid w:val="00E85F8A"/>
    <w:rsid w:val="00E860FD"/>
    <w:rsid w:val="00E86320"/>
    <w:rsid w:val="00E863BF"/>
    <w:rsid w:val="00E86B99"/>
    <w:rsid w:val="00E87042"/>
    <w:rsid w:val="00E87209"/>
    <w:rsid w:val="00E87268"/>
    <w:rsid w:val="00E87758"/>
    <w:rsid w:val="00E87BF9"/>
    <w:rsid w:val="00E87CBB"/>
    <w:rsid w:val="00E87D5E"/>
    <w:rsid w:val="00E90527"/>
    <w:rsid w:val="00E906AB"/>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FE"/>
    <w:rsid w:val="00E93579"/>
    <w:rsid w:val="00E93675"/>
    <w:rsid w:val="00E93786"/>
    <w:rsid w:val="00E93848"/>
    <w:rsid w:val="00E938B1"/>
    <w:rsid w:val="00E93E97"/>
    <w:rsid w:val="00E94550"/>
    <w:rsid w:val="00E949B3"/>
    <w:rsid w:val="00E94C74"/>
    <w:rsid w:val="00E94EBC"/>
    <w:rsid w:val="00E957CB"/>
    <w:rsid w:val="00E95D12"/>
    <w:rsid w:val="00E95E8C"/>
    <w:rsid w:val="00E95EA8"/>
    <w:rsid w:val="00E962EE"/>
    <w:rsid w:val="00E963C2"/>
    <w:rsid w:val="00E96616"/>
    <w:rsid w:val="00E9688B"/>
    <w:rsid w:val="00E968D9"/>
    <w:rsid w:val="00E96CCE"/>
    <w:rsid w:val="00E96E00"/>
    <w:rsid w:val="00E96E72"/>
    <w:rsid w:val="00EA0051"/>
    <w:rsid w:val="00EA0111"/>
    <w:rsid w:val="00EA02B1"/>
    <w:rsid w:val="00EA0619"/>
    <w:rsid w:val="00EA069F"/>
    <w:rsid w:val="00EA0923"/>
    <w:rsid w:val="00EA0A6D"/>
    <w:rsid w:val="00EA0C7A"/>
    <w:rsid w:val="00EA1006"/>
    <w:rsid w:val="00EA1661"/>
    <w:rsid w:val="00EA1931"/>
    <w:rsid w:val="00EA1A09"/>
    <w:rsid w:val="00EA1B17"/>
    <w:rsid w:val="00EA1BE3"/>
    <w:rsid w:val="00EA1C4D"/>
    <w:rsid w:val="00EA217B"/>
    <w:rsid w:val="00EA22A9"/>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AD1"/>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1F2"/>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3012"/>
    <w:rsid w:val="00EB31C2"/>
    <w:rsid w:val="00EB36E9"/>
    <w:rsid w:val="00EB3807"/>
    <w:rsid w:val="00EB3836"/>
    <w:rsid w:val="00EB3EB2"/>
    <w:rsid w:val="00EB3FCA"/>
    <w:rsid w:val="00EB41B4"/>
    <w:rsid w:val="00EB41EC"/>
    <w:rsid w:val="00EB42D8"/>
    <w:rsid w:val="00EB4586"/>
    <w:rsid w:val="00EB4BD3"/>
    <w:rsid w:val="00EB4C2D"/>
    <w:rsid w:val="00EB4C52"/>
    <w:rsid w:val="00EB509E"/>
    <w:rsid w:val="00EB51DA"/>
    <w:rsid w:val="00EB5332"/>
    <w:rsid w:val="00EB55B3"/>
    <w:rsid w:val="00EB5A9E"/>
    <w:rsid w:val="00EB5C1A"/>
    <w:rsid w:val="00EB5CB2"/>
    <w:rsid w:val="00EB5EF8"/>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D9"/>
    <w:rsid w:val="00EC0004"/>
    <w:rsid w:val="00EC0022"/>
    <w:rsid w:val="00EC052E"/>
    <w:rsid w:val="00EC077A"/>
    <w:rsid w:val="00EC0FC6"/>
    <w:rsid w:val="00EC110F"/>
    <w:rsid w:val="00EC13C3"/>
    <w:rsid w:val="00EC16B5"/>
    <w:rsid w:val="00EC17BA"/>
    <w:rsid w:val="00EC1C35"/>
    <w:rsid w:val="00EC1CB2"/>
    <w:rsid w:val="00EC208E"/>
    <w:rsid w:val="00EC2220"/>
    <w:rsid w:val="00EC23AF"/>
    <w:rsid w:val="00EC2575"/>
    <w:rsid w:val="00EC28A0"/>
    <w:rsid w:val="00EC290D"/>
    <w:rsid w:val="00EC2920"/>
    <w:rsid w:val="00EC304F"/>
    <w:rsid w:val="00EC339C"/>
    <w:rsid w:val="00EC3413"/>
    <w:rsid w:val="00EC3517"/>
    <w:rsid w:val="00EC395F"/>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5F33"/>
    <w:rsid w:val="00EC6052"/>
    <w:rsid w:val="00EC60BB"/>
    <w:rsid w:val="00EC6163"/>
    <w:rsid w:val="00EC633F"/>
    <w:rsid w:val="00EC650F"/>
    <w:rsid w:val="00EC6E4F"/>
    <w:rsid w:val="00EC7021"/>
    <w:rsid w:val="00EC71B9"/>
    <w:rsid w:val="00EC75D0"/>
    <w:rsid w:val="00EC763E"/>
    <w:rsid w:val="00EC76CA"/>
    <w:rsid w:val="00EC782C"/>
    <w:rsid w:val="00EC796A"/>
    <w:rsid w:val="00EC7D0F"/>
    <w:rsid w:val="00EC7DBE"/>
    <w:rsid w:val="00ED0165"/>
    <w:rsid w:val="00ED02CA"/>
    <w:rsid w:val="00ED04D1"/>
    <w:rsid w:val="00ED06EE"/>
    <w:rsid w:val="00ED0839"/>
    <w:rsid w:val="00ED0A5B"/>
    <w:rsid w:val="00ED0D45"/>
    <w:rsid w:val="00ED0E51"/>
    <w:rsid w:val="00ED12AE"/>
    <w:rsid w:val="00ED13DA"/>
    <w:rsid w:val="00ED17B6"/>
    <w:rsid w:val="00ED1B9A"/>
    <w:rsid w:val="00ED1BD3"/>
    <w:rsid w:val="00ED1CFC"/>
    <w:rsid w:val="00ED33CD"/>
    <w:rsid w:val="00ED35A0"/>
    <w:rsid w:val="00ED3714"/>
    <w:rsid w:val="00ED39DA"/>
    <w:rsid w:val="00ED3F2A"/>
    <w:rsid w:val="00ED4151"/>
    <w:rsid w:val="00ED43B8"/>
    <w:rsid w:val="00ED444C"/>
    <w:rsid w:val="00ED450B"/>
    <w:rsid w:val="00ED4AED"/>
    <w:rsid w:val="00ED4BBB"/>
    <w:rsid w:val="00ED4BD3"/>
    <w:rsid w:val="00ED4EE2"/>
    <w:rsid w:val="00ED5C21"/>
    <w:rsid w:val="00ED6194"/>
    <w:rsid w:val="00ED62FC"/>
    <w:rsid w:val="00ED63E9"/>
    <w:rsid w:val="00ED651D"/>
    <w:rsid w:val="00ED66EA"/>
    <w:rsid w:val="00ED681F"/>
    <w:rsid w:val="00ED70B1"/>
    <w:rsid w:val="00ED716B"/>
    <w:rsid w:val="00ED721B"/>
    <w:rsid w:val="00ED7498"/>
    <w:rsid w:val="00ED769E"/>
    <w:rsid w:val="00ED7778"/>
    <w:rsid w:val="00ED7C8F"/>
    <w:rsid w:val="00ED7D9B"/>
    <w:rsid w:val="00ED7E0C"/>
    <w:rsid w:val="00EE02FE"/>
    <w:rsid w:val="00EE06BF"/>
    <w:rsid w:val="00EE083D"/>
    <w:rsid w:val="00EE08E9"/>
    <w:rsid w:val="00EE092A"/>
    <w:rsid w:val="00EE0A49"/>
    <w:rsid w:val="00EE107C"/>
    <w:rsid w:val="00EE1167"/>
    <w:rsid w:val="00EE1389"/>
    <w:rsid w:val="00EE153B"/>
    <w:rsid w:val="00EE1C2B"/>
    <w:rsid w:val="00EE2285"/>
    <w:rsid w:val="00EE22ED"/>
    <w:rsid w:val="00EE23D4"/>
    <w:rsid w:val="00EE24CF"/>
    <w:rsid w:val="00EE28D1"/>
    <w:rsid w:val="00EE2CBF"/>
    <w:rsid w:val="00EE2DD4"/>
    <w:rsid w:val="00EE2E0A"/>
    <w:rsid w:val="00EE2F9D"/>
    <w:rsid w:val="00EE310C"/>
    <w:rsid w:val="00EE3318"/>
    <w:rsid w:val="00EE3745"/>
    <w:rsid w:val="00EE37AF"/>
    <w:rsid w:val="00EE387E"/>
    <w:rsid w:val="00EE3B4C"/>
    <w:rsid w:val="00EE3B88"/>
    <w:rsid w:val="00EE3F20"/>
    <w:rsid w:val="00EE3FCE"/>
    <w:rsid w:val="00EE44D1"/>
    <w:rsid w:val="00EE461C"/>
    <w:rsid w:val="00EE4680"/>
    <w:rsid w:val="00EE48F7"/>
    <w:rsid w:val="00EE4CB1"/>
    <w:rsid w:val="00EE53EF"/>
    <w:rsid w:val="00EE544E"/>
    <w:rsid w:val="00EE5A37"/>
    <w:rsid w:val="00EE5D59"/>
    <w:rsid w:val="00EE624E"/>
    <w:rsid w:val="00EE62A1"/>
    <w:rsid w:val="00EE639E"/>
    <w:rsid w:val="00EE6734"/>
    <w:rsid w:val="00EE6825"/>
    <w:rsid w:val="00EE69C6"/>
    <w:rsid w:val="00EE6A9D"/>
    <w:rsid w:val="00EE6C21"/>
    <w:rsid w:val="00EE6D2C"/>
    <w:rsid w:val="00EE6DF6"/>
    <w:rsid w:val="00EE7117"/>
    <w:rsid w:val="00EE7282"/>
    <w:rsid w:val="00EE7386"/>
    <w:rsid w:val="00EE7408"/>
    <w:rsid w:val="00EE74DB"/>
    <w:rsid w:val="00EE7A07"/>
    <w:rsid w:val="00EE7A56"/>
    <w:rsid w:val="00EE7E0F"/>
    <w:rsid w:val="00EF013A"/>
    <w:rsid w:val="00EF0448"/>
    <w:rsid w:val="00EF0449"/>
    <w:rsid w:val="00EF0643"/>
    <w:rsid w:val="00EF072B"/>
    <w:rsid w:val="00EF0E1B"/>
    <w:rsid w:val="00EF0E83"/>
    <w:rsid w:val="00EF0ED6"/>
    <w:rsid w:val="00EF0F4A"/>
    <w:rsid w:val="00EF1009"/>
    <w:rsid w:val="00EF1498"/>
    <w:rsid w:val="00EF1572"/>
    <w:rsid w:val="00EF15F4"/>
    <w:rsid w:val="00EF18DE"/>
    <w:rsid w:val="00EF1A8F"/>
    <w:rsid w:val="00EF1C60"/>
    <w:rsid w:val="00EF1F7E"/>
    <w:rsid w:val="00EF21AC"/>
    <w:rsid w:val="00EF2210"/>
    <w:rsid w:val="00EF2828"/>
    <w:rsid w:val="00EF295D"/>
    <w:rsid w:val="00EF29A6"/>
    <w:rsid w:val="00EF2B06"/>
    <w:rsid w:val="00EF376D"/>
    <w:rsid w:val="00EF3776"/>
    <w:rsid w:val="00EF380C"/>
    <w:rsid w:val="00EF3900"/>
    <w:rsid w:val="00EF39A6"/>
    <w:rsid w:val="00EF3F8D"/>
    <w:rsid w:val="00EF4125"/>
    <w:rsid w:val="00EF478A"/>
    <w:rsid w:val="00EF485C"/>
    <w:rsid w:val="00EF49D9"/>
    <w:rsid w:val="00EF4A20"/>
    <w:rsid w:val="00EF4A9D"/>
    <w:rsid w:val="00EF4BFB"/>
    <w:rsid w:val="00EF4C8F"/>
    <w:rsid w:val="00EF4D4F"/>
    <w:rsid w:val="00EF4E14"/>
    <w:rsid w:val="00EF5571"/>
    <w:rsid w:val="00EF5AAF"/>
    <w:rsid w:val="00EF5D43"/>
    <w:rsid w:val="00EF5E3E"/>
    <w:rsid w:val="00EF636C"/>
    <w:rsid w:val="00EF672A"/>
    <w:rsid w:val="00EF6851"/>
    <w:rsid w:val="00EF69F9"/>
    <w:rsid w:val="00EF6B2B"/>
    <w:rsid w:val="00EF7451"/>
    <w:rsid w:val="00EF745B"/>
    <w:rsid w:val="00EF7648"/>
    <w:rsid w:val="00EF7794"/>
    <w:rsid w:val="00EF7A10"/>
    <w:rsid w:val="00EF7A26"/>
    <w:rsid w:val="00EF7E85"/>
    <w:rsid w:val="00F00017"/>
    <w:rsid w:val="00F001F8"/>
    <w:rsid w:val="00F00272"/>
    <w:rsid w:val="00F00386"/>
    <w:rsid w:val="00F0098B"/>
    <w:rsid w:val="00F01219"/>
    <w:rsid w:val="00F013D6"/>
    <w:rsid w:val="00F01578"/>
    <w:rsid w:val="00F017AC"/>
    <w:rsid w:val="00F01879"/>
    <w:rsid w:val="00F01B60"/>
    <w:rsid w:val="00F01B9D"/>
    <w:rsid w:val="00F02255"/>
    <w:rsid w:val="00F022B5"/>
    <w:rsid w:val="00F02758"/>
    <w:rsid w:val="00F028AB"/>
    <w:rsid w:val="00F02970"/>
    <w:rsid w:val="00F02ABD"/>
    <w:rsid w:val="00F02C11"/>
    <w:rsid w:val="00F02CAA"/>
    <w:rsid w:val="00F02F7D"/>
    <w:rsid w:val="00F03309"/>
    <w:rsid w:val="00F03779"/>
    <w:rsid w:val="00F0377B"/>
    <w:rsid w:val="00F038CC"/>
    <w:rsid w:val="00F0390B"/>
    <w:rsid w:val="00F03B2E"/>
    <w:rsid w:val="00F03BC0"/>
    <w:rsid w:val="00F03CEE"/>
    <w:rsid w:val="00F03D5C"/>
    <w:rsid w:val="00F03F15"/>
    <w:rsid w:val="00F04721"/>
    <w:rsid w:val="00F047D7"/>
    <w:rsid w:val="00F04A47"/>
    <w:rsid w:val="00F04B06"/>
    <w:rsid w:val="00F04C34"/>
    <w:rsid w:val="00F04ECD"/>
    <w:rsid w:val="00F04F40"/>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13E"/>
    <w:rsid w:val="00F1240C"/>
    <w:rsid w:val="00F12564"/>
    <w:rsid w:val="00F12967"/>
    <w:rsid w:val="00F129C3"/>
    <w:rsid w:val="00F129D0"/>
    <w:rsid w:val="00F12A9C"/>
    <w:rsid w:val="00F12B22"/>
    <w:rsid w:val="00F12EE3"/>
    <w:rsid w:val="00F13047"/>
    <w:rsid w:val="00F13255"/>
    <w:rsid w:val="00F13310"/>
    <w:rsid w:val="00F137BE"/>
    <w:rsid w:val="00F13996"/>
    <w:rsid w:val="00F13B87"/>
    <w:rsid w:val="00F13C2A"/>
    <w:rsid w:val="00F13C95"/>
    <w:rsid w:val="00F141A6"/>
    <w:rsid w:val="00F144B3"/>
    <w:rsid w:val="00F14663"/>
    <w:rsid w:val="00F14815"/>
    <w:rsid w:val="00F14984"/>
    <w:rsid w:val="00F14C53"/>
    <w:rsid w:val="00F14D9A"/>
    <w:rsid w:val="00F14DF0"/>
    <w:rsid w:val="00F151D7"/>
    <w:rsid w:val="00F15215"/>
    <w:rsid w:val="00F1575A"/>
    <w:rsid w:val="00F157E7"/>
    <w:rsid w:val="00F15B1B"/>
    <w:rsid w:val="00F15B22"/>
    <w:rsid w:val="00F15D38"/>
    <w:rsid w:val="00F15DA8"/>
    <w:rsid w:val="00F1606B"/>
    <w:rsid w:val="00F161ED"/>
    <w:rsid w:val="00F1640F"/>
    <w:rsid w:val="00F16766"/>
    <w:rsid w:val="00F16856"/>
    <w:rsid w:val="00F1687C"/>
    <w:rsid w:val="00F16B38"/>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251"/>
    <w:rsid w:val="00F213EE"/>
    <w:rsid w:val="00F21608"/>
    <w:rsid w:val="00F21DA8"/>
    <w:rsid w:val="00F22128"/>
    <w:rsid w:val="00F221A9"/>
    <w:rsid w:val="00F2221C"/>
    <w:rsid w:val="00F22563"/>
    <w:rsid w:val="00F22827"/>
    <w:rsid w:val="00F228A5"/>
    <w:rsid w:val="00F2328F"/>
    <w:rsid w:val="00F232E1"/>
    <w:rsid w:val="00F234E1"/>
    <w:rsid w:val="00F237C3"/>
    <w:rsid w:val="00F2388B"/>
    <w:rsid w:val="00F23BBC"/>
    <w:rsid w:val="00F23C03"/>
    <w:rsid w:val="00F23C64"/>
    <w:rsid w:val="00F24274"/>
    <w:rsid w:val="00F24CC4"/>
    <w:rsid w:val="00F25160"/>
    <w:rsid w:val="00F252C6"/>
    <w:rsid w:val="00F2589E"/>
    <w:rsid w:val="00F25E0C"/>
    <w:rsid w:val="00F25E2C"/>
    <w:rsid w:val="00F26016"/>
    <w:rsid w:val="00F2645B"/>
    <w:rsid w:val="00F26A74"/>
    <w:rsid w:val="00F26A84"/>
    <w:rsid w:val="00F26CDD"/>
    <w:rsid w:val="00F26E03"/>
    <w:rsid w:val="00F277EA"/>
    <w:rsid w:val="00F27BC2"/>
    <w:rsid w:val="00F27F70"/>
    <w:rsid w:val="00F308BE"/>
    <w:rsid w:val="00F30A80"/>
    <w:rsid w:val="00F30B13"/>
    <w:rsid w:val="00F30C99"/>
    <w:rsid w:val="00F30CAC"/>
    <w:rsid w:val="00F30DEB"/>
    <w:rsid w:val="00F30E56"/>
    <w:rsid w:val="00F30E71"/>
    <w:rsid w:val="00F30EA0"/>
    <w:rsid w:val="00F31169"/>
    <w:rsid w:val="00F31662"/>
    <w:rsid w:val="00F319AB"/>
    <w:rsid w:val="00F31F59"/>
    <w:rsid w:val="00F31FDF"/>
    <w:rsid w:val="00F322C6"/>
    <w:rsid w:val="00F327D3"/>
    <w:rsid w:val="00F32B3C"/>
    <w:rsid w:val="00F32B3F"/>
    <w:rsid w:val="00F32BA2"/>
    <w:rsid w:val="00F32BFB"/>
    <w:rsid w:val="00F32C82"/>
    <w:rsid w:val="00F32D32"/>
    <w:rsid w:val="00F32DFB"/>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318"/>
    <w:rsid w:val="00F368CD"/>
    <w:rsid w:val="00F36A25"/>
    <w:rsid w:val="00F36AD6"/>
    <w:rsid w:val="00F36F05"/>
    <w:rsid w:val="00F3712E"/>
    <w:rsid w:val="00F37210"/>
    <w:rsid w:val="00F37343"/>
    <w:rsid w:val="00F3746D"/>
    <w:rsid w:val="00F3751A"/>
    <w:rsid w:val="00F375BF"/>
    <w:rsid w:val="00F37942"/>
    <w:rsid w:val="00F37D18"/>
    <w:rsid w:val="00F40435"/>
    <w:rsid w:val="00F40A29"/>
    <w:rsid w:val="00F41014"/>
    <w:rsid w:val="00F41259"/>
    <w:rsid w:val="00F415BA"/>
    <w:rsid w:val="00F41964"/>
    <w:rsid w:val="00F41E57"/>
    <w:rsid w:val="00F42284"/>
    <w:rsid w:val="00F429FB"/>
    <w:rsid w:val="00F42E03"/>
    <w:rsid w:val="00F42E12"/>
    <w:rsid w:val="00F42F27"/>
    <w:rsid w:val="00F42F55"/>
    <w:rsid w:val="00F4352C"/>
    <w:rsid w:val="00F436A8"/>
    <w:rsid w:val="00F437CB"/>
    <w:rsid w:val="00F43A64"/>
    <w:rsid w:val="00F43B67"/>
    <w:rsid w:val="00F43E1A"/>
    <w:rsid w:val="00F44739"/>
    <w:rsid w:val="00F4478B"/>
    <w:rsid w:val="00F44ABC"/>
    <w:rsid w:val="00F44BD1"/>
    <w:rsid w:val="00F44BF7"/>
    <w:rsid w:val="00F44D48"/>
    <w:rsid w:val="00F45301"/>
    <w:rsid w:val="00F455B8"/>
    <w:rsid w:val="00F45793"/>
    <w:rsid w:val="00F4582D"/>
    <w:rsid w:val="00F4596F"/>
    <w:rsid w:val="00F45C65"/>
    <w:rsid w:val="00F45CF6"/>
    <w:rsid w:val="00F45ECD"/>
    <w:rsid w:val="00F46A91"/>
    <w:rsid w:val="00F46C88"/>
    <w:rsid w:val="00F4703A"/>
    <w:rsid w:val="00F471C9"/>
    <w:rsid w:val="00F47A62"/>
    <w:rsid w:val="00F47D54"/>
    <w:rsid w:val="00F47F8A"/>
    <w:rsid w:val="00F50209"/>
    <w:rsid w:val="00F50367"/>
    <w:rsid w:val="00F507DC"/>
    <w:rsid w:val="00F509DA"/>
    <w:rsid w:val="00F50C20"/>
    <w:rsid w:val="00F50C3B"/>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1F"/>
    <w:rsid w:val="00F55B7C"/>
    <w:rsid w:val="00F55F5C"/>
    <w:rsid w:val="00F56082"/>
    <w:rsid w:val="00F561A0"/>
    <w:rsid w:val="00F56763"/>
    <w:rsid w:val="00F56A33"/>
    <w:rsid w:val="00F56E32"/>
    <w:rsid w:val="00F56FFE"/>
    <w:rsid w:val="00F57798"/>
    <w:rsid w:val="00F5787C"/>
    <w:rsid w:val="00F57A35"/>
    <w:rsid w:val="00F57A93"/>
    <w:rsid w:val="00F57AAC"/>
    <w:rsid w:val="00F57DD6"/>
    <w:rsid w:val="00F60171"/>
    <w:rsid w:val="00F602E3"/>
    <w:rsid w:val="00F60698"/>
    <w:rsid w:val="00F606C7"/>
    <w:rsid w:val="00F6091E"/>
    <w:rsid w:val="00F60A4B"/>
    <w:rsid w:val="00F60EF0"/>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E2"/>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559"/>
    <w:rsid w:val="00F73634"/>
    <w:rsid w:val="00F74015"/>
    <w:rsid w:val="00F74156"/>
    <w:rsid w:val="00F74340"/>
    <w:rsid w:val="00F74915"/>
    <w:rsid w:val="00F74B51"/>
    <w:rsid w:val="00F74B53"/>
    <w:rsid w:val="00F74BA7"/>
    <w:rsid w:val="00F74CE2"/>
    <w:rsid w:val="00F74CE9"/>
    <w:rsid w:val="00F7552A"/>
    <w:rsid w:val="00F75656"/>
    <w:rsid w:val="00F75767"/>
    <w:rsid w:val="00F75B21"/>
    <w:rsid w:val="00F75BAB"/>
    <w:rsid w:val="00F75EA7"/>
    <w:rsid w:val="00F75ED5"/>
    <w:rsid w:val="00F76023"/>
    <w:rsid w:val="00F7605D"/>
    <w:rsid w:val="00F763F4"/>
    <w:rsid w:val="00F765AC"/>
    <w:rsid w:val="00F765BC"/>
    <w:rsid w:val="00F7670D"/>
    <w:rsid w:val="00F76A83"/>
    <w:rsid w:val="00F76AA7"/>
    <w:rsid w:val="00F76B45"/>
    <w:rsid w:val="00F76E7A"/>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859"/>
    <w:rsid w:val="00F80C08"/>
    <w:rsid w:val="00F8100A"/>
    <w:rsid w:val="00F81252"/>
    <w:rsid w:val="00F812E7"/>
    <w:rsid w:val="00F813AB"/>
    <w:rsid w:val="00F81A78"/>
    <w:rsid w:val="00F81C7E"/>
    <w:rsid w:val="00F82487"/>
    <w:rsid w:val="00F82626"/>
    <w:rsid w:val="00F82959"/>
    <w:rsid w:val="00F82B8E"/>
    <w:rsid w:val="00F82FBC"/>
    <w:rsid w:val="00F830AB"/>
    <w:rsid w:val="00F83733"/>
    <w:rsid w:val="00F83760"/>
    <w:rsid w:val="00F83877"/>
    <w:rsid w:val="00F83A0E"/>
    <w:rsid w:val="00F83A49"/>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A2B"/>
    <w:rsid w:val="00F85A53"/>
    <w:rsid w:val="00F85C47"/>
    <w:rsid w:val="00F86173"/>
    <w:rsid w:val="00F8656C"/>
    <w:rsid w:val="00F86D97"/>
    <w:rsid w:val="00F86E41"/>
    <w:rsid w:val="00F86E47"/>
    <w:rsid w:val="00F8718A"/>
    <w:rsid w:val="00F87413"/>
    <w:rsid w:val="00F87459"/>
    <w:rsid w:val="00F8757D"/>
    <w:rsid w:val="00F87683"/>
    <w:rsid w:val="00F87819"/>
    <w:rsid w:val="00F87AA4"/>
    <w:rsid w:val="00F87E5C"/>
    <w:rsid w:val="00F900E3"/>
    <w:rsid w:val="00F9012D"/>
    <w:rsid w:val="00F90167"/>
    <w:rsid w:val="00F901D2"/>
    <w:rsid w:val="00F90E4F"/>
    <w:rsid w:val="00F90EA4"/>
    <w:rsid w:val="00F919CE"/>
    <w:rsid w:val="00F919DE"/>
    <w:rsid w:val="00F9201A"/>
    <w:rsid w:val="00F922FE"/>
    <w:rsid w:val="00F92663"/>
    <w:rsid w:val="00F92727"/>
    <w:rsid w:val="00F92E81"/>
    <w:rsid w:val="00F92F66"/>
    <w:rsid w:val="00F93427"/>
    <w:rsid w:val="00F93511"/>
    <w:rsid w:val="00F9389C"/>
    <w:rsid w:val="00F938D6"/>
    <w:rsid w:val="00F93AF3"/>
    <w:rsid w:val="00F93DD8"/>
    <w:rsid w:val="00F93DEB"/>
    <w:rsid w:val="00F94308"/>
    <w:rsid w:val="00F94457"/>
    <w:rsid w:val="00F94786"/>
    <w:rsid w:val="00F94876"/>
    <w:rsid w:val="00F948F4"/>
    <w:rsid w:val="00F94D56"/>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435"/>
    <w:rsid w:val="00FA157D"/>
    <w:rsid w:val="00FA158A"/>
    <w:rsid w:val="00FA1692"/>
    <w:rsid w:val="00FA26D2"/>
    <w:rsid w:val="00FA2833"/>
    <w:rsid w:val="00FA29F6"/>
    <w:rsid w:val="00FA3059"/>
    <w:rsid w:val="00FA305B"/>
    <w:rsid w:val="00FA3395"/>
    <w:rsid w:val="00FA352D"/>
    <w:rsid w:val="00FA3731"/>
    <w:rsid w:val="00FA3B98"/>
    <w:rsid w:val="00FA3DC8"/>
    <w:rsid w:val="00FA4597"/>
    <w:rsid w:val="00FA4A19"/>
    <w:rsid w:val="00FA4C46"/>
    <w:rsid w:val="00FA521E"/>
    <w:rsid w:val="00FA521F"/>
    <w:rsid w:val="00FA5634"/>
    <w:rsid w:val="00FA566D"/>
    <w:rsid w:val="00FA574F"/>
    <w:rsid w:val="00FA5912"/>
    <w:rsid w:val="00FA5EA8"/>
    <w:rsid w:val="00FA5F0C"/>
    <w:rsid w:val="00FA6122"/>
    <w:rsid w:val="00FA693B"/>
    <w:rsid w:val="00FA6D51"/>
    <w:rsid w:val="00FA7014"/>
    <w:rsid w:val="00FA7654"/>
    <w:rsid w:val="00FA768E"/>
    <w:rsid w:val="00FA7A20"/>
    <w:rsid w:val="00FA7C72"/>
    <w:rsid w:val="00FA7FD5"/>
    <w:rsid w:val="00FB0053"/>
    <w:rsid w:val="00FB00E1"/>
    <w:rsid w:val="00FB02C6"/>
    <w:rsid w:val="00FB0592"/>
    <w:rsid w:val="00FB0953"/>
    <w:rsid w:val="00FB0AB0"/>
    <w:rsid w:val="00FB1062"/>
    <w:rsid w:val="00FB124E"/>
    <w:rsid w:val="00FB1438"/>
    <w:rsid w:val="00FB1B09"/>
    <w:rsid w:val="00FB1CEC"/>
    <w:rsid w:val="00FB1D72"/>
    <w:rsid w:val="00FB1DC2"/>
    <w:rsid w:val="00FB1F0A"/>
    <w:rsid w:val="00FB238D"/>
    <w:rsid w:val="00FB2709"/>
    <w:rsid w:val="00FB2C62"/>
    <w:rsid w:val="00FB2CF4"/>
    <w:rsid w:val="00FB2F4A"/>
    <w:rsid w:val="00FB30CF"/>
    <w:rsid w:val="00FB3553"/>
    <w:rsid w:val="00FB37E6"/>
    <w:rsid w:val="00FB3907"/>
    <w:rsid w:val="00FB3923"/>
    <w:rsid w:val="00FB3B80"/>
    <w:rsid w:val="00FB3F48"/>
    <w:rsid w:val="00FB44AD"/>
    <w:rsid w:val="00FB4ECF"/>
    <w:rsid w:val="00FB4FDB"/>
    <w:rsid w:val="00FB4FE3"/>
    <w:rsid w:val="00FB566E"/>
    <w:rsid w:val="00FB57C3"/>
    <w:rsid w:val="00FB5A04"/>
    <w:rsid w:val="00FB5B33"/>
    <w:rsid w:val="00FB5DCC"/>
    <w:rsid w:val="00FB5E2A"/>
    <w:rsid w:val="00FB5E4F"/>
    <w:rsid w:val="00FB698D"/>
    <w:rsid w:val="00FB6D69"/>
    <w:rsid w:val="00FB706D"/>
    <w:rsid w:val="00FB7357"/>
    <w:rsid w:val="00FB7410"/>
    <w:rsid w:val="00FB748F"/>
    <w:rsid w:val="00FB74C9"/>
    <w:rsid w:val="00FB751A"/>
    <w:rsid w:val="00FB7919"/>
    <w:rsid w:val="00FB7AE8"/>
    <w:rsid w:val="00FB7B95"/>
    <w:rsid w:val="00FB7FC8"/>
    <w:rsid w:val="00FC00F6"/>
    <w:rsid w:val="00FC021C"/>
    <w:rsid w:val="00FC08C7"/>
    <w:rsid w:val="00FC0A80"/>
    <w:rsid w:val="00FC1461"/>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96E"/>
    <w:rsid w:val="00FC3B30"/>
    <w:rsid w:val="00FC3BAC"/>
    <w:rsid w:val="00FC3D10"/>
    <w:rsid w:val="00FC3E33"/>
    <w:rsid w:val="00FC3E3B"/>
    <w:rsid w:val="00FC41E3"/>
    <w:rsid w:val="00FC5262"/>
    <w:rsid w:val="00FC52B1"/>
    <w:rsid w:val="00FC534D"/>
    <w:rsid w:val="00FC5FEA"/>
    <w:rsid w:val="00FC601B"/>
    <w:rsid w:val="00FC62CD"/>
    <w:rsid w:val="00FC6C79"/>
    <w:rsid w:val="00FC6D0F"/>
    <w:rsid w:val="00FC70D5"/>
    <w:rsid w:val="00FC7139"/>
    <w:rsid w:val="00FC73ED"/>
    <w:rsid w:val="00FC7465"/>
    <w:rsid w:val="00FC783C"/>
    <w:rsid w:val="00FC7BA7"/>
    <w:rsid w:val="00FC7C36"/>
    <w:rsid w:val="00FD0308"/>
    <w:rsid w:val="00FD0AF8"/>
    <w:rsid w:val="00FD0C81"/>
    <w:rsid w:val="00FD0EBA"/>
    <w:rsid w:val="00FD108D"/>
    <w:rsid w:val="00FD11A1"/>
    <w:rsid w:val="00FD11DC"/>
    <w:rsid w:val="00FD12BE"/>
    <w:rsid w:val="00FD1AA8"/>
    <w:rsid w:val="00FD23C3"/>
    <w:rsid w:val="00FD2578"/>
    <w:rsid w:val="00FD29B6"/>
    <w:rsid w:val="00FD2B54"/>
    <w:rsid w:val="00FD2DC1"/>
    <w:rsid w:val="00FD2FC8"/>
    <w:rsid w:val="00FD320B"/>
    <w:rsid w:val="00FD35CE"/>
    <w:rsid w:val="00FD3972"/>
    <w:rsid w:val="00FD3B02"/>
    <w:rsid w:val="00FD3B04"/>
    <w:rsid w:val="00FD3BD6"/>
    <w:rsid w:val="00FD3BE0"/>
    <w:rsid w:val="00FD3C8F"/>
    <w:rsid w:val="00FD3E9F"/>
    <w:rsid w:val="00FD46A7"/>
    <w:rsid w:val="00FD4D09"/>
    <w:rsid w:val="00FD4F24"/>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FF1"/>
    <w:rsid w:val="00FE0009"/>
    <w:rsid w:val="00FE001B"/>
    <w:rsid w:val="00FE00EC"/>
    <w:rsid w:val="00FE0275"/>
    <w:rsid w:val="00FE04B7"/>
    <w:rsid w:val="00FE05A4"/>
    <w:rsid w:val="00FE0C01"/>
    <w:rsid w:val="00FE0EB7"/>
    <w:rsid w:val="00FE137F"/>
    <w:rsid w:val="00FE13B3"/>
    <w:rsid w:val="00FE143A"/>
    <w:rsid w:val="00FE1BE1"/>
    <w:rsid w:val="00FE255B"/>
    <w:rsid w:val="00FE2932"/>
    <w:rsid w:val="00FE2D79"/>
    <w:rsid w:val="00FE2EF6"/>
    <w:rsid w:val="00FE3055"/>
    <w:rsid w:val="00FE338B"/>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4CE"/>
    <w:rsid w:val="00FE57F3"/>
    <w:rsid w:val="00FE5F6A"/>
    <w:rsid w:val="00FE61FC"/>
    <w:rsid w:val="00FE64F0"/>
    <w:rsid w:val="00FE6835"/>
    <w:rsid w:val="00FE6980"/>
    <w:rsid w:val="00FE69E5"/>
    <w:rsid w:val="00FE6C84"/>
    <w:rsid w:val="00FE709E"/>
    <w:rsid w:val="00FE7512"/>
    <w:rsid w:val="00FE7794"/>
    <w:rsid w:val="00FE79AE"/>
    <w:rsid w:val="00FE7AB0"/>
    <w:rsid w:val="00FE7AE6"/>
    <w:rsid w:val="00FE7B2D"/>
    <w:rsid w:val="00FE7C1C"/>
    <w:rsid w:val="00FE7CBC"/>
    <w:rsid w:val="00FE7E73"/>
    <w:rsid w:val="00FE7F5E"/>
    <w:rsid w:val="00FF0150"/>
    <w:rsid w:val="00FF019F"/>
    <w:rsid w:val="00FF05C0"/>
    <w:rsid w:val="00FF0ACB"/>
    <w:rsid w:val="00FF0D0E"/>
    <w:rsid w:val="00FF0E8A"/>
    <w:rsid w:val="00FF0ECD"/>
    <w:rsid w:val="00FF100B"/>
    <w:rsid w:val="00FF13BD"/>
    <w:rsid w:val="00FF1852"/>
    <w:rsid w:val="00FF19C2"/>
    <w:rsid w:val="00FF1F50"/>
    <w:rsid w:val="00FF273C"/>
    <w:rsid w:val="00FF295F"/>
    <w:rsid w:val="00FF2998"/>
    <w:rsid w:val="00FF3321"/>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70EA"/>
    <w:rsid w:val="00FF7540"/>
    <w:rsid w:val="00FF777C"/>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after="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MS Mincho" w:hAnsi="Arial"/>
      <w:kern w:val="2"/>
      <w:sz w:val="21"/>
      <w:lang w:val="de-DE"/>
    </w:rPr>
  </w:style>
  <w:style w:type="paragraph" w:styleId="aff1">
    <w:name w:val="annotation text"/>
    <w:basedOn w:val="a1"/>
    <w:link w:val="aff2"/>
    <w:uiPriority w:val="99"/>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jc w:val="both"/>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jc w:val="both"/>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spacing w:after="120"/>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jc w:val="both"/>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MS Mincho"/>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jc w:val="both"/>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a">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1">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宋体" w:eastAsia="宋体" w:hAnsi="宋体" w:cs="宋体"/>
      <w:szCs w:val="24"/>
      <w:lang w:val="en-US" w:eastAsia="zh-CN"/>
    </w:rPr>
  </w:style>
  <w:style w:type="paragraph" w:customStyle="1" w:styleId="pf0">
    <w:name w:val="pf0"/>
    <w:basedOn w:val="a1"/>
    <w:rsid w:val="000A7457"/>
    <w:pPr>
      <w:spacing w:before="100" w:beforeAutospacing="1" w:after="100" w:afterAutospacing="1"/>
    </w:pPr>
    <w:rPr>
      <w:rFonts w:ascii="宋体" w:eastAsia="宋体" w:hAnsi="宋体" w:cs="宋体"/>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0475245">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740622">
      <w:bodyDiv w:val="1"/>
      <w:marLeft w:val="0"/>
      <w:marRight w:val="0"/>
      <w:marTop w:val="0"/>
      <w:marBottom w:val="0"/>
      <w:divBdr>
        <w:top w:val="none" w:sz="0" w:space="0" w:color="auto"/>
        <w:left w:val="none" w:sz="0" w:space="0" w:color="auto"/>
        <w:bottom w:val="none" w:sz="0" w:space="0" w:color="auto"/>
        <w:right w:val="none" w:sz="0" w:space="0" w:color="auto"/>
      </w:divBdr>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1422409183">
          <w:marLeft w:val="1310"/>
          <w:marRight w:val="0"/>
          <w:marTop w:val="67"/>
          <w:marBottom w:val="0"/>
          <w:divBdr>
            <w:top w:val="none" w:sz="0" w:space="0" w:color="auto"/>
            <w:left w:val="none" w:sz="0" w:space="0" w:color="auto"/>
            <w:bottom w:val="none" w:sz="0" w:space="0" w:color="auto"/>
            <w:right w:val="none" w:sz="0" w:space="0" w:color="auto"/>
          </w:divBdr>
        </w:div>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2019497113">
          <w:marLeft w:val="562"/>
          <w:marRight w:val="0"/>
          <w:marTop w:val="67"/>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088774007">
          <w:marLeft w:val="1310"/>
          <w:marRight w:val="0"/>
          <w:marTop w:val="58"/>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216010223">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289260">
      <w:bodyDiv w:val="1"/>
      <w:marLeft w:val="0"/>
      <w:marRight w:val="0"/>
      <w:marTop w:val="0"/>
      <w:marBottom w:val="0"/>
      <w:divBdr>
        <w:top w:val="none" w:sz="0" w:space="0" w:color="auto"/>
        <w:left w:val="none" w:sz="0" w:space="0" w:color="auto"/>
        <w:bottom w:val="none" w:sz="0" w:space="0" w:color="auto"/>
        <w:right w:val="none" w:sz="0" w:space="0" w:color="auto"/>
      </w:divBdr>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6639736">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0232724">
      <w:bodyDiv w:val="1"/>
      <w:marLeft w:val="0"/>
      <w:marRight w:val="0"/>
      <w:marTop w:val="0"/>
      <w:marBottom w:val="0"/>
      <w:divBdr>
        <w:top w:val="none" w:sz="0" w:space="0" w:color="auto"/>
        <w:left w:val="none" w:sz="0" w:space="0" w:color="auto"/>
        <w:bottom w:val="none" w:sz="0" w:space="0" w:color="auto"/>
        <w:right w:val="none" w:sz="0" w:space="0" w:color="auto"/>
      </w:divBdr>
      <w:divsChild>
        <w:div w:id="1752582214">
          <w:marLeft w:val="936"/>
          <w:marRight w:val="0"/>
          <w:marTop w:val="67"/>
          <w:marBottom w:val="0"/>
          <w:divBdr>
            <w:top w:val="none" w:sz="0" w:space="0" w:color="auto"/>
            <w:left w:val="none" w:sz="0" w:space="0" w:color="auto"/>
            <w:bottom w:val="none" w:sz="0" w:space="0" w:color="auto"/>
            <w:right w:val="none" w:sz="0" w:space="0" w:color="auto"/>
          </w:divBdr>
        </w:div>
        <w:div w:id="152648204">
          <w:marLeft w:val="936"/>
          <w:marRight w:val="0"/>
          <w:marTop w:val="67"/>
          <w:marBottom w:val="0"/>
          <w:divBdr>
            <w:top w:val="none" w:sz="0" w:space="0" w:color="auto"/>
            <w:left w:val="none" w:sz="0" w:space="0" w:color="auto"/>
            <w:bottom w:val="none" w:sz="0" w:space="0" w:color="auto"/>
            <w:right w:val="none" w:sz="0" w:space="0" w:color="auto"/>
          </w:divBdr>
        </w:div>
        <w:div w:id="1733652963">
          <w:marLeft w:val="936"/>
          <w:marRight w:val="0"/>
          <w:marTop w:val="67"/>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543690">
      <w:bodyDiv w:val="1"/>
      <w:marLeft w:val="0"/>
      <w:marRight w:val="0"/>
      <w:marTop w:val="0"/>
      <w:marBottom w:val="0"/>
      <w:divBdr>
        <w:top w:val="none" w:sz="0" w:space="0" w:color="auto"/>
        <w:left w:val="none" w:sz="0" w:space="0" w:color="auto"/>
        <w:bottom w:val="none" w:sz="0" w:space="0" w:color="auto"/>
        <w:right w:val="none" w:sz="0" w:space="0" w:color="auto"/>
      </w:divBdr>
      <w:divsChild>
        <w:div w:id="688333448">
          <w:marLeft w:val="1310"/>
          <w:marRight w:val="0"/>
          <w:marTop w:val="58"/>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79762895">
          <w:marLeft w:val="936"/>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55250277">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46340213">
      <w:bodyDiv w:val="1"/>
      <w:marLeft w:val="0"/>
      <w:marRight w:val="0"/>
      <w:marTop w:val="0"/>
      <w:marBottom w:val="0"/>
      <w:divBdr>
        <w:top w:val="none" w:sz="0" w:space="0" w:color="auto"/>
        <w:left w:val="none" w:sz="0" w:space="0" w:color="auto"/>
        <w:bottom w:val="none" w:sz="0" w:space="0" w:color="auto"/>
        <w:right w:val="none" w:sz="0" w:space="0" w:color="auto"/>
      </w:divBdr>
      <w:divsChild>
        <w:div w:id="2141994063">
          <w:marLeft w:val="720"/>
          <w:marRight w:val="0"/>
          <w:marTop w:val="154"/>
          <w:marBottom w:val="0"/>
          <w:divBdr>
            <w:top w:val="none" w:sz="0" w:space="0" w:color="auto"/>
            <w:left w:val="none" w:sz="0" w:space="0" w:color="auto"/>
            <w:bottom w:val="none" w:sz="0" w:space="0" w:color="auto"/>
            <w:right w:val="none" w:sz="0" w:space="0" w:color="auto"/>
          </w:divBdr>
        </w:div>
        <w:div w:id="293877831">
          <w:marLeft w:val="720"/>
          <w:marRight w:val="0"/>
          <w:marTop w:val="154"/>
          <w:marBottom w:val="0"/>
          <w:divBdr>
            <w:top w:val="none" w:sz="0" w:space="0" w:color="auto"/>
            <w:left w:val="none" w:sz="0" w:space="0" w:color="auto"/>
            <w:bottom w:val="none" w:sz="0" w:space="0" w:color="auto"/>
            <w:right w:val="none" w:sz="0" w:space="0" w:color="auto"/>
          </w:divBdr>
        </w:div>
        <w:div w:id="807939421">
          <w:marLeft w:val="720"/>
          <w:marRight w:val="0"/>
          <w:marTop w:val="154"/>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2279914">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6908680">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593809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80918122">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9288678">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2.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3.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1126</Words>
  <Characters>5720</Characters>
  <Application>Microsoft Office Word</Application>
  <DocSecurity>0</DocSecurity>
  <Lines>47</Lines>
  <Paragraphs>13</Paragraphs>
  <ScaleCrop>false</ScaleCrop>
  <Company>NTTDoCoMo</Company>
  <LinksUpToDate>false</LinksUpToDate>
  <CharactersWithSpaces>6833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Wang Jing</dc:creator>
  <cp:lastModifiedBy>Sun Weiqi</cp:lastModifiedBy>
  <cp:revision>9</cp:revision>
  <cp:lastPrinted>2017-08-09T04:40:00Z</cp:lastPrinted>
  <dcterms:created xsi:type="dcterms:W3CDTF">2024-07-31T07:07:00Z</dcterms:created>
  <dcterms:modified xsi:type="dcterms:W3CDTF">2024-08-09T06:09:00Z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