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62AB5B6" w:rsidR="00842220" w:rsidRPr="00C80F40" w:rsidRDefault="009A00F7" w:rsidP="005570E3">
      <w:pPr>
        <w:pStyle w:val="ae"/>
        <w:widowControl w:val="0"/>
        <w:ind w:right="-58"/>
        <w:jc w:val="left"/>
        <w:rPr>
          <w:rFonts w:ascii="Arial" w:eastAsia="ＭＳ 明朝" w:hAnsi="Arial" w:cs="Arial"/>
          <w:b/>
          <w:sz w:val="28"/>
          <w:lang w:val="en-GB" w:eastAsia="ja-JP"/>
        </w:rPr>
      </w:pPr>
      <w:bookmarkStart w:id="0" w:name="_Hlk60748046"/>
      <w:bookmarkEnd w:id="0"/>
      <w:r w:rsidRPr="00C80F40">
        <w:rPr>
          <w:rFonts w:ascii="Arial" w:hAnsi="Arial" w:cs="Arial"/>
          <w:b/>
          <w:sz w:val="28"/>
          <w:lang w:val="en-GB"/>
        </w:rPr>
        <w:t>3GPP TSG RAN WG1</w:t>
      </w:r>
      <w:r w:rsidR="00C1536B" w:rsidRPr="00C80F40">
        <w:rPr>
          <w:rFonts w:ascii="Arial" w:hAnsi="Arial" w:cs="Arial"/>
          <w:b/>
          <w:sz w:val="28"/>
          <w:lang w:val="en-GB"/>
        </w:rPr>
        <w:t>#</w:t>
      </w:r>
      <w:r w:rsidR="002348EF" w:rsidRPr="00C80F40">
        <w:rPr>
          <w:rFonts w:ascii="Arial" w:hAnsi="Arial" w:cs="Arial"/>
          <w:b/>
          <w:sz w:val="28"/>
          <w:lang w:val="en-GB" w:eastAsia="zh-CN"/>
        </w:rPr>
        <w:t>1</w:t>
      </w:r>
      <w:r w:rsidR="00876848" w:rsidRPr="00C80F40">
        <w:rPr>
          <w:rFonts w:ascii="Arial" w:hAnsi="Arial" w:cs="Arial"/>
          <w:b/>
          <w:sz w:val="28"/>
          <w:lang w:val="en-GB" w:eastAsia="zh-CN"/>
        </w:rPr>
        <w:t>1</w:t>
      </w:r>
      <w:r w:rsidR="00D7759D" w:rsidRPr="00C80F40">
        <w:rPr>
          <w:rFonts w:ascii="Arial" w:eastAsia="ＭＳ 明朝" w:hAnsi="Arial" w:cs="Arial"/>
          <w:b/>
          <w:sz w:val="28"/>
          <w:lang w:val="en-GB" w:eastAsia="ja-JP"/>
        </w:rPr>
        <w:t>8</w:t>
      </w:r>
      <w:r w:rsidR="00B17B01" w:rsidRPr="00C80F40">
        <w:rPr>
          <w:rFonts w:ascii="Arial" w:eastAsia="ＭＳ 明朝" w:hAnsi="Arial" w:cs="Arial"/>
          <w:b/>
          <w:sz w:val="28"/>
          <w:lang w:val="en-GB" w:eastAsia="ja-JP"/>
        </w:rPr>
        <w:tab/>
        <w:t xml:space="preserve">        </w:t>
      </w:r>
      <w:r w:rsidR="00C1536B" w:rsidRPr="00C80F40">
        <w:rPr>
          <w:rFonts w:ascii="Arial" w:eastAsia="ＭＳ 明朝" w:hAnsi="Arial" w:cs="Arial"/>
          <w:b/>
          <w:sz w:val="28"/>
          <w:lang w:val="en-GB" w:eastAsia="ja-JP"/>
        </w:rPr>
        <w:tab/>
      </w:r>
      <w:r w:rsidR="002C40A5" w:rsidRPr="00C80F40">
        <w:rPr>
          <w:rFonts w:ascii="Arial" w:hAnsi="Arial" w:cs="Arial"/>
          <w:b/>
          <w:sz w:val="28"/>
          <w:lang w:val="en-GB" w:eastAsia="zh-CN"/>
        </w:rPr>
        <w:t>R1-</w:t>
      </w:r>
      <w:r w:rsidR="00C36BA0" w:rsidRPr="00C80F40">
        <w:rPr>
          <w:rFonts w:ascii="Arial" w:hAnsi="Arial" w:cs="Arial"/>
          <w:b/>
          <w:sz w:val="28"/>
          <w:lang w:val="en-GB" w:eastAsia="zh-CN"/>
        </w:rPr>
        <w:t>240</w:t>
      </w:r>
      <w:r w:rsidR="00C80F40">
        <w:rPr>
          <w:rFonts w:ascii="Arial" w:eastAsia="ＭＳ 明朝" w:hAnsi="Arial" w:cs="Arial" w:hint="eastAsia"/>
          <w:b/>
          <w:sz w:val="28"/>
          <w:lang w:val="en-GB" w:eastAsia="ja-JP"/>
        </w:rPr>
        <w:t>6478</w:t>
      </w:r>
    </w:p>
    <w:p w14:paraId="78C76798" w14:textId="784C02A7" w:rsidR="00DD05E9" w:rsidRPr="00FC0A61" w:rsidRDefault="00D7759D" w:rsidP="00DD05E9">
      <w:pPr>
        <w:pStyle w:val="ae"/>
        <w:widowControl w:val="0"/>
        <w:tabs>
          <w:tab w:val="right" w:pos="9781"/>
        </w:tabs>
        <w:ind w:right="-58"/>
        <w:jc w:val="left"/>
        <w:rPr>
          <w:rFonts w:ascii="Arial" w:hAnsi="Arial" w:cs="Arial"/>
          <w:b/>
          <w:bCs/>
          <w:sz w:val="28"/>
          <w:lang w:eastAsia="zh-CN"/>
        </w:rPr>
      </w:pPr>
      <w:r>
        <w:rPr>
          <w:rFonts w:ascii="Arial" w:eastAsia="ＭＳ 明朝" w:hAnsi="Arial" w:cs="Arial"/>
          <w:b/>
          <w:bCs/>
          <w:sz w:val="28"/>
          <w:lang w:eastAsia="ja-JP"/>
        </w:rPr>
        <w:t>Maastricht</w:t>
      </w:r>
      <w:r w:rsidR="00DD7065">
        <w:rPr>
          <w:rFonts w:ascii="Arial" w:hAnsi="Arial" w:cs="Arial"/>
          <w:b/>
          <w:bCs/>
          <w:sz w:val="28"/>
          <w:lang w:eastAsia="zh-CN"/>
        </w:rPr>
        <w:t xml:space="preserve">, </w:t>
      </w:r>
      <w:r w:rsidR="00501DAB">
        <w:rPr>
          <w:rFonts w:ascii="Arial" w:eastAsia="ＭＳ 明朝" w:hAnsi="Arial" w:cs="Arial" w:hint="eastAsia"/>
          <w:b/>
          <w:bCs/>
          <w:sz w:val="28"/>
          <w:lang w:eastAsia="ja-JP"/>
        </w:rPr>
        <w:t>NL</w:t>
      </w:r>
      <w:r w:rsidR="00DD05E9" w:rsidRPr="00FC4981">
        <w:rPr>
          <w:rFonts w:ascii="Arial" w:hAnsi="Arial" w:cs="Arial"/>
          <w:b/>
          <w:bCs/>
          <w:sz w:val="28"/>
          <w:lang w:eastAsia="zh-CN"/>
        </w:rPr>
        <w:t xml:space="preserve">, </w:t>
      </w:r>
      <w:r w:rsidR="003D7487">
        <w:rPr>
          <w:rFonts w:ascii="Arial" w:eastAsia="ＭＳ 明朝" w:hAnsi="Arial" w:cs="Arial" w:hint="eastAsia"/>
          <w:b/>
          <w:bCs/>
          <w:sz w:val="28"/>
          <w:lang w:eastAsia="ja-JP"/>
        </w:rPr>
        <w:t>August</w:t>
      </w:r>
      <w:r w:rsidR="00DD7065">
        <w:rPr>
          <w:rFonts w:ascii="Arial" w:hAnsi="Arial" w:cs="Arial"/>
          <w:b/>
          <w:bCs/>
          <w:sz w:val="28"/>
          <w:lang w:eastAsia="zh-CN"/>
        </w:rPr>
        <w:t xml:space="preserve"> </w:t>
      </w:r>
      <w:r w:rsidR="003D7487">
        <w:rPr>
          <w:rFonts w:ascii="Arial" w:eastAsia="ＭＳ 明朝" w:hAnsi="Arial" w:cs="Arial" w:hint="eastAsia"/>
          <w:b/>
          <w:bCs/>
          <w:sz w:val="28"/>
          <w:lang w:eastAsia="ja-JP"/>
        </w:rPr>
        <w:t>19</w:t>
      </w:r>
      <w:r w:rsidR="00AD749B" w:rsidRPr="00AD749B">
        <w:rPr>
          <w:rFonts w:ascii="Arial" w:hAnsi="Arial" w:cs="Arial"/>
          <w:b/>
          <w:bCs/>
          <w:sz w:val="28"/>
          <w:vertAlign w:val="superscript"/>
          <w:lang w:eastAsia="zh-CN"/>
        </w:rPr>
        <w:t>th</w:t>
      </w:r>
      <w:r w:rsidR="00DD05E9" w:rsidRPr="00FC4981">
        <w:rPr>
          <w:rFonts w:ascii="Arial" w:hAnsi="Arial" w:cs="Arial"/>
          <w:b/>
          <w:bCs/>
          <w:sz w:val="28"/>
          <w:lang w:eastAsia="zh-CN"/>
        </w:rPr>
        <w:t xml:space="preserve"> – </w:t>
      </w:r>
      <w:r w:rsidR="00AD749B">
        <w:rPr>
          <w:rFonts w:ascii="Arial" w:hAnsi="Arial" w:cs="Arial"/>
          <w:b/>
          <w:bCs/>
          <w:sz w:val="28"/>
          <w:lang w:eastAsia="zh-CN"/>
        </w:rPr>
        <w:t>2</w:t>
      </w:r>
      <w:r w:rsidR="00F521CD">
        <w:rPr>
          <w:rFonts w:ascii="Arial" w:eastAsia="ＭＳ 明朝" w:hAnsi="Arial" w:cs="Arial" w:hint="eastAsia"/>
          <w:b/>
          <w:bCs/>
          <w:sz w:val="28"/>
          <w:lang w:eastAsia="ja-JP"/>
        </w:rPr>
        <w:t>3</w:t>
      </w:r>
      <w:r w:rsidR="00F521CD">
        <w:rPr>
          <w:rFonts w:ascii="Arial" w:eastAsia="ＭＳ 明朝" w:hAnsi="Arial" w:cs="Arial" w:hint="eastAsia"/>
          <w:b/>
          <w:bCs/>
          <w:sz w:val="28"/>
          <w:vertAlign w:val="superscript"/>
          <w:lang w:eastAsia="ja-JP"/>
        </w:rPr>
        <w:t>rd</w:t>
      </w:r>
      <w:r w:rsidR="00DD05E9" w:rsidRPr="00FC4981">
        <w:rPr>
          <w:rFonts w:ascii="Arial" w:hAnsi="Arial" w:cs="Arial"/>
          <w:b/>
          <w:bCs/>
          <w:sz w:val="28"/>
          <w:lang w:eastAsia="zh-CN"/>
        </w:rPr>
        <w:t>, 2024</w:t>
      </w:r>
    </w:p>
    <w:p w14:paraId="74DE7E4E" w14:textId="77777777" w:rsidR="00842220" w:rsidRPr="003D7487" w:rsidRDefault="00842220" w:rsidP="00842220">
      <w:pPr>
        <w:pBdr>
          <w:top w:val="single" w:sz="4" w:space="1" w:color="auto"/>
        </w:pBdr>
        <w:spacing w:after="0"/>
        <w:jc w:val="left"/>
        <w:rPr>
          <w:b/>
          <w:kern w:val="2"/>
          <w:lang w:eastAsia="zh-CN"/>
        </w:rPr>
      </w:pPr>
    </w:p>
    <w:p w14:paraId="16A07E69" w14:textId="22454FAB"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637E5C">
        <w:rPr>
          <w:b/>
          <w:kern w:val="2"/>
          <w:sz w:val="24"/>
          <w:lang w:eastAsia="zh-CN"/>
        </w:rPr>
        <w:t>2</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3F8507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22C6C">
        <w:rPr>
          <w:b/>
          <w:kern w:val="2"/>
          <w:sz w:val="24"/>
          <w:lang w:eastAsia="zh-CN"/>
        </w:rPr>
        <w:t>O</w:t>
      </w:r>
      <w:r w:rsidR="00BC7D7D" w:rsidRPr="00BC7D7D">
        <w:rPr>
          <w:b/>
          <w:kern w:val="2"/>
          <w:sz w:val="24"/>
          <w:lang w:eastAsia="zh-CN"/>
        </w:rPr>
        <w:t>n-demand SIB1 for idle/inactive mode UEs</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3F18E1F4"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79425050" w14:textId="4078E536" w:rsidR="00FA3CF9" w:rsidRPr="00F02BC3" w:rsidRDefault="00425D81" w:rsidP="00D176D9">
      <w:pPr>
        <w:rPr>
          <w:rFonts w:eastAsia="ＭＳ 明朝"/>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43981E63" w14:textId="77777777" w:rsidR="00167942" w:rsidRDefault="00167942" w:rsidP="00B44F59">
                            <w:pPr>
                              <w:numPr>
                                <w:ilvl w:val="0"/>
                                <w:numId w:val="6"/>
                              </w:numPr>
                              <w:autoSpaceDE/>
                              <w:autoSpaceDN/>
                              <w:adjustRightInd/>
                              <w:snapToGrid/>
                              <w:spacing w:after="0" w:line="256" w:lineRule="auto"/>
                              <w:jc w:val="left"/>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DD28937" w14:textId="77777777" w:rsid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rPr>
                                <w:bCs/>
                                <w:lang w:eastAsia="zh-CN"/>
                              </w:rPr>
                              <w:t>Triggering method by uplink wake-up-signal using an existing signal/channel.</w:t>
                            </w:r>
                          </w:p>
                          <w:p w14:paraId="50E6E73C" w14:textId="77777777" w:rsid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t xml:space="preserve">Wake-up-signal configuration provisioning to UE </w:t>
                            </w:r>
                          </w:p>
                          <w:p w14:paraId="4541C3FC" w14:textId="77777777" w:rsidR="00167942" w:rsidRDefault="00167942" w:rsidP="00B44F59">
                            <w:pPr>
                              <w:numPr>
                                <w:ilvl w:val="2"/>
                                <w:numId w:val="6"/>
                              </w:numPr>
                              <w:autoSpaceDE/>
                              <w:autoSpaceDN/>
                              <w:adjustRightInd/>
                              <w:snapToGrid/>
                              <w:spacing w:beforeLines="50" w:before="120" w:afterLines="50" w:line="256" w:lineRule="auto"/>
                              <w:rPr>
                                <w:bCs/>
                                <w:lang w:eastAsia="zh-CN"/>
                              </w:rPr>
                            </w:pPr>
                            <w:r>
                              <w:t>Note: No modification of SSB will be discussed under this objective</w:t>
                            </w:r>
                          </w:p>
                          <w:p w14:paraId="07087690" w14:textId="77777777" w:rsid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t>Information</w:t>
                            </w:r>
                            <w:r>
                              <w:rPr>
                                <w:bCs/>
                                <w:lang w:eastAsia="zh-CN"/>
                              </w:rPr>
                              <w:t xml:space="preserve"> exchange between gNBs at least for the configuration of wake-up signal, if necessary.</w:t>
                            </w:r>
                          </w:p>
                          <w:p w14:paraId="1FE9E57E" w14:textId="0C4F6A01" w:rsidR="00E026C6" w:rsidRP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t>Checkpoint for normative work in RAN#105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43981E63" w14:textId="77777777" w:rsidR="00167942" w:rsidRDefault="00167942" w:rsidP="00B44F59">
                      <w:pPr>
                        <w:numPr>
                          <w:ilvl w:val="0"/>
                          <w:numId w:val="6"/>
                        </w:numPr>
                        <w:autoSpaceDE/>
                        <w:autoSpaceDN/>
                        <w:adjustRightInd/>
                        <w:snapToGrid/>
                        <w:spacing w:after="0" w:line="256" w:lineRule="auto"/>
                        <w:jc w:val="left"/>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DD28937" w14:textId="77777777" w:rsid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rPr>
                          <w:bCs/>
                          <w:lang w:eastAsia="zh-CN"/>
                        </w:rPr>
                        <w:t>Triggering method by uplink wake-up-signal using an existing signal/channel.</w:t>
                      </w:r>
                    </w:p>
                    <w:p w14:paraId="50E6E73C" w14:textId="77777777" w:rsid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t xml:space="preserve">Wake-up-signal configuration provisioning to UE </w:t>
                      </w:r>
                    </w:p>
                    <w:p w14:paraId="4541C3FC" w14:textId="77777777" w:rsidR="00167942" w:rsidRDefault="00167942" w:rsidP="00B44F59">
                      <w:pPr>
                        <w:numPr>
                          <w:ilvl w:val="2"/>
                          <w:numId w:val="6"/>
                        </w:numPr>
                        <w:autoSpaceDE/>
                        <w:autoSpaceDN/>
                        <w:adjustRightInd/>
                        <w:snapToGrid/>
                        <w:spacing w:beforeLines="50" w:before="120" w:afterLines="50" w:line="256" w:lineRule="auto"/>
                        <w:rPr>
                          <w:bCs/>
                          <w:lang w:eastAsia="zh-CN"/>
                        </w:rPr>
                      </w:pPr>
                      <w:r>
                        <w:t>Note: No modification of SSB will be discussed under this objective</w:t>
                      </w:r>
                    </w:p>
                    <w:p w14:paraId="07087690" w14:textId="77777777" w:rsid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t>Information</w:t>
                      </w:r>
                      <w:r>
                        <w:rPr>
                          <w:bCs/>
                          <w:lang w:eastAsia="zh-CN"/>
                        </w:rPr>
                        <w:t xml:space="preserve"> exchange between gNBs at least for the configuration of wake-up signal, if necessary.</w:t>
                      </w:r>
                    </w:p>
                    <w:p w14:paraId="1FE9E57E" w14:textId="0C4F6A01" w:rsidR="00E026C6" w:rsidRPr="00167942" w:rsidRDefault="00167942" w:rsidP="00B44F59">
                      <w:pPr>
                        <w:numPr>
                          <w:ilvl w:val="1"/>
                          <w:numId w:val="6"/>
                        </w:numPr>
                        <w:autoSpaceDE/>
                        <w:autoSpaceDN/>
                        <w:adjustRightInd/>
                        <w:snapToGrid/>
                        <w:spacing w:beforeLines="50" w:before="120" w:afterLines="50" w:line="256" w:lineRule="auto"/>
                        <w:ind w:left="1049" w:hanging="329"/>
                        <w:rPr>
                          <w:bCs/>
                          <w:lang w:eastAsia="zh-CN"/>
                        </w:rPr>
                      </w:pPr>
                      <w:r>
                        <w:t>Checkpoint for normative work in RAN#105</w:t>
                      </w:r>
                    </w:p>
                  </w:txbxContent>
                </v:textbox>
                <w10:wrap type="square" anchorx="margin"/>
              </v:shape>
            </w:pict>
          </mc:Fallback>
        </mc:AlternateContent>
      </w:r>
      <w:r w:rsidR="00F02BC3">
        <w:rPr>
          <w:rFonts w:eastAsia="ＭＳ 明朝" w:hint="eastAsia"/>
          <w:lang w:eastAsia="ja-JP"/>
        </w:rPr>
        <w:t>A</w:t>
      </w:r>
      <w:r w:rsidR="00F02BC3">
        <w:rPr>
          <w:rFonts w:eastAsia="ＭＳ 明朝"/>
          <w:lang w:eastAsia="ja-JP"/>
        </w:rPr>
        <w:t xml:space="preserve">ccording to </w:t>
      </w:r>
      <w:r w:rsidR="00330113">
        <w:rPr>
          <w:rFonts w:eastAsia="ＭＳ 明朝"/>
          <w:lang w:eastAsia="ja-JP"/>
        </w:rPr>
        <w:t xml:space="preserve">the </w:t>
      </w:r>
      <w:r w:rsidR="00F02BC3">
        <w:rPr>
          <w:rFonts w:eastAsia="ＭＳ 明朝"/>
          <w:lang w:eastAsia="ja-JP"/>
        </w:rPr>
        <w:t>WID for Rel-1</w:t>
      </w:r>
      <w:r w:rsidR="00736457">
        <w:rPr>
          <w:rFonts w:eastAsia="ＭＳ 明朝"/>
          <w:lang w:eastAsia="ja-JP"/>
        </w:rPr>
        <w:t>9</w:t>
      </w:r>
      <w:r w:rsidR="00F02BC3">
        <w:rPr>
          <w:rFonts w:eastAsia="ＭＳ 明朝"/>
          <w:lang w:eastAsia="ja-JP"/>
        </w:rPr>
        <w:t xml:space="preserve"> </w:t>
      </w:r>
      <w:r w:rsidR="007B055B">
        <w:rPr>
          <w:rFonts w:eastAsia="ＭＳ 明朝"/>
          <w:lang w:eastAsia="ja-JP"/>
        </w:rPr>
        <w:t xml:space="preserve">enhancements of NES </w:t>
      </w:r>
      <w:r w:rsidR="00A61548">
        <w:rPr>
          <w:rFonts w:eastAsia="ＭＳ 明朝"/>
          <w:lang w:eastAsia="ja-JP"/>
        </w:rPr>
        <w:t xml:space="preserve">[1], </w:t>
      </w:r>
      <w:r w:rsidR="007B055B">
        <w:rPr>
          <w:rFonts w:eastAsia="ＭＳ 明朝"/>
          <w:lang w:eastAsia="ja-JP"/>
        </w:rPr>
        <w:t xml:space="preserve">procedures and </w:t>
      </w:r>
      <w:r w:rsidR="00013822">
        <w:rPr>
          <w:rFonts w:eastAsia="ＭＳ 明朝"/>
          <w:lang w:eastAsia="ja-JP"/>
        </w:rPr>
        <w:t>signaling</w:t>
      </w:r>
      <w:r w:rsidR="007B055B">
        <w:rPr>
          <w:rFonts w:eastAsia="ＭＳ 明朝"/>
          <w:lang w:eastAsia="ja-JP"/>
        </w:rPr>
        <w:t xml:space="preserve"> methods to support on-demand S</w:t>
      </w:r>
      <w:r w:rsidR="00D50938">
        <w:rPr>
          <w:rFonts w:eastAsia="ＭＳ 明朝"/>
          <w:lang w:eastAsia="ja-JP"/>
        </w:rPr>
        <w:t>I</w:t>
      </w:r>
      <w:r w:rsidR="007B055B">
        <w:rPr>
          <w:rFonts w:eastAsia="ＭＳ 明朝"/>
          <w:lang w:eastAsia="ja-JP"/>
        </w:rPr>
        <w:t xml:space="preserve">B1 for UEs in idle/inactive mode </w:t>
      </w:r>
      <w:r w:rsidR="00DC3CD1">
        <w:rPr>
          <w:rFonts w:eastAsia="ＭＳ 明朝"/>
          <w:lang w:eastAsia="ja-JP"/>
        </w:rPr>
        <w:t>would</w:t>
      </w:r>
      <w:r w:rsidR="007B055B">
        <w:rPr>
          <w:rFonts w:eastAsia="ＭＳ 明朝"/>
          <w:lang w:eastAsia="ja-JP"/>
        </w:rPr>
        <w:t xml:space="preserve"> be studied</w:t>
      </w:r>
      <w:r w:rsidR="004D7B91">
        <w:rPr>
          <w:rFonts w:eastAsia="ＭＳ 明朝"/>
          <w:lang w:eastAsia="ja-JP"/>
        </w:rPr>
        <w:t>.</w:t>
      </w:r>
    </w:p>
    <w:p w14:paraId="7AAC774B" w14:textId="0F309153" w:rsidR="00197046" w:rsidRPr="004D7B91" w:rsidRDefault="004D7B91" w:rsidP="00D176D9">
      <w:pPr>
        <w:rPr>
          <w:rFonts w:eastAsia="ＭＳ 明朝"/>
          <w:lang w:eastAsia="ja-JP"/>
        </w:rPr>
      </w:pPr>
      <w:r>
        <w:rPr>
          <w:rFonts w:eastAsia="ＭＳ 明朝" w:hint="eastAsia"/>
          <w:lang w:eastAsia="ja-JP"/>
        </w:rPr>
        <w:t>I</w:t>
      </w:r>
      <w:r>
        <w:rPr>
          <w:rFonts w:eastAsia="ＭＳ 明朝"/>
          <w:lang w:eastAsia="ja-JP"/>
        </w:rPr>
        <w:t xml:space="preserve">n this contribution, </w:t>
      </w:r>
      <w:r w:rsidR="007B055B">
        <w:rPr>
          <w:rFonts w:eastAsia="ＭＳ 明朝"/>
          <w:lang w:eastAsia="ja-JP"/>
        </w:rPr>
        <w:t>our consideration</w:t>
      </w:r>
      <w:r w:rsidR="00D7562E">
        <w:rPr>
          <w:rFonts w:eastAsia="ＭＳ 明朝"/>
          <w:lang w:eastAsia="ja-JP"/>
        </w:rPr>
        <w:t>s</w:t>
      </w:r>
      <w:r w:rsidR="007B055B">
        <w:rPr>
          <w:rFonts w:eastAsia="ＭＳ 明朝"/>
          <w:lang w:eastAsia="ja-JP"/>
        </w:rPr>
        <w:t xml:space="preserve"> on on-demand SIB1 are made.</w:t>
      </w:r>
    </w:p>
    <w:p w14:paraId="73EDFEE8" w14:textId="31388F6C" w:rsidR="004D7B91" w:rsidRDefault="004D7B91" w:rsidP="00D176D9"/>
    <w:p w14:paraId="75571070" w14:textId="7052A362" w:rsidR="001A3634" w:rsidRPr="001A3634" w:rsidRDefault="001A3634" w:rsidP="00D176D9">
      <w:pPr>
        <w:pStyle w:val="1"/>
        <w:spacing w:before="80" w:after="80"/>
        <w:ind w:left="431" w:hanging="431"/>
        <w:rPr>
          <w:sz w:val="24"/>
          <w:lang w:eastAsia="zh-CN"/>
        </w:rPr>
      </w:pPr>
      <w:r>
        <w:rPr>
          <w:sz w:val="24"/>
          <w:lang w:eastAsia="zh-CN"/>
        </w:rPr>
        <w:t>Discussion</w:t>
      </w:r>
    </w:p>
    <w:p w14:paraId="12844B99" w14:textId="5A8CA1C2" w:rsidR="00D9599F" w:rsidRPr="001A3634" w:rsidRDefault="00026694" w:rsidP="00D9599F">
      <w:pPr>
        <w:pStyle w:val="2"/>
        <w:rPr>
          <w:lang w:eastAsia="zh-CN"/>
        </w:rPr>
      </w:pPr>
      <w:r>
        <w:rPr>
          <w:lang w:eastAsia="zh-CN"/>
        </w:rPr>
        <w:t>NES gain with on-demand SIB1</w:t>
      </w:r>
    </w:p>
    <w:p w14:paraId="58A5A1CD" w14:textId="5356C771" w:rsidR="00ED256B" w:rsidRPr="00542B51" w:rsidRDefault="00ED256B" w:rsidP="00326E46">
      <w:pPr>
        <w:rPr>
          <w:rFonts w:eastAsia="ＭＳ 明朝"/>
          <w:bCs/>
          <w:color w:val="000000" w:themeColor="text1"/>
          <w:szCs w:val="20"/>
          <w:lang w:eastAsia="ja-JP"/>
        </w:rPr>
      </w:pPr>
      <w:r w:rsidRPr="00542B51">
        <w:rPr>
          <w:rFonts w:eastAsia="ＭＳ 明朝"/>
          <w:bCs/>
          <w:color w:val="000000" w:themeColor="text1"/>
          <w:szCs w:val="20"/>
          <w:lang w:eastAsia="ja-JP"/>
        </w:rPr>
        <w:t>In RAN1#11</w:t>
      </w:r>
      <w:r w:rsidRPr="00542B51">
        <w:rPr>
          <w:rFonts w:eastAsia="ＭＳ 明朝" w:hint="eastAsia"/>
          <w:bCs/>
          <w:color w:val="000000" w:themeColor="text1"/>
          <w:szCs w:val="20"/>
          <w:lang w:eastAsia="ja-JP"/>
        </w:rPr>
        <w:t>7</w:t>
      </w:r>
      <w:r w:rsidRPr="00542B51">
        <w:rPr>
          <w:rFonts w:eastAsia="ＭＳ 明朝"/>
          <w:bCs/>
          <w:color w:val="000000" w:themeColor="text1"/>
          <w:szCs w:val="20"/>
          <w:lang w:eastAsia="ja-JP"/>
        </w:rPr>
        <w:t xml:space="preserve"> meeting [</w:t>
      </w:r>
      <w:r w:rsidR="00ED495C" w:rsidRPr="00542B51">
        <w:rPr>
          <w:rFonts w:eastAsia="ＭＳ 明朝" w:hint="eastAsia"/>
          <w:bCs/>
          <w:color w:val="000000" w:themeColor="text1"/>
          <w:szCs w:val="20"/>
          <w:lang w:eastAsia="ja-JP"/>
        </w:rPr>
        <w:t>2</w:t>
      </w:r>
      <w:r w:rsidRPr="00542B51">
        <w:rPr>
          <w:rFonts w:eastAsia="ＭＳ 明朝"/>
          <w:bCs/>
          <w:color w:val="000000" w:themeColor="text1"/>
          <w:szCs w:val="20"/>
          <w:lang w:eastAsia="ja-JP"/>
        </w:rPr>
        <w:t xml:space="preserve">], the agreement on </w:t>
      </w:r>
      <w:r w:rsidR="00BB211E" w:rsidRPr="00542B51">
        <w:rPr>
          <w:rFonts w:eastAsia="ＭＳ 明朝"/>
          <w:bCs/>
          <w:color w:val="000000" w:themeColor="text1"/>
          <w:szCs w:val="20"/>
          <w:lang w:eastAsia="ja-JP"/>
        </w:rPr>
        <w:t>the evaluation of achievable NES gain on NES cell with on-demand SIB1 in idle/inactive mode</w:t>
      </w:r>
      <w:r w:rsidRPr="00542B51">
        <w:rPr>
          <w:rFonts w:eastAsia="ＭＳ 明朝"/>
          <w:bCs/>
          <w:color w:val="000000" w:themeColor="text1"/>
          <w:szCs w:val="20"/>
          <w:lang w:eastAsia="ja-JP"/>
        </w:rPr>
        <w:t xml:space="preserve"> was made.</w:t>
      </w:r>
      <w:r w:rsidR="00FA2DD3" w:rsidRPr="00542B51">
        <w:rPr>
          <w:rFonts w:eastAsia="ＭＳ 明朝" w:hint="eastAsia"/>
          <w:bCs/>
          <w:color w:val="000000" w:themeColor="text1"/>
          <w:szCs w:val="20"/>
          <w:lang w:eastAsia="ja-JP"/>
        </w:rPr>
        <w:t xml:space="preserve"> </w:t>
      </w:r>
      <w:r w:rsidR="00BF7D66" w:rsidRPr="00542B51">
        <w:rPr>
          <w:rFonts w:eastAsia="ＭＳ 明朝" w:hint="eastAsia"/>
          <w:bCs/>
          <w:color w:val="000000" w:themeColor="text1"/>
          <w:szCs w:val="20"/>
          <w:lang w:eastAsia="ja-JP"/>
        </w:rPr>
        <w:t xml:space="preserve">For </w:t>
      </w:r>
      <w:r w:rsidR="00BA4E61" w:rsidRPr="00542B51">
        <w:rPr>
          <w:rFonts w:eastAsia="ＭＳ 明朝" w:hint="eastAsia"/>
          <w:bCs/>
          <w:color w:val="000000" w:themeColor="text1"/>
          <w:szCs w:val="20"/>
          <w:lang w:eastAsia="ja-JP"/>
        </w:rPr>
        <w:t xml:space="preserve">example, </w:t>
      </w:r>
      <w:r w:rsidR="007C511D" w:rsidRPr="00542B51">
        <w:rPr>
          <w:rFonts w:cs="Times"/>
          <w:color w:val="000000" w:themeColor="text1"/>
          <w:szCs w:val="20"/>
        </w:rPr>
        <w:t xml:space="preserve">the following </w:t>
      </w:r>
      <w:r w:rsidR="000A6A21" w:rsidRPr="00542B51">
        <w:rPr>
          <w:rFonts w:eastAsia="ＭＳ 明朝" w:cs="Times" w:hint="eastAsia"/>
          <w:color w:val="000000" w:themeColor="text1"/>
          <w:szCs w:val="20"/>
          <w:lang w:eastAsia="ja-JP"/>
        </w:rPr>
        <w:t xml:space="preserve">NES gain </w:t>
      </w:r>
      <w:r w:rsidR="007C511D" w:rsidRPr="00542B51">
        <w:rPr>
          <w:rFonts w:cs="Times"/>
          <w:color w:val="000000" w:themeColor="text1"/>
          <w:szCs w:val="20"/>
        </w:rPr>
        <w:t>is observed with 20ms SSB period, FR1, empty load</w:t>
      </w:r>
      <w:r w:rsidR="000A6A21" w:rsidRPr="00542B51">
        <w:rPr>
          <w:rFonts w:eastAsia="ＭＳ 明朝" w:cs="Times" w:hint="eastAsia"/>
          <w:color w:val="000000" w:themeColor="text1"/>
          <w:szCs w:val="20"/>
          <w:lang w:eastAsia="ja-JP"/>
        </w:rPr>
        <w:t xml:space="preserve">, </w:t>
      </w:r>
      <w:r w:rsidR="000A6A21" w:rsidRPr="00542B51">
        <w:rPr>
          <w:rFonts w:eastAsia="PMingLiU"/>
          <w:color w:val="000000" w:themeColor="text1"/>
          <w:lang w:eastAsia="zh-TW"/>
        </w:rPr>
        <w:t>8 beams, 0% on-demand SIB1 transmission rate</w:t>
      </w:r>
      <w:r w:rsidR="002E709F" w:rsidRPr="00542B51">
        <w:rPr>
          <w:rFonts w:eastAsia="ＭＳ 明朝" w:cs="Times" w:hint="eastAsia"/>
          <w:color w:val="000000" w:themeColor="text1"/>
          <w:szCs w:val="20"/>
          <w:lang w:eastAsia="ja-JP"/>
        </w:rPr>
        <w:t xml:space="preserve">: </w:t>
      </w:r>
    </w:p>
    <w:p w14:paraId="029F8AC5" w14:textId="78AA2D41" w:rsidR="002E709F" w:rsidRPr="00542B51" w:rsidRDefault="00A10AEC" w:rsidP="00B44F59">
      <w:pPr>
        <w:pStyle w:val="af9"/>
        <w:numPr>
          <w:ilvl w:val="0"/>
          <w:numId w:val="11"/>
        </w:numPr>
        <w:rPr>
          <w:rFonts w:ascii="Times New Roman" w:eastAsia="ＭＳ 明朝" w:hAnsi="Times New Roman" w:cs="Times New Roman"/>
          <w:bCs/>
          <w:color w:val="000000" w:themeColor="text1"/>
          <w:szCs w:val="20"/>
          <w:lang w:eastAsia="ja-JP"/>
        </w:rPr>
      </w:pPr>
      <w:r w:rsidRPr="00542B51">
        <w:rPr>
          <w:rFonts w:ascii="Times New Roman" w:eastAsia="ＭＳ 明朝" w:hAnsi="Times New Roman" w:cs="Times New Roman"/>
          <w:bCs/>
          <w:color w:val="000000" w:themeColor="text1"/>
          <w:szCs w:val="20"/>
          <w:lang w:eastAsia="ja-JP"/>
        </w:rPr>
        <w:t xml:space="preserve">39.37% - 47.69% for </w:t>
      </w:r>
      <w:r w:rsidR="00921D6D" w:rsidRPr="00542B51">
        <w:rPr>
          <w:rFonts w:ascii="Times New Roman" w:hAnsi="Times New Roman" w:cs="Times New Roman"/>
          <w:color w:val="000000" w:themeColor="text1"/>
          <w:szCs w:val="20"/>
        </w:rPr>
        <w:t>20ms SIB1 period (Case A)</w:t>
      </w:r>
      <w:r w:rsidR="000A6A21" w:rsidRPr="00542B51">
        <w:rPr>
          <w:rFonts w:eastAsia="ＭＳ 明朝" w:cs="Times" w:hint="eastAsia"/>
          <w:color w:val="000000" w:themeColor="text1"/>
          <w:szCs w:val="20"/>
          <w:lang w:eastAsia="ja-JP"/>
        </w:rPr>
        <w:t xml:space="preserve">, </w:t>
      </w:r>
      <w:r w:rsidR="003E1B42" w:rsidRPr="00542B51">
        <w:rPr>
          <w:rFonts w:ascii="Times New Roman" w:eastAsia="PMingLiU" w:hAnsi="Times New Roman" w:cs="Times New Roman"/>
          <w:color w:val="000000" w:themeColor="text1"/>
          <w:lang w:eastAsia="zh-TW"/>
        </w:rPr>
        <w:t xml:space="preserve">Cat 1 BS, </w:t>
      </w:r>
    </w:p>
    <w:p w14:paraId="7C27EB2E" w14:textId="7FB3B7EB" w:rsidR="003E1B42" w:rsidRPr="00542B51" w:rsidRDefault="004B1D3F" w:rsidP="00B44F59">
      <w:pPr>
        <w:pStyle w:val="af9"/>
        <w:numPr>
          <w:ilvl w:val="0"/>
          <w:numId w:val="11"/>
        </w:numPr>
        <w:rPr>
          <w:rFonts w:eastAsia="ＭＳ 明朝"/>
          <w:bCs/>
          <w:color w:val="000000" w:themeColor="text1"/>
          <w:szCs w:val="20"/>
          <w:lang w:eastAsia="ja-JP"/>
        </w:rPr>
      </w:pPr>
      <w:r w:rsidRPr="00542B51">
        <w:rPr>
          <w:rFonts w:ascii="Times New Roman" w:eastAsia="PMingLiU" w:hAnsi="Times New Roman" w:cs="Times New Roman"/>
          <w:color w:val="000000" w:themeColor="text1"/>
          <w:lang w:eastAsia="zh-TW"/>
        </w:rPr>
        <w:t>20.5% - 39.34%</w:t>
      </w:r>
      <w:r w:rsidRPr="00542B51">
        <w:rPr>
          <w:rFonts w:ascii="Times New Roman" w:eastAsia="ＭＳ 明朝" w:hAnsi="Times New Roman" w:cs="Times New Roman"/>
          <w:color w:val="000000" w:themeColor="text1"/>
          <w:lang w:eastAsia="ja-JP"/>
        </w:rPr>
        <w:t xml:space="preserve"> </w:t>
      </w:r>
      <w:r w:rsidRPr="00542B51">
        <w:rPr>
          <w:rFonts w:ascii="Times New Roman" w:eastAsia="ＭＳ 明朝" w:hAnsi="Times New Roman" w:cs="Times New Roman"/>
          <w:bCs/>
          <w:color w:val="000000" w:themeColor="text1"/>
          <w:szCs w:val="20"/>
          <w:lang w:eastAsia="ja-JP"/>
        </w:rPr>
        <w:t xml:space="preserve">for </w:t>
      </w:r>
      <w:r w:rsidR="000A6A21" w:rsidRPr="00542B51">
        <w:rPr>
          <w:rFonts w:ascii="Times New Roman" w:hAnsi="Times New Roman" w:cs="Times New Roman"/>
          <w:color w:val="000000" w:themeColor="text1"/>
          <w:szCs w:val="20"/>
        </w:rPr>
        <w:t>20ms SIB1 period (Case A)</w:t>
      </w:r>
      <w:r w:rsidR="000A6A21" w:rsidRPr="00542B51">
        <w:rPr>
          <w:rFonts w:eastAsia="ＭＳ 明朝" w:cs="Times" w:hint="eastAsia"/>
          <w:color w:val="000000" w:themeColor="text1"/>
          <w:szCs w:val="20"/>
          <w:lang w:eastAsia="ja-JP"/>
        </w:rPr>
        <w:t xml:space="preserve">, </w:t>
      </w:r>
      <w:r w:rsidRPr="00542B51">
        <w:rPr>
          <w:rFonts w:ascii="Times New Roman" w:eastAsia="PMingLiU" w:hAnsi="Times New Roman" w:cs="Times New Roman"/>
          <w:color w:val="000000" w:themeColor="text1"/>
          <w:lang w:eastAsia="zh-TW"/>
        </w:rPr>
        <w:t xml:space="preserve">Cat </w:t>
      </w:r>
      <w:r w:rsidR="00921D6D" w:rsidRPr="00542B51">
        <w:rPr>
          <w:rFonts w:ascii="Times New Roman" w:eastAsia="ＭＳ 明朝" w:hAnsi="Times New Roman" w:cs="Times New Roman" w:hint="eastAsia"/>
          <w:color w:val="000000" w:themeColor="text1"/>
          <w:lang w:eastAsia="ja-JP"/>
        </w:rPr>
        <w:t>2</w:t>
      </w:r>
      <w:r w:rsidRPr="00542B51">
        <w:rPr>
          <w:rFonts w:ascii="Times New Roman" w:eastAsia="PMingLiU" w:hAnsi="Times New Roman" w:cs="Times New Roman"/>
          <w:color w:val="000000" w:themeColor="text1"/>
          <w:lang w:eastAsia="zh-TW"/>
        </w:rPr>
        <w:t xml:space="preserve"> BS</w:t>
      </w:r>
      <w:r w:rsidRPr="00542B51">
        <w:rPr>
          <w:rFonts w:ascii="Times New Roman" w:eastAsia="ＭＳ 明朝" w:hAnsi="Times New Roman" w:cs="Times New Roman"/>
          <w:color w:val="000000" w:themeColor="text1"/>
          <w:lang w:eastAsia="ja-JP"/>
        </w:rPr>
        <w:t>,</w:t>
      </w:r>
      <w:r w:rsidR="00FA2DD3" w:rsidRPr="00542B51">
        <w:rPr>
          <w:rFonts w:ascii="Times New Roman" w:eastAsia="ＭＳ 明朝" w:hAnsi="Times New Roman" w:cs="Times New Roman" w:hint="eastAsia"/>
          <w:color w:val="000000" w:themeColor="text1"/>
          <w:lang w:eastAsia="ja-JP"/>
        </w:rPr>
        <w:t xml:space="preserve"> </w:t>
      </w:r>
    </w:p>
    <w:p w14:paraId="51147424" w14:textId="024D7670" w:rsidR="005B7846" w:rsidRPr="00542B51" w:rsidRDefault="0009651C" w:rsidP="00B44F59">
      <w:pPr>
        <w:pStyle w:val="af9"/>
        <w:numPr>
          <w:ilvl w:val="0"/>
          <w:numId w:val="11"/>
        </w:numPr>
        <w:rPr>
          <w:rFonts w:ascii="Times New Roman" w:eastAsia="ＭＳ 明朝" w:hAnsi="Times New Roman" w:cs="Times New Roman"/>
          <w:bCs/>
          <w:color w:val="000000" w:themeColor="text1"/>
          <w:szCs w:val="20"/>
          <w:lang w:eastAsia="ja-JP"/>
        </w:rPr>
      </w:pPr>
      <w:r w:rsidRPr="00542B51">
        <w:rPr>
          <w:rFonts w:ascii="Times New Roman" w:eastAsia="ＭＳ 明朝" w:hAnsi="Times New Roman" w:cs="Times New Roman" w:hint="eastAsia"/>
          <w:bCs/>
          <w:color w:val="000000" w:themeColor="text1"/>
          <w:szCs w:val="20"/>
          <w:lang w:eastAsia="ja-JP"/>
        </w:rPr>
        <w:t>24.51</w:t>
      </w:r>
      <w:r w:rsidR="005B7846" w:rsidRPr="00542B51">
        <w:rPr>
          <w:rFonts w:ascii="Times New Roman" w:eastAsia="ＭＳ 明朝" w:hAnsi="Times New Roman" w:cs="Times New Roman"/>
          <w:bCs/>
          <w:color w:val="000000" w:themeColor="text1"/>
          <w:szCs w:val="20"/>
          <w:lang w:eastAsia="ja-JP"/>
        </w:rPr>
        <w:t xml:space="preserve">% - </w:t>
      </w:r>
      <w:r w:rsidRPr="00542B51">
        <w:rPr>
          <w:rFonts w:ascii="Times New Roman" w:eastAsia="ＭＳ 明朝" w:hAnsi="Times New Roman" w:cs="Times New Roman" w:hint="eastAsia"/>
          <w:bCs/>
          <w:color w:val="000000" w:themeColor="text1"/>
          <w:szCs w:val="20"/>
          <w:lang w:eastAsia="ja-JP"/>
        </w:rPr>
        <w:t>31.3</w:t>
      </w:r>
      <w:r w:rsidR="005B7846" w:rsidRPr="00542B51">
        <w:rPr>
          <w:rFonts w:ascii="Times New Roman" w:eastAsia="ＭＳ 明朝" w:hAnsi="Times New Roman" w:cs="Times New Roman"/>
          <w:bCs/>
          <w:color w:val="000000" w:themeColor="text1"/>
          <w:szCs w:val="20"/>
          <w:lang w:eastAsia="ja-JP"/>
        </w:rPr>
        <w:t xml:space="preserve">% for </w:t>
      </w:r>
      <w:r w:rsidR="005B7846" w:rsidRPr="00542B51">
        <w:rPr>
          <w:rFonts w:ascii="Times New Roman" w:eastAsia="ＭＳ 明朝" w:hAnsi="Times New Roman" w:cs="Times New Roman" w:hint="eastAsia"/>
          <w:color w:val="000000" w:themeColor="text1"/>
          <w:szCs w:val="20"/>
          <w:lang w:eastAsia="ja-JP"/>
        </w:rPr>
        <w:t>4</w:t>
      </w:r>
      <w:r w:rsidR="005B7846" w:rsidRPr="00542B51">
        <w:rPr>
          <w:rFonts w:ascii="Times New Roman" w:hAnsi="Times New Roman" w:cs="Times New Roman"/>
          <w:color w:val="000000" w:themeColor="text1"/>
          <w:szCs w:val="20"/>
        </w:rPr>
        <w:t xml:space="preserve">0ms SIB1 period (Case </w:t>
      </w:r>
      <w:r w:rsidRPr="00542B51">
        <w:rPr>
          <w:rFonts w:ascii="Times New Roman" w:eastAsia="ＭＳ 明朝" w:hAnsi="Times New Roman" w:cs="Times New Roman" w:hint="eastAsia"/>
          <w:color w:val="000000" w:themeColor="text1"/>
          <w:szCs w:val="20"/>
          <w:lang w:eastAsia="ja-JP"/>
        </w:rPr>
        <w:t>D</w:t>
      </w:r>
      <w:r w:rsidR="005B7846" w:rsidRPr="00542B51">
        <w:rPr>
          <w:rFonts w:ascii="Times New Roman" w:hAnsi="Times New Roman" w:cs="Times New Roman"/>
          <w:color w:val="000000" w:themeColor="text1"/>
          <w:szCs w:val="20"/>
        </w:rPr>
        <w:t>)</w:t>
      </w:r>
      <w:r w:rsidR="005B7846" w:rsidRPr="00542B51">
        <w:rPr>
          <w:rFonts w:eastAsia="ＭＳ 明朝" w:cs="Times" w:hint="eastAsia"/>
          <w:color w:val="000000" w:themeColor="text1"/>
          <w:szCs w:val="20"/>
          <w:lang w:eastAsia="ja-JP"/>
        </w:rPr>
        <w:t xml:space="preserve">, </w:t>
      </w:r>
      <w:r w:rsidR="005B7846" w:rsidRPr="00542B51">
        <w:rPr>
          <w:rFonts w:ascii="Times New Roman" w:eastAsia="PMingLiU" w:hAnsi="Times New Roman" w:cs="Times New Roman"/>
          <w:color w:val="000000" w:themeColor="text1"/>
          <w:lang w:eastAsia="zh-TW"/>
        </w:rPr>
        <w:t xml:space="preserve">Cat 1 BS, </w:t>
      </w:r>
    </w:p>
    <w:p w14:paraId="18B863AB" w14:textId="0DC5E9F5" w:rsidR="005B7846" w:rsidRPr="00542B51" w:rsidRDefault="00DD6098" w:rsidP="00B44F59">
      <w:pPr>
        <w:pStyle w:val="af9"/>
        <w:numPr>
          <w:ilvl w:val="0"/>
          <w:numId w:val="11"/>
        </w:numPr>
        <w:rPr>
          <w:rFonts w:eastAsia="ＭＳ 明朝"/>
          <w:bCs/>
          <w:color w:val="000000" w:themeColor="text1"/>
          <w:szCs w:val="20"/>
          <w:lang w:eastAsia="ja-JP"/>
        </w:rPr>
      </w:pPr>
      <w:r w:rsidRPr="00542B51">
        <w:rPr>
          <w:rFonts w:ascii="Times New Roman" w:eastAsia="ＭＳ 明朝" w:hAnsi="Times New Roman" w:cs="Times New Roman" w:hint="eastAsia"/>
          <w:color w:val="000000" w:themeColor="text1"/>
          <w:lang w:eastAsia="ja-JP"/>
        </w:rPr>
        <w:t>11.77</w:t>
      </w:r>
      <w:r w:rsidR="005B7846" w:rsidRPr="00542B51">
        <w:rPr>
          <w:rFonts w:ascii="Times New Roman" w:eastAsia="PMingLiU" w:hAnsi="Times New Roman" w:cs="Times New Roman"/>
          <w:color w:val="000000" w:themeColor="text1"/>
          <w:lang w:eastAsia="zh-TW"/>
        </w:rPr>
        <w:t xml:space="preserve">% - </w:t>
      </w:r>
      <w:r w:rsidRPr="00542B51">
        <w:rPr>
          <w:rFonts w:ascii="Times New Roman" w:eastAsia="ＭＳ 明朝" w:hAnsi="Times New Roman" w:cs="Times New Roman" w:hint="eastAsia"/>
          <w:color w:val="000000" w:themeColor="text1"/>
          <w:lang w:eastAsia="ja-JP"/>
        </w:rPr>
        <w:t>25.46</w:t>
      </w:r>
      <w:r w:rsidR="005B7846" w:rsidRPr="00542B51">
        <w:rPr>
          <w:rFonts w:ascii="Times New Roman" w:eastAsia="PMingLiU" w:hAnsi="Times New Roman" w:cs="Times New Roman"/>
          <w:color w:val="000000" w:themeColor="text1"/>
          <w:lang w:eastAsia="zh-TW"/>
        </w:rPr>
        <w:t>%</w:t>
      </w:r>
      <w:r w:rsidR="005B7846" w:rsidRPr="00542B51">
        <w:rPr>
          <w:rFonts w:ascii="Times New Roman" w:eastAsia="ＭＳ 明朝" w:hAnsi="Times New Roman" w:cs="Times New Roman"/>
          <w:color w:val="000000" w:themeColor="text1"/>
          <w:lang w:eastAsia="ja-JP"/>
        </w:rPr>
        <w:t xml:space="preserve"> </w:t>
      </w:r>
      <w:r w:rsidR="005B7846" w:rsidRPr="00542B51">
        <w:rPr>
          <w:rFonts w:ascii="Times New Roman" w:eastAsia="ＭＳ 明朝" w:hAnsi="Times New Roman" w:cs="Times New Roman"/>
          <w:bCs/>
          <w:color w:val="000000" w:themeColor="text1"/>
          <w:szCs w:val="20"/>
          <w:lang w:eastAsia="ja-JP"/>
        </w:rPr>
        <w:t xml:space="preserve">for </w:t>
      </w:r>
      <w:r w:rsidR="005B7846" w:rsidRPr="00542B51">
        <w:rPr>
          <w:rFonts w:ascii="Times New Roman" w:eastAsia="ＭＳ 明朝" w:hAnsi="Times New Roman" w:cs="Times New Roman" w:hint="eastAsia"/>
          <w:color w:val="000000" w:themeColor="text1"/>
          <w:szCs w:val="20"/>
          <w:lang w:eastAsia="ja-JP"/>
        </w:rPr>
        <w:t>4</w:t>
      </w:r>
      <w:r w:rsidR="005B7846" w:rsidRPr="00542B51">
        <w:rPr>
          <w:rFonts w:ascii="Times New Roman" w:hAnsi="Times New Roman" w:cs="Times New Roman"/>
          <w:color w:val="000000" w:themeColor="text1"/>
          <w:szCs w:val="20"/>
        </w:rPr>
        <w:t xml:space="preserve">0ms SIB1 period (Case </w:t>
      </w:r>
      <w:r w:rsidR="0009651C" w:rsidRPr="00542B51">
        <w:rPr>
          <w:rFonts w:ascii="Times New Roman" w:eastAsia="ＭＳ 明朝" w:hAnsi="Times New Roman" w:cs="Times New Roman" w:hint="eastAsia"/>
          <w:color w:val="000000" w:themeColor="text1"/>
          <w:szCs w:val="20"/>
          <w:lang w:eastAsia="ja-JP"/>
        </w:rPr>
        <w:t>D</w:t>
      </w:r>
      <w:r w:rsidR="005B7846" w:rsidRPr="00542B51">
        <w:rPr>
          <w:rFonts w:ascii="Times New Roman" w:hAnsi="Times New Roman" w:cs="Times New Roman"/>
          <w:color w:val="000000" w:themeColor="text1"/>
          <w:szCs w:val="20"/>
        </w:rPr>
        <w:t>)</w:t>
      </w:r>
      <w:r w:rsidR="005B7846" w:rsidRPr="00542B51">
        <w:rPr>
          <w:rFonts w:eastAsia="ＭＳ 明朝" w:cs="Times" w:hint="eastAsia"/>
          <w:color w:val="000000" w:themeColor="text1"/>
          <w:szCs w:val="20"/>
          <w:lang w:eastAsia="ja-JP"/>
        </w:rPr>
        <w:t xml:space="preserve">, </w:t>
      </w:r>
      <w:r w:rsidR="005B7846" w:rsidRPr="00542B51">
        <w:rPr>
          <w:rFonts w:ascii="Times New Roman" w:eastAsia="PMingLiU" w:hAnsi="Times New Roman" w:cs="Times New Roman"/>
          <w:color w:val="000000" w:themeColor="text1"/>
          <w:lang w:eastAsia="zh-TW"/>
        </w:rPr>
        <w:t xml:space="preserve">Cat </w:t>
      </w:r>
      <w:r w:rsidR="005B7846" w:rsidRPr="00542B51">
        <w:rPr>
          <w:rFonts w:ascii="Times New Roman" w:eastAsia="ＭＳ 明朝" w:hAnsi="Times New Roman" w:cs="Times New Roman" w:hint="eastAsia"/>
          <w:color w:val="000000" w:themeColor="text1"/>
          <w:lang w:eastAsia="ja-JP"/>
        </w:rPr>
        <w:t>2</w:t>
      </w:r>
      <w:r w:rsidR="005B7846" w:rsidRPr="00542B51">
        <w:rPr>
          <w:rFonts w:ascii="Times New Roman" w:eastAsia="PMingLiU" w:hAnsi="Times New Roman" w:cs="Times New Roman"/>
          <w:color w:val="000000" w:themeColor="text1"/>
          <w:lang w:eastAsia="zh-TW"/>
        </w:rPr>
        <w:t xml:space="preserve"> BS</w:t>
      </w:r>
      <w:r w:rsidR="005B7846" w:rsidRPr="00542B51">
        <w:rPr>
          <w:rFonts w:ascii="Times New Roman" w:eastAsia="ＭＳ 明朝" w:hAnsi="Times New Roman" w:cs="Times New Roman"/>
          <w:color w:val="000000" w:themeColor="text1"/>
          <w:lang w:eastAsia="ja-JP"/>
        </w:rPr>
        <w:t>,</w:t>
      </w:r>
      <w:r w:rsidR="005B7846" w:rsidRPr="00542B51">
        <w:rPr>
          <w:rFonts w:ascii="Times New Roman" w:eastAsia="ＭＳ 明朝" w:hAnsi="Times New Roman" w:cs="Times New Roman" w:hint="eastAsia"/>
          <w:color w:val="000000" w:themeColor="text1"/>
          <w:lang w:eastAsia="ja-JP"/>
        </w:rPr>
        <w:t xml:space="preserve"> </w:t>
      </w:r>
    </w:p>
    <w:p w14:paraId="21200B0B" w14:textId="5FF0B333" w:rsidR="00FA2DD3" w:rsidRPr="00542B51" w:rsidRDefault="00DD2196" w:rsidP="00B44F59">
      <w:pPr>
        <w:pStyle w:val="af9"/>
        <w:numPr>
          <w:ilvl w:val="0"/>
          <w:numId w:val="11"/>
        </w:numPr>
        <w:rPr>
          <w:rFonts w:ascii="Times New Roman" w:eastAsia="ＭＳ 明朝" w:hAnsi="Times New Roman" w:cs="Times New Roman"/>
          <w:bCs/>
          <w:color w:val="000000" w:themeColor="text1"/>
          <w:szCs w:val="20"/>
          <w:lang w:eastAsia="ja-JP"/>
        </w:rPr>
      </w:pPr>
      <w:r w:rsidRPr="00542B51">
        <w:rPr>
          <w:rFonts w:ascii="Times New Roman" w:eastAsia="PMingLiU" w:hAnsi="Times New Roman" w:cs="Times New Roman"/>
          <w:color w:val="000000" w:themeColor="text1"/>
          <w:lang w:eastAsia="zh-TW"/>
        </w:rPr>
        <w:t>2.21 – 10.6%</w:t>
      </w:r>
      <w:r w:rsidR="005B7846" w:rsidRPr="00542B51">
        <w:rPr>
          <w:rFonts w:ascii="Times New Roman" w:eastAsia="ＭＳ 明朝" w:hAnsi="Times New Roman" w:cs="Times New Roman"/>
          <w:bCs/>
          <w:color w:val="000000" w:themeColor="text1"/>
          <w:szCs w:val="20"/>
          <w:lang w:eastAsia="ja-JP"/>
        </w:rPr>
        <w:t xml:space="preserve"> for </w:t>
      </w:r>
      <w:r w:rsidR="005B7846" w:rsidRPr="00542B51">
        <w:rPr>
          <w:rFonts w:ascii="Times New Roman" w:eastAsia="ＭＳ 明朝" w:hAnsi="Times New Roman" w:cs="Times New Roman"/>
          <w:color w:val="000000" w:themeColor="text1"/>
          <w:szCs w:val="20"/>
          <w:lang w:eastAsia="ja-JP"/>
        </w:rPr>
        <w:t>16</w:t>
      </w:r>
      <w:r w:rsidR="005B7846" w:rsidRPr="00542B51">
        <w:rPr>
          <w:rFonts w:ascii="Times New Roman" w:hAnsi="Times New Roman" w:cs="Times New Roman"/>
          <w:color w:val="000000" w:themeColor="text1"/>
          <w:szCs w:val="20"/>
        </w:rPr>
        <w:t xml:space="preserve">0ms SIB1 period (Case </w:t>
      </w:r>
      <w:r w:rsidR="005B7846" w:rsidRPr="00542B51">
        <w:rPr>
          <w:rFonts w:ascii="Times New Roman" w:eastAsia="ＭＳ 明朝" w:hAnsi="Times New Roman" w:cs="Times New Roman"/>
          <w:color w:val="000000" w:themeColor="text1"/>
          <w:szCs w:val="20"/>
          <w:lang w:eastAsia="ja-JP"/>
        </w:rPr>
        <w:t>C</w:t>
      </w:r>
      <w:r w:rsidR="005B7846" w:rsidRPr="00542B51">
        <w:rPr>
          <w:rFonts w:ascii="Times New Roman" w:hAnsi="Times New Roman" w:cs="Times New Roman"/>
          <w:color w:val="000000" w:themeColor="text1"/>
          <w:szCs w:val="20"/>
        </w:rPr>
        <w:t>)</w:t>
      </w:r>
      <w:r w:rsidR="005B7846" w:rsidRPr="00542B51">
        <w:rPr>
          <w:rFonts w:ascii="Times New Roman" w:eastAsia="ＭＳ 明朝" w:hAnsi="Times New Roman" w:cs="Times New Roman"/>
          <w:color w:val="000000" w:themeColor="text1"/>
          <w:szCs w:val="20"/>
          <w:lang w:eastAsia="ja-JP"/>
        </w:rPr>
        <w:t xml:space="preserve">, </w:t>
      </w:r>
      <w:r w:rsidR="005B7846" w:rsidRPr="00542B51">
        <w:rPr>
          <w:rFonts w:ascii="Times New Roman" w:eastAsia="PMingLiU" w:hAnsi="Times New Roman" w:cs="Times New Roman"/>
          <w:color w:val="000000" w:themeColor="text1"/>
          <w:lang w:eastAsia="zh-TW"/>
        </w:rPr>
        <w:t>Cat 1 BS,</w:t>
      </w:r>
      <w:r w:rsidR="00DD6098" w:rsidRPr="00542B51">
        <w:rPr>
          <w:rFonts w:ascii="Times New Roman" w:eastAsia="ＭＳ 明朝" w:hAnsi="Times New Roman" w:cs="Times New Roman" w:hint="eastAsia"/>
          <w:color w:val="000000" w:themeColor="text1"/>
          <w:lang w:eastAsia="ja-JP"/>
        </w:rPr>
        <w:t xml:space="preserve"> </w:t>
      </w:r>
    </w:p>
    <w:p w14:paraId="433F4776" w14:textId="46ED382F" w:rsidR="00C561D9" w:rsidRPr="00542B51" w:rsidRDefault="005B7846" w:rsidP="00B44F59">
      <w:pPr>
        <w:pStyle w:val="af9"/>
        <w:numPr>
          <w:ilvl w:val="0"/>
          <w:numId w:val="11"/>
        </w:numPr>
        <w:rPr>
          <w:rFonts w:ascii="Times New Roman" w:eastAsia="ＭＳ 明朝" w:hAnsi="Times New Roman" w:cs="Times New Roman"/>
          <w:bCs/>
          <w:color w:val="000000" w:themeColor="text1"/>
          <w:szCs w:val="20"/>
          <w:lang w:eastAsia="ja-JP"/>
        </w:rPr>
      </w:pPr>
      <w:r w:rsidRPr="00542B51">
        <w:rPr>
          <w:rFonts w:ascii="Times New Roman" w:eastAsia="PMingLiU" w:hAnsi="Times New Roman" w:cs="Times New Roman"/>
          <w:color w:val="000000" w:themeColor="text1"/>
          <w:lang w:eastAsia="zh-TW"/>
        </w:rPr>
        <w:t>3.24% - 7.76%</w:t>
      </w:r>
      <w:r w:rsidRPr="00542B51">
        <w:rPr>
          <w:rFonts w:ascii="Times New Roman" w:eastAsia="ＭＳ 明朝" w:hAnsi="Times New Roman" w:cs="Times New Roman"/>
          <w:bCs/>
          <w:color w:val="000000" w:themeColor="text1"/>
          <w:szCs w:val="20"/>
          <w:lang w:eastAsia="ja-JP"/>
        </w:rPr>
        <w:t xml:space="preserve"> for </w:t>
      </w:r>
      <w:r w:rsidRPr="00542B51">
        <w:rPr>
          <w:rFonts w:ascii="Times New Roman" w:eastAsia="ＭＳ 明朝" w:hAnsi="Times New Roman" w:cs="Times New Roman"/>
          <w:color w:val="000000" w:themeColor="text1"/>
          <w:szCs w:val="20"/>
          <w:lang w:eastAsia="ja-JP"/>
        </w:rPr>
        <w:t>16</w:t>
      </w:r>
      <w:r w:rsidRPr="00542B51">
        <w:rPr>
          <w:rFonts w:ascii="Times New Roman" w:hAnsi="Times New Roman" w:cs="Times New Roman"/>
          <w:color w:val="000000" w:themeColor="text1"/>
          <w:szCs w:val="20"/>
        </w:rPr>
        <w:t xml:space="preserve">0ms SIB1 period (Case </w:t>
      </w:r>
      <w:r w:rsidRPr="00542B51">
        <w:rPr>
          <w:rFonts w:ascii="Times New Roman" w:eastAsia="ＭＳ 明朝" w:hAnsi="Times New Roman" w:cs="Times New Roman"/>
          <w:color w:val="000000" w:themeColor="text1"/>
          <w:szCs w:val="20"/>
          <w:lang w:eastAsia="ja-JP"/>
        </w:rPr>
        <w:t>C</w:t>
      </w:r>
      <w:r w:rsidRPr="00542B51">
        <w:rPr>
          <w:rFonts w:ascii="Times New Roman" w:hAnsi="Times New Roman" w:cs="Times New Roman"/>
          <w:color w:val="000000" w:themeColor="text1"/>
          <w:szCs w:val="20"/>
        </w:rPr>
        <w:t>)</w:t>
      </w:r>
      <w:r w:rsidRPr="00542B51">
        <w:rPr>
          <w:rFonts w:ascii="Times New Roman" w:eastAsia="ＭＳ 明朝" w:hAnsi="Times New Roman" w:cs="Times New Roman"/>
          <w:color w:val="000000" w:themeColor="text1"/>
          <w:szCs w:val="20"/>
          <w:lang w:eastAsia="ja-JP"/>
        </w:rPr>
        <w:t xml:space="preserve">, </w:t>
      </w:r>
      <w:r w:rsidRPr="00542B51">
        <w:rPr>
          <w:rFonts w:ascii="Times New Roman" w:eastAsia="PMingLiU" w:hAnsi="Times New Roman" w:cs="Times New Roman"/>
          <w:color w:val="000000" w:themeColor="text1"/>
          <w:lang w:eastAsia="zh-TW"/>
        </w:rPr>
        <w:t xml:space="preserve">Cat </w:t>
      </w:r>
      <w:r w:rsidRPr="00542B51">
        <w:rPr>
          <w:rFonts w:ascii="Times New Roman" w:eastAsia="ＭＳ 明朝" w:hAnsi="Times New Roman" w:cs="Times New Roman"/>
          <w:color w:val="000000" w:themeColor="text1"/>
          <w:lang w:eastAsia="ja-JP"/>
        </w:rPr>
        <w:t>2</w:t>
      </w:r>
      <w:r w:rsidRPr="00542B51">
        <w:rPr>
          <w:rFonts w:ascii="Times New Roman" w:eastAsia="PMingLiU" w:hAnsi="Times New Roman" w:cs="Times New Roman"/>
          <w:color w:val="000000" w:themeColor="text1"/>
          <w:lang w:eastAsia="zh-TW"/>
        </w:rPr>
        <w:t xml:space="preserve"> BS,</w:t>
      </w:r>
      <w:r w:rsidR="00DD6098" w:rsidRPr="00542B51">
        <w:rPr>
          <w:rFonts w:ascii="Times New Roman" w:eastAsia="ＭＳ 明朝" w:hAnsi="Times New Roman" w:cs="Times New Roman"/>
          <w:color w:val="000000" w:themeColor="text1"/>
          <w:lang w:eastAsia="ja-JP"/>
        </w:rPr>
        <w:t xml:space="preserve"> </w:t>
      </w:r>
    </w:p>
    <w:p w14:paraId="6466FA9A" w14:textId="77777777" w:rsidR="009972B1" w:rsidRPr="00542B51" w:rsidRDefault="009972B1" w:rsidP="004B1D3F">
      <w:pPr>
        <w:rPr>
          <w:rFonts w:eastAsia="ＭＳ 明朝"/>
          <w:bCs/>
          <w:color w:val="000000" w:themeColor="text1"/>
          <w:szCs w:val="20"/>
          <w:lang w:eastAsia="ja-JP"/>
        </w:rPr>
      </w:pPr>
    </w:p>
    <w:p w14:paraId="44C88DDA" w14:textId="47D6C2DA" w:rsidR="004B1D3F" w:rsidRDefault="00216CFE" w:rsidP="004B1D3F">
      <w:pPr>
        <w:rPr>
          <w:rFonts w:eastAsia="ＭＳ 明朝"/>
          <w:bCs/>
          <w:szCs w:val="20"/>
          <w:lang w:eastAsia="ja-JP"/>
        </w:rPr>
      </w:pPr>
      <w:r w:rsidRPr="00542B51">
        <w:rPr>
          <w:rFonts w:eastAsia="ＭＳ 明朝"/>
          <w:bCs/>
          <w:color w:val="000000" w:themeColor="text1"/>
          <w:szCs w:val="20"/>
          <w:lang w:eastAsia="ja-JP"/>
        </w:rPr>
        <w:t>We have evaluated on-demand SIB1 in the case of empty load</w:t>
      </w:r>
      <w:r w:rsidR="00CB3330" w:rsidRPr="00542B51">
        <w:rPr>
          <w:rFonts w:eastAsia="ＭＳ 明朝" w:hint="eastAsia"/>
          <w:bCs/>
          <w:color w:val="000000" w:themeColor="text1"/>
          <w:szCs w:val="20"/>
          <w:lang w:eastAsia="ja-JP"/>
        </w:rPr>
        <w:t xml:space="preserve"> and </w:t>
      </w:r>
      <w:r w:rsidR="00277CF4" w:rsidRPr="00542B51">
        <w:rPr>
          <w:rFonts w:eastAsia="ＭＳ 明朝" w:hint="eastAsia"/>
          <w:bCs/>
          <w:color w:val="000000" w:themeColor="text1"/>
          <w:szCs w:val="20"/>
          <w:lang w:eastAsia="ja-JP"/>
        </w:rPr>
        <w:t xml:space="preserve">the evaluation results have </w:t>
      </w:r>
      <w:r w:rsidR="00A45D56" w:rsidRPr="00542B51">
        <w:rPr>
          <w:rFonts w:eastAsia="ＭＳ 明朝" w:hint="eastAsia"/>
          <w:bCs/>
          <w:color w:val="000000" w:themeColor="text1"/>
          <w:szCs w:val="20"/>
          <w:lang w:eastAsia="ja-JP"/>
        </w:rPr>
        <w:t xml:space="preserve">been </w:t>
      </w:r>
      <w:r w:rsidR="00CB3330" w:rsidRPr="00542B51">
        <w:rPr>
          <w:rFonts w:eastAsia="ＭＳ 明朝" w:hint="eastAsia"/>
          <w:bCs/>
          <w:color w:val="000000" w:themeColor="text1"/>
          <w:szCs w:val="20"/>
          <w:lang w:eastAsia="ja-JP"/>
        </w:rPr>
        <w:t>capture</w:t>
      </w:r>
      <w:r w:rsidR="00277CF4" w:rsidRPr="00542B51">
        <w:rPr>
          <w:rFonts w:eastAsia="ＭＳ 明朝" w:hint="eastAsia"/>
          <w:bCs/>
          <w:color w:val="000000" w:themeColor="text1"/>
          <w:szCs w:val="20"/>
          <w:lang w:eastAsia="ja-JP"/>
        </w:rPr>
        <w:t xml:space="preserve">d </w:t>
      </w:r>
      <w:r w:rsidR="002375D4" w:rsidRPr="00542B51">
        <w:rPr>
          <w:rFonts w:eastAsia="ＭＳ 明朝" w:hint="eastAsia"/>
          <w:bCs/>
          <w:color w:val="000000" w:themeColor="text1"/>
          <w:szCs w:val="20"/>
          <w:lang w:eastAsia="ja-JP"/>
        </w:rPr>
        <w:t xml:space="preserve">in </w:t>
      </w:r>
      <w:r w:rsidR="00E85C2F" w:rsidRPr="00542B51">
        <w:rPr>
          <w:rFonts w:eastAsia="ＭＳ 明朝" w:hint="eastAsia"/>
          <w:bCs/>
          <w:color w:val="000000" w:themeColor="text1"/>
          <w:szCs w:val="20"/>
          <w:lang w:eastAsia="ja-JP"/>
        </w:rPr>
        <w:t>the agreement in RAN1#117 meeting</w:t>
      </w:r>
      <w:r w:rsidRPr="00542B51">
        <w:rPr>
          <w:rFonts w:eastAsia="ＭＳ 明朝"/>
          <w:bCs/>
          <w:color w:val="000000" w:themeColor="text1"/>
          <w:szCs w:val="20"/>
          <w:lang w:eastAsia="ja-JP"/>
        </w:rPr>
        <w:t xml:space="preserve">. </w:t>
      </w:r>
      <w:r>
        <w:rPr>
          <w:rFonts w:eastAsia="ＭＳ 明朝"/>
          <w:bCs/>
          <w:szCs w:val="20"/>
          <w:lang w:eastAsia="ja-JP"/>
        </w:rPr>
        <w:t>In this evaluation, reference configuration set 1 defined in TR 38.864 [</w:t>
      </w:r>
      <w:r>
        <w:rPr>
          <w:rFonts w:eastAsia="ＭＳ 明朝" w:hint="eastAsia"/>
          <w:bCs/>
          <w:szCs w:val="20"/>
          <w:lang w:eastAsia="ja-JP"/>
        </w:rPr>
        <w:t>3</w:t>
      </w:r>
      <w:r>
        <w:rPr>
          <w:rFonts w:eastAsia="ＭＳ 明朝"/>
          <w:bCs/>
          <w:szCs w:val="20"/>
          <w:lang w:eastAsia="ja-JP"/>
        </w:rPr>
        <w:t>] is used and other simulation parameters are shown in appendix of this contribution. Figure 1 shows NES gain with on-demand SIB1. In the case of SIB1 period = 20, 40, and 160 msec, 4</w:t>
      </w:r>
      <w:r>
        <w:rPr>
          <w:rFonts w:eastAsia="ＭＳ 明朝" w:hint="eastAsia"/>
          <w:bCs/>
          <w:szCs w:val="20"/>
          <w:lang w:eastAsia="ja-JP"/>
        </w:rPr>
        <w:t>2.08</w:t>
      </w:r>
      <w:r>
        <w:rPr>
          <w:rFonts w:eastAsia="ＭＳ 明朝"/>
          <w:bCs/>
          <w:szCs w:val="20"/>
          <w:lang w:eastAsia="ja-JP"/>
        </w:rPr>
        <w:t xml:space="preserve">%, </w:t>
      </w:r>
      <w:r>
        <w:rPr>
          <w:rFonts w:eastAsia="ＭＳ 明朝" w:hint="eastAsia"/>
          <w:bCs/>
          <w:szCs w:val="20"/>
          <w:lang w:eastAsia="ja-JP"/>
        </w:rPr>
        <w:t>25.81</w:t>
      </w:r>
      <w:r>
        <w:rPr>
          <w:rFonts w:eastAsia="ＭＳ 明朝"/>
          <w:bCs/>
          <w:szCs w:val="20"/>
          <w:lang w:eastAsia="ja-JP"/>
        </w:rPr>
        <w:t xml:space="preserve">%, </w:t>
      </w:r>
      <w:r>
        <w:rPr>
          <w:rFonts w:eastAsia="ＭＳ 明朝" w:hint="eastAsia"/>
          <w:bCs/>
          <w:szCs w:val="20"/>
          <w:lang w:eastAsia="ja-JP"/>
        </w:rPr>
        <w:t>6.23</w:t>
      </w:r>
      <w:r>
        <w:rPr>
          <w:rFonts w:eastAsia="ＭＳ 明朝"/>
          <w:bCs/>
          <w:szCs w:val="20"/>
          <w:lang w:eastAsia="ja-JP"/>
        </w:rPr>
        <w:t xml:space="preserve">% NES gain when Cat 1 BS is assumed and 21.1%, 11.8%, 3.24% NES gain when Cat 2 BS is assumed have been achieved, respectively. Even in 160 msec SIB1 period, </w:t>
      </w:r>
      <w:r w:rsidR="00CD1389">
        <w:rPr>
          <w:rFonts w:eastAsia="ＭＳ 明朝"/>
          <w:bCs/>
          <w:szCs w:val="20"/>
          <w:lang w:eastAsia="ja-JP"/>
        </w:rPr>
        <w:t>some</w:t>
      </w:r>
      <w:r>
        <w:rPr>
          <w:rFonts w:eastAsia="ＭＳ 明朝"/>
          <w:bCs/>
          <w:szCs w:val="20"/>
          <w:lang w:eastAsia="ja-JP"/>
        </w:rPr>
        <w:t xml:space="preserve"> NES gains could be observed in both Cat 1 BS and Cat 2 </w:t>
      </w:r>
      <w:r>
        <w:rPr>
          <w:rFonts w:eastAsia="ＭＳ 明朝" w:hint="eastAsia"/>
          <w:bCs/>
          <w:szCs w:val="20"/>
          <w:lang w:eastAsia="ja-JP"/>
        </w:rPr>
        <w:t>BS</w:t>
      </w:r>
      <w:r>
        <w:rPr>
          <w:rFonts w:eastAsia="ＭＳ 明朝"/>
          <w:bCs/>
          <w:szCs w:val="20"/>
          <w:lang w:eastAsia="ja-JP"/>
        </w:rPr>
        <w:t>.</w:t>
      </w:r>
    </w:p>
    <w:p w14:paraId="1E94E96B" w14:textId="77777777" w:rsidR="002C3C02" w:rsidRDefault="002C3C02" w:rsidP="002C3C02">
      <w:pPr>
        <w:jc w:val="center"/>
        <w:rPr>
          <w:rFonts w:eastAsia="ＭＳ 明朝"/>
          <w:bCs/>
          <w:szCs w:val="20"/>
          <w:lang w:eastAsia="ja-JP"/>
        </w:rPr>
      </w:pPr>
      <w:r>
        <w:rPr>
          <w:rFonts w:eastAsia="ＭＳ 明朝"/>
          <w:bCs/>
          <w:noProof/>
          <w:szCs w:val="20"/>
          <w:lang w:eastAsia="ja-JP"/>
        </w:rPr>
        <w:lastRenderedPageBreak/>
        <w:drawing>
          <wp:inline distT="0" distB="0" distL="0" distR="0" wp14:anchorId="052B44EF" wp14:editId="19EAB753">
            <wp:extent cx="3895805" cy="29218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895805" cy="2921854"/>
                    </a:xfrm>
                    <a:prstGeom prst="rect">
                      <a:avLst/>
                    </a:prstGeom>
                    <a:noFill/>
                    <a:ln>
                      <a:noFill/>
                    </a:ln>
                  </pic:spPr>
                </pic:pic>
              </a:graphicData>
            </a:graphic>
          </wp:inline>
        </w:drawing>
      </w:r>
    </w:p>
    <w:p w14:paraId="51CB73EE" w14:textId="77777777" w:rsidR="002C3C02" w:rsidRPr="002229D0" w:rsidRDefault="002C3C02" w:rsidP="002C3C02">
      <w:pPr>
        <w:jc w:val="center"/>
        <w:rPr>
          <w:rFonts w:eastAsia="ＭＳ 明朝"/>
          <w:bCs/>
          <w:szCs w:val="20"/>
          <w:lang w:eastAsia="ja-JP"/>
        </w:rPr>
      </w:pPr>
      <w:r w:rsidRPr="002229D0">
        <w:rPr>
          <w:rFonts w:eastAsia="ＭＳ 明朝" w:hint="eastAsia"/>
          <w:bCs/>
          <w:szCs w:val="20"/>
          <w:lang w:eastAsia="ja-JP"/>
        </w:rPr>
        <w:t>F</w:t>
      </w:r>
      <w:r w:rsidRPr="002229D0">
        <w:rPr>
          <w:rFonts w:eastAsia="ＭＳ 明朝"/>
          <w:bCs/>
          <w:szCs w:val="20"/>
          <w:lang w:eastAsia="ja-JP"/>
        </w:rPr>
        <w:t>igure 1: NES gain</w:t>
      </w:r>
      <w:r>
        <w:rPr>
          <w:rFonts w:eastAsia="ＭＳ 明朝"/>
          <w:bCs/>
          <w:szCs w:val="20"/>
          <w:lang w:eastAsia="ja-JP"/>
        </w:rPr>
        <w:t xml:space="preserve"> of on-demand SIB1 </w:t>
      </w:r>
      <w:r w:rsidRPr="002229D0">
        <w:rPr>
          <w:rFonts w:eastAsia="ＭＳ 明朝"/>
          <w:bCs/>
          <w:szCs w:val="20"/>
          <w:lang w:eastAsia="ja-JP"/>
        </w:rPr>
        <w:t xml:space="preserve">in </w:t>
      </w:r>
      <w:r>
        <w:rPr>
          <w:rFonts w:eastAsia="ＭＳ 明朝"/>
          <w:bCs/>
          <w:szCs w:val="20"/>
          <w:lang w:eastAsia="ja-JP"/>
        </w:rPr>
        <w:t>the case of empty load</w:t>
      </w:r>
    </w:p>
    <w:p w14:paraId="7304EA14" w14:textId="77777777" w:rsidR="002C3C02" w:rsidRPr="002C3C02" w:rsidRDefault="002C3C02" w:rsidP="004B1D3F">
      <w:pPr>
        <w:rPr>
          <w:rFonts w:eastAsia="ＭＳ 明朝"/>
          <w:bCs/>
          <w:szCs w:val="20"/>
          <w:lang w:eastAsia="ja-JP"/>
        </w:rPr>
      </w:pPr>
    </w:p>
    <w:p w14:paraId="4489B0F7" w14:textId="4E8E5E5F" w:rsidR="002A5239" w:rsidRPr="00981247" w:rsidRDefault="001938D7" w:rsidP="00326E46">
      <w:pPr>
        <w:rPr>
          <w:rFonts w:eastAsia="ＭＳ 明朝"/>
          <w:bCs/>
          <w:szCs w:val="20"/>
          <w:lang w:eastAsia="ja-JP"/>
        </w:rPr>
      </w:pPr>
      <w:r>
        <w:rPr>
          <w:rFonts w:eastAsia="ＭＳ 明朝"/>
          <w:bCs/>
          <w:szCs w:val="20"/>
          <w:lang w:eastAsia="ja-JP"/>
        </w:rPr>
        <w:t>Although o</w:t>
      </w:r>
      <w:r w:rsidR="00777ACB" w:rsidRPr="00777ACB">
        <w:rPr>
          <w:rFonts w:eastAsia="ＭＳ 明朝"/>
          <w:bCs/>
          <w:szCs w:val="20"/>
          <w:lang w:eastAsia="ja-JP"/>
        </w:rPr>
        <w:t>n-demand SIB1 has been studied in Release 18 NES SI [</w:t>
      </w:r>
      <w:r w:rsidR="000A20DC">
        <w:rPr>
          <w:rFonts w:eastAsia="ＭＳ 明朝" w:hint="eastAsia"/>
          <w:bCs/>
          <w:szCs w:val="20"/>
          <w:lang w:eastAsia="ja-JP"/>
        </w:rPr>
        <w:t>3</w:t>
      </w:r>
      <w:r w:rsidR="00777ACB" w:rsidRPr="00777ACB">
        <w:rPr>
          <w:rFonts w:eastAsia="ＭＳ 明朝"/>
          <w:bCs/>
          <w:szCs w:val="20"/>
          <w:lang w:eastAsia="ja-JP"/>
        </w:rPr>
        <w:t>]</w:t>
      </w:r>
      <w:r>
        <w:rPr>
          <w:rFonts w:eastAsia="ＭＳ 明朝"/>
          <w:bCs/>
          <w:szCs w:val="20"/>
          <w:lang w:eastAsia="ja-JP"/>
        </w:rPr>
        <w:t xml:space="preserve">, it is further </w:t>
      </w:r>
      <w:r w:rsidR="0064562C">
        <w:rPr>
          <w:rFonts w:eastAsia="ＭＳ 明朝"/>
          <w:bCs/>
          <w:szCs w:val="20"/>
          <w:lang w:eastAsia="ja-JP"/>
        </w:rPr>
        <w:t xml:space="preserve">studied </w:t>
      </w:r>
      <w:r>
        <w:rPr>
          <w:rFonts w:eastAsia="ＭＳ 明朝"/>
          <w:bCs/>
          <w:szCs w:val="20"/>
          <w:lang w:eastAsia="ja-JP"/>
        </w:rPr>
        <w:t>in Release 19 NES WI [1]</w:t>
      </w:r>
      <w:r w:rsidR="00777ACB" w:rsidRPr="00777ACB">
        <w:rPr>
          <w:rFonts w:eastAsia="ＭＳ 明朝"/>
          <w:bCs/>
          <w:szCs w:val="20"/>
          <w:lang w:eastAsia="ja-JP"/>
        </w:rPr>
        <w:t>.</w:t>
      </w:r>
      <w:r w:rsidR="0088602B">
        <w:rPr>
          <w:rFonts w:eastAsia="ＭＳ 明朝"/>
          <w:bCs/>
          <w:szCs w:val="20"/>
          <w:lang w:eastAsia="ja-JP"/>
        </w:rPr>
        <w:t xml:space="preserve"> </w:t>
      </w:r>
      <w:r w:rsidR="009D417E">
        <w:rPr>
          <w:rFonts w:eastAsia="ＭＳ 明朝" w:hint="eastAsia"/>
          <w:bCs/>
          <w:szCs w:val="20"/>
          <w:lang w:eastAsia="ja-JP"/>
        </w:rPr>
        <w:t>S</w:t>
      </w:r>
      <w:r w:rsidR="00981247">
        <w:rPr>
          <w:rFonts w:eastAsia="ＭＳ 明朝"/>
          <w:bCs/>
          <w:szCs w:val="20"/>
          <w:lang w:eastAsia="ja-JP"/>
        </w:rPr>
        <w:t xml:space="preserve">ince </w:t>
      </w:r>
      <w:r w:rsidR="00CF5A91">
        <w:rPr>
          <w:rFonts w:eastAsia="ＭＳ 明朝"/>
          <w:bCs/>
          <w:szCs w:val="20"/>
          <w:lang w:eastAsia="ja-JP"/>
        </w:rPr>
        <w:t xml:space="preserve">NES gain </w:t>
      </w:r>
      <w:r w:rsidR="00436893">
        <w:rPr>
          <w:rFonts w:eastAsia="ＭＳ 明朝"/>
          <w:bCs/>
          <w:szCs w:val="20"/>
          <w:lang w:eastAsia="ja-JP"/>
        </w:rPr>
        <w:t xml:space="preserve">of on-demand SIB1 for inactive cells </w:t>
      </w:r>
      <w:r w:rsidR="00CF5A91">
        <w:rPr>
          <w:rFonts w:eastAsia="ＭＳ 明朝"/>
          <w:bCs/>
          <w:szCs w:val="20"/>
          <w:lang w:eastAsia="ja-JP"/>
        </w:rPr>
        <w:t xml:space="preserve">has been </w:t>
      </w:r>
      <w:r w:rsidR="00F90027">
        <w:rPr>
          <w:rFonts w:eastAsia="ＭＳ 明朝"/>
          <w:bCs/>
          <w:szCs w:val="20"/>
          <w:lang w:eastAsia="ja-JP"/>
        </w:rPr>
        <w:t xml:space="preserve">well </w:t>
      </w:r>
      <w:r w:rsidR="00CF5A91">
        <w:rPr>
          <w:rFonts w:eastAsia="ＭＳ 明朝"/>
          <w:bCs/>
          <w:szCs w:val="20"/>
          <w:lang w:eastAsia="ja-JP"/>
        </w:rPr>
        <w:t xml:space="preserve">observed, we prefer to </w:t>
      </w:r>
      <w:r w:rsidR="00F5764A">
        <w:rPr>
          <w:rFonts w:eastAsia="ＭＳ 明朝"/>
          <w:bCs/>
          <w:szCs w:val="20"/>
          <w:lang w:eastAsia="ja-JP"/>
        </w:rPr>
        <w:t xml:space="preserve">convert </w:t>
      </w:r>
      <w:r w:rsidR="00B84FB8">
        <w:rPr>
          <w:rFonts w:eastAsia="ＭＳ 明朝"/>
          <w:bCs/>
          <w:szCs w:val="20"/>
          <w:lang w:eastAsia="ja-JP"/>
        </w:rPr>
        <w:t xml:space="preserve">on-demand </w:t>
      </w:r>
      <w:r w:rsidR="00787E9B">
        <w:rPr>
          <w:rFonts w:eastAsia="ＭＳ 明朝"/>
          <w:bCs/>
          <w:szCs w:val="20"/>
          <w:lang w:eastAsia="ja-JP"/>
        </w:rPr>
        <w:t xml:space="preserve">SIB1 </w:t>
      </w:r>
      <w:r w:rsidR="00F5764A">
        <w:rPr>
          <w:rFonts w:eastAsia="ＭＳ 明朝"/>
          <w:bCs/>
          <w:szCs w:val="20"/>
          <w:lang w:eastAsia="ja-JP"/>
        </w:rPr>
        <w:t xml:space="preserve">from </w:t>
      </w:r>
      <w:r w:rsidR="00681464">
        <w:rPr>
          <w:rFonts w:eastAsia="ＭＳ 明朝"/>
          <w:bCs/>
          <w:szCs w:val="20"/>
          <w:lang w:eastAsia="ja-JP"/>
        </w:rPr>
        <w:t xml:space="preserve">study into normative work in </w:t>
      </w:r>
      <w:r w:rsidR="00A00749">
        <w:rPr>
          <w:rFonts w:eastAsia="ＭＳ 明朝"/>
          <w:bCs/>
          <w:szCs w:val="20"/>
          <w:lang w:eastAsia="ja-JP"/>
        </w:rPr>
        <w:t xml:space="preserve">Release </w:t>
      </w:r>
      <w:r w:rsidR="00681464">
        <w:rPr>
          <w:rFonts w:eastAsia="ＭＳ 明朝"/>
          <w:bCs/>
          <w:szCs w:val="20"/>
          <w:lang w:eastAsia="ja-JP"/>
        </w:rPr>
        <w:t>19</w:t>
      </w:r>
      <w:r w:rsidR="00787E9B">
        <w:rPr>
          <w:rFonts w:eastAsia="ＭＳ 明朝"/>
          <w:bCs/>
          <w:szCs w:val="20"/>
          <w:lang w:eastAsia="ja-JP"/>
        </w:rPr>
        <w:t>.</w:t>
      </w:r>
    </w:p>
    <w:p w14:paraId="2DAE07DE" w14:textId="1E1A4CA6" w:rsidR="00907977" w:rsidRDefault="00F74045" w:rsidP="00907977">
      <w:pPr>
        <w:rPr>
          <w:rFonts w:eastAsia="ＭＳ 明朝"/>
          <w:b/>
          <w:szCs w:val="20"/>
          <w:lang w:eastAsia="ja-JP"/>
        </w:rPr>
      </w:pPr>
      <w:r>
        <w:rPr>
          <w:rFonts w:eastAsia="ＭＳ 明朝"/>
          <w:b/>
          <w:szCs w:val="20"/>
          <w:lang w:eastAsia="ja-JP"/>
        </w:rPr>
        <w:t>Proposal 1: Support on-demand SIB1 for UEs in idle/inactive mode in Release 19</w:t>
      </w:r>
      <w:r w:rsidR="004F6014">
        <w:rPr>
          <w:rFonts w:eastAsia="ＭＳ 明朝" w:hint="eastAsia"/>
          <w:b/>
          <w:szCs w:val="20"/>
          <w:lang w:eastAsia="ja-JP"/>
        </w:rPr>
        <w:t>.</w:t>
      </w:r>
    </w:p>
    <w:p w14:paraId="2C790CDA" w14:textId="77777777" w:rsidR="00497BE9" w:rsidRPr="00542B51" w:rsidRDefault="00497BE9" w:rsidP="00497BE9">
      <w:pPr>
        <w:rPr>
          <w:rFonts w:eastAsia="ＭＳ 明朝"/>
          <w:bCs/>
          <w:color w:val="000000" w:themeColor="text1"/>
          <w:szCs w:val="20"/>
          <w:lang w:eastAsia="ja-JP"/>
        </w:rPr>
      </w:pPr>
    </w:p>
    <w:p w14:paraId="677CCB3F" w14:textId="6CB6DA70" w:rsidR="00A15846" w:rsidRPr="00262DDF" w:rsidRDefault="00A15846" w:rsidP="00A15846">
      <w:pPr>
        <w:pStyle w:val="2"/>
        <w:rPr>
          <w:color w:val="0070C0"/>
          <w:lang w:eastAsia="zh-CN"/>
        </w:rPr>
      </w:pPr>
      <w:r w:rsidRPr="00542B51">
        <w:rPr>
          <w:rFonts w:eastAsia="ＭＳ 明朝" w:hint="eastAsia"/>
          <w:color w:val="000000" w:themeColor="text1"/>
          <w:lang w:eastAsia="ja-JP"/>
        </w:rPr>
        <w:t xml:space="preserve">Cell Scenarios </w:t>
      </w:r>
      <w:r w:rsidR="0077506C" w:rsidRPr="00542B51">
        <w:rPr>
          <w:rFonts w:eastAsia="ＭＳ 明朝" w:hint="eastAsia"/>
          <w:color w:val="000000" w:themeColor="text1"/>
          <w:lang w:eastAsia="ja-JP"/>
        </w:rPr>
        <w:t>for on-demand SIB1</w:t>
      </w:r>
    </w:p>
    <w:p w14:paraId="01EDF962" w14:textId="597BC679" w:rsidR="0077506C" w:rsidRDefault="0077506C" w:rsidP="0077506C">
      <w:pPr>
        <w:rPr>
          <w:rFonts w:eastAsia="ＭＳ 明朝"/>
          <w:bCs/>
          <w:szCs w:val="20"/>
          <w:lang w:eastAsia="ja-JP"/>
        </w:rPr>
      </w:pPr>
      <w:r w:rsidRPr="00542B51">
        <w:rPr>
          <w:noProof/>
          <w:color w:val="000000" w:themeColor="text1"/>
        </w:rPr>
        <mc:AlternateContent>
          <mc:Choice Requires="wps">
            <w:drawing>
              <wp:anchor distT="0" distB="0" distL="114300" distR="114300" simplePos="0" relativeHeight="251658241" behindDoc="0" locked="0" layoutInCell="1" allowOverlap="1" wp14:anchorId="2184DD2D" wp14:editId="0125C026">
                <wp:simplePos x="0" y="0"/>
                <wp:positionH relativeFrom="margin">
                  <wp:align>right</wp:align>
                </wp:positionH>
                <wp:positionV relativeFrom="paragraph">
                  <wp:posOffset>409575</wp:posOffset>
                </wp:positionV>
                <wp:extent cx="5880100" cy="1828800"/>
                <wp:effectExtent l="0" t="0" r="25400" b="17145"/>
                <wp:wrapSquare wrapText="bothSides"/>
                <wp:docPr id="6" name="Text Box 6"/>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22CB802C" w14:textId="77777777" w:rsidR="004B5291" w:rsidRPr="004B5291" w:rsidRDefault="004B5291" w:rsidP="004B5291">
                            <w:pPr>
                              <w:autoSpaceDE/>
                              <w:autoSpaceDN/>
                              <w:adjustRightInd/>
                              <w:snapToGrid/>
                              <w:spacing w:after="0"/>
                              <w:jc w:val="left"/>
                              <w:rPr>
                                <w:rFonts w:ascii="Times" w:eastAsia="Batang" w:hAnsi="Times"/>
                                <w:b/>
                                <w:bCs/>
                                <w:sz w:val="20"/>
                                <w:szCs w:val="24"/>
                                <w:highlight w:val="green"/>
                                <w:lang w:val="en-GB" w:eastAsia="x-none"/>
                              </w:rPr>
                            </w:pPr>
                            <w:r w:rsidRPr="004B5291">
                              <w:rPr>
                                <w:rFonts w:ascii="Times" w:eastAsia="Batang" w:hAnsi="Times"/>
                                <w:b/>
                                <w:bCs/>
                                <w:sz w:val="20"/>
                                <w:szCs w:val="24"/>
                                <w:highlight w:val="green"/>
                                <w:lang w:val="en-GB" w:eastAsia="ko-KR"/>
                              </w:rPr>
                              <w:t>Agreement</w:t>
                            </w:r>
                          </w:p>
                          <w:p w14:paraId="7400EE00" w14:textId="77777777" w:rsidR="004B5291" w:rsidRPr="004B5291" w:rsidRDefault="004B5291" w:rsidP="004B5291">
                            <w:pPr>
                              <w:autoSpaceDE/>
                              <w:autoSpaceDN/>
                              <w:adjustRightInd/>
                              <w:snapToGrid/>
                              <w:spacing w:after="0"/>
                              <w:jc w:val="left"/>
                              <w:rPr>
                                <w:rFonts w:ascii="Times" w:eastAsia="PMingLiU" w:hAnsi="Times"/>
                                <w:bCs/>
                                <w:sz w:val="20"/>
                                <w:szCs w:val="24"/>
                                <w:lang w:val="en-GB" w:eastAsia="zh-TW"/>
                              </w:rPr>
                            </w:pPr>
                            <w:r w:rsidRPr="004B5291">
                              <w:rPr>
                                <w:rFonts w:ascii="Times" w:eastAsia="PMingLiU" w:hAnsi="Times"/>
                                <w:bCs/>
                                <w:sz w:val="20"/>
                                <w:szCs w:val="24"/>
                                <w:lang w:val="en-GB" w:eastAsia="zh-TW"/>
                              </w:rPr>
                              <w:t>For SIB1 in idle/inactive mode, prioritize RAN1 discussions on Case 2 and Case 3</w:t>
                            </w:r>
                          </w:p>
                          <w:p w14:paraId="62B763EB" w14:textId="77777777" w:rsidR="004B5291" w:rsidRPr="004B5291" w:rsidRDefault="004B5291" w:rsidP="00B44F59">
                            <w:pPr>
                              <w:numPr>
                                <w:ilvl w:val="0"/>
                                <w:numId w:val="8"/>
                              </w:numPr>
                              <w:autoSpaceDE/>
                              <w:autoSpaceDN/>
                              <w:adjustRightInd/>
                              <w:snapToGrid/>
                              <w:spacing w:after="0"/>
                              <w:jc w:val="left"/>
                              <w:rPr>
                                <w:rFonts w:ascii="Times" w:eastAsia="PMingLiU" w:hAnsi="Times" w:cs="Times"/>
                                <w:bCs/>
                                <w:sz w:val="20"/>
                                <w:szCs w:val="24"/>
                                <w:lang w:val="en-GB" w:eastAsia="zh-TW"/>
                              </w:rPr>
                            </w:pPr>
                            <w:r w:rsidRPr="004B5291">
                              <w:rPr>
                                <w:rFonts w:ascii="Times" w:eastAsia="PMingLiU" w:hAnsi="Times" w:cs="Times"/>
                                <w:bCs/>
                                <w:sz w:val="20"/>
                                <w:szCs w:val="24"/>
                                <w:lang w:eastAsia="zh-TW"/>
                              </w:rPr>
                              <w:t>Case 2 (</w:t>
                            </w:r>
                            <w:r w:rsidRPr="004B5291">
                              <w:rPr>
                                <w:rFonts w:ascii="Times" w:eastAsia="PMingLiU" w:hAnsi="Times" w:cs="Times"/>
                                <w:bCs/>
                                <w:sz w:val="20"/>
                                <w:szCs w:val="20"/>
                                <w:lang w:val="en-GB" w:eastAsia="zh-TW"/>
                              </w:rPr>
                              <w:t xml:space="preserve">Option </w:t>
                            </w:r>
                            <w:r w:rsidRPr="004B5291">
                              <w:rPr>
                                <w:rFonts w:ascii="Times" w:eastAsia="Batang" w:hAnsi="Times" w:cs="Times"/>
                                <w:bCs/>
                                <w:sz w:val="20"/>
                                <w:szCs w:val="24"/>
                                <w:lang w:val="en-GB" w:eastAsia="x-none"/>
                              </w:rPr>
                              <w:t>1+B+X</w:t>
                            </w:r>
                            <w:r w:rsidRPr="004B5291">
                              <w:rPr>
                                <w:rFonts w:ascii="Times" w:eastAsia="PMingLiU" w:hAnsi="Times" w:cs="Times"/>
                                <w:bCs/>
                                <w:sz w:val="20"/>
                                <w:szCs w:val="24"/>
                                <w:lang w:eastAsia="zh-TW"/>
                              </w:rPr>
                              <w:t>) is feasible from RAN1 perspective.</w:t>
                            </w:r>
                          </w:p>
                          <w:p w14:paraId="70CCF55E" w14:textId="6FFB0AC2" w:rsidR="0077506C" w:rsidRPr="004B5291" w:rsidRDefault="004B5291" w:rsidP="00B44F59">
                            <w:pPr>
                              <w:numPr>
                                <w:ilvl w:val="0"/>
                                <w:numId w:val="8"/>
                              </w:numPr>
                              <w:autoSpaceDE/>
                              <w:autoSpaceDN/>
                              <w:adjustRightInd/>
                              <w:snapToGrid/>
                              <w:spacing w:after="0"/>
                              <w:jc w:val="left"/>
                              <w:rPr>
                                <w:rFonts w:ascii="Times" w:eastAsia="PMingLiU" w:hAnsi="Times" w:cs="Times"/>
                                <w:bCs/>
                                <w:sz w:val="20"/>
                                <w:szCs w:val="24"/>
                                <w:lang w:val="en-GB" w:eastAsia="zh-TW"/>
                              </w:rPr>
                            </w:pPr>
                            <w:r w:rsidRPr="004B5291">
                              <w:rPr>
                                <w:rFonts w:ascii="Times" w:eastAsia="PMingLiU" w:hAnsi="Times" w:cs="Times"/>
                                <w:bCs/>
                                <w:sz w:val="20"/>
                                <w:szCs w:val="24"/>
                                <w:lang w:eastAsia="zh-TW"/>
                              </w:rPr>
                              <w:t>Further study Case 3, focusing on the additional NES benefits over Case 2, feasibility, complexity, and spec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184DD2D" id="Text Box 6" o:spid="_x0000_s1027" type="#_x0000_t202" style="position:absolute;left:0;text-align:left;margin-left:411.8pt;margin-top:32.25pt;width:463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SNnLQIAAFw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" filled="f" strokeweight=".5pt">
                <v:textbox style="mso-fit-shape-to-text:t">
                  <w:txbxContent>
                    <w:p w14:paraId="22CB802C" w14:textId="77777777" w:rsidR="004B5291" w:rsidRPr="004B5291" w:rsidRDefault="004B5291" w:rsidP="004B5291">
                      <w:pPr>
                        <w:autoSpaceDE/>
                        <w:autoSpaceDN/>
                        <w:adjustRightInd/>
                        <w:snapToGrid/>
                        <w:spacing w:after="0"/>
                        <w:jc w:val="left"/>
                        <w:rPr>
                          <w:rFonts w:ascii="Times" w:eastAsia="Batang" w:hAnsi="Times"/>
                          <w:b/>
                          <w:bCs/>
                          <w:sz w:val="20"/>
                          <w:szCs w:val="24"/>
                          <w:highlight w:val="green"/>
                          <w:lang w:val="en-GB" w:eastAsia="x-none"/>
                        </w:rPr>
                      </w:pPr>
                      <w:r w:rsidRPr="004B5291">
                        <w:rPr>
                          <w:rFonts w:ascii="Times" w:eastAsia="Batang" w:hAnsi="Times"/>
                          <w:b/>
                          <w:bCs/>
                          <w:sz w:val="20"/>
                          <w:szCs w:val="24"/>
                          <w:highlight w:val="green"/>
                          <w:lang w:val="en-GB" w:eastAsia="ko-KR"/>
                        </w:rPr>
                        <w:t>Agreement</w:t>
                      </w:r>
                    </w:p>
                    <w:p w14:paraId="7400EE00" w14:textId="77777777" w:rsidR="004B5291" w:rsidRPr="004B5291" w:rsidRDefault="004B5291" w:rsidP="004B5291">
                      <w:pPr>
                        <w:autoSpaceDE/>
                        <w:autoSpaceDN/>
                        <w:adjustRightInd/>
                        <w:snapToGrid/>
                        <w:spacing w:after="0"/>
                        <w:jc w:val="left"/>
                        <w:rPr>
                          <w:rFonts w:ascii="Times" w:eastAsia="PMingLiU" w:hAnsi="Times"/>
                          <w:bCs/>
                          <w:sz w:val="20"/>
                          <w:szCs w:val="24"/>
                          <w:lang w:val="en-GB" w:eastAsia="zh-TW"/>
                        </w:rPr>
                      </w:pPr>
                      <w:r w:rsidRPr="004B5291">
                        <w:rPr>
                          <w:rFonts w:ascii="Times" w:eastAsia="PMingLiU" w:hAnsi="Times"/>
                          <w:bCs/>
                          <w:sz w:val="20"/>
                          <w:szCs w:val="24"/>
                          <w:lang w:val="en-GB" w:eastAsia="zh-TW"/>
                        </w:rPr>
                        <w:t>For SIB1 in idle/inactive mode, prioritize RAN1 discussions on Case 2 and Case 3</w:t>
                      </w:r>
                    </w:p>
                    <w:p w14:paraId="62B763EB" w14:textId="77777777" w:rsidR="004B5291" w:rsidRPr="004B5291" w:rsidRDefault="004B5291" w:rsidP="00B44F59">
                      <w:pPr>
                        <w:numPr>
                          <w:ilvl w:val="0"/>
                          <w:numId w:val="8"/>
                        </w:numPr>
                        <w:autoSpaceDE/>
                        <w:autoSpaceDN/>
                        <w:adjustRightInd/>
                        <w:snapToGrid/>
                        <w:spacing w:after="0"/>
                        <w:jc w:val="left"/>
                        <w:rPr>
                          <w:rFonts w:ascii="Times" w:eastAsia="PMingLiU" w:hAnsi="Times" w:cs="Times"/>
                          <w:bCs/>
                          <w:sz w:val="20"/>
                          <w:szCs w:val="24"/>
                          <w:lang w:val="en-GB" w:eastAsia="zh-TW"/>
                        </w:rPr>
                      </w:pPr>
                      <w:r w:rsidRPr="004B5291">
                        <w:rPr>
                          <w:rFonts w:ascii="Times" w:eastAsia="PMingLiU" w:hAnsi="Times" w:cs="Times"/>
                          <w:bCs/>
                          <w:sz w:val="20"/>
                          <w:szCs w:val="24"/>
                          <w:lang w:eastAsia="zh-TW"/>
                        </w:rPr>
                        <w:t>Case 2 (</w:t>
                      </w:r>
                      <w:r w:rsidRPr="004B5291">
                        <w:rPr>
                          <w:rFonts w:ascii="Times" w:eastAsia="PMingLiU" w:hAnsi="Times" w:cs="Times"/>
                          <w:bCs/>
                          <w:sz w:val="20"/>
                          <w:szCs w:val="20"/>
                          <w:lang w:val="en-GB" w:eastAsia="zh-TW"/>
                        </w:rPr>
                        <w:t xml:space="preserve">Option </w:t>
                      </w:r>
                      <w:r w:rsidRPr="004B5291">
                        <w:rPr>
                          <w:rFonts w:ascii="Times" w:eastAsia="Batang" w:hAnsi="Times" w:cs="Times"/>
                          <w:bCs/>
                          <w:sz w:val="20"/>
                          <w:szCs w:val="24"/>
                          <w:lang w:val="en-GB" w:eastAsia="x-none"/>
                        </w:rPr>
                        <w:t>1+B+X</w:t>
                      </w:r>
                      <w:r w:rsidRPr="004B5291">
                        <w:rPr>
                          <w:rFonts w:ascii="Times" w:eastAsia="PMingLiU" w:hAnsi="Times" w:cs="Times"/>
                          <w:bCs/>
                          <w:sz w:val="20"/>
                          <w:szCs w:val="24"/>
                          <w:lang w:eastAsia="zh-TW"/>
                        </w:rPr>
                        <w:t>) is feasible from RAN1 perspective.</w:t>
                      </w:r>
                    </w:p>
                    <w:p w14:paraId="70CCF55E" w14:textId="6FFB0AC2" w:rsidR="0077506C" w:rsidRPr="004B5291" w:rsidRDefault="004B5291" w:rsidP="00B44F59">
                      <w:pPr>
                        <w:numPr>
                          <w:ilvl w:val="0"/>
                          <w:numId w:val="8"/>
                        </w:numPr>
                        <w:autoSpaceDE/>
                        <w:autoSpaceDN/>
                        <w:adjustRightInd/>
                        <w:snapToGrid/>
                        <w:spacing w:after="0"/>
                        <w:jc w:val="left"/>
                        <w:rPr>
                          <w:rFonts w:ascii="Times" w:eastAsia="PMingLiU" w:hAnsi="Times" w:cs="Times"/>
                          <w:bCs/>
                          <w:sz w:val="20"/>
                          <w:szCs w:val="24"/>
                          <w:lang w:val="en-GB" w:eastAsia="zh-TW"/>
                        </w:rPr>
                      </w:pPr>
                      <w:r w:rsidRPr="004B5291">
                        <w:rPr>
                          <w:rFonts w:ascii="Times" w:eastAsia="PMingLiU" w:hAnsi="Times" w:cs="Times"/>
                          <w:bCs/>
                          <w:sz w:val="20"/>
                          <w:szCs w:val="24"/>
                          <w:lang w:eastAsia="zh-TW"/>
                        </w:rPr>
                        <w:t>Further study Case 3, focusing on the additional NES benefits over Case 2, feasibility, complexity, and spec impact.</w:t>
                      </w:r>
                    </w:p>
                  </w:txbxContent>
                </v:textbox>
                <w10:wrap type="square" anchorx="margin"/>
              </v:shape>
            </w:pict>
          </mc:Fallback>
        </mc:AlternateContent>
      </w:r>
      <w:r w:rsidRPr="00542B51">
        <w:rPr>
          <w:rFonts w:eastAsia="ＭＳ 明朝"/>
          <w:bCs/>
          <w:color w:val="000000" w:themeColor="text1"/>
          <w:szCs w:val="20"/>
          <w:lang w:eastAsia="ja-JP"/>
        </w:rPr>
        <w:t>In RAN1#11</w:t>
      </w:r>
      <w:r w:rsidRPr="00542B51">
        <w:rPr>
          <w:rFonts w:eastAsia="ＭＳ 明朝" w:hint="eastAsia"/>
          <w:bCs/>
          <w:color w:val="000000" w:themeColor="text1"/>
          <w:szCs w:val="20"/>
          <w:lang w:eastAsia="ja-JP"/>
        </w:rPr>
        <w:t>7</w:t>
      </w:r>
      <w:r w:rsidRPr="00542B51">
        <w:rPr>
          <w:rFonts w:eastAsia="ＭＳ 明朝"/>
          <w:bCs/>
          <w:color w:val="000000" w:themeColor="text1"/>
          <w:szCs w:val="20"/>
          <w:lang w:eastAsia="ja-JP"/>
        </w:rPr>
        <w:t xml:space="preserve"> meeting [</w:t>
      </w:r>
      <w:r w:rsidR="00ED495C" w:rsidRPr="00542B51">
        <w:rPr>
          <w:rFonts w:eastAsia="ＭＳ 明朝" w:hint="eastAsia"/>
          <w:bCs/>
          <w:color w:val="000000" w:themeColor="text1"/>
          <w:szCs w:val="20"/>
          <w:lang w:eastAsia="ja-JP"/>
        </w:rPr>
        <w:t>2</w:t>
      </w:r>
      <w:r w:rsidRPr="00542B51">
        <w:rPr>
          <w:rFonts w:eastAsia="ＭＳ 明朝"/>
          <w:bCs/>
          <w:color w:val="000000" w:themeColor="text1"/>
          <w:szCs w:val="20"/>
          <w:lang w:eastAsia="ja-JP"/>
        </w:rPr>
        <w:t xml:space="preserve">], the following agreement on </w:t>
      </w:r>
      <w:r w:rsidR="004B5291" w:rsidRPr="00542B51">
        <w:rPr>
          <w:rFonts w:eastAsia="ＭＳ 明朝" w:hint="eastAsia"/>
          <w:bCs/>
          <w:color w:val="000000" w:themeColor="text1"/>
          <w:szCs w:val="20"/>
          <w:lang w:eastAsia="ja-JP"/>
        </w:rPr>
        <w:t>cell scenarios fo</w:t>
      </w:r>
      <w:r w:rsidR="00F74045" w:rsidRPr="00542B51">
        <w:rPr>
          <w:rFonts w:eastAsia="ＭＳ 明朝" w:hint="eastAsia"/>
          <w:bCs/>
          <w:color w:val="000000" w:themeColor="text1"/>
          <w:szCs w:val="20"/>
          <w:lang w:eastAsia="ja-JP"/>
        </w:rPr>
        <w:t>r</w:t>
      </w:r>
      <w:r w:rsidRPr="00542B51">
        <w:rPr>
          <w:rFonts w:eastAsia="ＭＳ 明朝"/>
          <w:bCs/>
          <w:color w:val="000000" w:themeColor="text1"/>
          <w:szCs w:val="20"/>
          <w:lang w:eastAsia="ja-JP"/>
        </w:rPr>
        <w:t xml:space="preserve"> on-demand SIB1 in idle/inactive mode was made.</w:t>
      </w:r>
    </w:p>
    <w:p w14:paraId="51D4B050" w14:textId="3028F2CC" w:rsidR="00A15846" w:rsidRPr="00542B51" w:rsidRDefault="00975293" w:rsidP="00497BE9">
      <w:pPr>
        <w:rPr>
          <w:rFonts w:eastAsia="ＭＳ 明朝"/>
          <w:bCs/>
          <w:color w:val="000000" w:themeColor="text1"/>
          <w:szCs w:val="20"/>
          <w:lang w:eastAsia="ja-JP"/>
        </w:rPr>
      </w:pPr>
      <w:r w:rsidRPr="00542B51">
        <w:rPr>
          <w:rFonts w:eastAsia="ＭＳ 明朝" w:hint="eastAsia"/>
          <w:bCs/>
          <w:color w:val="000000" w:themeColor="text1"/>
          <w:szCs w:val="20"/>
          <w:lang w:eastAsia="ja-JP"/>
        </w:rPr>
        <w:t>The agreement</w:t>
      </w:r>
      <w:r w:rsidR="001E03B1" w:rsidRPr="00542B51">
        <w:rPr>
          <w:rFonts w:eastAsia="ＭＳ 明朝" w:hint="eastAsia"/>
          <w:bCs/>
          <w:color w:val="000000" w:themeColor="text1"/>
          <w:szCs w:val="20"/>
          <w:lang w:eastAsia="ja-JP"/>
        </w:rPr>
        <w:t xml:space="preserve"> </w:t>
      </w:r>
      <w:r w:rsidR="00BA6BE8" w:rsidRPr="00542B51">
        <w:rPr>
          <w:rFonts w:eastAsia="ＭＳ 明朝" w:hint="eastAsia"/>
          <w:bCs/>
          <w:color w:val="000000" w:themeColor="text1"/>
          <w:szCs w:val="20"/>
          <w:lang w:eastAsia="ja-JP"/>
        </w:rPr>
        <w:t xml:space="preserve">to prioritize Case 2 and Case 3 </w:t>
      </w:r>
      <w:r w:rsidR="00416C17" w:rsidRPr="00542B51">
        <w:rPr>
          <w:rFonts w:eastAsia="ＭＳ 明朝" w:hint="eastAsia"/>
          <w:bCs/>
          <w:color w:val="000000" w:themeColor="text1"/>
          <w:szCs w:val="20"/>
          <w:lang w:eastAsia="ja-JP"/>
        </w:rPr>
        <w:t>was made in RAN1#117 meeting</w:t>
      </w:r>
      <w:r w:rsidR="00D10C75" w:rsidRPr="00542B51">
        <w:rPr>
          <w:rFonts w:eastAsia="ＭＳ 明朝" w:hint="eastAsia"/>
          <w:bCs/>
          <w:color w:val="000000" w:themeColor="text1"/>
          <w:szCs w:val="20"/>
          <w:lang w:eastAsia="ja-JP"/>
        </w:rPr>
        <w:t xml:space="preserve">, and at least Case 2 is prioritized </w:t>
      </w:r>
      <w:r w:rsidR="00EC70B0" w:rsidRPr="00542B51">
        <w:rPr>
          <w:rFonts w:eastAsia="ＭＳ 明朝" w:hint="eastAsia"/>
          <w:bCs/>
          <w:color w:val="000000" w:themeColor="text1"/>
          <w:szCs w:val="20"/>
          <w:lang w:eastAsia="ja-JP"/>
        </w:rPr>
        <w:t xml:space="preserve">in RAN1 discussion. </w:t>
      </w:r>
    </w:p>
    <w:p w14:paraId="463B5E2E" w14:textId="1B498934" w:rsidR="008E6665" w:rsidRPr="00542B51" w:rsidRDefault="00BD272B" w:rsidP="00E23892">
      <w:pPr>
        <w:rPr>
          <w:rFonts w:eastAsia="ＭＳ 明朝"/>
          <w:bCs/>
          <w:color w:val="000000" w:themeColor="text1"/>
          <w:szCs w:val="20"/>
          <w:lang w:eastAsia="ja-JP"/>
        </w:rPr>
      </w:pPr>
      <w:r w:rsidRPr="00542B51">
        <w:rPr>
          <w:rFonts w:eastAsia="ＭＳ 明朝" w:hint="eastAsia"/>
          <w:bCs/>
          <w:color w:val="000000" w:themeColor="text1"/>
          <w:szCs w:val="20"/>
          <w:lang w:eastAsia="ja-JP"/>
        </w:rPr>
        <w:t>We prefer to</w:t>
      </w:r>
      <w:r w:rsidR="00690D7E" w:rsidRPr="00542B51">
        <w:rPr>
          <w:rFonts w:eastAsia="ＭＳ 明朝" w:hint="eastAsia"/>
          <w:bCs/>
          <w:color w:val="000000" w:themeColor="text1"/>
          <w:szCs w:val="20"/>
          <w:lang w:eastAsia="ja-JP"/>
        </w:rPr>
        <w:t xml:space="preserve"> </w:t>
      </w:r>
      <w:proofErr w:type="gramStart"/>
      <w:r w:rsidR="00690D7E" w:rsidRPr="00542B51">
        <w:rPr>
          <w:rFonts w:eastAsia="ＭＳ 明朝" w:hint="eastAsia"/>
          <w:bCs/>
          <w:color w:val="000000" w:themeColor="text1"/>
          <w:szCs w:val="20"/>
          <w:lang w:eastAsia="ja-JP"/>
        </w:rPr>
        <w:t xml:space="preserve">prioritize </w:t>
      </w:r>
      <w:r w:rsidR="006359ED" w:rsidRPr="00542B51">
        <w:rPr>
          <w:rFonts w:eastAsia="ＭＳ 明朝" w:hint="eastAsia"/>
          <w:bCs/>
          <w:color w:val="000000" w:themeColor="text1"/>
          <w:szCs w:val="20"/>
          <w:lang w:eastAsia="ja-JP"/>
        </w:rPr>
        <w:t>also</w:t>
      </w:r>
      <w:proofErr w:type="gramEnd"/>
      <w:r w:rsidR="006359ED" w:rsidRPr="00542B51">
        <w:rPr>
          <w:rFonts w:eastAsia="ＭＳ 明朝" w:hint="eastAsia"/>
          <w:bCs/>
          <w:color w:val="000000" w:themeColor="text1"/>
          <w:szCs w:val="20"/>
          <w:lang w:eastAsia="ja-JP"/>
        </w:rPr>
        <w:t xml:space="preserve"> </w:t>
      </w:r>
      <w:r w:rsidR="00690D7E" w:rsidRPr="00542B51">
        <w:rPr>
          <w:rFonts w:eastAsia="ＭＳ 明朝" w:hint="eastAsia"/>
          <w:bCs/>
          <w:color w:val="000000" w:themeColor="text1"/>
          <w:szCs w:val="20"/>
          <w:lang w:eastAsia="ja-JP"/>
        </w:rPr>
        <w:t>Case 3</w:t>
      </w:r>
      <w:r w:rsidR="007B0DDD" w:rsidRPr="00542B51">
        <w:rPr>
          <w:rFonts w:eastAsia="ＭＳ 明朝" w:hint="eastAsia"/>
          <w:bCs/>
          <w:color w:val="000000" w:themeColor="text1"/>
          <w:szCs w:val="20"/>
          <w:lang w:eastAsia="ja-JP"/>
        </w:rPr>
        <w:t xml:space="preserve"> </w:t>
      </w:r>
      <w:r w:rsidR="00BF3033" w:rsidRPr="00542B51">
        <w:rPr>
          <w:rFonts w:eastAsia="ＭＳ 明朝" w:hint="eastAsia"/>
          <w:bCs/>
          <w:color w:val="000000" w:themeColor="text1"/>
          <w:szCs w:val="20"/>
          <w:lang w:eastAsia="ja-JP"/>
        </w:rPr>
        <w:t xml:space="preserve">in RAN1 discussion. </w:t>
      </w:r>
      <w:r w:rsidR="00206A62" w:rsidRPr="00542B51">
        <w:rPr>
          <w:rFonts w:eastAsia="ＭＳ 明朝" w:hint="eastAsia"/>
          <w:bCs/>
          <w:color w:val="000000" w:themeColor="text1"/>
          <w:szCs w:val="20"/>
          <w:lang w:eastAsia="ja-JP"/>
        </w:rPr>
        <w:t xml:space="preserve">For Case 3, UE </w:t>
      </w:r>
      <w:r w:rsidR="00AB6471" w:rsidRPr="00542B51">
        <w:rPr>
          <w:rFonts w:eastAsia="ＭＳ 明朝" w:hint="eastAsia"/>
          <w:bCs/>
          <w:color w:val="000000" w:themeColor="text1"/>
          <w:szCs w:val="20"/>
          <w:lang w:eastAsia="ja-JP"/>
        </w:rPr>
        <w:t>re</w:t>
      </w:r>
      <w:r w:rsidR="00834005" w:rsidRPr="00542B51">
        <w:rPr>
          <w:rFonts w:eastAsia="ＭＳ 明朝" w:hint="eastAsia"/>
          <w:bCs/>
          <w:color w:val="000000" w:themeColor="text1"/>
          <w:szCs w:val="20"/>
          <w:lang w:eastAsia="ja-JP"/>
        </w:rPr>
        <w:t xml:space="preserve">quests </w:t>
      </w:r>
      <w:r w:rsidR="000912DC" w:rsidRPr="00542B51">
        <w:rPr>
          <w:rFonts w:eastAsia="ＭＳ 明朝" w:hint="eastAsia"/>
          <w:bCs/>
          <w:color w:val="000000" w:themeColor="text1"/>
          <w:szCs w:val="20"/>
          <w:lang w:eastAsia="ja-JP"/>
        </w:rPr>
        <w:t>the SIB1 of NES cell</w:t>
      </w:r>
      <w:r w:rsidR="00683699" w:rsidRPr="00542B51">
        <w:rPr>
          <w:rFonts w:eastAsia="ＭＳ 明朝" w:hint="eastAsia"/>
          <w:bCs/>
          <w:color w:val="000000" w:themeColor="text1"/>
          <w:szCs w:val="20"/>
          <w:lang w:eastAsia="ja-JP"/>
        </w:rPr>
        <w:t xml:space="preserve"> </w:t>
      </w:r>
      <w:r w:rsidR="002F2F07">
        <w:rPr>
          <w:rFonts w:eastAsia="ＭＳ 明朝"/>
          <w:bCs/>
          <w:color w:val="000000" w:themeColor="text1"/>
          <w:szCs w:val="20"/>
          <w:lang w:eastAsia="ja-JP"/>
        </w:rPr>
        <w:t>from</w:t>
      </w:r>
      <w:r w:rsidR="002F2F07" w:rsidRPr="00542B51">
        <w:rPr>
          <w:rFonts w:eastAsia="ＭＳ 明朝" w:hint="eastAsia"/>
          <w:bCs/>
          <w:color w:val="000000" w:themeColor="text1"/>
          <w:szCs w:val="20"/>
          <w:lang w:eastAsia="ja-JP"/>
        </w:rPr>
        <w:t xml:space="preserve"> </w:t>
      </w:r>
      <w:r w:rsidR="00683699" w:rsidRPr="00542B51">
        <w:rPr>
          <w:rFonts w:eastAsia="ＭＳ 明朝" w:hint="eastAsia"/>
          <w:bCs/>
          <w:color w:val="000000" w:themeColor="text1"/>
          <w:szCs w:val="20"/>
          <w:lang w:eastAsia="ja-JP"/>
        </w:rPr>
        <w:t xml:space="preserve">Cell A, and the SIB1 of NES cell is expected to be carried </w:t>
      </w:r>
      <w:r w:rsidR="00EA54BA" w:rsidRPr="00542B51">
        <w:rPr>
          <w:rFonts w:eastAsia="ＭＳ 明朝" w:hint="eastAsia"/>
          <w:bCs/>
          <w:color w:val="000000" w:themeColor="text1"/>
          <w:szCs w:val="20"/>
          <w:lang w:eastAsia="ja-JP"/>
        </w:rPr>
        <w:t>on the SI of Cell A</w:t>
      </w:r>
      <w:r w:rsidR="00B20033" w:rsidRPr="00542B51">
        <w:rPr>
          <w:rFonts w:eastAsia="ＭＳ 明朝" w:hint="eastAsia"/>
          <w:bCs/>
          <w:color w:val="000000" w:themeColor="text1"/>
          <w:szCs w:val="20"/>
          <w:lang w:eastAsia="ja-JP"/>
        </w:rPr>
        <w:t>.</w:t>
      </w:r>
      <w:r w:rsidR="000912DC" w:rsidRPr="00542B51">
        <w:rPr>
          <w:rFonts w:eastAsia="ＭＳ 明朝" w:hint="eastAsia"/>
          <w:bCs/>
          <w:color w:val="000000" w:themeColor="text1"/>
          <w:szCs w:val="20"/>
          <w:lang w:eastAsia="ja-JP"/>
        </w:rPr>
        <w:t xml:space="preserve"> </w:t>
      </w:r>
      <w:r w:rsidR="00911D4F" w:rsidRPr="00542B51">
        <w:rPr>
          <w:rFonts w:eastAsia="ＭＳ 明朝" w:hint="eastAsia"/>
          <w:bCs/>
          <w:color w:val="000000" w:themeColor="text1"/>
          <w:szCs w:val="20"/>
          <w:lang w:eastAsia="ja-JP"/>
        </w:rPr>
        <w:t>Th</w:t>
      </w:r>
      <w:r w:rsidR="00FA0106" w:rsidRPr="00542B51">
        <w:rPr>
          <w:rFonts w:eastAsia="ＭＳ 明朝" w:hint="eastAsia"/>
          <w:bCs/>
          <w:color w:val="000000" w:themeColor="text1"/>
          <w:szCs w:val="20"/>
          <w:lang w:eastAsia="ja-JP"/>
        </w:rPr>
        <w:t>is</w:t>
      </w:r>
      <w:r w:rsidR="00911D4F" w:rsidRPr="00542B51">
        <w:rPr>
          <w:rFonts w:eastAsia="ＭＳ 明朝" w:hint="eastAsia"/>
          <w:bCs/>
          <w:color w:val="000000" w:themeColor="text1"/>
          <w:szCs w:val="20"/>
          <w:lang w:eastAsia="ja-JP"/>
        </w:rPr>
        <w:t xml:space="preserve"> </w:t>
      </w:r>
      <w:r w:rsidR="00970162" w:rsidRPr="00542B51">
        <w:rPr>
          <w:rFonts w:eastAsia="ＭＳ 明朝" w:hint="eastAsia"/>
          <w:bCs/>
          <w:color w:val="000000" w:themeColor="text1"/>
          <w:szCs w:val="20"/>
          <w:lang w:eastAsia="ja-JP"/>
        </w:rPr>
        <w:t>procedure of request</w:t>
      </w:r>
      <w:r w:rsidR="00DD161F" w:rsidRPr="00542B51">
        <w:rPr>
          <w:rFonts w:eastAsia="ＭＳ 明朝" w:hint="eastAsia"/>
          <w:bCs/>
          <w:color w:val="000000" w:themeColor="text1"/>
          <w:szCs w:val="20"/>
          <w:lang w:eastAsia="ja-JP"/>
        </w:rPr>
        <w:t xml:space="preserve"> and </w:t>
      </w:r>
      <w:r w:rsidR="003B684B" w:rsidRPr="00542B51">
        <w:rPr>
          <w:rFonts w:eastAsia="ＭＳ 明朝" w:hint="eastAsia"/>
          <w:bCs/>
          <w:color w:val="000000" w:themeColor="text1"/>
          <w:szCs w:val="20"/>
          <w:lang w:eastAsia="ja-JP"/>
        </w:rPr>
        <w:t>reception</w:t>
      </w:r>
      <w:r w:rsidR="00970162" w:rsidRPr="00542B51">
        <w:rPr>
          <w:rFonts w:eastAsia="ＭＳ 明朝" w:hint="eastAsia"/>
          <w:bCs/>
          <w:color w:val="000000" w:themeColor="text1"/>
          <w:szCs w:val="20"/>
          <w:lang w:eastAsia="ja-JP"/>
        </w:rPr>
        <w:t xml:space="preserve"> </w:t>
      </w:r>
      <w:r w:rsidR="0063409F" w:rsidRPr="00542B51">
        <w:rPr>
          <w:rFonts w:eastAsia="ＭＳ 明朝" w:hint="eastAsia"/>
          <w:bCs/>
          <w:color w:val="000000" w:themeColor="text1"/>
          <w:szCs w:val="20"/>
          <w:lang w:eastAsia="ja-JP"/>
        </w:rPr>
        <w:t xml:space="preserve">of the on-demand SIB1 is </w:t>
      </w:r>
      <w:proofErr w:type="gramStart"/>
      <w:r w:rsidR="0063409F" w:rsidRPr="00542B51">
        <w:rPr>
          <w:rFonts w:eastAsia="ＭＳ 明朝" w:hint="eastAsia"/>
          <w:bCs/>
          <w:color w:val="000000" w:themeColor="text1"/>
          <w:szCs w:val="20"/>
          <w:lang w:eastAsia="ja-JP"/>
        </w:rPr>
        <w:t>similar to</w:t>
      </w:r>
      <w:proofErr w:type="gramEnd"/>
      <w:r w:rsidR="0063409F" w:rsidRPr="00542B51">
        <w:rPr>
          <w:rFonts w:eastAsia="ＭＳ 明朝" w:hint="eastAsia"/>
          <w:bCs/>
          <w:color w:val="000000" w:themeColor="text1"/>
          <w:szCs w:val="20"/>
          <w:lang w:eastAsia="ja-JP"/>
        </w:rPr>
        <w:t xml:space="preserve"> </w:t>
      </w:r>
      <w:r w:rsidR="003B6FB6" w:rsidRPr="00542B51">
        <w:rPr>
          <w:rFonts w:eastAsia="ＭＳ 明朝" w:hint="eastAsia"/>
          <w:bCs/>
          <w:color w:val="000000" w:themeColor="text1"/>
          <w:szCs w:val="20"/>
          <w:lang w:eastAsia="ja-JP"/>
        </w:rPr>
        <w:t xml:space="preserve">the legacy </w:t>
      </w:r>
      <w:r w:rsidR="00DC3CC7" w:rsidRPr="00542B51">
        <w:rPr>
          <w:rFonts w:eastAsia="ＭＳ 明朝" w:hint="eastAsia"/>
          <w:bCs/>
          <w:color w:val="000000" w:themeColor="text1"/>
          <w:szCs w:val="20"/>
          <w:lang w:eastAsia="ja-JP"/>
        </w:rPr>
        <w:t xml:space="preserve">on-demand </w:t>
      </w:r>
      <w:r w:rsidR="003B6FB6" w:rsidRPr="00542B51">
        <w:rPr>
          <w:rFonts w:eastAsia="ＭＳ 明朝" w:hint="eastAsia"/>
          <w:bCs/>
          <w:color w:val="000000" w:themeColor="text1"/>
          <w:szCs w:val="20"/>
          <w:lang w:eastAsia="ja-JP"/>
        </w:rPr>
        <w:t>OSI request</w:t>
      </w:r>
      <w:r w:rsidR="003B684B" w:rsidRPr="00542B51">
        <w:rPr>
          <w:rFonts w:eastAsia="ＭＳ 明朝" w:hint="eastAsia"/>
          <w:bCs/>
          <w:color w:val="000000" w:themeColor="text1"/>
          <w:szCs w:val="20"/>
          <w:lang w:eastAsia="ja-JP"/>
        </w:rPr>
        <w:t xml:space="preserve"> and reception</w:t>
      </w:r>
      <w:r w:rsidR="003B6FB6" w:rsidRPr="00542B51">
        <w:rPr>
          <w:rFonts w:eastAsia="ＭＳ 明朝" w:hint="eastAsia"/>
          <w:bCs/>
          <w:color w:val="000000" w:themeColor="text1"/>
          <w:szCs w:val="20"/>
          <w:lang w:eastAsia="ja-JP"/>
        </w:rPr>
        <w:t xml:space="preserve"> procedure. </w:t>
      </w:r>
      <w:r w:rsidR="00DC3CC7" w:rsidRPr="00542B51">
        <w:rPr>
          <w:rFonts w:eastAsia="ＭＳ 明朝" w:hint="eastAsia"/>
          <w:bCs/>
          <w:color w:val="000000" w:themeColor="text1"/>
          <w:szCs w:val="20"/>
          <w:lang w:eastAsia="ja-JP"/>
        </w:rPr>
        <w:t xml:space="preserve">This means </w:t>
      </w:r>
      <w:r w:rsidR="00050D86" w:rsidRPr="00542B51">
        <w:rPr>
          <w:rFonts w:eastAsia="ＭＳ 明朝" w:hint="eastAsia"/>
          <w:bCs/>
          <w:color w:val="000000" w:themeColor="text1"/>
          <w:szCs w:val="20"/>
          <w:lang w:eastAsia="ja-JP"/>
        </w:rPr>
        <w:t xml:space="preserve">the </w:t>
      </w:r>
      <w:r w:rsidR="003B684B" w:rsidRPr="00542B51">
        <w:rPr>
          <w:rFonts w:eastAsia="ＭＳ 明朝" w:hint="eastAsia"/>
          <w:bCs/>
          <w:color w:val="000000" w:themeColor="text1"/>
          <w:szCs w:val="20"/>
          <w:lang w:eastAsia="ja-JP"/>
        </w:rPr>
        <w:t xml:space="preserve">on-demand SIB1 of </w:t>
      </w:r>
      <w:r w:rsidR="007E3051" w:rsidRPr="00542B51">
        <w:rPr>
          <w:rFonts w:eastAsia="ＭＳ 明朝" w:hint="eastAsia"/>
          <w:bCs/>
          <w:color w:val="000000" w:themeColor="text1"/>
          <w:szCs w:val="20"/>
          <w:lang w:eastAsia="ja-JP"/>
        </w:rPr>
        <w:t xml:space="preserve">NES cell </w:t>
      </w:r>
      <w:r w:rsidR="001704CF" w:rsidRPr="00542B51">
        <w:rPr>
          <w:rFonts w:eastAsia="ＭＳ 明朝" w:hint="eastAsia"/>
          <w:bCs/>
          <w:color w:val="000000" w:themeColor="text1"/>
          <w:szCs w:val="20"/>
          <w:lang w:eastAsia="ja-JP"/>
        </w:rPr>
        <w:t xml:space="preserve">request and reception procedure </w:t>
      </w:r>
      <w:r w:rsidR="00A332A0" w:rsidRPr="00542B51">
        <w:rPr>
          <w:rFonts w:eastAsia="ＭＳ 明朝" w:hint="eastAsia"/>
          <w:bCs/>
          <w:color w:val="000000" w:themeColor="text1"/>
          <w:szCs w:val="20"/>
          <w:lang w:eastAsia="ja-JP"/>
        </w:rPr>
        <w:t xml:space="preserve">can be based on </w:t>
      </w:r>
      <w:r w:rsidR="001704CF" w:rsidRPr="00542B51">
        <w:rPr>
          <w:rFonts w:eastAsia="ＭＳ 明朝" w:hint="eastAsia"/>
          <w:bCs/>
          <w:color w:val="000000" w:themeColor="text1"/>
          <w:szCs w:val="20"/>
          <w:lang w:eastAsia="ja-JP"/>
        </w:rPr>
        <w:t xml:space="preserve">the legacy on-demand OSI </w:t>
      </w:r>
      <w:r w:rsidR="008C3296" w:rsidRPr="00542B51">
        <w:rPr>
          <w:rFonts w:eastAsia="ＭＳ 明朝" w:hint="eastAsia"/>
          <w:bCs/>
          <w:color w:val="000000" w:themeColor="text1"/>
          <w:szCs w:val="20"/>
          <w:lang w:eastAsia="ja-JP"/>
        </w:rPr>
        <w:t>request and reception procedure</w:t>
      </w:r>
      <w:r w:rsidR="00D33ED6" w:rsidRPr="00542B51">
        <w:rPr>
          <w:rFonts w:eastAsia="ＭＳ 明朝" w:hint="eastAsia"/>
          <w:bCs/>
          <w:color w:val="000000" w:themeColor="text1"/>
          <w:szCs w:val="20"/>
          <w:lang w:eastAsia="ja-JP"/>
        </w:rPr>
        <w:t xml:space="preserve"> </w:t>
      </w:r>
      <w:r w:rsidR="004A5241" w:rsidRPr="00542B51">
        <w:rPr>
          <w:rFonts w:eastAsia="ＭＳ 明朝" w:hint="eastAsia"/>
          <w:bCs/>
          <w:color w:val="000000" w:themeColor="text1"/>
          <w:szCs w:val="20"/>
          <w:lang w:eastAsia="ja-JP"/>
        </w:rPr>
        <w:t>in Case 3</w:t>
      </w:r>
      <w:r w:rsidR="002C45C4">
        <w:rPr>
          <w:rFonts w:eastAsia="ＭＳ 明朝"/>
          <w:bCs/>
          <w:color w:val="000000" w:themeColor="text1"/>
          <w:szCs w:val="20"/>
          <w:lang w:eastAsia="ja-JP"/>
        </w:rPr>
        <w:t>.</w:t>
      </w:r>
      <w:r w:rsidR="002C45C4" w:rsidRPr="00542B51">
        <w:rPr>
          <w:rFonts w:eastAsia="ＭＳ 明朝" w:hint="eastAsia"/>
          <w:bCs/>
          <w:color w:val="000000" w:themeColor="text1"/>
          <w:szCs w:val="20"/>
          <w:lang w:eastAsia="ja-JP"/>
        </w:rPr>
        <w:t xml:space="preserve"> </w:t>
      </w:r>
      <w:r w:rsidR="002C45C4">
        <w:rPr>
          <w:rFonts w:eastAsia="ＭＳ 明朝"/>
          <w:bCs/>
          <w:color w:val="000000" w:themeColor="text1"/>
          <w:szCs w:val="20"/>
          <w:lang w:eastAsia="ja-JP"/>
        </w:rPr>
        <w:t>T</w:t>
      </w:r>
      <w:r w:rsidR="002C45C4" w:rsidRPr="00542B51">
        <w:rPr>
          <w:rFonts w:eastAsia="ＭＳ 明朝" w:hint="eastAsia"/>
          <w:bCs/>
          <w:color w:val="000000" w:themeColor="text1"/>
          <w:szCs w:val="20"/>
          <w:lang w:eastAsia="ja-JP"/>
        </w:rPr>
        <w:t>herefore</w:t>
      </w:r>
      <w:r w:rsidR="001B3B7F" w:rsidRPr="00542B51">
        <w:rPr>
          <w:rFonts w:eastAsia="ＭＳ 明朝" w:hint="eastAsia"/>
          <w:bCs/>
          <w:color w:val="000000" w:themeColor="text1"/>
          <w:szCs w:val="20"/>
          <w:lang w:eastAsia="ja-JP"/>
        </w:rPr>
        <w:t>, the</w:t>
      </w:r>
      <w:r w:rsidR="00E23892" w:rsidRPr="00542B51">
        <w:rPr>
          <w:rFonts w:eastAsia="ＭＳ 明朝" w:hint="eastAsia"/>
          <w:bCs/>
          <w:color w:val="000000" w:themeColor="text1"/>
          <w:szCs w:val="20"/>
          <w:lang w:eastAsia="ja-JP"/>
        </w:rPr>
        <w:t xml:space="preserve"> </w:t>
      </w:r>
      <w:r w:rsidR="00A16A1C" w:rsidRPr="00542B51">
        <w:rPr>
          <w:rFonts w:eastAsia="ＭＳ 明朝" w:hint="eastAsia"/>
          <w:bCs/>
          <w:color w:val="000000" w:themeColor="text1"/>
          <w:szCs w:val="20"/>
          <w:lang w:eastAsia="ja-JP"/>
        </w:rPr>
        <w:t>spec</w:t>
      </w:r>
      <w:r w:rsidR="007930EE" w:rsidRPr="00542B51">
        <w:rPr>
          <w:rFonts w:eastAsia="ＭＳ 明朝" w:hint="eastAsia"/>
          <w:bCs/>
          <w:color w:val="000000" w:themeColor="text1"/>
          <w:szCs w:val="20"/>
          <w:lang w:eastAsia="ja-JP"/>
        </w:rPr>
        <w:t xml:space="preserve"> </w:t>
      </w:r>
      <w:r w:rsidR="00E23892" w:rsidRPr="00542B51">
        <w:rPr>
          <w:rFonts w:eastAsia="ＭＳ 明朝" w:hint="eastAsia"/>
          <w:bCs/>
          <w:color w:val="000000" w:themeColor="text1"/>
          <w:szCs w:val="20"/>
          <w:lang w:eastAsia="ja-JP"/>
        </w:rPr>
        <w:t xml:space="preserve">impact </w:t>
      </w:r>
      <w:r w:rsidR="002C45C4">
        <w:rPr>
          <w:rFonts w:eastAsia="ＭＳ 明朝"/>
          <w:bCs/>
          <w:color w:val="000000" w:themeColor="text1"/>
          <w:szCs w:val="20"/>
          <w:lang w:eastAsia="ja-JP"/>
        </w:rPr>
        <w:t>would be</w:t>
      </w:r>
      <w:r w:rsidR="002C45C4" w:rsidRPr="00542B51">
        <w:rPr>
          <w:rFonts w:eastAsia="ＭＳ 明朝" w:hint="eastAsia"/>
          <w:bCs/>
          <w:color w:val="000000" w:themeColor="text1"/>
          <w:szCs w:val="20"/>
          <w:lang w:eastAsia="ja-JP"/>
        </w:rPr>
        <w:t xml:space="preserve"> </w:t>
      </w:r>
      <w:r w:rsidR="00E23892" w:rsidRPr="00542B51">
        <w:rPr>
          <w:rFonts w:eastAsia="ＭＳ 明朝" w:hint="eastAsia"/>
          <w:bCs/>
          <w:color w:val="000000" w:themeColor="text1"/>
          <w:szCs w:val="20"/>
          <w:lang w:eastAsia="ja-JP"/>
        </w:rPr>
        <w:t>minimiz</w:t>
      </w:r>
      <w:r w:rsidR="00C210C2" w:rsidRPr="00542B51">
        <w:rPr>
          <w:rFonts w:eastAsia="ＭＳ 明朝" w:hint="eastAsia"/>
          <w:bCs/>
          <w:color w:val="000000" w:themeColor="text1"/>
          <w:szCs w:val="20"/>
          <w:lang w:eastAsia="ja-JP"/>
        </w:rPr>
        <w:t>ed</w:t>
      </w:r>
      <w:r w:rsidR="00D33ED6" w:rsidRPr="00542B51">
        <w:rPr>
          <w:rFonts w:eastAsia="ＭＳ 明朝" w:hint="eastAsia"/>
          <w:bCs/>
          <w:color w:val="000000" w:themeColor="text1"/>
          <w:szCs w:val="20"/>
          <w:lang w:eastAsia="ja-JP"/>
        </w:rPr>
        <w:t xml:space="preserve"> for Case 3</w:t>
      </w:r>
      <w:r w:rsidR="008C3296" w:rsidRPr="00542B51">
        <w:rPr>
          <w:rFonts w:eastAsia="ＭＳ 明朝" w:hint="eastAsia"/>
          <w:bCs/>
          <w:color w:val="000000" w:themeColor="text1"/>
          <w:szCs w:val="20"/>
          <w:lang w:eastAsia="ja-JP"/>
        </w:rPr>
        <w:t xml:space="preserve">. </w:t>
      </w:r>
      <w:r w:rsidR="00571001" w:rsidRPr="00542B51">
        <w:rPr>
          <w:rFonts w:eastAsia="ＭＳ 明朝" w:hint="eastAsia"/>
          <w:bCs/>
          <w:color w:val="000000" w:themeColor="text1"/>
          <w:szCs w:val="20"/>
          <w:lang w:eastAsia="ja-JP"/>
        </w:rPr>
        <w:t>Moreover, f</w:t>
      </w:r>
      <w:r w:rsidR="00822A69" w:rsidRPr="00542B51">
        <w:rPr>
          <w:rFonts w:eastAsia="ＭＳ 明朝" w:hint="eastAsia"/>
          <w:bCs/>
          <w:color w:val="000000" w:themeColor="text1"/>
          <w:szCs w:val="20"/>
          <w:lang w:eastAsia="ja-JP"/>
        </w:rPr>
        <w:t>or</w:t>
      </w:r>
      <w:r w:rsidR="00AD3947" w:rsidRPr="00542B51">
        <w:rPr>
          <w:rFonts w:eastAsia="ＭＳ 明朝" w:hint="eastAsia"/>
          <w:bCs/>
          <w:color w:val="000000" w:themeColor="text1"/>
          <w:szCs w:val="20"/>
          <w:lang w:eastAsia="ja-JP"/>
        </w:rPr>
        <w:t xml:space="preserve"> Case 3, </w:t>
      </w:r>
      <w:r w:rsidR="00F43847" w:rsidRPr="00542B51">
        <w:rPr>
          <w:rFonts w:eastAsia="ＭＳ 明朝" w:hint="eastAsia"/>
          <w:bCs/>
          <w:color w:val="000000" w:themeColor="text1"/>
          <w:szCs w:val="20"/>
          <w:lang w:eastAsia="ja-JP"/>
        </w:rPr>
        <w:t>the NES cell do</w:t>
      </w:r>
      <w:r w:rsidR="00A7279A" w:rsidRPr="00542B51">
        <w:rPr>
          <w:rFonts w:eastAsia="ＭＳ 明朝" w:hint="eastAsia"/>
          <w:bCs/>
          <w:color w:val="000000" w:themeColor="text1"/>
          <w:szCs w:val="20"/>
          <w:lang w:eastAsia="ja-JP"/>
        </w:rPr>
        <w:t>es</w:t>
      </w:r>
      <w:r w:rsidR="00F43847" w:rsidRPr="00542B51">
        <w:rPr>
          <w:rFonts w:eastAsia="ＭＳ 明朝" w:hint="eastAsia"/>
          <w:bCs/>
          <w:color w:val="000000" w:themeColor="text1"/>
          <w:szCs w:val="20"/>
          <w:lang w:eastAsia="ja-JP"/>
        </w:rPr>
        <w:t xml:space="preserve"> not</w:t>
      </w:r>
      <w:r w:rsidR="00D03F18" w:rsidRPr="00542B51">
        <w:rPr>
          <w:rFonts w:eastAsia="ＭＳ 明朝" w:hint="eastAsia"/>
          <w:bCs/>
          <w:color w:val="000000" w:themeColor="text1"/>
          <w:szCs w:val="20"/>
          <w:lang w:eastAsia="ja-JP"/>
        </w:rPr>
        <w:t xml:space="preserve"> need</w:t>
      </w:r>
      <w:r w:rsidR="00F43847" w:rsidRPr="00542B51">
        <w:rPr>
          <w:rFonts w:eastAsia="ＭＳ 明朝" w:hint="eastAsia"/>
          <w:bCs/>
          <w:color w:val="000000" w:themeColor="text1"/>
          <w:szCs w:val="20"/>
          <w:lang w:eastAsia="ja-JP"/>
        </w:rPr>
        <w:t xml:space="preserve"> </w:t>
      </w:r>
      <w:r w:rsidR="00BE0171" w:rsidRPr="00542B51">
        <w:rPr>
          <w:rFonts w:eastAsia="ＭＳ 明朝" w:hint="eastAsia"/>
          <w:bCs/>
          <w:color w:val="000000" w:themeColor="text1"/>
          <w:szCs w:val="20"/>
          <w:lang w:eastAsia="ja-JP"/>
        </w:rPr>
        <w:t xml:space="preserve">the UL WUS </w:t>
      </w:r>
      <w:r w:rsidR="00E91588" w:rsidRPr="00542B51">
        <w:rPr>
          <w:rFonts w:eastAsia="ＭＳ 明朝" w:hint="eastAsia"/>
          <w:bCs/>
          <w:color w:val="000000" w:themeColor="text1"/>
          <w:szCs w:val="20"/>
          <w:lang w:eastAsia="ja-JP"/>
        </w:rPr>
        <w:t>monitoring</w:t>
      </w:r>
      <w:r w:rsidR="00BE0171" w:rsidRPr="00542B51">
        <w:rPr>
          <w:rFonts w:eastAsia="ＭＳ 明朝" w:hint="eastAsia"/>
          <w:bCs/>
          <w:color w:val="000000" w:themeColor="text1"/>
          <w:szCs w:val="20"/>
          <w:lang w:eastAsia="ja-JP"/>
        </w:rPr>
        <w:t xml:space="preserve"> oc</w:t>
      </w:r>
      <w:r w:rsidR="00D51C59" w:rsidRPr="00542B51">
        <w:rPr>
          <w:rFonts w:eastAsia="ＭＳ 明朝" w:hint="eastAsia"/>
          <w:bCs/>
          <w:color w:val="000000" w:themeColor="text1"/>
          <w:szCs w:val="20"/>
          <w:lang w:eastAsia="ja-JP"/>
        </w:rPr>
        <w:t>casion</w:t>
      </w:r>
      <w:r w:rsidR="00A55F0A" w:rsidRPr="00542B51">
        <w:rPr>
          <w:rFonts w:eastAsia="ＭＳ 明朝" w:hint="eastAsia"/>
          <w:bCs/>
          <w:color w:val="000000" w:themeColor="text1"/>
          <w:szCs w:val="20"/>
          <w:lang w:eastAsia="ja-JP"/>
        </w:rPr>
        <w:t xml:space="preserve"> because UE send</w:t>
      </w:r>
      <w:r w:rsidR="006D3BD0">
        <w:rPr>
          <w:rFonts w:eastAsia="ＭＳ 明朝"/>
          <w:bCs/>
          <w:color w:val="000000" w:themeColor="text1"/>
          <w:szCs w:val="20"/>
          <w:lang w:eastAsia="ja-JP"/>
        </w:rPr>
        <w:t>s</w:t>
      </w:r>
      <w:r w:rsidR="00A55F0A" w:rsidRPr="00542B51">
        <w:rPr>
          <w:rFonts w:eastAsia="ＭＳ 明朝" w:hint="eastAsia"/>
          <w:bCs/>
          <w:color w:val="000000" w:themeColor="text1"/>
          <w:szCs w:val="20"/>
          <w:lang w:eastAsia="ja-JP"/>
        </w:rPr>
        <w:t xml:space="preserve"> the UL WUS</w:t>
      </w:r>
      <w:r w:rsidR="00D51C59" w:rsidRPr="00542B51">
        <w:rPr>
          <w:rFonts w:eastAsia="ＭＳ 明朝" w:hint="eastAsia"/>
          <w:bCs/>
          <w:color w:val="000000" w:themeColor="text1"/>
          <w:szCs w:val="20"/>
          <w:lang w:eastAsia="ja-JP"/>
        </w:rPr>
        <w:t xml:space="preserve"> </w:t>
      </w:r>
      <w:r w:rsidR="00A55F0A" w:rsidRPr="00542B51">
        <w:rPr>
          <w:rFonts w:eastAsia="ＭＳ 明朝" w:hint="eastAsia"/>
          <w:bCs/>
          <w:color w:val="000000" w:themeColor="text1"/>
          <w:szCs w:val="20"/>
          <w:lang w:eastAsia="ja-JP"/>
        </w:rPr>
        <w:t xml:space="preserve">to Cell A. </w:t>
      </w:r>
      <w:r w:rsidR="005B2CE6" w:rsidRPr="00542B51">
        <w:rPr>
          <w:rFonts w:eastAsia="ＭＳ 明朝" w:hint="eastAsia"/>
          <w:bCs/>
          <w:color w:val="000000" w:themeColor="text1"/>
          <w:szCs w:val="20"/>
          <w:lang w:eastAsia="ja-JP"/>
        </w:rPr>
        <w:t>Therefore,</w:t>
      </w:r>
      <w:r w:rsidR="00F2531A" w:rsidRPr="00542B51">
        <w:rPr>
          <w:rFonts w:eastAsia="ＭＳ 明朝" w:hint="eastAsia"/>
          <w:bCs/>
          <w:color w:val="000000" w:themeColor="text1"/>
          <w:szCs w:val="20"/>
          <w:lang w:eastAsia="ja-JP"/>
        </w:rPr>
        <w:t xml:space="preserve"> the NES cell can sleep </w:t>
      </w:r>
      <w:r w:rsidR="00F16040">
        <w:rPr>
          <w:rFonts w:eastAsia="ＭＳ 明朝"/>
          <w:bCs/>
          <w:color w:val="000000" w:themeColor="text1"/>
          <w:szCs w:val="20"/>
          <w:lang w:eastAsia="ja-JP"/>
        </w:rPr>
        <w:t>during</w:t>
      </w:r>
      <w:r w:rsidR="00F16040" w:rsidRPr="00542B51">
        <w:rPr>
          <w:rFonts w:eastAsia="ＭＳ 明朝" w:hint="eastAsia"/>
          <w:bCs/>
          <w:color w:val="000000" w:themeColor="text1"/>
          <w:szCs w:val="20"/>
          <w:lang w:eastAsia="ja-JP"/>
        </w:rPr>
        <w:t xml:space="preserve"> </w:t>
      </w:r>
      <w:r w:rsidR="003E62F1" w:rsidRPr="00542B51">
        <w:rPr>
          <w:rFonts w:eastAsia="ＭＳ 明朝" w:hint="eastAsia"/>
          <w:bCs/>
          <w:color w:val="000000" w:themeColor="text1"/>
          <w:szCs w:val="20"/>
          <w:lang w:eastAsia="ja-JP"/>
        </w:rPr>
        <w:t>the UL monitoring occasion</w:t>
      </w:r>
      <w:r w:rsidR="00EB5C51" w:rsidRPr="00542B51">
        <w:rPr>
          <w:rFonts w:eastAsia="ＭＳ 明朝" w:hint="eastAsia"/>
          <w:bCs/>
          <w:color w:val="000000" w:themeColor="text1"/>
          <w:szCs w:val="20"/>
          <w:lang w:eastAsia="ja-JP"/>
        </w:rPr>
        <w:t>.</w:t>
      </w:r>
      <w:r w:rsidR="00F856F8" w:rsidRPr="00542B51">
        <w:rPr>
          <w:rFonts w:eastAsia="ＭＳ 明朝" w:hint="eastAsia"/>
          <w:bCs/>
          <w:color w:val="000000" w:themeColor="text1"/>
          <w:szCs w:val="20"/>
          <w:lang w:eastAsia="ja-JP"/>
        </w:rPr>
        <w:t xml:space="preserve"> This will lead to additional NES gain over Case 2.</w:t>
      </w:r>
      <w:r w:rsidR="007E0CAB" w:rsidRPr="00542B51">
        <w:rPr>
          <w:rFonts w:eastAsia="ＭＳ 明朝" w:hint="eastAsia"/>
          <w:bCs/>
          <w:color w:val="000000" w:themeColor="text1"/>
          <w:szCs w:val="20"/>
          <w:lang w:eastAsia="ja-JP"/>
        </w:rPr>
        <w:t xml:space="preserve"> </w:t>
      </w:r>
      <w:r w:rsidR="00BF2969" w:rsidRPr="00542B51">
        <w:rPr>
          <w:rFonts w:eastAsia="ＭＳ 明朝"/>
          <w:bCs/>
          <w:color w:val="000000" w:themeColor="text1"/>
          <w:szCs w:val="20"/>
          <w:lang w:eastAsia="ja-JP"/>
        </w:rPr>
        <w:t>We have evaluated on-demand SIB1 in the case of empty load</w:t>
      </w:r>
      <w:r w:rsidR="00190234" w:rsidRPr="00542B51">
        <w:rPr>
          <w:rFonts w:eastAsia="ＭＳ 明朝" w:hint="eastAsia"/>
          <w:bCs/>
          <w:color w:val="000000" w:themeColor="text1"/>
          <w:szCs w:val="20"/>
          <w:lang w:eastAsia="ja-JP"/>
        </w:rPr>
        <w:t xml:space="preserve"> for Case 3</w:t>
      </w:r>
      <w:r w:rsidR="00EC2068" w:rsidRPr="00542B51">
        <w:rPr>
          <w:rFonts w:eastAsia="ＭＳ 明朝" w:hint="eastAsia"/>
          <w:bCs/>
          <w:color w:val="000000" w:themeColor="text1"/>
          <w:szCs w:val="20"/>
          <w:lang w:eastAsia="ja-JP"/>
        </w:rPr>
        <w:t xml:space="preserve">. </w:t>
      </w:r>
      <w:r w:rsidR="00F70E62" w:rsidRPr="00542B51">
        <w:rPr>
          <w:rFonts w:eastAsia="ＭＳ 明朝" w:hint="eastAsia"/>
          <w:bCs/>
          <w:color w:val="000000" w:themeColor="text1"/>
          <w:szCs w:val="20"/>
          <w:lang w:eastAsia="ja-JP"/>
        </w:rPr>
        <w:t>The s</w:t>
      </w:r>
      <w:r w:rsidR="00B2263B" w:rsidRPr="00542B51">
        <w:rPr>
          <w:rFonts w:eastAsia="ＭＳ 明朝"/>
          <w:bCs/>
          <w:color w:val="000000" w:themeColor="text1"/>
          <w:szCs w:val="20"/>
          <w:lang w:eastAsia="ja-JP"/>
        </w:rPr>
        <w:t>imulation parameters</w:t>
      </w:r>
      <w:r w:rsidR="00F70E62" w:rsidRPr="00542B51">
        <w:rPr>
          <w:rFonts w:eastAsia="ＭＳ 明朝" w:hint="eastAsia"/>
          <w:bCs/>
          <w:color w:val="000000" w:themeColor="text1"/>
          <w:szCs w:val="20"/>
          <w:lang w:eastAsia="ja-JP"/>
        </w:rPr>
        <w:t xml:space="preserve"> for this evaluation</w:t>
      </w:r>
      <w:r w:rsidR="00B2263B" w:rsidRPr="00542B51">
        <w:rPr>
          <w:rFonts w:eastAsia="ＭＳ 明朝"/>
          <w:bCs/>
          <w:color w:val="000000" w:themeColor="text1"/>
          <w:szCs w:val="20"/>
          <w:lang w:eastAsia="ja-JP"/>
        </w:rPr>
        <w:t xml:space="preserve"> are shown in </w:t>
      </w:r>
      <w:r w:rsidR="00B3096E">
        <w:rPr>
          <w:rFonts w:eastAsia="ＭＳ 明朝"/>
          <w:bCs/>
          <w:color w:val="000000" w:themeColor="text1"/>
          <w:szCs w:val="20"/>
          <w:lang w:eastAsia="ja-JP"/>
        </w:rPr>
        <w:t xml:space="preserve">the </w:t>
      </w:r>
      <w:r w:rsidR="00B2263B" w:rsidRPr="00542B51">
        <w:rPr>
          <w:rFonts w:eastAsia="ＭＳ 明朝"/>
          <w:bCs/>
          <w:color w:val="000000" w:themeColor="text1"/>
          <w:szCs w:val="20"/>
          <w:lang w:eastAsia="ja-JP"/>
        </w:rPr>
        <w:t>appendix of this contribution</w:t>
      </w:r>
      <w:r w:rsidR="00466A67" w:rsidRPr="00542B51">
        <w:rPr>
          <w:rFonts w:eastAsia="ＭＳ 明朝" w:hint="eastAsia"/>
          <w:bCs/>
          <w:color w:val="000000" w:themeColor="text1"/>
          <w:szCs w:val="20"/>
          <w:lang w:eastAsia="ja-JP"/>
        </w:rPr>
        <w:t xml:space="preserve"> and Figure 2 shows the NES gain </w:t>
      </w:r>
      <w:r w:rsidR="00C90872" w:rsidRPr="00542B51">
        <w:rPr>
          <w:rFonts w:eastAsia="ＭＳ 明朝" w:hint="eastAsia"/>
          <w:bCs/>
          <w:color w:val="000000" w:themeColor="text1"/>
          <w:szCs w:val="20"/>
          <w:lang w:eastAsia="ja-JP"/>
        </w:rPr>
        <w:t>with Case 3</w:t>
      </w:r>
      <w:r w:rsidR="00B2263B" w:rsidRPr="00542B51">
        <w:rPr>
          <w:rFonts w:eastAsia="ＭＳ 明朝"/>
          <w:bCs/>
          <w:color w:val="000000" w:themeColor="text1"/>
          <w:szCs w:val="20"/>
          <w:lang w:eastAsia="ja-JP"/>
        </w:rPr>
        <w:t>.</w:t>
      </w:r>
      <w:r w:rsidR="005B1B62" w:rsidRPr="00542B51">
        <w:rPr>
          <w:rFonts w:eastAsia="ＭＳ 明朝" w:hint="eastAsia"/>
          <w:bCs/>
          <w:color w:val="000000" w:themeColor="text1"/>
          <w:szCs w:val="20"/>
          <w:lang w:eastAsia="ja-JP"/>
        </w:rPr>
        <w:t xml:space="preserve"> </w:t>
      </w:r>
      <w:r w:rsidR="005B1B62" w:rsidRPr="00542B51">
        <w:rPr>
          <w:rFonts w:eastAsia="ＭＳ 明朝"/>
          <w:bCs/>
          <w:color w:val="000000" w:themeColor="text1"/>
          <w:szCs w:val="20"/>
          <w:lang w:eastAsia="ja-JP"/>
        </w:rPr>
        <w:t>In the case of SIB1 period = 20, 40, and 160 msec</w:t>
      </w:r>
      <w:r w:rsidR="001B3676">
        <w:rPr>
          <w:rFonts w:eastAsia="ＭＳ 明朝" w:hint="eastAsia"/>
          <w:bCs/>
          <w:color w:val="000000" w:themeColor="text1"/>
          <w:szCs w:val="20"/>
          <w:lang w:eastAsia="ja-JP"/>
        </w:rPr>
        <w:t xml:space="preserve"> and Cat 1 BS</w:t>
      </w:r>
      <w:r w:rsidR="005B1B62" w:rsidRPr="00542B51">
        <w:rPr>
          <w:rFonts w:eastAsia="ＭＳ 明朝"/>
          <w:bCs/>
          <w:color w:val="000000" w:themeColor="text1"/>
          <w:szCs w:val="20"/>
          <w:lang w:eastAsia="ja-JP"/>
        </w:rPr>
        <w:t>, 4</w:t>
      </w:r>
      <w:r w:rsidR="00497B60" w:rsidRPr="00542B51">
        <w:rPr>
          <w:rFonts w:eastAsia="ＭＳ 明朝" w:hint="eastAsia"/>
          <w:bCs/>
          <w:color w:val="000000" w:themeColor="text1"/>
          <w:szCs w:val="20"/>
          <w:lang w:eastAsia="ja-JP"/>
        </w:rPr>
        <w:t>4</w:t>
      </w:r>
      <w:r w:rsidR="005B1B62" w:rsidRPr="00542B51">
        <w:rPr>
          <w:rFonts w:eastAsia="ＭＳ 明朝" w:hint="eastAsia"/>
          <w:bCs/>
          <w:color w:val="000000" w:themeColor="text1"/>
          <w:szCs w:val="20"/>
          <w:lang w:eastAsia="ja-JP"/>
        </w:rPr>
        <w:t>.</w:t>
      </w:r>
      <w:r w:rsidR="00497B60" w:rsidRPr="00542B51">
        <w:rPr>
          <w:rFonts w:eastAsia="ＭＳ 明朝" w:hint="eastAsia"/>
          <w:bCs/>
          <w:color w:val="000000" w:themeColor="text1"/>
          <w:szCs w:val="20"/>
          <w:lang w:eastAsia="ja-JP"/>
        </w:rPr>
        <w:t>69</w:t>
      </w:r>
      <w:r w:rsidR="005B1B62" w:rsidRPr="00542B51">
        <w:rPr>
          <w:rFonts w:eastAsia="ＭＳ 明朝"/>
          <w:bCs/>
          <w:color w:val="000000" w:themeColor="text1"/>
          <w:szCs w:val="20"/>
          <w:lang w:eastAsia="ja-JP"/>
        </w:rPr>
        <w:t xml:space="preserve">%, </w:t>
      </w:r>
      <w:r w:rsidR="005B1B62" w:rsidRPr="00542B51">
        <w:rPr>
          <w:rFonts w:eastAsia="ＭＳ 明朝" w:hint="eastAsia"/>
          <w:bCs/>
          <w:color w:val="000000" w:themeColor="text1"/>
          <w:szCs w:val="20"/>
          <w:lang w:eastAsia="ja-JP"/>
        </w:rPr>
        <w:t>2</w:t>
      </w:r>
      <w:r w:rsidR="00497B60" w:rsidRPr="00542B51">
        <w:rPr>
          <w:rFonts w:eastAsia="ＭＳ 明朝" w:hint="eastAsia"/>
          <w:bCs/>
          <w:color w:val="000000" w:themeColor="text1"/>
          <w:szCs w:val="20"/>
          <w:lang w:eastAsia="ja-JP"/>
        </w:rPr>
        <w:t>9.09</w:t>
      </w:r>
      <w:r w:rsidR="005B1B62" w:rsidRPr="00542B51">
        <w:rPr>
          <w:rFonts w:eastAsia="ＭＳ 明朝"/>
          <w:bCs/>
          <w:color w:val="000000" w:themeColor="text1"/>
          <w:szCs w:val="20"/>
          <w:lang w:eastAsia="ja-JP"/>
        </w:rPr>
        <w:t xml:space="preserve">%, </w:t>
      </w:r>
      <w:r w:rsidR="00497B60" w:rsidRPr="00542B51">
        <w:rPr>
          <w:rFonts w:eastAsia="ＭＳ 明朝" w:hint="eastAsia"/>
          <w:bCs/>
          <w:color w:val="000000" w:themeColor="text1"/>
          <w:szCs w:val="20"/>
          <w:lang w:eastAsia="ja-JP"/>
        </w:rPr>
        <w:t>9.98</w:t>
      </w:r>
      <w:r w:rsidR="005B1B62" w:rsidRPr="00542B51">
        <w:rPr>
          <w:rFonts w:eastAsia="ＭＳ 明朝"/>
          <w:bCs/>
          <w:color w:val="000000" w:themeColor="text1"/>
          <w:szCs w:val="20"/>
          <w:lang w:eastAsia="ja-JP"/>
        </w:rPr>
        <w:t>% NES gain</w:t>
      </w:r>
      <w:r w:rsidR="00497B60" w:rsidRPr="00542B51">
        <w:rPr>
          <w:rFonts w:eastAsia="ＭＳ 明朝" w:hint="eastAsia"/>
          <w:bCs/>
          <w:color w:val="000000" w:themeColor="text1"/>
          <w:szCs w:val="20"/>
          <w:lang w:eastAsia="ja-JP"/>
        </w:rPr>
        <w:t xml:space="preserve"> </w:t>
      </w:r>
      <w:r w:rsidR="00066F0B" w:rsidRPr="00542B51">
        <w:rPr>
          <w:rFonts w:eastAsia="ＭＳ 明朝" w:hint="eastAsia"/>
          <w:bCs/>
          <w:color w:val="000000" w:themeColor="text1"/>
          <w:szCs w:val="20"/>
          <w:lang w:eastAsia="ja-JP"/>
        </w:rPr>
        <w:t>have been achieved for Case 3</w:t>
      </w:r>
      <w:r w:rsidR="00D00D68" w:rsidRPr="00542B51">
        <w:rPr>
          <w:rFonts w:eastAsia="ＭＳ 明朝" w:hint="eastAsia"/>
          <w:bCs/>
          <w:color w:val="000000" w:themeColor="text1"/>
          <w:szCs w:val="20"/>
          <w:lang w:eastAsia="ja-JP"/>
        </w:rPr>
        <w:t>, respectively</w:t>
      </w:r>
      <w:r w:rsidR="00066F0B" w:rsidRPr="00542B51">
        <w:rPr>
          <w:rFonts w:eastAsia="ＭＳ 明朝" w:hint="eastAsia"/>
          <w:bCs/>
          <w:color w:val="000000" w:themeColor="text1"/>
          <w:szCs w:val="20"/>
          <w:lang w:eastAsia="ja-JP"/>
        </w:rPr>
        <w:t xml:space="preserve">. </w:t>
      </w:r>
      <w:r w:rsidR="007E6995" w:rsidRPr="00542B51">
        <w:rPr>
          <w:rFonts w:eastAsia="ＭＳ 明朝" w:hint="eastAsia"/>
          <w:bCs/>
          <w:color w:val="000000" w:themeColor="text1"/>
          <w:szCs w:val="20"/>
          <w:lang w:eastAsia="ja-JP"/>
        </w:rPr>
        <w:t xml:space="preserve">This evaluation results shows </w:t>
      </w:r>
      <w:r w:rsidR="000E1F44" w:rsidRPr="00542B51">
        <w:rPr>
          <w:rFonts w:eastAsia="ＭＳ 明朝" w:hint="eastAsia"/>
          <w:bCs/>
          <w:color w:val="000000" w:themeColor="text1"/>
          <w:szCs w:val="20"/>
          <w:lang w:eastAsia="ja-JP"/>
        </w:rPr>
        <w:t>th</w:t>
      </w:r>
      <w:r w:rsidR="000E1F44">
        <w:rPr>
          <w:rFonts w:eastAsia="ＭＳ 明朝"/>
          <w:bCs/>
          <w:color w:val="000000" w:themeColor="text1"/>
          <w:szCs w:val="20"/>
          <w:lang w:eastAsia="ja-JP"/>
        </w:rPr>
        <w:t>at</w:t>
      </w:r>
      <w:r w:rsidR="000E1F44" w:rsidRPr="00542B51">
        <w:rPr>
          <w:rFonts w:eastAsia="ＭＳ 明朝" w:hint="eastAsia"/>
          <w:bCs/>
          <w:color w:val="000000" w:themeColor="text1"/>
          <w:szCs w:val="20"/>
          <w:lang w:eastAsia="ja-JP"/>
        </w:rPr>
        <w:t xml:space="preserve"> </w:t>
      </w:r>
      <w:r w:rsidR="000F4497" w:rsidRPr="00542B51">
        <w:rPr>
          <w:rFonts w:eastAsia="ＭＳ 明朝" w:hint="eastAsia"/>
          <w:bCs/>
          <w:color w:val="000000" w:themeColor="text1"/>
          <w:szCs w:val="20"/>
          <w:lang w:eastAsia="ja-JP"/>
        </w:rPr>
        <w:t xml:space="preserve">Case 3 </w:t>
      </w:r>
      <w:r w:rsidR="0002643E">
        <w:rPr>
          <w:rFonts w:eastAsia="ＭＳ 明朝"/>
          <w:bCs/>
          <w:color w:val="000000" w:themeColor="text1"/>
          <w:szCs w:val="20"/>
          <w:lang w:eastAsia="ja-JP"/>
        </w:rPr>
        <w:t xml:space="preserve">always </w:t>
      </w:r>
      <w:r w:rsidR="008A2C96" w:rsidRPr="00542B51">
        <w:rPr>
          <w:rFonts w:eastAsia="ＭＳ 明朝" w:hint="eastAsia"/>
          <w:bCs/>
          <w:color w:val="000000" w:themeColor="text1"/>
          <w:szCs w:val="20"/>
          <w:lang w:eastAsia="ja-JP"/>
        </w:rPr>
        <w:t>lead</w:t>
      </w:r>
      <w:r w:rsidR="000E1F44">
        <w:rPr>
          <w:rFonts w:eastAsia="ＭＳ 明朝"/>
          <w:bCs/>
          <w:color w:val="000000" w:themeColor="text1"/>
          <w:szCs w:val="20"/>
          <w:lang w:eastAsia="ja-JP"/>
        </w:rPr>
        <w:t>s to</w:t>
      </w:r>
      <w:r w:rsidR="008A2C96" w:rsidRPr="00542B51">
        <w:rPr>
          <w:rFonts w:eastAsia="ＭＳ 明朝" w:hint="eastAsia"/>
          <w:bCs/>
          <w:color w:val="000000" w:themeColor="text1"/>
          <w:szCs w:val="20"/>
          <w:lang w:eastAsia="ja-JP"/>
        </w:rPr>
        <w:t xml:space="preserve"> </w:t>
      </w:r>
      <w:r w:rsidR="00F856F8" w:rsidRPr="00542B51">
        <w:rPr>
          <w:rFonts w:eastAsia="ＭＳ 明朝" w:hint="eastAsia"/>
          <w:bCs/>
          <w:color w:val="000000" w:themeColor="text1"/>
          <w:szCs w:val="20"/>
          <w:lang w:eastAsia="ja-JP"/>
        </w:rPr>
        <w:t>more</w:t>
      </w:r>
      <w:r w:rsidR="008A2C96" w:rsidRPr="00542B51">
        <w:rPr>
          <w:rFonts w:eastAsia="ＭＳ 明朝" w:hint="eastAsia"/>
          <w:bCs/>
          <w:color w:val="000000" w:themeColor="text1"/>
          <w:szCs w:val="20"/>
          <w:lang w:eastAsia="ja-JP"/>
        </w:rPr>
        <w:t xml:space="preserve"> NES gain </w:t>
      </w:r>
      <w:r w:rsidR="000E1F44">
        <w:rPr>
          <w:rFonts w:eastAsia="ＭＳ 明朝"/>
          <w:bCs/>
          <w:color w:val="000000" w:themeColor="text1"/>
          <w:szCs w:val="20"/>
          <w:lang w:eastAsia="ja-JP"/>
        </w:rPr>
        <w:t>than</w:t>
      </w:r>
      <w:r w:rsidR="000E1F44" w:rsidRPr="00542B51">
        <w:rPr>
          <w:rFonts w:eastAsia="ＭＳ 明朝" w:hint="eastAsia"/>
          <w:bCs/>
          <w:color w:val="000000" w:themeColor="text1"/>
          <w:szCs w:val="20"/>
          <w:lang w:eastAsia="ja-JP"/>
        </w:rPr>
        <w:t xml:space="preserve"> </w:t>
      </w:r>
      <w:r w:rsidR="008A2C96" w:rsidRPr="00542B51">
        <w:rPr>
          <w:rFonts w:eastAsia="ＭＳ 明朝" w:hint="eastAsia"/>
          <w:bCs/>
          <w:color w:val="000000" w:themeColor="text1"/>
          <w:szCs w:val="20"/>
          <w:lang w:eastAsia="ja-JP"/>
        </w:rPr>
        <w:t>Case 2</w:t>
      </w:r>
      <w:r w:rsidR="0002643E">
        <w:rPr>
          <w:rFonts w:eastAsia="ＭＳ 明朝"/>
          <w:bCs/>
          <w:color w:val="000000" w:themeColor="text1"/>
          <w:szCs w:val="20"/>
          <w:lang w:eastAsia="ja-JP"/>
        </w:rPr>
        <w:t xml:space="preserve"> in all SIB1 transmission periodicities</w:t>
      </w:r>
      <w:r w:rsidR="008A2C96" w:rsidRPr="00542B51">
        <w:rPr>
          <w:rFonts w:eastAsia="ＭＳ 明朝" w:hint="eastAsia"/>
          <w:bCs/>
          <w:color w:val="000000" w:themeColor="text1"/>
          <w:szCs w:val="20"/>
          <w:lang w:eastAsia="ja-JP"/>
        </w:rPr>
        <w:t>.</w:t>
      </w:r>
    </w:p>
    <w:p w14:paraId="230D47E1" w14:textId="77777777" w:rsidR="0006368E" w:rsidRPr="0002643E" w:rsidRDefault="0006368E" w:rsidP="0006368E">
      <w:pPr>
        <w:jc w:val="center"/>
        <w:rPr>
          <w:rFonts w:eastAsia="ＭＳ 明朝"/>
          <w:bCs/>
          <w:color w:val="0070C0"/>
          <w:szCs w:val="20"/>
          <w:lang w:eastAsia="ja-JP"/>
        </w:rPr>
      </w:pPr>
    </w:p>
    <w:p w14:paraId="45BA1229" w14:textId="77777777" w:rsidR="0006368E" w:rsidRDefault="0006368E" w:rsidP="0006368E">
      <w:pPr>
        <w:jc w:val="center"/>
        <w:rPr>
          <w:rFonts w:eastAsia="ＭＳ 明朝"/>
          <w:bCs/>
          <w:szCs w:val="20"/>
          <w:lang w:eastAsia="ja-JP"/>
        </w:rPr>
      </w:pPr>
      <w:r>
        <w:rPr>
          <w:rFonts w:eastAsia="ＭＳ 明朝"/>
          <w:bCs/>
          <w:noProof/>
          <w:szCs w:val="20"/>
          <w:lang w:eastAsia="ja-JP"/>
        </w:rPr>
        <w:lastRenderedPageBreak/>
        <w:drawing>
          <wp:inline distT="0" distB="0" distL="0" distR="0" wp14:anchorId="4C56C64D" wp14:editId="0C9D78B5">
            <wp:extent cx="3895805" cy="29218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895805" cy="2921853"/>
                    </a:xfrm>
                    <a:prstGeom prst="rect">
                      <a:avLst/>
                    </a:prstGeom>
                    <a:noFill/>
                    <a:ln>
                      <a:noFill/>
                    </a:ln>
                  </pic:spPr>
                </pic:pic>
              </a:graphicData>
            </a:graphic>
          </wp:inline>
        </w:drawing>
      </w:r>
    </w:p>
    <w:p w14:paraId="1A5D1452" w14:textId="7F1F064B" w:rsidR="0006368E" w:rsidRPr="000F2604" w:rsidRDefault="0006368E" w:rsidP="0006368E">
      <w:pPr>
        <w:jc w:val="center"/>
        <w:rPr>
          <w:rFonts w:eastAsia="ＭＳ 明朝"/>
          <w:bCs/>
          <w:color w:val="0070C0"/>
          <w:szCs w:val="20"/>
          <w:lang w:eastAsia="ja-JP"/>
        </w:rPr>
      </w:pPr>
      <w:r w:rsidRPr="002229D0">
        <w:rPr>
          <w:rFonts w:eastAsia="ＭＳ 明朝" w:hint="eastAsia"/>
          <w:bCs/>
          <w:szCs w:val="20"/>
          <w:lang w:eastAsia="ja-JP"/>
        </w:rPr>
        <w:t>F</w:t>
      </w:r>
      <w:r w:rsidRPr="002229D0">
        <w:rPr>
          <w:rFonts w:eastAsia="ＭＳ 明朝"/>
          <w:bCs/>
          <w:szCs w:val="20"/>
          <w:lang w:eastAsia="ja-JP"/>
        </w:rPr>
        <w:t xml:space="preserve">igure </w:t>
      </w:r>
      <w:r>
        <w:rPr>
          <w:rFonts w:eastAsia="ＭＳ 明朝" w:hint="eastAsia"/>
          <w:bCs/>
          <w:szCs w:val="20"/>
          <w:lang w:eastAsia="ja-JP"/>
        </w:rPr>
        <w:t>2</w:t>
      </w:r>
      <w:r w:rsidRPr="002229D0">
        <w:rPr>
          <w:rFonts w:eastAsia="ＭＳ 明朝"/>
          <w:bCs/>
          <w:szCs w:val="20"/>
          <w:lang w:eastAsia="ja-JP"/>
        </w:rPr>
        <w:t>: NES gain</w:t>
      </w:r>
      <w:r>
        <w:rPr>
          <w:rFonts w:eastAsia="ＭＳ 明朝"/>
          <w:bCs/>
          <w:szCs w:val="20"/>
          <w:lang w:eastAsia="ja-JP"/>
        </w:rPr>
        <w:t xml:space="preserve"> of on-demand SIB1 </w:t>
      </w:r>
      <w:r w:rsidRPr="002229D0">
        <w:rPr>
          <w:rFonts w:eastAsia="ＭＳ 明朝"/>
          <w:bCs/>
          <w:szCs w:val="20"/>
          <w:lang w:eastAsia="ja-JP"/>
        </w:rPr>
        <w:t xml:space="preserve">in </w:t>
      </w:r>
      <w:r>
        <w:rPr>
          <w:rFonts w:eastAsia="ＭＳ 明朝"/>
          <w:bCs/>
          <w:szCs w:val="20"/>
          <w:lang w:eastAsia="ja-JP"/>
        </w:rPr>
        <w:t>the case of empty load</w:t>
      </w:r>
      <w:r>
        <w:rPr>
          <w:rFonts w:eastAsia="ＭＳ 明朝" w:hint="eastAsia"/>
          <w:bCs/>
          <w:szCs w:val="20"/>
          <w:lang w:eastAsia="ja-JP"/>
        </w:rPr>
        <w:t xml:space="preserve"> </w:t>
      </w:r>
      <w:r w:rsidR="003F7912">
        <w:rPr>
          <w:rFonts w:eastAsia="ＭＳ 明朝" w:hint="eastAsia"/>
          <w:bCs/>
          <w:szCs w:val="20"/>
          <w:lang w:eastAsia="ja-JP"/>
        </w:rPr>
        <w:t>for Case 3</w:t>
      </w:r>
    </w:p>
    <w:p w14:paraId="23CB25AE" w14:textId="72071EFA" w:rsidR="00F74045" w:rsidRPr="00542B51" w:rsidRDefault="00F74045" w:rsidP="00497BE9">
      <w:pPr>
        <w:rPr>
          <w:rFonts w:eastAsia="ＭＳ 明朝"/>
          <w:bCs/>
          <w:color w:val="000000" w:themeColor="text1"/>
          <w:szCs w:val="20"/>
          <w:lang w:eastAsia="ja-JP"/>
        </w:rPr>
      </w:pPr>
      <w:r w:rsidRPr="00542B51">
        <w:rPr>
          <w:rFonts w:eastAsia="ＭＳ 明朝"/>
          <w:b/>
          <w:color w:val="000000" w:themeColor="text1"/>
          <w:szCs w:val="20"/>
          <w:lang w:eastAsia="ja-JP"/>
        </w:rPr>
        <w:t xml:space="preserve">Proposal </w:t>
      </w:r>
      <w:r w:rsidRPr="00542B51">
        <w:rPr>
          <w:rFonts w:eastAsia="ＭＳ 明朝" w:hint="eastAsia"/>
          <w:b/>
          <w:color w:val="000000" w:themeColor="text1"/>
          <w:szCs w:val="20"/>
          <w:lang w:eastAsia="ja-JP"/>
        </w:rPr>
        <w:t>2</w:t>
      </w:r>
      <w:r w:rsidRPr="00542B51">
        <w:rPr>
          <w:rFonts w:eastAsia="ＭＳ 明朝"/>
          <w:b/>
          <w:color w:val="000000" w:themeColor="text1"/>
          <w:szCs w:val="20"/>
          <w:lang w:eastAsia="ja-JP"/>
        </w:rPr>
        <w:t xml:space="preserve">: </w:t>
      </w:r>
      <w:r w:rsidR="006E261A">
        <w:rPr>
          <w:rFonts w:eastAsia="ＭＳ 明朝" w:hint="eastAsia"/>
          <w:b/>
          <w:color w:val="000000" w:themeColor="text1"/>
          <w:szCs w:val="20"/>
          <w:lang w:eastAsia="ja-JP"/>
        </w:rPr>
        <w:t>Not only Case 2</w:t>
      </w:r>
      <w:r w:rsidR="009A3B2C" w:rsidRPr="00542B51">
        <w:rPr>
          <w:rFonts w:eastAsia="ＭＳ 明朝" w:hint="eastAsia"/>
          <w:b/>
          <w:color w:val="000000" w:themeColor="text1"/>
          <w:szCs w:val="20"/>
          <w:lang w:eastAsia="ja-JP"/>
        </w:rPr>
        <w:t xml:space="preserve"> (Option </w:t>
      </w:r>
      <w:r w:rsidR="009A3B2C">
        <w:rPr>
          <w:rFonts w:eastAsia="ＭＳ 明朝" w:hint="eastAsia"/>
          <w:b/>
          <w:color w:val="000000" w:themeColor="text1"/>
          <w:szCs w:val="20"/>
          <w:lang w:eastAsia="ja-JP"/>
        </w:rPr>
        <w:t>1</w:t>
      </w:r>
      <w:r w:rsidR="009A3B2C" w:rsidRPr="00542B51">
        <w:rPr>
          <w:rFonts w:eastAsia="ＭＳ 明朝" w:hint="eastAsia"/>
          <w:b/>
          <w:color w:val="000000" w:themeColor="text1"/>
          <w:szCs w:val="20"/>
          <w:lang w:eastAsia="ja-JP"/>
        </w:rPr>
        <w:t>+B+</w:t>
      </w:r>
      <w:r w:rsidR="009A3B2C">
        <w:rPr>
          <w:rFonts w:eastAsia="ＭＳ 明朝" w:hint="eastAsia"/>
          <w:b/>
          <w:color w:val="000000" w:themeColor="text1"/>
          <w:szCs w:val="20"/>
          <w:lang w:eastAsia="ja-JP"/>
        </w:rPr>
        <w:t>X</w:t>
      </w:r>
      <w:r w:rsidR="009A3B2C" w:rsidRPr="00542B51">
        <w:rPr>
          <w:rFonts w:eastAsia="ＭＳ 明朝" w:hint="eastAsia"/>
          <w:b/>
          <w:color w:val="000000" w:themeColor="text1"/>
          <w:szCs w:val="20"/>
          <w:lang w:eastAsia="ja-JP"/>
        </w:rPr>
        <w:t xml:space="preserve">) </w:t>
      </w:r>
      <w:r w:rsidR="002D1375">
        <w:rPr>
          <w:rFonts w:eastAsia="ＭＳ 明朝" w:hint="eastAsia"/>
          <w:b/>
          <w:color w:val="000000" w:themeColor="text1"/>
          <w:szCs w:val="20"/>
          <w:lang w:eastAsia="ja-JP"/>
        </w:rPr>
        <w:t>but</w:t>
      </w:r>
      <w:r w:rsidR="006E261A">
        <w:rPr>
          <w:rFonts w:eastAsia="ＭＳ 明朝" w:hint="eastAsia"/>
          <w:b/>
          <w:color w:val="000000" w:themeColor="text1"/>
          <w:szCs w:val="20"/>
          <w:lang w:eastAsia="ja-JP"/>
        </w:rPr>
        <w:t xml:space="preserve"> also </w:t>
      </w:r>
      <w:r w:rsidR="00883042" w:rsidRPr="00542B51">
        <w:rPr>
          <w:rFonts w:eastAsia="ＭＳ 明朝" w:hint="eastAsia"/>
          <w:b/>
          <w:color w:val="000000" w:themeColor="text1"/>
          <w:szCs w:val="20"/>
          <w:lang w:eastAsia="ja-JP"/>
        </w:rPr>
        <w:t xml:space="preserve">Case 3 (Option </w:t>
      </w:r>
      <w:r w:rsidR="00921B43" w:rsidRPr="00542B51">
        <w:rPr>
          <w:rFonts w:eastAsia="ＭＳ 明朝" w:hint="eastAsia"/>
          <w:b/>
          <w:color w:val="000000" w:themeColor="text1"/>
          <w:szCs w:val="20"/>
          <w:lang w:eastAsia="ja-JP"/>
        </w:rPr>
        <w:t>2+B+Y</w:t>
      </w:r>
      <w:r w:rsidR="00883042" w:rsidRPr="00542B51">
        <w:rPr>
          <w:rFonts w:eastAsia="ＭＳ 明朝" w:hint="eastAsia"/>
          <w:b/>
          <w:color w:val="000000" w:themeColor="text1"/>
          <w:szCs w:val="20"/>
          <w:lang w:eastAsia="ja-JP"/>
        </w:rPr>
        <w:t>)</w:t>
      </w:r>
      <w:r w:rsidR="00921B43" w:rsidRPr="00542B51">
        <w:rPr>
          <w:rFonts w:eastAsia="ＭＳ 明朝" w:hint="eastAsia"/>
          <w:b/>
          <w:color w:val="000000" w:themeColor="text1"/>
          <w:szCs w:val="20"/>
          <w:lang w:eastAsia="ja-JP"/>
        </w:rPr>
        <w:t xml:space="preserve"> </w:t>
      </w:r>
      <w:r w:rsidR="00334557" w:rsidRPr="00542B51">
        <w:rPr>
          <w:rFonts w:eastAsia="ＭＳ 明朝" w:hint="eastAsia"/>
          <w:b/>
          <w:color w:val="000000" w:themeColor="text1"/>
          <w:szCs w:val="20"/>
          <w:lang w:eastAsia="ja-JP"/>
        </w:rPr>
        <w:t>should be prioritized</w:t>
      </w:r>
      <w:r w:rsidR="000E1F44" w:rsidRPr="00542B51">
        <w:rPr>
          <w:rFonts w:eastAsia="ＭＳ 明朝" w:hint="eastAsia"/>
          <w:b/>
          <w:color w:val="000000" w:themeColor="text1"/>
          <w:szCs w:val="20"/>
          <w:lang w:eastAsia="ja-JP"/>
        </w:rPr>
        <w:t xml:space="preserve"> </w:t>
      </w:r>
      <w:r w:rsidR="00334557" w:rsidRPr="00542B51">
        <w:rPr>
          <w:rFonts w:eastAsia="ＭＳ 明朝" w:hint="eastAsia"/>
          <w:b/>
          <w:color w:val="000000" w:themeColor="text1"/>
          <w:szCs w:val="20"/>
          <w:lang w:eastAsia="ja-JP"/>
        </w:rPr>
        <w:t>in RAN1 discussion</w:t>
      </w:r>
      <w:r w:rsidR="00503891" w:rsidRPr="00542B51">
        <w:rPr>
          <w:rFonts w:eastAsia="ＭＳ 明朝" w:hint="eastAsia"/>
          <w:b/>
          <w:color w:val="000000" w:themeColor="text1"/>
          <w:szCs w:val="20"/>
          <w:lang w:eastAsia="ja-JP"/>
        </w:rPr>
        <w:t>.</w:t>
      </w:r>
    </w:p>
    <w:p w14:paraId="5AB0C1DF" w14:textId="77777777" w:rsidR="00A15846" w:rsidRPr="00A15846" w:rsidRDefault="00A15846" w:rsidP="00497BE9">
      <w:pPr>
        <w:rPr>
          <w:rFonts w:eastAsia="ＭＳ 明朝"/>
          <w:bCs/>
          <w:szCs w:val="20"/>
          <w:lang w:eastAsia="ja-JP"/>
        </w:rPr>
      </w:pPr>
    </w:p>
    <w:p w14:paraId="6E700199" w14:textId="642C0BDD" w:rsidR="00EF1560" w:rsidRPr="005228F6" w:rsidRDefault="00EF1560" w:rsidP="00EF1560">
      <w:pPr>
        <w:pStyle w:val="2"/>
        <w:rPr>
          <w:lang w:eastAsia="zh-CN"/>
        </w:rPr>
      </w:pPr>
      <w:r>
        <w:rPr>
          <w:lang w:eastAsia="zh-CN"/>
        </w:rPr>
        <w:t>Signal</w:t>
      </w:r>
      <w:r w:rsidR="00C672F2">
        <w:rPr>
          <w:lang w:eastAsia="zh-CN"/>
        </w:rPr>
        <w:t>s</w:t>
      </w:r>
      <w:r>
        <w:rPr>
          <w:lang w:eastAsia="zh-CN"/>
        </w:rPr>
        <w:t>/channel</w:t>
      </w:r>
      <w:r w:rsidR="00C672F2">
        <w:rPr>
          <w:lang w:eastAsia="zh-CN"/>
        </w:rPr>
        <w:t>s</w:t>
      </w:r>
      <w:r>
        <w:rPr>
          <w:lang w:eastAsia="zh-CN"/>
        </w:rPr>
        <w:t xml:space="preserve"> carrying UL W</w:t>
      </w:r>
      <w:r w:rsidRPr="005228F6">
        <w:rPr>
          <w:lang w:eastAsia="zh-CN"/>
        </w:rPr>
        <w:t xml:space="preserve">US </w:t>
      </w:r>
      <w:proofErr w:type="gramStart"/>
      <w:r w:rsidRPr="005228F6">
        <w:rPr>
          <w:lang w:eastAsia="zh-CN"/>
        </w:rPr>
        <w:t>configuration</w:t>
      </w:r>
      <w:proofErr w:type="gramEnd"/>
    </w:p>
    <w:p w14:paraId="4165B6B7" w14:textId="28D4D023" w:rsidR="0021692D" w:rsidRDefault="0021692D" w:rsidP="00497BE9">
      <w:pPr>
        <w:rPr>
          <w:rFonts w:eastAsia="ＭＳ 明朝"/>
          <w:bCs/>
          <w:szCs w:val="20"/>
          <w:lang w:eastAsia="ja-JP"/>
        </w:rPr>
      </w:pPr>
      <w:r w:rsidRPr="005228F6">
        <w:rPr>
          <w:rFonts w:eastAsia="ＭＳ 明朝"/>
          <w:bCs/>
          <w:szCs w:val="20"/>
          <w:lang w:eastAsia="ja-JP"/>
        </w:rPr>
        <w:t xml:space="preserve">In the feature lead summary </w:t>
      </w:r>
      <w:r w:rsidR="00C66466" w:rsidRPr="005228F6">
        <w:rPr>
          <w:rFonts w:eastAsia="ＭＳ 明朝"/>
          <w:bCs/>
          <w:szCs w:val="20"/>
          <w:lang w:eastAsia="ja-JP"/>
        </w:rPr>
        <w:t>in RAN1#11</w:t>
      </w:r>
      <w:r w:rsidR="004F1701" w:rsidRPr="005228F6">
        <w:rPr>
          <w:rFonts w:eastAsia="ＭＳ 明朝" w:hint="eastAsia"/>
          <w:bCs/>
          <w:szCs w:val="20"/>
          <w:lang w:eastAsia="ja-JP"/>
        </w:rPr>
        <w:t>7</w:t>
      </w:r>
      <w:r w:rsidR="00C66466" w:rsidRPr="005228F6">
        <w:rPr>
          <w:rFonts w:eastAsia="ＭＳ 明朝"/>
          <w:bCs/>
          <w:szCs w:val="20"/>
          <w:lang w:eastAsia="ja-JP"/>
        </w:rPr>
        <w:t xml:space="preserve"> [</w:t>
      </w:r>
      <w:r w:rsidR="00612A9A" w:rsidRPr="005228F6">
        <w:rPr>
          <w:rFonts w:eastAsia="ＭＳ 明朝" w:hint="eastAsia"/>
          <w:bCs/>
          <w:szCs w:val="20"/>
          <w:lang w:eastAsia="ja-JP"/>
        </w:rPr>
        <w:t>4</w:t>
      </w:r>
      <w:r w:rsidR="00C66466" w:rsidRPr="005228F6">
        <w:rPr>
          <w:rFonts w:eastAsia="ＭＳ 明朝"/>
          <w:bCs/>
          <w:szCs w:val="20"/>
          <w:lang w:eastAsia="ja-JP"/>
        </w:rPr>
        <w:t>]</w:t>
      </w:r>
      <w:r w:rsidR="00C66466">
        <w:rPr>
          <w:rFonts w:eastAsia="ＭＳ 明朝"/>
          <w:bCs/>
          <w:szCs w:val="20"/>
          <w:lang w:eastAsia="ja-JP"/>
        </w:rPr>
        <w:t xml:space="preserve">, </w:t>
      </w:r>
      <w:r w:rsidR="002D1A61">
        <w:rPr>
          <w:rFonts w:eastAsia="ＭＳ 明朝"/>
          <w:bCs/>
          <w:szCs w:val="20"/>
          <w:lang w:eastAsia="ja-JP"/>
        </w:rPr>
        <w:t xml:space="preserve">it was discussed which </w:t>
      </w:r>
      <w:r w:rsidR="00A17E27">
        <w:rPr>
          <w:rFonts w:eastAsia="ＭＳ 明朝"/>
          <w:bCs/>
          <w:szCs w:val="20"/>
          <w:lang w:eastAsia="ja-JP"/>
        </w:rPr>
        <w:t xml:space="preserve">channels or </w:t>
      </w:r>
      <w:r w:rsidR="002D1A61">
        <w:rPr>
          <w:rFonts w:eastAsia="ＭＳ 明朝"/>
          <w:bCs/>
          <w:szCs w:val="20"/>
          <w:lang w:eastAsia="ja-JP"/>
        </w:rPr>
        <w:t xml:space="preserve">message is used for </w:t>
      </w:r>
      <w:r w:rsidR="00182452">
        <w:rPr>
          <w:rFonts w:eastAsia="ＭＳ 明朝"/>
          <w:bCs/>
          <w:szCs w:val="20"/>
          <w:lang w:eastAsia="ja-JP"/>
        </w:rPr>
        <w:t>carrying</w:t>
      </w:r>
      <w:r w:rsidR="002D1A61">
        <w:rPr>
          <w:rFonts w:eastAsia="ＭＳ 明朝"/>
          <w:bCs/>
          <w:szCs w:val="20"/>
          <w:lang w:eastAsia="ja-JP"/>
        </w:rPr>
        <w:t xml:space="preserve"> UL WUS configuration.</w:t>
      </w:r>
    </w:p>
    <w:p w14:paraId="07E20F60" w14:textId="29FE58CB" w:rsidR="00497BE9" w:rsidRDefault="00497BE9" w:rsidP="00497BE9">
      <w:pPr>
        <w:rPr>
          <w:rFonts w:eastAsia="ＭＳ 明朝"/>
          <w:bCs/>
          <w:szCs w:val="20"/>
          <w:lang w:eastAsia="ja-JP"/>
        </w:rPr>
      </w:pPr>
      <w:r>
        <w:rPr>
          <w:rFonts w:eastAsia="ＭＳ 明朝"/>
          <w:bCs/>
          <w:szCs w:val="20"/>
          <w:lang w:eastAsia="ja-JP"/>
        </w:rPr>
        <w:t xml:space="preserve">In </w:t>
      </w:r>
      <w:r w:rsidR="00375DEF">
        <w:rPr>
          <w:rFonts w:eastAsia="ＭＳ 明朝"/>
          <w:bCs/>
          <w:szCs w:val="20"/>
          <w:lang w:eastAsia="ja-JP"/>
        </w:rPr>
        <w:t xml:space="preserve">an </w:t>
      </w:r>
      <w:r>
        <w:rPr>
          <w:rFonts w:eastAsia="ＭＳ 明朝"/>
          <w:bCs/>
          <w:szCs w:val="20"/>
          <w:lang w:eastAsia="ja-JP"/>
        </w:rPr>
        <w:t xml:space="preserve">option, the WUS resource could be pre-configured by specification. The idle mode UE selects </w:t>
      </w:r>
      <w:r w:rsidR="00BF0475">
        <w:rPr>
          <w:rFonts w:eastAsia="ＭＳ 明朝"/>
          <w:bCs/>
          <w:szCs w:val="20"/>
          <w:lang w:eastAsia="ja-JP"/>
        </w:rPr>
        <w:t xml:space="preserve">a </w:t>
      </w:r>
      <w:r>
        <w:rPr>
          <w:rFonts w:eastAsia="ＭＳ 明朝"/>
          <w:bCs/>
          <w:szCs w:val="20"/>
          <w:lang w:eastAsia="ja-JP"/>
        </w:rPr>
        <w:t xml:space="preserve">resource </w:t>
      </w:r>
      <w:r w:rsidR="00982374">
        <w:rPr>
          <w:rFonts w:eastAsia="ＭＳ 明朝"/>
          <w:bCs/>
          <w:szCs w:val="20"/>
          <w:lang w:eastAsia="ja-JP"/>
        </w:rPr>
        <w:t xml:space="preserve">depending on the detected cell ID/SSB index </w:t>
      </w:r>
      <w:r>
        <w:rPr>
          <w:rFonts w:eastAsia="ＭＳ 明朝"/>
          <w:bCs/>
          <w:szCs w:val="20"/>
          <w:lang w:eastAsia="ja-JP"/>
        </w:rPr>
        <w:t>from the pre-configured RACH resource</w:t>
      </w:r>
      <w:r w:rsidR="003D2EC0">
        <w:rPr>
          <w:rFonts w:eastAsia="ＭＳ 明朝"/>
          <w:bCs/>
          <w:szCs w:val="20"/>
          <w:lang w:eastAsia="ja-JP"/>
        </w:rPr>
        <w:t>s</w:t>
      </w:r>
      <w:r>
        <w:rPr>
          <w:rFonts w:eastAsia="ＭＳ 明朝"/>
          <w:bCs/>
          <w:szCs w:val="20"/>
          <w:lang w:eastAsia="ja-JP"/>
        </w:rPr>
        <w:t xml:space="preserve"> to transmit the WUS for triggering on-demand SIB1. Although this option does not require to transmit new configuration before acquiring SIB1, there would be less flexibility for resource allocation. Once the WUS resource </w:t>
      </w:r>
      <w:r w:rsidR="00982374">
        <w:rPr>
          <w:rFonts w:eastAsia="ＭＳ 明朝"/>
          <w:bCs/>
          <w:szCs w:val="20"/>
          <w:lang w:eastAsia="ja-JP"/>
        </w:rPr>
        <w:t>is</w:t>
      </w:r>
      <w:r>
        <w:rPr>
          <w:rFonts w:eastAsia="ＭＳ 明朝"/>
          <w:bCs/>
          <w:szCs w:val="20"/>
          <w:lang w:eastAsia="ja-JP"/>
        </w:rPr>
        <w:t xml:space="preserve"> set, it would be difficult to change, which may cause forward compatibility problems.</w:t>
      </w:r>
    </w:p>
    <w:p w14:paraId="45698F8C" w14:textId="458BB3B2" w:rsidR="00CB6B20" w:rsidRDefault="00CB6B20" w:rsidP="00CB6B20">
      <w:pPr>
        <w:rPr>
          <w:rFonts w:eastAsia="ＭＳ 明朝"/>
          <w:bCs/>
          <w:szCs w:val="20"/>
          <w:lang w:eastAsia="ja-JP"/>
        </w:rPr>
      </w:pPr>
      <w:r>
        <w:rPr>
          <w:rFonts w:eastAsia="ＭＳ 明朝"/>
          <w:bCs/>
          <w:szCs w:val="20"/>
          <w:lang w:eastAsia="ja-JP"/>
        </w:rPr>
        <w:t>In another option, the WUS resource could be configured by PBCH (using MIB or new information before acquiring the on-demand SIB1). It would work in both multi-cell and standalone scenario</w:t>
      </w:r>
      <w:r w:rsidR="007232FA">
        <w:rPr>
          <w:rFonts w:eastAsia="ＭＳ 明朝"/>
          <w:bCs/>
          <w:szCs w:val="20"/>
          <w:lang w:eastAsia="ja-JP"/>
        </w:rPr>
        <w:t>s</w:t>
      </w:r>
      <w:r w:rsidR="00093B64">
        <w:rPr>
          <w:rFonts w:eastAsia="ＭＳ 明朝"/>
          <w:bCs/>
          <w:szCs w:val="20"/>
          <w:lang w:eastAsia="ja-JP"/>
        </w:rPr>
        <w:t>.</w:t>
      </w:r>
      <w:r>
        <w:rPr>
          <w:rFonts w:eastAsia="ＭＳ 明朝"/>
          <w:bCs/>
          <w:szCs w:val="20"/>
          <w:lang w:eastAsia="ja-JP"/>
        </w:rPr>
        <w:t xml:space="preserve"> </w:t>
      </w:r>
      <w:r w:rsidR="00093B64">
        <w:rPr>
          <w:rFonts w:eastAsia="ＭＳ 明朝"/>
          <w:bCs/>
          <w:szCs w:val="20"/>
          <w:lang w:eastAsia="ja-JP"/>
        </w:rPr>
        <w:t xml:space="preserve">Configuring </w:t>
      </w:r>
      <w:r>
        <w:rPr>
          <w:rFonts w:eastAsia="ＭＳ 明朝"/>
          <w:bCs/>
          <w:szCs w:val="20"/>
          <w:lang w:eastAsia="ja-JP"/>
        </w:rPr>
        <w:t xml:space="preserve">the WUS resource </w:t>
      </w:r>
      <w:r w:rsidR="00093B64">
        <w:rPr>
          <w:rFonts w:eastAsia="ＭＳ 明朝"/>
          <w:bCs/>
          <w:szCs w:val="20"/>
          <w:lang w:eastAsia="ja-JP"/>
        </w:rPr>
        <w:t xml:space="preserve">in this manner </w:t>
      </w:r>
      <w:r>
        <w:rPr>
          <w:rFonts w:eastAsia="ＭＳ 明朝"/>
          <w:bCs/>
          <w:szCs w:val="20"/>
          <w:lang w:eastAsia="ja-JP"/>
        </w:rPr>
        <w:t xml:space="preserve">would allow flexible UL resource configuration. On the other hand, there is not enough space </w:t>
      </w:r>
      <w:r w:rsidR="00470F8C">
        <w:rPr>
          <w:rFonts w:eastAsia="ＭＳ 明朝"/>
          <w:bCs/>
          <w:szCs w:val="20"/>
          <w:lang w:eastAsia="ja-JP"/>
        </w:rPr>
        <w:t xml:space="preserve">in the MIB </w:t>
      </w:r>
      <w:r>
        <w:rPr>
          <w:rFonts w:eastAsia="ＭＳ 明朝"/>
          <w:bCs/>
          <w:szCs w:val="20"/>
          <w:lang w:eastAsia="ja-JP"/>
        </w:rPr>
        <w:t xml:space="preserve">to indicate </w:t>
      </w:r>
      <w:r w:rsidR="00072D54">
        <w:rPr>
          <w:rFonts w:eastAsia="ＭＳ 明朝"/>
          <w:bCs/>
          <w:szCs w:val="20"/>
          <w:lang w:eastAsia="ja-JP"/>
        </w:rPr>
        <w:t xml:space="preserve">the </w:t>
      </w:r>
      <w:r>
        <w:rPr>
          <w:rFonts w:eastAsia="ＭＳ 明朝"/>
          <w:bCs/>
          <w:szCs w:val="20"/>
          <w:lang w:eastAsia="ja-JP"/>
        </w:rPr>
        <w:t xml:space="preserve">configuration. How to indicate the WUS configuration needs to be further </w:t>
      </w:r>
      <w:r>
        <w:rPr>
          <w:rFonts w:eastAsia="ＭＳ 明朝" w:hint="eastAsia"/>
          <w:bCs/>
          <w:szCs w:val="20"/>
          <w:lang w:eastAsia="ja-JP"/>
        </w:rPr>
        <w:t>discussed</w:t>
      </w:r>
      <w:r>
        <w:rPr>
          <w:rFonts w:eastAsia="ＭＳ 明朝"/>
          <w:bCs/>
          <w:szCs w:val="20"/>
          <w:lang w:eastAsia="ja-JP"/>
        </w:rPr>
        <w:t>.</w:t>
      </w:r>
    </w:p>
    <w:p w14:paraId="79BF92A4" w14:textId="1BF9AC88" w:rsidR="00CB6B20" w:rsidRDefault="00CB6B20" w:rsidP="00CB6B20">
      <w:pPr>
        <w:rPr>
          <w:rFonts w:eastAsia="ＭＳ 明朝"/>
          <w:bCs/>
          <w:szCs w:val="20"/>
          <w:lang w:eastAsia="ja-JP"/>
        </w:rPr>
      </w:pPr>
      <w:r>
        <w:rPr>
          <w:rFonts w:eastAsia="ＭＳ 明朝"/>
          <w:bCs/>
          <w:szCs w:val="20"/>
          <w:lang w:eastAsia="ja-JP"/>
        </w:rPr>
        <w:t xml:space="preserve">As a first sub-option, there is one reserved bit in the current MIB, which could be used for indication of the WUS resource. However, </w:t>
      </w:r>
      <w:r w:rsidR="00072D54">
        <w:rPr>
          <w:rFonts w:eastAsia="ＭＳ 明朝"/>
          <w:bCs/>
          <w:szCs w:val="20"/>
          <w:lang w:eastAsia="ja-JP"/>
        </w:rPr>
        <w:t>a</w:t>
      </w:r>
      <w:r>
        <w:rPr>
          <w:rFonts w:eastAsia="ＭＳ 明朝"/>
          <w:bCs/>
          <w:szCs w:val="20"/>
          <w:lang w:eastAsia="ja-JP"/>
        </w:rPr>
        <w:t xml:space="preserve"> single bit is not enough to indicate the configured WUS resources. As a second sub-option, some fields in the MIB could be reused for indication of the WUS resource if SIB1 configuration is not indicated by the MIB. For example, </w:t>
      </w:r>
      <w:r w:rsidRPr="00233775">
        <w:rPr>
          <w:rFonts w:eastAsia="ＭＳ 明朝"/>
          <w:bCs/>
          <w:i/>
          <w:iCs/>
          <w:szCs w:val="20"/>
          <w:lang w:eastAsia="ja-JP"/>
        </w:rPr>
        <w:t>pdcch-Config</w:t>
      </w:r>
      <w:r>
        <w:rPr>
          <w:rFonts w:eastAsia="ＭＳ 明朝"/>
          <w:bCs/>
          <w:i/>
          <w:iCs/>
          <w:szCs w:val="20"/>
          <w:lang w:eastAsia="ja-JP"/>
        </w:rPr>
        <w:t>SIB1</w:t>
      </w:r>
      <w:r>
        <w:rPr>
          <w:rFonts w:eastAsia="ＭＳ 明朝"/>
          <w:bCs/>
          <w:szCs w:val="20"/>
          <w:lang w:eastAsia="ja-JP"/>
        </w:rPr>
        <w:t xml:space="preserve"> could be one of the candidate fields for reinterpretation to indicate the WUS resource because the states of </w:t>
      </w:r>
      <w:proofErr w:type="spellStart"/>
      <w:r w:rsidRPr="00FD69EB">
        <w:rPr>
          <w:rFonts w:eastAsia="ＭＳ 明朝"/>
          <w:bCs/>
          <w:i/>
          <w:iCs/>
          <w:szCs w:val="20"/>
          <w:lang w:eastAsia="ja-JP"/>
        </w:rPr>
        <w:t>pdcch</w:t>
      </w:r>
      <w:proofErr w:type="spellEnd"/>
      <w:r w:rsidRPr="00FD69EB">
        <w:rPr>
          <w:rFonts w:eastAsia="ＭＳ 明朝"/>
          <w:bCs/>
          <w:i/>
          <w:iCs/>
          <w:szCs w:val="20"/>
          <w:lang w:eastAsia="ja-JP"/>
        </w:rPr>
        <w:t>-Config</w:t>
      </w:r>
      <w:r>
        <w:rPr>
          <w:rFonts w:eastAsia="ＭＳ 明朝"/>
          <w:bCs/>
          <w:szCs w:val="20"/>
          <w:lang w:eastAsia="ja-JP"/>
        </w:rPr>
        <w:t xml:space="preserve"> have not been fully used for the indication as the MIB </w:t>
      </w:r>
      <w:r w:rsidR="00072D54">
        <w:rPr>
          <w:rFonts w:eastAsia="ＭＳ 明朝"/>
          <w:bCs/>
          <w:szCs w:val="20"/>
          <w:lang w:eastAsia="ja-JP"/>
        </w:rPr>
        <w:t>would not have</w:t>
      </w:r>
      <w:r w:rsidR="00DC2C07">
        <w:rPr>
          <w:rFonts w:eastAsia="ＭＳ 明朝"/>
          <w:bCs/>
          <w:szCs w:val="20"/>
          <w:lang w:eastAsia="ja-JP"/>
        </w:rPr>
        <w:t xml:space="preserve"> to</w:t>
      </w:r>
      <w:r w:rsidR="00072D54">
        <w:rPr>
          <w:rFonts w:eastAsia="ＭＳ 明朝"/>
          <w:bCs/>
          <w:szCs w:val="20"/>
          <w:lang w:eastAsia="ja-JP"/>
        </w:rPr>
        <w:t xml:space="preserve"> </w:t>
      </w:r>
      <w:r>
        <w:rPr>
          <w:rFonts w:eastAsia="ＭＳ 明朝"/>
          <w:bCs/>
          <w:szCs w:val="20"/>
          <w:lang w:eastAsia="ja-JP"/>
        </w:rPr>
        <w:t>carry configuration of CORESET#0. As a third sub-option, an extra message, which is different from MIB and carries indication of the WUS resource, could be considered because there is not enough space to indicate configuration in the MIB. It would be possible to carry such extra message by using the PBCH of another SSB such as non-cell defining (NCD) SSB.</w:t>
      </w:r>
    </w:p>
    <w:p w14:paraId="719760B6" w14:textId="2267093E" w:rsidR="00833AB5" w:rsidRPr="00F57712" w:rsidRDefault="0030150A" w:rsidP="00497BE9">
      <w:pPr>
        <w:rPr>
          <w:rFonts w:eastAsia="ＭＳ 明朝"/>
          <w:bCs/>
          <w:color w:val="0070C0"/>
          <w:szCs w:val="20"/>
          <w:lang w:eastAsia="ja-JP"/>
        </w:rPr>
      </w:pPr>
      <w:r w:rsidRPr="0030150A">
        <w:rPr>
          <w:rFonts w:eastAsia="ＭＳ 明朝"/>
          <w:bCs/>
          <w:color w:val="000000" w:themeColor="text1"/>
          <w:szCs w:val="20"/>
          <w:lang w:eastAsia="ja-JP"/>
        </w:rPr>
        <w:t>According to RAN 2 agreements</w:t>
      </w:r>
      <w:r w:rsidRPr="00CB3774">
        <w:rPr>
          <w:rFonts w:eastAsia="ＭＳ 明朝"/>
          <w:bCs/>
          <w:color w:val="000000" w:themeColor="text1"/>
          <w:szCs w:val="20"/>
          <w:lang w:eastAsia="ja-JP"/>
        </w:rPr>
        <w:t xml:space="preserve"> [</w:t>
      </w:r>
      <w:r w:rsidR="00CB3774" w:rsidRPr="00CB3774">
        <w:rPr>
          <w:rFonts w:eastAsia="ＭＳ 明朝" w:hint="eastAsia"/>
          <w:bCs/>
          <w:color w:val="000000" w:themeColor="text1"/>
          <w:szCs w:val="20"/>
          <w:lang w:eastAsia="ja-JP"/>
        </w:rPr>
        <w:t>6</w:t>
      </w:r>
      <w:r w:rsidRPr="00CB3774">
        <w:rPr>
          <w:rFonts w:eastAsia="ＭＳ 明朝"/>
          <w:bCs/>
          <w:color w:val="000000" w:themeColor="text1"/>
          <w:szCs w:val="20"/>
          <w:lang w:eastAsia="ja-JP"/>
        </w:rPr>
        <w:t>]</w:t>
      </w:r>
      <w:r w:rsidRPr="0030150A">
        <w:rPr>
          <w:rFonts w:eastAsia="ＭＳ 明朝"/>
          <w:bCs/>
          <w:color w:val="000000" w:themeColor="text1"/>
          <w:szCs w:val="20"/>
          <w:lang w:eastAsia="ja-JP"/>
        </w:rPr>
        <w:t xml:space="preserve">, RAN2 supports that UL WUS configuration can be provided by </w:t>
      </w:r>
      <w:proofErr w:type="spellStart"/>
      <w:r w:rsidRPr="0030150A">
        <w:rPr>
          <w:rFonts w:eastAsia="ＭＳ 明朝"/>
          <w:bCs/>
          <w:color w:val="000000" w:themeColor="text1"/>
          <w:szCs w:val="20"/>
          <w:lang w:eastAsia="ja-JP"/>
        </w:rPr>
        <w:t>SIBx</w:t>
      </w:r>
      <w:proofErr w:type="spellEnd"/>
      <w:r w:rsidRPr="0030150A">
        <w:rPr>
          <w:rFonts w:eastAsia="ＭＳ 明朝"/>
          <w:bCs/>
          <w:color w:val="000000" w:themeColor="text1"/>
          <w:szCs w:val="20"/>
          <w:lang w:eastAsia="ja-JP"/>
        </w:rPr>
        <w:t xml:space="preserve"> of Cell A</w:t>
      </w:r>
      <w:r>
        <w:rPr>
          <w:rFonts w:eastAsia="ＭＳ 明朝" w:hint="eastAsia"/>
          <w:bCs/>
          <w:color w:val="000000" w:themeColor="text1"/>
          <w:szCs w:val="20"/>
          <w:lang w:eastAsia="ja-JP"/>
        </w:rPr>
        <w:t>.</w:t>
      </w:r>
      <w:r w:rsidR="002037DB" w:rsidRPr="00542B51">
        <w:rPr>
          <w:rFonts w:eastAsia="ＭＳ 明朝" w:hint="eastAsia"/>
          <w:bCs/>
          <w:color w:val="000000" w:themeColor="text1"/>
          <w:szCs w:val="20"/>
          <w:lang w:eastAsia="ja-JP"/>
        </w:rPr>
        <w:t xml:space="preserve"> </w:t>
      </w:r>
      <w:r w:rsidR="00F76481" w:rsidRPr="00542B51">
        <w:rPr>
          <w:rFonts w:eastAsia="ＭＳ 明朝" w:hint="eastAsia"/>
          <w:bCs/>
          <w:color w:val="000000" w:themeColor="text1"/>
          <w:szCs w:val="20"/>
          <w:lang w:eastAsia="ja-JP"/>
        </w:rPr>
        <w:t>T</w:t>
      </w:r>
      <w:r w:rsidR="00BB5841" w:rsidRPr="00542B51">
        <w:rPr>
          <w:rFonts w:eastAsia="ＭＳ 明朝" w:hint="eastAsia"/>
          <w:bCs/>
          <w:color w:val="000000" w:themeColor="text1"/>
          <w:szCs w:val="20"/>
          <w:lang w:eastAsia="ja-JP"/>
        </w:rPr>
        <w:t>herefore,</w:t>
      </w:r>
      <w:r w:rsidR="00254B4E" w:rsidRPr="00542B51">
        <w:rPr>
          <w:rFonts w:eastAsia="ＭＳ 明朝"/>
          <w:bCs/>
          <w:color w:val="000000" w:themeColor="text1"/>
          <w:szCs w:val="20"/>
          <w:lang w:val="en-GB" w:eastAsia="ja-JP"/>
        </w:rPr>
        <w:t xml:space="preserve"> </w:t>
      </w:r>
      <w:proofErr w:type="spellStart"/>
      <w:r w:rsidR="00833AB5" w:rsidRPr="00542B51">
        <w:rPr>
          <w:rFonts w:eastAsia="ＭＳ 明朝"/>
          <w:bCs/>
          <w:color w:val="000000" w:themeColor="text1"/>
          <w:szCs w:val="20"/>
          <w:lang w:val="en-GB" w:eastAsia="ja-JP"/>
        </w:rPr>
        <w:t>SIBx</w:t>
      </w:r>
      <w:proofErr w:type="spellEnd"/>
      <w:r w:rsidR="00833AB5" w:rsidRPr="00542B51">
        <w:rPr>
          <w:rFonts w:eastAsia="ＭＳ 明朝"/>
          <w:bCs/>
          <w:color w:val="000000" w:themeColor="text1"/>
          <w:szCs w:val="20"/>
          <w:lang w:val="en-GB" w:eastAsia="ja-JP"/>
        </w:rPr>
        <w:t xml:space="preserve"> (SIB1 or other SIBs) transmitted from </w:t>
      </w:r>
      <w:r w:rsidR="00FB76EE" w:rsidRPr="00542B51">
        <w:rPr>
          <w:rFonts w:eastAsia="ＭＳ 明朝"/>
          <w:bCs/>
          <w:color w:val="000000" w:themeColor="text1"/>
          <w:szCs w:val="20"/>
          <w:lang w:val="en-GB" w:eastAsia="ja-JP"/>
        </w:rPr>
        <w:t xml:space="preserve">Cell A could </w:t>
      </w:r>
      <w:r w:rsidR="00254B4E" w:rsidRPr="00542B51">
        <w:rPr>
          <w:rFonts w:eastAsia="ＭＳ 明朝"/>
          <w:bCs/>
          <w:color w:val="000000" w:themeColor="text1"/>
          <w:szCs w:val="20"/>
          <w:lang w:val="en-GB" w:eastAsia="ja-JP"/>
        </w:rPr>
        <w:t xml:space="preserve">also </w:t>
      </w:r>
      <w:r w:rsidR="00704321">
        <w:rPr>
          <w:rFonts w:eastAsia="ＭＳ 明朝"/>
          <w:bCs/>
          <w:color w:val="000000" w:themeColor="text1"/>
          <w:szCs w:val="20"/>
          <w:lang w:val="en-GB" w:eastAsia="ja-JP"/>
        </w:rPr>
        <w:t xml:space="preserve">be </w:t>
      </w:r>
      <w:r w:rsidR="00FB76EE" w:rsidRPr="00542B51">
        <w:rPr>
          <w:rFonts w:eastAsia="ＭＳ 明朝"/>
          <w:bCs/>
          <w:color w:val="000000" w:themeColor="text1"/>
          <w:szCs w:val="20"/>
          <w:lang w:val="en-GB" w:eastAsia="ja-JP"/>
        </w:rPr>
        <w:t>considered</w:t>
      </w:r>
      <w:r w:rsidR="006B6DE0" w:rsidRPr="00542B51">
        <w:rPr>
          <w:rFonts w:eastAsia="ＭＳ 明朝" w:hint="eastAsia"/>
          <w:bCs/>
          <w:color w:val="000000" w:themeColor="text1"/>
          <w:szCs w:val="20"/>
          <w:lang w:val="en-GB" w:eastAsia="ja-JP"/>
        </w:rPr>
        <w:t xml:space="preserve"> </w:t>
      </w:r>
      <w:r w:rsidR="002645D3" w:rsidRPr="00542B51">
        <w:rPr>
          <w:rFonts w:eastAsia="ＭＳ 明朝" w:hint="eastAsia"/>
          <w:bCs/>
          <w:color w:val="000000" w:themeColor="text1"/>
          <w:szCs w:val="20"/>
          <w:lang w:val="en-GB" w:eastAsia="ja-JP"/>
        </w:rPr>
        <w:t>as</w:t>
      </w:r>
      <w:r w:rsidR="006B6DE0" w:rsidRPr="00542B51">
        <w:rPr>
          <w:rFonts w:eastAsia="ＭＳ 明朝" w:hint="eastAsia"/>
          <w:bCs/>
          <w:color w:val="000000" w:themeColor="text1"/>
          <w:szCs w:val="20"/>
          <w:lang w:val="en-GB" w:eastAsia="ja-JP"/>
        </w:rPr>
        <w:t xml:space="preserve"> an option</w:t>
      </w:r>
      <w:r w:rsidR="00477064" w:rsidRPr="00542B51">
        <w:rPr>
          <w:rFonts w:eastAsia="ＭＳ 明朝" w:hint="eastAsia"/>
          <w:bCs/>
          <w:color w:val="000000" w:themeColor="text1"/>
          <w:szCs w:val="20"/>
          <w:lang w:val="en-GB" w:eastAsia="ja-JP"/>
        </w:rPr>
        <w:t xml:space="preserve"> in RAN1</w:t>
      </w:r>
      <w:r w:rsidR="00BC64EF" w:rsidRPr="00542B51">
        <w:rPr>
          <w:rFonts w:eastAsia="ＭＳ 明朝"/>
          <w:bCs/>
          <w:color w:val="000000" w:themeColor="text1"/>
          <w:szCs w:val="20"/>
          <w:lang w:val="en-GB" w:eastAsia="ja-JP"/>
        </w:rPr>
        <w:t>.</w:t>
      </w:r>
      <w:r w:rsidR="00254B4E" w:rsidRPr="00542B51">
        <w:rPr>
          <w:rFonts w:eastAsia="ＭＳ 明朝"/>
          <w:bCs/>
          <w:color w:val="000000" w:themeColor="text1"/>
          <w:szCs w:val="20"/>
          <w:lang w:val="en-GB" w:eastAsia="ja-JP"/>
        </w:rPr>
        <w:t xml:space="preserve"> </w:t>
      </w:r>
      <w:r w:rsidR="00974C19">
        <w:rPr>
          <w:rFonts w:eastAsia="ＭＳ 明朝"/>
          <w:bCs/>
          <w:color w:val="000000" w:themeColor="text1"/>
          <w:szCs w:val="20"/>
          <w:lang w:val="en-GB" w:eastAsia="ja-JP"/>
        </w:rPr>
        <w:t xml:space="preserve">RAN1 </w:t>
      </w:r>
      <w:r w:rsidR="006825DB" w:rsidRPr="00542B51">
        <w:rPr>
          <w:rFonts w:eastAsia="ＭＳ 明朝" w:hint="eastAsia"/>
          <w:bCs/>
          <w:color w:val="000000" w:themeColor="text1"/>
          <w:szCs w:val="20"/>
          <w:lang w:val="en-GB" w:eastAsia="ja-JP"/>
        </w:rPr>
        <w:t xml:space="preserve">should study </w:t>
      </w:r>
      <w:r w:rsidR="00974C19">
        <w:rPr>
          <w:rFonts w:eastAsia="ＭＳ 明朝"/>
          <w:bCs/>
          <w:color w:val="000000" w:themeColor="text1"/>
          <w:szCs w:val="20"/>
          <w:lang w:val="en-GB" w:eastAsia="ja-JP"/>
        </w:rPr>
        <w:t xml:space="preserve">any </w:t>
      </w:r>
      <w:r w:rsidR="006825DB" w:rsidRPr="00542B51">
        <w:rPr>
          <w:rFonts w:eastAsia="ＭＳ 明朝" w:hint="eastAsia"/>
          <w:bCs/>
          <w:color w:val="000000" w:themeColor="text1"/>
          <w:szCs w:val="20"/>
          <w:lang w:val="en-GB" w:eastAsia="ja-JP"/>
        </w:rPr>
        <w:t>RAN1 aspect</w:t>
      </w:r>
      <w:r w:rsidR="00974C19">
        <w:rPr>
          <w:rFonts w:eastAsia="ＭＳ 明朝"/>
          <w:bCs/>
          <w:color w:val="000000" w:themeColor="text1"/>
          <w:szCs w:val="20"/>
          <w:lang w:val="en-GB" w:eastAsia="ja-JP"/>
        </w:rPr>
        <w:t>s</w:t>
      </w:r>
      <w:r w:rsidR="006825DB" w:rsidRPr="00542B51">
        <w:rPr>
          <w:rFonts w:eastAsia="ＭＳ 明朝" w:hint="eastAsia"/>
          <w:bCs/>
          <w:color w:val="000000" w:themeColor="text1"/>
          <w:szCs w:val="20"/>
          <w:lang w:val="en-GB" w:eastAsia="ja-JP"/>
        </w:rPr>
        <w:t xml:space="preserve"> </w:t>
      </w:r>
      <w:r w:rsidR="00B21A7F" w:rsidRPr="00542B51">
        <w:rPr>
          <w:rFonts w:eastAsia="ＭＳ 明朝" w:hint="eastAsia"/>
          <w:bCs/>
          <w:color w:val="000000" w:themeColor="text1"/>
          <w:szCs w:val="20"/>
          <w:lang w:val="en-GB" w:eastAsia="ja-JP"/>
        </w:rPr>
        <w:t>of t</w:t>
      </w:r>
      <w:r w:rsidR="00254B4E" w:rsidRPr="00542B51">
        <w:rPr>
          <w:rFonts w:eastAsia="ＭＳ 明朝"/>
          <w:bCs/>
          <w:color w:val="000000" w:themeColor="text1"/>
          <w:szCs w:val="20"/>
          <w:lang w:val="en-GB" w:eastAsia="ja-JP"/>
        </w:rPr>
        <w:t>he UE obtain</w:t>
      </w:r>
      <w:r w:rsidR="00B21A7F" w:rsidRPr="00542B51">
        <w:rPr>
          <w:rFonts w:eastAsia="ＭＳ 明朝" w:hint="eastAsia"/>
          <w:bCs/>
          <w:color w:val="000000" w:themeColor="text1"/>
          <w:szCs w:val="20"/>
          <w:lang w:val="en-GB" w:eastAsia="ja-JP"/>
        </w:rPr>
        <w:t>ing</w:t>
      </w:r>
      <w:r w:rsidR="00254B4E" w:rsidRPr="00542B51">
        <w:rPr>
          <w:rFonts w:eastAsia="ＭＳ 明朝"/>
          <w:bCs/>
          <w:color w:val="000000" w:themeColor="text1"/>
          <w:szCs w:val="20"/>
          <w:lang w:val="en-GB" w:eastAsia="ja-JP"/>
        </w:rPr>
        <w:t xml:space="preserve"> the UL WUS configuration from the </w:t>
      </w:r>
      <w:proofErr w:type="spellStart"/>
      <w:r w:rsidR="001B2F62" w:rsidRPr="00542B51">
        <w:rPr>
          <w:rFonts w:eastAsia="ＭＳ 明朝"/>
          <w:bCs/>
          <w:color w:val="000000" w:themeColor="text1"/>
          <w:szCs w:val="20"/>
          <w:lang w:val="en-GB" w:eastAsia="ja-JP"/>
        </w:rPr>
        <w:t>SIB</w:t>
      </w:r>
      <w:r w:rsidR="001B2F62">
        <w:rPr>
          <w:rFonts w:eastAsia="ＭＳ 明朝"/>
          <w:bCs/>
          <w:color w:val="000000" w:themeColor="text1"/>
          <w:szCs w:val="20"/>
          <w:lang w:val="en-GB" w:eastAsia="ja-JP"/>
        </w:rPr>
        <w:t>x</w:t>
      </w:r>
      <w:proofErr w:type="spellEnd"/>
      <w:r w:rsidR="001B2F62" w:rsidRPr="00542B51">
        <w:rPr>
          <w:rFonts w:eastAsia="ＭＳ 明朝"/>
          <w:bCs/>
          <w:color w:val="000000" w:themeColor="text1"/>
          <w:szCs w:val="20"/>
          <w:lang w:val="en-GB" w:eastAsia="ja-JP"/>
        </w:rPr>
        <w:t xml:space="preserve"> </w:t>
      </w:r>
      <w:r w:rsidR="00254B4E" w:rsidRPr="00542B51">
        <w:rPr>
          <w:rFonts w:eastAsia="ＭＳ 明朝"/>
          <w:bCs/>
          <w:color w:val="000000" w:themeColor="text1"/>
          <w:szCs w:val="20"/>
          <w:lang w:val="en-GB" w:eastAsia="ja-JP"/>
        </w:rPr>
        <w:t>transmitted from Cell A</w:t>
      </w:r>
      <w:r w:rsidR="00D6573D" w:rsidRPr="00542B51">
        <w:rPr>
          <w:rFonts w:eastAsia="ＭＳ 明朝"/>
          <w:bCs/>
          <w:color w:val="000000" w:themeColor="text1"/>
          <w:szCs w:val="20"/>
          <w:lang w:val="en-GB" w:eastAsia="ja-JP"/>
        </w:rPr>
        <w:t>.</w:t>
      </w:r>
    </w:p>
    <w:p w14:paraId="52CD8849" w14:textId="7ED2A1D5" w:rsidR="00497BE9" w:rsidRPr="001D138D" w:rsidRDefault="00497BE9" w:rsidP="00497BE9">
      <w:pPr>
        <w:rPr>
          <w:rFonts w:eastAsia="ＭＳ 明朝"/>
          <w:bCs/>
          <w:szCs w:val="20"/>
          <w:lang w:val="en-GB" w:eastAsia="ja-JP"/>
        </w:rPr>
      </w:pPr>
      <w:r w:rsidRPr="001D138D">
        <w:rPr>
          <w:rFonts w:eastAsia="ＭＳ 明朝"/>
          <w:bCs/>
          <w:szCs w:val="20"/>
          <w:lang w:val="en-GB" w:eastAsia="ja-JP"/>
        </w:rPr>
        <w:lastRenderedPageBreak/>
        <w:t xml:space="preserve">For </w:t>
      </w:r>
      <w:r>
        <w:rPr>
          <w:rFonts w:eastAsia="ＭＳ 明朝"/>
          <w:bCs/>
          <w:szCs w:val="20"/>
          <w:lang w:val="en-GB" w:eastAsia="ja-JP"/>
        </w:rPr>
        <w:t xml:space="preserve">an </w:t>
      </w:r>
      <w:r w:rsidRPr="001D138D">
        <w:rPr>
          <w:rFonts w:eastAsia="ＭＳ 明朝"/>
          <w:bCs/>
          <w:szCs w:val="20"/>
          <w:lang w:val="en-GB" w:eastAsia="ja-JP"/>
        </w:rPr>
        <w:t xml:space="preserve">inactive </w:t>
      </w:r>
      <w:r>
        <w:rPr>
          <w:rFonts w:eastAsia="ＭＳ 明朝"/>
          <w:bCs/>
          <w:szCs w:val="20"/>
          <w:lang w:val="en-GB" w:eastAsia="ja-JP"/>
        </w:rPr>
        <w:t xml:space="preserve">mode </w:t>
      </w:r>
      <w:r w:rsidRPr="001D138D">
        <w:rPr>
          <w:rFonts w:eastAsia="ＭＳ 明朝"/>
          <w:bCs/>
          <w:szCs w:val="20"/>
          <w:lang w:val="en-GB" w:eastAsia="ja-JP"/>
        </w:rPr>
        <w:t xml:space="preserve">UE, </w:t>
      </w:r>
      <w:r>
        <w:rPr>
          <w:rFonts w:eastAsia="ＭＳ 明朝"/>
          <w:bCs/>
          <w:szCs w:val="20"/>
          <w:lang w:val="en-GB" w:eastAsia="ja-JP"/>
        </w:rPr>
        <w:t xml:space="preserve">since the inactive UE had an RRC connection before the UE went to inactive mode, </w:t>
      </w:r>
      <w:r w:rsidRPr="001D138D">
        <w:rPr>
          <w:rFonts w:eastAsia="ＭＳ 明朝"/>
          <w:bCs/>
          <w:szCs w:val="20"/>
          <w:lang w:val="en-GB" w:eastAsia="ja-JP"/>
        </w:rPr>
        <w:t xml:space="preserve">the </w:t>
      </w:r>
      <w:r>
        <w:rPr>
          <w:rFonts w:eastAsia="ＭＳ 明朝"/>
          <w:bCs/>
          <w:szCs w:val="20"/>
          <w:lang w:val="en-GB" w:eastAsia="ja-JP"/>
        </w:rPr>
        <w:t xml:space="preserve">WUS </w:t>
      </w:r>
      <w:r w:rsidRPr="001D138D">
        <w:rPr>
          <w:rFonts w:eastAsia="ＭＳ 明朝"/>
          <w:bCs/>
          <w:szCs w:val="20"/>
          <w:lang w:val="en-GB" w:eastAsia="ja-JP"/>
        </w:rPr>
        <w:t xml:space="preserve">resource </w:t>
      </w:r>
      <w:r>
        <w:rPr>
          <w:rFonts w:eastAsia="ＭＳ 明朝"/>
          <w:bCs/>
          <w:szCs w:val="20"/>
          <w:lang w:val="en-GB" w:eastAsia="ja-JP"/>
        </w:rPr>
        <w:t xml:space="preserve">could be configured by RRC message </w:t>
      </w:r>
      <w:r w:rsidRPr="001D138D">
        <w:rPr>
          <w:rFonts w:eastAsia="ＭＳ 明朝"/>
          <w:bCs/>
          <w:szCs w:val="20"/>
          <w:lang w:val="en-GB" w:eastAsia="ja-JP"/>
        </w:rPr>
        <w:t xml:space="preserve">before </w:t>
      </w:r>
      <w:r>
        <w:rPr>
          <w:rFonts w:eastAsia="ＭＳ 明朝"/>
          <w:bCs/>
          <w:szCs w:val="20"/>
          <w:lang w:val="en-GB" w:eastAsia="ja-JP"/>
        </w:rPr>
        <w:t xml:space="preserve">the UE </w:t>
      </w:r>
      <w:r w:rsidRPr="001D138D">
        <w:rPr>
          <w:rFonts w:eastAsia="ＭＳ 明朝"/>
          <w:bCs/>
          <w:szCs w:val="20"/>
          <w:lang w:val="en-GB" w:eastAsia="ja-JP"/>
        </w:rPr>
        <w:t xml:space="preserve">goes to </w:t>
      </w:r>
      <w:r>
        <w:rPr>
          <w:rFonts w:eastAsia="ＭＳ 明朝"/>
          <w:bCs/>
          <w:szCs w:val="20"/>
          <w:lang w:val="en-GB" w:eastAsia="ja-JP"/>
        </w:rPr>
        <w:t>inactive mode</w:t>
      </w:r>
      <w:r w:rsidRPr="001D138D">
        <w:rPr>
          <w:rFonts w:eastAsia="ＭＳ 明朝"/>
          <w:bCs/>
          <w:szCs w:val="20"/>
          <w:lang w:val="en-GB" w:eastAsia="ja-JP"/>
        </w:rPr>
        <w:t>, e.g., in the RRC release message.</w:t>
      </w:r>
    </w:p>
    <w:p w14:paraId="62DDDEAF" w14:textId="6C36E3E5" w:rsidR="00231C29" w:rsidRPr="00D865B4" w:rsidRDefault="00231C29" w:rsidP="00231C29">
      <w:pPr>
        <w:rPr>
          <w:rFonts w:eastAsia="ＭＳ 明朝"/>
          <w:b/>
          <w:color w:val="000000" w:themeColor="text1"/>
          <w:szCs w:val="20"/>
          <w:lang w:eastAsia="ja-JP"/>
        </w:rPr>
      </w:pPr>
      <w:r w:rsidRPr="00D865B4">
        <w:rPr>
          <w:rFonts w:eastAsia="ＭＳ 明朝"/>
          <w:b/>
          <w:color w:val="000000" w:themeColor="text1"/>
          <w:szCs w:val="20"/>
          <w:lang w:eastAsia="ja-JP"/>
        </w:rPr>
        <w:t xml:space="preserve">Proposal </w:t>
      </w:r>
      <w:r w:rsidR="00486689" w:rsidRPr="00D865B4">
        <w:rPr>
          <w:rFonts w:eastAsia="ＭＳ 明朝" w:hint="eastAsia"/>
          <w:b/>
          <w:color w:val="000000" w:themeColor="text1"/>
          <w:szCs w:val="20"/>
          <w:lang w:eastAsia="ja-JP"/>
        </w:rPr>
        <w:t>3</w:t>
      </w:r>
      <w:r w:rsidRPr="00D865B4">
        <w:rPr>
          <w:rFonts w:eastAsia="ＭＳ 明朝"/>
          <w:b/>
          <w:color w:val="000000" w:themeColor="text1"/>
          <w:szCs w:val="20"/>
          <w:lang w:eastAsia="ja-JP"/>
        </w:rPr>
        <w:t xml:space="preserve">: </w:t>
      </w:r>
      <w:r w:rsidR="002316B5" w:rsidRPr="00D865B4">
        <w:rPr>
          <w:rFonts w:eastAsia="ＭＳ 明朝"/>
          <w:b/>
          <w:color w:val="000000" w:themeColor="text1"/>
          <w:szCs w:val="20"/>
          <w:lang w:eastAsia="ja-JP"/>
        </w:rPr>
        <w:t>T</w:t>
      </w:r>
      <w:r w:rsidRPr="00D865B4">
        <w:rPr>
          <w:rFonts w:eastAsia="ＭＳ 明朝"/>
          <w:b/>
          <w:color w:val="000000" w:themeColor="text1"/>
          <w:szCs w:val="20"/>
          <w:lang w:eastAsia="ja-JP"/>
        </w:rPr>
        <w:t xml:space="preserve">he following </w:t>
      </w:r>
      <w:r w:rsidR="00837DCC" w:rsidRPr="00D865B4">
        <w:rPr>
          <w:rFonts w:eastAsia="ＭＳ 明朝"/>
          <w:b/>
          <w:color w:val="000000" w:themeColor="text1"/>
          <w:szCs w:val="20"/>
          <w:lang w:eastAsia="ja-JP"/>
        </w:rPr>
        <w:t xml:space="preserve">channels </w:t>
      </w:r>
      <w:r w:rsidR="00C427FB" w:rsidRPr="00D865B4">
        <w:rPr>
          <w:rFonts w:eastAsia="ＭＳ 明朝"/>
          <w:b/>
          <w:color w:val="000000" w:themeColor="text1"/>
          <w:szCs w:val="20"/>
          <w:lang w:eastAsia="ja-JP"/>
        </w:rPr>
        <w:t>and</w:t>
      </w:r>
      <w:r w:rsidR="00837DCC" w:rsidRPr="00D865B4">
        <w:rPr>
          <w:rFonts w:eastAsia="ＭＳ 明朝"/>
          <w:b/>
          <w:color w:val="000000" w:themeColor="text1"/>
          <w:szCs w:val="20"/>
          <w:lang w:eastAsia="ja-JP"/>
        </w:rPr>
        <w:t xml:space="preserve"> </w:t>
      </w:r>
      <w:r w:rsidRPr="00D865B4">
        <w:rPr>
          <w:rFonts w:eastAsia="ＭＳ 明朝"/>
          <w:b/>
          <w:color w:val="000000" w:themeColor="text1"/>
          <w:szCs w:val="20"/>
          <w:lang w:eastAsia="ja-JP"/>
        </w:rPr>
        <w:t xml:space="preserve">messages </w:t>
      </w:r>
      <w:r w:rsidR="005E5E1F" w:rsidRPr="00D865B4">
        <w:rPr>
          <w:rFonts w:eastAsia="ＭＳ 明朝"/>
          <w:b/>
          <w:color w:val="000000" w:themeColor="text1"/>
          <w:szCs w:val="20"/>
          <w:lang w:eastAsia="ja-JP"/>
        </w:rPr>
        <w:t xml:space="preserve">from </w:t>
      </w:r>
      <w:r w:rsidRPr="00D865B4">
        <w:rPr>
          <w:rFonts w:eastAsia="ＭＳ 明朝"/>
          <w:b/>
          <w:color w:val="000000" w:themeColor="text1"/>
          <w:szCs w:val="20"/>
          <w:lang w:eastAsia="ja-JP"/>
        </w:rPr>
        <w:t xml:space="preserve">which </w:t>
      </w:r>
      <w:r w:rsidR="00C427FB" w:rsidRPr="00D865B4">
        <w:rPr>
          <w:rFonts w:eastAsia="ＭＳ 明朝"/>
          <w:b/>
          <w:color w:val="000000" w:themeColor="text1"/>
          <w:szCs w:val="20"/>
          <w:lang w:eastAsia="ja-JP"/>
        </w:rPr>
        <w:t xml:space="preserve">the UE </w:t>
      </w:r>
      <w:r w:rsidR="005E5E1F" w:rsidRPr="00D865B4">
        <w:rPr>
          <w:rFonts w:eastAsia="ＭＳ 明朝"/>
          <w:b/>
          <w:color w:val="000000" w:themeColor="text1"/>
          <w:szCs w:val="20"/>
          <w:lang w:eastAsia="ja-JP"/>
        </w:rPr>
        <w:t xml:space="preserve">can </w:t>
      </w:r>
      <w:r w:rsidRPr="00D865B4">
        <w:rPr>
          <w:rFonts w:eastAsia="ＭＳ 明朝"/>
          <w:b/>
          <w:color w:val="000000" w:themeColor="text1"/>
          <w:szCs w:val="20"/>
          <w:lang w:eastAsia="ja-JP"/>
        </w:rPr>
        <w:t xml:space="preserve">obtain </w:t>
      </w:r>
      <w:r w:rsidR="00C427FB" w:rsidRPr="00D865B4">
        <w:rPr>
          <w:rFonts w:eastAsia="ＭＳ 明朝"/>
          <w:b/>
          <w:color w:val="000000" w:themeColor="text1"/>
          <w:szCs w:val="20"/>
          <w:lang w:eastAsia="ja-JP"/>
        </w:rPr>
        <w:t xml:space="preserve">UL WUS configuration </w:t>
      </w:r>
      <w:r w:rsidR="005E5E1F" w:rsidRPr="00D865B4">
        <w:rPr>
          <w:rFonts w:eastAsia="ＭＳ 明朝"/>
          <w:b/>
          <w:color w:val="000000" w:themeColor="text1"/>
          <w:szCs w:val="20"/>
          <w:lang w:eastAsia="ja-JP"/>
        </w:rPr>
        <w:t>should be</w:t>
      </w:r>
      <w:r w:rsidRPr="00D865B4">
        <w:rPr>
          <w:rFonts w:eastAsia="ＭＳ 明朝"/>
          <w:b/>
          <w:color w:val="000000" w:themeColor="text1"/>
          <w:szCs w:val="20"/>
          <w:lang w:eastAsia="ja-JP"/>
        </w:rPr>
        <w:t xml:space="preserve"> studied.</w:t>
      </w:r>
    </w:p>
    <w:p w14:paraId="010589EE" w14:textId="632532E1" w:rsidR="00231C29" w:rsidRPr="00D865B4" w:rsidRDefault="00ED7C22" w:rsidP="00B44F59">
      <w:pPr>
        <w:pStyle w:val="af9"/>
        <w:numPr>
          <w:ilvl w:val="0"/>
          <w:numId w:val="7"/>
        </w:numPr>
        <w:rPr>
          <w:rFonts w:ascii="Times New Roman" w:eastAsia="ＭＳ 明朝" w:hAnsi="Times New Roman" w:cs="Times New Roman"/>
          <w:b/>
          <w:color w:val="000000" w:themeColor="text1"/>
          <w:szCs w:val="20"/>
          <w:lang w:eastAsia="ja-JP"/>
        </w:rPr>
      </w:pPr>
      <w:r w:rsidRPr="00D865B4">
        <w:rPr>
          <w:rFonts w:ascii="Times New Roman" w:eastAsia="ＭＳ 明朝" w:hAnsi="Times New Roman" w:cs="Times New Roman"/>
          <w:b/>
          <w:color w:val="000000" w:themeColor="text1"/>
          <w:szCs w:val="20"/>
          <w:lang w:eastAsia="ja-JP"/>
        </w:rPr>
        <w:t>Predefined configuration</w:t>
      </w:r>
    </w:p>
    <w:p w14:paraId="144B877C" w14:textId="6E7C3150" w:rsidR="00703B40" w:rsidRPr="00D865B4" w:rsidRDefault="00D865B4" w:rsidP="00B44F59">
      <w:pPr>
        <w:pStyle w:val="af9"/>
        <w:numPr>
          <w:ilvl w:val="0"/>
          <w:numId w:val="7"/>
        </w:numPr>
        <w:rPr>
          <w:rFonts w:ascii="Times New Roman" w:eastAsia="ＭＳ 明朝" w:hAnsi="Times New Roman" w:cs="Times New Roman"/>
          <w:b/>
          <w:color w:val="000000" w:themeColor="text1"/>
          <w:szCs w:val="20"/>
          <w:lang w:eastAsia="ja-JP"/>
        </w:rPr>
      </w:pPr>
      <w:r w:rsidRPr="00D865B4">
        <w:rPr>
          <w:rFonts w:ascii="Times New Roman" w:eastAsia="ＭＳ 明朝" w:hAnsi="Times New Roman" w:cs="Times New Roman" w:hint="eastAsia"/>
          <w:b/>
          <w:color w:val="000000" w:themeColor="text1"/>
          <w:szCs w:val="20"/>
          <w:lang w:eastAsia="ja-JP"/>
        </w:rPr>
        <w:t>PBCH on NES cell</w:t>
      </w:r>
    </w:p>
    <w:p w14:paraId="6FEAF027" w14:textId="77777777" w:rsidR="00ED7C22" w:rsidRPr="00D865B4" w:rsidRDefault="00ED7C22" w:rsidP="00B44F59">
      <w:pPr>
        <w:pStyle w:val="af9"/>
        <w:numPr>
          <w:ilvl w:val="0"/>
          <w:numId w:val="7"/>
        </w:numPr>
        <w:rPr>
          <w:rFonts w:ascii="Times New Roman" w:eastAsia="ＭＳ 明朝" w:hAnsi="Times New Roman" w:cs="Times New Roman"/>
          <w:b/>
          <w:color w:val="000000" w:themeColor="text1"/>
          <w:szCs w:val="20"/>
          <w:lang w:eastAsia="ja-JP"/>
        </w:rPr>
      </w:pPr>
      <w:proofErr w:type="spellStart"/>
      <w:r w:rsidRPr="00D865B4">
        <w:rPr>
          <w:rFonts w:ascii="Times New Roman" w:eastAsia="ＭＳ 明朝" w:hAnsi="Times New Roman" w:cs="Times New Roman"/>
          <w:b/>
          <w:color w:val="000000" w:themeColor="text1"/>
          <w:szCs w:val="20"/>
          <w:lang w:eastAsia="ja-JP"/>
        </w:rPr>
        <w:t>SIBx</w:t>
      </w:r>
      <w:proofErr w:type="spellEnd"/>
      <w:r w:rsidRPr="00D865B4">
        <w:rPr>
          <w:rFonts w:ascii="Times New Roman" w:eastAsia="ＭＳ 明朝" w:hAnsi="Times New Roman" w:cs="Times New Roman"/>
          <w:b/>
          <w:color w:val="000000" w:themeColor="text1"/>
          <w:szCs w:val="20"/>
          <w:lang w:eastAsia="ja-JP"/>
        </w:rPr>
        <w:t xml:space="preserve"> of Cell A</w:t>
      </w:r>
    </w:p>
    <w:p w14:paraId="013ECF83" w14:textId="6AD0F556" w:rsidR="00231C29" w:rsidRPr="00D865B4" w:rsidRDefault="00231C29" w:rsidP="00B44F59">
      <w:pPr>
        <w:pStyle w:val="af9"/>
        <w:numPr>
          <w:ilvl w:val="0"/>
          <w:numId w:val="7"/>
        </w:numPr>
        <w:rPr>
          <w:rFonts w:ascii="Times New Roman" w:eastAsia="ＭＳ 明朝" w:hAnsi="Times New Roman" w:cs="Times New Roman"/>
          <w:b/>
          <w:color w:val="000000" w:themeColor="text1"/>
          <w:szCs w:val="20"/>
          <w:lang w:eastAsia="ja-JP"/>
        </w:rPr>
      </w:pPr>
      <w:r w:rsidRPr="00D865B4">
        <w:rPr>
          <w:rFonts w:ascii="Times New Roman" w:eastAsia="ＭＳ 明朝" w:hAnsi="Times New Roman" w:cs="Times New Roman"/>
          <w:b/>
          <w:color w:val="000000" w:themeColor="text1"/>
          <w:szCs w:val="20"/>
          <w:lang w:eastAsia="ja-JP"/>
        </w:rPr>
        <w:t>RRC release message</w:t>
      </w:r>
    </w:p>
    <w:p w14:paraId="40D05913" w14:textId="77777777" w:rsidR="00575661" w:rsidRDefault="00575661" w:rsidP="00326E46">
      <w:pPr>
        <w:rPr>
          <w:rFonts w:eastAsia="ＭＳ 明朝"/>
          <w:bCs/>
          <w:szCs w:val="20"/>
          <w:lang w:eastAsia="ja-JP"/>
        </w:rPr>
      </w:pPr>
    </w:p>
    <w:p w14:paraId="27E097F3" w14:textId="36B56C26" w:rsidR="00FE4FB3" w:rsidRPr="00FE4FB3" w:rsidRDefault="00FE4FB3" w:rsidP="00326E46">
      <w:pPr>
        <w:pStyle w:val="2"/>
        <w:rPr>
          <w:lang w:eastAsia="zh-CN"/>
        </w:rPr>
      </w:pPr>
      <w:r>
        <w:rPr>
          <w:lang w:eastAsia="zh-CN"/>
        </w:rPr>
        <w:t>Identification of NES cell</w:t>
      </w:r>
    </w:p>
    <w:p w14:paraId="13C594E2" w14:textId="5B3B29ED" w:rsidR="009E1FB2" w:rsidRDefault="009E1FB2" w:rsidP="00326E46">
      <w:pPr>
        <w:rPr>
          <w:rFonts w:eastAsia="ＭＳ 明朝"/>
          <w:bCs/>
          <w:szCs w:val="20"/>
          <w:lang w:eastAsia="ja-JP"/>
        </w:rPr>
      </w:pPr>
      <w:r>
        <w:rPr>
          <w:noProof/>
        </w:rPr>
        <mc:AlternateContent>
          <mc:Choice Requires="wps">
            <w:drawing>
              <wp:anchor distT="0" distB="0" distL="114300" distR="114300" simplePos="0" relativeHeight="251658242" behindDoc="0" locked="0" layoutInCell="1" allowOverlap="1" wp14:anchorId="394D92C3" wp14:editId="55B845EE">
                <wp:simplePos x="0" y="0"/>
                <wp:positionH relativeFrom="margin">
                  <wp:align>left</wp:align>
                </wp:positionH>
                <wp:positionV relativeFrom="paragraph">
                  <wp:posOffset>330200</wp:posOffset>
                </wp:positionV>
                <wp:extent cx="5880100" cy="1035050"/>
                <wp:effectExtent l="0" t="0" r="25400" b="12700"/>
                <wp:wrapSquare wrapText="bothSides"/>
                <wp:docPr id="7" name="Text Box 7"/>
                <wp:cNvGraphicFramePr/>
                <a:graphic xmlns:a="http://schemas.openxmlformats.org/drawingml/2006/main">
                  <a:graphicData uri="http://schemas.microsoft.com/office/word/2010/wordprocessingShape">
                    <wps:wsp>
                      <wps:cNvSpPr txBox="1"/>
                      <wps:spPr>
                        <a:xfrm>
                          <a:off x="0" y="0"/>
                          <a:ext cx="5880100" cy="1035050"/>
                        </a:xfrm>
                        <a:prstGeom prst="rect">
                          <a:avLst/>
                        </a:prstGeom>
                        <a:noFill/>
                        <a:ln w="6350">
                          <a:solidFill>
                            <a:prstClr val="black"/>
                          </a:solidFill>
                        </a:ln>
                      </wps:spPr>
                      <wps:txbx>
                        <w:txbxContent>
                          <w:p w14:paraId="2265E5FE" w14:textId="77777777" w:rsidR="008B1D4E" w:rsidRPr="008B1D4E" w:rsidRDefault="008B1D4E" w:rsidP="008B1D4E">
                            <w:pPr>
                              <w:rPr>
                                <w:b/>
                                <w:bCs/>
                                <w:sz w:val="18"/>
                                <w:highlight w:val="green"/>
                                <w:lang w:eastAsia="x-none"/>
                              </w:rPr>
                            </w:pPr>
                            <w:r w:rsidRPr="008B1D4E">
                              <w:rPr>
                                <w:b/>
                                <w:bCs/>
                                <w:sz w:val="20"/>
                                <w:szCs w:val="20"/>
                                <w:highlight w:val="green"/>
                                <w:lang w:eastAsia="x-none"/>
                              </w:rPr>
                              <w:t>Agreement</w:t>
                            </w:r>
                          </w:p>
                          <w:p w14:paraId="3A350994" w14:textId="77777777" w:rsidR="008B1D4E" w:rsidRPr="008B1D4E" w:rsidRDefault="008B1D4E" w:rsidP="008B1D4E">
                            <w:pPr>
                              <w:rPr>
                                <w:sz w:val="20"/>
                                <w:szCs w:val="20"/>
                                <w:lang w:eastAsia="x-none"/>
                              </w:rPr>
                            </w:pPr>
                            <w:r w:rsidRPr="008B1D4E">
                              <w:rPr>
                                <w:sz w:val="20"/>
                                <w:szCs w:val="20"/>
                                <w:lang w:eastAsia="x-none"/>
                              </w:rPr>
                              <w:t>RAN1 to further study UE identification of NES cell with on-demand SIB1 based on one, both, or combination of the following options:</w:t>
                            </w:r>
                          </w:p>
                          <w:p w14:paraId="1FBD5779" w14:textId="77777777" w:rsidR="008B1D4E" w:rsidRPr="008B1D4E" w:rsidRDefault="008B1D4E" w:rsidP="00B44F59">
                            <w:pPr>
                              <w:numPr>
                                <w:ilvl w:val="0"/>
                                <w:numId w:val="8"/>
                              </w:numPr>
                              <w:autoSpaceDE/>
                              <w:autoSpaceDN/>
                              <w:adjustRightInd/>
                              <w:snapToGrid/>
                              <w:spacing w:after="0"/>
                              <w:jc w:val="left"/>
                              <w:rPr>
                                <w:sz w:val="20"/>
                                <w:szCs w:val="20"/>
                                <w:lang w:eastAsia="x-none"/>
                              </w:rPr>
                            </w:pPr>
                            <w:r w:rsidRPr="008B1D4E">
                              <w:rPr>
                                <w:sz w:val="20"/>
                                <w:szCs w:val="20"/>
                                <w:lang w:eastAsia="x-none"/>
                              </w:rPr>
                              <w:t>Option 1: By WUS configuration</w:t>
                            </w:r>
                          </w:p>
                          <w:p w14:paraId="48844889" w14:textId="3DD1753B" w:rsidR="009E1FB2" w:rsidRPr="008B1D4E" w:rsidRDefault="008B1D4E" w:rsidP="00B44F59">
                            <w:pPr>
                              <w:numPr>
                                <w:ilvl w:val="0"/>
                                <w:numId w:val="8"/>
                              </w:numPr>
                              <w:autoSpaceDE/>
                              <w:autoSpaceDN/>
                              <w:adjustRightInd/>
                              <w:snapToGrid/>
                              <w:spacing w:after="0"/>
                              <w:jc w:val="left"/>
                              <w:rPr>
                                <w:rFonts w:ascii="Times" w:eastAsia="PMingLiU" w:hAnsi="Times" w:cs="Times"/>
                                <w:bCs/>
                                <w:sz w:val="18"/>
                                <w:lang w:val="en-GB" w:eastAsia="zh-TW"/>
                              </w:rPr>
                            </w:pPr>
                            <w:r w:rsidRPr="008B1D4E">
                              <w:rPr>
                                <w:sz w:val="20"/>
                                <w:szCs w:val="20"/>
                                <w:lang w:eastAsia="x-none"/>
                              </w:rPr>
                              <w:t>Option 2: By PBCH payload of NES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4D92C3" id="Text Box 7" o:spid="_x0000_s1028" type="#_x0000_t202" style="position:absolute;left:0;text-align:left;margin-left:0;margin-top:26pt;width:463pt;height:81.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" filled="f" strokeweight=".5pt">
                <v:textbox>
                  <w:txbxContent>
                    <w:p w14:paraId="2265E5FE" w14:textId="77777777" w:rsidR="008B1D4E" w:rsidRPr="008B1D4E" w:rsidRDefault="008B1D4E" w:rsidP="008B1D4E">
                      <w:pPr>
                        <w:rPr>
                          <w:b/>
                          <w:bCs/>
                          <w:sz w:val="18"/>
                          <w:highlight w:val="green"/>
                          <w:lang w:eastAsia="x-none"/>
                        </w:rPr>
                      </w:pPr>
                      <w:r w:rsidRPr="008B1D4E">
                        <w:rPr>
                          <w:b/>
                          <w:bCs/>
                          <w:sz w:val="20"/>
                          <w:szCs w:val="20"/>
                          <w:highlight w:val="green"/>
                          <w:lang w:eastAsia="x-none"/>
                        </w:rPr>
                        <w:t>Agreement</w:t>
                      </w:r>
                    </w:p>
                    <w:p w14:paraId="3A350994" w14:textId="77777777" w:rsidR="008B1D4E" w:rsidRPr="008B1D4E" w:rsidRDefault="008B1D4E" w:rsidP="008B1D4E">
                      <w:pPr>
                        <w:rPr>
                          <w:sz w:val="20"/>
                          <w:szCs w:val="20"/>
                          <w:lang w:eastAsia="x-none"/>
                        </w:rPr>
                      </w:pPr>
                      <w:r w:rsidRPr="008B1D4E">
                        <w:rPr>
                          <w:sz w:val="20"/>
                          <w:szCs w:val="20"/>
                          <w:lang w:eastAsia="x-none"/>
                        </w:rPr>
                        <w:t>RAN1 to further study UE identification of NES cell with on-demand SIB1 based on one, both, or combination of the following options:</w:t>
                      </w:r>
                    </w:p>
                    <w:p w14:paraId="1FBD5779" w14:textId="77777777" w:rsidR="008B1D4E" w:rsidRPr="008B1D4E" w:rsidRDefault="008B1D4E" w:rsidP="00B44F59">
                      <w:pPr>
                        <w:numPr>
                          <w:ilvl w:val="0"/>
                          <w:numId w:val="8"/>
                        </w:numPr>
                        <w:autoSpaceDE/>
                        <w:autoSpaceDN/>
                        <w:adjustRightInd/>
                        <w:snapToGrid/>
                        <w:spacing w:after="0"/>
                        <w:jc w:val="left"/>
                        <w:rPr>
                          <w:sz w:val="20"/>
                          <w:szCs w:val="20"/>
                          <w:lang w:eastAsia="x-none"/>
                        </w:rPr>
                      </w:pPr>
                      <w:r w:rsidRPr="008B1D4E">
                        <w:rPr>
                          <w:sz w:val="20"/>
                          <w:szCs w:val="20"/>
                          <w:lang w:eastAsia="x-none"/>
                        </w:rPr>
                        <w:t>Option 1: By WUS configuration</w:t>
                      </w:r>
                    </w:p>
                    <w:p w14:paraId="48844889" w14:textId="3DD1753B" w:rsidR="009E1FB2" w:rsidRPr="008B1D4E" w:rsidRDefault="008B1D4E" w:rsidP="00B44F59">
                      <w:pPr>
                        <w:numPr>
                          <w:ilvl w:val="0"/>
                          <w:numId w:val="8"/>
                        </w:numPr>
                        <w:autoSpaceDE/>
                        <w:autoSpaceDN/>
                        <w:adjustRightInd/>
                        <w:snapToGrid/>
                        <w:spacing w:after="0"/>
                        <w:jc w:val="left"/>
                        <w:rPr>
                          <w:rFonts w:ascii="Times" w:eastAsia="PMingLiU" w:hAnsi="Times" w:cs="Times"/>
                          <w:bCs/>
                          <w:sz w:val="18"/>
                          <w:lang w:val="en-GB" w:eastAsia="zh-TW"/>
                        </w:rPr>
                      </w:pPr>
                      <w:r w:rsidRPr="008B1D4E">
                        <w:rPr>
                          <w:sz w:val="20"/>
                          <w:szCs w:val="20"/>
                          <w:lang w:eastAsia="x-none"/>
                        </w:rPr>
                        <w:t>Option 2: By PBCH payload of NES cell</w:t>
                      </w:r>
                    </w:p>
                  </w:txbxContent>
                </v:textbox>
                <w10:wrap type="square" anchorx="margin"/>
              </v:shape>
            </w:pict>
          </mc:Fallback>
        </mc:AlternateContent>
      </w:r>
      <w:r w:rsidR="00575661">
        <w:rPr>
          <w:rFonts w:eastAsia="ＭＳ 明朝"/>
          <w:bCs/>
          <w:szCs w:val="20"/>
          <w:lang w:eastAsia="ja-JP"/>
        </w:rPr>
        <w:t>In RAN1#11</w:t>
      </w:r>
      <w:r w:rsidR="00F54545">
        <w:rPr>
          <w:rFonts w:eastAsia="ＭＳ 明朝" w:hint="eastAsia"/>
          <w:bCs/>
          <w:szCs w:val="20"/>
          <w:lang w:eastAsia="ja-JP"/>
        </w:rPr>
        <w:t>6</w:t>
      </w:r>
      <w:r>
        <w:rPr>
          <w:rFonts w:eastAsia="ＭＳ 明朝" w:hint="eastAsia"/>
          <w:bCs/>
          <w:szCs w:val="20"/>
          <w:lang w:eastAsia="ja-JP"/>
        </w:rPr>
        <w:t>bis</w:t>
      </w:r>
      <w:r w:rsidR="00575661">
        <w:rPr>
          <w:rFonts w:eastAsia="ＭＳ 明朝"/>
          <w:bCs/>
          <w:szCs w:val="20"/>
          <w:lang w:eastAsia="ja-JP"/>
        </w:rPr>
        <w:t xml:space="preserve"> meeting</w:t>
      </w:r>
      <w:r w:rsidR="00046981">
        <w:rPr>
          <w:rFonts w:eastAsia="ＭＳ 明朝"/>
          <w:bCs/>
          <w:szCs w:val="20"/>
          <w:lang w:eastAsia="ja-JP"/>
        </w:rPr>
        <w:t xml:space="preserve"> </w:t>
      </w:r>
      <w:r w:rsidR="00046981" w:rsidRPr="005228F6">
        <w:rPr>
          <w:rFonts w:eastAsia="ＭＳ 明朝"/>
          <w:bCs/>
          <w:szCs w:val="20"/>
          <w:lang w:eastAsia="ja-JP"/>
        </w:rPr>
        <w:t>[</w:t>
      </w:r>
      <w:r w:rsidR="00EE68B4" w:rsidRPr="005228F6">
        <w:rPr>
          <w:rFonts w:eastAsia="ＭＳ 明朝" w:hint="eastAsia"/>
          <w:bCs/>
          <w:szCs w:val="20"/>
          <w:lang w:eastAsia="ja-JP"/>
        </w:rPr>
        <w:t>5</w:t>
      </w:r>
      <w:r w:rsidR="00046981" w:rsidRPr="005228F6">
        <w:rPr>
          <w:rFonts w:eastAsia="ＭＳ 明朝"/>
          <w:bCs/>
          <w:szCs w:val="20"/>
          <w:lang w:eastAsia="ja-JP"/>
        </w:rPr>
        <w:t>]</w:t>
      </w:r>
      <w:r w:rsidR="00575661">
        <w:rPr>
          <w:rFonts w:eastAsia="ＭＳ 明朝"/>
          <w:bCs/>
          <w:szCs w:val="20"/>
          <w:lang w:eastAsia="ja-JP"/>
        </w:rPr>
        <w:t xml:space="preserve">, the following agreement </w:t>
      </w:r>
      <w:r w:rsidR="000B17E6">
        <w:rPr>
          <w:rFonts w:eastAsia="ＭＳ 明朝" w:hint="eastAsia"/>
          <w:bCs/>
          <w:szCs w:val="20"/>
          <w:lang w:eastAsia="ja-JP"/>
        </w:rPr>
        <w:t>for further study</w:t>
      </w:r>
      <w:r w:rsidR="00646498">
        <w:rPr>
          <w:rFonts w:eastAsia="ＭＳ 明朝" w:hint="eastAsia"/>
          <w:bCs/>
          <w:szCs w:val="20"/>
          <w:lang w:eastAsia="ja-JP"/>
        </w:rPr>
        <w:t xml:space="preserve"> </w:t>
      </w:r>
      <w:r w:rsidR="00D5690C">
        <w:rPr>
          <w:rFonts w:eastAsia="ＭＳ 明朝"/>
          <w:bCs/>
          <w:szCs w:val="20"/>
          <w:lang w:eastAsia="ja-JP"/>
        </w:rPr>
        <w:t xml:space="preserve">on </w:t>
      </w:r>
      <w:r w:rsidR="00646498">
        <w:rPr>
          <w:rFonts w:eastAsia="ＭＳ 明朝" w:cs="Times" w:hint="eastAsia"/>
          <w:szCs w:val="20"/>
          <w:lang w:eastAsia="ja-JP"/>
        </w:rPr>
        <w:t>UE identification of</w:t>
      </w:r>
      <w:r w:rsidR="00123E19">
        <w:rPr>
          <w:rFonts w:cs="Times"/>
          <w:szCs w:val="20"/>
        </w:rPr>
        <w:t xml:space="preserve"> NES cell with on-demand SIB1</w:t>
      </w:r>
      <w:r w:rsidR="00D5690C">
        <w:rPr>
          <w:rFonts w:eastAsia="ＭＳ 明朝"/>
          <w:bCs/>
          <w:szCs w:val="20"/>
          <w:lang w:eastAsia="ja-JP"/>
        </w:rPr>
        <w:t xml:space="preserve"> </w:t>
      </w:r>
      <w:r w:rsidR="00575661">
        <w:rPr>
          <w:rFonts w:eastAsia="ＭＳ 明朝"/>
          <w:bCs/>
          <w:szCs w:val="20"/>
          <w:lang w:eastAsia="ja-JP"/>
        </w:rPr>
        <w:t>was made</w:t>
      </w:r>
      <w:r w:rsidR="00D5690C">
        <w:rPr>
          <w:rFonts w:eastAsia="ＭＳ 明朝"/>
          <w:bCs/>
          <w:szCs w:val="20"/>
          <w:lang w:eastAsia="ja-JP"/>
        </w:rPr>
        <w:t>.</w:t>
      </w:r>
    </w:p>
    <w:p w14:paraId="375D24E4" w14:textId="2DB5B06D" w:rsidR="009E1FB2" w:rsidRPr="00542B51" w:rsidRDefault="009E1FB2" w:rsidP="00326E46">
      <w:pPr>
        <w:rPr>
          <w:rFonts w:eastAsia="ＭＳ 明朝"/>
          <w:bCs/>
          <w:color w:val="000000" w:themeColor="text1"/>
          <w:szCs w:val="20"/>
          <w:lang w:eastAsia="ja-JP"/>
        </w:rPr>
      </w:pPr>
      <w:r w:rsidRPr="00542B51">
        <w:rPr>
          <w:rFonts w:eastAsia="ＭＳ 明朝" w:hint="eastAsia"/>
          <w:bCs/>
          <w:color w:val="000000" w:themeColor="text1"/>
          <w:szCs w:val="20"/>
          <w:lang w:eastAsia="ja-JP"/>
        </w:rPr>
        <w:t>A</w:t>
      </w:r>
      <w:r w:rsidR="005E1113" w:rsidRPr="00542B51">
        <w:rPr>
          <w:rFonts w:eastAsia="ＭＳ 明朝" w:hint="eastAsia"/>
          <w:bCs/>
          <w:color w:val="000000" w:themeColor="text1"/>
          <w:szCs w:val="20"/>
          <w:lang w:eastAsia="ja-JP"/>
        </w:rPr>
        <w:t>dditionally</w:t>
      </w:r>
      <w:r w:rsidRPr="00542B51">
        <w:rPr>
          <w:rFonts w:eastAsia="ＭＳ 明朝" w:hint="eastAsia"/>
          <w:bCs/>
          <w:color w:val="000000" w:themeColor="text1"/>
          <w:szCs w:val="20"/>
          <w:lang w:eastAsia="ja-JP"/>
        </w:rPr>
        <w:t>, i</w:t>
      </w:r>
      <w:r w:rsidRPr="00542B51">
        <w:rPr>
          <w:rFonts w:eastAsia="ＭＳ 明朝"/>
          <w:bCs/>
          <w:color w:val="000000" w:themeColor="text1"/>
          <w:szCs w:val="20"/>
          <w:lang w:eastAsia="ja-JP"/>
        </w:rPr>
        <w:t>n the feature lead summary in RAN1#11</w:t>
      </w:r>
      <w:r w:rsidRPr="00542B51">
        <w:rPr>
          <w:rFonts w:eastAsia="ＭＳ 明朝" w:hint="eastAsia"/>
          <w:bCs/>
          <w:color w:val="000000" w:themeColor="text1"/>
          <w:szCs w:val="20"/>
          <w:lang w:eastAsia="ja-JP"/>
        </w:rPr>
        <w:t>7</w:t>
      </w:r>
      <w:r w:rsidRPr="00542B51">
        <w:rPr>
          <w:rFonts w:eastAsia="ＭＳ 明朝"/>
          <w:bCs/>
          <w:color w:val="000000" w:themeColor="text1"/>
          <w:szCs w:val="20"/>
          <w:lang w:eastAsia="ja-JP"/>
        </w:rPr>
        <w:t xml:space="preserve"> [</w:t>
      </w:r>
      <w:r w:rsidR="00EE68B4" w:rsidRPr="00542B51">
        <w:rPr>
          <w:rFonts w:eastAsia="ＭＳ 明朝" w:hint="eastAsia"/>
          <w:bCs/>
          <w:color w:val="000000" w:themeColor="text1"/>
          <w:szCs w:val="20"/>
          <w:lang w:eastAsia="ja-JP"/>
        </w:rPr>
        <w:t>4</w:t>
      </w:r>
      <w:r w:rsidRPr="00542B51">
        <w:rPr>
          <w:rFonts w:eastAsia="ＭＳ 明朝"/>
          <w:bCs/>
          <w:color w:val="000000" w:themeColor="text1"/>
          <w:szCs w:val="20"/>
          <w:lang w:eastAsia="ja-JP"/>
        </w:rPr>
        <w:t xml:space="preserve">], it was discussed </w:t>
      </w:r>
      <w:r w:rsidR="005E1113" w:rsidRPr="00542B51">
        <w:rPr>
          <w:rFonts w:eastAsia="ＭＳ 明朝" w:cs="Times" w:hint="eastAsia"/>
          <w:color w:val="000000" w:themeColor="text1"/>
          <w:szCs w:val="20"/>
          <w:lang w:eastAsia="ja-JP"/>
        </w:rPr>
        <w:t>UE identification of</w:t>
      </w:r>
      <w:r w:rsidR="005E1113" w:rsidRPr="00542B51">
        <w:rPr>
          <w:rFonts w:cs="Times"/>
          <w:color w:val="000000" w:themeColor="text1"/>
          <w:szCs w:val="20"/>
        </w:rPr>
        <w:t xml:space="preserve"> NES cell with on-demand SIB1</w:t>
      </w:r>
      <w:r w:rsidRPr="00542B51">
        <w:rPr>
          <w:rFonts w:eastAsia="ＭＳ 明朝"/>
          <w:bCs/>
          <w:color w:val="000000" w:themeColor="text1"/>
          <w:szCs w:val="20"/>
          <w:lang w:eastAsia="ja-JP"/>
        </w:rPr>
        <w:t>.</w:t>
      </w:r>
    </w:p>
    <w:p w14:paraId="30420684" w14:textId="671D3DAB" w:rsidR="005D51F5" w:rsidRPr="00F16377" w:rsidRDefault="004B46FA" w:rsidP="00326E46">
      <w:pPr>
        <w:rPr>
          <w:rFonts w:eastAsia="ＭＳ 明朝"/>
          <w:bCs/>
          <w:szCs w:val="20"/>
          <w:lang w:val="en-GB" w:eastAsia="ja-JP"/>
        </w:rPr>
      </w:pPr>
      <w:r>
        <w:rPr>
          <w:rFonts w:eastAsia="ＭＳ 明朝" w:hint="eastAsia"/>
          <w:bCs/>
          <w:szCs w:val="20"/>
          <w:lang w:eastAsia="ja-JP"/>
        </w:rPr>
        <w:t>I</w:t>
      </w:r>
      <w:r>
        <w:rPr>
          <w:rFonts w:eastAsia="ＭＳ 明朝"/>
          <w:bCs/>
          <w:szCs w:val="20"/>
          <w:lang w:eastAsia="ja-JP"/>
        </w:rPr>
        <w:t xml:space="preserve">f </w:t>
      </w:r>
      <w:r w:rsidR="006F1F69">
        <w:rPr>
          <w:rFonts w:eastAsia="ＭＳ 明朝"/>
          <w:bCs/>
          <w:szCs w:val="20"/>
          <w:lang w:eastAsia="ja-JP"/>
        </w:rPr>
        <w:t xml:space="preserve">indication of NES cell would not be introduced, </w:t>
      </w:r>
      <w:r w:rsidR="002042DD">
        <w:rPr>
          <w:rFonts w:eastAsia="ＭＳ 明朝"/>
          <w:bCs/>
          <w:szCs w:val="20"/>
          <w:lang w:eastAsia="ja-JP"/>
        </w:rPr>
        <w:t xml:space="preserve">a </w:t>
      </w:r>
      <w:r w:rsidR="006F1F69">
        <w:rPr>
          <w:rFonts w:eastAsia="ＭＳ 明朝"/>
          <w:bCs/>
          <w:szCs w:val="20"/>
          <w:lang w:eastAsia="ja-JP"/>
        </w:rPr>
        <w:t xml:space="preserve">UE </w:t>
      </w:r>
      <w:r w:rsidR="003D3816">
        <w:rPr>
          <w:rFonts w:eastAsia="ＭＳ 明朝"/>
          <w:bCs/>
          <w:szCs w:val="20"/>
          <w:lang w:eastAsia="ja-JP"/>
        </w:rPr>
        <w:t>is not aware of NES cell</w:t>
      </w:r>
      <w:r w:rsidR="00DA3998">
        <w:rPr>
          <w:rFonts w:eastAsia="ＭＳ 明朝"/>
          <w:bCs/>
          <w:szCs w:val="20"/>
          <w:lang w:eastAsia="ja-JP"/>
        </w:rPr>
        <w:t xml:space="preserve"> until </w:t>
      </w:r>
      <w:r w:rsidR="002042DD">
        <w:rPr>
          <w:rFonts w:eastAsia="ＭＳ 明朝"/>
          <w:bCs/>
          <w:szCs w:val="20"/>
          <w:lang w:eastAsia="ja-JP"/>
        </w:rPr>
        <w:t xml:space="preserve">the </w:t>
      </w:r>
      <w:r w:rsidR="007C48F9">
        <w:rPr>
          <w:rFonts w:eastAsia="ＭＳ 明朝"/>
          <w:bCs/>
          <w:szCs w:val="20"/>
          <w:lang w:eastAsia="ja-JP"/>
        </w:rPr>
        <w:t xml:space="preserve">UE </w:t>
      </w:r>
      <w:r w:rsidR="00D33621">
        <w:rPr>
          <w:rFonts w:eastAsia="ＭＳ 明朝"/>
          <w:bCs/>
          <w:szCs w:val="20"/>
          <w:lang w:eastAsia="ja-JP"/>
        </w:rPr>
        <w:t xml:space="preserve">fails to acquire </w:t>
      </w:r>
      <w:r w:rsidR="00DA3998">
        <w:rPr>
          <w:rFonts w:eastAsia="ＭＳ 明朝"/>
          <w:bCs/>
          <w:szCs w:val="20"/>
          <w:lang w:eastAsia="ja-JP"/>
        </w:rPr>
        <w:t>SIB1</w:t>
      </w:r>
      <w:r w:rsidR="00873A28">
        <w:rPr>
          <w:rFonts w:eastAsia="ＭＳ 明朝"/>
          <w:bCs/>
          <w:szCs w:val="20"/>
          <w:lang w:eastAsia="ja-JP"/>
        </w:rPr>
        <w:t>. This would</w:t>
      </w:r>
      <w:r w:rsidR="00734385">
        <w:rPr>
          <w:rFonts w:eastAsia="ＭＳ 明朝"/>
          <w:bCs/>
          <w:szCs w:val="20"/>
          <w:lang w:eastAsia="ja-JP"/>
        </w:rPr>
        <w:t xml:space="preserve"> </w:t>
      </w:r>
      <w:r w:rsidR="00873A28">
        <w:rPr>
          <w:rFonts w:eastAsia="ＭＳ 明朝"/>
          <w:bCs/>
          <w:szCs w:val="20"/>
          <w:lang w:eastAsia="ja-JP"/>
        </w:rPr>
        <w:t xml:space="preserve">increase </w:t>
      </w:r>
      <w:r w:rsidR="00734385">
        <w:rPr>
          <w:rFonts w:eastAsia="ＭＳ 明朝"/>
          <w:bCs/>
          <w:szCs w:val="20"/>
          <w:lang w:eastAsia="ja-JP"/>
        </w:rPr>
        <w:t xml:space="preserve">access </w:t>
      </w:r>
      <w:r w:rsidR="0054571D">
        <w:rPr>
          <w:rFonts w:eastAsia="ＭＳ 明朝"/>
          <w:bCs/>
          <w:szCs w:val="20"/>
          <w:lang w:eastAsia="ja-JP"/>
        </w:rPr>
        <w:t xml:space="preserve">delay </w:t>
      </w:r>
      <w:r w:rsidR="000F4F34">
        <w:rPr>
          <w:rFonts w:eastAsia="ＭＳ 明朝"/>
          <w:bCs/>
          <w:szCs w:val="20"/>
          <w:lang w:eastAsia="ja-JP"/>
        </w:rPr>
        <w:t>as well as UE power consumption</w:t>
      </w:r>
      <w:r w:rsidR="00734385">
        <w:rPr>
          <w:rFonts w:eastAsia="ＭＳ 明朝" w:hint="eastAsia"/>
          <w:bCs/>
          <w:szCs w:val="20"/>
          <w:lang w:eastAsia="ja-JP"/>
        </w:rPr>
        <w:t>.</w:t>
      </w:r>
      <w:r w:rsidR="00734385">
        <w:rPr>
          <w:rFonts w:eastAsia="ＭＳ 明朝"/>
          <w:bCs/>
          <w:szCs w:val="20"/>
          <w:lang w:eastAsia="ja-JP"/>
        </w:rPr>
        <w:t xml:space="preserve"> </w:t>
      </w:r>
      <w:r w:rsidR="009632FE">
        <w:rPr>
          <w:rFonts w:eastAsia="ＭＳ 明朝"/>
          <w:bCs/>
          <w:szCs w:val="20"/>
          <w:lang w:eastAsia="ja-JP"/>
        </w:rPr>
        <w:t>Moreover, in legacy</w:t>
      </w:r>
      <w:r w:rsidR="00AE17A4">
        <w:rPr>
          <w:rFonts w:eastAsia="ＭＳ 明朝"/>
          <w:bCs/>
          <w:szCs w:val="20"/>
          <w:lang w:eastAsia="ja-JP"/>
        </w:rPr>
        <w:t xml:space="preserve"> behavior</w:t>
      </w:r>
      <w:r w:rsidR="009632FE">
        <w:rPr>
          <w:rFonts w:eastAsia="ＭＳ 明朝"/>
          <w:bCs/>
          <w:szCs w:val="20"/>
          <w:lang w:eastAsia="ja-JP"/>
        </w:rPr>
        <w:t xml:space="preserve">, if the UE is unable to acquire SIB1, </w:t>
      </w:r>
      <w:r w:rsidR="002042DD">
        <w:rPr>
          <w:rFonts w:eastAsia="ＭＳ 明朝"/>
          <w:bCs/>
          <w:szCs w:val="20"/>
          <w:lang w:eastAsia="ja-JP"/>
        </w:rPr>
        <w:t xml:space="preserve">the </w:t>
      </w:r>
      <w:r w:rsidR="009632FE">
        <w:rPr>
          <w:rFonts w:eastAsia="ＭＳ 明朝"/>
          <w:bCs/>
          <w:szCs w:val="20"/>
          <w:lang w:eastAsia="ja-JP"/>
        </w:rPr>
        <w:t>UE assume</w:t>
      </w:r>
      <w:r w:rsidR="0054571D">
        <w:rPr>
          <w:rFonts w:eastAsia="ＭＳ 明朝"/>
          <w:bCs/>
          <w:szCs w:val="20"/>
          <w:lang w:eastAsia="ja-JP"/>
        </w:rPr>
        <w:t>s that</w:t>
      </w:r>
      <w:r w:rsidR="009632FE">
        <w:rPr>
          <w:rFonts w:eastAsia="ＭＳ 明朝"/>
          <w:bCs/>
          <w:szCs w:val="20"/>
          <w:lang w:eastAsia="ja-JP"/>
        </w:rPr>
        <w:t xml:space="preserve"> the cell is </w:t>
      </w:r>
      <w:r w:rsidR="00094EF0">
        <w:rPr>
          <w:rFonts w:eastAsia="ＭＳ 明朝"/>
          <w:bCs/>
          <w:szCs w:val="20"/>
          <w:lang w:eastAsia="ja-JP"/>
        </w:rPr>
        <w:t xml:space="preserve">barred. </w:t>
      </w:r>
      <w:r w:rsidR="000F4F34">
        <w:rPr>
          <w:rFonts w:eastAsia="ＭＳ 明朝"/>
          <w:bCs/>
          <w:szCs w:val="20"/>
          <w:lang w:eastAsia="ja-JP"/>
        </w:rPr>
        <w:t xml:space="preserve">To avoid such undesirable </w:t>
      </w:r>
      <w:r w:rsidR="00271AC6">
        <w:rPr>
          <w:rFonts w:eastAsia="ＭＳ 明朝"/>
          <w:bCs/>
          <w:szCs w:val="20"/>
          <w:lang w:eastAsia="ja-JP"/>
        </w:rPr>
        <w:t xml:space="preserve">behavior, the network should </w:t>
      </w:r>
      <w:r w:rsidR="0000638D">
        <w:rPr>
          <w:rFonts w:eastAsia="ＭＳ 明朝"/>
          <w:bCs/>
          <w:szCs w:val="20"/>
          <w:lang w:eastAsia="ja-JP"/>
        </w:rPr>
        <w:t xml:space="preserve">indicate </w:t>
      </w:r>
      <w:r w:rsidR="00DA2788">
        <w:rPr>
          <w:rFonts w:eastAsia="ＭＳ 明朝"/>
          <w:bCs/>
          <w:szCs w:val="20"/>
          <w:lang w:eastAsia="ja-JP"/>
        </w:rPr>
        <w:t xml:space="preserve">which cell is NES cell to UEs before </w:t>
      </w:r>
      <w:r w:rsidR="00E435C1">
        <w:rPr>
          <w:rFonts w:eastAsia="ＭＳ 明朝"/>
          <w:bCs/>
          <w:szCs w:val="20"/>
          <w:lang w:eastAsia="ja-JP"/>
        </w:rPr>
        <w:t xml:space="preserve">UEs </w:t>
      </w:r>
      <w:r w:rsidR="00DA2788">
        <w:rPr>
          <w:rFonts w:eastAsia="ＭＳ 明朝"/>
          <w:bCs/>
          <w:szCs w:val="20"/>
          <w:lang w:eastAsia="ja-JP"/>
        </w:rPr>
        <w:t>attempt SIB1 reception.</w:t>
      </w:r>
    </w:p>
    <w:p w14:paraId="75DD858A" w14:textId="40EABB55" w:rsidR="000302AA" w:rsidRPr="00921349" w:rsidRDefault="002B7EC3" w:rsidP="00326E46">
      <w:pPr>
        <w:rPr>
          <w:rFonts w:eastAsia="ＭＳ 明朝"/>
          <w:bCs/>
          <w:szCs w:val="20"/>
          <w:lang w:val="en-GB" w:eastAsia="ja-JP"/>
        </w:rPr>
      </w:pPr>
      <w:r>
        <w:rPr>
          <w:rFonts w:eastAsia="ＭＳ 明朝"/>
          <w:bCs/>
          <w:szCs w:val="20"/>
          <w:lang w:val="en-GB" w:eastAsia="ja-JP"/>
        </w:rPr>
        <w:t>Two options were made in RAN1#116bis meeting agreement.</w:t>
      </w:r>
      <w:r w:rsidR="00A03973">
        <w:rPr>
          <w:rFonts w:eastAsia="ＭＳ 明朝"/>
          <w:bCs/>
          <w:szCs w:val="20"/>
          <w:lang w:val="en-GB" w:eastAsia="ja-JP"/>
        </w:rPr>
        <w:t xml:space="preserve"> We prefer to indicate at least whether the NES cell is providing </w:t>
      </w:r>
      <w:r w:rsidR="0042544C">
        <w:rPr>
          <w:rFonts w:eastAsia="ＭＳ 明朝"/>
          <w:bCs/>
          <w:szCs w:val="20"/>
          <w:lang w:val="en-GB" w:eastAsia="ja-JP"/>
        </w:rPr>
        <w:t>SIB1 or not</w:t>
      </w:r>
      <w:r w:rsidR="00AE17A4">
        <w:rPr>
          <w:rFonts w:eastAsia="ＭＳ 明朝"/>
          <w:bCs/>
          <w:szCs w:val="20"/>
          <w:lang w:val="en-GB" w:eastAsia="ja-JP"/>
        </w:rPr>
        <w:t xml:space="preserve"> by PBCH payload</w:t>
      </w:r>
      <w:r w:rsidR="0042544C">
        <w:rPr>
          <w:rFonts w:eastAsia="ＭＳ 明朝"/>
          <w:bCs/>
          <w:szCs w:val="20"/>
          <w:lang w:val="en-GB" w:eastAsia="ja-JP"/>
        </w:rPr>
        <w:t xml:space="preserve">. UE would </w:t>
      </w:r>
      <w:r w:rsidR="003E16D8">
        <w:rPr>
          <w:rFonts w:eastAsia="ＭＳ 明朝"/>
          <w:bCs/>
          <w:szCs w:val="20"/>
          <w:lang w:val="en-GB" w:eastAsia="ja-JP"/>
        </w:rPr>
        <w:t xml:space="preserve">request SIB1 if </w:t>
      </w:r>
      <w:r w:rsidR="002042DD">
        <w:rPr>
          <w:rFonts w:eastAsia="ＭＳ 明朝"/>
          <w:bCs/>
          <w:szCs w:val="20"/>
          <w:lang w:val="en-GB" w:eastAsia="ja-JP"/>
        </w:rPr>
        <w:t xml:space="preserve">it is indicated </w:t>
      </w:r>
      <w:r w:rsidR="00AF2549">
        <w:rPr>
          <w:rFonts w:eastAsia="ＭＳ 明朝"/>
          <w:bCs/>
          <w:szCs w:val="20"/>
          <w:lang w:val="en-GB" w:eastAsia="ja-JP"/>
        </w:rPr>
        <w:t xml:space="preserve">that </w:t>
      </w:r>
      <w:r w:rsidR="003E16D8">
        <w:rPr>
          <w:rFonts w:eastAsia="ＭＳ 明朝"/>
          <w:bCs/>
          <w:szCs w:val="20"/>
          <w:lang w:val="en-GB" w:eastAsia="ja-JP"/>
        </w:rPr>
        <w:t xml:space="preserve">the NES cell </w:t>
      </w:r>
      <w:r w:rsidR="00AF2549">
        <w:rPr>
          <w:rFonts w:eastAsia="ＭＳ 明朝"/>
          <w:bCs/>
          <w:szCs w:val="20"/>
          <w:lang w:val="en-GB" w:eastAsia="ja-JP"/>
        </w:rPr>
        <w:t xml:space="preserve">does </w:t>
      </w:r>
      <w:r w:rsidR="003E16D8">
        <w:rPr>
          <w:rFonts w:eastAsia="ＭＳ 明朝"/>
          <w:bCs/>
          <w:szCs w:val="20"/>
          <w:lang w:val="en-GB" w:eastAsia="ja-JP"/>
        </w:rPr>
        <w:t xml:space="preserve">not </w:t>
      </w:r>
      <w:r w:rsidR="00AF2549">
        <w:rPr>
          <w:rFonts w:eastAsia="ＭＳ 明朝"/>
          <w:bCs/>
          <w:szCs w:val="20"/>
          <w:lang w:val="en-GB" w:eastAsia="ja-JP"/>
        </w:rPr>
        <w:t xml:space="preserve">provide </w:t>
      </w:r>
      <w:r w:rsidR="003E16D8">
        <w:rPr>
          <w:rFonts w:eastAsia="ＭＳ 明朝"/>
          <w:bCs/>
          <w:szCs w:val="20"/>
          <w:lang w:val="en-GB" w:eastAsia="ja-JP"/>
        </w:rPr>
        <w:t>SIB1</w:t>
      </w:r>
      <w:r w:rsidR="00AF2549">
        <w:rPr>
          <w:rFonts w:eastAsia="ＭＳ 明朝"/>
          <w:bCs/>
          <w:szCs w:val="20"/>
          <w:lang w:val="en-GB" w:eastAsia="ja-JP"/>
        </w:rPr>
        <w:t>;</w:t>
      </w:r>
      <w:r w:rsidR="003E16D8">
        <w:rPr>
          <w:rFonts w:eastAsia="ＭＳ 明朝"/>
          <w:bCs/>
          <w:szCs w:val="20"/>
          <w:lang w:val="en-GB" w:eastAsia="ja-JP"/>
        </w:rPr>
        <w:t xml:space="preserve"> </w:t>
      </w:r>
      <w:r w:rsidR="0043271C">
        <w:rPr>
          <w:rFonts w:eastAsia="ＭＳ 明朝"/>
          <w:bCs/>
          <w:szCs w:val="20"/>
          <w:lang w:val="en-GB" w:eastAsia="ja-JP"/>
        </w:rPr>
        <w:t xml:space="preserve">UE would attempt to receive SIB1 as legacy behaviour </w:t>
      </w:r>
      <w:r w:rsidR="0043271C">
        <w:rPr>
          <w:rFonts w:eastAsia="ＭＳ 明朝" w:hint="eastAsia"/>
          <w:bCs/>
          <w:szCs w:val="20"/>
          <w:lang w:val="en-GB" w:eastAsia="ja-JP"/>
        </w:rPr>
        <w:t>o</w:t>
      </w:r>
      <w:r w:rsidR="0043271C">
        <w:rPr>
          <w:rFonts w:eastAsia="ＭＳ 明朝"/>
          <w:bCs/>
          <w:szCs w:val="20"/>
          <w:lang w:val="en-GB" w:eastAsia="ja-JP"/>
        </w:rPr>
        <w:t>therwise.</w:t>
      </w:r>
      <w:r w:rsidR="004967E9">
        <w:rPr>
          <w:rFonts w:eastAsia="ＭＳ 明朝"/>
          <w:bCs/>
          <w:szCs w:val="20"/>
          <w:lang w:val="en-GB" w:eastAsia="ja-JP"/>
        </w:rPr>
        <w:t xml:space="preserve"> Since 1 bit is enough to indicate the information, </w:t>
      </w:r>
      <w:proofErr w:type="spellStart"/>
      <w:r w:rsidR="004967E9" w:rsidRPr="004967E9">
        <w:rPr>
          <w:rFonts w:eastAsia="ＭＳ 明朝"/>
          <w:bCs/>
          <w:i/>
          <w:iCs/>
          <w:szCs w:val="20"/>
          <w:lang w:val="en-GB" w:eastAsia="ja-JP"/>
        </w:rPr>
        <w:t>Sparebit</w:t>
      </w:r>
      <w:proofErr w:type="spellEnd"/>
      <w:r w:rsidR="004967E9">
        <w:rPr>
          <w:rFonts w:eastAsia="ＭＳ 明朝"/>
          <w:bCs/>
          <w:szCs w:val="20"/>
          <w:lang w:val="en-GB" w:eastAsia="ja-JP"/>
        </w:rPr>
        <w:t xml:space="preserve"> </w:t>
      </w:r>
      <w:r w:rsidR="00D0103B">
        <w:rPr>
          <w:rFonts w:eastAsia="ＭＳ 明朝"/>
          <w:bCs/>
          <w:szCs w:val="20"/>
          <w:lang w:val="en-GB" w:eastAsia="ja-JP"/>
        </w:rPr>
        <w:t xml:space="preserve">in MIB </w:t>
      </w:r>
      <w:r w:rsidR="004967E9">
        <w:rPr>
          <w:rFonts w:eastAsia="ＭＳ 明朝"/>
          <w:bCs/>
          <w:szCs w:val="20"/>
          <w:lang w:val="en-GB" w:eastAsia="ja-JP"/>
        </w:rPr>
        <w:t>could be utilized.</w:t>
      </w:r>
      <w:r w:rsidR="00D0103B">
        <w:rPr>
          <w:rFonts w:eastAsia="ＭＳ 明朝"/>
          <w:bCs/>
          <w:szCs w:val="20"/>
          <w:lang w:val="en-GB" w:eastAsia="ja-JP"/>
        </w:rPr>
        <w:t xml:space="preserve"> However, </w:t>
      </w:r>
      <w:r w:rsidR="00EE2430">
        <w:rPr>
          <w:rFonts w:eastAsia="ＭＳ 明朝"/>
          <w:bCs/>
          <w:szCs w:val="20"/>
          <w:lang w:val="en-GB" w:eastAsia="ja-JP"/>
        </w:rPr>
        <w:t xml:space="preserve">if more information is </w:t>
      </w:r>
      <w:r w:rsidR="00921349">
        <w:rPr>
          <w:rFonts w:eastAsia="ＭＳ 明朝"/>
          <w:bCs/>
          <w:szCs w:val="20"/>
          <w:lang w:val="en-GB" w:eastAsia="ja-JP"/>
        </w:rPr>
        <w:t>required</w:t>
      </w:r>
      <w:r w:rsidR="00EE2430">
        <w:rPr>
          <w:rFonts w:eastAsia="ＭＳ 明朝"/>
          <w:bCs/>
          <w:szCs w:val="20"/>
          <w:lang w:val="en-GB" w:eastAsia="ja-JP"/>
        </w:rPr>
        <w:t xml:space="preserve"> for identification of NES cell, WUS configuration can carry </w:t>
      </w:r>
      <w:r w:rsidR="00921349">
        <w:rPr>
          <w:rFonts w:eastAsia="ＭＳ 明朝"/>
          <w:bCs/>
          <w:szCs w:val="20"/>
          <w:lang w:val="en-GB" w:eastAsia="ja-JP"/>
        </w:rPr>
        <w:t xml:space="preserve">the </w:t>
      </w:r>
      <w:r w:rsidR="000808A5">
        <w:rPr>
          <w:rFonts w:eastAsia="ＭＳ 明朝"/>
          <w:bCs/>
          <w:szCs w:val="20"/>
          <w:lang w:val="en-GB" w:eastAsia="ja-JP"/>
        </w:rPr>
        <w:t>remaining information</w:t>
      </w:r>
      <w:r w:rsidR="00921349">
        <w:rPr>
          <w:rFonts w:eastAsia="ＭＳ 明朝"/>
          <w:bCs/>
          <w:szCs w:val="20"/>
          <w:lang w:val="en-GB" w:eastAsia="ja-JP"/>
        </w:rPr>
        <w:t xml:space="preserve"> in addition to PBCH payload.</w:t>
      </w:r>
    </w:p>
    <w:p w14:paraId="4AFDEC11" w14:textId="5738E818" w:rsidR="005869AC" w:rsidRDefault="00D97A5B" w:rsidP="00326E46">
      <w:pPr>
        <w:rPr>
          <w:rFonts w:eastAsia="ＭＳ 明朝"/>
          <w:b/>
          <w:szCs w:val="20"/>
          <w:lang w:eastAsia="ja-JP"/>
        </w:rPr>
      </w:pPr>
      <w:r w:rsidRPr="00DC5E6B">
        <w:rPr>
          <w:rFonts w:eastAsia="ＭＳ 明朝" w:hint="eastAsia"/>
          <w:b/>
          <w:szCs w:val="20"/>
          <w:lang w:eastAsia="ja-JP"/>
        </w:rPr>
        <w:t>P</w:t>
      </w:r>
      <w:r w:rsidRPr="00DC5E6B">
        <w:rPr>
          <w:rFonts w:eastAsia="ＭＳ 明朝"/>
          <w:b/>
          <w:szCs w:val="20"/>
          <w:lang w:eastAsia="ja-JP"/>
        </w:rPr>
        <w:t xml:space="preserve">roposal </w:t>
      </w:r>
      <w:r w:rsidR="00486689">
        <w:rPr>
          <w:rFonts w:eastAsia="ＭＳ 明朝" w:hint="eastAsia"/>
          <w:b/>
          <w:szCs w:val="20"/>
          <w:lang w:eastAsia="ja-JP"/>
        </w:rPr>
        <w:t>4</w:t>
      </w:r>
      <w:r w:rsidRPr="00DC5E6B">
        <w:rPr>
          <w:rFonts w:eastAsia="ＭＳ 明朝"/>
          <w:b/>
          <w:szCs w:val="20"/>
          <w:lang w:eastAsia="ja-JP"/>
        </w:rPr>
        <w:t xml:space="preserve">: </w:t>
      </w:r>
      <w:r w:rsidR="00E47C81">
        <w:rPr>
          <w:rFonts w:eastAsia="ＭＳ 明朝"/>
          <w:b/>
          <w:szCs w:val="20"/>
          <w:lang w:eastAsia="ja-JP"/>
        </w:rPr>
        <w:t>I</w:t>
      </w:r>
      <w:r w:rsidR="00434DEC">
        <w:rPr>
          <w:rFonts w:eastAsia="ＭＳ 明朝"/>
          <w:b/>
          <w:szCs w:val="20"/>
          <w:lang w:eastAsia="ja-JP"/>
        </w:rPr>
        <w:t>ndication of NES cell with on-demand SIB1</w:t>
      </w:r>
      <w:r w:rsidR="005869AC">
        <w:rPr>
          <w:rFonts w:eastAsia="ＭＳ 明朝"/>
          <w:b/>
          <w:szCs w:val="20"/>
          <w:lang w:eastAsia="ja-JP"/>
        </w:rPr>
        <w:t xml:space="preserve"> should be supported.</w:t>
      </w:r>
    </w:p>
    <w:p w14:paraId="528ABCDD" w14:textId="05359615" w:rsidR="004F2E19" w:rsidRPr="00BA5D7F" w:rsidRDefault="00AA0D84" w:rsidP="00B44F59">
      <w:pPr>
        <w:pStyle w:val="af9"/>
        <w:numPr>
          <w:ilvl w:val="1"/>
          <w:numId w:val="9"/>
        </w:numPr>
        <w:rPr>
          <w:rFonts w:ascii="Times New Roman" w:eastAsia="ＭＳ 明朝" w:hAnsi="Times New Roman" w:cs="Times New Roman"/>
          <w:b/>
          <w:szCs w:val="20"/>
          <w:lang w:eastAsia="ja-JP"/>
        </w:rPr>
      </w:pPr>
      <w:r w:rsidRPr="00EE7580">
        <w:rPr>
          <w:rFonts w:ascii="Times New Roman" w:eastAsia="ＭＳ 明朝" w:hAnsi="Times New Roman" w:cs="Times New Roman"/>
          <w:b/>
          <w:szCs w:val="20"/>
          <w:lang w:eastAsia="ja-JP"/>
        </w:rPr>
        <w:t>At least indication by PBCH payload</w:t>
      </w:r>
      <w:r w:rsidR="00BA5D7F" w:rsidRPr="00542B51">
        <w:rPr>
          <w:rFonts w:ascii="Times New Roman" w:eastAsia="ＭＳ 明朝" w:hAnsi="Times New Roman" w:cs="Times New Roman" w:hint="eastAsia"/>
          <w:b/>
          <w:color w:val="000000" w:themeColor="text1"/>
          <w:szCs w:val="20"/>
          <w:lang w:eastAsia="ja-JP"/>
        </w:rPr>
        <w:t xml:space="preserve"> </w:t>
      </w:r>
      <w:r w:rsidRPr="00542B51">
        <w:rPr>
          <w:rFonts w:ascii="Times New Roman" w:eastAsia="ＭＳ 明朝" w:hAnsi="Times New Roman" w:cs="Times New Roman"/>
          <w:b/>
          <w:color w:val="000000" w:themeColor="text1"/>
          <w:szCs w:val="20"/>
          <w:lang w:eastAsia="ja-JP"/>
        </w:rPr>
        <w:t>o</w:t>
      </w:r>
      <w:r w:rsidRPr="00EE7580">
        <w:rPr>
          <w:rFonts w:ascii="Times New Roman" w:eastAsia="ＭＳ 明朝" w:hAnsi="Times New Roman" w:cs="Times New Roman"/>
          <w:b/>
          <w:szCs w:val="20"/>
          <w:lang w:eastAsia="ja-JP"/>
        </w:rPr>
        <w:t>f NES cell is supported.</w:t>
      </w:r>
    </w:p>
    <w:p w14:paraId="42FD9A4C" w14:textId="11030FB4" w:rsidR="00AA0D84" w:rsidRPr="00EE7580" w:rsidRDefault="00E47383" w:rsidP="00B44F59">
      <w:pPr>
        <w:pStyle w:val="af9"/>
        <w:numPr>
          <w:ilvl w:val="1"/>
          <w:numId w:val="9"/>
        </w:numPr>
        <w:rPr>
          <w:rFonts w:ascii="Times New Roman" w:eastAsia="ＭＳ 明朝" w:hAnsi="Times New Roman" w:cs="Times New Roman"/>
          <w:b/>
          <w:szCs w:val="20"/>
          <w:lang w:eastAsia="ja-JP"/>
        </w:rPr>
      </w:pPr>
      <w:r>
        <w:rPr>
          <w:rFonts w:ascii="Times New Roman" w:eastAsia="ＭＳ 明朝" w:hAnsi="Times New Roman" w:cs="Times New Roman" w:hint="eastAsia"/>
          <w:b/>
          <w:szCs w:val="20"/>
          <w:lang w:eastAsia="ja-JP"/>
        </w:rPr>
        <w:t>I</w:t>
      </w:r>
      <w:r w:rsidR="00AA0D84" w:rsidRPr="00EE7580">
        <w:rPr>
          <w:rFonts w:ascii="Times New Roman" w:eastAsia="ＭＳ 明朝" w:hAnsi="Times New Roman" w:cs="Times New Roman"/>
          <w:b/>
          <w:szCs w:val="20"/>
          <w:lang w:eastAsia="ja-JP"/>
        </w:rPr>
        <w:t>ndication by WUS configuration in addition to PBCH payload can be considered.</w:t>
      </w:r>
    </w:p>
    <w:p w14:paraId="1AFC9369" w14:textId="77777777" w:rsidR="00503DDB" w:rsidRDefault="00503DDB" w:rsidP="00326E46">
      <w:pPr>
        <w:rPr>
          <w:rFonts w:eastAsia="ＭＳ 明朝"/>
          <w:bCs/>
          <w:szCs w:val="20"/>
          <w:lang w:eastAsia="ja-JP"/>
        </w:rPr>
      </w:pPr>
    </w:p>
    <w:p w14:paraId="72B27FF2" w14:textId="77777777" w:rsidR="00A952B1" w:rsidRPr="00987B0C" w:rsidRDefault="00A952B1" w:rsidP="00A952B1">
      <w:pPr>
        <w:pStyle w:val="2"/>
        <w:rPr>
          <w:lang w:eastAsia="zh-CN"/>
        </w:rPr>
      </w:pPr>
      <w:r>
        <w:rPr>
          <w:lang w:eastAsia="zh-CN"/>
        </w:rPr>
        <w:lastRenderedPageBreak/>
        <w:t>On-demand SIB1 monitoring occasions</w:t>
      </w:r>
    </w:p>
    <w:p w14:paraId="44E35F06" w14:textId="31C05013" w:rsidR="00A952B1" w:rsidRDefault="00A952B1" w:rsidP="00A952B1">
      <w:pPr>
        <w:rPr>
          <w:rFonts w:eastAsia="ＭＳ 明朝"/>
          <w:bCs/>
          <w:szCs w:val="20"/>
          <w:lang w:eastAsia="ja-JP"/>
        </w:rPr>
      </w:pPr>
      <w:r w:rsidRPr="00542B51">
        <w:rPr>
          <w:noProof/>
          <w:color w:val="000000" w:themeColor="text1"/>
        </w:rPr>
        <mc:AlternateContent>
          <mc:Choice Requires="wps">
            <w:drawing>
              <wp:anchor distT="0" distB="0" distL="114300" distR="114300" simplePos="0" relativeHeight="251658243" behindDoc="0" locked="0" layoutInCell="1" allowOverlap="1" wp14:anchorId="537D1140" wp14:editId="1B467E6B">
                <wp:simplePos x="0" y="0"/>
                <wp:positionH relativeFrom="margin">
                  <wp:align>left</wp:align>
                </wp:positionH>
                <wp:positionV relativeFrom="paragraph">
                  <wp:posOffset>372745</wp:posOffset>
                </wp:positionV>
                <wp:extent cx="5880100" cy="1765300"/>
                <wp:effectExtent l="0" t="0" r="25400" b="25400"/>
                <wp:wrapSquare wrapText="bothSides"/>
                <wp:docPr id="5" name="Text Box 5"/>
                <wp:cNvGraphicFramePr/>
                <a:graphic xmlns:a="http://schemas.openxmlformats.org/drawingml/2006/main">
                  <a:graphicData uri="http://schemas.microsoft.com/office/word/2010/wordprocessingShape">
                    <wps:wsp>
                      <wps:cNvSpPr txBox="1"/>
                      <wps:spPr>
                        <a:xfrm>
                          <a:off x="0" y="0"/>
                          <a:ext cx="5880100" cy="1765300"/>
                        </a:xfrm>
                        <a:prstGeom prst="rect">
                          <a:avLst/>
                        </a:prstGeom>
                        <a:noFill/>
                        <a:ln w="6350">
                          <a:solidFill>
                            <a:prstClr val="black"/>
                          </a:solidFill>
                        </a:ln>
                      </wps:spPr>
                      <wps:txbx>
                        <w:txbxContent>
                          <w:p w14:paraId="24B14BB3" w14:textId="77777777" w:rsidR="00574D41" w:rsidRPr="00574D41" w:rsidRDefault="00574D41" w:rsidP="00574D41">
                            <w:pPr>
                              <w:rPr>
                                <w:b/>
                                <w:bCs/>
                                <w:sz w:val="16"/>
                                <w:szCs w:val="21"/>
                                <w:highlight w:val="green"/>
                                <w:lang w:eastAsia="x-none"/>
                              </w:rPr>
                            </w:pPr>
                            <w:bookmarkStart w:id="1" w:name="OLE_LINK228"/>
                            <w:r w:rsidRPr="00574D41">
                              <w:rPr>
                                <w:b/>
                                <w:bCs/>
                                <w:sz w:val="20"/>
                                <w:szCs w:val="20"/>
                                <w:highlight w:val="green"/>
                                <w:lang w:eastAsia="ko-KR"/>
                              </w:rPr>
                              <w:t>Agreement</w:t>
                            </w:r>
                          </w:p>
                          <w:p w14:paraId="40B1E93F" w14:textId="77777777" w:rsidR="00574D41" w:rsidRPr="00574D41" w:rsidRDefault="00574D41" w:rsidP="00574D41">
                            <w:pPr>
                              <w:rPr>
                                <w:rFonts w:eastAsia="PMingLiU"/>
                                <w:bCs/>
                                <w:sz w:val="20"/>
                                <w:szCs w:val="20"/>
                                <w:lang w:eastAsia="zh-TW"/>
                              </w:rPr>
                            </w:pPr>
                            <w:r w:rsidRPr="00574D41">
                              <w:rPr>
                                <w:bCs/>
                                <w:sz w:val="20"/>
                                <w:szCs w:val="20"/>
                                <w:lang w:eastAsia="ko-KR"/>
                              </w:rPr>
                              <w:t>At least for Case-2: F</w:t>
                            </w:r>
                            <w:r w:rsidRPr="00574D41">
                              <w:rPr>
                                <w:rFonts w:eastAsia="PMingLiU"/>
                                <w:bCs/>
                                <w:sz w:val="20"/>
                                <w:szCs w:val="20"/>
                                <w:lang w:eastAsia="zh-TW"/>
                              </w:rPr>
                              <w:t>or further study of type 0 PDCCH monitoring occasions for on demand SIB1</w:t>
                            </w:r>
                            <w:r w:rsidRPr="00574D41">
                              <w:rPr>
                                <w:bCs/>
                                <w:sz w:val="20"/>
                                <w:szCs w:val="20"/>
                                <w:lang w:eastAsia="ko-KR"/>
                              </w:rPr>
                              <w:t xml:space="preserve">, </w:t>
                            </w:r>
                            <w:r w:rsidRPr="00574D41">
                              <w:rPr>
                                <w:bCs/>
                                <w:sz w:val="20"/>
                                <w:szCs w:val="20"/>
                              </w:rPr>
                              <w:t>after UE transmits the UL WUS</w:t>
                            </w:r>
                            <w:r w:rsidRPr="00574D41">
                              <w:rPr>
                                <w:rFonts w:eastAsia="PMingLiU"/>
                                <w:bCs/>
                                <w:sz w:val="20"/>
                                <w:szCs w:val="20"/>
                                <w:lang w:eastAsia="zh-TW"/>
                              </w:rPr>
                              <w:t xml:space="preserve"> in idle/inactive mode, RAN1 assumes following as a starting point:</w:t>
                            </w:r>
                          </w:p>
                          <w:bookmarkEnd w:id="1"/>
                          <w:p w14:paraId="1EE60E3B" w14:textId="77777777" w:rsidR="00A73708" w:rsidRPr="00A73708" w:rsidRDefault="00A73708" w:rsidP="00B44F59">
                            <w:pPr>
                              <w:numPr>
                                <w:ilvl w:val="0"/>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val="en-GB" w:eastAsia="zh-TW"/>
                              </w:rPr>
                              <w:t xml:space="preserve">Option 1: One or more type 0 PDCCH monitoring occasions for on demand SIB1 within a time </w:t>
                            </w:r>
                            <w:proofErr w:type="gramStart"/>
                            <w:r w:rsidRPr="00A73708">
                              <w:rPr>
                                <w:rFonts w:ascii="Times" w:eastAsia="PMingLiU" w:hAnsi="Times" w:cs="Times"/>
                                <w:bCs/>
                                <w:sz w:val="20"/>
                                <w:szCs w:val="24"/>
                                <w:lang w:val="en-GB" w:eastAsia="zh-TW"/>
                              </w:rPr>
                              <w:t>window</w:t>
                            </w:r>
                            <w:proofErr w:type="gramEnd"/>
                          </w:p>
                          <w:p w14:paraId="7ABCB6B6" w14:textId="77777777" w:rsidR="00A73708" w:rsidRPr="00A73708" w:rsidRDefault="00A73708" w:rsidP="00B44F59">
                            <w:pPr>
                              <w:numPr>
                                <w:ilvl w:val="1"/>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eastAsia="zh-TW"/>
                              </w:rPr>
                              <w:t>FFS</w:t>
                            </w:r>
                            <w:r w:rsidRPr="00A73708">
                              <w:rPr>
                                <w:rFonts w:ascii="Times" w:eastAsia="PMingLiU" w:hAnsi="Times" w:cs="Times"/>
                                <w:bCs/>
                                <w:sz w:val="20"/>
                                <w:szCs w:val="24"/>
                                <w:lang w:val="en-GB" w:eastAsia="zh-TW"/>
                              </w:rPr>
                              <w:t xml:space="preserve">: How the search space zero configuration is provided (e.g. </w:t>
                            </w:r>
                            <w:proofErr w:type="gramStart"/>
                            <w:r w:rsidRPr="00A73708">
                              <w:rPr>
                                <w:rFonts w:ascii="Times" w:eastAsia="PMingLiU" w:hAnsi="Times" w:cs="Times"/>
                                <w:bCs/>
                                <w:sz w:val="20"/>
                                <w:szCs w:val="24"/>
                                <w:lang w:val="en-GB" w:eastAsia="zh-TW"/>
                              </w:rPr>
                              <w:t xml:space="preserve">from  </w:t>
                            </w:r>
                            <w:proofErr w:type="spellStart"/>
                            <w:r w:rsidRPr="00A73708">
                              <w:rPr>
                                <w:rFonts w:ascii="Times" w:eastAsia="PMingLiU" w:hAnsi="Times" w:cs="Times"/>
                                <w:bCs/>
                                <w:i/>
                                <w:iCs/>
                                <w:sz w:val="20"/>
                                <w:szCs w:val="24"/>
                                <w:lang w:val="en-GB" w:eastAsia="zh-TW"/>
                              </w:rPr>
                              <w:t>searchSpaceZero</w:t>
                            </w:r>
                            <w:proofErr w:type="spellEnd"/>
                            <w:proofErr w:type="gramEnd"/>
                            <w:r w:rsidRPr="00A73708">
                              <w:rPr>
                                <w:rFonts w:ascii="Times" w:eastAsia="PMingLiU" w:hAnsi="Times" w:cs="Times"/>
                                <w:bCs/>
                                <w:sz w:val="20"/>
                                <w:szCs w:val="24"/>
                                <w:lang w:val="en-GB" w:eastAsia="zh-TW"/>
                              </w:rPr>
                              <w:t xml:space="preserve">  in  MIB  or  from a new search space that is indicated by UL-WUS configuration)</w:t>
                            </w:r>
                          </w:p>
                          <w:p w14:paraId="34BA56AF" w14:textId="748BA889" w:rsidR="00A73708" w:rsidRPr="00A73708" w:rsidRDefault="00A73708" w:rsidP="00B44F59">
                            <w:pPr>
                              <w:numPr>
                                <w:ilvl w:val="1"/>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val="en-GB" w:eastAsia="zh-TW"/>
                              </w:rPr>
                              <w:t>FFS: Details of the time window, including at least the starting time and duration</w:t>
                            </w:r>
                          </w:p>
                          <w:p w14:paraId="17CED33A" w14:textId="7178CAE2" w:rsidR="00A952B1" w:rsidRPr="00A73708" w:rsidRDefault="00A73708" w:rsidP="00B44F59">
                            <w:pPr>
                              <w:numPr>
                                <w:ilvl w:val="1"/>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val="en-GB" w:eastAsia="zh-TW"/>
                              </w:rPr>
                              <w:t>FFS: Whether/how to support transmission of on-demand SIB1 with the association with SSB(s) based on a received UL-WUS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D1140" id="Text Box 5" o:spid="_x0000_s1029" type="#_x0000_t202" style="position:absolute;left:0;text-align:left;margin-left:0;margin-top:29.35pt;width:463pt;height:139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" filled="f" strokeweight=".5pt">
                <v:textbox>
                  <w:txbxContent>
                    <w:p w14:paraId="24B14BB3" w14:textId="77777777" w:rsidR="00574D41" w:rsidRPr="00574D41" w:rsidRDefault="00574D41" w:rsidP="00574D41">
                      <w:pPr>
                        <w:rPr>
                          <w:b/>
                          <w:bCs/>
                          <w:sz w:val="16"/>
                          <w:szCs w:val="21"/>
                          <w:highlight w:val="green"/>
                          <w:lang w:eastAsia="x-none"/>
                        </w:rPr>
                      </w:pPr>
                      <w:bookmarkStart w:id="2" w:name="OLE_LINK228"/>
                      <w:r w:rsidRPr="00574D41">
                        <w:rPr>
                          <w:b/>
                          <w:bCs/>
                          <w:sz w:val="20"/>
                          <w:szCs w:val="20"/>
                          <w:highlight w:val="green"/>
                          <w:lang w:eastAsia="ko-KR"/>
                        </w:rPr>
                        <w:t>Agreement</w:t>
                      </w:r>
                    </w:p>
                    <w:p w14:paraId="40B1E93F" w14:textId="77777777" w:rsidR="00574D41" w:rsidRPr="00574D41" w:rsidRDefault="00574D41" w:rsidP="00574D41">
                      <w:pPr>
                        <w:rPr>
                          <w:rFonts w:eastAsia="PMingLiU"/>
                          <w:bCs/>
                          <w:sz w:val="20"/>
                          <w:szCs w:val="20"/>
                          <w:lang w:eastAsia="zh-TW"/>
                        </w:rPr>
                      </w:pPr>
                      <w:r w:rsidRPr="00574D41">
                        <w:rPr>
                          <w:bCs/>
                          <w:sz w:val="20"/>
                          <w:szCs w:val="20"/>
                          <w:lang w:eastAsia="ko-KR"/>
                        </w:rPr>
                        <w:t>At least for Case-2: F</w:t>
                      </w:r>
                      <w:r w:rsidRPr="00574D41">
                        <w:rPr>
                          <w:rFonts w:eastAsia="PMingLiU"/>
                          <w:bCs/>
                          <w:sz w:val="20"/>
                          <w:szCs w:val="20"/>
                          <w:lang w:eastAsia="zh-TW"/>
                        </w:rPr>
                        <w:t>or further study of type 0 PDCCH monitoring occasions for on demand SIB1</w:t>
                      </w:r>
                      <w:r w:rsidRPr="00574D41">
                        <w:rPr>
                          <w:bCs/>
                          <w:sz w:val="20"/>
                          <w:szCs w:val="20"/>
                          <w:lang w:eastAsia="ko-KR"/>
                        </w:rPr>
                        <w:t xml:space="preserve">, </w:t>
                      </w:r>
                      <w:r w:rsidRPr="00574D41">
                        <w:rPr>
                          <w:bCs/>
                          <w:sz w:val="20"/>
                          <w:szCs w:val="20"/>
                        </w:rPr>
                        <w:t>after UE transmits the UL WUS</w:t>
                      </w:r>
                      <w:r w:rsidRPr="00574D41">
                        <w:rPr>
                          <w:rFonts w:eastAsia="PMingLiU"/>
                          <w:bCs/>
                          <w:sz w:val="20"/>
                          <w:szCs w:val="20"/>
                          <w:lang w:eastAsia="zh-TW"/>
                        </w:rPr>
                        <w:t xml:space="preserve"> in idle/inactive mode, RAN1 assumes following as a starting point:</w:t>
                      </w:r>
                    </w:p>
                    <w:bookmarkEnd w:id="2"/>
                    <w:p w14:paraId="1EE60E3B" w14:textId="77777777" w:rsidR="00A73708" w:rsidRPr="00A73708" w:rsidRDefault="00A73708" w:rsidP="00B44F59">
                      <w:pPr>
                        <w:numPr>
                          <w:ilvl w:val="0"/>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val="en-GB" w:eastAsia="zh-TW"/>
                        </w:rPr>
                        <w:t xml:space="preserve">Option 1: One or more type 0 PDCCH monitoring occasions for on demand SIB1 within a time </w:t>
                      </w:r>
                      <w:proofErr w:type="gramStart"/>
                      <w:r w:rsidRPr="00A73708">
                        <w:rPr>
                          <w:rFonts w:ascii="Times" w:eastAsia="PMingLiU" w:hAnsi="Times" w:cs="Times"/>
                          <w:bCs/>
                          <w:sz w:val="20"/>
                          <w:szCs w:val="24"/>
                          <w:lang w:val="en-GB" w:eastAsia="zh-TW"/>
                        </w:rPr>
                        <w:t>window</w:t>
                      </w:r>
                      <w:proofErr w:type="gramEnd"/>
                    </w:p>
                    <w:p w14:paraId="7ABCB6B6" w14:textId="77777777" w:rsidR="00A73708" w:rsidRPr="00A73708" w:rsidRDefault="00A73708" w:rsidP="00B44F59">
                      <w:pPr>
                        <w:numPr>
                          <w:ilvl w:val="1"/>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eastAsia="zh-TW"/>
                        </w:rPr>
                        <w:t>FFS</w:t>
                      </w:r>
                      <w:r w:rsidRPr="00A73708">
                        <w:rPr>
                          <w:rFonts w:ascii="Times" w:eastAsia="PMingLiU" w:hAnsi="Times" w:cs="Times"/>
                          <w:bCs/>
                          <w:sz w:val="20"/>
                          <w:szCs w:val="24"/>
                          <w:lang w:val="en-GB" w:eastAsia="zh-TW"/>
                        </w:rPr>
                        <w:t xml:space="preserve">: How the search space zero configuration is provided (e.g. </w:t>
                      </w:r>
                      <w:proofErr w:type="gramStart"/>
                      <w:r w:rsidRPr="00A73708">
                        <w:rPr>
                          <w:rFonts w:ascii="Times" w:eastAsia="PMingLiU" w:hAnsi="Times" w:cs="Times"/>
                          <w:bCs/>
                          <w:sz w:val="20"/>
                          <w:szCs w:val="24"/>
                          <w:lang w:val="en-GB" w:eastAsia="zh-TW"/>
                        </w:rPr>
                        <w:t xml:space="preserve">from  </w:t>
                      </w:r>
                      <w:proofErr w:type="spellStart"/>
                      <w:r w:rsidRPr="00A73708">
                        <w:rPr>
                          <w:rFonts w:ascii="Times" w:eastAsia="PMingLiU" w:hAnsi="Times" w:cs="Times"/>
                          <w:bCs/>
                          <w:i/>
                          <w:iCs/>
                          <w:sz w:val="20"/>
                          <w:szCs w:val="24"/>
                          <w:lang w:val="en-GB" w:eastAsia="zh-TW"/>
                        </w:rPr>
                        <w:t>searchSpaceZero</w:t>
                      </w:r>
                      <w:proofErr w:type="spellEnd"/>
                      <w:proofErr w:type="gramEnd"/>
                      <w:r w:rsidRPr="00A73708">
                        <w:rPr>
                          <w:rFonts w:ascii="Times" w:eastAsia="PMingLiU" w:hAnsi="Times" w:cs="Times"/>
                          <w:bCs/>
                          <w:sz w:val="20"/>
                          <w:szCs w:val="24"/>
                          <w:lang w:val="en-GB" w:eastAsia="zh-TW"/>
                        </w:rPr>
                        <w:t xml:space="preserve">  in  MIB  or  from a new search space that is indicated by UL-WUS configuration)</w:t>
                      </w:r>
                    </w:p>
                    <w:p w14:paraId="34BA56AF" w14:textId="748BA889" w:rsidR="00A73708" w:rsidRPr="00A73708" w:rsidRDefault="00A73708" w:rsidP="00B44F59">
                      <w:pPr>
                        <w:numPr>
                          <w:ilvl w:val="1"/>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val="en-GB" w:eastAsia="zh-TW"/>
                        </w:rPr>
                        <w:t>FFS: Details of the time window, including at least the starting time and duration</w:t>
                      </w:r>
                    </w:p>
                    <w:p w14:paraId="17CED33A" w14:textId="7178CAE2" w:rsidR="00A952B1" w:rsidRPr="00A73708" w:rsidRDefault="00A73708" w:rsidP="00B44F59">
                      <w:pPr>
                        <w:numPr>
                          <w:ilvl w:val="1"/>
                          <w:numId w:val="12"/>
                        </w:numPr>
                        <w:autoSpaceDE/>
                        <w:autoSpaceDN/>
                        <w:adjustRightInd/>
                        <w:snapToGrid/>
                        <w:spacing w:after="0"/>
                        <w:jc w:val="left"/>
                        <w:rPr>
                          <w:rFonts w:ascii="Times" w:eastAsia="PMingLiU" w:hAnsi="Times" w:cs="Times"/>
                          <w:bCs/>
                          <w:sz w:val="20"/>
                          <w:szCs w:val="24"/>
                          <w:lang w:val="en-GB" w:eastAsia="zh-TW"/>
                        </w:rPr>
                      </w:pPr>
                      <w:r w:rsidRPr="00A73708">
                        <w:rPr>
                          <w:rFonts w:ascii="Times" w:eastAsia="PMingLiU" w:hAnsi="Times" w:cs="Times"/>
                          <w:bCs/>
                          <w:sz w:val="20"/>
                          <w:szCs w:val="24"/>
                          <w:lang w:val="en-GB" w:eastAsia="zh-TW"/>
                        </w:rPr>
                        <w:t>FFS: Whether/how to support transmission of on-demand SIB1 with the association with SSB(s) based on a received UL-WUS</w:t>
                      </w:r>
                    </w:p>
                  </w:txbxContent>
                </v:textbox>
                <w10:wrap type="square" anchorx="margin"/>
              </v:shape>
            </w:pict>
          </mc:Fallback>
        </mc:AlternateContent>
      </w:r>
      <w:r w:rsidR="006E7575" w:rsidRPr="00542B51">
        <w:rPr>
          <w:rFonts w:eastAsia="ＭＳ 明朝"/>
          <w:bCs/>
          <w:color w:val="000000" w:themeColor="text1"/>
          <w:szCs w:val="20"/>
          <w:lang w:eastAsia="ja-JP"/>
        </w:rPr>
        <w:t>In RAN1#11</w:t>
      </w:r>
      <w:r w:rsidR="006E7575" w:rsidRPr="00542B51">
        <w:rPr>
          <w:rFonts w:eastAsia="ＭＳ 明朝" w:hint="eastAsia"/>
          <w:bCs/>
          <w:color w:val="000000" w:themeColor="text1"/>
          <w:szCs w:val="20"/>
          <w:lang w:eastAsia="ja-JP"/>
        </w:rPr>
        <w:t>7</w:t>
      </w:r>
      <w:r w:rsidR="006E7575" w:rsidRPr="00542B51">
        <w:rPr>
          <w:rFonts w:eastAsia="ＭＳ 明朝"/>
          <w:bCs/>
          <w:color w:val="000000" w:themeColor="text1"/>
          <w:szCs w:val="20"/>
          <w:lang w:eastAsia="ja-JP"/>
        </w:rPr>
        <w:t xml:space="preserve"> meeting [</w:t>
      </w:r>
      <w:r w:rsidR="006E7575" w:rsidRPr="00542B51">
        <w:rPr>
          <w:rFonts w:eastAsia="ＭＳ 明朝" w:hint="eastAsia"/>
          <w:bCs/>
          <w:color w:val="000000" w:themeColor="text1"/>
          <w:szCs w:val="20"/>
          <w:lang w:eastAsia="ja-JP"/>
        </w:rPr>
        <w:t>2</w:t>
      </w:r>
      <w:r w:rsidR="006E7575" w:rsidRPr="00542B51">
        <w:rPr>
          <w:rFonts w:eastAsia="ＭＳ 明朝"/>
          <w:bCs/>
          <w:color w:val="000000" w:themeColor="text1"/>
          <w:szCs w:val="20"/>
          <w:lang w:eastAsia="ja-JP"/>
        </w:rPr>
        <w:t xml:space="preserve">], the following agreement </w:t>
      </w:r>
      <w:r w:rsidR="000400CE" w:rsidRPr="00542B51">
        <w:rPr>
          <w:rFonts w:eastAsia="ＭＳ 明朝" w:hint="eastAsia"/>
          <w:bCs/>
          <w:color w:val="000000" w:themeColor="text1"/>
          <w:szCs w:val="20"/>
          <w:lang w:eastAsia="ja-JP"/>
        </w:rPr>
        <w:t xml:space="preserve">for further study </w:t>
      </w:r>
      <w:r w:rsidR="006E7575" w:rsidRPr="00542B51">
        <w:rPr>
          <w:rFonts w:eastAsia="ＭＳ 明朝"/>
          <w:bCs/>
          <w:color w:val="000000" w:themeColor="text1"/>
          <w:szCs w:val="20"/>
          <w:lang w:eastAsia="ja-JP"/>
        </w:rPr>
        <w:t xml:space="preserve">on </w:t>
      </w:r>
      <w:r w:rsidR="000F3DBB" w:rsidRPr="00542B51">
        <w:rPr>
          <w:rFonts w:eastAsia="ＭＳ 明朝" w:hint="eastAsia"/>
          <w:bCs/>
          <w:color w:val="000000" w:themeColor="text1"/>
          <w:szCs w:val="20"/>
          <w:lang w:eastAsia="ja-JP"/>
        </w:rPr>
        <w:t xml:space="preserve">the </w:t>
      </w:r>
      <w:r w:rsidR="006E7575" w:rsidRPr="00542B51">
        <w:rPr>
          <w:rFonts w:eastAsia="ＭＳ 明朝"/>
          <w:bCs/>
          <w:color w:val="000000" w:themeColor="text1"/>
          <w:szCs w:val="20"/>
          <w:lang w:eastAsia="ja-JP"/>
        </w:rPr>
        <w:t xml:space="preserve">on-demand SIB1 </w:t>
      </w:r>
      <w:r w:rsidR="000F3DBB" w:rsidRPr="00542B51">
        <w:rPr>
          <w:rFonts w:eastAsia="ＭＳ 明朝" w:hint="eastAsia"/>
          <w:bCs/>
          <w:color w:val="000000" w:themeColor="text1"/>
          <w:szCs w:val="20"/>
          <w:lang w:eastAsia="ja-JP"/>
        </w:rPr>
        <w:t>monitoring occasion</w:t>
      </w:r>
      <w:r w:rsidR="00EC71A9" w:rsidRPr="00542B51">
        <w:rPr>
          <w:rFonts w:eastAsia="ＭＳ 明朝" w:hint="eastAsia"/>
          <w:bCs/>
          <w:color w:val="000000" w:themeColor="text1"/>
          <w:szCs w:val="20"/>
          <w:lang w:eastAsia="ja-JP"/>
        </w:rPr>
        <w:t>s</w:t>
      </w:r>
      <w:r w:rsidR="006E7575" w:rsidRPr="00542B51">
        <w:rPr>
          <w:rFonts w:eastAsia="ＭＳ 明朝"/>
          <w:bCs/>
          <w:color w:val="000000" w:themeColor="text1"/>
          <w:szCs w:val="20"/>
          <w:lang w:eastAsia="ja-JP"/>
        </w:rPr>
        <w:t xml:space="preserve"> was made.</w:t>
      </w:r>
    </w:p>
    <w:p w14:paraId="61C1499C" w14:textId="140DABF0" w:rsidR="00A952B1" w:rsidRPr="00542B51" w:rsidRDefault="00D354D9" w:rsidP="00A952B1">
      <w:pPr>
        <w:rPr>
          <w:rFonts w:eastAsia="ＭＳ 明朝"/>
          <w:bCs/>
          <w:color w:val="000000" w:themeColor="text1"/>
          <w:szCs w:val="20"/>
          <w:lang w:eastAsia="ja-JP"/>
        </w:rPr>
      </w:pPr>
      <w:r>
        <w:rPr>
          <w:rFonts w:eastAsia="ＭＳ 明朝" w:hint="eastAsia"/>
          <w:bCs/>
          <w:szCs w:val="20"/>
          <w:lang w:eastAsia="ja-JP"/>
        </w:rPr>
        <w:t>W</w:t>
      </w:r>
      <w:r w:rsidR="00A952B1">
        <w:rPr>
          <w:rFonts w:eastAsia="ＭＳ 明朝"/>
          <w:bCs/>
          <w:szCs w:val="20"/>
          <w:lang w:eastAsia="ja-JP"/>
        </w:rPr>
        <w:t xml:space="preserve">e should be careful of legacy UE behavior that a UE assumes that a cell is barred if the UE is unable to acquire SIB1. Considering </w:t>
      </w:r>
      <w:r w:rsidR="00FC0589">
        <w:rPr>
          <w:rFonts w:eastAsia="ＭＳ 明朝"/>
          <w:bCs/>
          <w:szCs w:val="20"/>
          <w:lang w:eastAsia="ja-JP"/>
        </w:rPr>
        <w:t xml:space="preserve">this </w:t>
      </w:r>
      <w:r w:rsidR="00A952B1">
        <w:rPr>
          <w:rFonts w:eastAsia="ＭＳ 明朝"/>
          <w:bCs/>
          <w:szCs w:val="20"/>
          <w:lang w:eastAsia="ja-JP"/>
        </w:rPr>
        <w:t>aspect from the UE perspective, the starting</w:t>
      </w:r>
      <w:r w:rsidR="00A952B1" w:rsidRPr="00542B51">
        <w:rPr>
          <w:rFonts w:eastAsia="ＭＳ 明朝"/>
          <w:bCs/>
          <w:color w:val="000000" w:themeColor="text1"/>
          <w:szCs w:val="20"/>
          <w:lang w:eastAsia="ja-JP"/>
        </w:rPr>
        <w:t xml:space="preserve"> time and </w:t>
      </w:r>
      <w:r w:rsidR="007D7D6E" w:rsidRPr="00542B51">
        <w:rPr>
          <w:rFonts w:eastAsia="ＭＳ 明朝" w:hint="eastAsia"/>
          <w:bCs/>
          <w:color w:val="000000" w:themeColor="text1"/>
          <w:szCs w:val="20"/>
          <w:lang w:eastAsia="ja-JP"/>
        </w:rPr>
        <w:t>duration</w:t>
      </w:r>
      <w:r w:rsidR="00A952B1" w:rsidRPr="00542B51">
        <w:rPr>
          <w:rFonts w:eastAsia="ＭＳ 明朝"/>
          <w:bCs/>
          <w:color w:val="000000" w:themeColor="text1"/>
          <w:szCs w:val="20"/>
          <w:lang w:eastAsia="ja-JP"/>
        </w:rPr>
        <w:t xml:space="preserve"> for SIB1 monitoring should be specified to avoid misalignment between on-demand SIB1 transmission duration from a gNB and on-demand SIB1 reception duration at the UE.</w:t>
      </w:r>
    </w:p>
    <w:p w14:paraId="08424C71" w14:textId="6B89E0BD" w:rsidR="0001370E" w:rsidRPr="00542B51" w:rsidRDefault="00A952B1" w:rsidP="00A952B1">
      <w:pPr>
        <w:rPr>
          <w:rFonts w:eastAsia="ＭＳ 明朝"/>
          <w:bCs/>
          <w:color w:val="000000" w:themeColor="text1"/>
          <w:szCs w:val="20"/>
          <w:lang w:eastAsia="ja-JP"/>
        </w:rPr>
      </w:pPr>
      <w:r w:rsidRPr="00542B51">
        <w:rPr>
          <w:rFonts w:eastAsia="ＭＳ 明朝" w:hint="eastAsia"/>
          <w:bCs/>
          <w:color w:val="000000" w:themeColor="text1"/>
          <w:szCs w:val="20"/>
          <w:lang w:eastAsia="ja-JP"/>
        </w:rPr>
        <w:t>T</w:t>
      </w:r>
      <w:r w:rsidRPr="00542B51">
        <w:rPr>
          <w:rFonts w:eastAsia="ＭＳ 明朝"/>
          <w:bCs/>
          <w:color w:val="000000" w:themeColor="text1"/>
          <w:szCs w:val="20"/>
          <w:lang w:eastAsia="ja-JP"/>
        </w:rPr>
        <w:t>o define the starting time of the SIB1 monitoring, feedback in response with on-demand SIB1 request (e.g.</w:t>
      </w:r>
      <w:r w:rsidR="00DB0D8D" w:rsidRPr="00542B51">
        <w:rPr>
          <w:rFonts w:eastAsia="ＭＳ 明朝" w:hint="eastAsia"/>
          <w:bCs/>
          <w:color w:val="000000" w:themeColor="text1"/>
          <w:szCs w:val="20"/>
          <w:lang w:eastAsia="ja-JP"/>
        </w:rPr>
        <w:t>,</w:t>
      </w:r>
      <w:r w:rsidRPr="00542B51">
        <w:rPr>
          <w:rFonts w:eastAsia="ＭＳ 明朝"/>
          <w:bCs/>
          <w:color w:val="000000" w:themeColor="text1"/>
          <w:szCs w:val="20"/>
          <w:lang w:eastAsia="ja-JP"/>
        </w:rPr>
        <w:t xml:space="preserve"> RAR) would be utilized since the gNB transmits the RAR when the gNB successfully receives PRACH as on-demand SIB1 request. </w:t>
      </w:r>
      <w:r w:rsidR="00165286" w:rsidRPr="00542B51">
        <w:rPr>
          <w:rFonts w:eastAsia="ＭＳ 明朝" w:hint="eastAsia"/>
          <w:bCs/>
          <w:color w:val="000000" w:themeColor="text1"/>
          <w:szCs w:val="20"/>
          <w:lang w:eastAsia="ja-JP"/>
        </w:rPr>
        <w:t>I</w:t>
      </w:r>
      <w:r w:rsidR="00165286" w:rsidRPr="00542B51">
        <w:rPr>
          <w:rFonts w:eastAsia="ＭＳ 明朝"/>
          <w:bCs/>
          <w:color w:val="000000" w:themeColor="text1"/>
          <w:szCs w:val="20"/>
          <w:lang w:eastAsia="ja-JP"/>
        </w:rPr>
        <w:t>n RAN</w:t>
      </w:r>
      <w:r w:rsidR="00165286" w:rsidRPr="00542B51">
        <w:rPr>
          <w:rFonts w:eastAsia="ＭＳ 明朝" w:hint="eastAsia"/>
          <w:bCs/>
          <w:color w:val="000000" w:themeColor="text1"/>
          <w:szCs w:val="20"/>
          <w:lang w:eastAsia="ja-JP"/>
        </w:rPr>
        <w:t>2</w:t>
      </w:r>
      <w:r w:rsidR="00165286" w:rsidRPr="00542B51">
        <w:rPr>
          <w:rFonts w:eastAsia="ＭＳ 明朝"/>
          <w:bCs/>
          <w:color w:val="000000" w:themeColor="text1"/>
          <w:szCs w:val="20"/>
          <w:lang w:eastAsia="ja-JP"/>
        </w:rPr>
        <w:t>#1</w:t>
      </w:r>
      <w:r w:rsidR="00165286" w:rsidRPr="00542B51">
        <w:rPr>
          <w:rFonts w:eastAsia="ＭＳ 明朝" w:hint="eastAsia"/>
          <w:bCs/>
          <w:color w:val="000000" w:themeColor="text1"/>
          <w:szCs w:val="20"/>
          <w:lang w:eastAsia="ja-JP"/>
        </w:rPr>
        <w:t>25bis</w:t>
      </w:r>
      <w:r w:rsidR="00165286" w:rsidRPr="00542B51">
        <w:rPr>
          <w:rFonts w:eastAsia="ＭＳ 明朝"/>
          <w:bCs/>
          <w:color w:val="000000" w:themeColor="text1"/>
          <w:szCs w:val="20"/>
          <w:lang w:eastAsia="ja-JP"/>
        </w:rPr>
        <w:t xml:space="preserve"> meeting [</w:t>
      </w:r>
      <w:r w:rsidR="00243652">
        <w:rPr>
          <w:rFonts w:eastAsia="ＭＳ 明朝" w:hint="eastAsia"/>
          <w:bCs/>
          <w:color w:val="000000" w:themeColor="text1"/>
          <w:szCs w:val="20"/>
          <w:lang w:eastAsia="ja-JP"/>
        </w:rPr>
        <w:t>6</w:t>
      </w:r>
      <w:r w:rsidR="00165286" w:rsidRPr="00542B51">
        <w:rPr>
          <w:rFonts w:eastAsia="ＭＳ 明朝"/>
          <w:bCs/>
          <w:color w:val="000000" w:themeColor="text1"/>
          <w:szCs w:val="20"/>
          <w:lang w:eastAsia="ja-JP"/>
        </w:rPr>
        <w:t>],</w:t>
      </w:r>
      <w:r w:rsidR="00165286" w:rsidRPr="00542B51">
        <w:rPr>
          <w:rFonts w:eastAsia="ＭＳ 明朝" w:hint="eastAsia"/>
          <w:bCs/>
          <w:color w:val="000000" w:themeColor="text1"/>
          <w:szCs w:val="20"/>
          <w:lang w:eastAsia="ja-JP"/>
        </w:rPr>
        <w:t xml:space="preserve"> RAN2 already agreed to have RAR as a response to the SIB1 request. </w:t>
      </w:r>
      <w:r w:rsidRPr="00542B51">
        <w:rPr>
          <w:rFonts w:eastAsia="ＭＳ 明朝"/>
          <w:bCs/>
          <w:color w:val="000000" w:themeColor="text1"/>
          <w:szCs w:val="20"/>
          <w:lang w:eastAsia="ja-JP"/>
        </w:rPr>
        <w:t xml:space="preserve">A UE would be able to start on-demand SIB1 monitoring after receiving the RAR which can explicitly or implicitly indicate from when the on-demand SIB1 monitoring </w:t>
      </w:r>
      <w:r w:rsidR="00D512C9">
        <w:rPr>
          <w:rFonts w:eastAsia="ＭＳ 明朝"/>
          <w:bCs/>
          <w:color w:val="000000" w:themeColor="text1"/>
          <w:szCs w:val="20"/>
          <w:lang w:eastAsia="ja-JP"/>
        </w:rPr>
        <w:t>should start</w:t>
      </w:r>
      <w:r w:rsidRPr="00542B51">
        <w:rPr>
          <w:rFonts w:eastAsia="ＭＳ 明朝"/>
          <w:bCs/>
          <w:color w:val="000000" w:themeColor="text1"/>
          <w:szCs w:val="20"/>
          <w:lang w:eastAsia="ja-JP"/>
        </w:rPr>
        <w:t xml:space="preserve"> to the UE.</w:t>
      </w:r>
    </w:p>
    <w:p w14:paraId="76D5814A" w14:textId="40C357A6" w:rsidR="0098321F" w:rsidRPr="00542B51" w:rsidRDefault="00A952B1" w:rsidP="003E200B">
      <w:pPr>
        <w:rPr>
          <w:rFonts w:eastAsia="ＭＳ 明朝"/>
          <w:b/>
          <w:color w:val="000000" w:themeColor="text1"/>
          <w:szCs w:val="20"/>
          <w:lang w:eastAsia="ja-JP"/>
        </w:rPr>
      </w:pPr>
      <w:r w:rsidRPr="00542B51">
        <w:rPr>
          <w:rFonts w:eastAsia="ＭＳ 明朝"/>
          <w:b/>
          <w:color w:val="000000" w:themeColor="text1"/>
          <w:szCs w:val="20"/>
          <w:lang w:eastAsia="ja-JP"/>
        </w:rPr>
        <w:t xml:space="preserve">Proposal </w:t>
      </w:r>
      <w:r w:rsidRPr="00542B51">
        <w:rPr>
          <w:rFonts w:eastAsia="ＭＳ 明朝" w:hint="eastAsia"/>
          <w:b/>
          <w:color w:val="000000" w:themeColor="text1"/>
          <w:szCs w:val="20"/>
          <w:lang w:eastAsia="ja-JP"/>
        </w:rPr>
        <w:t>5</w:t>
      </w:r>
      <w:r w:rsidRPr="00542B51">
        <w:rPr>
          <w:rFonts w:eastAsia="ＭＳ 明朝"/>
          <w:b/>
          <w:color w:val="000000" w:themeColor="text1"/>
          <w:szCs w:val="20"/>
          <w:lang w:eastAsia="ja-JP"/>
        </w:rPr>
        <w:t xml:space="preserve">: The starting time for SIB1 monitoring is determined </w:t>
      </w:r>
      <w:r w:rsidR="00B347C0" w:rsidRPr="00542B51">
        <w:rPr>
          <w:rFonts w:eastAsia="ＭＳ 明朝" w:hint="eastAsia"/>
          <w:b/>
          <w:color w:val="000000" w:themeColor="text1"/>
          <w:szCs w:val="20"/>
          <w:lang w:eastAsia="ja-JP"/>
        </w:rPr>
        <w:t>after</w:t>
      </w:r>
      <w:r w:rsidRPr="00542B51">
        <w:rPr>
          <w:rFonts w:eastAsia="ＭＳ 明朝"/>
          <w:b/>
          <w:color w:val="000000" w:themeColor="text1"/>
          <w:szCs w:val="20"/>
          <w:lang w:eastAsia="ja-JP"/>
        </w:rPr>
        <w:t xml:space="preserve"> </w:t>
      </w:r>
      <w:r w:rsidR="001E64DE" w:rsidRPr="00542B51">
        <w:rPr>
          <w:rFonts w:eastAsia="ＭＳ 明朝" w:hint="eastAsia"/>
          <w:b/>
          <w:color w:val="000000" w:themeColor="text1"/>
          <w:szCs w:val="20"/>
          <w:lang w:eastAsia="ja-JP"/>
        </w:rPr>
        <w:t xml:space="preserve">receiving </w:t>
      </w:r>
      <w:r w:rsidR="00FE39A6" w:rsidRPr="00542B51">
        <w:rPr>
          <w:rFonts w:eastAsia="ＭＳ 明朝" w:hint="eastAsia"/>
          <w:b/>
          <w:color w:val="000000" w:themeColor="text1"/>
          <w:szCs w:val="20"/>
          <w:lang w:eastAsia="ja-JP"/>
        </w:rPr>
        <w:t>ex</w:t>
      </w:r>
      <w:r w:rsidR="00D91D92" w:rsidRPr="00542B51">
        <w:rPr>
          <w:rFonts w:eastAsia="ＭＳ 明朝" w:hint="eastAsia"/>
          <w:b/>
          <w:color w:val="000000" w:themeColor="text1"/>
          <w:szCs w:val="20"/>
          <w:lang w:eastAsia="ja-JP"/>
        </w:rPr>
        <w:t xml:space="preserve">plicit-ACK </w:t>
      </w:r>
      <w:r w:rsidR="00D97D36">
        <w:rPr>
          <w:rFonts w:eastAsia="ＭＳ 明朝"/>
          <w:b/>
          <w:color w:val="000000" w:themeColor="text1"/>
          <w:szCs w:val="20"/>
          <w:lang w:eastAsia="ja-JP"/>
        </w:rPr>
        <w:t xml:space="preserve">of </w:t>
      </w:r>
      <w:r w:rsidR="00D97D36" w:rsidRPr="007E0F46">
        <w:rPr>
          <w:rFonts w:eastAsia="ＭＳ 明朝"/>
          <w:b/>
          <w:color w:val="000000" w:themeColor="text1"/>
          <w:szCs w:val="20"/>
          <w:lang w:eastAsia="ja-JP"/>
        </w:rPr>
        <w:t>on-demand SIB1 request</w:t>
      </w:r>
      <w:r w:rsidR="00D97D36" w:rsidRPr="007E0F46">
        <w:rPr>
          <w:rFonts w:eastAsia="ＭＳ 明朝" w:hint="eastAsia"/>
          <w:b/>
          <w:color w:val="000000" w:themeColor="text1"/>
          <w:szCs w:val="20"/>
          <w:lang w:eastAsia="ja-JP"/>
        </w:rPr>
        <w:t xml:space="preserve"> </w:t>
      </w:r>
      <w:r w:rsidR="00D91D92" w:rsidRPr="00542B51">
        <w:rPr>
          <w:rFonts w:eastAsia="ＭＳ 明朝" w:hint="eastAsia"/>
          <w:b/>
          <w:color w:val="000000" w:themeColor="text1"/>
          <w:szCs w:val="20"/>
          <w:lang w:eastAsia="ja-JP"/>
        </w:rPr>
        <w:t xml:space="preserve">via </w:t>
      </w:r>
      <w:r w:rsidR="00574CFA" w:rsidRPr="00542B51">
        <w:rPr>
          <w:rFonts w:eastAsia="ＭＳ 明朝" w:hint="eastAsia"/>
          <w:b/>
          <w:color w:val="000000" w:themeColor="text1"/>
          <w:szCs w:val="20"/>
          <w:lang w:eastAsia="ja-JP"/>
        </w:rPr>
        <w:t>RAR</w:t>
      </w:r>
      <w:r w:rsidRPr="00542B51">
        <w:rPr>
          <w:rFonts w:eastAsia="ＭＳ 明朝"/>
          <w:b/>
          <w:color w:val="000000" w:themeColor="text1"/>
          <w:szCs w:val="20"/>
          <w:lang w:eastAsia="ja-JP"/>
        </w:rPr>
        <w:t>.</w:t>
      </w:r>
    </w:p>
    <w:p w14:paraId="33DD38F2" w14:textId="77777777" w:rsidR="0098321F" w:rsidRPr="00D91D92" w:rsidRDefault="0098321F" w:rsidP="00326E46">
      <w:pPr>
        <w:rPr>
          <w:rFonts w:eastAsia="ＭＳ 明朝"/>
          <w:bCs/>
          <w:szCs w:val="20"/>
          <w:lang w:eastAsia="ja-JP"/>
        </w:rPr>
      </w:pPr>
    </w:p>
    <w:p w14:paraId="046F9332" w14:textId="32EE2E92" w:rsidR="000E199A" w:rsidRPr="00ED4413" w:rsidRDefault="00B76F2E" w:rsidP="004D498F">
      <w:pPr>
        <w:pStyle w:val="1"/>
        <w:spacing w:after="80"/>
        <w:jc w:val="left"/>
        <w:rPr>
          <w:color w:val="000000" w:themeColor="text1"/>
          <w:sz w:val="24"/>
          <w:lang w:eastAsia="zh-CN"/>
        </w:rPr>
      </w:pPr>
      <w:bookmarkStart w:id="3" w:name="_Hlk47386123"/>
      <w:r>
        <w:rPr>
          <w:color w:val="000000" w:themeColor="text1"/>
          <w:sz w:val="24"/>
          <w:lang w:eastAsia="zh-CN"/>
        </w:rPr>
        <w:t>Conclusions</w:t>
      </w:r>
    </w:p>
    <w:bookmarkEnd w:id="3"/>
    <w:p w14:paraId="2DA63281" w14:textId="38FBBA27" w:rsidR="006A5F3B" w:rsidRDefault="002507B0" w:rsidP="006A5F3B">
      <w:r>
        <w:t xml:space="preserve">The following </w:t>
      </w:r>
      <w:r w:rsidR="00CD572C">
        <w:rPr>
          <w:rFonts w:eastAsia="ＭＳ 明朝" w:hint="eastAsia"/>
          <w:lang w:eastAsia="ja-JP"/>
        </w:rPr>
        <w:t>p</w:t>
      </w:r>
      <w:r w:rsidR="006A5F3B">
        <w:t xml:space="preserve">roposals </w:t>
      </w:r>
      <w:r>
        <w:t xml:space="preserve">were </w:t>
      </w:r>
      <w:r w:rsidR="006A5F3B">
        <w:t>made in this contribution</w:t>
      </w:r>
      <w:r w:rsidR="00EA1578">
        <w:t>.</w:t>
      </w:r>
    </w:p>
    <w:p w14:paraId="4684F632" w14:textId="6DA949D8" w:rsidR="00995DBE" w:rsidRDefault="00D60788" w:rsidP="00047BE4">
      <w:pPr>
        <w:rPr>
          <w:rFonts w:eastAsia="ＭＳ 明朝"/>
          <w:b/>
          <w:szCs w:val="20"/>
          <w:lang w:eastAsia="ja-JP"/>
        </w:rPr>
      </w:pPr>
      <w:r>
        <w:rPr>
          <w:rFonts w:eastAsia="ＭＳ 明朝"/>
          <w:b/>
          <w:szCs w:val="20"/>
          <w:lang w:eastAsia="ja-JP"/>
        </w:rPr>
        <w:t>Proposal 1: Support on-demand SIB1 for UEs in idle/inactive mode in Release 19</w:t>
      </w:r>
      <w:r w:rsidR="00047BE4">
        <w:rPr>
          <w:rFonts w:eastAsia="ＭＳ 明朝" w:hint="eastAsia"/>
          <w:b/>
          <w:szCs w:val="20"/>
          <w:lang w:eastAsia="ja-JP"/>
        </w:rPr>
        <w:t>.</w:t>
      </w:r>
    </w:p>
    <w:p w14:paraId="29F3FFC3" w14:textId="7D27AEE8" w:rsidR="002C6A96" w:rsidRPr="0077506C" w:rsidRDefault="002C6A96" w:rsidP="002C6A96">
      <w:pPr>
        <w:rPr>
          <w:rFonts w:eastAsia="ＭＳ 明朝"/>
          <w:bCs/>
          <w:szCs w:val="20"/>
          <w:lang w:eastAsia="ja-JP"/>
        </w:rPr>
      </w:pPr>
      <w:r>
        <w:rPr>
          <w:rFonts w:eastAsia="ＭＳ 明朝"/>
          <w:b/>
          <w:szCs w:val="20"/>
          <w:lang w:eastAsia="ja-JP"/>
        </w:rPr>
        <w:t xml:space="preserve">Proposal </w:t>
      </w:r>
      <w:r>
        <w:rPr>
          <w:rFonts w:eastAsia="ＭＳ 明朝" w:hint="eastAsia"/>
          <w:b/>
          <w:szCs w:val="20"/>
          <w:lang w:eastAsia="ja-JP"/>
        </w:rPr>
        <w:t>2</w:t>
      </w:r>
      <w:r>
        <w:rPr>
          <w:rFonts w:eastAsia="ＭＳ 明朝"/>
          <w:b/>
          <w:szCs w:val="20"/>
          <w:lang w:eastAsia="ja-JP"/>
        </w:rPr>
        <w:t xml:space="preserve">: </w:t>
      </w:r>
      <w:r w:rsidR="009A3B2C">
        <w:rPr>
          <w:rFonts w:eastAsia="ＭＳ 明朝" w:hint="eastAsia"/>
          <w:b/>
          <w:color w:val="000000" w:themeColor="text1"/>
          <w:szCs w:val="20"/>
          <w:lang w:eastAsia="ja-JP"/>
        </w:rPr>
        <w:t>Not only Case 2</w:t>
      </w:r>
      <w:r w:rsidR="009A3B2C" w:rsidRPr="00542B51">
        <w:rPr>
          <w:rFonts w:eastAsia="ＭＳ 明朝" w:hint="eastAsia"/>
          <w:b/>
          <w:color w:val="000000" w:themeColor="text1"/>
          <w:szCs w:val="20"/>
          <w:lang w:eastAsia="ja-JP"/>
        </w:rPr>
        <w:t xml:space="preserve"> (Option </w:t>
      </w:r>
      <w:r w:rsidR="009A3B2C">
        <w:rPr>
          <w:rFonts w:eastAsia="ＭＳ 明朝" w:hint="eastAsia"/>
          <w:b/>
          <w:color w:val="000000" w:themeColor="text1"/>
          <w:szCs w:val="20"/>
          <w:lang w:eastAsia="ja-JP"/>
        </w:rPr>
        <w:t>1</w:t>
      </w:r>
      <w:r w:rsidR="009A3B2C" w:rsidRPr="00542B51">
        <w:rPr>
          <w:rFonts w:eastAsia="ＭＳ 明朝" w:hint="eastAsia"/>
          <w:b/>
          <w:color w:val="000000" w:themeColor="text1"/>
          <w:szCs w:val="20"/>
          <w:lang w:eastAsia="ja-JP"/>
        </w:rPr>
        <w:t>+B+</w:t>
      </w:r>
      <w:r w:rsidR="009A3B2C">
        <w:rPr>
          <w:rFonts w:eastAsia="ＭＳ 明朝" w:hint="eastAsia"/>
          <w:b/>
          <w:color w:val="000000" w:themeColor="text1"/>
          <w:szCs w:val="20"/>
          <w:lang w:eastAsia="ja-JP"/>
        </w:rPr>
        <w:t>X</w:t>
      </w:r>
      <w:r w:rsidR="009A3B2C" w:rsidRPr="00542B51">
        <w:rPr>
          <w:rFonts w:eastAsia="ＭＳ 明朝" w:hint="eastAsia"/>
          <w:b/>
          <w:color w:val="000000" w:themeColor="text1"/>
          <w:szCs w:val="20"/>
          <w:lang w:eastAsia="ja-JP"/>
        </w:rPr>
        <w:t xml:space="preserve">) </w:t>
      </w:r>
      <w:r w:rsidR="009A3B2C">
        <w:rPr>
          <w:rFonts w:eastAsia="ＭＳ 明朝" w:hint="eastAsia"/>
          <w:b/>
          <w:color w:val="000000" w:themeColor="text1"/>
          <w:szCs w:val="20"/>
          <w:lang w:eastAsia="ja-JP"/>
        </w:rPr>
        <w:t xml:space="preserve">but also </w:t>
      </w:r>
      <w:r w:rsidR="009A3B2C" w:rsidRPr="00542B51">
        <w:rPr>
          <w:rFonts w:eastAsia="ＭＳ 明朝" w:hint="eastAsia"/>
          <w:b/>
          <w:color w:val="000000" w:themeColor="text1"/>
          <w:szCs w:val="20"/>
          <w:lang w:eastAsia="ja-JP"/>
        </w:rPr>
        <w:t>Case 3 (Option 2+B+Y) should be prioritized in RAN1 discussion.</w:t>
      </w:r>
    </w:p>
    <w:p w14:paraId="067D7B70" w14:textId="77777777" w:rsidR="002C6A96" w:rsidRDefault="002C6A96" w:rsidP="002C6A96">
      <w:pPr>
        <w:rPr>
          <w:rFonts w:eastAsia="ＭＳ 明朝"/>
          <w:b/>
          <w:szCs w:val="20"/>
          <w:lang w:eastAsia="ja-JP"/>
        </w:rPr>
      </w:pPr>
      <w:r>
        <w:rPr>
          <w:rFonts w:eastAsia="ＭＳ 明朝"/>
          <w:b/>
          <w:szCs w:val="20"/>
          <w:lang w:eastAsia="ja-JP"/>
        </w:rPr>
        <w:t xml:space="preserve">Proposal </w:t>
      </w:r>
      <w:r>
        <w:rPr>
          <w:rFonts w:eastAsia="ＭＳ 明朝" w:hint="eastAsia"/>
          <w:b/>
          <w:szCs w:val="20"/>
          <w:lang w:eastAsia="ja-JP"/>
        </w:rPr>
        <w:t>3</w:t>
      </w:r>
      <w:r>
        <w:rPr>
          <w:rFonts w:eastAsia="ＭＳ 明朝"/>
          <w:b/>
          <w:szCs w:val="20"/>
          <w:lang w:eastAsia="ja-JP"/>
        </w:rPr>
        <w:t>: The following channels and messages from which the UE can obtain UL WUS configuration should be studied.</w:t>
      </w:r>
    </w:p>
    <w:p w14:paraId="16F51F7A" w14:textId="77777777" w:rsidR="002C6A96" w:rsidRDefault="002C6A96" w:rsidP="00B44F59">
      <w:pPr>
        <w:pStyle w:val="af9"/>
        <w:numPr>
          <w:ilvl w:val="0"/>
          <w:numId w:val="7"/>
        </w:numPr>
        <w:rPr>
          <w:rFonts w:ascii="Times New Roman" w:eastAsia="ＭＳ 明朝" w:hAnsi="Times New Roman" w:cs="Times New Roman"/>
          <w:b/>
          <w:szCs w:val="20"/>
          <w:lang w:eastAsia="ja-JP"/>
        </w:rPr>
      </w:pPr>
      <w:r w:rsidRPr="0081632F">
        <w:rPr>
          <w:rFonts w:ascii="Times New Roman" w:eastAsia="ＭＳ 明朝" w:hAnsi="Times New Roman" w:cs="Times New Roman"/>
          <w:b/>
          <w:szCs w:val="20"/>
          <w:lang w:eastAsia="ja-JP"/>
        </w:rPr>
        <w:t>Predefined configuration</w:t>
      </w:r>
    </w:p>
    <w:p w14:paraId="4E65691B" w14:textId="2005F209" w:rsidR="00F641D3" w:rsidRPr="0081632F" w:rsidRDefault="00F641D3" w:rsidP="00B44F59">
      <w:pPr>
        <w:pStyle w:val="af9"/>
        <w:numPr>
          <w:ilvl w:val="0"/>
          <w:numId w:val="7"/>
        </w:numPr>
        <w:rPr>
          <w:rFonts w:ascii="Times New Roman" w:eastAsia="ＭＳ 明朝" w:hAnsi="Times New Roman" w:cs="Times New Roman"/>
          <w:b/>
          <w:szCs w:val="20"/>
          <w:lang w:eastAsia="ja-JP"/>
        </w:rPr>
      </w:pPr>
      <w:r>
        <w:rPr>
          <w:rFonts w:ascii="Times New Roman" w:eastAsia="ＭＳ 明朝" w:hAnsi="Times New Roman" w:cs="Times New Roman" w:hint="eastAsia"/>
          <w:b/>
          <w:szCs w:val="20"/>
          <w:lang w:eastAsia="ja-JP"/>
        </w:rPr>
        <w:t>PB</w:t>
      </w:r>
      <w:r w:rsidR="00AC3D4B">
        <w:rPr>
          <w:rFonts w:ascii="Times New Roman" w:eastAsia="ＭＳ 明朝" w:hAnsi="Times New Roman" w:cs="Times New Roman" w:hint="eastAsia"/>
          <w:b/>
          <w:szCs w:val="20"/>
          <w:lang w:eastAsia="ja-JP"/>
        </w:rPr>
        <w:t>CH on NES cell</w:t>
      </w:r>
    </w:p>
    <w:p w14:paraId="54C5501B" w14:textId="77777777" w:rsidR="002C6A96" w:rsidRPr="0081632F" w:rsidRDefault="002C6A96" w:rsidP="00B44F59">
      <w:pPr>
        <w:pStyle w:val="af9"/>
        <w:numPr>
          <w:ilvl w:val="0"/>
          <w:numId w:val="7"/>
        </w:numPr>
        <w:rPr>
          <w:rFonts w:ascii="Times New Roman" w:eastAsia="ＭＳ 明朝" w:hAnsi="Times New Roman" w:cs="Times New Roman"/>
          <w:b/>
          <w:szCs w:val="20"/>
          <w:lang w:eastAsia="ja-JP"/>
        </w:rPr>
      </w:pPr>
      <w:proofErr w:type="spellStart"/>
      <w:r w:rsidRPr="0081632F">
        <w:rPr>
          <w:rFonts w:ascii="Times New Roman" w:eastAsia="ＭＳ 明朝" w:hAnsi="Times New Roman" w:cs="Times New Roman"/>
          <w:b/>
          <w:szCs w:val="20"/>
          <w:lang w:eastAsia="ja-JP"/>
        </w:rPr>
        <w:t>SIBx</w:t>
      </w:r>
      <w:proofErr w:type="spellEnd"/>
      <w:r w:rsidRPr="0081632F">
        <w:rPr>
          <w:rFonts w:ascii="Times New Roman" w:eastAsia="ＭＳ 明朝" w:hAnsi="Times New Roman" w:cs="Times New Roman"/>
          <w:b/>
          <w:szCs w:val="20"/>
          <w:lang w:eastAsia="ja-JP"/>
        </w:rPr>
        <w:t xml:space="preserve"> of Cell A</w:t>
      </w:r>
    </w:p>
    <w:p w14:paraId="5BA0268E" w14:textId="62A917D2" w:rsidR="002C6A96" w:rsidRPr="002C6A96" w:rsidRDefault="002C6A96" w:rsidP="00AC3D4B">
      <w:pPr>
        <w:pStyle w:val="af9"/>
        <w:numPr>
          <w:ilvl w:val="0"/>
          <w:numId w:val="7"/>
        </w:numPr>
        <w:spacing w:afterLines="100" w:after="240"/>
        <w:ind w:left="714" w:hanging="357"/>
        <w:rPr>
          <w:rFonts w:ascii="Times New Roman" w:eastAsia="ＭＳ 明朝" w:hAnsi="Times New Roman" w:cs="Times New Roman"/>
          <w:b/>
          <w:szCs w:val="20"/>
          <w:lang w:eastAsia="ja-JP"/>
        </w:rPr>
      </w:pPr>
      <w:r w:rsidRPr="0081632F">
        <w:rPr>
          <w:rFonts w:ascii="Times New Roman" w:eastAsia="ＭＳ 明朝" w:hAnsi="Times New Roman" w:cs="Times New Roman"/>
          <w:b/>
          <w:szCs w:val="20"/>
          <w:lang w:eastAsia="ja-JP"/>
        </w:rPr>
        <w:t>RRC release message</w:t>
      </w:r>
    </w:p>
    <w:p w14:paraId="5459CEEE" w14:textId="77777777" w:rsidR="002C6A96" w:rsidRDefault="002C6A96" w:rsidP="002C6A96">
      <w:pPr>
        <w:rPr>
          <w:rFonts w:eastAsia="ＭＳ 明朝"/>
          <w:b/>
          <w:szCs w:val="20"/>
          <w:lang w:eastAsia="ja-JP"/>
        </w:rPr>
      </w:pPr>
      <w:r w:rsidRPr="00DC5E6B">
        <w:rPr>
          <w:rFonts w:eastAsia="ＭＳ 明朝" w:hint="eastAsia"/>
          <w:b/>
          <w:szCs w:val="20"/>
          <w:lang w:eastAsia="ja-JP"/>
        </w:rPr>
        <w:t>P</w:t>
      </w:r>
      <w:r w:rsidRPr="00DC5E6B">
        <w:rPr>
          <w:rFonts w:eastAsia="ＭＳ 明朝"/>
          <w:b/>
          <w:szCs w:val="20"/>
          <w:lang w:eastAsia="ja-JP"/>
        </w:rPr>
        <w:t xml:space="preserve">roposal </w:t>
      </w:r>
      <w:r>
        <w:rPr>
          <w:rFonts w:eastAsia="ＭＳ 明朝" w:hint="eastAsia"/>
          <w:b/>
          <w:szCs w:val="20"/>
          <w:lang w:eastAsia="ja-JP"/>
        </w:rPr>
        <w:t>4</w:t>
      </w:r>
      <w:r w:rsidRPr="00DC5E6B">
        <w:rPr>
          <w:rFonts w:eastAsia="ＭＳ 明朝"/>
          <w:b/>
          <w:szCs w:val="20"/>
          <w:lang w:eastAsia="ja-JP"/>
        </w:rPr>
        <w:t xml:space="preserve">: </w:t>
      </w:r>
      <w:r>
        <w:rPr>
          <w:rFonts w:eastAsia="ＭＳ 明朝"/>
          <w:b/>
          <w:szCs w:val="20"/>
          <w:lang w:eastAsia="ja-JP"/>
        </w:rPr>
        <w:t>Indication of NES cell with on-demand SIB1 should be supported.</w:t>
      </w:r>
    </w:p>
    <w:p w14:paraId="146474AD" w14:textId="7FD00DAD" w:rsidR="002C6A96" w:rsidRPr="00EE7580" w:rsidRDefault="002C6A96" w:rsidP="00B44F59">
      <w:pPr>
        <w:pStyle w:val="af9"/>
        <w:numPr>
          <w:ilvl w:val="1"/>
          <w:numId w:val="9"/>
        </w:numPr>
        <w:ind w:left="728" w:hanging="368"/>
        <w:rPr>
          <w:rFonts w:ascii="Times New Roman" w:eastAsia="ＭＳ 明朝" w:hAnsi="Times New Roman" w:cs="Times New Roman"/>
          <w:b/>
          <w:szCs w:val="20"/>
          <w:lang w:eastAsia="ja-JP"/>
        </w:rPr>
      </w:pPr>
      <w:r w:rsidRPr="00EE7580">
        <w:rPr>
          <w:rFonts w:ascii="Times New Roman" w:eastAsia="ＭＳ 明朝" w:hAnsi="Times New Roman" w:cs="Times New Roman"/>
          <w:b/>
          <w:szCs w:val="20"/>
          <w:lang w:eastAsia="ja-JP"/>
        </w:rPr>
        <w:t>At least indication by PBCH payload</w:t>
      </w:r>
      <w:r w:rsidR="00BA5D7F">
        <w:rPr>
          <w:rFonts w:ascii="Times New Roman" w:eastAsia="ＭＳ 明朝" w:hAnsi="Times New Roman" w:cs="Times New Roman" w:hint="eastAsia"/>
          <w:b/>
          <w:szCs w:val="20"/>
          <w:lang w:eastAsia="ja-JP"/>
        </w:rPr>
        <w:t xml:space="preserve"> </w:t>
      </w:r>
      <w:r w:rsidRPr="00EE7580">
        <w:rPr>
          <w:rFonts w:ascii="Times New Roman" w:eastAsia="ＭＳ 明朝" w:hAnsi="Times New Roman" w:cs="Times New Roman"/>
          <w:b/>
          <w:szCs w:val="20"/>
          <w:lang w:eastAsia="ja-JP"/>
        </w:rPr>
        <w:t>of NES cell is supported.</w:t>
      </w:r>
    </w:p>
    <w:p w14:paraId="01D345B7" w14:textId="3F5ABE9C" w:rsidR="00D60788" w:rsidRPr="007E7160" w:rsidRDefault="002C6A96" w:rsidP="00AC3D4B">
      <w:pPr>
        <w:pStyle w:val="af9"/>
        <w:numPr>
          <w:ilvl w:val="1"/>
          <w:numId w:val="9"/>
        </w:numPr>
        <w:spacing w:afterLines="100" w:after="240"/>
        <w:ind w:left="737" w:hanging="380"/>
        <w:rPr>
          <w:rFonts w:ascii="Times New Roman" w:eastAsia="ＭＳ 明朝" w:hAnsi="Times New Roman" w:cs="Times New Roman"/>
          <w:b/>
          <w:szCs w:val="20"/>
          <w:lang w:eastAsia="ja-JP"/>
        </w:rPr>
      </w:pPr>
      <w:r w:rsidRPr="00EE7580">
        <w:rPr>
          <w:rFonts w:ascii="Times New Roman" w:eastAsia="ＭＳ 明朝" w:hAnsi="Times New Roman" w:cs="Times New Roman"/>
          <w:b/>
          <w:szCs w:val="20"/>
          <w:lang w:eastAsia="ja-JP"/>
        </w:rPr>
        <w:t>indication by WUS configuration in addition to PBCH payload can be considered.</w:t>
      </w:r>
    </w:p>
    <w:p w14:paraId="01B13C10" w14:textId="7CE60A52" w:rsidR="00D354D9" w:rsidRPr="00A952B1" w:rsidRDefault="00D354D9" w:rsidP="003E200B">
      <w:pPr>
        <w:rPr>
          <w:rFonts w:eastAsia="ＭＳ 明朝"/>
          <w:b/>
          <w:szCs w:val="20"/>
          <w:lang w:eastAsia="ja-JP"/>
        </w:rPr>
      </w:pPr>
      <w:r>
        <w:rPr>
          <w:rFonts w:eastAsia="ＭＳ 明朝"/>
          <w:b/>
          <w:szCs w:val="20"/>
          <w:lang w:eastAsia="ja-JP"/>
        </w:rPr>
        <w:t xml:space="preserve">Proposal </w:t>
      </w:r>
      <w:r>
        <w:rPr>
          <w:rFonts w:eastAsia="ＭＳ 明朝" w:hint="eastAsia"/>
          <w:b/>
          <w:szCs w:val="20"/>
          <w:lang w:eastAsia="ja-JP"/>
        </w:rPr>
        <w:t>5</w:t>
      </w:r>
      <w:r>
        <w:rPr>
          <w:rFonts w:eastAsia="ＭＳ 明朝"/>
          <w:b/>
          <w:szCs w:val="20"/>
          <w:lang w:eastAsia="ja-JP"/>
        </w:rPr>
        <w:t xml:space="preserve">: </w:t>
      </w:r>
      <w:r w:rsidR="007E0F46" w:rsidRPr="00542B51">
        <w:rPr>
          <w:rFonts w:eastAsia="ＭＳ 明朝"/>
          <w:b/>
          <w:color w:val="000000" w:themeColor="text1"/>
          <w:szCs w:val="20"/>
          <w:lang w:eastAsia="ja-JP"/>
        </w:rPr>
        <w:t xml:space="preserve">The starting time for SIB1 monitoring is determined </w:t>
      </w:r>
      <w:r w:rsidR="007E0F46" w:rsidRPr="00542B51">
        <w:rPr>
          <w:rFonts w:eastAsia="ＭＳ 明朝" w:hint="eastAsia"/>
          <w:b/>
          <w:color w:val="000000" w:themeColor="text1"/>
          <w:szCs w:val="20"/>
          <w:lang w:eastAsia="ja-JP"/>
        </w:rPr>
        <w:t>after</w:t>
      </w:r>
      <w:r w:rsidR="007E0F46" w:rsidRPr="00542B51">
        <w:rPr>
          <w:rFonts w:eastAsia="ＭＳ 明朝"/>
          <w:b/>
          <w:color w:val="000000" w:themeColor="text1"/>
          <w:szCs w:val="20"/>
          <w:lang w:eastAsia="ja-JP"/>
        </w:rPr>
        <w:t xml:space="preserve"> </w:t>
      </w:r>
      <w:r w:rsidR="007E0F46" w:rsidRPr="00542B51">
        <w:rPr>
          <w:rFonts w:eastAsia="ＭＳ 明朝" w:hint="eastAsia"/>
          <w:b/>
          <w:color w:val="000000" w:themeColor="text1"/>
          <w:szCs w:val="20"/>
          <w:lang w:eastAsia="ja-JP"/>
        </w:rPr>
        <w:t xml:space="preserve">receiving explicit-ACK </w:t>
      </w:r>
      <w:r w:rsidR="007E0F46">
        <w:rPr>
          <w:rFonts w:eastAsia="ＭＳ 明朝"/>
          <w:b/>
          <w:color w:val="000000" w:themeColor="text1"/>
          <w:szCs w:val="20"/>
          <w:lang w:eastAsia="ja-JP"/>
        </w:rPr>
        <w:t xml:space="preserve">of </w:t>
      </w:r>
      <w:r w:rsidR="007E0F46" w:rsidRPr="007E0F46">
        <w:rPr>
          <w:rFonts w:eastAsia="ＭＳ 明朝"/>
          <w:b/>
          <w:color w:val="000000" w:themeColor="text1"/>
          <w:szCs w:val="20"/>
          <w:lang w:eastAsia="ja-JP"/>
        </w:rPr>
        <w:t>on-demand SIB1 request</w:t>
      </w:r>
      <w:r w:rsidR="007E0F46" w:rsidRPr="007E0F46">
        <w:rPr>
          <w:rFonts w:eastAsia="ＭＳ 明朝" w:hint="eastAsia"/>
          <w:b/>
          <w:color w:val="000000" w:themeColor="text1"/>
          <w:szCs w:val="20"/>
          <w:lang w:eastAsia="ja-JP"/>
        </w:rPr>
        <w:t xml:space="preserve"> </w:t>
      </w:r>
      <w:r w:rsidR="007E0F46" w:rsidRPr="00542B51">
        <w:rPr>
          <w:rFonts w:eastAsia="ＭＳ 明朝" w:hint="eastAsia"/>
          <w:b/>
          <w:color w:val="000000" w:themeColor="text1"/>
          <w:szCs w:val="20"/>
          <w:lang w:eastAsia="ja-JP"/>
        </w:rPr>
        <w:t>via RAR</w:t>
      </w:r>
      <w:r w:rsidR="007E0F46" w:rsidRPr="00542B51">
        <w:rPr>
          <w:rFonts w:eastAsia="ＭＳ 明朝"/>
          <w:b/>
          <w:color w:val="000000" w:themeColor="text1"/>
          <w:szCs w:val="20"/>
          <w:lang w:eastAsia="ja-JP"/>
        </w:rPr>
        <w:t>.</w:t>
      </w:r>
    </w:p>
    <w:p w14:paraId="76F9485B" w14:textId="77777777" w:rsidR="002C6A96" w:rsidRPr="00D354D9" w:rsidRDefault="002C6A96" w:rsidP="00CB2D30">
      <w:pPr>
        <w:rPr>
          <w:rFonts w:eastAsia="ＭＳ 明朝"/>
          <w:lang w:eastAsia="ja-JP"/>
        </w:rPr>
      </w:pPr>
    </w:p>
    <w:p w14:paraId="1A7ED4E3" w14:textId="41A90516" w:rsidR="002348EF" w:rsidRDefault="002348EF" w:rsidP="002348EF">
      <w:pPr>
        <w:pStyle w:val="1"/>
        <w:spacing w:after="80"/>
        <w:jc w:val="left"/>
        <w:rPr>
          <w:sz w:val="24"/>
          <w:szCs w:val="24"/>
          <w:lang w:eastAsia="zh-CN"/>
        </w:rPr>
      </w:pPr>
      <w:bookmarkStart w:id="4" w:name="_Hlk166173111"/>
      <w:r w:rsidRPr="7C93F6E5">
        <w:rPr>
          <w:sz w:val="24"/>
          <w:szCs w:val="24"/>
          <w:lang w:eastAsia="zh-CN"/>
        </w:rPr>
        <w:lastRenderedPageBreak/>
        <w:t>Reference</w:t>
      </w:r>
      <w:r w:rsidR="00E25E48" w:rsidRPr="7C93F6E5">
        <w:rPr>
          <w:sz w:val="24"/>
          <w:szCs w:val="24"/>
          <w:lang w:eastAsia="zh-CN"/>
        </w:rPr>
        <w:t>s</w:t>
      </w:r>
    </w:p>
    <w:bookmarkEnd w:id="4"/>
    <w:p w14:paraId="455FAB91" w14:textId="2E92A70E" w:rsidR="00CA3C0F" w:rsidRPr="00956AFF" w:rsidRDefault="00CA3C0F" w:rsidP="00B44F59">
      <w:pPr>
        <w:pStyle w:val="af9"/>
        <w:numPr>
          <w:ilvl w:val="0"/>
          <w:numId w:val="10"/>
        </w:numPr>
        <w:snapToGrid w:val="0"/>
        <w:spacing w:afterLines="50" w:after="120"/>
        <w:ind w:left="426" w:hanging="426"/>
        <w:rPr>
          <w:rFonts w:ascii="Times New Roman" w:hAnsi="Times New Roman" w:cs="Times New Roman"/>
          <w:lang w:eastAsia="x-none"/>
        </w:rPr>
      </w:pPr>
      <w:r w:rsidRPr="00956AFF">
        <w:rPr>
          <w:rFonts w:ascii="Times New Roman" w:hAnsi="Times New Roman" w:cs="Times New Roman"/>
          <w:lang w:eastAsia="x-none"/>
        </w:rPr>
        <w:t>RP-241650, “Revised WID: Enhancements of network energy savings for NR,” 3GPP TSG RAN Meeting #104, June 2024.</w:t>
      </w:r>
    </w:p>
    <w:p w14:paraId="4505EE0A" w14:textId="77777777" w:rsidR="00956AFF" w:rsidRPr="00956AFF" w:rsidRDefault="00956AFF" w:rsidP="00B44F59">
      <w:pPr>
        <w:pStyle w:val="af9"/>
        <w:numPr>
          <w:ilvl w:val="0"/>
          <w:numId w:val="10"/>
        </w:numPr>
        <w:snapToGrid w:val="0"/>
        <w:spacing w:afterLines="50" w:after="120"/>
        <w:ind w:left="426" w:hanging="426"/>
        <w:rPr>
          <w:rFonts w:ascii="Times New Roman" w:hAnsi="Times New Roman" w:cs="Times New Roman"/>
          <w:lang w:eastAsia="x-none"/>
        </w:rPr>
      </w:pPr>
      <w:r w:rsidRPr="00956AFF">
        <w:rPr>
          <w:rFonts w:ascii="Times New Roman" w:eastAsia="ＭＳ 明朝" w:hAnsi="Times New Roman" w:cs="Times New Roman"/>
          <w:lang w:eastAsia="ja-JP"/>
        </w:rPr>
        <w:t>RAN1#117 meeting chairman’s note</w:t>
      </w:r>
    </w:p>
    <w:p w14:paraId="321CC629" w14:textId="77777777" w:rsidR="00956AFF" w:rsidRPr="00956AFF" w:rsidRDefault="00956AFF" w:rsidP="00B44F59">
      <w:pPr>
        <w:pStyle w:val="af9"/>
        <w:numPr>
          <w:ilvl w:val="0"/>
          <w:numId w:val="10"/>
        </w:numPr>
        <w:snapToGrid w:val="0"/>
        <w:spacing w:afterLines="50" w:after="120"/>
        <w:ind w:left="426" w:hanging="426"/>
        <w:rPr>
          <w:rFonts w:ascii="Times New Roman" w:hAnsi="Times New Roman" w:cs="Times New Roman"/>
          <w:lang w:eastAsia="x-none"/>
        </w:rPr>
      </w:pPr>
      <w:r w:rsidRPr="00956AFF">
        <w:rPr>
          <w:rFonts w:ascii="Times New Roman" w:hAnsi="Times New Roman" w:cs="Times New Roman"/>
        </w:rPr>
        <w:t>TR 38.864, “Study on network energy savings for NR”.</w:t>
      </w:r>
    </w:p>
    <w:p w14:paraId="29461CE4" w14:textId="54D5657F" w:rsidR="00956AFF" w:rsidRPr="00956AFF" w:rsidRDefault="00956AFF" w:rsidP="00C80F40">
      <w:pPr>
        <w:pStyle w:val="af9"/>
        <w:numPr>
          <w:ilvl w:val="0"/>
          <w:numId w:val="10"/>
        </w:numPr>
        <w:snapToGrid w:val="0"/>
        <w:spacing w:afterLines="50" w:after="120"/>
        <w:ind w:left="426" w:hanging="426"/>
        <w:jc w:val="left"/>
        <w:rPr>
          <w:rFonts w:ascii="Times New Roman" w:hAnsi="Times New Roman" w:cs="Times New Roman"/>
          <w:lang w:eastAsia="x-none"/>
        </w:rPr>
      </w:pPr>
      <w:r w:rsidRPr="00956AFF">
        <w:rPr>
          <w:rFonts w:ascii="Times New Roman" w:hAnsi="Times New Roman" w:cs="Times New Roman"/>
        </w:rPr>
        <w:t>R1-240</w:t>
      </w:r>
      <w:r w:rsidRPr="00956AFF">
        <w:rPr>
          <w:rFonts w:ascii="Times New Roman" w:eastAsia="ＭＳ 明朝" w:hAnsi="Times New Roman" w:cs="Times New Roman"/>
          <w:lang w:eastAsia="ja-JP"/>
        </w:rPr>
        <w:t>5632</w:t>
      </w:r>
      <w:r w:rsidRPr="00956AFF">
        <w:rPr>
          <w:rFonts w:ascii="Times New Roman" w:hAnsi="Times New Roman" w:cs="Times New Roman"/>
        </w:rPr>
        <w:t>, MediaTek, “</w:t>
      </w:r>
      <w:r w:rsidRPr="00956AFF">
        <w:rPr>
          <w:rFonts w:ascii="Times New Roman" w:hAnsi="Times New Roman" w:cs="Times New Roman"/>
        </w:rPr>
        <w:tab/>
        <w:t xml:space="preserve">FL summary </w:t>
      </w:r>
      <w:r w:rsidRPr="00956AFF">
        <w:rPr>
          <w:rFonts w:ascii="Times New Roman" w:eastAsia="ＭＳ 明朝" w:hAnsi="Times New Roman" w:cs="Times New Roman"/>
          <w:lang w:eastAsia="ja-JP"/>
        </w:rPr>
        <w:t>5</w:t>
      </w:r>
      <w:r w:rsidRPr="00956AFF">
        <w:rPr>
          <w:rFonts w:ascii="Times New Roman" w:hAnsi="Times New Roman" w:cs="Times New Roman"/>
        </w:rPr>
        <w:t xml:space="preserve"> for on-demand SIB1 in idle/inactive mode</w:t>
      </w:r>
      <w:r w:rsidRPr="00956AFF">
        <w:rPr>
          <w:rFonts w:ascii="Times New Roman" w:hAnsi="Times New Roman" w:cs="Times New Roman"/>
        </w:rPr>
        <w:tab/>
        <w:t>,”</w:t>
      </w:r>
      <w:r w:rsidR="007E7160">
        <w:rPr>
          <w:rFonts w:ascii="Times New Roman" w:eastAsia="ＭＳ 明朝" w:hAnsi="Times New Roman" w:cs="Times New Roman" w:hint="eastAsia"/>
          <w:lang w:eastAsia="ja-JP"/>
        </w:rPr>
        <w:t xml:space="preserve"> </w:t>
      </w:r>
      <w:r w:rsidRPr="00956AFF">
        <w:rPr>
          <w:rFonts w:ascii="Times New Roman" w:hAnsi="Times New Roman" w:cs="Times New Roman"/>
        </w:rPr>
        <w:t>RAN1#11</w:t>
      </w:r>
      <w:r w:rsidRPr="00956AFF">
        <w:rPr>
          <w:rFonts w:ascii="Times New Roman" w:eastAsia="ＭＳ 明朝" w:hAnsi="Times New Roman" w:cs="Times New Roman"/>
          <w:lang w:eastAsia="ja-JP"/>
        </w:rPr>
        <w:t>7</w:t>
      </w:r>
      <w:r w:rsidRPr="00956AFF">
        <w:rPr>
          <w:rFonts w:ascii="Times New Roman" w:hAnsi="Times New Roman" w:cs="Times New Roman"/>
        </w:rPr>
        <w:t xml:space="preserve"> meeting, </w:t>
      </w:r>
      <w:r w:rsidRPr="00956AFF">
        <w:rPr>
          <w:rFonts w:ascii="Times New Roman" w:eastAsia="ＭＳ 明朝" w:hAnsi="Times New Roman" w:cs="Times New Roman"/>
          <w:lang w:eastAsia="ja-JP"/>
        </w:rPr>
        <w:t>May</w:t>
      </w:r>
      <w:r w:rsidRPr="00956AFF">
        <w:rPr>
          <w:rFonts w:ascii="Times New Roman" w:hAnsi="Times New Roman" w:cs="Times New Roman"/>
        </w:rPr>
        <w:t xml:space="preserve"> 2024.</w:t>
      </w:r>
    </w:p>
    <w:p w14:paraId="1F766FEE" w14:textId="1403ABE1" w:rsidR="00046981" w:rsidRPr="00F25B78" w:rsidRDefault="00956AFF" w:rsidP="00B44F59">
      <w:pPr>
        <w:pStyle w:val="af9"/>
        <w:numPr>
          <w:ilvl w:val="0"/>
          <w:numId w:val="10"/>
        </w:numPr>
        <w:snapToGrid w:val="0"/>
        <w:spacing w:afterLines="50" w:after="120"/>
        <w:ind w:left="426" w:hanging="426"/>
        <w:rPr>
          <w:rFonts w:ascii="Times" w:hAnsi="Times"/>
          <w:lang w:eastAsia="x-none"/>
        </w:rPr>
      </w:pPr>
      <w:r w:rsidRPr="00956AFF">
        <w:rPr>
          <w:rFonts w:ascii="Times New Roman" w:hAnsi="Times New Roman" w:cs="Times New Roman"/>
        </w:rPr>
        <w:t>RAN1#116bis meeting chairman’s note</w:t>
      </w:r>
    </w:p>
    <w:p w14:paraId="356B18F8" w14:textId="60D156E3" w:rsidR="00957412" w:rsidRPr="00957412" w:rsidRDefault="00740C4A" w:rsidP="00957412">
      <w:pPr>
        <w:pStyle w:val="af9"/>
        <w:numPr>
          <w:ilvl w:val="0"/>
          <w:numId w:val="10"/>
        </w:numPr>
        <w:snapToGrid w:val="0"/>
        <w:spacing w:afterLines="50" w:after="120"/>
        <w:ind w:left="426" w:hanging="426"/>
        <w:rPr>
          <w:rFonts w:ascii="Times" w:hAnsi="Times"/>
          <w:lang w:eastAsia="x-none"/>
        </w:rPr>
      </w:pPr>
      <w:r>
        <w:rPr>
          <w:rFonts w:ascii="Times New Roman" w:eastAsia="ＭＳ 明朝" w:hAnsi="Times New Roman" w:cs="Times New Roman" w:hint="eastAsia"/>
          <w:lang w:eastAsia="ja-JP"/>
        </w:rPr>
        <w:t>RAN2#125</w:t>
      </w:r>
      <w:r w:rsidR="00BF38A4">
        <w:rPr>
          <w:rFonts w:ascii="Times New Roman" w:eastAsia="ＭＳ 明朝" w:hAnsi="Times New Roman" w:cs="Times New Roman" w:hint="eastAsia"/>
          <w:lang w:eastAsia="ja-JP"/>
        </w:rPr>
        <w:t>bis meeting chairman</w:t>
      </w:r>
      <w:r w:rsidR="00BF38A4">
        <w:rPr>
          <w:rFonts w:ascii="Times New Roman" w:eastAsia="ＭＳ 明朝" w:hAnsi="Times New Roman" w:cs="Times New Roman"/>
          <w:lang w:eastAsia="ja-JP"/>
        </w:rPr>
        <w:t>’</w:t>
      </w:r>
      <w:r w:rsidR="00BF38A4">
        <w:rPr>
          <w:rFonts w:ascii="Times New Roman" w:eastAsia="ＭＳ 明朝" w:hAnsi="Times New Roman" w:cs="Times New Roman" w:hint="eastAsia"/>
          <w:lang w:eastAsia="ja-JP"/>
        </w:rPr>
        <w:t>s note</w:t>
      </w:r>
    </w:p>
    <w:p w14:paraId="30505D94" w14:textId="77777777" w:rsidR="00957412" w:rsidRDefault="00957412" w:rsidP="00957412">
      <w:pPr>
        <w:spacing w:afterLines="50"/>
        <w:rPr>
          <w:rFonts w:ascii="Times" w:eastAsia="ＭＳ 明朝" w:hAnsi="Times"/>
          <w:lang w:eastAsia="ja-JP"/>
        </w:rPr>
      </w:pPr>
    </w:p>
    <w:p w14:paraId="6AFC43D2" w14:textId="77777777" w:rsidR="00F641D3" w:rsidRPr="00957412" w:rsidRDefault="00F641D3" w:rsidP="00957412">
      <w:pPr>
        <w:spacing w:afterLines="50"/>
        <w:rPr>
          <w:rFonts w:ascii="Times" w:eastAsia="ＭＳ 明朝" w:hAnsi="Times"/>
          <w:lang w:eastAsia="ja-JP"/>
        </w:rPr>
      </w:pPr>
    </w:p>
    <w:p w14:paraId="4430B3B8" w14:textId="08DDBD75" w:rsidR="007C1994" w:rsidRDefault="007C1994" w:rsidP="007C1994">
      <w:pPr>
        <w:pStyle w:val="1"/>
        <w:spacing w:after="80"/>
        <w:jc w:val="left"/>
        <w:rPr>
          <w:sz w:val="24"/>
          <w:szCs w:val="24"/>
          <w:lang w:eastAsia="zh-CN"/>
        </w:rPr>
      </w:pPr>
      <w:r>
        <w:rPr>
          <w:sz w:val="24"/>
          <w:szCs w:val="24"/>
          <w:lang w:eastAsia="zh-CN"/>
        </w:rPr>
        <w:t xml:space="preserve">Appendix: </w:t>
      </w:r>
      <w:r w:rsidR="00CD3F59">
        <w:rPr>
          <w:sz w:val="24"/>
          <w:szCs w:val="24"/>
          <w:lang w:eastAsia="zh-CN"/>
        </w:rPr>
        <w:t>simulation assumption</w:t>
      </w:r>
      <w:r w:rsidR="00FF06B1">
        <w:rPr>
          <w:sz w:val="24"/>
          <w:szCs w:val="24"/>
          <w:lang w:eastAsia="zh-CN"/>
        </w:rPr>
        <w:t xml:space="preserve"> for </w:t>
      </w:r>
      <w:r w:rsidR="00CD3F59">
        <w:rPr>
          <w:sz w:val="24"/>
          <w:szCs w:val="24"/>
          <w:lang w:eastAsia="zh-CN"/>
        </w:rPr>
        <w:t xml:space="preserve">evaluation on </w:t>
      </w:r>
      <w:r w:rsidR="00FF06B1">
        <w:rPr>
          <w:sz w:val="24"/>
          <w:szCs w:val="24"/>
          <w:lang w:eastAsia="zh-CN"/>
        </w:rPr>
        <w:t>on-demand SIB1</w:t>
      </w:r>
    </w:p>
    <w:p w14:paraId="4A3C5EF2" w14:textId="3F3BAED5" w:rsidR="00D05FD1" w:rsidRDefault="0051737A" w:rsidP="005836DD">
      <w:r>
        <w:rPr>
          <w:noProof/>
        </w:rPr>
        <w:t>T</w:t>
      </w:r>
      <w:r w:rsidR="002805EC">
        <w:rPr>
          <w:noProof/>
        </w:rPr>
        <w:t>able</w:t>
      </w:r>
      <w:r>
        <w:rPr>
          <w:noProof/>
        </w:rPr>
        <w:t xml:space="preserve"> A1</w:t>
      </w:r>
      <w:r w:rsidR="002805EC">
        <w:rPr>
          <w:noProof/>
        </w:rPr>
        <w:t xml:space="preserve"> is simulation assumption </w:t>
      </w:r>
      <w:r w:rsidR="00AF378C">
        <w:rPr>
          <w:rFonts w:eastAsia="ＭＳ 明朝"/>
          <w:lang w:eastAsia="ja-JP"/>
        </w:rPr>
        <w:t>on-demand SIB1 evaluation</w:t>
      </w:r>
      <w:r w:rsidR="0052392C">
        <w:rPr>
          <w:rFonts w:eastAsia="ＭＳ 明朝" w:hint="eastAsia"/>
          <w:lang w:eastAsia="ja-JP"/>
        </w:rPr>
        <w:t xml:space="preserve"> for Figure 1</w:t>
      </w:r>
      <w:r w:rsidR="00561F82">
        <w:rPr>
          <w:rFonts w:eastAsia="ＭＳ 明朝" w:hint="eastAsia"/>
          <w:lang w:eastAsia="ja-JP"/>
        </w:rPr>
        <w:t xml:space="preserve"> and Figure 2</w:t>
      </w:r>
      <w:r w:rsidR="000B17AD">
        <w:rPr>
          <w:noProof/>
        </w:rPr>
        <w:t>.</w:t>
      </w:r>
    </w:p>
    <w:p w14:paraId="2567941F" w14:textId="79708715" w:rsidR="002F0B4D" w:rsidRDefault="000B17AD" w:rsidP="00AF378C">
      <w:pPr>
        <w:jc w:val="center"/>
        <w:rPr>
          <w:rFonts w:eastAsia="ＭＳ 明朝"/>
          <w:lang w:eastAsia="ja-JP"/>
        </w:rPr>
      </w:pPr>
      <w:r>
        <w:rPr>
          <w:rFonts w:eastAsia="ＭＳ 明朝" w:hint="eastAsia"/>
          <w:lang w:eastAsia="ja-JP"/>
        </w:rPr>
        <w:t>T</w:t>
      </w:r>
      <w:r>
        <w:rPr>
          <w:rFonts w:eastAsia="ＭＳ 明朝"/>
          <w:lang w:eastAsia="ja-JP"/>
        </w:rPr>
        <w:t xml:space="preserve">able </w:t>
      </w:r>
      <w:r w:rsidR="0051737A">
        <w:rPr>
          <w:rFonts w:eastAsia="ＭＳ 明朝"/>
          <w:lang w:eastAsia="ja-JP"/>
        </w:rPr>
        <w:t>A</w:t>
      </w:r>
      <w:r>
        <w:rPr>
          <w:rFonts w:eastAsia="ＭＳ 明朝"/>
          <w:lang w:eastAsia="ja-JP"/>
        </w:rPr>
        <w:t xml:space="preserve">1: </w:t>
      </w:r>
      <w:r w:rsidR="00614AB4">
        <w:rPr>
          <w:rFonts w:eastAsia="ＭＳ 明朝"/>
          <w:lang w:eastAsia="ja-JP"/>
        </w:rPr>
        <w:t>S</w:t>
      </w:r>
      <w:r>
        <w:rPr>
          <w:rFonts w:eastAsia="ＭＳ 明朝"/>
          <w:lang w:eastAsia="ja-JP"/>
        </w:rPr>
        <w:t>imulation assumption</w:t>
      </w:r>
      <w:r w:rsidR="00AF378C">
        <w:rPr>
          <w:rFonts w:eastAsia="ＭＳ 明朝"/>
          <w:lang w:eastAsia="ja-JP"/>
        </w:rPr>
        <w:t xml:space="preserve"> on on-demand SIB1 evaluation</w:t>
      </w:r>
    </w:p>
    <w:tbl>
      <w:tblPr>
        <w:tblStyle w:val="4-1"/>
        <w:tblW w:w="0" w:type="auto"/>
        <w:tblLook w:val="04A0" w:firstRow="1" w:lastRow="0" w:firstColumn="1" w:lastColumn="0" w:noHBand="0" w:noVBand="1"/>
      </w:tblPr>
      <w:tblGrid>
        <w:gridCol w:w="4653"/>
        <w:gridCol w:w="4654"/>
      </w:tblGrid>
      <w:tr w:rsidR="000B17AD" w14:paraId="2CDCFC15" w14:textId="77777777" w:rsidTr="000B1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698D770A" w14:textId="46297EE9" w:rsidR="000B17AD" w:rsidRDefault="000B17AD" w:rsidP="00AF378C">
            <w:pPr>
              <w:jc w:val="center"/>
              <w:rPr>
                <w:rFonts w:eastAsia="ＭＳ 明朝"/>
                <w:lang w:eastAsia="ja-JP"/>
              </w:rPr>
            </w:pPr>
            <w:r>
              <w:rPr>
                <w:rFonts w:eastAsia="ＭＳ 明朝" w:hint="eastAsia"/>
                <w:lang w:eastAsia="ja-JP"/>
              </w:rPr>
              <w:t>P</w:t>
            </w:r>
            <w:r>
              <w:rPr>
                <w:rFonts w:eastAsia="ＭＳ 明朝"/>
                <w:lang w:eastAsia="ja-JP"/>
              </w:rPr>
              <w:t>arameter</w:t>
            </w:r>
            <w:r w:rsidR="00AF378C">
              <w:rPr>
                <w:rFonts w:eastAsia="ＭＳ 明朝"/>
                <w:lang w:eastAsia="ja-JP"/>
              </w:rPr>
              <w:t>s</w:t>
            </w:r>
          </w:p>
        </w:tc>
        <w:tc>
          <w:tcPr>
            <w:tcW w:w="4654" w:type="dxa"/>
          </w:tcPr>
          <w:p w14:paraId="731CA46E" w14:textId="1C062259" w:rsidR="000B17AD" w:rsidRDefault="00AF378C" w:rsidP="00AF378C">
            <w:pPr>
              <w:jc w:val="center"/>
              <w:cnfStyle w:val="100000000000" w:firstRow="1"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V</w:t>
            </w:r>
            <w:r>
              <w:rPr>
                <w:rFonts w:eastAsia="ＭＳ 明朝"/>
                <w:lang w:eastAsia="ja-JP"/>
              </w:rPr>
              <w:t>alue</w:t>
            </w:r>
          </w:p>
        </w:tc>
      </w:tr>
      <w:tr w:rsidR="000B17AD" w14:paraId="301FCFF9"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34BF8FAA" w14:textId="1CD32FA3" w:rsidR="000B17AD" w:rsidRDefault="006E7144" w:rsidP="00AF378C">
            <w:pPr>
              <w:jc w:val="center"/>
              <w:rPr>
                <w:rFonts w:eastAsia="ＭＳ 明朝"/>
                <w:lang w:eastAsia="ja-JP"/>
              </w:rPr>
            </w:pPr>
            <w:r>
              <w:rPr>
                <w:rFonts w:eastAsia="ＭＳ 明朝"/>
                <w:lang w:eastAsia="ja-JP"/>
              </w:rPr>
              <w:t>F</w:t>
            </w:r>
            <w:r w:rsidR="00AF378C">
              <w:rPr>
                <w:rFonts w:eastAsia="ＭＳ 明朝"/>
                <w:lang w:eastAsia="ja-JP"/>
              </w:rPr>
              <w:t>requency</w:t>
            </w:r>
          </w:p>
        </w:tc>
        <w:tc>
          <w:tcPr>
            <w:tcW w:w="4654" w:type="dxa"/>
          </w:tcPr>
          <w:p w14:paraId="33F74506" w14:textId="79B9E107" w:rsidR="000B17AD" w:rsidRPr="00C4429E" w:rsidRDefault="006E7144"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sidRPr="00C4429E">
              <w:rPr>
                <w:rFonts w:eastAsia="ＭＳ 明朝" w:hint="eastAsia"/>
                <w:lang w:eastAsia="ja-JP"/>
              </w:rPr>
              <w:t>4</w:t>
            </w:r>
            <w:r w:rsidRPr="00C4429E">
              <w:rPr>
                <w:rFonts w:eastAsia="ＭＳ 明朝"/>
                <w:lang w:eastAsia="ja-JP"/>
              </w:rPr>
              <w:t xml:space="preserve"> GHz</w:t>
            </w:r>
          </w:p>
        </w:tc>
      </w:tr>
      <w:tr w:rsidR="00E729B9" w14:paraId="47087180"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0FC7527" w14:textId="1BA00B84" w:rsidR="00E729B9" w:rsidRDefault="00E729B9" w:rsidP="00AF378C">
            <w:pPr>
              <w:jc w:val="center"/>
              <w:rPr>
                <w:rFonts w:eastAsia="ＭＳ 明朝"/>
                <w:lang w:eastAsia="ja-JP"/>
              </w:rPr>
            </w:pPr>
            <w:r>
              <w:rPr>
                <w:rFonts w:eastAsia="ＭＳ 明朝" w:hint="eastAsia"/>
                <w:lang w:eastAsia="ja-JP"/>
              </w:rPr>
              <w:t>S</w:t>
            </w:r>
            <w:r>
              <w:rPr>
                <w:rFonts w:eastAsia="ＭＳ 明朝"/>
                <w:lang w:eastAsia="ja-JP"/>
              </w:rPr>
              <w:t>ystem bandwidth</w:t>
            </w:r>
          </w:p>
        </w:tc>
        <w:tc>
          <w:tcPr>
            <w:tcW w:w="4654" w:type="dxa"/>
          </w:tcPr>
          <w:p w14:paraId="10271976" w14:textId="16AFAFAE" w:rsidR="00E729B9" w:rsidRPr="00C4429E" w:rsidRDefault="00C4429E"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sidRPr="00C4429E">
              <w:rPr>
                <w:rFonts w:eastAsia="ＭＳ 明朝"/>
                <w:lang w:eastAsia="ja-JP"/>
              </w:rPr>
              <w:t>10</w:t>
            </w:r>
            <w:r w:rsidR="000A0A0B" w:rsidRPr="00C4429E">
              <w:rPr>
                <w:rFonts w:eastAsia="ＭＳ 明朝"/>
                <w:lang w:eastAsia="ja-JP"/>
              </w:rPr>
              <w:t>0 MHz</w:t>
            </w:r>
          </w:p>
        </w:tc>
      </w:tr>
      <w:tr w:rsidR="000B17AD" w14:paraId="770AD5DB"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F7A404C" w14:textId="263ACE11" w:rsidR="000B17AD" w:rsidRDefault="00276922" w:rsidP="00AF378C">
            <w:pPr>
              <w:jc w:val="center"/>
              <w:rPr>
                <w:rFonts w:eastAsia="ＭＳ 明朝"/>
                <w:lang w:eastAsia="ja-JP"/>
              </w:rPr>
            </w:pPr>
            <w:r>
              <w:rPr>
                <w:rFonts w:eastAsia="ＭＳ 明朝"/>
                <w:lang w:eastAsia="ja-JP"/>
              </w:rPr>
              <w:t>Subcarrier spacing</w:t>
            </w:r>
          </w:p>
        </w:tc>
        <w:tc>
          <w:tcPr>
            <w:tcW w:w="4654" w:type="dxa"/>
          </w:tcPr>
          <w:p w14:paraId="20019055" w14:textId="2A751559" w:rsidR="000B17AD" w:rsidRPr="00C4429E" w:rsidRDefault="00057899"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sidRPr="00C4429E">
              <w:rPr>
                <w:rFonts w:eastAsia="ＭＳ 明朝" w:hint="eastAsia"/>
                <w:lang w:eastAsia="ja-JP"/>
              </w:rPr>
              <w:t>3</w:t>
            </w:r>
            <w:r w:rsidRPr="00C4429E">
              <w:rPr>
                <w:rFonts w:eastAsia="ＭＳ 明朝"/>
                <w:lang w:eastAsia="ja-JP"/>
              </w:rPr>
              <w:t>0 kHz</w:t>
            </w:r>
          </w:p>
        </w:tc>
      </w:tr>
      <w:tr w:rsidR="000B17AD" w14:paraId="113BDF85"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75BB2F9C" w14:textId="30986CA4" w:rsidR="000B17AD" w:rsidRDefault="00057899" w:rsidP="00AF378C">
            <w:pPr>
              <w:jc w:val="center"/>
              <w:rPr>
                <w:rFonts w:eastAsia="ＭＳ 明朝"/>
                <w:lang w:eastAsia="ja-JP"/>
              </w:rPr>
            </w:pPr>
            <w:r>
              <w:rPr>
                <w:rFonts w:eastAsia="ＭＳ 明朝" w:hint="eastAsia"/>
                <w:lang w:eastAsia="ja-JP"/>
              </w:rPr>
              <w:t>T</w:t>
            </w:r>
            <w:r>
              <w:rPr>
                <w:rFonts w:eastAsia="ＭＳ 明朝"/>
                <w:lang w:eastAsia="ja-JP"/>
              </w:rPr>
              <w:t>DD pattern</w:t>
            </w:r>
          </w:p>
        </w:tc>
        <w:tc>
          <w:tcPr>
            <w:tcW w:w="4654" w:type="dxa"/>
          </w:tcPr>
          <w:p w14:paraId="291E7A05" w14:textId="5A0C4A57" w:rsidR="000B17AD" w:rsidRPr="00C4429E" w:rsidRDefault="00057899"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sidRPr="00C4429E">
              <w:rPr>
                <w:rFonts w:eastAsia="ＭＳ 明朝" w:hint="eastAsia"/>
                <w:lang w:eastAsia="ja-JP"/>
              </w:rPr>
              <w:t>D</w:t>
            </w:r>
            <w:r w:rsidRPr="00C4429E">
              <w:rPr>
                <w:rFonts w:eastAsia="ＭＳ 明朝"/>
                <w:lang w:eastAsia="ja-JP"/>
              </w:rPr>
              <w:t>DDSU</w:t>
            </w:r>
          </w:p>
        </w:tc>
      </w:tr>
      <w:tr w:rsidR="009E4B06" w14:paraId="678F6E08"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1D102AB2" w14:textId="21B553DC" w:rsidR="009E4B06" w:rsidRDefault="004155CF" w:rsidP="00AF378C">
            <w:pPr>
              <w:jc w:val="center"/>
              <w:rPr>
                <w:rFonts w:eastAsia="ＭＳ 明朝"/>
                <w:lang w:eastAsia="ja-JP"/>
              </w:rPr>
            </w:pPr>
            <w:r>
              <w:rPr>
                <w:rFonts w:eastAsia="ＭＳ 明朝" w:hint="eastAsia"/>
                <w:lang w:eastAsia="ja-JP"/>
              </w:rPr>
              <w:t>S</w:t>
            </w:r>
            <w:r>
              <w:rPr>
                <w:rFonts w:eastAsia="ＭＳ 明朝"/>
                <w:lang w:eastAsia="ja-JP"/>
              </w:rPr>
              <w:t>SB pattern</w:t>
            </w:r>
          </w:p>
        </w:tc>
        <w:tc>
          <w:tcPr>
            <w:tcW w:w="4654" w:type="dxa"/>
          </w:tcPr>
          <w:p w14:paraId="1042A3B7" w14:textId="3C8240BA" w:rsidR="009E4B06" w:rsidRPr="00C4429E" w:rsidRDefault="004155CF"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sidRPr="00C4429E">
              <w:rPr>
                <w:rFonts w:eastAsia="ＭＳ 明朝" w:hint="eastAsia"/>
                <w:lang w:eastAsia="ja-JP"/>
              </w:rPr>
              <w:t>C</w:t>
            </w:r>
            <w:r w:rsidRPr="00C4429E">
              <w:rPr>
                <w:rFonts w:eastAsia="ＭＳ 明朝"/>
                <w:lang w:eastAsia="ja-JP"/>
              </w:rPr>
              <w:t>ase C</w:t>
            </w:r>
          </w:p>
        </w:tc>
      </w:tr>
      <w:tr w:rsidR="00D07068" w14:paraId="01428195"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5D1D244B" w14:textId="3905E6EB" w:rsidR="00D07068" w:rsidRDefault="00E729B9" w:rsidP="00AF378C">
            <w:pPr>
              <w:jc w:val="center"/>
              <w:rPr>
                <w:rFonts w:eastAsia="ＭＳ 明朝"/>
                <w:lang w:eastAsia="ja-JP"/>
              </w:rPr>
            </w:pPr>
            <w:r>
              <w:rPr>
                <w:rFonts w:eastAsia="ＭＳ 明朝"/>
                <w:lang w:eastAsia="ja-JP"/>
              </w:rPr>
              <w:t xml:space="preserve">Total </w:t>
            </w:r>
            <w:r w:rsidR="00D07068">
              <w:rPr>
                <w:rFonts w:eastAsia="ＭＳ 明朝" w:hint="eastAsia"/>
                <w:lang w:eastAsia="ja-JP"/>
              </w:rPr>
              <w:t>B</w:t>
            </w:r>
            <w:r w:rsidR="00D07068">
              <w:rPr>
                <w:rFonts w:eastAsia="ＭＳ 明朝"/>
                <w:lang w:eastAsia="ja-JP"/>
              </w:rPr>
              <w:t>S transmit power</w:t>
            </w:r>
          </w:p>
        </w:tc>
        <w:tc>
          <w:tcPr>
            <w:tcW w:w="4654" w:type="dxa"/>
          </w:tcPr>
          <w:p w14:paraId="4206283D" w14:textId="26705320" w:rsidR="00D07068" w:rsidRPr="00C4429E" w:rsidRDefault="005B1B39"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5</w:t>
            </w:r>
            <w:r>
              <w:rPr>
                <w:rFonts w:eastAsia="ＭＳ 明朝"/>
                <w:lang w:eastAsia="ja-JP"/>
              </w:rPr>
              <w:t xml:space="preserve">5 </w:t>
            </w:r>
            <w:r w:rsidR="00281249" w:rsidRPr="00C4429E">
              <w:rPr>
                <w:rFonts w:eastAsia="ＭＳ 明朝"/>
                <w:lang w:eastAsia="ja-JP"/>
              </w:rPr>
              <w:t>dBm</w:t>
            </w:r>
          </w:p>
        </w:tc>
      </w:tr>
      <w:tr w:rsidR="00C4429E" w14:paraId="3B0CA2C1"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3961B69" w14:textId="5DA1799D" w:rsidR="00C4429E" w:rsidRDefault="00C4429E" w:rsidP="00AF378C">
            <w:pPr>
              <w:jc w:val="center"/>
              <w:rPr>
                <w:rFonts w:eastAsia="ＭＳ 明朝"/>
                <w:lang w:eastAsia="ja-JP"/>
              </w:rPr>
            </w:pPr>
            <w:r>
              <w:rPr>
                <w:rFonts w:eastAsia="ＭＳ 明朝" w:hint="eastAsia"/>
                <w:lang w:eastAsia="ja-JP"/>
              </w:rPr>
              <w:t>T</w:t>
            </w:r>
            <w:r>
              <w:rPr>
                <w:rFonts w:eastAsia="ＭＳ 明朝"/>
                <w:lang w:eastAsia="ja-JP"/>
              </w:rPr>
              <w:t>otal number of Tx RUs</w:t>
            </w:r>
          </w:p>
        </w:tc>
        <w:tc>
          <w:tcPr>
            <w:tcW w:w="4654" w:type="dxa"/>
          </w:tcPr>
          <w:p w14:paraId="70A668BA" w14:textId="18FBD0F4" w:rsidR="00C4429E" w:rsidRPr="00C4429E" w:rsidRDefault="00C4429E"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sidRPr="00C4429E">
              <w:rPr>
                <w:rFonts w:eastAsia="ＭＳ 明朝" w:hint="eastAsia"/>
                <w:lang w:eastAsia="ja-JP"/>
              </w:rPr>
              <w:t>6</w:t>
            </w:r>
            <w:r w:rsidRPr="00C4429E">
              <w:rPr>
                <w:rFonts w:eastAsia="ＭＳ 明朝"/>
                <w:lang w:eastAsia="ja-JP"/>
              </w:rPr>
              <w:t>4</w:t>
            </w:r>
          </w:p>
        </w:tc>
      </w:tr>
      <w:tr w:rsidR="00390387" w14:paraId="09F8A87F"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167D68D" w14:textId="61EBE543" w:rsidR="00390387" w:rsidRDefault="00390387" w:rsidP="00AF378C">
            <w:pPr>
              <w:jc w:val="center"/>
              <w:rPr>
                <w:rFonts w:eastAsia="ＭＳ 明朝"/>
                <w:lang w:eastAsia="ja-JP"/>
              </w:rPr>
            </w:pPr>
            <w:r>
              <w:rPr>
                <w:rFonts w:eastAsia="ＭＳ 明朝" w:hint="eastAsia"/>
                <w:lang w:eastAsia="ja-JP"/>
              </w:rPr>
              <w:t>S</w:t>
            </w:r>
            <w:r>
              <w:rPr>
                <w:rFonts w:eastAsia="ＭＳ 明朝"/>
                <w:lang w:eastAsia="ja-JP"/>
              </w:rPr>
              <w:t>SB period</w:t>
            </w:r>
          </w:p>
        </w:tc>
        <w:tc>
          <w:tcPr>
            <w:tcW w:w="4654" w:type="dxa"/>
          </w:tcPr>
          <w:p w14:paraId="279E964C" w14:textId="5FAA1E7F" w:rsidR="00390387" w:rsidRPr="00E729B9" w:rsidRDefault="00390387" w:rsidP="00AF378C">
            <w:pPr>
              <w:jc w:val="center"/>
              <w:cnfStyle w:val="000000000000" w:firstRow="0" w:lastRow="0" w:firstColumn="0" w:lastColumn="0" w:oddVBand="0" w:evenVBand="0" w:oddHBand="0" w:evenHBand="0" w:firstRowFirstColumn="0" w:firstRowLastColumn="0" w:lastRowFirstColumn="0" w:lastRowLastColumn="0"/>
              <w:rPr>
                <w:rFonts w:eastAsia="ＭＳ 明朝"/>
                <w:highlight w:val="yellow"/>
                <w:lang w:eastAsia="ja-JP"/>
              </w:rPr>
            </w:pPr>
            <w:r w:rsidRPr="00390387">
              <w:rPr>
                <w:rFonts w:eastAsia="ＭＳ 明朝" w:hint="eastAsia"/>
                <w:lang w:eastAsia="ja-JP"/>
              </w:rPr>
              <w:t>2</w:t>
            </w:r>
            <w:r w:rsidRPr="00390387">
              <w:rPr>
                <w:rFonts w:eastAsia="ＭＳ 明朝"/>
                <w:lang w:eastAsia="ja-JP"/>
              </w:rPr>
              <w:t>0 msec</w:t>
            </w:r>
          </w:p>
        </w:tc>
      </w:tr>
      <w:tr w:rsidR="000B17AD" w14:paraId="01A1550A"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0FAB2A7" w14:textId="41A74109" w:rsidR="000B17AD" w:rsidRDefault="000D2763" w:rsidP="00AF378C">
            <w:pPr>
              <w:jc w:val="center"/>
              <w:rPr>
                <w:rFonts w:eastAsia="ＭＳ 明朝"/>
                <w:lang w:eastAsia="ja-JP"/>
              </w:rPr>
            </w:pPr>
            <w:r>
              <w:rPr>
                <w:rFonts w:eastAsia="ＭＳ 明朝" w:hint="eastAsia"/>
                <w:lang w:eastAsia="ja-JP"/>
              </w:rPr>
              <w:t>S</w:t>
            </w:r>
            <w:r>
              <w:rPr>
                <w:rFonts w:eastAsia="ＭＳ 明朝"/>
                <w:lang w:eastAsia="ja-JP"/>
              </w:rPr>
              <w:t>etting A: SIB1 period</w:t>
            </w:r>
          </w:p>
        </w:tc>
        <w:tc>
          <w:tcPr>
            <w:tcW w:w="4654" w:type="dxa"/>
          </w:tcPr>
          <w:p w14:paraId="6CA4997E" w14:textId="2798D4DF" w:rsidR="000B17AD" w:rsidRDefault="000D2763"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hint="eastAsia"/>
                <w:lang w:eastAsia="ja-JP"/>
              </w:rPr>
              <w:t>2</w:t>
            </w:r>
            <w:r>
              <w:rPr>
                <w:rFonts w:eastAsia="ＭＳ 明朝"/>
                <w:lang w:eastAsia="ja-JP"/>
              </w:rPr>
              <w:t>0, 40, and 160 msec</w:t>
            </w:r>
          </w:p>
        </w:tc>
      </w:tr>
      <w:tr w:rsidR="000B17AD" w14:paraId="51D8D1E9"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548013B" w14:textId="60468CBF" w:rsidR="000B17AD" w:rsidRDefault="00A6282C" w:rsidP="00AF378C">
            <w:pPr>
              <w:jc w:val="center"/>
              <w:rPr>
                <w:rFonts w:eastAsia="ＭＳ 明朝"/>
                <w:lang w:eastAsia="ja-JP"/>
              </w:rPr>
            </w:pPr>
            <w:r>
              <w:rPr>
                <w:rFonts w:eastAsia="ＭＳ 明朝"/>
                <w:lang w:eastAsia="ja-JP"/>
              </w:rPr>
              <w:t xml:space="preserve">Setting </w:t>
            </w:r>
            <w:r w:rsidRPr="00A6282C">
              <w:rPr>
                <w:rFonts w:eastAsia="ＭＳ 明朝"/>
                <w:lang w:eastAsia="ja-JP"/>
              </w:rPr>
              <w:t>B</w:t>
            </w:r>
            <w:r w:rsidR="007562C5">
              <w:rPr>
                <w:rFonts w:eastAsia="ＭＳ 明朝"/>
                <w:lang w:eastAsia="ja-JP"/>
              </w:rPr>
              <w:t>1</w:t>
            </w:r>
            <w:r>
              <w:rPr>
                <w:rFonts w:eastAsia="ＭＳ 明朝"/>
                <w:lang w:eastAsia="ja-JP"/>
              </w:rPr>
              <w:t xml:space="preserve">: </w:t>
            </w:r>
            <w:r w:rsidRPr="00A6282C">
              <w:rPr>
                <w:rFonts w:eastAsia="ＭＳ 明朝"/>
                <w:lang w:eastAsia="ja-JP"/>
              </w:rPr>
              <w:t>Cell load</w:t>
            </w:r>
          </w:p>
        </w:tc>
        <w:tc>
          <w:tcPr>
            <w:tcW w:w="4654" w:type="dxa"/>
          </w:tcPr>
          <w:p w14:paraId="5663E86F" w14:textId="57F66D39" w:rsidR="000B17AD" w:rsidRDefault="00A6282C"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E</w:t>
            </w:r>
            <w:r>
              <w:rPr>
                <w:rFonts w:eastAsia="ＭＳ 明朝"/>
                <w:lang w:eastAsia="ja-JP"/>
              </w:rPr>
              <w:t>mpty load</w:t>
            </w:r>
          </w:p>
        </w:tc>
      </w:tr>
      <w:tr w:rsidR="000D2763" w14:paraId="22B5A548"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0220DC0B" w14:textId="259A2F12" w:rsidR="000D2763" w:rsidRDefault="00116056" w:rsidP="00AF378C">
            <w:pPr>
              <w:jc w:val="center"/>
              <w:rPr>
                <w:rFonts w:eastAsia="ＭＳ 明朝"/>
                <w:lang w:eastAsia="ja-JP"/>
              </w:rPr>
            </w:pPr>
            <w:r>
              <w:rPr>
                <w:rFonts w:eastAsia="ＭＳ 明朝"/>
                <w:lang w:eastAsia="ja-JP"/>
              </w:rPr>
              <w:t xml:space="preserve">Setting </w:t>
            </w:r>
            <w:r>
              <w:rPr>
                <w:rFonts w:eastAsia="ＭＳ 明朝" w:hint="eastAsia"/>
                <w:lang w:eastAsia="ja-JP"/>
              </w:rPr>
              <w:t>B</w:t>
            </w:r>
            <w:r>
              <w:rPr>
                <w:rFonts w:eastAsia="ＭＳ 明朝"/>
                <w:lang w:eastAsia="ja-JP"/>
              </w:rPr>
              <w:t>2: Traffic model</w:t>
            </w:r>
          </w:p>
        </w:tc>
        <w:tc>
          <w:tcPr>
            <w:tcW w:w="4654" w:type="dxa"/>
          </w:tcPr>
          <w:p w14:paraId="41A64519" w14:textId="059088E0" w:rsidR="000D2763" w:rsidRDefault="00685288"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hint="eastAsia"/>
                <w:lang w:eastAsia="ja-JP"/>
              </w:rPr>
              <w:t>F</w:t>
            </w:r>
            <w:r>
              <w:rPr>
                <w:rFonts w:eastAsia="ＭＳ 明朝"/>
                <w:lang w:eastAsia="ja-JP"/>
              </w:rPr>
              <w:t>TP3</w:t>
            </w:r>
          </w:p>
        </w:tc>
      </w:tr>
      <w:tr w:rsidR="000D2763" w14:paraId="3CD9A692"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7FF37D11" w14:textId="5C192E9A" w:rsidR="000D2763" w:rsidRDefault="00116056" w:rsidP="00AF378C">
            <w:pPr>
              <w:jc w:val="center"/>
              <w:rPr>
                <w:rFonts w:eastAsia="ＭＳ 明朝"/>
                <w:lang w:eastAsia="ja-JP"/>
              </w:rPr>
            </w:pPr>
            <w:r>
              <w:rPr>
                <w:rFonts w:eastAsia="ＭＳ 明朝" w:hint="eastAsia"/>
                <w:lang w:eastAsia="ja-JP"/>
              </w:rPr>
              <w:t>S</w:t>
            </w:r>
            <w:r>
              <w:rPr>
                <w:rFonts w:eastAsia="ＭＳ 明朝"/>
                <w:lang w:eastAsia="ja-JP"/>
              </w:rPr>
              <w:t xml:space="preserve">etting C: </w:t>
            </w:r>
            <w:r w:rsidR="00A359D9" w:rsidRPr="00A359D9">
              <w:rPr>
                <w:rFonts w:eastAsia="ＭＳ 明朝"/>
                <w:lang w:eastAsia="ja-JP"/>
              </w:rPr>
              <w:t>SIB1 PDSCH TDRA</w:t>
            </w:r>
            <w:r w:rsidR="00A11845">
              <w:rPr>
                <w:rFonts w:eastAsia="ＭＳ 明朝"/>
                <w:lang w:eastAsia="ja-JP"/>
              </w:rPr>
              <w:t xml:space="preserve"> </w:t>
            </w:r>
            <w:r w:rsidR="00C06E72" w:rsidRPr="00C06E72">
              <w:rPr>
                <w:rFonts w:eastAsia="ＭＳ 明朝"/>
                <w:lang w:eastAsia="ja-JP"/>
              </w:rPr>
              <w:t>(Row index, S, L)</w:t>
            </w:r>
          </w:p>
        </w:tc>
        <w:tc>
          <w:tcPr>
            <w:tcW w:w="4654" w:type="dxa"/>
          </w:tcPr>
          <w:p w14:paraId="3B1201BE" w14:textId="7B5BD32D" w:rsidR="000D2763" w:rsidRDefault="00C06E72"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w:t>
            </w:r>
            <w:r>
              <w:rPr>
                <w:rFonts w:eastAsia="ＭＳ 明朝"/>
                <w:lang w:eastAsia="ja-JP"/>
              </w:rPr>
              <w:t>1, 2, 12)</w:t>
            </w:r>
          </w:p>
        </w:tc>
      </w:tr>
      <w:tr w:rsidR="000D2763" w14:paraId="23B7A835"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4E0279C6" w14:textId="4F2EA20F" w:rsidR="000D2763" w:rsidRDefault="00C06E72" w:rsidP="00AF378C">
            <w:pPr>
              <w:jc w:val="center"/>
              <w:rPr>
                <w:rFonts w:eastAsia="ＭＳ 明朝"/>
                <w:lang w:eastAsia="ja-JP"/>
              </w:rPr>
            </w:pPr>
            <w:r>
              <w:rPr>
                <w:rFonts w:eastAsia="ＭＳ 明朝" w:hint="eastAsia"/>
                <w:lang w:eastAsia="ja-JP"/>
              </w:rPr>
              <w:t>S</w:t>
            </w:r>
            <w:r>
              <w:rPr>
                <w:rFonts w:eastAsia="ＭＳ 明朝"/>
                <w:lang w:eastAsia="ja-JP"/>
              </w:rPr>
              <w:t xml:space="preserve">etting D: </w:t>
            </w:r>
            <w:r w:rsidRPr="00C06E72">
              <w:rPr>
                <w:rFonts w:eastAsia="ＭＳ 明朝"/>
                <w:lang w:eastAsia="ja-JP"/>
              </w:rPr>
              <w:t>CORESET0/SSB mux pattern (</w:t>
            </w:r>
            <w:proofErr w:type="spellStart"/>
            <w:r w:rsidRPr="00C06E72">
              <w:rPr>
                <w:rFonts w:eastAsia="ＭＳ 明朝"/>
                <w:lang w:eastAsia="ja-JP"/>
              </w:rPr>
              <w:t>controlResourceSetZero</w:t>
            </w:r>
            <w:proofErr w:type="spellEnd"/>
            <w:r w:rsidRPr="00C06E72">
              <w:rPr>
                <w:rFonts w:eastAsia="ＭＳ 明朝"/>
                <w:lang w:eastAsia="ja-JP"/>
              </w:rPr>
              <w:t xml:space="preserve">, </w:t>
            </w:r>
            <w:proofErr w:type="spellStart"/>
            <w:r w:rsidRPr="00C06E72">
              <w:rPr>
                <w:rFonts w:eastAsia="ＭＳ 明朝"/>
                <w:lang w:eastAsia="ja-JP"/>
              </w:rPr>
              <w:t>searchSpaceZero</w:t>
            </w:r>
            <w:proofErr w:type="spellEnd"/>
            <w:r w:rsidRPr="00C06E72">
              <w:rPr>
                <w:rFonts w:eastAsia="ＭＳ 明朝"/>
                <w:lang w:eastAsia="ja-JP"/>
              </w:rPr>
              <w:t>)</w:t>
            </w:r>
          </w:p>
        </w:tc>
        <w:tc>
          <w:tcPr>
            <w:tcW w:w="4654" w:type="dxa"/>
          </w:tcPr>
          <w:p w14:paraId="50067B5E" w14:textId="681AB38B" w:rsidR="000D2763" w:rsidRPr="00C06E72" w:rsidRDefault="00C06E72"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lang w:eastAsia="ja-JP"/>
              </w:rPr>
              <w:t>(</w:t>
            </w:r>
            <w:r w:rsidR="002F6567">
              <w:rPr>
                <w:rFonts w:eastAsia="ＭＳ 明朝"/>
                <w:lang w:eastAsia="ja-JP"/>
              </w:rPr>
              <w:t>0, 0</w:t>
            </w:r>
            <w:r>
              <w:rPr>
                <w:rFonts w:eastAsia="ＭＳ 明朝"/>
                <w:lang w:eastAsia="ja-JP"/>
              </w:rPr>
              <w:t>)</w:t>
            </w:r>
          </w:p>
        </w:tc>
      </w:tr>
      <w:tr w:rsidR="002F6567" w14:paraId="48833E75"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0A93CAC1" w14:textId="44A8238A" w:rsidR="002F6567" w:rsidRDefault="002F6567" w:rsidP="00AF378C">
            <w:pPr>
              <w:jc w:val="center"/>
              <w:rPr>
                <w:rFonts w:eastAsia="ＭＳ 明朝"/>
                <w:lang w:eastAsia="ja-JP"/>
              </w:rPr>
            </w:pPr>
            <w:r>
              <w:rPr>
                <w:rFonts w:eastAsia="ＭＳ 明朝" w:hint="eastAsia"/>
                <w:lang w:eastAsia="ja-JP"/>
              </w:rPr>
              <w:t>S</w:t>
            </w:r>
            <w:r>
              <w:rPr>
                <w:rFonts w:eastAsia="ＭＳ 明朝"/>
                <w:lang w:eastAsia="ja-JP"/>
              </w:rPr>
              <w:t xml:space="preserve">etting E: </w:t>
            </w:r>
            <w:r w:rsidR="008F0344" w:rsidRPr="008F0344">
              <w:rPr>
                <w:rFonts w:eastAsia="ＭＳ 明朝"/>
                <w:lang w:eastAsia="ja-JP"/>
              </w:rPr>
              <w:t>PRACH configuration index</w:t>
            </w:r>
          </w:p>
        </w:tc>
        <w:tc>
          <w:tcPr>
            <w:tcW w:w="4654" w:type="dxa"/>
          </w:tcPr>
          <w:p w14:paraId="62D60B7A" w14:textId="40FFC907" w:rsidR="002F6567" w:rsidRDefault="008F0344"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1</w:t>
            </w:r>
            <w:r>
              <w:rPr>
                <w:rFonts w:eastAsia="ＭＳ 明朝"/>
                <w:lang w:eastAsia="ja-JP"/>
              </w:rPr>
              <w:t>4</w:t>
            </w:r>
            <w:r w:rsidR="006F341F">
              <w:rPr>
                <w:rFonts w:eastAsia="ＭＳ 明朝"/>
                <w:lang w:eastAsia="ja-JP"/>
              </w:rPr>
              <w:t>8</w:t>
            </w:r>
          </w:p>
        </w:tc>
      </w:tr>
      <w:tr w:rsidR="002F6567" w14:paraId="5229F487"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7CFE68AE" w14:textId="57D2E8FA" w:rsidR="002F6567" w:rsidRDefault="00260DAB" w:rsidP="00AF378C">
            <w:pPr>
              <w:jc w:val="center"/>
              <w:rPr>
                <w:rFonts w:eastAsia="ＭＳ 明朝"/>
                <w:lang w:eastAsia="ja-JP"/>
              </w:rPr>
            </w:pPr>
            <w:r>
              <w:rPr>
                <w:rFonts w:eastAsia="ＭＳ 明朝"/>
                <w:lang w:eastAsia="ja-JP"/>
              </w:rPr>
              <w:t xml:space="preserve">Setting </w:t>
            </w:r>
            <w:r w:rsidRPr="00260DAB">
              <w:rPr>
                <w:rFonts w:eastAsia="ＭＳ 明朝"/>
                <w:lang w:eastAsia="ja-JP"/>
              </w:rPr>
              <w:t>F</w:t>
            </w:r>
            <w:r>
              <w:rPr>
                <w:rFonts w:eastAsia="ＭＳ 明朝"/>
                <w:lang w:eastAsia="ja-JP"/>
              </w:rPr>
              <w:t xml:space="preserve">: </w:t>
            </w:r>
            <w:r w:rsidRPr="00260DAB">
              <w:rPr>
                <w:rFonts w:eastAsia="ＭＳ 明朝"/>
                <w:lang w:eastAsia="ja-JP"/>
              </w:rPr>
              <w:t>BS power model cat.</w:t>
            </w:r>
          </w:p>
        </w:tc>
        <w:tc>
          <w:tcPr>
            <w:tcW w:w="4654" w:type="dxa"/>
          </w:tcPr>
          <w:p w14:paraId="4702D173" w14:textId="321266A8" w:rsidR="002F6567" w:rsidRPr="00260DAB" w:rsidRDefault="00260DAB"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lang w:eastAsia="ja-JP"/>
              </w:rPr>
              <w:t>Cat 1/2 BS</w:t>
            </w:r>
          </w:p>
        </w:tc>
      </w:tr>
      <w:tr w:rsidR="002F6567" w14:paraId="027746DF"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6739D290" w14:textId="54A0D7AE" w:rsidR="002F6567" w:rsidRDefault="000046DD" w:rsidP="00AF378C">
            <w:pPr>
              <w:jc w:val="center"/>
              <w:rPr>
                <w:rFonts w:eastAsia="ＭＳ 明朝"/>
                <w:lang w:eastAsia="ja-JP"/>
              </w:rPr>
            </w:pPr>
            <w:r>
              <w:rPr>
                <w:rFonts w:eastAsia="ＭＳ 明朝" w:hint="eastAsia"/>
                <w:lang w:eastAsia="ja-JP"/>
              </w:rPr>
              <w:t>S</w:t>
            </w:r>
            <w:r>
              <w:rPr>
                <w:rFonts w:eastAsia="ＭＳ 明朝"/>
                <w:lang w:eastAsia="ja-JP"/>
              </w:rPr>
              <w:t xml:space="preserve">etting G: </w:t>
            </w:r>
            <w:r w:rsidRPr="000046DD">
              <w:rPr>
                <w:rFonts w:eastAsia="ＭＳ 明朝"/>
                <w:lang w:eastAsia="ja-JP"/>
              </w:rPr>
              <w:t>Num</w:t>
            </w:r>
            <w:r>
              <w:rPr>
                <w:rFonts w:eastAsia="ＭＳ 明朝"/>
                <w:lang w:eastAsia="ja-JP"/>
              </w:rPr>
              <w:t>ber</w:t>
            </w:r>
            <w:r w:rsidRPr="000046DD">
              <w:rPr>
                <w:rFonts w:eastAsia="ＭＳ 明朝"/>
                <w:lang w:eastAsia="ja-JP"/>
              </w:rPr>
              <w:t xml:space="preserve"> of SSB</w:t>
            </w:r>
            <w:r w:rsidR="00E945D2">
              <w:rPr>
                <w:rFonts w:eastAsia="ＭＳ 明朝"/>
                <w:lang w:eastAsia="ja-JP"/>
              </w:rPr>
              <w:t xml:space="preserve"> beams</w:t>
            </w:r>
          </w:p>
        </w:tc>
        <w:tc>
          <w:tcPr>
            <w:tcW w:w="4654" w:type="dxa"/>
          </w:tcPr>
          <w:p w14:paraId="304FDA52" w14:textId="3EECE601" w:rsidR="002F6567" w:rsidRPr="000046DD" w:rsidRDefault="000046DD"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8</w:t>
            </w:r>
          </w:p>
        </w:tc>
      </w:tr>
      <w:tr w:rsidR="000046DD" w14:paraId="1898F49D" w14:textId="77777777" w:rsidTr="000B17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65F125B5" w14:textId="44299AC1" w:rsidR="000046DD" w:rsidRPr="00E945D2" w:rsidRDefault="00E945D2" w:rsidP="00AF378C">
            <w:pPr>
              <w:jc w:val="center"/>
              <w:rPr>
                <w:rFonts w:eastAsia="ＭＳ 明朝"/>
                <w:lang w:eastAsia="ja-JP"/>
              </w:rPr>
            </w:pPr>
            <w:r w:rsidRPr="00E945D2">
              <w:rPr>
                <w:rFonts w:eastAsia="ＭＳ 明朝"/>
                <w:lang w:eastAsia="ja-JP"/>
              </w:rPr>
              <w:t>Setting H: NES gain/loss on Cell A</w:t>
            </w:r>
          </w:p>
        </w:tc>
        <w:tc>
          <w:tcPr>
            <w:tcW w:w="4654" w:type="dxa"/>
          </w:tcPr>
          <w:p w14:paraId="0ECCFA64" w14:textId="77777777" w:rsidR="000046DD" w:rsidRDefault="00065256"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sidRPr="00065256">
              <w:rPr>
                <w:rFonts w:eastAsia="ＭＳ 明朝"/>
                <w:lang w:eastAsia="ja-JP"/>
              </w:rPr>
              <w:t xml:space="preserve">0% as Option 1+B+X is </w:t>
            </w:r>
            <w:proofErr w:type="gramStart"/>
            <w:r w:rsidRPr="00065256">
              <w:rPr>
                <w:rFonts w:eastAsia="ＭＳ 明朝"/>
                <w:lang w:eastAsia="ja-JP"/>
              </w:rPr>
              <w:t>assumed</w:t>
            </w:r>
            <w:proofErr w:type="gramEnd"/>
          </w:p>
          <w:p w14:paraId="6F4080C5" w14:textId="52661AE9" w:rsidR="00561F82" w:rsidRPr="000046DD" w:rsidRDefault="00561F82" w:rsidP="00AF378C">
            <w:pPr>
              <w:jc w:val="center"/>
              <w:cnfStyle w:val="000000100000" w:firstRow="0" w:lastRow="0" w:firstColumn="0" w:lastColumn="0" w:oddVBand="0" w:evenVBand="0" w:oddHBand="1" w:evenHBand="0" w:firstRowFirstColumn="0" w:firstRowLastColumn="0" w:lastRowFirstColumn="0" w:lastRowLastColumn="0"/>
              <w:rPr>
                <w:rFonts w:eastAsia="ＭＳ 明朝"/>
                <w:lang w:eastAsia="ja-JP"/>
              </w:rPr>
            </w:pPr>
            <w:r>
              <w:rPr>
                <w:rFonts w:eastAsia="ＭＳ 明朝" w:hint="eastAsia"/>
                <w:lang w:eastAsia="ja-JP"/>
              </w:rPr>
              <w:t>0% as Option 2+B+Y is assumed</w:t>
            </w:r>
          </w:p>
        </w:tc>
      </w:tr>
      <w:tr w:rsidR="00065256" w14:paraId="47C0F5D9" w14:textId="77777777" w:rsidTr="000B17AD">
        <w:tc>
          <w:tcPr>
            <w:cnfStyle w:val="001000000000" w:firstRow="0" w:lastRow="0" w:firstColumn="1" w:lastColumn="0" w:oddVBand="0" w:evenVBand="0" w:oddHBand="0" w:evenHBand="0" w:firstRowFirstColumn="0" w:firstRowLastColumn="0" w:lastRowFirstColumn="0" w:lastRowLastColumn="0"/>
            <w:tcW w:w="4653" w:type="dxa"/>
          </w:tcPr>
          <w:p w14:paraId="2193C970" w14:textId="03B5B60E" w:rsidR="00065256" w:rsidRPr="00E945D2" w:rsidRDefault="00065256" w:rsidP="00AF378C">
            <w:pPr>
              <w:jc w:val="center"/>
              <w:rPr>
                <w:rFonts w:eastAsia="ＭＳ 明朝"/>
                <w:lang w:eastAsia="ja-JP"/>
              </w:rPr>
            </w:pPr>
            <w:r>
              <w:rPr>
                <w:rFonts w:eastAsia="ＭＳ 明朝"/>
                <w:lang w:eastAsia="ja-JP"/>
              </w:rPr>
              <w:t xml:space="preserve">Setting </w:t>
            </w:r>
            <w:r w:rsidRPr="00065256">
              <w:rPr>
                <w:rFonts w:eastAsia="ＭＳ 明朝"/>
                <w:lang w:eastAsia="ja-JP"/>
              </w:rPr>
              <w:t>I</w:t>
            </w:r>
            <w:r>
              <w:rPr>
                <w:rFonts w:eastAsia="ＭＳ 明朝"/>
                <w:lang w:eastAsia="ja-JP"/>
              </w:rPr>
              <w:t xml:space="preserve">: </w:t>
            </w:r>
            <w:r w:rsidRPr="00065256">
              <w:rPr>
                <w:rFonts w:eastAsia="ＭＳ 明朝"/>
                <w:lang w:eastAsia="ja-JP"/>
              </w:rPr>
              <w:t>On-demand SIB1 transmission rate</w:t>
            </w:r>
          </w:p>
        </w:tc>
        <w:tc>
          <w:tcPr>
            <w:tcW w:w="4654" w:type="dxa"/>
          </w:tcPr>
          <w:p w14:paraId="3DA39612" w14:textId="13D4E72A" w:rsidR="00065256" w:rsidRPr="00065256" w:rsidRDefault="00065256" w:rsidP="00AF378C">
            <w:pPr>
              <w:jc w:val="center"/>
              <w:cnfStyle w:val="000000000000" w:firstRow="0" w:lastRow="0" w:firstColumn="0" w:lastColumn="0" w:oddVBand="0" w:evenVBand="0" w:oddHBand="0" w:evenHBand="0" w:firstRowFirstColumn="0" w:firstRowLastColumn="0" w:lastRowFirstColumn="0" w:lastRowLastColumn="0"/>
              <w:rPr>
                <w:rFonts w:eastAsia="ＭＳ 明朝"/>
                <w:lang w:eastAsia="ja-JP"/>
              </w:rPr>
            </w:pPr>
            <w:r>
              <w:rPr>
                <w:rFonts w:eastAsia="ＭＳ 明朝" w:hint="eastAsia"/>
                <w:lang w:eastAsia="ja-JP"/>
              </w:rPr>
              <w:t>0</w:t>
            </w:r>
            <w:r>
              <w:rPr>
                <w:rFonts w:eastAsia="ＭＳ 明朝"/>
                <w:lang w:eastAsia="ja-JP"/>
              </w:rPr>
              <w:t>%</w:t>
            </w:r>
          </w:p>
        </w:tc>
      </w:tr>
    </w:tbl>
    <w:p w14:paraId="4771049D" w14:textId="77777777" w:rsidR="000B17AD" w:rsidRPr="000B17AD" w:rsidRDefault="000B17AD" w:rsidP="005836DD">
      <w:pPr>
        <w:rPr>
          <w:rFonts w:eastAsia="ＭＳ 明朝"/>
          <w:lang w:eastAsia="ja-JP"/>
        </w:rPr>
      </w:pPr>
    </w:p>
    <w:p w14:paraId="591BE272" w14:textId="77777777" w:rsidR="007C1994" w:rsidRPr="005836DD" w:rsidRDefault="007C1994" w:rsidP="005836DD"/>
    <w:sectPr w:rsidR="007C1994"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0A1F" w14:textId="77777777" w:rsidR="00AC33CF" w:rsidRDefault="00AC33CF">
      <w:r>
        <w:separator/>
      </w:r>
    </w:p>
  </w:endnote>
  <w:endnote w:type="continuationSeparator" w:id="0">
    <w:p w14:paraId="30D65925" w14:textId="77777777" w:rsidR="00AC33CF" w:rsidRDefault="00AC33CF">
      <w:r>
        <w:continuationSeparator/>
      </w:r>
    </w:p>
  </w:endnote>
  <w:endnote w:type="continuationNotice" w:id="1">
    <w:p w14:paraId="29BCB9BA" w14:textId="77777777" w:rsidR="00AC33CF" w:rsidRDefault="00AC3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B55B" w14:textId="77777777" w:rsidR="00AC33CF" w:rsidRDefault="00AC33CF">
      <w:r>
        <w:separator/>
      </w:r>
    </w:p>
  </w:footnote>
  <w:footnote w:type="continuationSeparator" w:id="0">
    <w:p w14:paraId="2F66E348" w14:textId="77777777" w:rsidR="00AC33CF" w:rsidRDefault="00AC33CF">
      <w:r>
        <w:continuationSeparator/>
      </w:r>
    </w:p>
  </w:footnote>
  <w:footnote w:type="continuationNotice" w:id="1">
    <w:p w14:paraId="7F51DAB1" w14:textId="77777777" w:rsidR="00AC33CF" w:rsidRDefault="00AC33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14242B"/>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B514680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4" w15:restartNumberingAfterBreak="0">
    <w:nsid w:val="4423361C"/>
    <w:multiLevelType w:val="hybridMultilevel"/>
    <w:tmpl w:val="1A7E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D11E7A"/>
    <w:multiLevelType w:val="hybridMultilevel"/>
    <w:tmpl w:val="9AF89CEE"/>
    <w:lvl w:ilvl="0" w:tplc="FFFFFFFF">
      <w:start w:val="1"/>
      <w:numFmt w:val="bullet"/>
      <w:lvlText w:val=""/>
      <w:lvlJc w:val="left"/>
      <w:pPr>
        <w:ind w:left="440" w:hanging="440"/>
      </w:pPr>
      <w:rPr>
        <w:rFonts w:ascii="Symbol" w:hAnsi="Symbol" w:hint="default"/>
      </w:rPr>
    </w:lvl>
    <w:lvl w:ilvl="1" w:tplc="08090001">
      <w:start w:val="1"/>
      <w:numFmt w:val="bullet"/>
      <w:lvlText w:val=""/>
      <w:lvlJc w:val="left"/>
      <w:pPr>
        <w:ind w:left="80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8" w15:restartNumberingAfterBreak="0">
    <w:nsid w:val="6E5E4D8E"/>
    <w:multiLevelType w:val="hybridMultilevel"/>
    <w:tmpl w:val="555E7EF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4E66DA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B5B2DB3A"/>
    <w:lvl w:ilvl="0" w:tplc="FAFE93E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3"/>
  </w:num>
  <w:num w:numId="2" w16cid:durableId="1156335548">
    <w:abstractNumId w:val="2"/>
  </w:num>
  <w:num w:numId="3" w16cid:durableId="1734422521">
    <w:abstractNumId w:val="12"/>
  </w:num>
  <w:num w:numId="4" w16cid:durableId="1468627038">
    <w:abstractNumId w:val="7"/>
  </w:num>
  <w:num w:numId="5" w16cid:durableId="1234730720">
    <w:abstractNumId w:val="9"/>
  </w:num>
  <w:num w:numId="6" w16cid:durableId="1426924569">
    <w:abstractNumId w:val="11"/>
  </w:num>
  <w:num w:numId="7" w16cid:durableId="189421161">
    <w:abstractNumId w:val="4"/>
  </w:num>
  <w:num w:numId="8" w16cid:durableId="373887494">
    <w:abstractNumId w:val="1"/>
  </w:num>
  <w:num w:numId="9" w16cid:durableId="1534535249">
    <w:abstractNumId w:val="5"/>
  </w:num>
  <w:num w:numId="10" w16cid:durableId="46998553">
    <w:abstractNumId w:val="0"/>
  </w:num>
  <w:num w:numId="11" w16cid:durableId="360084251">
    <w:abstractNumId w:val="8"/>
  </w:num>
  <w:num w:numId="12" w16cid:durableId="1947469464">
    <w:abstractNumId w:val="10"/>
  </w:num>
  <w:num w:numId="13" w16cid:durableId="544449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2E9"/>
    <w:rsid w:val="000043C2"/>
    <w:rsid w:val="000043EC"/>
    <w:rsid w:val="0000458E"/>
    <w:rsid w:val="000046DD"/>
    <w:rsid w:val="00004946"/>
    <w:rsid w:val="00004E70"/>
    <w:rsid w:val="00004F21"/>
    <w:rsid w:val="000055EA"/>
    <w:rsid w:val="000057E4"/>
    <w:rsid w:val="00005E27"/>
    <w:rsid w:val="00005F18"/>
    <w:rsid w:val="0000602F"/>
    <w:rsid w:val="0000608A"/>
    <w:rsid w:val="0000638D"/>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ABE"/>
    <w:rsid w:val="00011F67"/>
    <w:rsid w:val="0001215C"/>
    <w:rsid w:val="000121C3"/>
    <w:rsid w:val="0001241C"/>
    <w:rsid w:val="00012862"/>
    <w:rsid w:val="000128E6"/>
    <w:rsid w:val="00012A12"/>
    <w:rsid w:val="00012FED"/>
    <w:rsid w:val="00013035"/>
    <w:rsid w:val="000134B5"/>
    <w:rsid w:val="0001370E"/>
    <w:rsid w:val="00013822"/>
    <w:rsid w:val="00013840"/>
    <w:rsid w:val="00013849"/>
    <w:rsid w:val="000138F4"/>
    <w:rsid w:val="000142E9"/>
    <w:rsid w:val="0001505E"/>
    <w:rsid w:val="000150A9"/>
    <w:rsid w:val="000158ED"/>
    <w:rsid w:val="00015EFB"/>
    <w:rsid w:val="000165E2"/>
    <w:rsid w:val="00016A39"/>
    <w:rsid w:val="00017020"/>
    <w:rsid w:val="000172BE"/>
    <w:rsid w:val="00017A13"/>
    <w:rsid w:val="00017CDF"/>
    <w:rsid w:val="00017D8A"/>
    <w:rsid w:val="0002004E"/>
    <w:rsid w:val="00020A9F"/>
    <w:rsid w:val="0002114D"/>
    <w:rsid w:val="00021583"/>
    <w:rsid w:val="00021626"/>
    <w:rsid w:val="000218F5"/>
    <w:rsid w:val="00021E2F"/>
    <w:rsid w:val="00022197"/>
    <w:rsid w:val="000221EA"/>
    <w:rsid w:val="00022674"/>
    <w:rsid w:val="000226B5"/>
    <w:rsid w:val="00022BFF"/>
    <w:rsid w:val="0002304C"/>
    <w:rsid w:val="00023388"/>
    <w:rsid w:val="00023425"/>
    <w:rsid w:val="00023683"/>
    <w:rsid w:val="00024007"/>
    <w:rsid w:val="000241BE"/>
    <w:rsid w:val="000242F2"/>
    <w:rsid w:val="000245DA"/>
    <w:rsid w:val="00025242"/>
    <w:rsid w:val="00025610"/>
    <w:rsid w:val="000260D1"/>
    <w:rsid w:val="000262B6"/>
    <w:rsid w:val="0002643E"/>
    <w:rsid w:val="00026694"/>
    <w:rsid w:val="000268FF"/>
    <w:rsid w:val="00026D4B"/>
    <w:rsid w:val="000274ED"/>
    <w:rsid w:val="000275C6"/>
    <w:rsid w:val="00027AD6"/>
    <w:rsid w:val="00030031"/>
    <w:rsid w:val="000301BF"/>
    <w:rsid w:val="0003024C"/>
    <w:rsid w:val="000302AA"/>
    <w:rsid w:val="000309EA"/>
    <w:rsid w:val="00030D0A"/>
    <w:rsid w:val="00030D6B"/>
    <w:rsid w:val="00030E73"/>
    <w:rsid w:val="00030E99"/>
    <w:rsid w:val="00031278"/>
    <w:rsid w:val="00031ADB"/>
    <w:rsid w:val="00032056"/>
    <w:rsid w:val="00032714"/>
    <w:rsid w:val="00032793"/>
    <w:rsid w:val="000328CA"/>
    <w:rsid w:val="0003298D"/>
    <w:rsid w:val="00032AB0"/>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7E0"/>
    <w:rsid w:val="00036B8D"/>
    <w:rsid w:val="00036C55"/>
    <w:rsid w:val="0003711A"/>
    <w:rsid w:val="0003717F"/>
    <w:rsid w:val="00037216"/>
    <w:rsid w:val="00037F84"/>
    <w:rsid w:val="000400CE"/>
    <w:rsid w:val="0004023E"/>
    <w:rsid w:val="0004024B"/>
    <w:rsid w:val="000411EC"/>
    <w:rsid w:val="0004131E"/>
    <w:rsid w:val="0004133A"/>
    <w:rsid w:val="00041C57"/>
    <w:rsid w:val="00041C5F"/>
    <w:rsid w:val="00041D94"/>
    <w:rsid w:val="00042029"/>
    <w:rsid w:val="0004202B"/>
    <w:rsid w:val="00042174"/>
    <w:rsid w:val="0004243B"/>
    <w:rsid w:val="00042720"/>
    <w:rsid w:val="0004290B"/>
    <w:rsid w:val="000433E0"/>
    <w:rsid w:val="000434B7"/>
    <w:rsid w:val="000435C9"/>
    <w:rsid w:val="000435E4"/>
    <w:rsid w:val="00043B33"/>
    <w:rsid w:val="00043BC9"/>
    <w:rsid w:val="00043E22"/>
    <w:rsid w:val="00044077"/>
    <w:rsid w:val="0004483A"/>
    <w:rsid w:val="00044A42"/>
    <w:rsid w:val="00044C9E"/>
    <w:rsid w:val="00044E41"/>
    <w:rsid w:val="000454D8"/>
    <w:rsid w:val="00046796"/>
    <w:rsid w:val="000467FD"/>
    <w:rsid w:val="00046981"/>
    <w:rsid w:val="00046AAF"/>
    <w:rsid w:val="00047225"/>
    <w:rsid w:val="00047899"/>
    <w:rsid w:val="00047BE4"/>
    <w:rsid w:val="00047C47"/>
    <w:rsid w:val="00047C56"/>
    <w:rsid w:val="00047CF3"/>
    <w:rsid w:val="00047D14"/>
    <w:rsid w:val="00047E60"/>
    <w:rsid w:val="00047FDE"/>
    <w:rsid w:val="000504E6"/>
    <w:rsid w:val="00050D86"/>
    <w:rsid w:val="0005221A"/>
    <w:rsid w:val="000522AD"/>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4F31"/>
    <w:rsid w:val="000550A1"/>
    <w:rsid w:val="0005541D"/>
    <w:rsid w:val="00055851"/>
    <w:rsid w:val="00055F08"/>
    <w:rsid w:val="0005616A"/>
    <w:rsid w:val="000565C8"/>
    <w:rsid w:val="00056A75"/>
    <w:rsid w:val="00056ACF"/>
    <w:rsid w:val="00056D0F"/>
    <w:rsid w:val="0005714C"/>
    <w:rsid w:val="00057899"/>
    <w:rsid w:val="0005793E"/>
    <w:rsid w:val="00057DC8"/>
    <w:rsid w:val="0006045C"/>
    <w:rsid w:val="00060AED"/>
    <w:rsid w:val="000612E1"/>
    <w:rsid w:val="000614FE"/>
    <w:rsid w:val="000618EF"/>
    <w:rsid w:val="00061D4C"/>
    <w:rsid w:val="00061F3E"/>
    <w:rsid w:val="00061FD2"/>
    <w:rsid w:val="000627B2"/>
    <w:rsid w:val="00062A4F"/>
    <w:rsid w:val="00062E41"/>
    <w:rsid w:val="00062F56"/>
    <w:rsid w:val="0006368E"/>
    <w:rsid w:val="00063F01"/>
    <w:rsid w:val="00063F42"/>
    <w:rsid w:val="00063F5E"/>
    <w:rsid w:val="00063F91"/>
    <w:rsid w:val="00064815"/>
    <w:rsid w:val="00064E9D"/>
    <w:rsid w:val="00065256"/>
    <w:rsid w:val="000653FC"/>
    <w:rsid w:val="00065D0E"/>
    <w:rsid w:val="00065D38"/>
    <w:rsid w:val="00065E38"/>
    <w:rsid w:val="0006604B"/>
    <w:rsid w:val="00066416"/>
    <w:rsid w:val="00066DEB"/>
    <w:rsid w:val="00066F0B"/>
    <w:rsid w:val="0006708F"/>
    <w:rsid w:val="000670AE"/>
    <w:rsid w:val="000670C4"/>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D54"/>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F09"/>
    <w:rsid w:val="000807B1"/>
    <w:rsid w:val="000808A5"/>
    <w:rsid w:val="00080BB5"/>
    <w:rsid w:val="00080C1F"/>
    <w:rsid w:val="00080EF6"/>
    <w:rsid w:val="00080FAC"/>
    <w:rsid w:val="00081834"/>
    <w:rsid w:val="00081B72"/>
    <w:rsid w:val="000823B0"/>
    <w:rsid w:val="0008335B"/>
    <w:rsid w:val="00083379"/>
    <w:rsid w:val="00083587"/>
    <w:rsid w:val="00083592"/>
    <w:rsid w:val="0008374F"/>
    <w:rsid w:val="00083838"/>
    <w:rsid w:val="00083B6A"/>
    <w:rsid w:val="00083FEF"/>
    <w:rsid w:val="00084D52"/>
    <w:rsid w:val="00084F87"/>
    <w:rsid w:val="000851E9"/>
    <w:rsid w:val="000857E2"/>
    <w:rsid w:val="00085BBA"/>
    <w:rsid w:val="00085D21"/>
    <w:rsid w:val="00085E04"/>
    <w:rsid w:val="00085FF2"/>
    <w:rsid w:val="00086019"/>
    <w:rsid w:val="0008661A"/>
    <w:rsid w:val="00086800"/>
    <w:rsid w:val="00086B42"/>
    <w:rsid w:val="0008740C"/>
    <w:rsid w:val="00087913"/>
    <w:rsid w:val="00087AEB"/>
    <w:rsid w:val="00087C4F"/>
    <w:rsid w:val="000900D7"/>
    <w:rsid w:val="000902DC"/>
    <w:rsid w:val="000906E4"/>
    <w:rsid w:val="000911AE"/>
    <w:rsid w:val="000912DC"/>
    <w:rsid w:val="00091696"/>
    <w:rsid w:val="000916C1"/>
    <w:rsid w:val="00091A32"/>
    <w:rsid w:val="00091C80"/>
    <w:rsid w:val="00091D51"/>
    <w:rsid w:val="00091F60"/>
    <w:rsid w:val="00092146"/>
    <w:rsid w:val="000926E1"/>
    <w:rsid w:val="00092C34"/>
    <w:rsid w:val="00092C64"/>
    <w:rsid w:val="00092CE4"/>
    <w:rsid w:val="00093697"/>
    <w:rsid w:val="00093916"/>
    <w:rsid w:val="00093B64"/>
    <w:rsid w:val="00093D42"/>
    <w:rsid w:val="00093E3D"/>
    <w:rsid w:val="000943CB"/>
    <w:rsid w:val="000946F4"/>
    <w:rsid w:val="00094A16"/>
    <w:rsid w:val="00094CC3"/>
    <w:rsid w:val="00094DE6"/>
    <w:rsid w:val="00094EF0"/>
    <w:rsid w:val="00094F43"/>
    <w:rsid w:val="000959E0"/>
    <w:rsid w:val="00096348"/>
    <w:rsid w:val="00096356"/>
    <w:rsid w:val="0009651C"/>
    <w:rsid w:val="0009652B"/>
    <w:rsid w:val="000965E5"/>
    <w:rsid w:val="00096753"/>
    <w:rsid w:val="00097138"/>
    <w:rsid w:val="00097186"/>
    <w:rsid w:val="00097C99"/>
    <w:rsid w:val="000A042D"/>
    <w:rsid w:val="000A0623"/>
    <w:rsid w:val="000A0A0B"/>
    <w:rsid w:val="000A0F14"/>
    <w:rsid w:val="000A1182"/>
    <w:rsid w:val="000A1441"/>
    <w:rsid w:val="000A1584"/>
    <w:rsid w:val="000A1A06"/>
    <w:rsid w:val="000A1A23"/>
    <w:rsid w:val="000A1B60"/>
    <w:rsid w:val="000A20C4"/>
    <w:rsid w:val="000A20DC"/>
    <w:rsid w:val="000A21B4"/>
    <w:rsid w:val="000A2735"/>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5399"/>
    <w:rsid w:val="000A5A8F"/>
    <w:rsid w:val="000A5B59"/>
    <w:rsid w:val="000A5D79"/>
    <w:rsid w:val="000A615B"/>
    <w:rsid w:val="000A6351"/>
    <w:rsid w:val="000A63D6"/>
    <w:rsid w:val="000A6A21"/>
    <w:rsid w:val="000A70DC"/>
    <w:rsid w:val="000A7888"/>
    <w:rsid w:val="000A7B38"/>
    <w:rsid w:val="000A7B82"/>
    <w:rsid w:val="000A7F5B"/>
    <w:rsid w:val="000B0343"/>
    <w:rsid w:val="000B0E53"/>
    <w:rsid w:val="000B107F"/>
    <w:rsid w:val="000B13D0"/>
    <w:rsid w:val="000B17AD"/>
    <w:rsid w:val="000B17E6"/>
    <w:rsid w:val="000B1DAF"/>
    <w:rsid w:val="000B208C"/>
    <w:rsid w:val="000B27C5"/>
    <w:rsid w:val="000B2985"/>
    <w:rsid w:val="000B2B8A"/>
    <w:rsid w:val="000B2C88"/>
    <w:rsid w:val="000B301F"/>
    <w:rsid w:val="000B3065"/>
    <w:rsid w:val="000B3140"/>
    <w:rsid w:val="000B3342"/>
    <w:rsid w:val="000B375C"/>
    <w:rsid w:val="000B3F0D"/>
    <w:rsid w:val="000B3F4E"/>
    <w:rsid w:val="000B424D"/>
    <w:rsid w:val="000B439F"/>
    <w:rsid w:val="000B4711"/>
    <w:rsid w:val="000B4CA8"/>
    <w:rsid w:val="000B5016"/>
    <w:rsid w:val="000B51FA"/>
    <w:rsid w:val="000B5905"/>
    <w:rsid w:val="000B5975"/>
    <w:rsid w:val="000B5C50"/>
    <w:rsid w:val="000B5CD3"/>
    <w:rsid w:val="000B68E1"/>
    <w:rsid w:val="000B6D7C"/>
    <w:rsid w:val="000B6E2C"/>
    <w:rsid w:val="000B7520"/>
    <w:rsid w:val="000B76C5"/>
    <w:rsid w:val="000B7A10"/>
    <w:rsid w:val="000B7C48"/>
    <w:rsid w:val="000C096C"/>
    <w:rsid w:val="000C0DFC"/>
    <w:rsid w:val="000C0FE2"/>
    <w:rsid w:val="000C115D"/>
    <w:rsid w:val="000C1481"/>
    <w:rsid w:val="000C1535"/>
    <w:rsid w:val="000C182F"/>
    <w:rsid w:val="000C1D16"/>
    <w:rsid w:val="000C201F"/>
    <w:rsid w:val="000C21B0"/>
    <w:rsid w:val="000C2396"/>
    <w:rsid w:val="000C252B"/>
    <w:rsid w:val="000C2DB4"/>
    <w:rsid w:val="000C2F06"/>
    <w:rsid w:val="000C2F81"/>
    <w:rsid w:val="000C2FBD"/>
    <w:rsid w:val="000C39A4"/>
    <w:rsid w:val="000C3B0C"/>
    <w:rsid w:val="000C3D3B"/>
    <w:rsid w:val="000C422D"/>
    <w:rsid w:val="000C4BA3"/>
    <w:rsid w:val="000C4EC4"/>
    <w:rsid w:val="000C52F3"/>
    <w:rsid w:val="000C53B4"/>
    <w:rsid w:val="000C58C8"/>
    <w:rsid w:val="000C5974"/>
    <w:rsid w:val="000C5F91"/>
    <w:rsid w:val="000C6025"/>
    <w:rsid w:val="000C62CF"/>
    <w:rsid w:val="000C659D"/>
    <w:rsid w:val="000C683F"/>
    <w:rsid w:val="000C733D"/>
    <w:rsid w:val="000C7871"/>
    <w:rsid w:val="000D0565"/>
    <w:rsid w:val="000D0A03"/>
    <w:rsid w:val="000D0E02"/>
    <w:rsid w:val="000D0E4E"/>
    <w:rsid w:val="000D0EDA"/>
    <w:rsid w:val="000D0EED"/>
    <w:rsid w:val="000D113C"/>
    <w:rsid w:val="000D12D1"/>
    <w:rsid w:val="000D159A"/>
    <w:rsid w:val="000D16D5"/>
    <w:rsid w:val="000D203B"/>
    <w:rsid w:val="000D20AC"/>
    <w:rsid w:val="000D210F"/>
    <w:rsid w:val="000D22CC"/>
    <w:rsid w:val="000D2763"/>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D86"/>
    <w:rsid w:val="000E0E51"/>
    <w:rsid w:val="000E1380"/>
    <w:rsid w:val="000E1626"/>
    <w:rsid w:val="000E182E"/>
    <w:rsid w:val="000E18DF"/>
    <w:rsid w:val="000E1985"/>
    <w:rsid w:val="000E199A"/>
    <w:rsid w:val="000E1F44"/>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514"/>
    <w:rsid w:val="000E565C"/>
    <w:rsid w:val="000E56FE"/>
    <w:rsid w:val="000E58A5"/>
    <w:rsid w:val="000E59A0"/>
    <w:rsid w:val="000E6DD1"/>
    <w:rsid w:val="000E76F9"/>
    <w:rsid w:val="000E784F"/>
    <w:rsid w:val="000E7937"/>
    <w:rsid w:val="000E7A84"/>
    <w:rsid w:val="000F009D"/>
    <w:rsid w:val="000F06E1"/>
    <w:rsid w:val="000F0BFF"/>
    <w:rsid w:val="000F0F31"/>
    <w:rsid w:val="000F0F80"/>
    <w:rsid w:val="000F0F9D"/>
    <w:rsid w:val="000F15BC"/>
    <w:rsid w:val="000F180A"/>
    <w:rsid w:val="000F19D7"/>
    <w:rsid w:val="000F1C92"/>
    <w:rsid w:val="000F20A7"/>
    <w:rsid w:val="000F212A"/>
    <w:rsid w:val="000F2604"/>
    <w:rsid w:val="000F275B"/>
    <w:rsid w:val="000F2C7D"/>
    <w:rsid w:val="000F2EEE"/>
    <w:rsid w:val="000F3292"/>
    <w:rsid w:val="000F3697"/>
    <w:rsid w:val="000F37D6"/>
    <w:rsid w:val="000F3A64"/>
    <w:rsid w:val="000F3DBB"/>
    <w:rsid w:val="000F4015"/>
    <w:rsid w:val="000F42C8"/>
    <w:rsid w:val="000F4497"/>
    <w:rsid w:val="000F4C20"/>
    <w:rsid w:val="000F4E03"/>
    <w:rsid w:val="000F4E6E"/>
    <w:rsid w:val="000F4F34"/>
    <w:rsid w:val="000F5046"/>
    <w:rsid w:val="000F5E4F"/>
    <w:rsid w:val="000F5E83"/>
    <w:rsid w:val="000F6726"/>
    <w:rsid w:val="000F6D57"/>
    <w:rsid w:val="000F6EAD"/>
    <w:rsid w:val="000F707B"/>
    <w:rsid w:val="000F762C"/>
    <w:rsid w:val="000F7F58"/>
    <w:rsid w:val="00100128"/>
    <w:rsid w:val="00100186"/>
    <w:rsid w:val="0010080C"/>
    <w:rsid w:val="001009D1"/>
    <w:rsid w:val="00100BC7"/>
    <w:rsid w:val="00100D41"/>
    <w:rsid w:val="00100E3F"/>
    <w:rsid w:val="00100FF3"/>
    <w:rsid w:val="00101586"/>
    <w:rsid w:val="00101BD7"/>
    <w:rsid w:val="00101C5E"/>
    <w:rsid w:val="00102572"/>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653"/>
    <w:rsid w:val="001068E1"/>
    <w:rsid w:val="00106BC0"/>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263"/>
    <w:rsid w:val="0011557B"/>
    <w:rsid w:val="00116056"/>
    <w:rsid w:val="001163DF"/>
    <w:rsid w:val="00116711"/>
    <w:rsid w:val="00116806"/>
    <w:rsid w:val="00116EEF"/>
    <w:rsid w:val="00116FA9"/>
    <w:rsid w:val="00117614"/>
    <w:rsid w:val="00117C85"/>
    <w:rsid w:val="001206A4"/>
    <w:rsid w:val="00120B13"/>
    <w:rsid w:val="00121019"/>
    <w:rsid w:val="00121082"/>
    <w:rsid w:val="00121430"/>
    <w:rsid w:val="00121808"/>
    <w:rsid w:val="00122457"/>
    <w:rsid w:val="00123538"/>
    <w:rsid w:val="001235B7"/>
    <w:rsid w:val="00123E19"/>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1F5"/>
    <w:rsid w:val="00130281"/>
    <w:rsid w:val="00130779"/>
    <w:rsid w:val="001307A1"/>
    <w:rsid w:val="001308EC"/>
    <w:rsid w:val="00131165"/>
    <w:rsid w:val="001311B4"/>
    <w:rsid w:val="001317BE"/>
    <w:rsid w:val="00131A77"/>
    <w:rsid w:val="00131B24"/>
    <w:rsid w:val="001321D3"/>
    <w:rsid w:val="001323B6"/>
    <w:rsid w:val="00132D48"/>
    <w:rsid w:val="0013327A"/>
    <w:rsid w:val="001332BA"/>
    <w:rsid w:val="001334F5"/>
    <w:rsid w:val="00133599"/>
    <w:rsid w:val="001337C3"/>
    <w:rsid w:val="00133B3E"/>
    <w:rsid w:val="00133BF7"/>
    <w:rsid w:val="00133DB1"/>
    <w:rsid w:val="0013415A"/>
    <w:rsid w:val="001345A2"/>
    <w:rsid w:val="001346DE"/>
    <w:rsid w:val="00134939"/>
    <w:rsid w:val="001349B6"/>
    <w:rsid w:val="00134B88"/>
    <w:rsid w:val="00135B16"/>
    <w:rsid w:val="00135C7A"/>
    <w:rsid w:val="00136167"/>
    <w:rsid w:val="001365EE"/>
    <w:rsid w:val="001367A0"/>
    <w:rsid w:val="0013682F"/>
    <w:rsid w:val="0013685A"/>
    <w:rsid w:val="0013698B"/>
    <w:rsid w:val="00136A23"/>
    <w:rsid w:val="00136B99"/>
    <w:rsid w:val="00137288"/>
    <w:rsid w:val="00137FE1"/>
    <w:rsid w:val="001400BB"/>
    <w:rsid w:val="001400F0"/>
    <w:rsid w:val="00140327"/>
    <w:rsid w:val="0014063E"/>
    <w:rsid w:val="00140833"/>
    <w:rsid w:val="0014087D"/>
    <w:rsid w:val="00140935"/>
    <w:rsid w:val="00140F59"/>
    <w:rsid w:val="00140F74"/>
    <w:rsid w:val="00141115"/>
    <w:rsid w:val="00141158"/>
    <w:rsid w:val="00141191"/>
    <w:rsid w:val="0014159C"/>
    <w:rsid w:val="00141ADC"/>
    <w:rsid w:val="00141B23"/>
    <w:rsid w:val="00141D0D"/>
    <w:rsid w:val="00142301"/>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9FB"/>
    <w:rsid w:val="00147B13"/>
    <w:rsid w:val="00147CF5"/>
    <w:rsid w:val="00150131"/>
    <w:rsid w:val="001503C9"/>
    <w:rsid w:val="00151619"/>
    <w:rsid w:val="001521DF"/>
    <w:rsid w:val="00152835"/>
    <w:rsid w:val="00152C5D"/>
    <w:rsid w:val="001554E7"/>
    <w:rsid w:val="001557F5"/>
    <w:rsid w:val="00155927"/>
    <w:rsid w:val="001559FA"/>
    <w:rsid w:val="00155C27"/>
    <w:rsid w:val="0015633D"/>
    <w:rsid w:val="00156374"/>
    <w:rsid w:val="001566C8"/>
    <w:rsid w:val="00156BD8"/>
    <w:rsid w:val="00156E2F"/>
    <w:rsid w:val="00156EC6"/>
    <w:rsid w:val="00156F94"/>
    <w:rsid w:val="00157285"/>
    <w:rsid w:val="00157459"/>
    <w:rsid w:val="00157478"/>
    <w:rsid w:val="001577D8"/>
    <w:rsid w:val="0015780B"/>
    <w:rsid w:val="00157B75"/>
    <w:rsid w:val="00157E91"/>
    <w:rsid w:val="00157FC3"/>
    <w:rsid w:val="00160279"/>
    <w:rsid w:val="00160739"/>
    <w:rsid w:val="001608E0"/>
    <w:rsid w:val="00160AFF"/>
    <w:rsid w:val="00161394"/>
    <w:rsid w:val="0016182E"/>
    <w:rsid w:val="00161BDF"/>
    <w:rsid w:val="00161D47"/>
    <w:rsid w:val="00161F1D"/>
    <w:rsid w:val="0016271E"/>
    <w:rsid w:val="00162734"/>
    <w:rsid w:val="00162D7A"/>
    <w:rsid w:val="00163566"/>
    <w:rsid w:val="001636E0"/>
    <w:rsid w:val="00163C5F"/>
    <w:rsid w:val="00163F45"/>
    <w:rsid w:val="00164DAB"/>
    <w:rsid w:val="00165286"/>
    <w:rsid w:val="00165AC3"/>
    <w:rsid w:val="00165BBB"/>
    <w:rsid w:val="00166073"/>
    <w:rsid w:val="0016613D"/>
    <w:rsid w:val="0016613F"/>
    <w:rsid w:val="00166215"/>
    <w:rsid w:val="00166591"/>
    <w:rsid w:val="00166752"/>
    <w:rsid w:val="001668D3"/>
    <w:rsid w:val="00166971"/>
    <w:rsid w:val="001672D4"/>
    <w:rsid w:val="0016759A"/>
    <w:rsid w:val="0016767A"/>
    <w:rsid w:val="00167942"/>
    <w:rsid w:val="00167AB7"/>
    <w:rsid w:val="001704CF"/>
    <w:rsid w:val="0017068C"/>
    <w:rsid w:val="00170C5C"/>
    <w:rsid w:val="001710C3"/>
    <w:rsid w:val="00171143"/>
    <w:rsid w:val="0017158D"/>
    <w:rsid w:val="001715BF"/>
    <w:rsid w:val="001716D6"/>
    <w:rsid w:val="001717C0"/>
    <w:rsid w:val="0017211C"/>
    <w:rsid w:val="00172175"/>
    <w:rsid w:val="00172864"/>
    <w:rsid w:val="00172B82"/>
    <w:rsid w:val="00172C1B"/>
    <w:rsid w:val="00172C76"/>
    <w:rsid w:val="00172CDF"/>
    <w:rsid w:val="00172EFA"/>
    <w:rsid w:val="00173181"/>
    <w:rsid w:val="001731EB"/>
    <w:rsid w:val="00173608"/>
    <w:rsid w:val="00173A68"/>
    <w:rsid w:val="00173AD9"/>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0793"/>
    <w:rsid w:val="001808EA"/>
    <w:rsid w:val="0018136C"/>
    <w:rsid w:val="0018156A"/>
    <w:rsid w:val="001815A2"/>
    <w:rsid w:val="00181E0C"/>
    <w:rsid w:val="00181E81"/>
    <w:rsid w:val="00181FC1"/>
    <w:rsid w:val="00182121"/>
    <w:rsid w:val="00182183"/>
    <w:rsid w:val="00182342"/>
    <w:rsid w:val="001823AA"/>
    <w:rsid w:val="00182452"/>
    <w:rsid w:val="00182900"/>
    <w:rsid w:val="00182C7D"/>
    <w:rsid w:val="00183034"/>
    <w:rsid w:val="001830F7"/>
    <w:rsid w:val="0018359C"/>
    <w:rsid w:val="00183EE6"/>
    <w:rsid w:val="00184940"/>
    <w:rsid w:val="00184A77"/>
    <w:rsid w:val="00185280"/>
    <w:rsid w:val="0018587E"/>
    <w:rsid w:val="0018588A"/>
    <w:rsid w:val="00185A59"/>
    <w:rsid w:val="00185FA5"/>
    <w:rsid w:val="00186083"/>
    <w:rsid w:val="00186A53"/>
    <w:rsid w:val="00186C70"/>
    <w:rsid w:val="00186E32"/>
    <w:rsid w:val="00186F91"/>
    <w:rsid w:val="00186FAE"/>
    <w:rsid w:val="00187252"/>
    <w:rsid w:val="001874F3"/>
    <w:rsid w:val="00187514"/>
    <w:rsid w:val="001875D7"/>
    <w:rsid w:val="00187ECE"/>
    <w:rsid w:val="00187FCE"/>
    <w:rsid w:val="00190234"/>
    <w:rsid w:val="001902B6"/>
    <w:rsid w:val="0019047D"/>
    <w:rsid w:val="00190CD6"/>
    <w:rsid w:val="0019115F"/>
    <w:rsid w:val="00191305"/>
    <w:rsid w:val="00191C91"/>
    <w:rsid w:val="0019245F"/>
    <w:rsid w:val="00192766"/>
    <w:rsid w:val="00192D6B"/>
    <w:rsid w:val="00192DD9"/>
    <w:rsid w:val="001938D7"/>
    <w:rsid w:val="00193A6A"/>
    <w:rsid w:val="00193C06"/>
    <w:rsid w:val="00194050"/>
    <w:rsid w:val="00194081"/>
    <w:rsid w:val="0019410F"/>
    <w:rsid w:val="00194339"/>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1F4"/>
    <w:rsid w:val="00197806"/>
    <w:rsid w:val="00197E31"/>
    <w:rsid w:val="001A020F"/>
    <w:rsid w:val="001A086E"/>
    <w:rsid w:val="001A0E39"/>
    <w:rsid w:val="001A0E65"/>
    <w:rsid w:val="001A0E89"/>
    <w:rsid w:val="001A1087"/>
    <w:rsid w:val="001A180D"/>
    <w:rsid w:val="001A1BAC"/>
    <w:rsid w:val="001A23CE"/>
    <w:rsid w:val="001A2C89"/>
    <w:rsid w:val="001A3634"/>
    <w:rsid w:val="001A3768"/>
    <w:rsid w:val="001A3797"/>
    <w:rsid w:val="001A40AC"/>
    <w:rsid w:val="001A414B"/>
    <w:rsid w:val="001A4972"/>
    <w:rsid w:val="001A4E3C"/>
    <w:rsid w:val="001A506E"/>
    <w:rsid w:val="001A5222"/>
    <w:rsid w:val="001A5531"/>
    <w:rsid w:val="001A5946"/>
    <w:rsid w:val="001A5C69"/>
    <w:rsid w:val="001A5E6D"/>
    <w:rsid w:val="001A6552"/>
    <w:rsid w:val="001A6586"/>
    <w:rsid w:val="001A673E"/>
    <w:rsid w:val="001A67B2"/>
    <w:rsid w:val="001A6D82"/>
    <w:rsid w:val="001A7724"/>
    <w:rsid w:val="001A7763"/>
    <w:rsid w:val="001A79C8"/>
    <w:rsid w:val="001A7D26"/>
    <w:rsid w:val="001A7F0A"/>
    <w:rsid w:val="001B0F40"/>
    <w:rsid w:val="001B1405"/>
    <w:rsid w:val="001B1537"/>
    <w:rsid w:val="001B1CCB"/>
    <w:rsid w:val="001B2964"/>
    <w:rsid w:val="001B2C86"/>
    <w:rsid w:val="001B2F62"/>
    <w:rsid w:val="001B3676"/>
    <w:rsid w:val="001B3964"/>
    <w:rsid w:val="001B396A"/>
    <w:rsid w:val="001B3B7F"/>
    <w:rsid w:val="001B3D59"/>
    <w:rsid w:val="001B3D75"/>
    <w:rsid w:val="001B4040"/>
    <w:rsid w:val="001B421B"/>
    <w:rsid w:val="001B4452"/>
    <w:rsid w:val="001B466C"/>
    <w:rsid w:val="001B4860"/>
    <w:rsid w:val="001B4B7D"/>
    <w:rsid w:val="001B4F34"/>
    <w:rsid w:val="001B52EC"/>
    <w:rsid w:val="001B554A"/>
    <w:rsid w:val="001B55D1"/>
    <w:rsid w:val="001B56B4"/>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138D"/>
    <w:rsid w:val="001D2360"/>
    <w:rsid w:val="001D275B"/>
    <w:rsid w:val="001D2822"/>
    <w:rsid w:val="001D2932"/>
    <w:rsid w:val="001D2CAE"/>
    <w:rsid w:val="001D2FFA"/>
    <w:rsid w:val="001D3109"/>
    <w:rsid w:val="001D32D9"/>
    <w:rsid w:val="001D332E"/>
    <w:rsid w:val="001D382E"/>
    <w:rsid w:val="001D3836"/>
    <w:rsid w:val="001D383A"/>
    <w:rsid w:val="001D40B1"/>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3B1"/>
    <w:rsid w:val="001E03F6"/>
    <w:rsid w:val="001E05C3"/>
    <w:rsid w:val="001E077F"/>
    <w:rsid w:val="001E08A6"/>
    <w:rsid w:val="001E0AD3"/>
    <w:rsid w:val="001E0CA1"/>
    <w:rsid w:val="001E13AB"/>
    <w:rsid w:val="001E152E"/>
    <w:rsid w:val="001E226A"/>
    <w:rsid w:val="001E252C"/>
    <w:rsid w:val="001E2815"/>
    <w:rsid w:val="001E2DEE"/>
    <w:rsid w:val="001E304C"/>
    <w:rsid w:val="001E34EC"/>
    <w:rsid w:val="001E36E4"/>
    <w:rsid w:val="001E379D"/>
    <w:rsid w:val="001E3A3C"/>
    <w:rsid w:val="001E3BA7"/>
    <w:rsid w:val="001E459C"/>
    <w:rsid w:val="001E4A7F"/>
    <w:rsid w:val="001E4B53"/>
    <w:rsid w:val="001E4F90"/>
    <w:rsid w:val="001E5036"/>
    <w:rsid w:val="001E5149"/>
    <w:rsid w:val="001E5C23"/>
    <w:rsid w:val="001E5E20"/>
    <w:rsid w:val="001E5F90"/>
    <w:rsid w:val="001E64DE"/>
    <w:rsid w:val="001E6B2E"/>
    <w:rsid w:val="001E6C46"/>
    <w:rsid w:val="001E6F50"/>
    <w:rsid w:val="001E713F"/>
    <w:rsid w:val="001E7413"/>
    <w:rsid w:val="001E7504"/>
    <w:rsid w:val="001E760B"/>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99"/>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42E"/>
    <w:rsid w:val="00200926"/>
    <w:rsid w:val="00200A3A"/>
    <w:rsid w:val="00200D2C"/>
    <w:rsid w:val="002014C7"/>
    <w:rsid w:val="00201751"/>
    <w:rsid w:val="002019D8"/>
    <w:rsid w:val="00201EC7"/>
    <w:rsid w:val="00201F53"/>
    <w:rsid w:val="00202169"/>
    <w:rsid w:val="002021AA"/>
    <w:rsid w:val="00202261"/>
    <w:rsid w:val="002023E0"/>
    <w:rsid w:val="00202869"/>
    <w:rsid w:val="00202B61"/>
    <w:rsid w:val="0020340E"/>
    <w:rsid w:val="0020349A"/>
    <w:rsid w:val="002034B4"/>
    <w:rsid w:val="002037DB"/>
    <w:rsid w:val="00203A7E"/>
    <w:rsid w:val="00203B17"/>
    <w:rsid w:val="00203D45"/>
    <w:rsid w:val="00204032"/>
    <w:rsid w:val="002042DD"/>
    <w:rsid w:val="0020472E"/>
    <w:rsid w:val="00204B9C"/>
    <w:rsid w:val="00204BAD"/>
    <w:rsid w:val="00204D60"/>
    <w:rsid w:val="002052A4"/>
    <w:rsid w:val="0020532A"/>
    <w:rsid w:val="00205627"/>
    <w:rsid w:val="002056D0"/>
    <w:rsid w:val="0020584F"/>
    <w:rsid w:val="00205A0D"/>
    <w:rsid w:val="00205C05"/>
    <w:rsid w:val="002062F7"/>
    <w:rsid w:val="0020696C"/>
    <w:rsid w:val="00206A62"/>
    <w:rsid w:val="00206AEC"/>
    <w:rsid w:val="00206D40"/>
    <w:rsid w:val="0020778C"/>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5CE"/>
    <w:rsid w:val="0021692D"/>
    <w:rsid w:val="002169DC"/>
    <w:rsid w:val="00216CFE"/>
    <w:rsid w:val="002170AA"/>
    <w:rsid w:val="00217858"/>
    <w:rsid w:val="00217AB8"/>
    <w:rsid w:val="00217D5B"/>
    <w:rsid w:val="00217DF2"/>
    <w:rsid w:val="002207A2"/>
    <w:rsid w:val="00220894"/>
    <w:rsid w:val="00220951"/>
    <w:rsid w:val="00220A3F"/>
    <w:rsid w:val="00220C1E"/>
    <w:rsid w:val="00221005"/>
    <w:rsid w:val="00221F0E"/>
    <w:rsid w:val="00222977"/>
    <w:rsid w:val="002229D0"/>
    <w:rsid w:val="00222A34"/>
    <w:rsid w:val="00222E93"/>
    <w:rsid w:val="00223012"/>
    <w:rsid w:val="00223F29"/>
    <w:rsid w:val="002241D5"/>
    <w:rsid w:val="0022478B"/>
    <w:rsid w:val="002247C1"/>
    <w:rsid w:val="00224952"/>
    <w:rsid w:val="00224DD2"/>
    <w:rsid w:val="00225145"/>
    <w:rsid w:val="00225A6A"/>
    <w:rsid w:val="00225AC7"/>
    <w:rsid w:val="00225ACC"/>
    <w:rsid w:val="00225ADB"/>
    <w:rsid w:val="00225E5E"/>
    <w:rsid w:val="00226917"/>
    <w:rsid w:val="00226CEE"/>
    <w:rsid w:val="00226E0C"/>
    <w:rsid w:val="00227393"/>
    <w:rsid w:val="002274D2"/>
    <w:rsid w:val="00227B82"/>
    <w:rsid w:val="002306BD"/>
    <w:rsid w:val="00230C01"/>
    <w:rsid w:val="0023107E"/>
    <w:rsid w:val="00231403"/>
    <w:rsid w:val="002315BB"/>
    <w:rsid w:val="002316B5"/>
    <w:rsid w:val="002317B4"/>
    <w:rsid w:val="00231A3D"/>
    <w:rsid w:val="00231C25"/>
    <w:rsid w:val="00231C29"/>
    <w:rsid w:val="00231C6F"/>
    <w:rsid w:val="00231F2D"/>
    <w:rsid w:val="00232447"/>
    <w:rsid w:val="002324AA"/>
    <w:rsid w:val="00232A90"/>
    <w:rsid w:val="00232AE7"/>
    <w:rsid w:val="00232B95"/>
    <w:rsid w:val="00233523"/>
    <w:rsid w:val="002336C6"/>
    <w:rsid w:val="00233775"/>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6F4E"/>
    <w:rsid w:val="00237276"/>
    <w:rsid w:val="002374F5"/>
    <w:rsid w:val="002375D4"/>
    <w:rsid w:val="002401F5"/>
    <w:rsid w:val="00240623"/>
    <w:rsid w:val="00240E54"/>
    <w:rsid w:val="0024241C"/>
    <w:rsid w:val="0024260A"/>
    <w:rsid w:val="0024293A"/>
    <w:rsid w:val="00242B4D"/>
    <w:rsid w:val="00242E06"/>
    <w:rsid w:val="00243652"/>
    <w:rsid w:val="002439E1"/>
    <w:rsid w:val="00243FCB"/>
    <w:rsid w:val="00244492"/>
    <w:rsid w:val="00244848"/>
    <w:rsid w:val="00244955"/>
    <w:rsid w:val="00244DC3"/>
    <w:rsid w:val="00244E8B"/>
    <w:rsid w:val="002451C5"/>
    <w:rsid w:val="0024522D"/>
    <w:rsid w:val="002456B6"/>
    <w:rsid w:val="00245A0E"/>
    <w:rsid w:val="00245F1F"/>
    <w:rsid w:val="0024663B"/>
    <w:rsid w:val="00246A75"/>
    <w:rsid w:val="00247103"/>
    <w:rsid w:val="00247201"/>
    <w:rsid w:val="00247E15"/>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AA2"/>
    <w:rsid w:val="00253C38"/>
    <w:rsid w:val="00254659"/>
    <w:rsid w:val="002546F4"/>
    <w:rsid w:val="0025474D"/>
    <w:rsid w:val="00254B4E"/>
    <w:rsid w:val="00254D55"/>
    <w:rsid w:val="00255159"/>
    <w:rsid w:val="002551D0"/>
    <w:rsid w:val="00255374"/>
    <w:rsid w:val="002556BC"/>
    <w:rsid w:val="00255AC0"/>
    <w:rsid w:val="00255F8F"/>
    <w:rsid w:val="00255FE7"/>
    <w:rsid w:val="00256368"/>
    <w:rsid w:val="002568C8"/>
    <w:rsid w:val="00256A44"/>
    <w:rsid w:val="00256DAF"/>
    <w:rsid w:val="00256FA1"/>
    <w:rsid w:val="00257290"/>
    <w:rsid w:val="0025756A"/>
    <w:rsid w:val="00257BF4"/>
    <w:rsid w:val="00257E0C"/>
    <w:rsid w:val="00260003"/>
    <w:rsid w:val="00260044"/>
    <w:rsid w:val="0026035D"/>
    <w:rsid w:val="002606D6"/>
    <w:rsid w:val="00260802"/>
    <w:rsid w:val="00260DAB"/>
    <w:rsid w:val="00261B34"/>
    <w:rsid w:val="00261C98"/>
    <w:rsid w:val="00261D01"/>
    <w:rsid w:val="0026248E"/>
    <w:rsid w:val="00262914"/>
    <w:rsid w:val="00262D96"/>
    <w:rsid w:val="00262DDF"/>
    <w:rsid w:val="00262E50"/>
    <w:rsid w:val="002630B4"/>
    <w:rsid w:val="0026346D"/>
    <w:rsid w:val="00263E99"/>
    <w:rsid w:val="002645D3"/>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1AC6"/>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018"/>
    <w:rsid w:val="002768E2"/>
    <w:rsid w:val="00276922"/>
    <w:rsid w:val="00276A35"/>
    <w:rsid w:val="00276C73"/>
    <w:rsid w:val="00276D04"/>
    <w:rsid w:val="00276EF1"/>
    <w:rsid w:val="00276F83"/>
    <w:rsid w:val="00277835"/>
    <w:rsid w:val="00277A3A"/>
    <w:rsid w:val="00277CF4"/>
    <w:rsid w:val="00277D35"/>
    <w:rsid w:val="0028001B"/>
    <w:rsid w:val="002805EC"/>
    <w:rsid w:val="00280961"/>
    <w:rsid w:val="00280AB1"/>
    <w:rsid w:val="00281249"/>
    <w:rsid w:val="00281D0E"/>
    <w:rsid w:val="00282038"/>
    <w:rsid w:val="0028234B"/>
    <w:rsid w:val="002825ED"/>
    <w:rsid w:val="00282AD4"/>
    <w:rsid w:val="002836C7"/>
    <w:rsid w:val="00283857"/>
    <w:rsid w:val="0028396B"/>
    <w:rsid w:val="00283D1C"/>
    <w:rsid w:val="002840AC"/>
    <w:rsid w:val="00284154"/>
    <w:rsid w:val="002843E2"/>
    <w:rsid w:val="002848AB"/>
    <w:rsid w:val="002849B5"/>
    <w:rsid w:val="00284BAE"/>
    <w:rsid w:val="00284C48"/>
    <w:rsid w:val="00284D2D"/>
    <w:rsid w:val="00284E6A"/>
    <w:rsid w:val="00284F0C"/>
    <w:rsid w:val="00285407"/>
    <w:rsid w:val="002859AF"/>
    <w:rsid w:val="00285F84"/>
    <w:rsid w:val="002862FE"/>
    <w:rsid w:val="0028661C"/>
    <w:rsid w:val="00286AE7"/>
    <w:rsid w:val="002870AB"/>
    <w:rsid w:val="00287243"/>
    <w:rsid w:val="00287917"/>
    <w:rsid w:val="00287D70"/>
    <w:rsid w:val="00287E99"/>
    <w:rsid w:val="00290647"/>
    <w:rsid w:val="00290996"/>
    <w:rsid w:val="00290E58"/>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1D"/>
    <w:rsid w:val="00295B3C"/>
    <w:rsid w:val="002963DE"/>
    <w:rsid w:val="00296AE3"/>
    <w:rsid w:val="0029722B"/>
    <w:rsid w:val="00297611"/>
    <w:rsid w:val="00297998"/>
    <w:rsid w:val="002A00CD"/>
    <w:rsid w:val="002A0470"/>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239"/>
    <w:rsid w:val="002A59F0"/>
    <w:rsid w:val="002A5C48"/>
    <w:rsid w:val="002A5EBB"/>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553"/>
    <w:rsid w:val="002B3713"/>
    <w:rsid w:val="002B3FF9"/>
    <w:rsid w:val="002B4165"/>
    <w:rsid w:val="002B457C"/>
    <w:rsid w:val="002B475B"/>
    <w:rsid w:val="002B4AD2"/>
    <w:rsid w:val="002B538E"/>
    <w:rsid w:val="002B548D"/>
    <w:rsid w:val="002B5DCA"/>
    <w:rsid w:val="002B6874"/>
    <w:rsid w:val="002B6BDC"/>
    <w:rsid w:val="002B6C3C"/>
    <w:rsid w:val="002B6DB1"/>
    <w:rsid w:val="002B7342"/>
    <w:rsid w:val="002B75B0"/>
    <w:rsid w:val="002B7705"/>
    <w:rsid w:val="002B7EAF"/>
    <w:rsid w:val="002B7EC3"/>
    <w:rsid w:val="002C0060"/>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C02"/>
    <w:rsid w:val="002C3F9C"/>
    <w:rsid w:val="002C4060"/>
    <w:rsid w:val="002C40A5"/>
    <w:rsid w:val="002C45C4"/>
    <w:rsid w:val="002C493E"/>
    <w:rsid w:val="002C4ADB"/>
    <w:rsid w:val="002C501B"/>
    <w:rsid w:val="002C547B"/>
    <w:rsid w:val="002C5AFA"/>
    <w:rsid w:val="002C5F32"/>
    <w:rsid w:val="002C6087"/>
    <w:rsid w:val="002C61B0"/>
    <w:rsid w:val="002C664D"/>
    <w:rsid w:val="002C6A96"/>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375"/>
    <w:rsid w:val="002D1978"/>
    <w:rsid w:val="002D1A61"/>
    <w:rsid w:val="002D20A4"/>
    <w:rsid w:val="002D2182"/>
    <w:rsid w:val="002D25A8"/>
    <w:rsid w:val="002D292F"/>
    <w:rsid w:val="002D2A95"/>
    <w:rsid w:val="002D3451"/>
    <w:rsid w:val="002D34A0"/>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76F"/>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D40"/>
    <w:rsid w:val="002E3E67"/>
    <w:rsid w:val="002E3E7D"/>
    <w:rsid w:val="002E3F5B"/>
    <w:rsid w:val="002E4179"/>
    <w:rsid w:val="002E4362"/>
    <w:rsid w:val="002E471B"/>
    <w:rsid w:val="002E4F79"/>
    <w:rsid w:val="002E52BA"/>
    <w:rsid w:val="002E5CC7"/>
    <w:rsid w:val="002E6166"/>
    <w:rsid w:val="002E629D"/>
    <w:rsid w:val="002E63D9"/>
    <w:rsid w:val="002E640E"/>
    <w:rsid w:val="002E6686"/>
    <w:rsid w:val="002E66CC"/>
    <w:rsid w:val="002E6A79"/>
    <w:rsid w:val="002E6AA4"/>
    <w:rsid w:val="002E6ADA"/>
    <w:rsid w:val="002E6C35"/>
    <w:rsid w:val="002E6DD5"/>
    <w:rsid w:val="002E709F"/>
    <w:rsid w:val="002E7542"/>
    <w:rsid w:val="002E7CC1"/>
    <w:rsid w:val="002E7F89"/>
    <w:rsid w:val="002F0086"/>
    <w:rsid w:val="002F0B4D"/>
    <w:rsid w:val="002F0C28"/>
    <w:rsid w:val="002F0CF2"/>
    <w:rsid w:val="002F13CA"/>
    <w:rsid w:val="002F1702"/>
    <w:rsid w:val="002F1725"/>
    <w:rsid w:val="002F1757"/>
    <w:rsid w:val="002F1B63"/>
    <w:rsid w:val="002F1E44"/>
    <w:rsid w:val="002F201A"/>
    <w:rsid w:val="002F2353"/>
    <w:rsid w:val="002F2498"/>
    <w:rsid w:val="002F2CEA"/>
    <w:rsid w:val="002F2F07"/>
    <w:rsid w:val="002F34A2"/>
    <w:rsid w:val="002F35CA"/>
    <w:rsid w:val="002F3C3E"/>
    <w:rsid w:val="002F3CDE"/>
    <w:rsid w:val="002F3CF1"/>
    <w:rsid w:val="002F3E01"/>
    <w:rsid w:val="002F505B"/>
    <w:rsid w:val="002F5209"/>
    <w:rsid w:val="002F5278"/>
    <w:rsid w:val="002F5499"/>
    <w:rsid w:val="002F57D1"/>
    <w:rsid w:val="002F5BD3"/>
    <w:rsid w:val="002F5DD6"/>
    <w:rsid w:val="002F5F21"/>
    <w:rsid w:val="002F5FEA"/>
    <w:rsid w:val="002F62F0"/>
    <w:rsid w:val="002F63E7"/>
    <w:rsid w:val="002F6404"/>
    <w:rsid w:val="002F6567"/>
    <w:rsid w:val="002F68E6"/>
    <w:rsid w:val="002F698D"/>
    <w:rsid w:val="002F6CAC"/>
    <w:rsid w:val="002F6CD0"/>
    <w:rsid w:val="002F6F36"/>
    <w:rsid w:val="002F7015"/>
    <w:rsid w:val="002F70A6"/>
    <w:rsid w:val="002F7282"/>
    <w:rsid w:val="002F7381"/>
    <w:rsid w:val="002F7BE3"/>
    <w:rsid w:val="002F7E6A"/>
    <w:rsid w:val="002F7EF1"/>
    <w:rsid w:val="003000FD"/>
    <w:rsid w:val="00300165"/>
    <w:rsid w:val="003003BA"/>
    <w:rsid w:val="0030086B"/>
    <w:rsid w:val="0030109D"/>
    <w:rsid w:val="003010CF"/>
    <w:rsid w:val="00301472"/>
    <w:rsid w:val="0030150A"/>
    <w:rsid w:val="003015B2"/>
    <w:rsid w:val="003016A6"/>
    <w:rsid w:val="00301C18"/>
    <w:rsid w:val="00301DC9"/>
    <w:rsid w:val="00301DD9"/>
    <w:rsid w:val="00301DFB"/>
    <w:rsid w:val="00301E83"/>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861"/>
    <w:rsid w:val="00306B1D"/>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1E9"/>
    <w:rsid w:val="0032024D"/>
    <w:rsid w:val="0032051F"/>
    <w:rsid w:val="00320618"/>
    <w:rsid w:val="00320A45"/>
    <w:rsid w:val="00320CA7"/>
    <w:rsid w:val="0032100B"/>
    <w:rsid w:val="003215AC"/>
    <w:rsid w:val="00321BD7"/>
    <w:rsid w:val="00321D3C"/>
    <w:rsid w:val="00321FDB"/>
    <w:rsid w:val="0032260F"/>
    <w:rsid w:val="0032279E"/>
    <w:rsid w:val="003228D7"/>
    <w:rsid w:val="003228DA"/>
    <w:rsid w:val="003230AD"/>
    <w:rsid w:val="00323687"/>
    <w:rsid w:val="00323860"/>
    <w:rsid w:val="00323D6B"/>
    <w:rsid w:val="0032421D"/>
    <w:rsid w:val="003247EF"/>
    <w:rsid w:val="00324804"/>
    <w:rsid w:val="00324933"/>
    <w:rsid w:val="00324ECD"/>
    <w:rsid w:val="00325122"/>
    <w:rsid w:val="003252C8"/>
    <w:rsid w:val="00325447"/>
    <w:rsid w:val="00325BDF"/>
    <w:rsid w:val="00325E55"/>
    <w:rsid w:val="00326957"/>
    <w:rsid w:val="00326A55"/>
    <w:rsid w:val="00326AE2"/>
    <w:rsid w:val="00326E46"/>
    <w:rsid w:val="003270EB"/>
    <w:rsid w:val="00327B0B"/>
    <w:rsid w:val="00327E70"/>
    <w:rsid w:val="00330113"/>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B1B"/>
    <w:rsid w:val="00333CD5"/>
    <w:rsid w:val="00333CFD"/>
    <w:rsid w:val="00334321"/>
    <w:rsid w:val="00334557"/>
    <w:rsid w:val="00334A32"/>
    <w:rsid w:val="00334F02"/>
    <w:rsid w:val="0033507A"/>
    <w:rsid w:val="00335807"/>
    <w:rsid w:val="00335A5C"/>
    <w:rsid w:val="00335B75"/>
    <w:rsid w:val="00335D8C"/>
    <w:rsid w:val="00335FB6"/>
    <w:rsid w:val="00336072"/>
    <w:rsid w:val="003363A1"/>
    <w:rsid w:val="003363A2"/>
    <w:rsid w:val="003375FA"/>
    <w:rsid w:val="00337710"/>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866"/>
    <w:rsid w:val="00344C02"/>
    <w:rsid w:val="00344CE7"/>
    <w:rsid w:val="00344D6D"/>
    <w:rsid w:val="00344FE4"/>
    <w:rsid w:val="003450D7"/>
    <w:rsid w:val="00345197"/>
    <w:rsid w:val="00345266"/>
    <w:rsid w:val="00345497"/>
    <w:rsid w:val="0034594B"/>
    <w:rsid w:val="00345BFD"/>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54CA"/>
    <w:rsid w:val="00355543"/>
    <w:rsid w:val="003555BB"/>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CB2"/>
    <w:rsid w:val="00362E85"/>
    <w:rsid w:val="0036309E"/>
    <w:rsid w:val="003632DF"/>
    <w:rsid w:val="003633D0"/>
    <w:rsid w:val="003636CD"/>
    <w:rsid w:val="003637FA"/>
    <w:rsid w:val="003641A2"/>
    <w:rsid w:val="00364207"/>
    <w:rsid w:val="00364220"/>
    <w:rsid w:val="0036487C"/>
    <w:rsid w:val="003648A3"/>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6B"/>
    <w:rsid w:val="00367372"/>
    <w:rsid w:val="00367441"/>
    <w:rsid w:val="0036772C"/>
    <w:rsid w:val="00367B1D"/>
    <w:rsid w:val="0037094E"/>
    <w:rsid w:val="0037096C"/>
    <w:rsid w:val="00370BE7"/>
    <w:rsid w:val="00370C4C"/>
    <w:rsid w:val="00370E4F"/>
    <w:rsid w:val="00371215"/>
    <w:rsid w:val="00371B60"/>
    <w:rsid w:val="00371FEF"/>
    <w:rsid w:val="00372123"/>
    <w:rsid w:val="00372EFB"/>
    <w:rsid w:val="00372F0D"/>
    <w:rsid w:val="00372F54"/>
    <w:rsid w:val="00372FFD"/>
    <w:rsid w:val="0037336D"/>
    <w:rsid w:val="003738B9"/>
    <w:rsid w:val="00373CB2"/>
    <w:rsid w:val="00374059"/>
    <w:rsid w:val="00374147"/>
    <w:rsid w:val="00374378"/>
    <w:rsid w:val="0037470B"/>
    <w:rsid w:val="00374975"/>
    <w:rsid w:val="00374B45"/>
    <w:rsid w:val="0037535B"/>
    <w:rsid w:val="0037552D"/>
    <w:rsid w:val="00375535"/>
    <w:rsid w:val="003756DB"/>
    <w:rsid w:val="00375DEF"/>
    <w:rsid w:val="00375E06"/>
    <w:rsid w:val="00375E40"/>
    <w:rsid w:val="00376348"/>
    <w:rsid w:val="003766D6"/>
    <w:rsid w:val="00376795"/>
    <w:rsid w:val="00376DB5"/>
    <w:rsid w:val="00376DF1"/>
    <w:rsid w:val="003770BB"/>
    <w:rsid w:val="0037771A"/>
    <w:rsid w:val="00377BAB"/>
    <w:rsid w:val="00377E8D"/>
    <w:rsid w:val="003802DC"/>
    <w:rsid w:val="00380417"/>
    <w:rsid w:val="0038076D"/>
    <w:rsid w:val="00380C40"/>
    <w:rsid w:val="00380E4E"/>
    <w:rsid w:val="00380FBF"/>
    <w:rsid w:val="0038133A"/>
    <w:rsid w:val="003818A2"/>
    <w:rsid w:val="003819CE"/>
    <w:rsid w:val="00381B28"/>
    <w:rsid w:val="00381C0B"/>
    <w:rsid w:val="00381D04"/>
    <w:rsid w:val="00381ED3"/>
    <w:rsid w:val="00382438"/>
    <w:rsid w:val="0038251A"/>
    <w:rsid w:val="0038256D"/>
    <w:rsid w:val="00382632"/>
    <w:rsid w:val="003826D2"/>
    <w:rsid w:val="00382A43"/>
    <w:rsid w:val="00382B2B"/>
    <w:rsid w:val="00382D60"/>
    <w:rsid w:val="00382D6B"/>
    <w:rsid w:val="00382F29"/>
    <w:rsid w:val="00383AD4"/>
    <w:rsid w:val="00383B43"/>
    <w:rsid w:val="00383C8D"/>
    <w:rsid w:val="00383DB1"/>
    <w:rsid w:val="00384695"/>
    <w:rsid w:val="003849F3"/>
    <w:rsid w:val="00384ADC"/>
    <w:rsid w:val="00384C13"/>
    <w:rsid w:val="00384F50"/>
    <w:rsid w:val="00385217"/>
    <w:rsid w:val="0038524C"/>
    <w:rsid w:val="003852FB"/>
    <w:rsid w:val="0038536E"/>
    <w:rsid w:val="00385429"/>
    <w:rsid w:val="0038544A"/>
    <w:rsid w:val="00385B05"/>
    <w:rsid w:val="00386382"/>
    <w:rsid w:val="00386437"/>
    <w:rsid w:val="003865EF"/>
    <w:rsid w:val="00386B79"/>
    <w:rsid w:val="00386BA9"/>
    <w:rsid w:val="003871E1"/>
    <w:rsid w:val="003876EB"/>
    <w:rsid w:val="00387AA7"/>
    <w:rsid w:val="00387C77"/>
    <w:rsid w:val="00387D65"/>
    <w:rsid w:val="00390017"/>
    <w:rsid w:val="0039004F"/>
    <w:rsid w:val="003901A3"/>
    <w:rsid w:val="00390387"/>
    <w:rsid w:val="00390418"/>
    <w:rsid w:val="0039072F"/>
    <w:rsid w:val="00390F5F"/>
    <w:rsid w:val="00390F60"/>
    <w:rsid w:val="00391B88"/>
    <w:rsid w:val="0039281F"/>
    <w:rsid w:val="00392D4C"/>
    <w:rsid w:val="00392E0D"/>
    <w:rsid w:val="00393E82"/>
    <w:rsid w:val="003940CE"/>
    <w:rsid w:val="003942FE"/>
    <w:rsid w:val="0039457B"/>
    <w:rsid w:val="00394A79"/>
    <w:rsid w:val="00394DE3"/>
    <w:rsid w:val="003953BF"/>
    <w:rsid w:val="00395B6C"/>
    <w:rsid w:val="00395D63"/>
    <w:rsid w:val="00396949"/>
    <w:rsid w:val="00396D06"/>
    <w:rsid w:val="003970C3"/>
    <w:rsid w:val="003971B8"/>
    <w:rsid w:val="003979D5"/>
    <w:rsid w:val="00397A6B"/>
    <w:rsid w:val="00397C1D"/>
    <w:rsid w:val="003A06AE"/>
    <w:rsid w:val="003A0B93"/>
    <w:rsid w:val="003A129C"/>
    <w:rsid w:val="003A180F"/>
    <w:rsid w:val="003A18DD"/>
    <w:rsid w:val="003A1CD1"/>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8E3"/>
    <w:rsid w:val="003A6C20"/>
    <w:rsid w:val="003A6D70"/>
    <w:rsid w:val="003A6EAA"/>
    <w:rsid w:val="003A6F12"/>
    <w:rsid w:val="003A7834"/>
    <w:rsid w:val="003A78FB"/>
    <w:rsid w:val="003A7A2E"/>
    <w:rsid w:val="003B04F4"/>
    <w:rsid w:val="003B06EC"/>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1F6"/>
    <w:rsid w:val="003B52B7"/>
    <w:rsid w:val="003B5469"/>
    <w:rsid w:val="003B5D97"/>
    <w:rsid w:val="003B63A4"/>
    <w:rsid w:val="003B6636"/>
    <w:rsid w:val="003B684B"/>
    <w:rsid w:val="003B68FE"/>
    <w:rsid w:val="003B6A67"/>
    <w:rsid w:val="003B6BF4"/>
    <w:rsid w:val="003B6D61"/>
    <w:rsid w:val="003B6D7D"/>
    <w:rsid w:val="003B6FB6"/>
    <w:rsid w:val="003B70C3"/>
    <w:rsid w:val="003B7236"/>
    <w:rsid w:val="003B7658"/>
    <w:rsid w:val="003B7C88"/>
    <w:rsid w:val="003B7D7E"/>
    <w:rsid w:val="003C0043"/>
    <w:rsid w:val="003C041E"/>
    <w:rsid w:val="003C05E4"/>
    <w:rsid w:val="003C064A"/>
    <w:rsid w:val="003C078C"/>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8BC"/>
    <w:rsid w:val="003C5E6B"/>
    <w:rsid w:val="003C6122"/>
    <w:rsid w:val="003C62CB"/>
    <w:rsid w:val="003C6944"/>
    <w:rsid w:val="003C6B05"/>
    <w:rsid w:val="003C6C5F"/>
    <w:rsid w:val="003C6F89"/>
    <w:rsid w:val="003C73FA"/>
    <w:rsid w:val="003C7678"/>
    <w:rsid w:val="003C7AD7"/>
    <w:rsid w:val="003D087B"/>
    <w:rsid w:val="003D0F24"/>
    <w:rsid w:val="003D0FC3"/>
    <w:rsid w:val="003D1023"/>
    <w:rsid w:val="003D1082"/>
    <w:rsid w:val="003D13AD"/>
    <w:rsid w:val="003D17B1"/>
    <w:rsid w:val="003D181A"/>
    <w:rsid w:val="003D1BED"/>
    <w:rsid w:val="003D1DC5"/>
    <w:rsid w:val="003D2BF9"/>
    <w:rsid w:val="003D2C1D"/>
    <w:rsid w:val="003D2C34"/>
    <w:rsid w:val="003D2EC0"/>
    <w:rsid w:val="003D31EB"/>
    <w:rsid w:val="003D347B"/>
    <w:rsid w:val="003D3630"/>
    <w:rsid w:val="003D3816"/>
    <w:rsid w:val="003D3980"/>
    <w:rsid w:val="003D3DDD"/>
    <w:rsid w:val="003D527C"/>
    <w:rsid w:val="003D583B"/>
    <w:rsid w:val="003D5842"/>
    <w:rsid w:val="003D58F9"/>
    <w:rsid w:val="003D5CBF"/>
    <w:rsid w:val="003D63CB"/>
    <w:rsid w:val="003D65B7"/>
    <w:rsid w:val="003D65E3"/>
    <w:rsid w:val="003D66D2"/>
    <w:rsid w:val="003D6790"/>
    <w:rsid w:val="003D6C26"/>
    <w:rsid w:val="003D6D5C"/>
    <w:rsid w:val="003D73DB"/>
    <w:rsid w:val="003D7440"/>
    <w:rsid w:val="003D7487"/>
    <w:rsid w:val="003D7584"/>
    <w:rsid w:val="003D7DB3"/>
    <w:rsid w:val="003D7E3A"/>
    <w:rsid w:val="003E0084"/>
    <w:rsid w:val="003E0488"/>
    <w:rsid w:val="003E0623"/>
    <w:rsid w:val="003E0768"/>
    <w:rsid w:val="003E07AE"/>
    <w:rsid w:val="003E14FC"/>
    <w:rsid w:val="003E166E"/>
    <w:rsid w:val="003E1683"/>
    <w:rsid w:val="003E16D8"/>
    <w:rsid w:val="003E1B42"/>
    <w:rsid w:val="003E1D3D"/>
    <w:rsid w:val="003E200B"/>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2F1"/>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1EF4"/>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000"/>
    <w:rsid w:val="003F745E"/>
    <w:rsid w:val="003F75CC"/>
    <w:rsid w:val="003F75FB"/>
    <w:rsid w:val="003F788D"/>
    <w:rsid w:val="003F78C0"/>
    <w:rsid w:val="003F7912"/>
    <w:rsid w:val="003F7E43"/>
    <w:rsid w:val="004005A2"/>
    <w:rsid w:val="00400FBF"/>
    <w:rsid w:val="0040126E"/>
    <w:rsid w:val="00401CC2"/>
    <w:rsid w:val="004020D4"/>
    <w:rsid w:val="004020E1"/>
    <w:rsid w:val="004021B6"/>
    <w:rsid w:val="004023F6"/>
    <w:rsid w:val="00402445"/>
    <w:rsid w:val="00402616"/>
    <w:rsid w:val="00402811"/>
    <w:rsid w:val="00402AF7"/>
    <w:rsid w:val="0040301A"/>
    <w:rsid w:val="00403106"/>
    <w:rsid w:val="00403A2F"/>
    <w:rsid w:val="00403A85"/>
    <w:rsid w:val="00403C90"/>
    <w:rsid w:val="00403CAE"/>
    <w:rsid w:val="00403DC1"/>
    <w:rsid w:val="00403E77"/>
    <w:rsid w:val="00404009"/>
    <w:rsid w:val="00404380"/>
    <w:rsid w:val="00404672"/>
    <w:rsid w:val="004047C4"/>
    <w:rsid w:val="00404C36"/>
    <w:rsid w:val="00404DA2"/>
    <w:rsid w:val="00405262"/>
    <w:rsid w:val="004052A4"/>
    <w:rsid w:val="0040570B"/>
    <w:rsid w:val="004059D8"/>
    <w:rsid w:val="00405EDB"/>
    <w:rsid w:val="00405EE5"/>
    <w:rsid w:val="00405FB1"/>
    <w:rsid w:val="0040618D"/>
    <w:rsid w:val="0040623E"/>
    <w:rsid w:val="00406460"/>
    <w:rsid w:val="0040712B"/>
    <w:rsid w:val="00407257"/>
    <w:rsid w:val="0040752B"/>
    <w:rsid w:val="00407ACE"/>
    <w:rsid w:val="004100D2"/>
    <w:rsid w:val="00410B99"/>
    <w:rsid w:val="00410BF3"/>
    <w:rsid w:val="0041157B"/>
    <w:rsid w:val="00411E60"/>
    <w:rsid w:val="00412417"/>
    <w:rsid w:val="00412461"/>
    <w:rsid w:val="00412483"/>
    <w:rsid w:val="00412546"/>
    <w:rsid w:val="004128E5"/>
    <w:rsid w:val="00412CA4"/>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5CF"/>
    <w:rsid w:val="00415D76"/>
    <w:rsid w:val="00416665"/>
    <w:rsid w:val="00416A67"/>
    <w:rsid w:val="00416ACB"/>
    <w:rsid w:val="00416C17"/>
    <w:rsid w:val="00416C1C"/>
    <w:rsid w:val="00416D89"/>
    <w:rsid w:val="0041720C"/>
    <w:rsid w:val="0041727F"/>
    <w:rsid w:val="0041739E"/>
    <w:rsid w:val="0041742A"/>
    <w:rsid w:val="00417683"/>
    <w:rsid w:val="00417885"/>
    <w:rsid w:val="0042131B"/>
    <w:rsid w:val="0042191E"/>
    <w:rsid w:val="004219CF"/>
    <w:rsid w:val="00421B8B"/>
    <w:rsid w:val="00421DCF"/>
    <w:rsid w:val="00422341"/>
    <w:rsid w:val="004225B6"/>
    <w:rsid w:val="00422B8A"/>
    <w:rsid w:val="00423152"/>
    <w:rsid w:val="004235B6"/>
    <w:rsid w:val="00423641"/>
    <w:rsid w:val="004247E8"/>
    <w:rsid w:val="00424896"/>
    <w:rsid w:val="00424932"/>
    <w:rsid w:val="00424D48"/>
    <w:rsid w:val="00425443"/>
    <w:rsid w:val="0042544C"/>
    <w:rsid w:val="0042564E"/>
    <w:rsid w:val="00425C0B"/>
    <w:rsid w:val="00425C6D"/>
    <w:rsid w:val="00425D81"/>
    <w:rsid w:val="00426266"/>
    <w:rsid w:val="00426880"/>
    <w:rsid w:val="00426CF7"/>
    <w:rsid w:val="00427642"/>
    <w:rsid w:val="00427690"/>
    <w:rsid w:val="0042788E"/>
    <w:rsid w:val="00427A7B"/>
    <w:rsid w:val="00427D2C"/>
    <w:rsid w:val="00427EAF"/>
    <w:rsid w:val="00430629"/>
    <w:rsid w:val="00430A2D"/>
    <w:rsid w:val="0043112A"/>
    <w:rsid w:val="00431505"/>
    <w:rsid w:val="00431914"/>
    <w:rsid w:val="00431AF0"/>
    <w:rsid w:val="00431DA9"/>
    <w:rsid w:val="00431EA8"/>
    <w:rsid w:val="0043213A"/>
    <w:rsid w:val="0043271C"/>
    <w:rsid w:val="00432C0F"/>
    <w:rsid w:val="004330F4"/>
    <w:rsid w:val="004332EC"/>
    <w:rsid w:val="00433590"/>
    <w:rsid w:val="0043366C"/>
    <w:rsid w:val="0043393D"/>
    <w:rsid w:val="00433AF9"/>
    <w:rsid w:val="00434068"/>
    <w:rsid w:val="004344C7"/>
    <w:rsid w:val="00434A4F"/>
    <w:rsid w:val="00434DEC"/>
    <w:rsid w:val="00435274"/>
    <w:rsid w:val="004352AD"/>
    <w:rsid w:val="004352F6"/>
    <w:rsid w:val="0043545D"/>
    <w:rsid w:val="0043554D"/>
    <w:rsid w:val="00435FE2"/>
    <w:rsid w:val="004360C5"/>
    <w:rsid w:val="004361A4"/>
    <w:rsid w:val="0043676D"/>
    <w:rsid w:val="00436893"/>
    <w:rsid w:val="00436B56"/>
    <w:rsid w:val="00436C7A"/>
    <w:rsid w:val="00436DDE"/>
    <w:rsid w:val="00436E08"/>
    <w:rsid w:val="00436E2F"/>
    <w:rsid w:val="00436EAB"/>
    <w:rsid w:val="004374E4"/>
    <w:rsid w:val="0043771B"/>
    <w:rsid w:val="00437818"/>
    <w:rsid w:val="0043797D"/>
    <w:rsid w:val="0044014D"/>
    <w:rsid w:val="00440CB1"/>
    <w:rsid w:val="0044121F"/>
    <w:rsid w:val="00441A0D"/>
    <w:rsid w:val="00441AC7"/>
    <w:rsid w:val="00441C82"/>
    <w:rsid w:val="00442181"/>
    <w:rsid w:val="004421C9"/>
    <w:rsid w:val="0044282A"/>
    <w:rsid w:val="004435C2"/>
    <w:rsid w:val="00443C85"/>
    <w:rsid w:val="00444318"/>
    <w:rsid w:val="004447AD"/>
    <w:rsid w:val="004449AA"/>
    <w:rsid w:val="00444C38"/>
    <w:rsid w:val="00444CB0"/>
    <w:rsid w:val="00445638"/>
    <w:rsid w:val="004456F9"/>
    <w:rsid w:val="00445D33"/>
    <w:rsid w:val="004461D9"/>
    <w:rsid w:val="004462FD"/>
    <w:rsid w:val="004463AD"/>
    <w:rsid w:val="004465F7"/>
    <w:rsid w:val="00446AC6"/>
    <w:rsid w:val="00446D21"/>
    <w:rsid w:val="00446FDE"/>
    <w:rsid w:val="00447209"/>
    <w:rsid w:val="00447379"/>
    <w:rsid w:val="0044759B"/>
    <w:rsid w:val="0044767A"/>
    <w:rsid w:val="004477D6"/>
    <w:rsid w:val="004477F4"/>
    <w:rsid w:val="00447958"/>
    <w:rsid w:val="004479AE"/>
    <w:rsid w:val="00447B1B"/>
    <w:rsid w:val="00447F54"/>
    <w:rsid w:val="00450B7E"/>
    <w:rsid w:val="004510CD"/>
    <w:rsid w:val="0045136B"/>
    <w:rsid w:val="004515F1"/>
    <w:rsid w:val="00451A5C"/>
    <w:rsid w:val="00451C7E"/>
    <w:rsid w:val="0045224E"/>
    <w:rsid w:val="00452350"/>
    <w:rsid w:val="004527E3"/>
    <w:rsid w:val="0045378E"/>
    <w:rsid w:val="00453BB6"/>
    <w:rsid w:val="00453CAA"/>
    <w:rsid w:val="004541D3"/>
    <w:rsid w:val="00454260"/>
    <w:rsid w:val="0045440D"/>
    <w:rsid w:val="00454876"/>
    <w:rsid w:val="00454B72"/>
    <w:rsid w:val="00454FDC"/>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690"/>
    <w:rsid w:val="004578F3"/>
    <w:rsid w:val="0046010F"/>
    <w:rsid w:val="004606AD"/>
    <w:rsid w:val="00460AFC"/>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923"/>
    <w:rsid w:val="00465EC0"/>
    <w:rsid w:val="004660E0"/>
    <w:rsid w:val="004661B9"/>
    <w:rsid w:val="004661D0"/>
    <w:rsid w:val="004663F5"/>
    <w:rsid w:val="00466532"/>
    <w:rsid w:val="00466A67"/>
    <w:rsid w:val="00466A86"/>
    <w:rsid w:val="00466AEE"/>
    <w:rsid w:val="00466BFE"/>
    <w:rsid w:val="00467116"/>
    <w:rsid w:val="0046714E"/>
    <w:rsid w:val="0046734F"/>
    <w:rsid w:val="004673AC"/>
    <w:rsid w:val="00467468"/>
    <w:rsid w:val="00467488"/>
    <w:rsid w:val="00467741"/>
    <w:rsid w:val="00467B5A"/>
    <w:rsid w:val="00467E76"/>
    <w:rsid w:val="004700A6"/>
    <w:rsid w:val="004704F3"/>
    <w:rsid w:val="0047069F"/>
    <w:rsid w:val="0047083E"/>
    <w:rsid w:val="00470B42"/>
    <w:rsid w:val="00470E59"/>
    <w:rsid w:val="00470EB5"/>
    <w:rsid w:val="00470F8C"/>
    <w:rsid w:val="004711D4"/>
    <w:rsid w:val="004719AB"/>
    <w:rsid w:val="00471DE2"/>
    <w:rsid w:val="0047256D"/>
    <w:rsid w:val="0047286B"/>
    <w:rsid w:val="0047286D"/>
    <w:rsid w:val="00472B12"/>
    <w:rsid w:val="00472CAB"/>
    <w:rsid w:val="00472D33"/>
    <w:rsid w:val="00472E27"/>
    <w:rsid w:val="00472E84"/>
    <w:rsid w:val="0047378C"/>
    <w:rsid w:val="00473881"/>
    <w:rsid w:val="004738F5"/>
    <w:rsid w:val="00474002"/>
    <w:rsid w:val="00474063"/>
    <w:rsid w:val="004741BD"/>
    <w:rsid w:val="00474220"/>
    <w:rsid w:val="00474C39"/>
    <w:rsid w:val="004752D3"/>
    <w:rsid w:val="004754E1"/>
    <w:rsid w:val="00475CE0"/>
    <w:rsid w:val="00475E73"/>
    <w:rsid w:val="0047658C"/>
    <w:rsid w:val="00476827"/>
    <w:rsid w:val="00476BD4"/>
    <w:rsid w:val="00476C70"/>
    <w:rsid w:val="00477064"/>
    <w:rsid w:val="00477090"/>
    <w:rsid w:val="00477C35"/>
    <w:rsid w:val="00480988"/>
    <w:rsid w:val="00480E05"/>
    <w:rsid w:val="00480F2F"/>
    <w:rsid w:val="0048117D"/>
    <w:rsid w:val="00481459"/>
    <w:rsid w:val="00481504"/>
    <w:rsid w:val="00481AC3"/>
    <w:rsid w:val="00481E90"/>
    <w:rsid w:val="00482063"/>
    <w:rsid w:val="00482078"/>
    <w:rsid w:val="00482A6F"/>
    <w:rsid w:val="00482BAB"/>
    <w:rsid w:val="00482BBE"/>
    <w:rsid w:val="00482D85"/>
    <w:rsid w:val="0048317E"/>
    <w:rsid w:val="00483241"/>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89"/>
    <w:rsid w:val="004866D0"/>
    <w:rsid w:val="004866D5"/>
    <w:rsid w:val="004866D7"/>
    <w:rsid w:val="00486D5D"/>
    <w:rsid w:val="00486D87"/>
    <w:rsid w:val="004872D0"/>
    <w:rsid w:val="00487ACD"/>
    <w:rsid w:val="004902CB"/>
    <w:rsid w:val="004903DD"/>
    <w:rsid w:val="0049049F"/>
    <w:rsid w:val="00491C3C"/>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4EB4"/>
    <w:rsid w:val="004955BC"/>
    <w:rsid w:val="0049560C"/>
    <w:rsid w:val="00495C9E"/>
    <w:rsid w:val="00495D63"/>
    <w:rsid w:val="0049648F"/>
    <w:rsid w:val="004964B1"/>
    <w:rsid w:val="00496606"/>
    <w:rsid w:val="004967E9"/>
    <w:rsid w:val="004967EF"/>
    <w:rsid w:val="00496F05"/>
    <w:rsid w:val="00497370"/>
    <w:rsid w:val="00497689"/>
    <w:rsid w:val="004976D6"/>
    <w:rsid w:val="004979D1"/>
    <w:rsid w:val="00497B60"/>
    <w:rsid w:val="00497BE9"/>
    <w:rsid w:val="00497C5D"/>
    <w:rsid w:val="004A01F1"/>
    <w:rsid w:val="004A01F5"/>
    <w:rsid w:val="004A047D"/>
    <w:rsid w:val="004A0590"/>
    <w:rsid w:val="004A0765"/>
    <w:rsid w:val="004A08ED"/>
    <w:rsid w:val="004A0AA9"/>
    <w:rsid w:val="004A0C8A"/>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241"/>
    <w:rsid w:val="004A559E"/>
    <w:rsid w:val="004A5651"/>
    <w:rsid w:val="004A565E"/>
    <w:rsid w:val="004A5DF3"/>
    <w:rsid w:val="004A5F48"/>
    <w:rsid w:val="004A6134"/>
    <w:rsid w:val="004A62E8"/>
    <w:rsid w:val="004A6714"/>
    <w:rsid w:val="004A6C74"/>
    <w:rsid w:val="004A6F46"/>
    <w:rsid w:val="004A7092"/>
    <w:rsid w:val="004A7117"/>
    <w:rsid w:val="004A7B72"/>
    <w:rsid w:val="004B05D1"/>
    <w:rsid w:val="004B0B03"/>
    <w:rsid w:val="004B0E6F"/>
    <w:rsid w:val="004B111A"/>
    <w:rsid w:val="004B1B9B"/>
    <w:rsid w:val="004B1D3F"/>
    <w:rsid w:val="004B22FA"/>
    <w:rsid w:val="004B267F"/>
    <w:rsid w:val="004B2BF9"/>
    <w:rsid w:val="004B2EBA"/>
    <w:rsid w:val="004B3609"/>
    <w:rsid w:val="004B36A8"/>
    <w:rsid w:val="004B3ECF"/>
    <w:rsid w:val="004B3F99"/>
    <w:rsid w:val="004B4164"/>
    <w:rsid w:val="004B423E"/>
    <w:rsid w:val="004B428A"/>
    <w:rsid w:val="004B43D3"/>
    <w:rsid w:val="004B46FA"/>
    <w:rsid w:val="004B49E6"/>
    <w:rsid w:val="004B4D69"/>
    <w:rsid w:val="004B4F89"/>
    <w:rsid w:val="004B5291"/>
    <w:rsid w:val="004B5811"/>
    <w:rsid w:val="004B5832"/>
    <w:rsid w:val="004B6933"/>
    <w:rsid w:val="004B7783"/>
    <w:rsid w:val="004B7CAA"/>
    <w:rsid w:val="004B7E0F"/>
    <w:rsid w:val="004C01A8"/>
    <w:rsid w:val="004C0241"/>
    <w:rsid w:val="004C0871"/>
    <w:rsid w:val="004C1000"/>
    <w:rsid w:val="004C12C0"/>
    <w:rsid w:val="004C12F4"/>
    <w:rsid w:val="004C12F6"/>
    <w:rsid w:val="004C1590"/>
    <w:rsid w:val="004C1840"/>
    <w:rsid w:val="004C19A3"/>
    <w:rsid w:val="004C24C9"/>
    <w:rsid w:val="004C2ADA"/>
    <w:rsid w:val="004C31B6"/>
    <w:rsid w:val="004C32D7"/>
    <w:rsid w:val="004C365A"/>
    <w:rsid w:val="004C3AF3"/>
    <w:rsid w:val="004C3E05"/>
    <w:rsid w:val="004C3F60"/>
    <w:rsid w:val="004C3F84"/>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133"/>
    <w:rsid w:val="004D1D91"/>
    <w:rsid w:val="004D22C3"/>
    <w:rsid w:val="004D3282"/>
    <w:rsid w:val="004D38A7"/>
    <w:rsid w:val="004D3BB4"/>
    <w:rsid w:val="004D3C9B"/>
    <w:rsid w:val="004D419A"/>
    <w:rsid w:val="004D41A7"/>
    <w:rsid w:val="004D46BF"/>
    <w:rsid w:val="004D498F"/>
    <w:rsid w:val="004D4DAC"/>
    <w:rsid w:val="004D59A7"/>
    <w:rsid w:val="004D6A2A"/>
    <w:rsid w:val="004D6F4D"/>
    <w:rsid w:val="004D6F95"/>
    <w:rsid w:val="004D703E"/>
    <w:rsid w:val="004D7093"/>
    <w:rsid w:val="004D72FE"/>
    <w:rsid w:val="004D7915"/>
    <w:rsid w:val="004D7B91"/>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232"/>
    <w:rsid w:val="004E456F"/>
    <w:rsid w:val="004E4577"/>
    <w:rsid w:val="004E4A46"/>
    <w:rsid w:val="004E4EF5"/>
    <w:rsid w:val="004E542F"/>
    <w:rsid w:val="004E58E9"/>
    <w:rsid w:val="004E5EFC"/>
    <w:rsid w:val="004E6BE8"/>
    <w:rsid w:val="004E726B"/>
    <w:rsid w:val="004E77A3"/>
    <w:rsid w:val="004E7CEB"/>
    <w:rsid w:val="004F0235"/>
    <w:rsid w:val="004F0325"/>
    <w:rsid w:val="004F082C"/>
    <w:rsid w:val="004F0FB9"/>
    <w:rsid w:val="004F10CA"/>
    <w:rsid w:val="004F13EF"/>
    <w:rsid w:val="004F1701"/>
    <w:rsid w:val="004F1AA9"/>
    <w:rsid w:val="004F2603"/>
    <w:rsid w:val="004F2E19"/>
    <w:rsid w:val="004F2F7E"/>
    <w:rsid w:val="004F31EE"/>
    <w:rsid w:val="004F32B5"/>
    <w:rsid w:val="004F36BC"/>
    <w:rsid w:val="004F3DB0"/>
    <w:rsid w:val="004F3E2E"/>
    <w:rsid w:val="004F3E69"/>
    <w:rsid w:val="004F407E"/>
    <w:rsid w:val="004F40EA"/>
    <w:rsid w:val="004F454A"/>
    <w:rsid w:val="004F47BE"/>
    <w:rsid w:val="004F52C7"/>
    <w:rsid w:val="004F5479"/>
    <w:rsid w:val="004F5812"/>
    <w:rsid w:val="004F593E"/>
    <w:rsid w:val="004F5946"/>
    <w:rsid w:val="004F5F92"/>
    <w:rsid w:val="004F6014"/>
    <w:rsid w:val="004F6264"/>
    <w:rsid w:val="004F66EC"/>
    <w:rsid w:val="004F6FC8"/>
    <w:rsid w:val="004F7061"/>
    <w:rsid w:val="004F707E"/>
    <w:rsid w:val="004F7528"/>
    <w:rsid w:val="004F78C6"/>
    <w:rsid w:val="004F7BCA"/>
    <w:rsid w:val="004F7D89"/>
    <w:rsid w:val="0050021D"/>
    <w:rsid w:val="00500564"/>
    <w:rsid w:val="00501915"/>
    <w:rsid w:val="00501981"/>
    <w:rsid w:val="00501A85"/>
    <w:rsid w:val="00501BB3"/>
    <w:rsid w:val="00501D66"/>
    <w:rsid w:val="00501DAB"/>
    <w:rsid w:val="00501E42"/>
    <w:rsid w:val="0050215D"/>
    <w:rsid w:val="005021DD"/>
    <w:rsid w:val="005026CA"/>
    <w:rsid w:val="00502B72"/>
    <w:rsid w:val="00502B7E"/>
    <w:rsid w:val="00502D10"/>
    <w:rsid w:val="00502DE6"/>
    <w:rsid w:val="005037C2"/>
    <w:rsid w:val="00503891"/>
    <w:rsid w:val="00503B7D"/>
    <w:rsid w:val="00503DDB"/>
    <w:rsid w:val="00503F1F"/>
    <w:rsid w:val="00503F3B"/>
    <w:rsid w:val="0050498A"/>
    <w:rsid w:val="00504BC1"/>
    <w:rsid w:val="00504E87"/>
    <w:rsid w:val="005050A2"/>
    <w:rsid w:val="00505134"/>
    <w:rsid w:val="00505971"/>
    <w:rsid w:val="00505C04"/>
    <w:rsid w:val="00505E47"/>
    <w:rsid w:val="00506117"/>
    <w:rsid w:val="0050713C"/>
    <w:rsid w:val="00507543"/>
    <w:rsid w:val="005077A7"/>
    <w:rsid w:val="00507E8B"/>
    <w:rsid w:val="005106AF"/>
    <w:rsid w:val="005110B1"/>
    <w:rsid w:val="00511A75"/>
    <w:rsid w:val="00511C6E"/>
    <w:rsid w:val="00511F15"/>
    <w:rsid w:val="005126EE"/>
    <w:rsid w:val="00512DBA"/>
    <w:rsid w:val="0051318C"/>
    <w:rsid w:val="005132B9"/>
    <w:rsid w:val="005133D9"/>
    <w:rsid w:val="00513471"/>
    <w:rsid w:val="005137CF"/>
    <w:rsid w:val="00513D7F"/>
    <w:rsid w:val="005142CD"/>
    <w:rsid w:val="005143C9"/>
    <w:rsid w:val="0051459E"/>
    <w:rsid w:val="005145D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7A"/>
    <w:rsid w:val="005173A7"/>
    <w:rsid w:val="005174AD"/>
    <w:rsid w:val="0051754F"/>
    <w:rsid w:val="00517616"/>
    <w:rsid w:val="005177E1"/>
    <w:rsid w:val="00517A2E"/>
    <w:rsid w:val="00517B7C"/>
    <w:rsid w:val="00517B81"/>
    <w:rsid w:val="00517D8B"/>
    <w:rsid w:val="00520C0A"/>
    <w:rsid w:val="00520DB3"/>
    <w:rsid w:val="00520EFD"/>
    <w:rsid w:val="00521043"/>
    <w:rsid w:val="0052147F"/>
    <w:rsid w:val="00521612"/>
    <w:rsid w:val="005218B6"/>
    <w:rsid w:val="00521D7E"/>
    <w:rsid w:val="00522046"/>
    <w:rsid w:val="00522589"/>
    <w:rsid w:val="005228F6"/>
    <w:rsid w:val="005234F5"/>
    <w:rsid w:val="00523838"/>
    <w:rsid w:val="0052392C"/>
    <w:rsid w:val="00523F04"/>
    <w:rsid w:val="0052407B"/>
    <w:rsid w:val="005242D0"/>
    <w:rsid w:val="00524545"/>
    <w:rsid w:val="005249E2"/>
    <w:rsid w:val="00524CBD"/>
    <w:rsid w:val="00524EBF"/>
    <w:rsid w:val="00524F25"/>
    <w:rsid w:val="00525192"/>
    <w:rsid w:val="005255BF"/>
    <w:rsid w:val="005257B5"/>
    <w:rsid w:val="005257DE"/>
    <w:rsid w:val="00525861"/>
    <w:rsid w:val="005259AA"/>
    <w:rsid w:val="00525C15"/>
    <w:rsid w:val="00525F0A"/>
    <w:rsid w:val="005262B7"/>
    <w:rsid w:val="005266CE"/>
    <w:rsid w:val="005269A8"/>
    <w:rsid w:val="00526C02"/>
    <w:rsid w:val="00526DB4"/>
    <w:rsid w:val="00527098"/>
    <w:rsid w:val="00527200"/>
    <w:rsid w:val="00530157"/>
    <w:rsid w:val="005302AA"/>
    <w:rsid w:val="00530423"/>
    <w:rsid w:val="00530D9C"/>
    <w:rsid w:val="00531688"/>
    <w:rsid w:val="005316E9"/>
    <w:rsid w:val="00531D8D"/>
    <w:rsid w:val="00531D97"/>
    <w:rsid w:val="00531EBE"/>
    <w:rsid w:val="005320C3"/>
    <w:rsid w:val="005320F8"/>
    <w:rsid w:val="005328A2"/>
    <w:rsid w:val="00532EA4"/>
    <w:rsid w:val="00532F8B"/>
    <w:rsid w:val="00533737"/>
    <w:rsid w:val="00533941"/>
    <w:rsid w:val="00533A3E"/>
    <w:rsid w:val="00533B31"/>
    <w:rsid w:val="00533D4D"/>
    <w:rsid w:val="00533EA8"/>
    <w:rsid w:val="0053408C"/>
    <w:rsid w:val="0053433E"/>
    <w:rsid w:val="005343C5"/>
    <w:rsid w:val="005346D1"/>
    <w:rsid w:val="00534A5A"/>
    <w:rsid w:val="00534E29"/>
    <w:rsid w:val="00534E50"/>
    <w:rsid w:val="00535415"/>
    <w:rsid w:val="00535B79"/>
    <w:rsid w:val="00535CF5"/>
    <w:rsid w:val="00535D7C"/>
    <w:rsid w:val="00535DAF"/>
    <w:rsid w:val="00535EF1"/>
    <w:rsid w:val="00536579"/>
    <w:rsid w:val="00536835"/>
    <w:rsid w:val="00536C1E"/>
    <w:rsid w:val="00537816"/>
    <w:rsid w:val="00537BF8"/>
    <w:rsid w:val="0054015C"/>
    <w:rsid w:val="005407BB"/>
    <w:rsid w:val="005409F7"/>
    <w:rsid w:val="00541411"/>
    <w:rsid w:val="0054159A"/>
    <w:rsid w:val="00541D23"/>
    <w:rsid w:val="005429D9"/>
    <w:rsid w:val="005429E1"/>
    <w:rsid w:val="00542B01"/>
    <w:rsid w:val="00542B51"/>
    <w:rsid w:val="00542D4D"/>
    <w:rsid w:val="00543070"/>
    <w:rsid w:val="0054343A"/>
    <w:rsid w:val="00543974"/>
    <w:rsid w:val="00543AE1"/>
    <w:rsid w:val="00543EBF"/>
    <w:rsid w:val="00544ABA"/>
    <w:rsid w:val="00544CA2"/>
    <w:rsid w:val="005453B0"/>
    <w:rsid w:val="00545574"/>
    <w:rsid w:val="0054571D"/>
    <w:rsid w:val="0054593A"/>
    <w:rsid w:val="00545AA6"/>
    <w:rsid w:val="00545D32"/>
    <w:rsid w:val="005467FB"/>
    <w:rsid w:val="00546991"/>
    <w:rsid w:val="00546A29"/>
    <w:rsid w:val="00546AE9"/>
    <w:rsid w:val="00546DE2"/>
    <w:rsid w:val="00546F15"/>
    <w:rsid w:val="005470BB"/>
    <w:rsid w:val="0054716D"/>
    <w:rsid w:val="005474D2"/>
    <w:rsid w:val="00547989"/>
    <w:rsid w:val="005501B8"/>
    <w:rsid w:val="00550620"/>
    <w:rsid w:val="00550F3F"/>
    <w:rsid w:val="00551320"/>
    <w:rsid w:val="00551820"/>
    <w:rsid w:val="005518A4"/>
    <w:rsid w:val="005519E1"/>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391"/>
    <w:rsid w:val="0055450A"/>
    <w:rsid w:val="00554BE7"/>
    <w:rsid w:val="005550DE"/>
    <w:rsid w:val="0055520B"/>
    <w:rsid w:val="00555846"/>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013"/>
    <w:rsid w:val="005615D8"/>
    <w:rsid w:val="0056173E"/>
    <w:rsid w:val="005618CF"/>
    <w:rsid w:val="00561F82"/>
    <w:rsid w:val="00561F9D"/>
    <w:rsid w:val="00562156"/>
    <w:rsid w:val="005626D6"/>
    <w:rsid w:val="0056287A"/>
    <w:rsid w:val="005629E0"/>
    <w:rsid w:val="00562B4C"/>
    <w:rsid w:val="00563442"/>
    <w:rsid w:val="0056345E"/>
    <w:rsid w:val="005638D4"/>
    <w:rsid w:val="00563D1F"/>
    <w:rsid w:val="0056444F"/>
    <w:rsid w:val="00564A45"/>
    <w:rsid w:val="00564C9C"/>
    <w:rsid w:val="00564F3E"/>
    <w:rsid w:val="005650F2"/>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001"/>
    <w:rsid w:val="00571512"/>
    <w:rsid w:val="00571DBE"/>
    <w:rsid w:val="00571ED7"/>
    <w:rsid w:val="0057248A"/>
    <w:rsid w:val="00572760"/>
    <w:rsid w:val="00572882"/>
    <w:rsid w:val="00572CD3"/>
    <w:rsid w:val="00572DA9"/>
    <w:rsid w:val="00572FC5"/>
    <w:rsid w:val="00573087"/>
    <w:rsid w:val="005730C4"/>
    <w:rsid w:val="005736BC"/>
    <w:rsid w:val="0057394B"/>
    <w:rsid w:val="00573BAA"/>
    <w:rsid w:val="0057408B"/>
    <w:rsid w:val="005740E8"/>
    <w:rsid w:val="005743DE"/>
    <w:rsid w:val="00574CFA"/>
    <w:rsid w:val="00574D41"/>
    <w:rsid w:val="00574F3F"/>
    <w:rsid w:val="00575084"/>
    <w:rsid w:val="00575507"/>
    <w:rsid w:val="0057562C"/>
    <w:rsid w:val="00575661"/>
    <w:rsid w:val="005759F6"/>
    <w:rsid w:val="00575D3C"/>
    <w:rsid w:val="00575DDC"/>
    <w:rsid w:val="00575E3E"/>
    <w:rsid w:val="00575E93"/>
    <w:rsid w:val="00575FFB"/>
    <w:rsid w:val="0057619B"/>
    <w:rsid w:val="00576418"/>
    <w:rsid w:val="005765F5"/>
    <w:rsid w:val="00576778"/>
    <w:rsid w:val="005767A7"/>
    <w:rsid w:val="00576B41"/>
    <w:rsid w:val="00576D6C"/>
    <w:rsid w:val="0057713C"/>
    <w:rsid w:val="00577A2E"/>
    <w:rsid w:val="00580195"/>
    <w:rsid w:val="0058023C"/>
    <w:rsid w:val="0058048E"/>
    <w:rsid w:val="00580544"/>
    <w:rsid w:val="005805EC"/>
    <w:rsid w:val="005807BD"/>
    <w:rsid w:val="00580C18"/>
    <w:rsid w:val="00580E48"/>
    <w:rsid w:val="00580EA7"/>
    <w:rsid w:val="00580F0A"/>
    <w:rsid w:val="00581246"/>
    <w:rsid w:val="0058262D"/>
    <w:rsid w:val="00582A0A"/>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CF6"/>
    <w:rsid w:val="00585F5B"/>
    <w:rsid w:val="0058620A"/>
    <w:rsid w:val="005869AC"/>
    <w:rsid w:val="00586A96"/>
    <w:rsid w:val="00586C78"/>
    <w:rsid w:val="0058752F"/>
    <w:rsid w:val="00587A4B"/>
    <w:rsid w:val="00587FC0"/>
    <w:rsid w:val="0059049B"/>
    <w:rsid w:val="005906AD"/>
    <w:rsid w:val="00590B33"/>
    <w:rsid w:val="00590CC0"/>
    <w:rsid w:val="00590CD1"/>
    <w:rsid w:val="00590D42"/>
    <w:rsid w:val="00590DA6"/>
    <w:rsid w:val="00590E43"/>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85"/>
    <w:rsid w:val="005941E7"/>
    <w:rsid w:val="00594737"/>
    <w:rsid w:val="00594787"/>
    <w:rsid w:val="00594852"/>
    <w:rsid w:val="00594ABB"/>
    <w:rsid w:val="00594D1C"/>
    <w:rsid w:val="00594E36"/>
    <w:rsid w:val="00594F0A"/>
    <w:rsid w:val="00595103"/>
    <w:rsid w:val="0059525E"/>
    <w:rsid w:val="0059536B"/>
    <w:rsid w:val="00595755"/>
    <w:rsid w:val="00595887"/>
    <w:rsid w:val="00595A5A"/>
    <w:rsid w:val="00595D2C"/>
    <w:rsid w:val="00596176"/>
    <w:rsid w:val="005961F7"/>
    <w:rsid w:val="0059629C"/>
    <w:rsid w:val="005969BB"/>
    <w:rsid w:val="00596B9C"/>
    <w:rsid w:val="005974A8"/>
    <w:rsid w:val="005A0258"/>
    <w:rsid w:val="005A03B7"/>
    <w:rsid w:val="005A054D"/>
    <w:rsid w:val="005A0A46"/>
    <w:rsid w:val="005A10B9"/>
    <w:rsid w:val="005A11B0"/>
    <w:rsid w:val="005A11EA"/>
    <w:rsid w:val="005A12D4"/>
    <w:rsid w:val="005A19F0"/>
    <w:rsid w:val="005A1DA8"/>
    <w:rsid w:val="005A1E88"/>
    <w:rsid w:val="005A25AA"/>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F77"/>
    <w:rsid w:val="005A70DA"/>
    <w:rsid w:val="005A7281"/>
    <w:rsid w:val="005A74D1"/>
    <w:rsid w:val="005A7734"/>
    <w:rsid w:val="005A79B5"/>
    <w:rsid w:val="005A7D6F"/>
    <w:rsid w:val="005A7D75"/>
    <w:rsid w:val="005A7E03"/>
    <w:rsid w:val="005B01B5"/>
    <w:rsid w:val="005B0542"/>
    <w:rsid w:val="005B063A"/>
    <w:rsid w:val="005B0DEF"/>
    <w:rsid w:val="005B10E2"/>
    <w:rsid w:val="005B1339"/>
    <w:rsid w:val="005B1B39"/>
    <w:rsid w:val="005B1B62"/>
    <w:rsid w:val="005B1E30"/>
    <w:rsid w:val="005B2225"/>
    <w:rsid w:val="005B2799"/>
    <w:rsid w:val="005B2B3A"/>
    <w:rsid w:val="005B2B77"/>
    <w:rsid w:val="005B2CE6"/>
    <w:rsid w:val="005B2DF2"/>
    <w:rsid w:val="005B3D30"/>
    <w:rsid w:val="005B3D4A"/>
    <w:rsid w:val="005B47FE"/>
    <w:rsid w:val="005B4CB5"/>
    <w:rsid w:val="005B4D87"/>
    <w:rsid w:val="005B4E87"/>
    <w:rsid w:val="005B535D"/>
    <w:rsid w:val="005B53ED"/>
    <w:rsid w:val="005B5FF7"/>
    <w:rsid w:val="005B6F1A"/>
    <w:rsid w:val="005B7674"/>
    <w:rsid w:val="005B7846"/>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83E"/>
    <w:rsid w:val="005D49B6"/>
    <w:rsid w:val="005D4EFA"/>
    <w:rsid w:val="005D51F5"/>
    <w:rsid w:val="005D55BA"/>
    <w:rsid w:val="005D5838"/>
    <w:rsid w:val="005D5ADB"/>
    <w:rsid w:val="005D5CA1"/>
    <w:rsid w:val="005D648A"/>
    <w:rsid w:val="005D6847"/>
    <w:rsid w:val="005D6DEC"/>
    <w:rsid w:val="005D6E82"/>
    <w:rsid w:val="005D746C"/>
    <w:rsid w:val="005D7802"/>
    <w:rsid w:val="005D7B39"/>
    <w:rsid w:val="005D7E0D"/>
    <w:rsid w:val="005E0E68"/>
    <w:rsid w:val="005E108F"/>
    <w:rsid w:val="005E1113"/>
    <w:rsid w:val="005E1997"/>
    <w:rsid w:val="005E1BBF"/>
    <w:rsid w:val="005E1BD0"/>
    <w:rsid w:val="005E1F0F"/>
    <w:rsid w:val="005E2193"/>
    <w:rsid w:val="005E21AB"/>
    <w:rsid w:val="005E234A"/>
    <w:rsid w:val="005E2353"/>
    <w:rsid w:val="005E28A8"/>
    <w:rsid w:val="005E2CE3"/>
    <w:rsid w:val="005E2F4B"/>
    <w:rsid w:val="005E3418"/>
    <w:rsid w:val="005E35CC"/>
    <w:rsid w:val="005E3713"/>
    <w:rsid w:val="005E371E"/>
    <w:rsid w:val="005E3776"/>
    <w:rsid w:val="005E3E21"/>
    <w:rsid w:val="005E3F71"/>
    <w:rsid w:val="005E443B"/>
    <w:rsid w:val="005E4697"/>
    <w:rsid w:val="005E53F9"/>
    <w:rsid w:val="005E5E1F"/>
    <w:rsid w:val="005E6A78"/>
    <w:rsid w:val="005E6E6C"/>
    <w:rsid w:val="005E7223"/>
    <w:rsid w:val="005E775D"/>
    <w:rsid w:val="005E7D3E"/>
    <w:rsid w:val="005E7EED"/>
    <w:rsid w:val="005F024B"/>
    <w:rsid w:val="005F04F1"/>
    <w:rsid w:val="005F0A43"/>
    <w:rsid w:val="005F11DB"/>
    <w:rsid w:val="005F1480"/>
    <w:rsid w:val="005F17BD"/>
    <w:rsid w:val="005F1B15"/>
    <w:rsid w:val="005F1C97"/>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1DC"/>
    <w:rsid w:val="00601213"/>
    <w:rsid w:val="00601502"/>
    <w:rsid w:val="00601517"/>
    <w:rsid w:val="00601839"/>
    <w:rsid w:val="00601DA6"/>
    <w:rsid w:val="006023C8"/>
    <w:rsid w:val="00602759"/>
    <w:rsid w:val="0060277A"/>
    <w:rsid w:val="00602B7C"/>
    <w:rsid w:val="006031FA"/>
    <w:rsid w:val="00603312"/>
    <w:rsid w:val="0060389C"/>
    <w:rsid w:val="006038B4"/>
    <w:rsid w:val="006039C9"/>
    <w:rsid w:val="00603A97"/>
    <w:rsid w:val="00603F7D"/>
    <w:rsid w:val="00604668"/>
    <w:rsid w:val="00604923"/>
    <w:rsid w:val="00604A32"/>
    <w:rsid w:val="00604DC7"/>
    <w:rsid w:val="00604E47"/>
    <w:rsid w:val="00605441"/>
    <w:rsid w:val="006056EA"/>
    <w:rsid w:val="006062C8"/>
    <w:rsid w:val="0060631C"/>
    <w:rsid w:val="006066BB"/>
    <w:rsid w:val="0060690F"/>
    <w:rsid w:val="00606970"/>
    <w:rsid w:val="00606A20"/>
    <w:rsid w:val="00606AC2"/>
    <w:rsid w:val="00606B2B"/>
    <w:rsid w:val="006072C6"/>
    <w:rsid w:val="0060748B"/>
    <w:rsid w:val="00607605"/>
    <w:rsid w:val="00607A2E"/>
    <w:rsid w:val="00607A99"/>
    <w:rsid w:val="006107EB"/>
    <w:rsid w:val="00610931"/>
    <w:rsid w:val="00610F42"/>
    <w:rsid w:val="00611634"/>
    <w:rsid w:val="00611698"/>
    <w:rsid w:val="00611878"/>
    <w:rsid w:val="00611A26"/>
    <w:rsid w:val="00611B14"/>
    <w:rsid w:val="00611DC1"/>
    <w:rsid w:val="006124B1"/>
    <w:rsid w:val="006124EE"/>
    <w:rsid w:val="006126B8"/>
    <w:rsid w:val="006129CD"/>
    <w:rsid w:val="00612A9A"/>
    <w:rsid w:val="0061307E"/>
    <w:rsid w:val="006130F7"/>
    <w:rsid w:val="006138A1"/>
    <w:rsid w:val="00613AF8"/>
    <w:rsid w:val="00613D8E"/>
    <w:rsid w:val="00613F8F"/>
    <w:rsid w:val="00613FFB"/>
    <w:rsid w:val="006142E0"/>
    <w:rsid w:val="0061471E"/>
    <w:rsid w:val="00614AB4"/>
    <w:rsid w:val="00614E40"/>
    <w:rsid w:val="00615CA8"/>
    <w:rsid w:val="00615D07"/>
    <w:rsid w:val="006160BA"/>
    <w:rsid w:val="006160DE"/>
    <w:rsid w:val="00616112"/>
    <w:rsid w:val="00616350"/>
    <w:rsid w:val="00616552"/>
    <w:rsid w:val="00616C07"/>
    <w:rsid w:val="006175A9"/>
    <w:rsid w:val="006176B8"/>
    <w:rsid w:val="00617B8E"/>
    <w:rsid w:val="00617E63"/>
    <w:rsid w:val="0062025E"/>
    <w:rsid w:val="006205CA"/>
    <w:rsid w:val="00620716"/>
    <w:rsid w:val="00621078"/>
    <w:rsid w:val="006213AD"/>
    <w:rsid w:val="0062145A"/>
    <w:rsid w:val="00621711"/>
    <w:rsid w:val="00621F53"/>
    <w:rsid w:val="0062240C"/>
    <w:rsid w:val="00622C6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0FBF"/>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91D"/>
    <w:rsid w:val="00633C46"/>
    <w:rsid w:val="0063409F"/>
    <w:rsid w:val="006340AA"/>
    <w:rsid w:val="006341C1"/>
    <w:rsid w:val="00634ACF"/>
    <w:rsid w:val="00634D1F"/>
    <w:rsid w:val="00634E46"/>
    <w:rsid w:val="00634E6D"/>
    <w:rsid w:val="00635035"/>
    <w:rsid w:val="0063580D"/>
    <w:rsid w:val="00635824"/>
    <w:rsid w:val="006359ED"/>
    <w:rsid w:val="00635A32"/>
    <w:rsid w:val="00635CAE"/>
    <w:rsid w:val="00635ED7"/>
    <w:rsid w:val="00636086"/>
    <w:rsid w:val="006360F6"/>
    <w:rsid w:val="00636193"/>
    <w:rsid w:val="00636943"/>
    <w:rsid w:val="00636E0B"/>
    <w:rsid w:val="0063708B"/>
    <w:rsid w:val="00637240"/>
    <w:rsid w:val="00637834"/>
    <w:rsid w:val="00637E5C"/>
    <w:rsid w:val="0064011F"/>
    <w:rsid w:val="00640506"/>
    <w:rsid w:val="006406F5"/>
    <w:rsid w:val="00640ABA"/>
    <w:rsid w:val="00641256"/>
    <w:rsid w:val="006414A1"/>
    <w:rsid w:val="00642179"/>
    <w:rsid w:val="00642CA7"/>
    <w:rsid w:val="006435FF"/>
    <w:rsid w:val="00643639"/>
    <w:rsid w:val="00643660"/>
    <w:rsid w:val="0064509B"/>
    <w:rsid w:val="006452A4"/>
    <w:rsid w:val="0064562C"/>
    <w:rsid w:val="00645695"/>
    <w:rsid w:val="00645739"/>
    <w:rsid w:val="00646498"/>
    <w:rsid w:val="006467F7"/>
    <w:rsid w:val="00646BE5"/>
    <w:rsid w:val="0064781C"/>
    <w:rsid w:val="00647A5E"/>
    <w:rsid w:val="00647C1A"/>
    <w:rsid w:val="00647DB4"/>
    <w:rsid w:val="00647ED3"/>
    <w:rsid w:val="00650139"/>
    <w:rsid w:val="00650312"/>
    <w:rsid w:val="0065077F"/>
    <w:rsid w:val="00650817"/>
    <w:rsid w:val="0065129F"/>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57E9E"/>
    <w:rsid w:val="0066024E"/>
    <w:rsid w:val="006608F4"/>
    <w:rsid w:val="0066096C"/>
    <w:rsid w:val="006612C2"/>
    <w:rsid w:val="006618CC"/>
    <w:rsid w:val="0066192C"/>
    <w:rsid w:val="00661AAA"/>
    <w:rsid w:val="00662099"/>
    <w:rsid w:val="00662111"/>
    <w:rsid w:val="00662118"/>
    <w:rsid w:val="006621C4"/>
    <w:rsid w:val="006622B7"/>
    <w:rsid w:val="00662393"/>
    <w:rsid w:val="00662681"/>
    <w:rsid w:val="006628EC"/>
    <w:rsid w:val="00662DF4"/>
    <w:rsid w:val="006638AD"/>
    <w:rsid w:val="00663976"/>
    <w:rsid w:val="00663BC1"/>
    <w:rsid w:val="00663DE4"/>
    <w:rsid w:val="00663EAF"/>
    <w:rsid w:val="00663ECA"/>
    <w:rsid w:val="00665A04"/>
    <w:rsid w:val="00665F3E"/>
    <w:rsid w:val="00665FBF"/>
    <w:rsid w:val="0066609E"/>
    <w:rsid w:val="00666388"/>
    <w:rsid w:val="006665B4"/>
    <w:rsid w:val="00666829"/>
    <w:rsid w:val="00667020"/>
    <w:rsid w:val="0066732C"/>
    <w:rsid w:val="006673A6"/>
    <w:rsid w:val="006679F5"/>
    <w:rsid w:val="00667B77"/>
    <w:rsid w:val="00670A3B"/>
    <w:rsid w:val="00671026"/>
    <w:rsid w:val="006713DE"/>
    <w:rsid w:val="0067143D"/>
    <w:rsid w:val="006716DA"/>
    <w:rsid w:val="00671965"/>
    <w:rsid w:val="00671A78"/>
    <w:rsid w:val="00671CA4"/>
    <w:rsid w:val="00671E11"/>
    <w:rsid w:val="00671FC9"/>
    <w:rsid w:val="006728ED"/>
    <w:rsid w:val="006729FA"/>
    <w:rsid w:val="00672D90"/>
    <w:rsid w:val="00672F6F"/>
    <w:rsid w:val="00672FAA"/>
    <w:rsid w:val="006732B1"/>
    <w:rsid w:val="006734CA"/>
    <w:rsid w:val="00673862"/>
    <w:rsid w:val="00673EF0"/>
    <w:rsid w:val="0067446F"/>
    <w:rsid w:val="006744E4"/>
    <w:rsid w:val="00674614"/>
    <w:rsid w:val="006746A4"/>
    <w:rsid w:val="00675558"/>
    <w:rsid w:val="006755BC"/>
    <w:rsid w:val="00675611"/>
    <w:rsid w:val="00675A60"/>
    <w:rsid w:val="00675FF6"/>
    <w:rsid w:val="006766E3"/>
    <w:rsid w:val="0067697E"/>
    <w:rsid w:val="00676C09"/>
    <w:rsid w:val="00676D8F"/>
    <w:rsid w:val="00677190"/>
    <w:rsid w:val="006772A4"/>
    <w:rsid w:val="00677443"/>
    <w:rsid w:val="0067769A"/>
    <w:rsid w:val="00677D5B"/>
    <w:rsid w:val="00680030"/>
    <w:rsid w:val="006806A3"/>
    <w:rsid w:val="006806A6"/>
    <w:rsid w:val="006808FD"/>
    <w:rsid w:val="0068102E"/>
    <w:rsid w:val="00681211"/>
    <w:rsid w:val="006812C2"/>
    <w:rsid w:val="00681308"/>
    <w:rsid w:val="00681464"/>
    <w:rsid w:val="00681499"/>
    <w:rsid w:val="006819BD"/>
    <w:rsid w:val="00681B36"/>
    <w:rsid w:val="006825DB"/>
    <w:rsid w:val="006828C3"/>
    <w:rsid w:val="00682E14"/>
    <w:rsid w:val="00683699"/>
    <w:rsid w:val="0068407E"/>
    <w:rsid w:val="0068436C"/>
    <w:rsid w:val="00684E6E"/>
    <w:rsid w:val="00684FDE"/>
    <w:rsid w:val="006851ED"/>
    <w:rsid w:val="00685288"/>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7E"/>
    <w:rsid w:val="00690DBD"/>
    <w:rsid w:val="00691170"/>
    <w:rsid w:val="00691424"/>
    <w:rsid w:val="006915CD"/>
    <w:rsid w:val="00691B30"/>
    <w:rsid w:val="00691ED7"/>
    <w:rsid w:val="006920FE"/>
    <w:rsid w:val="00692280"/>
    <w:rsid w:val="00692A89"/>
    <w:rsid w:val="0069342C"/>
    <w:rsid w:val="006934EE"/>
    <w:rsid w:val="00693E1F"/>
    <w:rsid w:val="00693ECB"/>
    <w:rsid w:val="00694761"/>
    <w:rsid w:val="00694797"/>
    <w:rsid w:val="006948D3"/>
    <w:rsid w:val="0069525D"/>
    <w:rsid w:val="006952E2"/>
    <w:rsid w:val="00695415"/>
    <w:rsid w:val="006954D8"/>
    <w:rsid w:val="00695887"/>
    <w:rsid w:val="006958B0"/>
    <w:rsid w:val="00695903"/>
    <w:rsid w:val="006960D7"/>
    <w:rsid w:val="006962DF"/>
    <w:rsid w:val="00696308"/>
    <w:rsid w:val="0069670F"/>
    <w:rsid w:val="00696B3F"/>
    <w:rsid w:val="00697733"/>
    <w:rsid w:val="00697C63"/>
    <w:rsid w:val="006A0018"/>
    <w:rsid w:val="006A0096"/>
    <w:rsid w:val="006A0206"/>
    <w:rsid w:val="006A0B89"/>
    <w:rsid w:val="006A0E71"/>
    <w:rsid w:val="006A0F70"/>
    <w:rsid w:val="006A11A1"/>
    <w:rsid w:val="006A216C"/>
    <w:rsid w:val="006A254E"/>
    <w:rsid w:val="006A293A"/>
    <w:rsid w:val="006A2C30"/>
    <w:rsid w:val="006A301C"/>
    <w:rsid w:val="006A301E"/>
    <w:rsid w:val="006A3236"/>
    <w:rsid w:val="006A3895"/>
    <w:rsid w:val="006A3976"/>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3EA"/>
    <w:rsid w:val="006A6A46"/>
    <w:rsid w:val="006A6E17"/>
    <w:rsid w:val="006A73BC"/>
    <w:rsid w:val="006A7AF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42B5"/>
    <w:rsid w:val="006B4A64"/>
    <w:rsid w:val="006B4C63"/>
    <w:rsid w:val="006B4CBA"/>
    <w:rsid w:val="006B4E72"/>
    <w:rsid w:val="006B555A"/>
    <w:rsid w:val="006B5D14"/>
    <w:rsid w:val="006B5EDA"/>
    <w:rsid w:val="006B600A"/>
    <w:rsid w:val="006B6635"/>
    <w:rsid w:val="006B6D39"/>
    <w:rsid w:val="006B6DE0"/>
    <w:rsid w:val="006B74B0"/>
    <w:rsid w:val="006B74F1"/>
    <w:rsid w:val="006B78FD"/>
    <w:rsid w:val="006B7D22"/>
    <w:rsid w:val="006B7D2C"/>
    <w:rsid w:val="006C00B2"/>
    <w:rsid w:val="006C042D"/>
    <w:rsid w:val="006C0753"/>
    <w:rsid w:val="006C1019"/>
    <w:rsid w:val="006C133E"/>
    <w:rsid w:val="006C202C"/>
    <w:rsid w:val="006C204E"/>
    <w:rsid w:val="006C20A1"/>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89"/>
    <w:rsid w:val="006D16B0"/>
    <w:rsid w:val="006D1C8F"/>
    <w:rsid w:val="006D1D0F"/>
    <w:rsid w:val="006D1D64"/>
    <w:rsid w:val="006D1DF5"/>
    <w:rsid w:val="006D2182"/>
    <w:rsid w:val="006D2444"/>
    <w:rsid w:val="006D254B"/>
    <w:rsid w:val="006D289B"/>
    <w:rsid w:val="006D29BB"/>
    <w:rsid w:val="006D2CD1"/>
    <w:rsid w:val="006D2EB7"/>
    <w:rsid w:val="006D368A"/>
    <w:rsid w:val="006D38F1"/>
    <w:rsid w:val="006D3B1F"/>
    <w:rsid w:val="006D3BD0"/>
    <w:rsid w:val="006D3BE1"/>
    <w:rsid w:val="006D43BD"/>
    <w:rsid w:val="006D46D0"/>
    <w:rsid w:val="006D48FC"/>
    <w:rsid w:val="006D4D41"/>
    <w:rsid w:val="006D5511"/>
    <w:rsid w:val="006D575F"/>
    <w:rsid w:val="006D59E6"/>
    <w:rsid w:val="006D5A78"/>
    <w:rsid w:val="006D5FAD"/>
    <w:rsid w:val="006D613A"/>
    <w:rsid w:val="006D62BC"/>
    <w:rsid w:val="006D641C"/>
    <w:rsid w:val="006D6450"/>
    <w:rsid w:val="006D6626"/>
    <w:rsid w:val="006D675C"/>
    <w:rsid w:val="006D6886"/>
    <w:rsid w:val="006D6939"/>
    <w:rsid w:val="006D6987"/>
    <w:rsid w:val="006D6BF0"/>
    <w:rsid w:val="006D6DA3"/>
    <w:rsid w:val="006D7040"/>
    <w:rsid w:val="006D7101"/>
    <w:rsid w:val="006D74F3"/>
    <w:rsid w:val="006D7D9E"/>
    <w:rsid w:val="006D7EB0"/>
    <w:rsid w:val="006E0138"/>
    <w:rsid w:val="006E06C4"/>
    <w:rsid w:val="006E0B01"/>
    <w:rsid w:val="006E0BB0"/>
    <w:rsid w:val="006E0D34"/>
    <w:rsid w:val="006E12C3"/>
    <w:rsid w:val="006E1356"/>
    <w:rsid w:val="006E1A33"/>
    <w:rsid w:val="006E1A99"/>
    <w:rsid w:val="006E2529"/>
    <w:rsid w:val="006E25BE"/>
    <w:rsid w:val="006E261A"/>
    <w:rsid w:val="006E2B39"/>
    <w:rsid w:val="006E2E36"/>
    <w:rsid w:val="006E3482"/>
    <w:rsid w:val="006E35C7"/>
    <w:rsid w:val="006E376A"/>
    <w:rsid w:val="006E3E47"/>
    <w:rsid w:val="006E4462"/>
    <w:rsid w:val="006E4465"/>
    <w:rsid w:val="006E45F3"/>
    <w:rsid w:val="006E4A2F"/>
    <w:rsid w:val="006E4ED4"/>
    <w:rsid w:val="006E5432"/>
    <w:rsid w:val="006E559C"/>
    <w:rsid w:val="006E55CE"/>
    <w:rsid w:val="006E58B9"/>
    <w:rsid w:val="006E5A6C"/>
    <w:rsid w:val="006E5AC0"/>
    <w:rsid w:val="006E5AC5"/>
    <w:rsid w:val="006E5ADC"/>
    <w:rsid w:val="006E5B94"/>
    <w:rsid w:val="006E5E19"/>
    <w:rsid w:val="006E60E7"/>
    <w:rsid w:val="006E61C3"/>
    <w:rsid w:val="006E696F"/>
    <w:rsid w:val="006E7144"/>
    <w:rsid w:val="006E756F"/>
    <w:rsid w:val="006E7575"/>
    <w:rsid w:val="006E799D"/>
    <w:rsid w:val="006E7B4E"/>
    <w:rsid w:val="006E7B58"/>
    <w:rsid w:val="006F0593"/>
    <w:rsid w:val="006F07B5"/>
    <w:rsid w:val="006F0A2F"/>
    <w:rsid w:val="006F1064"/>
    <w:rsid w:val="006F1749"/>
    <w:rsid w:val="006F1E7D"/>
    <w:rsid w:val="006F1EB7"/>
    <w:rsid w:val="006F1F69"/>
    <w:rsid w:val="006F2065"/>
    <w:rsid w:val="006F2A13"/>
    <w:rsid w:val="006F2AEA"/>
    <w:rsid w:val="006F2B73"/>
    <w:rsid w:val="006F2DFB"/>
    <w:rsid w:val="006F341F"/>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B40"/>
    <w:rsid w:val="00703C9D"/>
    <w:rsid w:val="00703CB7"/>
    <w:rsid w:val="00703DAB"/>
    <w:rsid w:val="00703DE9"/>
    <w:rsid w:val="00704321"/>
    <w:rsid w:val="00704557"/>
    <w:rsid w:val="0070490C"/>
    <w:rsid w:val="0070495E"/>
    <w:rsid w:val="00704A42"/>
    <w:rsid w:val="00704D67"/>
    <w:rsid w:val="0070510F"/>
    <w:rsid w:val="007054C2"/>
    <w:rsid w:val="00705731"/>
    <w:rsid w:val="0070592C"/>
    <w:rsid w:val="00705C38"/>
    <w:rsid w:val="00705E2C"/>
    <w:rsid w:val="00706465"/>
    <w:rsid w:val="007065E2"/>
    <w:rsid w:val="007067C8"/>
    <w:rsid w:val="0070695A"/>
    <w:rsid w:val="00706C75"/>
    <w:rsid w:val="0070700F"/>
    <w:rsid w:val="00707350"/>
    <w:rsid w:val="0070782D"/>
    <w:rsid w:val="00707EC1"/>
    <w:rsid w:val="007100F6"/>
    <w:rsid w:val="007101B7"/>
    <w:rsid w:val="0071022D"/>
    <w:rsid w:val="00710866"/>
    <w:rsid w:val="007109C2"/>
    <w:rsid w:val="00711223"/>
    <w:rsid w:val="00711340"/>
    <w:rsid w:val="007116DE"/>
    <w:rsid w:val="0071196D"/>
    <w:rsid w:val="007119F7"/>
    <w:rsid w:val="00711BC6"/>
    <w:rsid w:val="00712723"/>
    <w:rsid w:val="007127A0"/>
    <w:rsid w:val="00712A5F"/>
    <w:rsid w:val="00712C42"/>
    <w:rsid w:val="00712E07"/>
    <w:rsid w:val="007134A1"/>
    <w:rsid w:val="007134E6"/>
    <w:rsid w:val="007135E7"/>
    <w:rsid w:val="00713D1D"/>
    <w:rsid w:val="00713DE4"/>
    <w:rsid w:val="00713EFE"/>
    <w:rsid w:val="00713F58"/>
    <w:rsid w:val="007142D5"/>
    <w:rsid w:val="007146B1"/>
    <w:rsid w:val="00714C47"/>
    <w:rsid w:val="007156D9"/>
    <w:rsid w:val="00715B90"/>
    <w:rsid w:val="00715BFD"/>
    <w:rsid w:val="00716462"/>
    <w:rsid w:val="00716DDB"/>
    <w:rsid w:val="00716FDD"/>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2FA"/>
    <w:rsid w:val="007235EF"/>
    <w:rsid w:val="00723791"/>
    <w:rsid w:val="00723AA7"/>
    <w:rsid w:val="00723E3F"/>
    <w:rsid w:val="00724150"/>
    <w:rsid w:val="007242E1"/>
    <w:rsid w:val="0072432E"/>
    <w:rsid w:val="00725268"/>
    <w:rsid w:val="00725348"/>
    <w:rsid w:val="0072558F"/>
    <w:rsid w:val="00726036"/>
    <w:rsid w:val="00726279"/>
    <w:rsid w:val="0072642C"/>
    <w:rsid w:val="00726578"/>
    <w:rsid w:val="00726757"/>
    <w:rsid w:val="00726A9B"/>
    <w:rsid w:val="00726CB9"/>
    <w:rsid w:val="00727183"/>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2BD"/>
    <w:rsid w:val="00733519"/>
    <w:rsid w:val="00733542"/>
    <w:rsid w:val="00733A15"/>
    <w:rsid w:val="00733A34"/>
    <w:rsid w:val="00733DF6"/>
    <w:rsid w:val="00733EBF"/>
    <w:rsid w:val="00733F9E"/>
    <w:rsid w:val="00734339"/>
    <w:rsid w:val="00734385"/>
    <w:rsid w:val="00734761"/>
    <w:rsid w:val="00734EBE"/>
    <w:rsid w:val="00734F70"/>
    <w:rsid w:val="007354A2"/>
    <w:rsid w:val="00735522"/>
    <w:rsid w:val="00735564"/>
    <w:rsid w:val="00735A0F"/>
    <w:rsid w:val="00736247"/>
    <w:rsid w:val="00736457"/>
    <w:rsid w:val="007365D2"/>
    <w:rsid w:val="007366A8"/>
    <w:rsid w:val="007367F2"/>
    <w:rsid w:val="00736B1C"/>
    <w:rsid w:val="00736DD8"/>
    <w:rsid w:val="007370DB"/>
    <w:rsid w:val="00737447"/>
    <w:rsid w:val="00737F9B"/>
    <w:rsid w:val="0074076A"/>
    <w:rsid w:val="00740C4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47FB6"/>
    <w:rsid w:val="00750BDA"/>
    <w:rsid w:val="00751091"/>
    <w:rsid w:val="00751B83"/>
    <w:rsid w:val="00751FBD"/>
    <w:rsid w:val="007520C2"/>
    <w:rsid w:val="007522BB"/>
    <w:rsid w:val="007529CF"/>
    <w:rsid w:val="00752A63"/>
    <w:rsid w:val="00752DA1"/>
    <w:rsid w:val="0075317B"/>
    <w:rsid w:val="0075322F"/>
    <w:rsid w:val="0075351E"/>
    <w:rsid w:val="0075358E"/>
    <w:rsid w:val="00753871"/>
    <w:rsid w:val="007538DD"/>
    <w:rsid w:val="00753B80"/>
    <w:rsid w:val="00753EB5"/>
    <w:rsid w:val="00754359"/>
    <w:rsid w:val="00754411"/>
    <w:rsid w:val="00754ABB"/>
    <w:rsid w:val="00754BD9"/>
    <w:rsid w:val="00754E7A"/>
    <w:rsid w:val="0075540C"/>
    <w:rsid w:val="007556DC"/>
    <w:rsid w:val="007556F4"/>
    <w:rsid w:val="00755944"/>
    <w:rsid w:val="00755DB1"/>
    <w:rsid w:val="00756241"/>
    <w:rsid w:val="007562C5"/>
    <w:rsid w:val="00756A63"/>
    <w:rsid w:val="00757075"/>
    <w:rsid w:val="007574FC"/>
    <w:rsid w:val="0075775D"/>
    <w:rsid w:val="00757979"/>
    <w:rsid w:val="00760080"/>
    <w:rsid w:val="00760267"/>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ACB"/>
    <w:rsid w:val="00777BA0"/>
    <w:rsid w:val="00777F2D"/>
    <w:rsid w:val="007800F7"/>
    <w:rsid w:val="0078024C"/>
    <w:rsid w:val="007803BD"/>
    <w:rsid w:val="00780A01"/>
    <w:rsid w:val="00780B3B"/>
    <w:rsid w:val="007811CF"/>
    <w:rsid w:val="007811DC"/>
    <w:rsid w:val="007812EF"/>
    <w:rsid w:val="007817F7"/>
    <w:rsid w:val="00781B55"/>
    <w:rsid w:val="00781D90"/>
    <w:rsid w:val="00781FD3"/>
    <w:rsid w:val="007820FA"/>
    <w:rsid w:val="00782133"/>
    <w:rsid w:val="0078229B"/>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A25"/>
    <w:rsid w:val="00787E9B"/>
    <w:rsid w:val="00790026"/>
    <w:rsid w:val="0079014F"/>
    <w:rsid w:val="00790675"/>
    <w:rsid w:val="00790726"/>
    <w:rsid w:val="00790867"/>
    <w:rsid w:val="007909F4"/>
    <w:rsid w:val="00790DDA"/>
    <w:rsid w:val="00791083"/>
    <w:rsid w:val="0079125D"/>
    <w:rsid w:val="0079162F"/>
    <w:rsid w:val="007916DE"/>
    <w:rsid w:val="00791C4C"/>
    <w:rsid w:val="00791D32"/>
    <w:rsid w:val="00791D80"/>
    <w:rsid w:val="00791F39"/>
    <w:rsid w:val="007921B5"/>
    <w:rsid w:val="0079262F"/>
    <w:rsid w:val="00792B21"/>
    <w:rsid w:val="00793091"/>
    <w:rsid w:val="007930EE"/>
    <w:rsid w:val="00793539"/>
    <w:rsid w:val="00793985"/>
    <w:rsid w:val="00793AC7"/>
    <w:rsid w:val="007943BD"/>
    <w:rsid w:val="007943DA"/>
    <w:rsid w:val="00794459"/>
    <w:rsid w:val="0079468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1FB"/>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2A2"/>
    <w:rsid w:val="007B03AF"/>
    <w:rsid w:val="007B055B"/>
    <w:rsid w:val="007B05F1"/>
    <w:rsid w:val="007B0BDE"/>
    <w:rsid w:val="007B0DDD"/>
    <w:rsid w:val="007B0ED5"/>
    <w:rsid w:val="007B1019"/>
    <w:rsid w:val="007B1187"/>
    <w:rsid w:val="007B12AC"/>
    <w:rsid w:val="007B142F"/>
    <w:rsid w:val="007B1543"/>
    <w:rsid w:val="007B1AC0"/>
    <w:rsid w:val="007B1B19"/>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B7EDC"/>
    <w:rsid w:val="007C0284"/>
    <w:rsid w:val="007C02EB"/>
    <w:rsid w:val="007C06E6"/>
    <w:rsid w:val="007C0E1B"/>
    <w:rsid w:val="007C1994"/>
    <w:rsid w:val="007C19AD"/>
    <w:rsid w:val="007C1E13"/>
    <w:rsid w:val="007C2F79"/>
    <w:rsid w:val="007C3497"/>
    <w:rsid w:val="007C34CF"/>
    <w:rsid w:val="007C3598"/>
    <w:rsid w:val="007C384B"/>
    <w:rsid w:val="007C3B4C"/>
    <w:rsid w:val="007C3ECE"/>
    <w:rsid w:val="007C3FA8"/>
    <w:rsid w:val="007C42E2"/>
    <w:rsid w:val="007C449B"/>
    <w:rsid w:val="007C48F9"/>
    <w:rsid w:val="007C4A3C"/>
    <w:rsid w:val="007C4C66"/>
    <w:rsid w:val="007C511D"/>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78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2F7"/>
    <w:rsid w:val="007D5FC3"/>
    <w:rsid w:val="007D613E"/>
    <w:rsid w:val="007D670C"/>
    <w:rsid w:val="007D676C"/>
    <w:rsid w:val="007D67F3"/>
    <w:rsid w:val="007D7175"/>
    <w:rsid w:val="007D7233"/>
    <w:rsid w:val="007D7265"/>
    <w:rsid w:val="007D7C9C"/>
    <w:rsid w:val="007D7CF7"/>
    <w:rsid w:val="007D7D6E"/>
    <w:rsid w:val="007E0676"/>
    <w:rsid w:val="007E0B48"/>
    <w:rsid w:val="007E0CAB"/>
    <w:rsid w:val="007E0F46"/>
    <w:rsid w:val="007E1369"/>
    <w:rsid w:val="007E1A1B"/>
    <w:rsid w:val="007E1A88"/>
    <w:rsid w:val="007E1ACC"/>
    <w:rsid w:val="007E1D24"/>
    <w:rsid w:val="007E2935"/>
    <w:rsid w:val="007E2B3C"/>
    <w:rsid w:val="007E3051"/>
    <w:rsid w:val="007E3322"/>
    <w:rsid w:val="007E3570"/>
    <w:rsid w:val="007E35CD"/>
    <w:rsid w:val="007E42A2"/>
    <w:rsid w:val="007E44DF"/>
    <w:rsid w:val="007E469A"/>
    <w:rsid w:val="007E4C88"/>
    <w:rsid w:val="007E4EAF"/>
    <w:rsid w:val="007E5123"/>
    <w:rsid w:val="007E5510"/>
    <w:rsid w:val="007E585E"/>
    <w:rsid w:val="007E5AB1"/>
    <w:rsid w:val="007E66BB"/>
    <w:rsid w:val="007E67C2"/>
    <w:rsid w:val="007E6995"/>
    <w:rsid w:val="007E6A6F"/>
    <w:rsid w:val="007E6EDE"/>
    <w:rsid w:val="007E6EEA"/>
    <w:rsid w:val="007E714C"/>
    <w:rsid w:val="007E7160"/>
    <w:rsid w:val="007E74EB"/>
    <w:rsid w:val="007E77EA"/>
    <w:rsid w:val="007E7DDF"/>
    <w:rsid w:val="007F03D7"/>
    <w:rsid w:val="007F0413"/>
    <w:rsid w:val="007F06E1"/>
    <w:rsid w:val="007F0E09"/>
    <w:rsid w:val="007F11C8"/>
    <w:rsid w:val="007F120A"/>
    <w:rsid w:val="007F1CFB"/>
    <w:rsid w:val="007F220B"/>
    <w:rsid w:val="007F24F1"/>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091"/>
    <w:rsid w:val="00804B92"/>
    <w:rsid w:val="00804D4C"/>
    <w:rsid w:val="00804E21"/>
    <w:rsid w:val="00805092"/>
    <w:rsid w:val="00805150"/>
    <w:rsid w:val="008055CE"/>
    <w:rsid w:val="008067CC"/>
    <w:rsid w:val="00806884"/>
    <w:rsid w:val="00806963"/>
    <w:rsid w:val="00806AAF"/>
    <w:rsid w:val="008070AC"/>
    <w:rsid w:val="0080742F"/>
    <w:rsid w:val="0080763B"/>
    <w:rsid w:val="00807E21"/>
    <w:rsid w:val="008101FD"/>
    <w:rsid w:val="00810316"/>
    <w:rsid w:val="00810963"/>
    <w:rsid w:val="00810AA8"/>
    <w:rsid w:val="00810D8D"/>
    <w:rsid w:val="00810E59"/>
    <w:rsid w:val="00811157"/>
    <w:rsid w:val="008111E9"/>
    <w:rsid w:val="008112FC"/>
    <w:rsid w:val="0081177C"/>
    <w:rsid w:val="00811835"/>
    <w:rsid w:val="00811B80"/>
    <w:rsid w:val="00812735"/>
    <w:rsid w:val="00812B31"/>
    <w:rsid w:val="00812C33"/>
    <w:rsid w:val="00813226"/>
    <w:rsid w:val="008132B9"/>
    <w:rsid w:val="00813AE5"/>
    <w:rsid w:val="00813F49"/>
    <w:rsid w:val="008143EB"/>
    <w:rsid w:val="00814631"/>
    <w:rsid w:val="008146BA"/>
    <w:rsid w:val="0081481D"/>
    <w:rsid w:val="00814A89"/>
    <w:rsid w:val="00815237"/>
    <w:rsid w:val="00815281"/>
    <w:rsid w:val="008152C6"/>
    <w:rsid w:val="0081581D"/>
    <w:rsid w:val="00815CA4"/>
    <w:rsid w:val="00815E27"/>
    <w:rsid w:val="00816164"/>
    <w:rsid w:val="0081632F"/>
    <w:rsid w:val="00816970"/>
    <w:rsid w:val="008172BE"/>
    <w:rsid w:val="008179DA"/>
    <w:rsid w:val="00817B71"/>
    <w:rsid w:val="00820244"/>
    <w:rsid w:val="00820440"/>
    <w:rsid w:val="008207F4"/>
    <w:rsid w:val="0082080D"/>
    <w:rsid w:val="00820C09"/>
    <w:rsid w:val="00820D43"/>
    <w:rsid w:val="00820FF3"/>
    <w:rsid w:val="008221B3"/>
    <w:rsid w:val="0082248E"/>
    <w:rsid w:val="008228FD"/>
    <w:rsid w:val="00822A69"/>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34B"/>
    <w:rsid w:val="00831358"/>
    <w:rsid w:val="00831555"/>
    <w:rsid w:val="00831A8A"/>
    <w:rsid w:val="00831CE2"/>
    <w:rsid w:val="00831F52"/>
    <w:rsid w:val="00831FE7"/>
    <w:rsid w:val="00832154"/>
    <w:rsid w:val="00832D98"/>
    <w:rsid w:val="00832F5C"/>
    <w:rsid w:val="00833052"/>
    <w:rsid w:val="00833107"/>
    <w:rsid w:val="00833453"/>
    <w:rsid w:val="00833AB5"/>
    <w:rsid w:val="00834005"/>
    <w:rsid w:val="0083449A"/>
    <w:rsid w:val="00834E0F"/>
    <w:rsid w:val="00834F0C"/>
    <w:rsid w:val="00834FEA"/>
    <w:rsid w:val="008359E0"/>
    <w:rsid w:val="00835D4F"/>
    <w:rsid w:val="00835EC6"/>
    <w:rsid w:val="00836619"/>
    <w:rsid w:val="00836B13"/>
    <w:rsid w:val="00836C9E"/>
    <w:rsid w:val="00836F9F"/>
    <w:rsid w:val="0083712D"/>
    <w:rsid w:val="008376F6"/>
    <w:rsid w:val="00837D5B"/>
    <w:rsid w:val="00837DCC"/>
    <w:rsid w:val="00840607"/>
    <w:rsid w:val="00840817"/>
    <w:rsid w:val="00840970"/>
    <w:rsid w:val="00840989"/>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541C"/>
    <w:rsid w:val="008459A2"/>
    <w:rsid w:val="00845AED"/>
    <w:rsid w:val="00845C12"/>
    <w:rsid w:val="0084612B"/>
    <w:rsid w:val="008464CF"/>
    <w:rsid w:val="0084658B"/>
    <w:rsid w:val="008469D9"/>
    <w:rsid w:val="00846A93"/>
    <w:rsid w:val="00846D0A"/>
    <w:rsid w:val="00846D4A"/>
    <w:rsid w:val="00846DC0"/>
    <w:rsid w:val="008474A7"/>
    <w:rsid w:val="00847CA4"/>
    <w:rsid w:val="00847D0B"/>
    <w:rsid w:val="00847E52"/>
    <w:rsid w:val="00850688"/>
    <w:rsid w:val="008506B6"/>
    <w:rsid w:val="0085076B"/>
    <w:rsid w:val="008508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05"/>
    <w:rsid w:val="00855D6D"/>
    <w:rsid w:val="008564E6"/>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76F"/>
    <w:rsid w:val="008629CB"/>
    <w:rsid w:val="00862CEB"/>
    <w:rsid w:val="00862F2E"/>
    <w:rsid w:val="0086302E"/>
    <w:rsid w:val="008632FF"/>
    <w:rsid w:val="00863304"/>
    <w:rsid w:val="00863C55"/>
    <w:rsid w:val="00864440"/>
    <w:rsid w:val="0086461E"/>
    <w:rsid w:val="00864A7C"/>
    <w:rsid w:val="00864CFB"/>
    <w:rsid w:val="00864D76"/>
    <w:rsid w:val="00865031"/>
    <w:rsid w:val="008650FC"/>
    <w:rsid w:val="00865D88"/>
    <w:rsid w:val="0086607B"/>
    <w:rsid w:val="0086609B"/>
    <w:rsid w:val="008661FD"/>
    <w:rsid w:val="0086626A"/>
    <w:rsid w:val="008669E2"/>
    <w:rsid w:val="00866B0A"/>
    <w:rsid w:val="00866EB3"/>
    <w:rsid w:val="0086701A"/>
    <w:rsid w:val="0086732D"/>
    <w:rsid w:val="0086756F"/>
    <w:rsid w:val="008675E9"/>
    <w:rsid w:val="008676AE"/>
    <w:rsid w:val="008677B8"/>
    <w:rsid w:val="00867AC4"/>
    <w:rsid w:val="00867BD2"/>
    <w:rsid w:val="00867C54"/>
    <w:rsid w:val="008705A6"/>
    <w:rsid w:val="00870A2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A28"/>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848"/>
    <w:rsid w:val="00877500"/>
    <w:rsid w:val="00877AA2"/>
    <w:rsid w:val="00877EE6"/>
    <w:rsid w:val="00880133"/>
    <w:rsid w:val="008801E2"/>
    <w:rsid w:val="00880A89"/>
    <w:rsid w:val="00880BCB"/>
    <w:rsid w:val="00880F30"/>
    <w:rsid w:val="00881935"/>
    <w:rsid w:val="00882788"/>
    <w:rsid w:val="00882C82"/>
    <w:rsid w:val="00883042"/>
    <w:rsid w:val="0088309E"/>
    <w:rsid w:val="008833E8"/>
    <w:rsid w:val="00884583"/>
    <w:rsid w:val="008846C5"/>
    <w:rsid w:val="008846F1"/>
    <w:rsid w:val="0088476B"/>
    <w:rsid w:val="00884B65"/>
    <w:rsid w:val="00884DAE"/>
    <w:rsid w:val="00884F34"/>
    <w:rsid w:val="00884F37"/>
    <w:rsid w:val="00885CA4"/>
    <w:rsid w:val="00885DE9"/>
    <w:rsid w:val="0088602B"/>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365"/>
    <w:rsid w:val="00892785"/>
    <w:rsid w:val="00892982"/>
    <w:rsid w:val="00892BE5"/>
    <w:rsid w:val="00893769"/>
    <w:rsid w:val="0089387C"/>
    <w:rsid w:val="00893FD6"/>
    <w:rsid w:val="0089444E"/>
    <w:rsid w:val="008949DF"/>
    <w:rsid w:val="00894F04"/>
    <w:rsid w:val="008951DB"/>
    <w:rsid w:val="00895588"/>
    <w:rsid w:val="008958BE"/>
    <w:rsid w:val="00895D81"/>
    <w:rsid w:val="00895F18"/>
    <w:rsid w:val="0089606D"/>
    <w:rsid w:val="008962AF"/>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7DA"/>
    <w:rsid w:val="008A28B6"/>
    <w:rsid w:val="008A29A1"/>
    <w:rsid w:val="008A2BB1"/>
    <w:rsid w:val="008A2C96"/>
    <w:rsid w:val="008A3466"/>
    <w:rsid w:val="008A3612"/>
    <w:rsid w:val="008A389F"/>
    <w:rsid w:val="008A3D02"/>
    <w:rsid w:val="008A44CE"/>
    <w:rsid w:val="008A4DC6"/>
    <w:rsid w:val="008A5940"/>
    <w:rsid w:val="008A5B58"/>
    <w:rsid w:val="008A68FC"/>
    <w:rsid w:val="008A6AC3"/>
    <w:rsid w:val="008A6BDA"/>
    <w:rsid w:val="008A73B2"/>
    <w:rsid w:val="008A75BE"/>
    <w:rsid w:val="008A7798"/>
    <w:rsid w:val="008A7B79"/>
    <w:rsid w:val="008B036B"/>
    <w:rsid w:val="008B043F"/>
    <w:rsid w:val="008B07AA"/>
    <w:rsid w:val="008B0808"/>
    <w:rsid w:val="008B0929"/>
    <w:rsid w:val="008B0AEC"/>
    <w:rsid w:val="008B1227"/>
    <w:rsid w:val="008B1D4E"/>
    <w:rsid w:val="008B1E53"/>
    <w:rsid w:val="008B1E5B"/>
    <w:rsid w:val="008B32A0"/>
    <w:rsid w:val="008B389D"/>
    <w:rsid w:val="008B3C5C"/>
    <w:rsid w:val="008B46F9"/>
    <w:rsid w:val="008B4CA1"/>
    <w:rsid w:val="008B4E60"/>
    <w:rsid w:val="008B5299"/>
    <w:rsid w:val="008B56CC"/>
    <w:rsid w:val="008B5A5F"/>
    <w:rsid w:val="008B5A9A"/>
    <w:rsid w:val="008B5AB0"/>
    <w:rsid w:val="008B6054"/>
    <w:rsid w:val="008B610D"/>
    <w:rsid w:val="008B659E"/>
    <w:rsid w:val="008B694E"/>
    <w:rsid w:val="008B6CF3"/>
    <w:rsid w:val="008B768D"/>
    <w:rsid w:val="008B7B08"/>
    <w:rsid w:val="008B7B09"/>
    <w:rsid w:val="008B7D61"/>
    <w:rsid w:val="008C00B5"/>
    <w:rsid w:val="008C0A02"/>
    <w:rsid w:val="008C0D2B"/>
    <w:rsid w:val="008C0E38"/>
    <w:rsid w:val="008C0E78"/>
    <w:rsid w:val="008C13F0"/>
    <w:rsid w:val="008C14DD"/>
    <w:rsid w:val="008C1A09"/>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805"/>
    <w:rsid w:val="008C3A5E"/>
    <w:rsid w:val="008C3C3C"/>
    <w:rsid w:val="008C42F2"/>
    <w:rsid w:val="008C4A76"/>
    <w:rsid w:val="008C4C7E"/>
    <w:rsid w:val="008C5004"/>
    <w:rsid w:val="008C5263"/>
    <w:rsid w:val="008C544A"/>
    <w:rsid w:val="008C5C17"/>
    <w:rsid w:val="008C5C46"/>
    <w:rsid w:val="008C6184"/>
    <w:rsid w:val="008C6317"/>
    <w:rsid w:val="008C682D"/>
    <w:rsid w:val="008C6B98"/>
    <w:rsid w:val="008C6D43"/>
    <w:rsid w:val="008C6DEB"/>
    <w:rsid w:val="008C75BA"/>
    <w:rsid w:val="008C785E"/>
    <w:rsid w:val="008D07F7"/>
    <w:rsid w:val="008D0AFB"/>
    <w:rsid w:val="008D138A"/>
    <w:rsid w:val="008D144A"/>
    <w:rsid w:val="008D14EF"/>
    <w:rsid w:val="008D1511"/>
    <w:rsid w:val="008D165F"/>
    <w:rsid w:val="008D1C32"/>
    <w:rsid w:val="008D1F54"/>
    <w:rsid w:val="008D208F"/>
    <w:rsid w:val="008D2194"/>
    <w:rsid w:val="008D2D5E"/>
    <w:rsid w:val="008D32DF"/>
    <w:rsid w:val="008D35E9"/>
    <w:rsid w:val="008D3959"/>
    <w:rsid w:val="008D3966"/>
    <w:rsid w:val="008D3A03"/>
    <w:rsid w:val="008D3D9E"/>
    <w:rsid w:val="008D4352"/>
    <w:rsid w:val="008D43B2"/>
    <w:rsid w:val="008D47DB"/>
    <w:rsid w:val="008D4808"/>
    <w:rsid w:val="008D4A8B"/>
    <w:rsid w:val="008D4B81"/>
    <w:rsid w:val="008D5465"/>
    <w:rsid w:val="008D5677"/>
    <w:rsid w:val="008D582A"/>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1C47"/>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6665"/>
    <w:rsid w:val="008E6B06"/>
    <w:rsid w:val="008E7794"/>
    <w:rsid w:val="008E78B4"/>
    <w:rsid w:val="008E794C"/>
    <w:rsid w:val="008E7B54"/>
    <w:rsid w:val="008E7CBA"/>
    <w:rsid w:val="008F0344"/>
    <w:rsid w:val="008F05BF"/>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0A47"/>
    <w:rsid w:val="00901AD7"/>
    <w:rsid w:val="00902132"/>
    <w:rsid w:val="0090271F"/>
    <w:rsid w:val="00902CA5"/>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8B3"/>
    <w:rsid w:val="00907977"/>
    <w:rsid w:val="00907A77"/>
    <w:rsid w:val="00907E00"/>
    <w:rsid w:val="00907E1D"/>
    <w:rsid w:val="009103DC"/>
    <w:rsid w:val="0091088D"/>
    <w:rsid w:val="00910AF1"/>
    <w:rsid w:val="00910FC9"/>
    <w:rsid w:val="009110EB"/>
    <w:rsid w:val="0091118B"/>
    <w:rsid w:val="009114B6"/>
    <w:rsid w:val="00911C55"/>
    <w:rsid w:val="00911CA3"/>
    <w:rsid w:val="00911D4F"/>
    <w:rsid w:val="00912023"/>
    <w:rsid w:val="0091291A"/>
    <w:rsid w:val="00913030"/>
    <w:rsid w:val="0091306A"/>
    <w:rsid w:val="009131F6"/>
    <w:rsid w:val="009133E5"/>
    <w:rsid w:val="00913612"/>
    <w:rsid w:val="0091366A"/>
    <w:rsid w:val="00913824"/>
    <w:rsid w:val="00913EFF"/>
    <w:rsid w:val="00914054"/>
    <w:rsid w:val="00914A19"/>
    <w:rsid w:val="00914A6C"/>
    <w:rsid w:val="00914C54"/>
    <w:rsid w:val="00915757"/>
    <w:rsid w:val="009159B3"/>
    <w:rsid w:val="00916181"/>
    <w:rsid w:val="00916219"/>
    <w:rsid w:val="0091626E"/>
    <w:rsid w:val="00916A61"/>
    <w:rsid w:val="00916BD3"/>
    <w:rsid w:val="00917A32"/>
    <w:rsid w:val="00917E72"/>
    <w:rsid w:val="009204C5"/>
    <w:rsid w:val="00920592"/>
    <w:rsid w:val="00920673"/>
    <w:rsid w:val="00920D3D"/>
    <w:rsid w:val="00921349"/>
    <w:rsid w:val="0092153B"/>
    <w:rsid w:val="0092180D"/>
    <w:rsid w:val="00921B43"/>
    <w:rsid w:val="00921D6D"/>
    <w:rsid w:val="009220CA"/>
    <w:rsid w:val="00922949"/>
    <w:rsid w:val="0092306A"/>
    <w:rsid w:val="009232C9"/>
    <w:rsid w:val="00923454"/>
    <w:rsid w:val="00923608"/>
    <w:rsid w:val="009238E5"/>
    <w:rsid w:val="00923927"/>
    <w:rsid w:val="00923AC7"/>
    <w:rsid w:val="00923B32"/>
    <w:rsid w:val="00923B3D"/>
    <w:rsid w:val="00923D42"/>
    <w:rsid w:val="00923F12"/>
    <w:rsid w:val="00924249"/>
    <w:rsid w:val="00924302"/>
    <w:rsid w:val="009247D5"/>
    <w:rsid w:val="00924FF8"/>
    <w:rsid w:val="00925798"/>
    <w:rsid w:val="00925BA8"/>
    <w:rsid w:val="00925C5B"/>
    <w:rsid w:val="00926109"/>
    <w:rsid w:val="00926193"/>
    <w:rsid w:val="00926374"/>
    <w:rsid w:val="00926568"/>
    <w:rsid w:val="009266F4"/>
    <w:rsid w:val="00926DA7"/>
    <w:rsid w:val="00927210"/>
    <w:rsid w:val="0092795C"/>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069"/>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409E3"/>
    <w:rsid w:val="00940AE0"/>
    <w:rsid w:val="00940DEA"/>
    <w:rsid w:val="00940E03"/>
    <w:rsid w:val="00941165"/>
    <w:rsid w:val="009412C3"/>
    <w:rsid w:val="00941495"/>
    <w:rsid w:val="00941617"/>
    <w:rsid w:val="00941F6B"/>
    <w:rsid w:val="00942A29"/>
    <w:rsid w:val="00942BD8"/>
    <w:rsid w:val="00942C80"/>
    <w:rsid w:val="009430A5"/>
    <w:rsid w:val="00943197"/>
    <w:rsid w:val="0094344F"/>
    <w:rsid w:val="009435F2"/>
    <w:rsid w:val="00943C70"/>
    <w:rsid w:val="00943D65"/>
    <w:rsid w:val="009441A3"/>
    <w:rsid w:val="009443F6"/>
    <w:rsid w:val="0094446D"/>
    <w:rsid w:val="00945180"/>
    <w:rsid w:val="009453CA"/>
    <w:rsid w:val="009455DD"/>
    <w:rsid w:val="0094590C"/>
    <w:rsid w:val="0094597E"/>
    <w:rsid w:val="00945FE8"/>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0E25"/>
    <w:rsid w:val="009518AE"/>
    <w:rsid w:val="009518C1"/>
    <w:rsid w:val="00951A1A"/>
    <w:rsid w:val="00951A39"/>
    <w:rsid w:val="00951AAB"/>
    <w:rsid w:val="00951ADB"/>
    <w:rsid w:val="00951E66"/>
    <w:rsid w:val="009528CE"/>
    <w:rsid w:val="00952CA7"/>
    <w:rsid w:val="009531A5"/>
    <w:rsid w:val="0095364F"/>
    <w:rsid w:val="0095380C"/>
    <w:rsid w:val="00953B84"/>
    <w:rsid w:val="00953BAA"/>
    <w:rsid w:val="00953CB2"/>
    <w:rsid w:val="00953D92"/>
    <w:rsid w:val="00953FE3"/>
    <w:rsid w:val="009540FE"/>
    <w:rsid w:val="00954293"/>
    <w:rsid w:val="009542BE"/>
    <w:rsid w:val="00954353"/>
    <w:rsid w:val="0095448E"/>
    <w:rsid w:val="009547C8"/>
    <w:rsid w:val="009557EC"/>
    <w:rsid w:val="00955C0A"/>
    <w:rsid w:val="00955C4F"/>
    <w:rsid w:val="00955DB4"/>
    <w:rsid w:val="009566F8"/>
    <w:rsid w:val="00956AFF"/>
    <w:rsid w:val="009571CC"/>
    <w:rsid w:val="00957412"/>
    <w:rsid w:val="009574B6"/>
    <w:rsid w:val="0095757C"/>
    <w:rsid w:val="009575D1"/>
    <w:rsid w:val="009577FF"/>
    <w:rsid w:val="00957E0B"/>
    <w:rsid w:val="0096046E"/>
    <w:rsid w:val="00960AE8"/>
    <w:rsid w:val="00960DAE"/>
    <w:rsid w:val="00961160"/>
    <w:rsid w:val="009611D2"/>
    <w:rsid w:val="009615D9"/>
    <w:rsid w:val="00961801"/>
    <w:rsid w:val="00961D3E"/>
    <w:rsid w:val="00962515"/>
    <w:rsid w:val="00962A24"/>
    <w:rsid w:val="009630BB"/>
    <w:rsid w:val="009632FE"/>
    <w:rsid w:val="009637EE"/>
    <w:rsid w:val="00963E2B"/>
    <w:rsid w:val="00964C06"/>
    <w:rsid w:val="00964D65"/>
    <w:rsid w:val="0096578E"/>
    <w:rsid w:val="009657F1"/>
    <w:rsid w:val="00965A0C"/>
    <w:rsid w:val="00965B14"/>
    <w:rsid w:val="0096625D"/>
    <w:rsid w:val="00966839"/>
    <w:rsid w:val="009669FE"/>
    <w:rsid w:val="00966C53"/>
    <w:rsid w:val="00966CE3"/>
    <w:rsid w:val="00966FA6"/>
    <w:rsid w:val="0096764A"/>
    <w:rsid w:val="0096787C"/>
    <w:rsid w:val="00967E1F"/>
    <w:rsid w:val="00970162"/>
    <w:rsid w:val="009705FB"/>
    <w:rsid w:val="009709F8"/>
    <w:rsid w:val="0097112B"/>
    <w:rsid w:val="00971ABF"/>
    <w:rsid w:val="00971EB0"/>
    <w:rsid w:val="009721BD"/>
    <w:rsid w:val="00972368"/>
    <w:rsid w:val="0097251A"/>
    <w:rsid w:val="00972929"/>
    <w:rsid w:val="00972BD7"/>
    <w:rsid w:val="00972BFA"/>
    <w:rsid w:val="00972C39"/>
    <w:rsid w:val="00972E59"/>
    <w:rsid w:val="00972F91"/>
    <w:rsid w:val="009732F6"/>
    <w:rsid w:val="00973827"/>
    <w:rsid w:val="0097394C"/>
    <w:rsid w:val="00973ABD"/>
    <w:rsid w:val="00973E1D"/>
    <w:rsid w:val="00973F06"/>
    <w:rsid w:val="00973F72"/>
    <w:rsid w:val="009742D3"/>
    <w:rsid w:val="0097461B"/>
    <w:rsid w:val="00974A1F"/>
    <w:rsid w:val="00974C19"/>
    <w:rsid w:val="00974D4B"/>
    <w:rsid w:val="00975199"/>
    <w:rsid w:val="00975293"/>
    <w:rsid w:val="0097530D"/>
    <w:rsid w:val="009755A9"/>
    <w:rsid w:val="009756E0"/>
    <w:rsid w:val="00975EB1"/>
    <w:rsid w:val="009762E7"/>
    <w:rsid w:val="00977489"/>
    <w:rsid w:val="009779A2"/>
    <w:rsid w:val="00977BA7"/>
    <w:rsid w:val="00981247"/>
    <w:rsid w:val="009813ED"/>
    <w:rsid w:val="0098181C"/>
    <w:rsid w:val="0098194F"/>
    <w:rsid w:val="00981F14"/>
    <w:rsid w:val="00981F76"/>
    <w:rsid w:val="009822BB"/>
    <w:rsid w:val="00982374"/>
    <w:rsid w:val="0098264A"/>
    <w:rsid w:val="009826C8"/>
    <w:rsid w:val="00982B5A"/>
    <w:rsid w:val="0098321F"/>
    <w:rsid w:val="0098363A"/>
    <w:rsid w:val="009836E4"/>
    <w:rsid w:val="0098412F"/>
    <w:rsid w:val="009843D2"/>
    <w:rsid w:val="009844F5"/>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B0C"/>
    <w:rsid w:val="00987D40"/>
    <w:rsid w:val="009901A5"/>
    <w:rsid w:val="00990BD5"/>
    <w:rsid w:val="00991091"/>
    <w:rsid w:val="009911B8"/>
    <w:rsid w:val="009914A8"/>
    <w:rsid w:val="0099196F"/>
    <w:rsid w:val="00991F2C"/>
    <w:rsid w:val="00991FF6"/>
    <w:rsid w:val="0099251E"/>
    <w:rsid w:val="00992857"/>
    <w:rsid w:val="00992B98"/>
    <w:rsid w:val="0099307F"/>
    <w:rsid w:val="0099353A"/>
    <w:rsid w:val="0099359F"/>
    <w:rsid w:val="00993ED5"/>
    <w:rsid w:val="009944FD"/>
    <w:rsid w:val="00994871"/>
    <w:rsid w:val="00994E08"/>
    <w:rsid w:val="009951F9"/>
    <w:rsid w:val="00995253"/>
    <w:rsid w:val="0099566A"/>
    <w:rsid w:val="00995783"/>
    <w:rsid w:val="00995933"/>
    <w:rsid w:val="00995B9C"/>
    <w:rsid w:val="00995C95"/>
    <w:rsid w:val="00995D11"/>
    <w:rsid w:val="00995DBE"/>
    <w:rsid w:val="00995E30"/>
    <w:rsid w:val="00995E85"/>
    <w:rsid w:val="009961B9"/>
    <w:rsid w:val="009962E8"/>
    <w:rsid w:val="0099635F"/>
    <w:rsid w:val="00996468"/>
    <w:rsid w:val="00996797"/>
    <w:rsid w:val="00996876"/>
    <w:rsid w:val="009968C3"/>
    <w:rsid w:val="009968D5"/>
    <w:rsid w:val="00996FFA"/>
    <w:rsid w:val="009972B1"/>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2FDD"/>
    <w:rsid w:val="009A3201"/>
    <w:rsid w:val="009A32BA"/>
    <w:rsid w:val="009A3396"/>
    <w:rsid w:val="009A3572"/>
    <w:rsid w:val="009A3A86"/>
    <w:rsid w:val="009A3B2C"/>
    <w:rsid w:val="009A3CEC"/>
    <w:rsid w:val="009A483C"/>
    <w:rsid w:val="009A4869"/>
    <w:rsid w:val="009A4F8A"/>
    <w:rsid w:val="009A505F"/>
    <w:rsid w:val="009A5126"/>
    <w:rsid w:val="009A532E"/>
    <w:rsid w:val="009A55F4"/>
    <w:rsid w:val="009A609D"/>
    <w:rsid w:val="009A6A6B"/>
    <w:rsid w:val="009A791C"/>
    <w:rsid w:val="009A7B48"/>
    <w:rsid w:val="009A7E40"/>
    <w:rsid w:val="009B0A39"/>
    <w:rsid w:val="009B0B27"/>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9"/>
    <w:rsid w:val="009B54C2"/>
    <w:rsid w:val="009B57EF"/>
    <w:rsid w:val="009B5B85"/>
    <w:rsid w:val="009B5DCA"/>
    <w:rsid w:val="009B6230"/>
    <w:rsid w:val="009B6298"/>
    <w:rsid w:val="009B6F93"/>
    <w:rsid w:val="009B704F"/>
    <w:rsid w:val="009B7204"/>
    <w:rsid w:val="009B746C"/>
    <w:rsid w:val="009B77E4"/>
    <w:rsid w:val="009B7820"/>
    <w:rsid w:val="009B7C0B"/>
    <w:rsid w:val="009B7FCB"/>
    <w:rsid w:val="009C0074"/>
    <w:rsid w:val="009C00CB"/>
    <w:rsid w:val="009C02A5"/>
    <w:rsid w:val="009C0564"/>
    <w:rsid w:val="009C0716"/>
    <w:rsid w:val="009C20B3"/>
    <w:rsid w:val="009C2685"/>
    <w:rsid w:val="009C2967"/>
    <w:rsid w:val="009C2DC6"/>
    <w:rsid w:val="009C2E63"/>
    <w:rsid w:val="009C3373"/>
    <w:rsid w:val="009C37E8"/>
    <w:rsid w:val="009C3899"/>
    <w:rsid w:val="009C39BC"/>
    <w:rsid w:val="009C3B58"/>
    <w:rsid w:val="009C4152"/>
    <w:rsid w:val="009C4A51"/>
    <w:rsid w:val="009C4B5D"/>
    <w:rsid w:val="009C4BA8"/>
    <w:rsid w:val="009C4BC2"/>
    <w:rsid w:val="009C4D22"/>
    <w:rsid w:val="009C5712"/>
    <w:rsid w:val="009C5976"/>
    <w:rsid w:val="009C59E1"/>
    <w:rsid w:val="009C6348"/>
    <w:rsid w:val="009C6A6B"/>
    <w:rsid w:val="009C6CA1"/>
    <w:rsid w:val="009C7320"/>
    <w:rsid w:val="009C7FEC"/>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17E"/>
    <w:rsid w:val="009D41B0"/>
    <w:rsid w:val="009D4A2A"/>
    <w:rsid w:val="009D4A3D"/>
    <w:rsid w:val="009D4C02"/>
    <w:rsid w:val="009D4EA2"/>
    <w:rsid w:val="009D55B6"/>
    <w:rsid w:val="009D59FF"/>
    <w:rsid w:val="009D5BAB"/>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1FB2"/>
    <w:rsid w:val="009E237A"/>
    <w:rsid w:val="009E2716"/>
    <w:rsid w:val="009E3202"/>
    <w:rsid w:val="009E3AFD"/>
    <w:rsid w:val="009E3CDD"/>
    <w:rsid w:val="009E45C4"/>
    <w:rsid w:val="009E47E7"/>
    <w:rsid w:val="009E4B06"/>
    <w:rsid w:val="009E4B16"/>
    <w:rsid w:val="009E529F"/>
    <w:rsid w:val="009E57EA"/>
    <w:rsid w:val="009E5C60"/>
    <w:rsid w:val="009E5C9E"/>
    <w:rsid w:val="009E64DB"/>
    <w:rsid w:val="009E6794"/>
    <w:rsid w:val="009E68EB"/>
    <w:rsid w:val="009E69A0"/>
    <w:rsid w:val="009E7189"/>
    <w:rsid w:val="009E7BA2"/>
    <w:rsid w:val="009E7E46"/>
    <w:rsid w:val="009E7FC1"/>
    <w:rsid w:val="009F01E1"/>
    <w:rsid w:val="009F037D"/>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F66"/>
    <w:rsid w:val="009F510E"/>
    <w:rsid w:val="009F520B"/>
    <w:rsid w:val="009F521F"/>
    <w:rsid w:val="009F54BE"/>
    <w:rsid w:val="009F54F8"/>
    <w:rsid w:val="009F553C"/>
    <w:rsid w:val="009F5838"/>
    <w:rsid w:val="009F583F"/>
    <w:rsid w:val="009F59F8"/>
    <w:rsid w:val="009F5AEF"/>
    <w:rsid w:val="009F5FC6"/>
    <w:rsid w:val="009F64CB"/>
    <w:rsid w:val="009F6878"/>
    <w:rsid w:val="009F6A6A"/>
    <w:rsid w:val="009F6B2A"/>
    <w:rsid w:val="009F6B33"/>
    <w:rsid w:val="009F6E1E"/>
    <w:rsid w:val="009F74D0"/>
    <w:rsid w:val="009F7A21"/>
    <w:rsid w:val="009F7AE6"/>
    <w:rsid w:val="009F7C84"/>
    <w:rsid w:val="009F7E10"/>
    <w:rsid w:val="009F7E47"/>
    <w:rsid w:val="00A005B0"/>
    <w:rsid w:val="00A00749"/>
    <w:rsid w:val="00A00851"/>
    <w:rsid w:val="00A00B9B"/>
    <w:rsid w:val="00A00FE9"/>
    <w:rsid w:val="00A015B3"/>
    <w:rsid w:val="00A018DE"/>
    <w:rsid w:val="00A01F17"/>
    <w:rsid w:val="00A022A5"/>
    <w:rsid w:val="00A022F9"/>
    <w:rsid w:val="00A0247C"/>
    <w:rsid w:val="00A02509"/>
    <w:rsid w:val="00A02679"/>
    <w:rsid w:val="00A029D8"/>
    <w:rsid w:val="00A02A6F"/>
    <w:rsid w:val="00A03871"/>
    <w:rsid w:val="00A03973"/>
    <w:rsid w:val="00A03A22"/>
    <w:rsid w:val="00A0427B"/>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AEC"/>
    <w:rsid w:val="00A10BB8"/>
    <w:rsid w:val="00A11301"/>
    <w:rsid w:val="00A114E4"/>
    <w:rsid w:val="00A11812"/>
    <w:rsid w:val="00A11845"/>
    <w:rsid w:val="00A119AA"/>
    <w:rsid w:val="00A11B04"/>
    <w:rsid w:val="00A11E38"/>
    <w:rsid w:val="00A11E72"/>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846"/>
    <w:rsid w:val="00A15AF8"/>
    <w:rsid w:val="00A165BF"/>
    <w:rsid w:val="00A16A1C"/>
    <w:rsid w:val="00A16A8F"/>
    <w:rsid w:val="00A16B59"/>
    <w:rsid w:val="00A16BE0"/>
    <w:rsid w:val="00A16F85"/>
    <w:rsid w:val="00A172E8"/>
    <w:rsid w:val="00A179FF"/>
    <w:rsid w:val="00A17E27"/>
    <w:rsid w:val="00A204A0"/>
    <w:rsid w:val="00A2065C"/>
    <w:rsid w:val="00A20C54"/>
    <w:rsid w:val="00A20ED3"/>
    <w:rsid w:val="00A2133C"/>
    <w:rsid w:val="00A2188E"/>
    <w:rsid w:val="00A21A36"/>
    <w:rsid w:val="00A21DEF"/>
    <w:rsid w:val="00A21ECE"/>
    <w:rsid w:val="00A21F65"/>
    <w:rsid w:val="00A226F9"/>
    <w:rsid w:val="00A22979"/>
    <w:rsid w:val="00A22F80"/>
    <w:rsid w:val="00A233EF"/>
    <w:rsid w:val="00A23624"/>
    <w:rsid w:val="00A237B9"/>
    <w:rsid w:val="00A24160"/>
    <w:rsid w:val="00A245B9"/>
    <w:rsid w:val="00A248F6"/>
    <w:rsid w:val="00A24A71"/>
    <w:rsid w:val="00A24CB1"/>
    <w:rsid w:val="00A25007"/>
    <w:rsid w:val="00A25294"/>
    <w:rsid w:val="00A254EE"/>
    <w:rsid w:val="00A25BE7"/>
    <w:rsid w:val="00A25DB0"/>
    <w:rsid w:val="00A27008"/>
    <w:rsid w:val="00A27029"/>
    <w:rsid w:val="00A27928"/>
    <w:rsid w:val="00A27CDF"/>
    <w:rsid w:val="00A27D90"/>
    <w:rsid w:val="00A30121"/>
    <w:rsid w:val="00A309C6"/>
    <w:rsid w:val="00A30B4E"/>
    <w:rsid w:val="00A30D13"/>
    <w:rsid w:val="00A30DDD"/>
    <w:rsid w:val="00A30F06"/>
    <w:rsid w:val="00A312A7"/>
    <w:rsid w:val="00A319D0"/>
    <w:rsid w:val="00A32316"/>
    <w:rsid w:val="00A32867"/>
    <w:rsid w:val="00A33172"/>
    <w:rsid w:val="00A332A0"/>
    <w:rsid w:val="00A3353A"/>
    <w:rsid w:val="00A33B43"/>
    <w:rsid w:val="00A3432B"/>
    <w:rsid w:val="00A346BA"/>
    <w:rsid w:val="00A34932"/>
    <w:rsid w:val="00A34C67"/>
    <w:rsid w:val="00A34D62"/>
    <w:rsid w:val="00A34DC8"/>
    <w:rsid w:val="00A359D9"/>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BA1"/>
    <w:rsid w:val="00A45D56"/>
    <w:rsid w:val="00A45E8E"/>
    <w:rsid w:val="00A45F6B"/>
    <w:rsid w:val="00A4605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2EC8"/>
    <w:rsid w:val="00A53880"/>
    <w:rsid w:val="00A53CEF"/>
    <w:rsid w:val="00A53D18"/>
    <w:rsid w:val="00A53F55"/>
    <w:rsid w:val="00A54114"/>
    <w:rsid w:val="00A5417B"/>
    <w:rsid w:val="00A54599"/>
    <w:rsid w:val="00A54A5F"/>
    <w:rsid w:val="00A54B28"/>
    <w:rsid w:val="00A54B82"/>
    <w:rsid w:val="00A550ED"/>
    <w:rsid w:val="00A55656"/>
    <w:rsid w:val="00A556F9"/>
    <w:rsid w:val="00A55CD4"/>
    <w:rsid w:val="00A55F0A"/>
    <w:rsid w:val="00A55F79"/>
    <w:rsid w:val="00A5646C"/>
    <w:rsid w:val="00A569D4"/>
    <w:rsid w:val="00A56A8E"/>
    <w:rsid w:val="00A574B5"/>
    <w:rsid w:val="00A5753C"/>
    <w:rsid w:val="00A57806"/>
    <w:rsid w:val="00A57967"/>
    <w:rsid w:val="00A579ED"/>
    <w:rsid w:val="00A57F1A"/>
    <w:rsid w:val="00A60163"/>
    <w:rsid w:val="00A6038D"/>
    <w:rsid w:val="00A607F7"/>
    <w:rsid w:val="00A60843"/>
    <w:rsid w:val="00A60C3B"/>
    <w:rsid w:val="00A60CF0"/>
    <w:rsid w:val="00A61429"/>
    <w:rsid w:val="00A61514"/>
    <w:rsid w:val="00A61548"/>
    <w:rsid w:val="00A61645"/>
    <w:rsid w:val="00A62080"/>
    <w:rsid w:val="00A6282C"/>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0F19"/>
    <w:rsid w:val="00A71473"/>
    <w:rsid w:val="00A71B3B"/>
    <w:rsid w:val="00A71CE6"/>
    <w:rsid w:val="00A71D23"/>
    <w:rsid w:val="00A720A8"/>
    <w:rsid w:val="00A72581"/>
    <w:rsid w:val="00A72724"/>
    <w:rsid w:val="00A7279A"/>
    <w:rsid w:val="00A72A2A"/>
    <w:rsid w:val="00A72D3E"/>
    <w:rsid w:val="00A732D7"/>
    <w:rsid w:val="00A7333A"/>
    <w:rsid w:val="00A73504"/>
    <w:rsid w:val="00A7364D"/>
    <w:rsid w:val="00A73708"/>
    <w:rsid w:val="00A73D0D"/>
    <w:rsid w:val="00A74242"/>
    <w:rsid w:val="00A74559"/>
    <w:rsid w:val="00A745D0"/>
    <w:rsid w:val="00A749E0"/>
    <w:rsid w:val="00A74A92"/>
    <w:rsid w:val="00A74CDF"/>
    <w:rsid w:val="00A74E2A"/>
    <w:rsid w:val="00A74F20"/>
    <w:rsid w:val="00A751D8"/>
    <w:rsid w:val="00A75524"/>
    <w:rsid w:val="00A75CC1"/>
    <w:rsid w:val="00A75E88"/>
    <w:rsid w:val="00A75F62"/>
    <w:rsid w:val="00A761F1"/>
    <w:rsid w:val="00A7627C"/>
    <w:rsid w:val="00A76621"/>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40A"/>
    <w:rsid w:val="00A8253A"/>
    <w:rsid w:val="00A82907"/>
    <w:rsid w:val="00A82D58"/>
    <w:rsid w:val="00A82E6B"/>
    <w:rsid w:val="00A82F60"/>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557B"/>
    <w:rsid w:val="00A85A05"/>
    <w:rsid w:val="00A863E8"/>
    <w:rsid w:val="00A8660F"/>
    <w:rsid w:val="00A866FC"/>
    <w:rsid w:val="00A86840"/>
    <w:rsid w:val="00A86D63"/>
    <w:rsid w:val="00A86F84"/>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2B1"/>
    <w:rsid w:val="00A95AAA"/>
    <w:rsid w:val="00A95E59"/>
    <w:rsid w:val="00A95F6F"/>
    <w:rsid w:val="00A963B4"/>
    <w:rsid w:val="00A963C7"/>
    <w:rsid w:val="00A97044"/>
    <w:rsid w:val="00A970B9"/>
    <w:rsid w:val="00A97731"/>
    <w:rsid w:val="00AA015C"/>
    <w:rsid w:val="00AA01DA"/>
    <w:rsid w:val="00AA09AF"/>
    <w:rsid w:val="00AA0C66"/>
    <w:rsid w:val="00AA0D84"/>
    <w:rsid w:val="00AA115A"/>
    <w:rsid w:val="00AA11FE"/>
    <w:rsid w:val="00AA125E"/>
    <w:rsid w:val="00AA1626"/>
    <w:rsid w:val="00AA1653"/>
    <w:rsid w:val="00AA19F2"/>
    <w:rsid w:val="00AA1B79"/>
    <w:rsid w:val="00AA1C25"/>
    <w:rsid w:val="00AA21F2"/>
    <w:rsid w:val="00AA25C8"/>
    <w:rsid w:val="00AA2AA1"/>
    <w:rsid w:val="00AA3016"/>
    <w:rsid w:val="00AA371B"/>
    <w:rsid w:val="00AA38AA"/>
    <w:rsid w:val="00AA3951"/>
    <w:rsid w:val="00AA3DB7"/>
    <w:rsid w:val="00AA3F11"/>
    <w:rsid w:val="00AA41A6"/>
    <w:rsid w:val="00AA41FD"/>
    <w:rsid w:val="00AA4D8A"/>
    <w:rsid w:val="00AA4E9B"/>
    <w:rsid w:val="00AA4E9C"/>
    <w:rsid w:val="00AA5165"/>
    <w:rsid w:val="00AA51F5"/>
    <w:rsid w:val="00AA5DE3"/>
    <w:rsid w:val="00AA5E3B"/>
    <w:rsid w:val="00AA6424"/>
    <w:rsid w:val="00AA68B4"/>
    <w:rsid w:val="00AA71F3"/>
    <w:rsid w:val="00AA74A9"/>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471"/>
    <w:rsid w:val="00AB6678"/>
    <w:rsid w:val="00AB677F"/>
    <w:rsid w:val="00AB6A07"/>
    <w:rsid w:val="00AB6AA5"/>
    <w:rsid w:val="00AB6AC9"/>
    <w:rsid w:val="00AB725F"/>
    <w:rsid w:val="00AB74A7"/>
    <w:rsid w:val="00AB774E"/>
    <w:rsid w:val="00AC0705"/>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3CF"/>
    <w:rsid w:val="00AC3D1E"/>
    <w:rsid w:val="00AC3D4B"/>
    <w:rsid w:val="00AC3F7A"/>
    <w:rsid w:val="00AC4922"/>
    <w:rsid w:val="00AC4E65"/>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29C"/>
    <w:rsid w:val="00AD239A"/>
    <w:rsid w:val="00AD2852"/>
    <w:rsid w:val="00AD2ABD"/>
    <w:rsid w:val="00AD2EFF"/>
    <w:rsid w:val="00AD3757"/>
    <w:rsid w:val="00AD38AA"/>
    <w:rsid w:val="00AD3947"/>
    <w:rsid w:val="00AD3976"/>
    <w:rsid w:val="00AD3D07"/>
    <w:rsid w:val="00AD4089"/>
    <w:rsid w:val="00AD4116"/>
    <w:rsid w:val="00AD42AE"/>
    <w:rsid w:val="00AD4C4D"/>
    <w:rsid w:val="00AD4CFE"/>
    <w:rsid w:val="00AD4D2A"/>
    <w:rsid w:val="00AD542F"/>
    <w:rsid w:val="00AD5543"/>
    <w:rsid w:val="00AD5B6C"/>
    <w:rsid w:val="00AD5C61"/>
    <w:rsid w:val="00AD5D7B"/>
    <w:rsid w:val="00AD6094"/>
    <w:rsid w:val="00AD6365"/>
    <w:rsid w:val="00AD63B2"/>
    <w:rsid w:val="00AD6849"/>
    <w:rsid w:val="00AD6AAA"/>
    <w:rsid w:val="00AD6D57"/>
    <w:rsid w:val="00AD6EDD"/>
    <w:rsid w:val="00AD7305"/>
    <w:rsid w:val="00AD749B"/>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7A4"/>
    <w:rsid w:val="00AE1A6B"/>
    <w:rsid w:val="00AE2221"/>
    <w:rsid w:val="00AE22F2"/>
    <w:rsid w:val="00AE252B"/>
    <w:rsid w:val="00AE28A2"/>
    <w:rsid w:val="00AE29FC"/>
    <w:rsid w:val="00AE2F3F"/>
    <w:rsid w:val="00AE3338"/>
    <w:rsid w:val="00AE33CA"/>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6DE"/>
    <w:rsid w:val="00AE7857"/>
    <w:rsid w:val="00AE7864"/>
    <w:rsid w:val="00AE7949"/>
    <w:rsid w:val="00AE7C83"/>
    <w:rsid w:val="00AE7D90"/>
    <w:rsid w:val="00AF03AE"/>
    <w:rsid w:val="00AF03B8"/>
    <w:rsid w:val="00AF0B51"/>
    <w:rsid w:val="00AF0CA7"/>
    <w:rsid w:val="00AF15DA"/>
    <w:rsid w:val="00AF17C2"/>
    <w:rsid w:val="00AF18D6"/>
    <w:rsid w:val="00AF18E5"/>
    <w:rsid w:val="00AF224C"/>
    <w:rsid w:val="00AF2549"/>
    <w:rsid w:val="00AF25D5"/>
    <w:rsid w:val="00AF27BF"/>
    <w:rsid w:val="00AF2D02"/>
    <w:rsid w:val="00AF2D04"/>
    <w:rsid w:val="00AF3511"/>
    <w:rsid w:val="00AF3618"/>
    <w:rsid w:val="00AF378C"/>
    <w:rsid w:val="00AF3DBB"/>
    <w:rsid w:val="00AF3FAF"/>
    <w:rsid w:val="00AF420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0A40"/>
    <w:rsid w:val="00B010EF"/>
    <w:rsid w:val="00B013FE"/>
    <w:rsid w:val="00B017F0"/>
    <w:rsid w:val="00B01B60"/>
    <w:rsid w:val="00B01CDD"/>
    <w:rsid w:val="00B01F4C"/>
    <w:rsid w:val="00B02088"/>
    <w:rsid w:val="00B0225A"/>
    <w:rsid w:val="00B022D1"/>
    <w:rsid w:val="00B02442"/>
    <w:rsid w:val="00B026C1"/>
    <w:rsid w:val="00B027A7"/>
    <w:rsid w:val="00B02806"/>
    <w:rsid w:val="00B02B9C"/>
    <w:rsid w:val="00B030DA"/>
    <w:rsid w:val="00B0353B"/>
    <w:rsid w:val="00B03FA4"/>
    <w:rsid w:val="00B040B2"/>
    <w:rsid w:val="00B04C25"/>
    <w:rsid w:val="00B04D94"/>
    <w:rsid w:val="00B050E9"/>
    <w:rsid w:val="00B05879"/>
    <w:rsid w:val="00B05CBB"/>
    <w:rsid w:val="00B062D2"/>
    <w:rsid w:val="00B06797"/>
    <w:rsid w:val="00B07468"/>
    <w:rsid w:val="00B074D5"/>
    <w:rsid w:val="00B07AE3"/>
    <w:rsid w:val="00B07BCC"/>
    <w:rsid w:val="00B07F59"/>
    <w:rsid w:val="00B101B0"/>
    <w:rsid w:val="00B1032A"/>
    <w:rsid w:val="00B104CB"/>
    <w:rsid w:val="00B10558"/>
    <w:rsid w:val="00B107EA"/>
    <w:rsid w:val="00B10EF0"/>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108"/>
    <w:rsid w:val="00B16322"/>
    <w:rsid w:val="00B1662E"/>
    <w:rsid w:val="00B166BD"/>
    <w:rsid w:val="00B171A7"/>
    <w:rsid w:val="00B17415"/>
    <w:rsid w:val="00B175CD"/>
    <w:rsid w:val="00B17B01"/>
    <w:rsid w:val="00B17FB8"/>
    <w:rsid w:val="00B20033"/>
    <w:rsid w:val="00B20C4F"/>
    <w:rsid w:val="00B20F02"/>
    <w:rsid w:val="00B212B2"/>
    <w:rsid w:val="00B212D2"/>
    <w:rsid w:val="00B21A7F"/>
    <w:rsid w:val="00B21CBF"/>
    <w:rsid w:val="00B22006"/>
    <w:rsid w:val="00B222C3"/>
    <w:rsid w:val="00B22450"/>
    <w:rsid w:val="00B2248A"/>
    <w:rsid w:val="00B2263B"/>
    <w:rsid w:val="00B22C0D"/>
    <w:rsid w:val="00B23088"/>
    <w:rsid w:val="00B23AF4"/>
    <w:rsid w:val="00B23C15"/>
    <w:rsid w:val="00B23C1C"/>
    <w:rsid w:val="00B243BF"/>
    <w:rsid w:val="00B24620"/>
    <w:rsid w:val="00B24928"/>
    <w:rsid w:val="00B253D9"/>
    <w:rsid w:val="00B25686"/>
    <w:rsid w:val="00B25762"/>
    <w:rsid w:val="00B25A92"/>
    <w:rsid w:val="00B25B40"/>
    <w:rsid w:val="00B25D76"/>
    <w:rsid w:val="00B25FDE"/>
    <w:rsid w:val="00B266D2"/>
    <w:rsid w:val="00B26790"/>
    <w:rsid w:val="00B26851"/>
    <w:rsid w:val="00B26917"/>
    <w:rsid w:val="00B26AB0"/>
    <w:rsid w:val="00B26AD2"/>
    <w:rsid w:val="00B26CA2"/>
    <w:rsid w:val="00B2770D"/>
    <w:rsid w:val="00B27E25"/>
    <w:rsid w:val="00B3049F"/>
    <w:rsid w:val="00B3093E"/>
    <w:rsid w:val="00B3096E"/>
    <w:rsid w:val="00B309FB"/>
    <w:rsid w:val="00B30B4E"/>
    <w:rsid w:val="00B30B7C"/>
    <w:rsid w:val="00B31058"/>
    <w:rsid w:val="00B3111C"/>
    <w:rsid w:val="00B31246"/>
    <w:rsid w:val="00B317DC"/>
    <w:rsid w:val="00B322E8"/>
    <w:rsid w:val="00B32375"/>
    <w:rsid w:val="00B324E9"/>
    <w:rsid w:val="00B326FF"/>
    <w:rsid w:val="00B3365A"/>
    <w:rsid w:val="00B336F9"/>
    <w:rsid w:val="00B33FC3"/>
    <w:rsid w:val="00B340AA"/>
    <w:rsid w:val="00B346D2"/>
    <w:rsid w:val="00B347C0"/>
    <w:rsid w:val="00B347DF"/>
    <w:rsid w:val="00B34A9F"/>
    <w:rsid w:val="00B34B80"/>
    <w:rsid w:val="00B34F63"/>
    <w:rsid w:val="00B3539A"/>
    <w:rsid w:val="00B35797"/>
    <w:rsid w:val="00B35BAC"/>
    <w:rsid w:val="00B35C75"/>
    <w:rsid w:val="00B35CDA"/>
    <w:rsid w:val="00B35D39"/>
    <w:rsid w:val="00B3621B"/>
    <w:rsid w:val="00B36373"/>
    <w:rsid w:val="00B366A2"/>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63"/>
    <w:rsid w:val="00B44C95"/>
    <w:rsid w:val="00B44F59"/>
    <w:rsid w:val="00B44F6F"/>
    <w:rsid w:val="00B44F99"/>
    <w:rsid w:val="00B45039"/>
    <w:rsid w:val="00B45081"/>
    <w:rsid w:val="00B451C5"/>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383"/>
    <w:rsid w:val="00B5061D"/>
    <w:rsid w:val="00B50842"/>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5F02"/>
    <w:rsid w:val="00B560C9"/>
    <w:rsid w:val="00B56497"/>
    <w:rsid w:val="00B56533"/>
    <w:rsid w:val="00B56CFC"/>
    <w:rsid w:val="00B56D7D"/>
    <w:rsid w:val="00B5754E"/>
    <w:rsid w:val="00B575A6"/>
    <w:rsid w:val="00B57777"/>
    <w:rsid w:val="00B577D1"/>
    <w:rsid w:val="00B5784C"/>
    <w:rsid w:val="00B57A17"/>
    <w:rsid w:val="00B57D9E"/>
    <w:rsid w:val="00B600F3"/>
    <w:rsid w:val="00B60E74"/>
    <w:rsid w:val="00B61099"/>
    <w:rsid w:val="00B61347"/>
    <w:rsid w:val="00B61B0B"/>
    <w:rsid w:val="00B61B7D"/>
    <w:rsid w:val="00B61BE2"/>
    <w:rsid w:val="00B620D1"/>
    <w:rsid w:val="00B6266F"/>
    <w:rsid w:val="00B626BB"/>
    <w:rsid w:val="00B62E0B"/>
    <w:rsid w:val="00B63762"/>
    <w:rsid w:val="00B63C32"/>
    <w:rsid w:val="00B63C37"/>
    <w:rsid w:val="00B63D11"/>
    <w:rsid w:val="00B6412F"/>
    <w:rsid w:val="00B64434"/>
    <w:rsid w:val="00B64584"/>
    <w:rsid w:val="00B64721"/>
    <w:rsid w:val="00B64B06"/>
    <w:rsid w:val="00B64B7F"/>
    <w:rsid w:val="00B6515D"/>
    <w:rsid w:val="00B65630"/>
    <w:rsid w:val="00B6599B"/>
    <w:rsid w:val="00B65EB5"/>
    <w:rsid w:val="00B6644C"/>
    <w:rsid w:val="00B66472"/>
    <w:rsid w:val="00B67001"/>
    <w:rsid w:val="00B67296"/>
    <w:rsid w:val="00B67605"/>
    <w:rsid w:val="00B67723"/>
    <w:rsid w:val="00B67955"/>
    <w:rsid w:val="00B7037E"/>
    <w:rsid w:val="00B703FC"/>
    <w:rsid w:val="00B70F27"/>
    <w:rsid w:val="00B711CE"/>
    <w:rsid w:val="00B7157B"/>
    <w:rsid w:val="00B71822"/>
    <w:rsid w:val="00B71DC8"/>
    <w:rsid w:val="00B72007"/>
    <w:rsid w:val="00B721E5"/>
    <w:rsid w:val="00B722BE"/>
    <w:rsid w:val="00B724C4"/>
    <w:rsid w:val="00B72645"/>
    <w:rsid w:val="00B72F1F"/>
    <w:rsid w:val="00B7307D"/>
    <w:rsid w:val="00B7346B"/>
    <w:rsid w:val="00B73876"/>
    <w:rsid w:val="00B73E80"/>
    <w:rsid w:val="00B73F16"/>
    <w:rsid w:val="00B74251"/>
    <w:rsid w:val="00B7455A"/>
    <w:rsid w:val="00B746C6"/>
    <w:rsid w:val="00B74937"/>
    <w:rsid w:val="00B7604C"/>
    <w:rsid w:val="00B761B7"/>
    <w:rsid w:val="00B7652C"/>
    <w:rsid w:val="00B766BF"/>
    <w:rsid w:val="00B76AA7"/>
    <w:rsid w:val="00B76E4C"/>
    <w:rsid w:val="00B76EAF"/>
    <w:rsid w:val="00B76F2E"/>
    <w:rsid w:val="00B76FA6"/>
    <w:rsid w:val="00B771E9"/>
    <w:rsid w:val="00B77610"/>
    <w:rsid w:val="00B77640"/>
    <w:rsid w:val="00B77E8D"/>
    <w:rsid w:val="00B80246"/>
    <w:rsid w:val="00B80910"/>
    <w:rsid w:val="00B818F4"/>
    <w:rsid w:val="00B819F9"/>
    <w:rsid w:val="00B81BC9"/>
    <w:rsid w:val="00B81E72"/>
    <w:rsid w:val="00B82127"/>
    <w:rsid w:val="00B8222F"/>
    <w:rsid w:val="00B82615"/>
    <w:rsid w:val="00B833CE"/>
    <w:rsid w:val="00B83444"/>
    <w:rsid w:val="00B834B0"/>
    <w:rsid w:val="00B8359F"/>
    <w:rsid w:val="00B836ED"/>
    <w:rsid w:val="00B83913"/>
    <w:rsid w:val="00B84384"/>
    <w:rsid w:val="00B844D9"/>
    <w:rsid w:val="00B84FB8"/>
    <w:rsid w:val="00B8502A"/>
    <w:rsid w:val="00B85064"/>
    <w:rsid w:val="00B853BE"/>
    <w:rsid w:val="00B854D2"/>
    <w:rsid w:val="00B8641F"/>
    <w:rsid w:val="00B86476"/>
    <w:rsid w:val="00B86A3D"/>
    <w:rsid w:val="00B86E8D"/>
    <w:rsid w:val="00B873F5"/>
    <w:rsid w:val="00B875C7"/>
    <w:rsid w:val="00B87FD4"/>
    <w:rsid w:val="00B90345"/>
    <w:rsid w:val="00B909B8"/>
    <w:rsid w:val="00B90D10"/>
    <w:rsid w:val="00B90E75"/>
    <w:rsid w:val="00B90FE5"/>
    <w:rsid w:val="00B914B9"/>
    <w:rsid w:val="00B919AD"/>
    <w:rsid w:val="00B91A2B"/>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F02"/>
    <w:rsid w:val="00B95F31"/>
    <w:rsid w:val="00B963CF"/>
    <w:rsid w:val="00B96425"/>
    <w:rsid w:val="00B96BEF"/>
    <w:rsid w:val="00B96F5B"/>
    <w:rsid w:val="00B96FC0"/>
    <w:rsid w:val="00B97260"/>
    <w:rsid w:val="00B97A69"/>
    <w:rsid w:val="00BA04EE"/>
    <w:rsid w:val="00BA0632"/>
    <w:rsid w:val="00BA0770"/>
    <w:rsid w:val="00BA0AAA"/>
    <w:rsid w:val="00BA0AD1"/>
    <w:rsid w:val="00BA0B1A"/>
    <w:rsid w:val="00BA0DFB"/>
    <w:rsid w:val="00BA13E9"/>
    <w:rsid w:val="00BA1490"/>
    <w:rsid w:val="00BA1F56"/>
    <w:rsid w:val="00BA2C50"/>
    <w:rsid w:val="00BA2FEF"/>
    <w:rsid w:val="00BA3909"/>
    <w:rsid w:val="00BA3D1D"/>
    <w:rsid w:val="00BA41C3"/>
    <w:rsid w:val="00BA46D4"/>
    <w:rsid w:val="00BA4809"/>
    <w:rsid w:val="00BA4D54"/>
    <w:rsid w:val="00BA4E61"/>
    <w:rsid w:val="00BA5D7F"/>
    <w:rsid w:val="00BA6527"/>
    <w:rsid w:val="00BA6A4A"/>
    <w:rsid w:val="00BA6BE8"/>
    <w:rsid w:val="00BA6C09"/>
    <w:rsid w:val="00BA76DE"/>
    <w:rsid w:val="00BA78F0"/>
    <w:rsid w:val="00BA7ACD"/>
    <w:rsid w:val="00BA7D08"/>
    <w:rsid w:val="00BB0021"/>
    <w:rsid w:val="00BB0067"/>
    <w:rsid w:val="00BB055D"/>
    <w:rsid w:val="00BB0663"/>
    <w:rsid w:val="00BB1463"/>
    <w:rsid w:val="00BB1548"/>
    <w:rsid w:val="00BB1CE7"/>
    <w:rsid w:val="00BB2040"/>
    <w:rsid w:val="00BB211E"/>
    <w:rsid w:val="00BB2FD3"/>
    <w:rsid w:val="00BB2FDF"/>
    <w:rsid w:val="00BB2FFF"/>
    <w:rsid w:val="00BB3360"/>
    <w:rsid w:val="00BB36E5"/>
    <w:rsid w:val="00BB3B71"/>
    <w:rsid w:val="00BB3F7E"/>
    <w:rsid w:val="00BB4332"/>
    <w:rsid w:val="00BB44C4"/>
    <w:rsid w:val="00BB4B9E"/>
    <w:rsid w:val="00BB4E9D"/>
    <w:rsid w:val="00BB5841"/>
    <w:rsid w:val="00BB5F11"/>
    <w:rsid w:val="00BB5FCB"/>
    <w:rsid w:val="00BB6039"/>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5F90"/>
    <w:rsid w:val="00BC6164"/>
    <w:rsid w:val="00BC64EF"/>
    <w:rsid w:val="00BC664C"/>
    <w:rsid w:val="00BC6AA1"/>
    <w:rsid w:val="00BC6CC2"/>
    <w:rsid w:val="00BC6F3D"/>
    <w:rsid w:val="00BC6FD6"/>
    <w:rsid w:val="00BC7D7D"/>
    <w:rsid w:val="00BC7F57"/>
    <w:rsid w:val="00BD008E"/>
    <w:rsid w:val="00BD0136"/>
    <w:rsid w:val="00BD084D"/>
    <w:rsid w:val="00BD10EB"/>
    <w:rsid w:val="00BD1B88"/>
    <w:rsid w:val="00BD22EA"/>
    <w:rsid w:val="00BD23D2"/>
    <w:rsid w:val="00BD267C"/>
    <w:rsid w:val="00BD272B"/>
    <w:rsid w:val="00BD2957"/>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171"/>
    <w:rsid w:val="00BE06D9"/>
    <w:rsid w:val="00BE0A58"/>
    <w:rsid w:val="00BE0B19"/>
    <w:rsid w:val="00BE0DD8"/>
    <w:rsid w:val="00BE0E4C"/>
    <w:rsid w:val="00BE1AFA"/>
    <w:rsid w:val="00BE1D82"/>
    <w:rsid w:val="00BE1EE4"/>
    <w:rsid w:val="00BE1F8B"/>
    <w:rsid w:val="00BE20A7"/>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514"/>
    <w:rsid w:val="00BE7C4D"/>
    <w:rsid w:val="00BE7CCF"/>
    <w:rsid w:val="00BE7F34"/>
    <w:rsid w:val="00BE7F6A"/>
    <w:rsid w:val="00BF0274"/>
    <w:rsid w:val="00BF0475"/>
    <w:rsid w:val="00BF04BC"/>
    <w:rsid w:val="00BF0805"/>
    <w:rsid w:val="00BF0828"/>
    <w:rsid w:val="00BF08C4"/>
    <w:rsid w:val="00BF0BAF"/>
    <w:rsid w:val="00BF0D12"/>
    <w:rsid w:val="00BF19CE"/>
    <w:rsid w:val="00BF1F04"/>
    <w:rsid w:val="00BF2969"/>
    <w:rsid w:val="00BF29D1"/>
    <w:rsid w:val="00BF2AB9"/>
    <w:rsid w:val="00BF2B6F"/>
    <w:rsid w:val="00BF2F19"/>
    <w:rsid w:val="00BF3033"/>
    <w:rsid w:val="00BF351A"/>
    <w:rsid w:val="00BF38A4"/>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BF7D66"/>
    <w:rsid w:val="00C002B6"/>
    <w:rsid w:val="00C002FD"/>
    <w:rsid w:val="00C00606"/>
    <w:rsid w:val="00C01242"/>
    <w:rsid w:val="00C01671"/>
    <w:rsid w:val="00C0182B"/>
    <w:rsid w:val="00C01D13"/>
    <w:rsid w:val="00C02419"/>
    <w:rsid w:val="00C02766"/>
    <w:rsid w:val="00C02767"/>
    <w:rsid w:val="00C02C22"/>
    <w:rsid w:val="00C030D0"/>
    <w:rsid w:val="00C033E2"/>
    <w:rsid w:val="00C036EB"/>
    <w:rsid w:val="00C03720"/>
    <w:rsid w:val="00C03D91"/>
    <w:rsid w:val="00C03EE8"/>
    <w:rsid w:val="00C04464"/>
    <w:rsid w:val="00C044ED"/>
    <w:rsid w:val="00C04B53"/>
    <w:rsid w:val="00C05003"/>
    <w:rsid w:val="00C0522F"/>
    <w:rsid w:val="00C05286"/>
    <w:rsid w:val="00C05972"/>
    <w:rsid w:val="00C05B28"/>
    <w:rsid w:val="00C05B60"/>
    <w:rsid w:val="00C05BEC"/>
    <w:rsid w:val="00C060A3"/>
    <w:rsid w:val="00C0619A"/>
    <w:rsid w:val="00C06436"/>
    <w:rsid w:val="00C06626"/>
    <w:rsid w:val="00C06E72"/>
    <w:rsid w:val="00C06E7D"/>
    <w:rsid w:val="00C06EA5"/>
    <w:rsid w:val="00C07552"/>
    <w:rsid w:val="00C07579"/>
    <w:rsid w:val="00C07B27"/>
    <w:rsid w:val="00C10267"/>
    <w:rsid w:val="00C10515"/>
    <w:rsid w:val="00C1068C"/>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0A8"/>
    <w:rsid w:val="00C210C2"/>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28E"/>
    <w:rsid w:val="00C337E5"/>
    <w:rsid w:val="00C33A62"/>
    <w:rsid w:val="00C3400F"/>
    <w:rsid w:val="00C349E9"/>
    <w:rsid w:val="00C34B64"/>
    <w:rsid w:val="00C34C36"/>
    <w:rsid w:val="00C34E49"/>
    <w:rsid w:val="00C352B3"/>
    <w:rsid w:val="00C35542"/>
    <w:rsid w:val="00C357AF"/>
    <w:rsid w:val="00C35A6A"/>
    <w:rsid w:val="00C35B10"/>
    <w:rsid w:val="00C35F1C"/>
    <w:rsid w:val="00C3654C"/>
    <w:rsid w:val="00C36BA0"/>
    <w:rsid w:val="00C36BF5"/>
    <w:rsid w:val="00C36DBC"/>
    <w:rsid w:val="00C37226"/>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27FB"/>
    <w:rsid w:val="00C4304C"/>
    <w:rsid w:val="00C43315"/>
    <w:rsid w:val="00C4376D"/>
    <w:rsid w:val="00C439F8"/>
    <w:rsid w:val="00C43D48"/>
    <w:rsid w:val="00C43DC8"/>
    <w:rsid w:val="00C43E52"/>
    <w:rsid w:val="00C4429E"/>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778"/>
    <w:rsid w:val="00C528AF"/>
    <w:rsid w:val="00C529AE"/>
    <w:rsid w:val="00C52A87"/>
    <w:rsid w:val="00C530AD"/>
    <w:rsid w:val="00C5351F"/>
    <w:rsid w:val="00C53B8C"/>
    <w:rsid w:val="00C53EB3"/>
    <w:rsid w:val="00C53EC7"/>
    <w:rsid w:val="00C53F1A"/>
    <w:rsid w:val="00C542D4"/>
    <w:rsid w:val="00C54D71"/>
    <w:rsid w:val="00C55029"/>
    <w:rsid w:val="00C55164"/>
    <w:rsid w:val="00C554A8"/>
    <w:rsid w:val="00C55BE8"/>
    <w:rsid w:val="00C56137"/>
    <w:rsid w:val="00C56149"/>
    <w:rsid w:val="00C561D9"/>
    <w:rsid w:val="00C562E0"/>
    <w:rsid w:val="00C563F5"/>
    <w:rsid w:val="00C570F7"/>
    <w:rsid w:val="00C57735"/>
    <w:rsid w:val="00C577D8"/>
    <w:rsid w:val="00C57B74"/>
    <w:rsid w:val="00C57C32"/>
    <w:rsid w:val="00C57E45"/>
    <w:rsid w:val="00C57FD0"/>
    <w:rsid w:val="00C600E1"/>
    <w:rsid w:val="00C6041F"/>
    <w:rsid w:val="00C605DF"/>
    <w:rsid w:val="00C607A4"/>
    <w:rsid w:val="00C60A82"/>
    <w:rsid w:val="00C60AB1"/>
    <w:rsid w:val="00C610FA"/>
    <w:rsid w:val="00C613F9"/>
    <w:rsid w:val="00C618CB"/>
    <w:rsid w:val="00C61E6E"/>
    <w:rsid w:val="00C624F4"/>
    <w:rsid w:val="00C62BDB"/>
    <w:rsid w:val="00C62C4B"/>
    <w:rsid w:val="00C62CD5"/>
    <w:rsid w:val="00C63408"/>
    <w:rsid w:val="00C63655"/>
    <w:rsid w:val="00C6366B"/>
    <w:rsid w:val="00C6368A"/>
    <w:rsid w:val="00C636E6"/>
    <w:rsid w:val="00C6378B"/>
    <w:rsid w:val="00C639D6"/>
    <w:rsid w:val="00C63D25"/>
    <w:rsid w:val="00C63F8E"/>
    <w:rsid w:val="00C64218"/>
    <w:rsid w:val="00C647FB"/>
    <w:rsid w:val="00C64C36"/>
    <w:rsid w:val="00C64E77"/>
    <w:rsid w:val="00C64F05"/>
    <w:rsid w:val="00C654E0"/>
    <w:rsid w:val="00C658B2"/>
    <w:rsid w:val="00C661AE"/>
    <w:rsid w:val="00C66466"/>
    <w:rsid w:val="00C667D0"/>
    <w:rsid w:val="00C66C72"/>
    <w:rsid w:val="00C66E4B"/>
    <w:rsid w:val="00C672F2"/>
    <w:rsid w:val="00C67700"/>
    <w:rsid w:val="00C67772"/>
    <w:rsid w:val="00C67EAB"/>
    <w:rsid w:val="00C67FA1"/>
    <w:rsid w:val="00C7074B"/>
    <w:rsid w:val="00C70DFF"/>
    <w:rsid w:val="00C71271"/>
    <w:rsid w:val="00C71A97"/>
    <w:rsid w:val="00C71FE4"/>
    <w:rsid w:val="00C725C9"/>
    <w:rsid w:val="00C726BC"/>
    <w:rsid w:val="00C727FF"/>
    <w:rsid w:val="00C72ACF"/>
    <w:rsid w:val="00C72BD5"/>
    <w:rsid w:val="00C72CA2"/>
    <w:rsid w:val="00C72EDF"/>
    <w:rsid w:val="00C7368D"/>
    <w:rsid w:val="00C73A19"/>
    <w:rsid w:val="00C74104"/>
    <w:rsid w:val="00C744EC"/>
    <w:rsid w:val="00C74A6F"/>
    <w:rsid w:val="00C75162"/>
    <w:rsid w:val="00C7594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0F40"/>
    <w:rsid w:val="00C81156"/>
    <w:rsid w:val="00C81E38"/>
    <w:rsid w:val="00C82BF8"/>
    <w:rsid w:val="00C832AE"/>
    <w:rsid w:val="00C832DC"/>
    <w:rsid w:val="00C8377F"/>
    <w:rsid w:val="00C839C5"/>
    <w:rsid w:val="00C844BD"/>
    <w:rsid w:val="00C85424"/>
    <w:rsid w:val="00C8646D"/>
    <w:rsid w:val="00C86DC5"/>
    <w:rsid w:val="00C86F4B"/>
    <w:rsid w:val="00C8715E"/>
    <w:rsid w:val="00C87488"/>
    <w:rsid w:val="00C8764D"/>
    <w:rsid w:val="00C8779B"/>
    <w:rsid w:val="00C8781C"/>
    <w:rsid w:val="00C8793A"/>
    <w:rsid w:val="00C879DD"/>
    <w:rsid w:val="00C87E93"/>
    <w:rsid w:val="00C902FE"/>
    <w:rsid w:val="00C90478"/>
    <w:rsid w:val="00C90872"/>
    <w:rsid w:val="00C9117C"/>
    <w:rsid w:val="00C9134A"/>
    <w:rsid w:val="00C9182D"/>
    <w:rsid w:val="00C91DE3"/>
    <w:rsid w:val="00C91E52"/>
    <w:rsid w:val="00C91E98"/>
    <w:rsid w:val="00C91FA0"/>
    <w:rsid w:val="00C9205B"/>
    <w:rsid w:val="00C92C7F"/>
    <w:rsid w:val="00C92FA3"/>
    <w:rsid w:val="00C9307D"/>
    <w:rsid w:val="00C93586"/>
    <w:rsid w:val="00C9369D"/>
    <w:rsid w:val="00C93CA8"/>
    <w:rsid w:val="00C943C2"/>
    <w:rsid w:val="00C944FA"/>
    <w:rsid w:val="00C94920"/>
    <w:rsid w:val="00C94B07"/>
    <w:rsid w:val="00C950F3"/>
    <w:rsid w:val="00C9554F"/>
    <w:rsid w:val="00C955A4"/>
    <w:rsid w:val="00C95854"/>
    <w:rsid w:val="00C95C72"/>
    <w:rsid w:val="00C95DB6"/>
    <w:rsid w:val="00C95EFF"/>
    <w:rsid w:val="00C9644E"/>
    <w:rsid w:val="00C96BC9"/>
    <w:rsid w:val="00C96E6F"/>
    <w:rsid w:val="00C96EAD"/>
    <w:rsid w:val="00C97012"/>
    <w:rsid w:val="00C97872"/>
    <w:rsid w:val="00C97C96"/>
    <w:rsid w:val="00CA0297"/>
    <w:rsid w:val="00CA0532"/>
    <w:rsid w:val="00CA14A5"/>
    <w:rsid w:val="00CA1630"/>
    <w:rsid w:val="00CA195D"/>
    <w:rsid w:val="00CA1CA8"/>
    <w:rsid w:val="00CA2028"/>
    <w:rsid w:val="00CA21D8"/>
    <w:rsid w:val="00CA2241"/>
    <w:rsid w:val="00CA2625"/>
    <w:rsid w:val="00CA294F"/>
    <w:rsid w:val="00CA396C"/>
    <w:rsid w:val="00CA3A72"/>
    <w:rsid w:val="00CA3C0F"/>
    <w:rsid w:val="00CA3C63"/>
    <w:rsid w:val="00CA3CDD"/>
    <w:rsid w:val="00CA403B"/>
    <w:rsid w:val="00CA4064"/>
    <w:rsid w:val="00CA4761"/>
    <w:rsid w:val="00CA505A"/>
    <w:rsid w:val="00CA512C"/>
    <w:rsid w:val="00CA54C6"/>
    <w:rsid w:val="00CA5822"/>
    <w:rsid w:val="00CA5858"/>
    <w:rsid w:val="00CA59DD"/>
    <w:rsid w:val="00CA633D"/>
    <w:rsid w:val="00CA68F4"/>
    <w:rsid w:val="00CA6982"/>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330"/>
    <w:rsid w:val="00CB3774"/>
    <w:rsid w:val="00CB3991"/>
    <w:rsid w:val="00CB3E2E"/>
    <w:rsid w:val="00CB4A62"/>
    <w:rsid w:val="00CB541B"/>
    <w:rsid w:val="00CB58E2"/>
    <w:rsid w:val="00CB593C"/>
    <w:rsid w:val="00CB5B1E"/>
    <w:rsid w:val="00CB62D7"/>
    <w:rsid w:val="00CB63A8"/>
    <w:rsid w:val="00CB6480"/>
    <w:rsid w:val="00CB6596"/>
    <w:rsid w:val="00CB676D"/>
    <w:rsid w:val="00CB69B6"/>
    <w:rsid w:val="00CB6B20"/>
    <w:rsid w:val="00CB6C38"/>
    <w:rsid w:val="00CB787A"/>
    <w:rsid w:val="00CB78A0"/>
    <w:rsid w:val="00CC039D"/>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3F3C"/>
    <w:rsid w:val="00CC433A"/>
    <w:rsid w:val="00CC4577"/>
    <w:rsid w:val="00CC45C6"/>
    <w:rsid w:val="00CC57FC"/>
    <w:rsid w:val="00CC5C5B"/>
    <w:rsid w:val="00CC5D59"/>
    <w:rsid w:val="00CC6D4F"/>
    <w:rsid w:val="00CC70F6"/>
    <w:rsid w:val="00CC737C"/>
    <w:rsid w:val="00CC7A4E"/>
    <w:rsid w:val="00CC7ED9"/>
    <w:rsid w:val="00CD01F2"/>
    <w:rsid w:val="00CD04F4"/>
    <w:rsid w:val="00CD05A0"/>
    <w:rsid w:val="00CD05E5"/>
    <w:rsid w:val="00CD075A"/>
    <w:rsid w:val="00CD087D"/>
    <w:rsid w:val="00CD0B93"/>
    <w:rsid w:val="00CD0F5D"/>
    <w:rsid w:val="00CD1389"/>
    <w:rsid w:val="00CD1C0B"/>
    <w:rsid w:val="00CD1F9F"/>
    <w:rsid w:val="00CD20BA"/>
    <w:rsid w:val="00CD239A"/>
    <w:rsid w:val="00CD3351"/>
    <w:rsid w:val="00CD37DE"/>
    <w:rsid w:val="00CD39D9"/>
    <w:rsid w:val="00CD3F59"/>
    <w:rsid w:val="00CD41AA"/>
    <w:rsid w:val="00CD4415"/>
    <w:rsid w:val="00CD44B2"/>
    <w:rsid w:val="00CD46DA"/>
    <w:rsid w:val="00CD5512"/>
    <w:rsid w:val="00CD55C4"/>
    <w:rsid w:val="00CD55F8"/>
    <w:rsid w:val="00CD5603"/>
    <w:rsid w:val="00CD568D"/>
    <w:rsid w:val="00CD572C"/>
    <w:rsid w:val="00CD5A86"/>
    <w:rsid w:val="00CD679F"/>
    <w:rsid w:val="00CD69EC"/>
    <w:rsid w:val="00CD6E3D"/>
    <w:rsid w:val="00CD6F18"/>
    <w:rsid w:val="00CD71AB"/>
    <w:rsid w:val="00CD7400"/>
    <w:rsid w:val="00CE0109"/>
    <w:rsid w:val="00CE0164"/>
    <w:rsid w:val="00CE0D8C"/>
    <w:rsid w:val="00CE1173"/>
    <w:rsid w:val="00CE1213"/>
    <w:rsid w:val="00CE126A"/>
    <w:rsid w:val="00CE1DDA"/>
    <w:rsid w:val="00CE1FC5"/>
    <w:rsid w:val="00CE2079"/>
    <w:rsid w:val="00CE2190"/>
    <w:rsid w:val="00CE26A3"/>
    <w:rsid w:val="00CE2DD3"/>
    <w:rsid w:val="00CE324B"/>
    <w:rsid w:val="00CE3769"/>
    <w:rsid w:val="00CE3E43"/>
    <w:rsid w:val="00CE3F86"/>
    <w:rsid w:val="00CE40F5"/>
    <w:rsid w:val="00CE43C8"/>
    <w:rsid w:val="00CE446F"/>
    <w:rsid w:val="00CE46E5"/>
    <w:rsid w:val="00CE485A"/>
    <w:rsid w:val="00CE48F3"/>
    <w:rsid w:val="00CE5279"/>
    <w:rsid w:val="00CE594C"/>
    <w:rsid w:val="00CE5A78"/>
    <w:rsid w:val="00CE6191"/>
    <w:rsid w:val="00CE6429"/>
    <w:rsid w:val="00CE6C56"/>
    <w:rsid w:val="00CE6E5B"/>
    <w:rsid w:val="00CE6F06"/>
    <w:rsid w:val="00CE7282"/>
    <w:rsid w:val="00CE7408"/>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1A2"/>
    <w:rsid w:val="00CF36FF"/>
    <w:rsid w:val="00CF3CD7"/>
    <w:rsid w:val="00CF4247"/>
    <w:rsid w:val="00CF4CB1"/>
    <w:rsid w:val="00CF4F6B"/>
    <w:rsid w:val="00CF50BA"/>
    <w:rsid w:val="00CF5263"/>
    <w:rsid w:val="00CF536E"/>
    <w:rsid w:val="00CF572C"/>
    <w:rsid w:val="00CF5A91"/>
    <w:rsid w:val="00CF5B3B"/>
    <w:rsid w:val="00CF60B5"/>
    <w:rsid w:val="00CF6199"/>
    <w:rsid w:val="00CF6F8D"/>
    <w:rsid w:val="00CF770B"/>
    <w:rsid w:val="00CF7765"/>
    <w:rsid w:val="00CF7A6A"/>
    <w:rsid w:val="00CF7E2F"/>
    <w:rsid w:val="00CF7E7B"/>
    <w:rsid w:val="00D001EF"/>
    <w:rsid w:val="00D0027D"/>
    <w:rsid w:val="00D0040A"/>
    <w:rsid w:val="00D004BE"/>
    <w:rsid w:val="00D004FA"/>
    <w:rsid w:val="00D00884"/>
    <w:rsid w:val="00D008F0"/>
    <w:rsid w:val="00D00D68"/>
    <w:rsid w:val="00D0103B"/>
    <w:rsid w:val="00D0169F"/>
    <w:rsid w:val="00D01812"/>
    <w:rsid w:val="00D01A9C"/>
    <w:rsid w:val="00D01B21"/>
    <w:rsid w:val="00D01E2F"/>
    <w:rsid w:val="00D02263"/>
    <w:rsid w:val="00D0229B"/>
    <w:rsid w:val="00D02A52"/>
    <w:rsid w:val="00D02B7D"/>
    <w:rsid w:val="00D03102"/>
    <w:rsid w:val="00D03727"/>
    <w:rsid w:val="00D0378A"/>
    <w:rsid w:val="00D03F18"/>
    <w:rsid w:val="00D042E8"/>
    <w:rsid w:val="00D04DB1"/>
    <w:rsid w:val="00D050F8"/>
    <w:rsid w:val="00D05132"/>
    <w:rsid w:val="00D0544F"/>
    <w:rsid w:val="00D05E18"/>
    <w:rsid w:val="00D05EA9"/>
    <w:rsid w:val="00D05F70"/>
    <w:rsid w:val="00D05FD1"/>
    <w:rsid w:val="00D0617E"/>
    <w:rsid w:val="00D061CF"/>
    <w:rsid w:val="00D06240"/>
    <w:rsid w:val="00D0668F"/>
    <w:rsid w:val="00D066ED"/>
    <w:rsid w:val="00D067E2"/>
    <w:rsid w:val="00D0681C"/>
    <w:rsid w:val="00D06A8F"/>
    <w:rsid w:val="00D06B92"/>
    <w:rsid w:val="00D07068"/>
    <w:rsid w:val="00D071F8"/>
    <w:rsid w:val="00D07252"/>
    <w:rsid w:val="00D074F4"/>
    <w:rsid w:val="00D076A7"/>
    <w:rsid w:val="00D0774B"/>
    <w:rsid w:val="00D0779D"/>
    <w:rsid w:val="00D077FB"/>
    <w:rsid w:val="00D07BAF"/>
    <w:rsid w:val="00D07CE1"/>
    <w:rsid w:val="00D1026A"/>
    <w:rsid w:val="00D103DA"/>
    <w:rsid w:val="00D107CF"/>
    <w:rsid w:val="00D10B08"/>
    <w:rsid w:val="00D10C75"/>
    <w:rsid w:val="00D11248"/>
    <w:rsid w:val="00D114F4"/>
    <w:rsid w:val="00D11780"/>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81A"/>
    <w:rsid w:val="00D14B9E"/>
    <w:rsid w:val="00D14DB1"/>
    <w:rsid w:val="00D15027"/>
    <w:rsid w:val="00D15255"/>
    <w:rsid w:val="00D15893"/>
    <w:rsid w:val="00D15A76"/>
    <w:rsid w:val="00D15F43"/>
    <w:rsid w:val="00D1620A"/>
    <w:rsid w:val="00D164C3"/>
    <w:rsid w:val="00D16605"/>
    <w:rsid w:val="00D16B48"/>
    <w:rsid w:val="00D16C78"/>
    <w:rsid w:val="00D16E87"/>
    <w:rsid w:val="00D170B6"/>
    <w:rsid w:val="00D173F6"/>
    <w:rsid w:val="00D174CC"/>
    <w:rsid w:val="00D176D9"/>
    <w:rsid w:val="00D17B86"/>
    <w:rsid w:val="00D203B8"/>
    <w:rsid w:val="00D203E3"/>
    <w:rsid w:val="00D2067C"/>
    <w:rsid w:val="00D208D9"/>
    <w:rsid w:val="00D20B8B"/>
    <w:rsid w:val="00D20E14"/>
    <w:rsid w:val="00D210F0"/>
    <w:rsid w:val="00D2162C"/>
    <w:rsid w:val="00D21A3C"/>
    <w:rsid w:val="00D21A6B"/>
    <w:rsid w:val="00D21DD2"/>
    <w:rsid w:val="00D223FF"/>
    <w:rsid w:val="00D22465"/>
    <w:rsid w:val="00D2273E"/>
    <w:rsid w:val="00D22847"/>
    <w:rsid w:val="00D22B39"/>
    <w:rsid w:val="00D230C9"/>
    <w:rsid w:val="00D233F1"/>
    <w:rsid w:val="00D236E4"/>
    <w:rsid w:val="00D23C1D"/>
    <w:rsid w:val="00D23FF7"/>
    <w:rsid w:val="00D241C6"/>
    <w:rsid w:val="00D24385"/>
    <w:rsid w:val="00D24929"/>
    <w:rsid w:val="00D24B81"/>
    <w:rsid w:val="00D24D2B"/>
    <w:rsid w:val="00D24D92"/>
    <w:rsid w:val="00D251EF"/>
    <w:rsid w:val="00D2545F"/>
    <w:rsid w:val="00D256F8"/>
    <w:rsid w:val="00D2604D"/>
    <w:rsid w:val="00D2605B"/>
    <w:rsid w:val="00D267A0"/>
    <w:rsid w:val="00D2685C"/>
    <w:rsid w:val="00D26A3B"/>
    <w:rsid w:val="00D26C6E"/>
    <w:rsid w:val="00D273DD"/>
    <w:rsid w:val="00D2760E"/>
    <w:rsid w:val="00D277AC"/>
    <w:rsid w:val="00D27BF1"/>
    <w:rsid w:val="00D27E0C"/>
    <w:rsid w:val="00D302FD"/>
    <w:rsid w:val="00D3038A"/>
    <w:rsid w:val="00D304F4"/>
    <w:rsid w:val="00D3098D"/>
    <w:rsid w:val="00D31561"/>
    <w:rsid w:val="00D31A02"/>
    <w:rsid w:val="00D32251"/>
    <w:rsid w:val="00D3323C"/>
    <w:rsid w:val="00D33456"/>
    <w:rsid w:val="00D33621"/>
    <w:rsid w:val="00D338D7"/>
    <w:rsid w:val="00D3396F"/>
    <w:rsid w:val="00D33D4D"/>
    <w:rsid w:val="00D33D52"/>
    <w:rsid w:val="00D33E30"/>
    <w:rsid w:val="00D33E44"/>
    <w:rsid w:val="00D33ED6"/>
    <w:rsid w:val="00D3434F"/>
    <w:rsid w:val="00D347F0"/>
    <w:rsid w:val="00D34A0B"/>
    <w:rsid w:val="00D34AE1"/>
    <w:rsid w:val="00D34CDA"/>
    <w:rsid w:val="00D34F58"/>
    <w:rsid w:val="00D353E6"/>
    <w:rsid w:val="00D354D9"/>
    <w:rsid w:val="00D357C0"/>
    <w:rsid w:val="00D3580A"/>
    <w:rsid w:val="00D3591C"/>
    <w:rsid w:val="00D35E59"/>
    <w:rsid w:val="00D36234"/>
    <w:rsid w:val="00D36371"/>
    <w:rsid w:val="00D36956"/>
    <w:rsid w:val="00D3710C"/>
    <w:rsid w:val="00D37922"/>
    <w:rsid w:val="00D379AB"/>
    <w:rsid w:val="00D37C47"/>
    <w:rsid w:val="00D37E19"/>
    <w:rsid w:val="00D401AB"/>
    <w:rsid w:val="00D405B3"/>
    <w:rsid w:val="00D40D05"/>
    <w:rsid w:val="00D41AA1"/>
    <w:rsid w:val="00D4222E"/>
    <w:rsid w:val="00D42333"/>
    <w:rsid w:val="00D42FD2"/>
    <w:rsid w:val="00D43057"/>
    <w:rsid w:val="00D4342D"/>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609"/>
    <w:rsid w:val="00D50771"/>
    <w:rsid w:val="00D50938"/>
    <w:rsid w:val="00D50960"/>
    <w:rsid w:val="00D512C9"/>
    <w:rsid w:val="00D51549"/>
    <w:rsid w:val="00D51C59"/>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6BA"/>
    <w:rsid w:val="00D5690C"/>
    <w:rsid w:val="00D56DB2"/>
    <w:rsid w:val="00D56E1D"/>
    <w:rsid w:val="00D5747F"/>
    <w:rsid w:val="00D57495"/>
    <w:rsid w:val="00D574FA"/>
    <w:rsid w:val="00D60368"/>
    <w:rsid w:val="00D60656"/>
    <w:rsid w:val="00D60788"/>
    <w:rsid w:val="00D6086B"/>
    <w:rsid w:val="00D6096A"/>
    <w:rsid w:val="00D60A37"/>
    <w:rsid w:val="00D60BB0"/>
    <w:rsid w:val="00D60C8D"/>
    <w:rsid w:val="00D60D30"/>
    <w:rsid w:val="00D61190"/>
    <w:rsid w:val="00D61374"/>
    <w:rsid w:val="00D61465"/>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73D"/>
    <w:rsid w:val="00D659B1"/>
    <w:rsid w:val="00D66258"/>
    <w:rsid w:val="00D66282"/>
    <w:rsid w:val="00D66697"/>
    <w:rsid w:val="00D669CD"/>
    <w:rsid w:val="00D66E18"/>
    <w:rsid w:val="00D66F1C"/>
    <w:rsid w:val="00D66F1D"/>
    <w:rsid w:val="00D67107"/>
    <w:rsid w:val="00D671CD"/>
    <w:rsid w:val="00D6734D"/>
    <w:rsid w:val="00D6752A"/>
    <w:rsid w:val="00D67704"/>
    <w:rsid w:val="00D679CF"/>
    <w:rsid w:val="00D679D3"/>
    <w:rsid w:val="00D67C42"/>
    <w:rsid w:val="00D67D49"/>
    <w:rsid w:val="00D67FC1"/>
    <w:rsid w:val="00D701BF"/>
    <w:rsid w:val="00D70376"/>
    <w:rsid w:val="00D70DDA"/>
    <w:rsid w:val="00D71208"/>
    <w:rsid w:val="00D716BE"/>
    <w:rsid w:val="00D71917"/>
    <w:rsid w:val="00D721FA"/>
    <w:rsid w:val="00D72407"/>
    <w:rsid w:val="00D72CFF"/>
    <w:rsid w:val="00D7350A"/>
    <w:rsid w:val="00D7356F"/>
    <w:rsid w:val="00D73587"/>
    <w:rsid w:val="00D7396C"/>
    <w:rsid w:val="00D739F5"/>
    <w:rsid w:val="00D73C55"/>
    <w:rsid w:val="00D73EBB"/>
    <w:rsid w:val="00D74661"/>
    <w:rsid w:val="00D7469D"/>
    <w:rsid w:val="00D749F3"/>
    <w:rsid w:val="00D74BC1"/>
    <w:rsid w:val="00D74F12"/>
    <w:rsid w:val="00D751FB"/>
    <w:rsid w:val="00D753CE"/>
    <w:rsid w:val="00D754D6"/>
    <w:rsid w:val="00D7562E"/>
    <w:rsid w:val="00D75ACD"/>
    <w:rsid w:val="00D75E10"/>
    <w:rsid w:val="00D761AA"/>
    <w:rsid w:val="00D76784"/>
    <w:rsid w:val="00D76FAE"/>
    <w:rsid w:val="00D774BE"/>
    <w:rsid w:val="00D7759D"/>
    <w:rsid w:val="00D777D7"/>
    <w:rsid w:val="00D77E00"/>
    <w:rsid w:val="00D804EA"/>
    <w:rsid w:val="00D80AB8"/>
    <w:rsid w:val="00D80B53"/>
    <w:rsid w:val="00D80D1C"/>
    <w:rsid w:val="00D812F9"/>
    <w:rsid w:val="00D8173A"/>
    <w:rsid w:val="00D8178C"/>
    <w:rsid w:val="00D81792"/>
    <w:rsid w:val="00D819B1"/>
    <w:rsid w:val="00D81C24"/>
    <w:rsid w:val="00D8214D"/>
    <w:rsid w:val="00D82437"/>
    <w:rsid w:val="00D82494"/>
    <w:rsid w:val="00D82A7D"/>
    <w:rsid w:val="00D82BD1"/>
    <w:rsid w:val="00D83463"/>
    <w:rsid w:val="00D834A6"/>
    <w:rsid w:val="00D8377E"/>
    <w:rsid w:val="00D83AE9"/>
    <w:rsid w:val="00D83EAC"/>
    <w:rsid w:val="00D84156"/>
    <w:rsid w:val="00D8423F"/>
    <w:rsid w:val="00D84BA8"/>
    <w:rsid w:val="00D84ECC"/>
    <w:rsid w:val="00D84F36"/>
    <w:rsid w:val="00D854EC"/>
    <w:rsid w:val="00D857B8"/>
    <w:rsid w:val="00D857D4"/>
    <w:rsid w:val="00D86152"/>
    <w:rsid w:val="00D8648B"/>
    <w:rsid w:val="00D865B4"/>
    <w:rsid w:val="00D865D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D92"/>
    <w:rsid w:val="00D91E07"/>
    <w:rsid w:val="00D921D0"/>
    <w:rsid w:val="00D92222"/>
    <w:rsid w:val="00D92C29"/>
    <w:rsid w:val="00D93297"/>
    <w:rsid w:val="00D936E2"/>
    <w:rsid w:val="00D938A2"/>
    <w:rsid w:val="00D93B2F"/>
    <w:rsid w:val="00D93D8C"/>
    <w:rsid w:val="00D945A1"/>
    <w:rsid w:val="00D95104"/>
    <w:rsid w:val="00D952D3"/>
    <w:rsid w:val="00D9534A"/>
    <w:rsid w:val="00D955BE"/>
    <w:rsid w:val="00D95600"/>
    <w:rsid w:val="00D9599F"/>
    <w:rsid w:val="00D95B6D"/>
    <w:rsid w:val="00D95C94"/>
    <w:rsid w:val="00D95DD3"/>
    <w:rsid w:val="00D96077"/>
    <w:rsid w:val="00D960E5"/>
    <w:rsid w:val="00D96328"/>
    <w:rsid w:val="00D967C7"/>
    <w:rsid w:val="00D9683C"/>
    <w:rsid w:val="00D968BC"/>
    <w:rsid w:val="00D96A7F"/>
    <w:rsid w:val="00D96CB1"/>
    <w:rsid w:val="00D96F23"/>
    <w:rsid w:val="00D96F64"/>
    <w:rsid w:val="00D97765"/>
    <w:rsid w:val="00D97884"/>
    <w:rsid w:val="00D97A5B"/>
    <w:rsid w:val="00D97D36"/>
    <w:rsid w:val="00DA028D"/>
    <w:rsid w:val="00DA0A7F"/>
    <w:rsid w:val="00DA1581"/>
    <w:rsid w:val="00DA1C31"/>
    <w:rsid w:val="00DA20BC"/>
    <w:rsid w:val="00DA2788"/>
    <w:rsid w:val="00DA2C0E"/>
    <w:rsid w:val="00DA2ED7"/>
    <w:rsid w:val="00DA3520"/>
    <w:rsid w:val="00DA3803"/>
    <w:rsid w:val="00DA3998"/>
    <w:rsid w:val="00DA3E7A"/>
    <w:rsid w:val="00DA3EE4"/>
    <w:rsid w:val="00DA430C"/>
    <w:rsid w:val="00DA48E1"/>
    <w:rsid w:val="00DA4FAF"/>
    <w:rsid w:val="00DA60D9"/>
    <w:rsid w:val="00DA615D"/>
    <w:rsid w:val="00DA6363"/>
    <w:rsid w:val="00DA645D"/>
    <w:rsid w:val="00DA6598"/>
    <w:rsid w:val="00DA6C0F"/>
    <w:rsid w:val="00DA702F"/>
    <w:rsid w:val="00DA79F9"/>
    <w:rsid w:val="00DA7A0E"/>
    <w:rsid w:val="00DA7F8A"/>
    <w:rsid w:val="00DB0176"/>
    <w:rsid w:val="00DB0181"/>
    <w:rsid w:val="00DB0404"/>
    <w:rsid w:val="00DB08B9"/>
    <w:rsid w:val="00DB0A49"/>
    <w:rsid w:val="00DB0D8D"/>
    <w:rsid w:val="00DB0FD9"/>
    <w:rsid w:val="00DB11F8"/>
    <w:rsid w:val="00DB138A"/>
    <w:rsid w:val="00DB1604"/>
    <w:rsid w:val="00DB1792"/>
    <w:rsid w:val="00DB18F8"/>
    <w:rsid w:val="00DB1CC3"/>
    <w:rsid w:val="00DB1DB3"/>
    <w:rsid w:val="00DB1F2A"/>
    <w:rsid w:val="00DB254F"/>
    <w:rsid w:val="00DB25C0"/>
    <w:rsid w:val="00DB25F6"/>
    <w:rsid w:val="00DB297F"/>
    <w:rsid w:val="00DB2F63"/>
    <w:rsid w:val="00DB2FD0"/>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05E4"/>
    <w:rsid w:val="00DC1143"/>
    <w:rsid w:val="00DC1327"/>
    <w:rsid w:val="00DC1350"/>
    <w:rsid w:val="00DC1566"/>
    <w:rsid w:val="00DC183E"/>
    <w:rsid w:val="00DC1FD8"/>
    <w:rsid w:val="00DC24E9"/>
    <w:rsid w:val="00DC2758"/>
    <w:rsid w:val="00DC2C07"/>
    <w:rsid w:val="00DC2E69"/>
    <w:rsid w:val="00DC3005"/>
    <w:rsid w:val="00DC3237"/>
    <w:rsid w:val="00DC34B4"/>
    <w:rsid w:val="00DC3CAE"/>
    <w:rsid w:val="00DC3CC7"/>
    <w:rsid w:val="00DC3CD1"/>
    <w:rsid w:val="00DC41A4"/>
    <w:rsid w:val="00DC436A"/>
    <w:rsid w:val="00DC4A3F"/>
    <w:rsid w:val="00DC4ADC"/>
    <w:rsid w:val="00DC50BE"/>
    <w:rsid w:val="00DC5672"/>
    <w:rsid w:val="00DC5E6B"/>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5E9"/>
    <w:rsid w:val="00DD09EC"/>
    <w:rsid w:val="00DD0BE4"/>
    <w:rsid w:val="00DD0C80"/>
    <w:rsid w:val="00DD0C8F"/>
    <w:rsid w:val="00DD1023"/>
    <w:rsid w:val="00DD1503"/>
    <w:rsid w:val="00DD161F"/>
    <w:rsid w:val="00DD184D"/>
    <w:rsid w:val="00DD192B"/>
    <w:rsid w:val="00DD2025"/>
    <w:rsid w:val="00DD2196"/>
    <w:rsid w:val="00DD22EA"/>
    <w:rsid w:val="00DD23A0"/>
    <w:rsid w:val="00DD2A7E"/>
    <w:rsid w:val="00DD2C46"/>
    <w:rsid w:val="00DD30D1"/>
    <w:rsid w:val="00DD397D"/>
    <w:rsid w:val="00DD3B57"/>
    <w:rsid w:val="00DD3EF5"/>
    <w:rsid w:val="00DD44D3"/>
    <w:rsid w:val="00DD458A"/>
    <w:rsid w:val="00DD45C1"/>
    <w:rsid w:val="00DD45F2"/>
    <w:rsid w:val="00DD4A08"/>
    <w:rsid w:val="00DD53FA"/>
    <w:rsid w:val="00DD5F42"/>
    <w:rsid w:val="00DD6098"/>
    <w:rsid w:val="00DD60B6"/>
    <w:rsid w:val="00DD617B"/>
    <w:rsid w:val="00DD6B09"/>
    <w:rsid w:val="00DD6CCF"/>
    <w:rsid w:val="00DD6D1A"/>
    <w:rsid w:val="00DD7065"/>
    <w:rsid w:val="00DD7FDE"/>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61"/>
    <w:rsid w:val="00DE52E3"/>
    <w:rsid w:val="00DE53F9"/>
    <w:rsid w:val="00DE56C8"/>
    <w:rsid w:val="00DE5D60"/>
    <w:rsid w:val="00DE5E32"/>
    <w:rsid w:val="00DE5F1B"/>
    <w:rsid w:val="00DE6344"/>
    <w:rsid w:val="00DE643B"/>
    <w:rsid w:val="00DE689E"/>
    <w:rsid w:val="00DE6C08"/>
    <w:rsid w:val="00DE7363"/>
    <w:rsid w:val="00DE742D"/>
    <w:rsid w:val="00DE76CF"/>
    <w:rsid w:val="00DE76F1"/>
    <w:rsid w:val="00DE785B"/>
    <w:rsid w:val="00DE7C00"/>
    <w:rsid w:val="00DE7C19"/>
    <w:rsid w:val="00DF0020"/>
    <w:rsid w:val="00DF00F7"/>
    <w:rsid w:val="00DF03E9"/>
    <w:rsid w:val="00DF03ED"/>
    <w:rsid w:val="00DF04EE"/>
    <w:rsid w:val="00DF05D6"/>
    <w:rsid w:val="00DF08EE"/>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60B"/>
    <w:rsid w:val="00DF78FA"/>
    <w:rsid w:val="00DF7938"/>
    <w:rsid w:val="00DF7D8B"/>
    <w:rsid w:val="00E0008F"/>
    <w:rsid w:val="00E002F1"/>
    <w:rsid w:val="00E0082C"/>
    <w:rsid w:val="00E009BA"/>
    <w:rsid w:val="00E010BB"/>
    <w:rsid w:val="00E01427"/>
    <w:rsid w:val="00E0181B"/>
    <w:rsid w:val="00E019B1"/>
    <w:rsid w:val="00E01DAA"/>
    <w:rsid w:val="00E0208B"/>
    <w:rsid w:val="00E021CC"/>
    <w:rsid w:val="00E023E5"/>
    <w:rsid w:val="00E02432"/>
    <w:rsid w:val="00E026C6"/>
    <w:rsid w:val="00E029E4"/>
    <w:rsid w:val="00E02CBA"/>
    <w:rsid w:val="00E02EFD"/>
    <w:rsid w:val="00E04022"/>
    <w:rsid w:val="00E0427F"/>
    <w:rsid w:val="00E04463"/>
    <w:rsid w:val="00E04BC7"/>
    <w:rsid w:val="00E05D7A"/>
    <w:rsid w:val="00E05DFF"/>
    <w:rsid w:val="00E06552"/>
    <w:rsid w:val="00E065A5"/>
    <w:rsid w:val="00E068D7"/>
    <w:rsid w:val="00E06B61"/>
    <w:rsid w:val="00E0728F"/>
    <w:rsid w:val="00E0755C"/>
    <w:rsid w:val="00E07595"/>
    <w:rsid w:val="00E0772D"/>
    <w:rsid w:val="00E07758"/>
    <w:rsid w:val="00E07A95"/>
    <w:rsid w:val="00E07E58"/>
    <w:rsid w:val="00E100A2"/>
    <w:rsid w:val="00E1059E"/>
    <w:rsid w:val="00E1122B"/>
    <w:rsid w:val="00E116EC"/>
    <w:rsid w:val="00E119F4"/>
    <w:rsid w:val="00E11E43"/>
    <w:rsid w:val="00E11FEB"/>
    <w:rsid w:val="00E1214E"/>
    <w:rsid w:val="00E121C1"/>
    <w:rsid w:val="00E1243D"/>
    <w:rsid w:val="00E13349"/>
    <w:rsid w:val="00E1364B"/>
    <w:rsid w:val="00E138FF"/>
    <w:rsid w:val="00E13F7D"/>
    <w:rsid w:val="00E143E7"/>
    <w:rsid w:val="00E145D6"/>
    <w:rsid w:val="00E1491F"/>
    <w:rsid w:val="00E14946"/>
    <w:rsid w:val="00E14A42"/>
    <w:rsid w:val="00E14A7E"/>
    <w:rsid w:val="00E151E1"/>
    <w:rsid w:val="00E160EB"/>
    <w:rsid w:val="00E162DB"/>
    <w:rsid w:val="00E163A5"/>
    <w:rsid w:val="00E16C77"/>
    <w:rsid w:val="00E17149"/>
    <w:rsid w:val="00E171E7"/>
    <w:rsid w:val="00E17619"/>
    <w:rsid w:val="00E177CB"/>
    <w:rsid w:val="00E17805"/>
    <w:rsid w:val="00E17C32"/>
    <w:rsid w:val="00E17C3E"/>
    <w:rsid w:val="00E200D4"/>
    <w:rsid w:val="00E2077C"/>
    <w:rsid w:val="00E20933"/>
    <w:rsid w:val="00E20AED"/>
    <w:rsid w:val="00E20F79"/>
    <w:rsid w:val="00E20FA5"/>
    <w:rsid w:val="00E21121"/>
    <w:rsid w:val="00E21278"/>
    <w:rsid w:val="00E2136A"/>
    <w:rsid w:val="00E215C9"/>
    <w:rsid w:val="00E21D94"/>
    <w:rsid w:val="00E21E0B"/>
    <w:rsid w:val="00E21E7F"/>
    <w:rsid w:val="00E22269"/>
    <w:rsid w:val="00E22CCD"/>
    <w:rsid w:val="00E2387F"/>
    <w:rsid w:val="00E23892"/>
    <w:rsid w:val="00E23A11"/>
    <w:rsid w:val="00E23FB7"/>
    <w:rsid w:val="00E2442D"/>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6F92"/>
    <w:rsid w:val="00E2766A"/>
    <w:rsid w:val="00E27DC3"/>
    <w:rsid w:val="00E308A7"/>
    <w:rsid w:val="00E30D5C"/>
    <w:rsid w:val="00E3163B"/>
    <w:rsid w:val="00E3165B"/>
    <w:rsid w:val="00E31D67"/>
    <w:rsid w:val="00E32D62"/>
    <w:rsid w:val="00E33369"/>
    <w:rsid w:val="00E33490"/>
    <w:rsid w:val="00E336E8"/>
    <w:rsid w:val="00E339C0"/>
    <w:rsid w:val="00E339DC"/>
    <w:rsid w:val="00E33A63"/>
    <w:rsid w:val="00E33E15"/>
    <w:rsid w:val="00E33EAD"/>
    <w:rsid w:val="00E34A7D"/>
    <w:rsid w:val="00E34D95"/>
    <w:rsid w:val="00E352EF"/>
    <w:rsid w:val="00E354CD"/>
    <w:rsid w:val="00E35627"/>
    <w:rsid w:val="00E35AF2"/>
    <w:rsid w:val="00E35BAA"/>
    <w:rsid w:val="00E35CC0"/>
    <w:rsid w:val="00E361B8"/>
    <w:rsid w:val="00E3633C"/>
    <w:rsid w:val="00E363BC"/>
    <w:rsid w:val="00E3696F"/>
    <w:rsid w:val="00E369E9"/>
    <w:rsid w:val="00E36A1B"/>
    <w:rsid w:val="00E36DBA"/>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2DA"/>
    <w:rsid w:val="00E429ED"/>
    <w:rsid w:val="00E42B69"/>
    <w:rsid w:val="00E4318D"/>
    <w:rsid w:val="00E43325"/>
    <w:rsid w:val="00E435C1"/>
    <w:rsid w:val="00E43F37"/>
    <w:rsid w:val="00E44185"/>
    <w:rsid w:val="00E44C06"/>
    <w:rsid w:val="00E450ED"/>
    <w:rsid w:val="00E45A10"/>
    <w:rsid w:val="00E460C0"/>
    <w:rsid w:val="00E46240"/>
    <w:rsid w:val="00E47383"/>
    <w:rsid w:val="00E473F2"/>
    <w:rsid w:val="00E47543"/>
    <w:rsid w:val="00E4768B"/>
    <w:rsid w:val="00E4791B"/>
    <w:rsid w:val="00E479BB"/>
    <w:rsid w:val="00E47C81"/>
    <w:rsid w:val="00E47E31"/>
    <w:rsid w:val="00E50189"/>
    <w:rsid w:val="00E50AC6"/>
    <w:rsid w:val="00E50EA4"/>
    <w:rsid w:val="00E51148"/>
    <w:rsid w:val="00E51D74"/>
    <w:rsid w:val="00E51DDD"/>
    <w:rsid w:val="00E51F36"/>
    <w:rsid w:val="00E51FDD"/>
    <w:rsid w:val="00E522CB"/>
    <w:rsid w:val="00E52435"/>
    <w:rsid w:val="00E52CCF"/>
    <w:rsid w:val="00E52D7F"/>
    <w:rsid w:val="00E53122"/>
    <w:rsid w:val="00E533CE"/>
    <w:rsid w:val="00E5351B"/>
    <w:rsid w:val="00E53FA9"/>
    <w:rsid w:val="00E5414C"/>
    <w:rsid w:val="00E54649"/>
    <w:rsid w:val="00E547B2"/>
    <w:rsid w:val="00E547B3"/>
    <w:rsid w:val="00E54D3F"/>
    <w:rsid w:val="00E557C2"/>
    <w:rsid w:val="00E55C93"/>
    <w:rsid w:val="00E55D5A"/>
    <w:rsid w:val="00E56619"/>
    <w:rsid w:val="00E56665"/>
    <w:rsid w:val="00E56CA2"/>
    <w:rsid w:val="00E56E14"/>
    <w:rsid w:val="00E56EF6"/>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2DC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9B9"/>
    <w:rsid w:val="00E72C01"/>
    <w:rsid w:val="00E72F7D"/>
    <w:rsid w:val="00E732F6"/>
    <w:rsid w:val="00E73342"/>
    <w:rsid w:val="00E7394C"/>
    <w:rsid w:val="00E73A71"/>
    <w:rsid w:val="00E741AC"/>
    <w:rsid w:val="00E749D8"/>
    <w:rsid w:val="00E74E89"/>
    <w:rsid w:val="00E75174"/>
    <w:rsid w:val="00E75B78"/>
    <w:rsid w:val="00E75B7B"/>
    <w:rsid w:val="00E75EBA"/>
    <w:rsid w:val="00E75F9B"/>
    <w:rsid w:val="00E76113"/>
    <w:rsid w:val="00E763B4"/>
    <w:rsid w:val="00E76A12"/>
    <w:rsid w:val="00E76DAC"/>
    <w:rsid w:val="00E777A6"/>
    <w:rsid w:val="00E7782F"/>
    <w:rsid w:val="00E77848"/>
    <w:rsid w:val="00E77AF1"/>
    <w:rsid w:val="00E80514"/>
    <w:rsid w:val="00E80E5B"/>
    <w:rsid w:val="00E816C5"/>
    <w:rsid w:val="00E8199D"/>
    <w:rsid w:val="00E81CD4"/>
    <w:rsid w:val="00E81CE0"/>
    <w:rsid w:val="00E81E7C"/>
    <w:rsid w:val="00E81FFF"/>
    <w:rsid w:val="00E8224D"/>
    <w:rsid w:val="00E822AD"/>
    <w:rsid w:val="00E828D1"/>
    <w:rsid w:val="00E82960"/>
    <w:rsid w:val="00E8347B"/>
    <w:rsid w:val="00E83756"/>
    <w:rsid w:val="00E83AD6"/>
    <w:rsid w:val="00E83F49"/>
    <w:rsid w:val="00E8431C"/>
    <w:rsid w:val="00E845AB"/>
    <w:rsid w:val="00E84F0D"/>
    <w:rsid w:val="00E84FBC"/>
    <w:rsid w:val="00E8519F"/>
    <w:rsid w:val="00E85426"/>
    <w:rsid w:val="00E855CD"/>
    <w:rsid w:val="00E85C2F"/>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77"/>
    <w:rsid w:val="00E909A1"/>
    <w:rsid w:val="00E90BFF"/>
    <w:rsid w:val="00E91588"/>
    <w:rsid w:val="00E9171D"/>
    <w:rsid w:val="00E91858"/>
    <w:rsid w:val="00E91E08"/>
    <w:rsid w:val="00E91F04"/>
    <w:rsid w:val="00E91F35"/>
    <w:rsid w:val="00E923F3"/>
    <w:rsid w:val="00E9304E"/>
    <w:rsid w:val="00E93497"/>
    <w:rsid w:val="00E93660"/>
    <w:rsid w:val="00E93A2D"/>
    <w:rsid w:val="00E93A46"/>
    <w:rsid w:val="00E93AA1"/>
    <w:rsid w:val="00E940D6"/>
    <w:rsid w:val="00E943C2"/>
    <w:rsid w:val="00E945D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043"/>
    <w:rsid w:val="00E97648"/>
    <w:rsid w:val="00E976AD"/>
    <w:rsid w:val="00E97CC8"/>
    <w:rsid w:val="00EA03AB"/>
    <w:rsid w:val="00EA0B88"/>
    <w:rsid w:val="00EA0E4A"/>
    <w:rsid w:val="00EA1578"/>
    <w:rsid w:val="00EA17A9"/>
    <w:rsid w:val="00EA1998"/>
    <w:rsid w:val="00EA1A54"/>
    <w:rsid w:val="00EA1AF5"/>
    <w:rsid w:val="00EA1FB4"/>
    <w:rsid w:val="00EA20D5"/>
    <w:rsid w:val="00EA2226"/>
    <w:rsid w:val="00EA255C"/>
    <w:rsid w:val="00EA26FC"/>
    <w:rsid w:val="00EA28C9"/>
    <w:rsid w:val="00EA2ED3"/>
    <w:rsid w:val="00EA33E4"/>
    <w:rsid w:val="00EA34E5"/>
    <w:rsid w:val="00EA373A"/>
    <w:rsid w:val="00EA3B5A"/>
    <w:rsid w:val="00EA3BF4"/>
    <w:rsid w:val="00EA410E"/>
    <w:rsid w:val="00EA4529"/>
    <w:rsid w:val="00EA494A"/>
    <w:rsid w:val="00EA4BB2"/>
    <w:rsid w:val="00EA4FD1"/>
    <w:rsid w:val="00EA53C2"/>
    <w:rsid w:val="00EA54BA"/>
    <w:rsid w:val="00EA55A4"/>
    <w:rsid w:val="00EA5695"/>
    <w:rsid w:val="00EA5897"/>
    <w:rsid w:val="00EA5B0A"/>
    <w:rsid w:val="00EA5FA5"/>
    <w:rsid w:val="00EA60A8"/>
    <w:rsid w:val="00EA61F6"/>
    <w:rsid w:val="00EA65AD"/>
    <w:rsid w:val="00EA6C26"/>
    <w:rsid w:val="00EA6E91"/>
    <w:rsid w:val="00EA6FCE"/>
    <w:rsid w:val="00EA7A95"/>
    <w:rsid w:val="00EA7BF3"/>
    <w:rsid w:val="00EA7D47"/>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8B1"/>
    <w:rsid w:val="00EB5A81"/>
    <w:rsid w:val="00EB5C51"/>
    <w:rsid w:val="00EB6524"/>
    <w:rsid w:val="00EB6ABD"/>
    <w:rsid w:val="00EB70B0"/>
    <w:rsid w:val="00EB7126"/>
    <w:rsid w:val="00EB7612"/>
    <w:rsid w:val="00EB7633"/>
    <w:rsid w:val="00EB7736"/>
    <w:rsid w:val="00EC069D"/>
    <w:rsid w:val="00EC2068"/>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400"/>
    <w:rsid w:val="00EC6847"/>
    <w:rsid w:val="00EC6B7D"/>
    <w:rsid w:val="00EC70B0"/>
    <w:rsid w:val="00EC71A9"/>
    <w:rsid w:val="00EC7534"/>
    <w:rsid w:val="00EC770F"/>
    <w:rsid w:val="00EC7B0D"/>
    <w:rsid w:val="00EC7DB6"/>
    <w:rsid w:val="00ED01CD"/>
    <w:rsid w:val="00ED067C"/>
    <w:rsid w:val="00ED0B07"/>
    <w:rsid w:val="00ED0E7F"/>
    <w:rsid w:val="00ED1337"/>
    <w:rsid w:val="00ED162F"/>
    <w:rsid w:val="00ED1CCF"/>
    <w:rsid w:val="00ED23E6"/>
    <w:rsid w:val="00ED256B"/>
    <w:rsid w:val="00ED2A3B"/>
    <w:rsid w:val="00ED2E52"/>
    <w:rsid w:val="00ED3024"/>
    <w:rsid w:val="00ED3C45"/>
    <w:rsid w:val="00ED3D94"/>
    <w:rsid w:val="00ED3F27"/>
    <w:rsid w:val="00ED4413"/>
    <w:rsid w:val="00ED495C"/>
    <w:rsid w:val="00ED496A"/>
    <w:rsid w:val="00ED4D2F"/>
    <w:rsid w:val="00ED5344"/>
    <w:rsid w:val="00ED545D"/>
    <w:rsid w:val="00ED5FE4"/>
    <w:rsid w:val="00ED6047"/>
    <w:rsid w:val="00ED6816"/>
    <w:rsid w:val="00ED71C5"/>
    <w:rsid w:val="00ED78A9"/>
    <w:rsid w:val="00ED7C22"/>
    <w:rsid w:val="00ED7C63"/>
    <w:rsid w:val="00ED7DF8"/>
    <w:rsid w:val="00EE020E"/>
    <w:rsid w:val="00EE0360"/>
    <w:rsid w:val="00EE0476"/>
    <w:rsid w:val="00EE04C4"/>
    <w:rsid w:val="00EE0953"/>
    <w:rsid w:val="00EE12A8"/>
    <w:rsid w:val="00EE13AE"/>
    <w:rsid w:val="00EE16FA"/>
    <w:rsid w:val="00EE185D"/>
    <w:rsid w:val="00EE1CD1"/>
    <w:rsid w:val="00EE225F"/>
    <w:rsid w:val="00EE2430"/>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6E6"/>
    <w:rsid w:val="00EE5779"/>
    <w:rsid w:val="00EE6000"/>
    <w:rsid w:val="00EE6528"/>
    <w:rsid w:val="00EE688F"/>
    <w:rsid w:val="00EE68B4"/>
    <w:rsid w:val="00EE6A6E"/>
    <w:rsid w:val="00EE6E30"/>
    <w:rsid w:val="00EE6F1E"/>
    <w:rsid w:val="00EE7032"/>
    <w:rsid w:val="00EE7359"/>
    <w:rsid w:val="00EE7580"/>
    <w:rsid w:val="00EE7A42"/>
    <w:rsid w:val="00EE7B8B"/>
    <w:rsid w:val="00EF0348"/>
    <w:rsid w:val="00EF04E3"/>
    <w:rsid w:val="00EF0862"/>
    <w:rsid w:val="00EF0A2F"/>
    <w:rsid w:val="00EF1560"/>
    <w:rsid w:val="00EF1E4E"/>
    <w:rsid w:val="00EF1F9C"/>
    <w:rsid w:val="00EF205E"/>
    <w:rsid w:val="00EF26BA"/>
    <w:rsid w:val="00EF2950"/>
    <w:rsid w:val="00EF29AD"/>
    <w:rsid w:val="00EF3231"/>
    <w:rsid w:val="00EF357A"/>
    <w:rsid w:val="00EF4366"/>
    <w:rsid w:val="00EF453B"/>
    <w:rsid w:val="00EF4CD6"/>
    <w:rsid w:val="00EF55A0"/>
    <w:rsid w:val="00EF5FB3"/>
    <w:rsid w:val="00EF62DC"/>
    <w:rsid w:val="00EF63D1"/>
    <w:rsid w:val="00EF6513"/>
    <w:rsid w:val="00EF6683"/>
    <w:rsid w:val="00EF7002"/>
    <w:rsid w:val="00EF769B"/>
    <w:rsid w:val="00EF7933"/>
    <w:rsid w:val="00EF7C3E"/>
    <w:rsid w:val="00EF7C7F"/>
    <w:rsid w:val="00EF7E23"/>
    <w:rsid w:val="00F0061D"/>
    <w:rsid w:val="00F00902"/>
    <w:rsid w:val="00F017DD"/>
    <w:rsid w:val="00F018F0"/>
    <w:rsid w:val="00F0199F"/>
    <w:rsid w:val="00F01A6A"/>
    <w:rsid w:val="00F02043"/>
    <w:rsid w:val="00F0206A"/>
    <w:rsid w:val="00F0233C"/>
    <w:rsid w:val="00F0247E"/>
    <w:rsid w:val="00F027BA"/>
    <w:rsid w:val="00F02BC3"/>
    <w:rsid w:val="00F03A3A"/>
    <w:rsid w:val="00F03E79"/>
    <w:rsid w:val="00F045E8"/>
    <w:rsid w:val="00F04AE2"/>
    <w:rsid w:val="00F04CE1"/>
    <w:rsid w:val="00F04F81"/>
    <w:rsid w:val="00F0504D"/>
    <w:rsid w:val="00F0550E"/>
    <w:rsid w:val="00F056F9"/>
    <w:rsid w:val="00F05705"/>
    <w:rsid w:val="00F0572A"/>
    <w:rsid w:val="00F0591A"/>
    <w:rsid w:val="00F05A08"/>
    <w:rsid w:val="00F0628D"/>
    <w:rsid w:val="00F06651"/>
    <w:rsid w:val="00F0666F"/>
    <w:rsid w:val="00F07087"/>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1BF4"/>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BA5"/>
    <w:rsid w:val="00F15D41"/>
    <w:rsid w:val="00F16040"/>
    <w:rsid w:val="00F16261"/>
    <w:rsid w:val="00F16377"/>
    <w:rsid w:val="00F166B7"/>
    <w:rsid w:val="00F16C14"/>
    <w:rsid w:val="00F16D82"/>
    <w:rsid w:val="00F17039"/>
    <w:rsid w:val="00F17166"/>
    <w:rsid w:val="00F17485"/>
    <w:rsid w:val="00F174FA"/>
    <w:rsid w:val="00F17E35"/>
    <w:rsid w:val="00F17EAE"/>
    <w:rsid w:val="00F17F4D"/>
    <w:rsid w:val="00F2006A"/>
    <w:rsid w:val="00F2045D"/>
    <w:rsid w:val="00F20A8A"/>
    <w:rsid w:val="00F20EB9"/>
    <w:rsid w:val="00F212AF"/>
    <w:rsid w:val="00F216BF"/>
    <w:rsid w:val="00F218D4"/>
    <w:rsid w:val="00F21958"/>
    <w:rsid w:val="00F21CAA"/>
    <w:rsid w:val="00F221EF"/>
    <w:rsid w:val="00F223ED"/>
    <w:rsid w:val="00F2250A"/>
    <w:rsid w:val="00F2266F"/>
    <w:rsid w:val="00F22738"/>
    <w:rsid w:val="00F238DC"/>
    <w:rsid w:val="00F24788"/>
    <w:rsid w:val="00F24947"/>
    <w:rsid w:val="00F24A06"/>
    <w:rsid w:val="00F24BA2"/>
    <w:rsid w:val="00F24DEB"/>
    <w:rsid w:val="00F250AB"/>
    <w:rsid w:val="00F2531A"/>
    <w:rsid w:val="00F2578E"/>
    <w:rsid w:val="00F25B78"/>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08A"/>
    <w:rsid w:val="00F31233"/>
    <w:rsid w:val="00F31442"/>
    <w:rsid w:val="00F31A58"/>
    <w:rsid w:val="00F31B22"/>
    <w:rsid w:val="00F31B49"/>
    <w:rsid w:val="00F31FD2"/>
    <w:rsid w:val="00F322B6"/>
    <w:rsid w:val="00F32B12"/>
    <w:rsid w:val="00F32B91"/>
    <w:rsid w:val="00F32F56"/>
    <w:rsid w:val="00F33526"/>
    <w:rsid w:val="00F33D4F"/>
    <w:rsid w:val="00F33F25"/>
    <w:rsid w:val="00F341FA"/>
    <w:rsid w:val="00F348EC"/>
    <w:rsid w:val="00F34CD6"/>
    <w:rsid w:val="00F34DF8"/>
    <w:rsid w:val="00F3577C"/>
    <w:rsid w:val="00F35873"/>
    <w:rsid w:val="00F35920"/>
    <w:rsid w:val="00F35995"/>
    <w:rsid w:val="00F359F1"/>
    <w:rsid w:val="00F36252"/>
    <w:rsid w:val="00F3647B"/>
    <w:rsid w:val="00F366A5"/>
    <w:rsid w:val="00F36A2C"/>
    <w:rsid w:val="00F36C5F"/>
    <w:rsid w:val="00F36DA3"/>
    <w:rsid w:val="00F371E8"/>
    <w:rsid w:val="00F37248"/>
    <w:rsid w:val="00F37259"/>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847"/>
    <w:rsid w:val="00F4392E"/>
    <w:rsid w:val="00F43AB3"/>
    <w:rsid w:val="00F43AD7"/>
    <w:rsid w:val="00F43E26"/>
    <w:rsid w:val="00F444DA"/>
    <w:rsid w:val="00F44B2F"/>
    <w:rsid w:val="00F44CE3"/>
    <w:rsid w:val="00F44EC5"/>
    <w:rsid w:val="00F456CD"/>
    <w:rsid w:val="00F45789"/>
    <w:rsid w:val="00F45C72"/>
    <w:rsid w:val="00F461F2"/>
    <w:rsid w:val="00F46C91"/>
    <w:rsid w:val="00F47498"/>
    <w:rsid w:val="00F478F8"/>
    <w:rsid w:val="00F47B51"/>
    <w:rsid w:val="00F503D2"/>
    <w:rsid w:val="00F50E7E"/>
    <w:rsid w:val="00F511B8"/>
    <w:rsid w:val="00F512B2"/>
    <w:rsid w:val="00F51E76"/>
    <w:rsid w:val="00F521CD"/>
    <w:rsid w:val="00F52540"/>
    <w:rsid w:val="00F5283D"/>
    <w:rsid w:val="00F52ABA"/>
    <w:rsid w:val="00F52B92"/>
    <w:rsid w:val="00F52BC7"/>
    <w:rsid w:val="00F52DC1"/>
    <w:rsid w:val="00F53530"/>
    <w:rsid w:val="00F536FC"/>
    <w:rsid w:val="00F53BF4"/>
    <w:rsid w:val="00F53BFB"/>
    <w:rsid w:val="00F54266"/>
    <w:rsid w:val="00F54545"/>
    <w:rsid w:val="00F54CE5"/>
    <w:rsid w:val="00F55043"/>
    <w:rsid w:val="00F55A2F"/>
    <w:rsid w:val="00F55AFB"/>
    <w:rsid w:val="00F55BE7"/>
    <w:rsid w:val="00F55C77"/>
    <w:rsid w:val="00F56113"/>
    <w:rsid w:val="00F5645E"/>
    <w:rsid w:val="00F56DCF"/>
    <w:rsid w:val="00F57034"/>
    <w:rsid w:val="00F5764A"/>
    <w:rsid w:val="00F576EC"/>
    <w:rsid w:val="00F57712"/>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D3"/>
    <w:rsid w:val="00F641FC"/>
    <w:rsid w:val="00F64381"/>
    <w:rsid w:val="00F6461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0E62"/>
    <w:rsid w:val="00F71124"/>
    <w:rsid w:val="00F71260"/>
    <w:rsid w:val="00F713D5"/>
    <w:rsid w:val="00F716DF"/>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045"/>
    <w:rsid w:val="00F741E0"/>
    <w:rsid w:val="00F74450"/>
    <w:rsid w:val="00F747A6"/>
    <w:rsid w:val="00F74816"/>
    <w:rsid w:val="00F7515F"/>
    <w:rsid w:val="00F7516F"/>
    <w:rsid w:val="00F75853"/>
    <w:rsid w:val="00F7586B"/>
    <w:rsid w:val="00F75916"/>
    <w:rsid w:val="00F75B7D"/>
    <w:rsid w:val="00F75EDD"/>
    <w:rsid w:val="00F75F2F"/>
    <w:rsid w:val="00F76277"/>
    <w:rsid w:val="00F76327"/>
    <w:rsid w:val="00F76445"/>
    <w:rsid w:val="00F76481"/>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8B7"/>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961"/>
    <w:rsid w:val="00F84EF6"/>
    <w:rsid w:val="00F85407"/>
    <w:rsid w:val="00F85536"/>
    <w:rsid w:val="00F85562"/>
    <w:rsid w:val="00F856F8"/>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027"/>
    <w:rsid w:val="00F90092"/>
    <w:rsid w:val="00F9030E"/>
    <w:rsid w:val="00F90A59"/>
    <w:rsid w:val="00F90A7D"/>
    <w:rsid w:val="00F90ADB"/>
    <w:rsid w:val="00F90D48"/>
    <w:rsid w:val="00F90E78"/>
    <w:rsid w:val="00F9111F"/>
    <w:rsid w:val="00F91209"/>
    <w:rsid w:val="00F915B7"/>
    <w:rsid w:val="00F91730"/>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97FDD"/>
    <w:rsid w:val="00FA00CA"/>
    <w:rsid w:val="00FA0106"/>
    <w:rsid w:val="00FA0111"/>
    <w:rsid w:val="00FA027A"/>
    <w:rsid w:val="00FA07F8"/>
    <w:rsid w:val="00FA098E"/>
    <w:rsid w:val="00FA09DD"/>
    <w:rsid w:val="00FA0A77"/>
    <w:rsid w:val="00FA0CC3"/>
    <w:rsid w:val="00FA105C"/>
    <w:rsid w:val="00FA1452"/>
    <w:rsid w:val="00FA1475"/>
    <w:rsid w:val="00FA148A"/>
    <w:rsid w:val="00FA165C"/>
    <w:rsid w:val="00FA1A4C"/>
    <w:rsid w:val="00FA260B"/>
    <w:rsid w:val="00FA27C8"/>
    <w:rsid w:val="00FA2C40"/>
    <w:rsid w:val="00FA2D4C"/>
    <w:rsid w:val="00FA2D56"/>
    <w:rsid w:val="00FA2DD3"/>
    <w:rsid w:val="00FA329F"/>
    <w:rsid w:val="00FA33E7"/>
    <w:rsid w:val="00FA359C"/>
    <w:rsid w:val="00FA394A"/>
    <w:rsid w:val="00FA3B76"/>
    <w:rsid w:val="00FA3CF9"/>
    <w:rsid w:val="00FA3F05"/>
    <w:rsid w:val="00FA4168"/>
    <w:rsid w:val="00FA4622"/>
    <w:rsid w:val="00FA46D6"/>
    <w:rsid w:val="00FA4D66"/>
    <w:rsid w:val="00FA54DE"/>
    <w:rsid w:val="00FA5A4E"/>
    <w:rsid w:val="00FA5C0F"/>
    <w:rsid w:val="00FA6185"/>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BA5"/>
    <w:rsid w:val="00FB4C06"/>
    <w:rsid w:val="00FB4C9C"/>
    <w:rsid w:val="00FB4D0A"/>
    <w:rsid w:val="00FB4D69"/>
    <w:rsid w:val="00FB51A2"/>
    <w:rsid w:val="00FB5BAE"/>
    <w:rsid w:val="00FB5F43"/>
    <w:rsid w:val="00FB6165"/>
    <w:rsid w:val="00FB63F0"/>
    <w:rsid w:val="00FB64D4"/>
    <w:rsid w:val="00FB6818"/>
    <w:rsid w:val="00FB68C8"/>
    <w:rsid w:val="00FB7030"/>
    <w:rsid w:val="00FB7198"/>
    <w:rsid w:val="00FB7333"/>
    <w:rsid w:val="00FB744F"/>
    <w:rsid w:val="00FB76EE"/>
    <w:rsid w:val="00FC0150"/>
    <w:rsid w:val="00FC033E"/>
    <w:rsid w:val="00FC03AB"/>
    <w:rsid w:val="00FC0589"/>
    <w:rsid w:val="00FC0755"/>
    <w:rsid w:val="00FC076A"/>
    <w:rsid w:val="00FC0A61"/>
    <w:rsid w:val="00FC105B"/>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56F"/>
    <w:rsid w:val="00FC5A80"/>
    <w:rsid w:val="00FC5BE0"/>
    <w:rsid w:val="00FC5FC2"/>
    <w:rsid w:val="00FC6177"/>
    <w:rsid w:val="00FC63D1"/>
    <w:rsid w:val="00FC6690"/>
    <w:rsid w:val="00FC66EA"/>
    <w:rsid w:val="00FC71B8"/>
    <w:rsid w:val="00FC7284"/>
    <w:rsid w:val="00FC7528"/>
    <w:rsid w:val="00FC76C4"/>
    <w:rsid w:val="00FD0098"/>
    <w:rsid w:val="00FD016D"/>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2E62"/>
    <w:rsid w:val="00FD3291"/>
    <w:rsid w:val="00FD37F6"/>
    <w:rsid w:val="00FD39E0"/>
    <w:rsid w:val="00FD4589"/>
    <w:rsid w:val="00FD46DF"/>
    <w:rsid w:val="00FD4704"/>
    <w:rsid w:val="00FD473E"/>
    <w:rsid w:val="00FD4F9E"/>
    <w:rsid w:val="00FD548D"/>
    <w:rsid w:val="00FD557B"/>
    <w:rsid w:val="00FD59E0"/>
    <w:rsid w:val="00FD5A61"/>
    <w:rsid w:val="00FD5CFE"/>
    <w:rsid w:val="00FD5F32"/>
    <w:rsid w:val="00FD5F6D"/>
    <w:rsid w:val="00FD6279"/>
    <w:rsid w:val="00FD6573"/>
    <w:rsid w:val="00FD6607"/>
    <w:rsid w:val="00FD66BB"/>
    <w:rsid w:val="00FD69EB"/>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465"/>
    <w:rsid w:val="00FE355E"/>
    <w:rsid w:val="00FE39A6"/>
    <w:rsid w:val="00FE3B65"/>
    <w:rsid w:val="00FE3E15"/>
    <w:rsid w:val="00FE3F50"/>
    <w:rsid w:val="00FE4865"/>
    <w:rsid w:val="00FE4CA1"/>
    <w:rsid w:val="00FE4FB3"/>
    <w:rsid w:val="00FE51F6"/>
    <w:rsid w:val="00FE577F"/>
    <w:rsid w:val="00FE5DA8"/>
    <w:rsid w:val="00FE602C"/>
    <w:rsid w:val="00FE6033"/>
    <w:rsid w:val="00FE64C8"/>
    <w:rsid w:val="00FE67CF"/>
    <w:rsid w:val="00FE6A81"/>
    <w:rsid w:val="00FE6D20"/>
    <w:rsid w:val="00FE6FB9"/>
    <w:rsid w:val="00FE749D"/>
    <w:rsid w:val="00FE7549"/>
    <w:rsid w:val="00FE75CF"/>
    <w:rsid w:val="00FE7874"/>
    <w:rsid w:val="00FE7BCC"/>
    <w:rsid w:val="00FF0207"/>
    <w:rsid w:val="00FF06B1"/>
    <w:rsid w:val="00FF126D"/>
    <w:rsid w:val="00FF1AC3"/>
    <w:rsid w:val="00FF1C42"/>
    <w:rsid w:val="00FF1CE3"/>
    <w:rsid w:val="00FF2310"/>
    <w:rsid w:val="00FF2A00"/>
    <w:rsid w:val="00FF2E73"/>
    <w:rsid w:val="00FF31C4"/>
    <w:rsid w:val="00FF34A0"/>
    <w:rsid w:val="00FF386D"/>
    <w:rsid w:val="00FF394C"/>
    <w:rsid w:val="00FF3BD6"/>
    <w:rsid w:val="00FF3C62"/>
    <w:rsid w:val="00FF487E"/>
    <w:rsid w:val="00FF4A76"/>
    <w:rsid w:val="00FF4AE2"/>
    <w:rsid w:val="00FF4CE8"/>
    <w:rsid w:val="00FF4EC3"/>
    <w:rsid w:val="00FF50A8"/>
    <w:rsid w:val="00FF52F0"/>
    <w:rsid w:val="00FF547F"/>
    <w:rsid w:val="00FF571E"/>
    <w:rsid w:val="00FF5841"/>
    <w:rsid w:val="00FF5C22"/>
    <w:rsid w:val="00FF6807"/>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a"/>
    <w:link w:val="afa"/>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表段落 (文字),列出段落1 (文字),¥¡¡¡¡ì¬º¥¹¥È¶ÎÂä (文字),ÁÐ³ö¶ÎÂä (文字),列表段落1 (文字),—ño’i—Ž (文字),¥ê¥¹¥È¶ÎÂä (文字),1st level - Bullet List Paragraph (文字)"/>
    <w:link w:val="af9"/>
    <w:uiPriority w:val="99"/>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character" w:styleId="aff4">
    <w:name w:val="Emphasis"/>
    <w:basedOn w:val="a0"/>
    <w:uiPriority w:val="20"/>
    <w:qFormat/>
    <w:rsid w:val="00E026C6"/>
    <w:rPr>
      <w:i/>
      <w:iCs/>
    </w:rPr>
  </w:style>
  <w:style w:type="paragraph" w:customStyle="1" w:styleId="mc-p">
    <w:name w:val="mc-p___"/>
    <w:basedOn w:val="a"/>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5-1">
    <w:name w:val="Grid Table 5 Dark Accent 1"/>
    <w:basedOn w:val="a1"/>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a1"/>
    <w:next w:val="ad"/>
    <w:uiPriority w:val="99"/>
    <w:qFormat/>
    <w:rsid w:val="00A022F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0B17A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2">
    <w:name w:val="清單段落1"/>
    <w:basedOn w:val="a"/>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2"/>
    <w:uiPriority w:val="34"/>
    <w:qFormat/>
    <w:rsid w:val="008E6665"/>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2.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1712</Words>
  <Characters>9759</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2024-08-09T07:34:00Z</dcterms:created>
  <dcterms:modified xsi:type="dcterms:W3CDTF">2024-08-09T07:34:00Z</dcterms:modified>
</cp:coreProperties>
</file>