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Ids.xml" ContentType="application/vnd.openxmlformats-officedocument.wordprocessingml.commentsIds+xml"/>
  <Override PartName="/word/commentsExtended.xml" ContentType="application/vnd.openxmlformats-officedocument.wordprocessingml.commentsExtended+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8F32866" w14:textId="03B36587" w:rsidR="00275F05" w:rsidRPr="007548A5" w:rsidRDefault="00275F05" w:rsidP="00583614">
      <w:pPr>
        <w:pStyle w:val="a7"/>
        <w:tabs>
          <w:tab w:val="right" w:pos="8280"/>
          <w:tab w:val="right" w:pos="9781"/>
        </w:tabs>
        <w:snapToGrid w:val="0"/>
        <w:ind w:right="-57"/>
        <w:jc w:val="both"/>
        <w:rPr>
          <w:rFonts w:eastAsiaTheme="minorEastAsia" w:cs="Arial"/>
          <w:bCs/>
          <w:sz w:val="22"/>
          <w:szCs w:val="22"/>
          <w:lang w:val="en-US" w:eastAsia="zh-CN"/>
        </w:rPr>
      </w:pPr>
      <w:r w:rsidRPr="006C272D">
        <w:rPr>
          <w:rFonts w:cs="Arial"/>
          <w:kern w:val="3"/>
          <w:sz w:val="22"/>
          <w:szCs w:val="22"/>
          <w:lang w:val="en-US"/>
        </w:rPr>
        <w:t xml:space="preserve">3GPP TSG RAN WG1 </w:t>
      </w:r>
      <w:r w:rsidR="00F76422" w:rsidRPr="006C272D">
        <w:rPr>
          <w:rFonts w:cs="Arial"/>
          <w:kern w:val="3"/>
          <w:sz w:val="22"/>
          <w:szCs w:val="22"/>
          <w:lang w:val="en-US"/>
        </w:rPr>
        <w:t>#</w:t>
      </w:r>
      <w:r w:rsidR="00BF1896" w:rsidRPr="006C272D">
        <w:rPr>
          <w:rFonts w:cs="Arial"/>
          <w:kern w:val="3"/>
          <w:sz w:val="22"/>
          <w:szCs w:val="22"/>
          <w:lang w:val="en-US"/>
        </w:rPr>
        <w:t>1</w:t>
      </w:r>
      <w:r w:rsidR="00BF1896" w:rsidRPr="006C272D">
        <w:rPr>
          <w:rFonts w:eastAsiaTheme="minorEastAsia" w:cs="Arial"/>
          <w:kern w:val="3"/>
          <w:sz w:val="22"/>
          <w:szCs w:val="22"/>
          <w:lang w:val="en-US" w:eastAsia="zh-CN"/>
        </w:rPr>
        <w:t>1</w:t>
      </w:r>
      <w:r w:rsidR="0001717D">
        <w:rPr>
          <w:rFonts w:eastAsiaTheme="minorEastAsia" w:cs="Arial" w:hint="eastAsia"/>
          <w:kern w:val="3"/>
          <w:sz w:val="22"/>
          <w:szCs w:val="22"/>
          <w:lang w:val="en-US" w:eastAsia="zh-CN"/>
        </w:rPr>
        <w:t>8</w:t>
      </w:r>
      <w:r w:rsidR="00BF1896" w:rsidRPr="006C272D">
        <w:rPr>
          <w:rFonts w:eastAsia="宋体" w:cs="Arial"/>
          <w:bCs/>
          <w:sz w:val="22"/>
          <w:szCs w:val="22"/>
          <w:lang w:val="en-US" w:eastAsia="zh-CN"/>
        </w:rPr>
        <w:t xml:space="preserve">                                 </w:t>
      </w:r>
      <w:r w:rsidR="00BF1896" w:rsidRPr="006C272D">
        <w:rPr>
          <w:rFonts w:eastAsia="宋体" w:cs="Arial" w:hint="eastAsia"/>
          <w:bCs/>
          <w:sz w:val="22"/>
          <w:szCs w:val="22"/>
          <w:lang w:val="en-US" w:eastAsia="zh-CN"/>
        </w:rPr>
        <w:t xml:space="preserve">  </w:t>
      </w:r>
      <w:r w:rsidR="00BF1896">
        <w:rPr>
          <w:rFonts w:eastAsia="宋体" w:cs="Arial" w:hint="eastAsia"/>
          <w:bCs/>
          <w:sz w:val="22"/>
          <w:szCs w:val="22"/>
          <w:lang w:val="en-US" w:eastAsia="zh-CN"/>
        </w:rPr>
        <w:t xml:space="preserve">                                     </w:t>
      </w:r>
      <w:r w:rsidR="00FE4C6B">
        <w:rPr>
          <w:rFonts w:eastAsia="宋体" w:cs="Arial" w:hint="eastAsia"/>
          <w:bCs/>
          <w:sz w:val="22"/>
          <w:szCs w:val="22"/>
          <w:lang w:val="en-US" w:eastAsia="zh-CN"/>
        </w:rPr>
        <w:t xml:space="preserve">   </w:t>
      </w:r>
      <w:r w:rsidR="00993B39">
        <w:rPr>
          <w:rFonts w:eastAsia="宋体" w:cs="Arial" w:hint="eastAsia"/>
          <w:bCs/>
          <w:sz w:val="22"/>
          <w:szCs w:val="22"/>
          <w:lang w:val="en-US" w:eastAsia="zh-CN"/>
        </w:rPr>
        <w:t xml:space="preserve">   </w:t>
      </w:r>
      <w:r w:rsidR="00FE4C6B">
        <w:rPr>
          <w:rFonts w:eastAsia="宋体" w:cs="Arial" w:hint="eastAsia"/>
          <w:bCs/>
          <w:sz w:val="22"/>
          <w:szCs w:val="22"/>
          <w:lang w:val="en-US" w:eastAsia="zh-CN"/>
        </w:rPr>
        <w:t xml:space="preserve"> </w:t>
      </w:r>
      <w:r w:rsidR="00C36FB0">
        <w:rPr>
          <w:rFonts w:eastAsia="宋体" w:cs="Arial" w:hint="eastAsia"/>
          <w:bCs/>
          <w:sz w:val="22"/>
          <w:szCs w:val="22"/>
          <w:lang w:val="en-US" w:eastAsia="zh-CN"/>
        </w:rPr>
        <w:t xml:space="preserve">      </w:t>
      </w:r>
      <w:r w:rsidR="002D3BF2" w:rsidRPr="002D3BF2">
        <w:rPr>
          <w:color w:val="000000"/>
          <w:sz w:val="22"/>
          <w:szCs w:val="22"/>
          <w:lang w:val="en-US"/>
        </w:rPr>
        <w:t>R</w:t>
      </w:r>
      <w:r w:rsidR="002D3BF2" w:rsidRPr="00A87967">
        <w:rPr>
          <w:rFonts w:cs="Arial"/>
          <w:kern w:val="3"/>
          <w:sz w:val="22"/>
          <w:szCs w:val="22"/>
          <w:lang w:val="en-US"/>
        </w:rPr>
        <w:t>1-</w:t>
      </w:r>
      <w:r w:rsidR="00993B39" w:rsidRPr="00A87967">
        <w:rPr>
          <w:rFonts w:cs="Arial"/>
          <w:kern w:val="3"/>
          <w:sz w:val="22"/>
          <w:szCs w:val="22"/>
          <w:lang w:val="en-US"/>
        </w:rPr>
        <w:t>24</w:t>
      </w:r>
      <w:r w:rsidR="00601CE1" w:rsidRPr="003134EA">
        <w:rPr>
          <w:rFonts w:eastAsiaTheme="minorEastAsia" w:cs="Arial"/>
          <w:kern w:val="3"/>
          <w:sz w:val="22"/>
          <w:szCs w:val="22"/>
          <w:lang w:val="en-US" w:eastAsia="zh-CN"/>
        </w:rPr>
        <w:t>0</w:t>
      </w:r>
      <w:r w:rsidR="00601CE1" w:rsidRPr="00601CE1">
        <w:rPr>
          <w:rFonts w:eastAsiaTheme="minorEastAsia" w:cs="Arial"/>
          <w:kern w:val="3"/>
          <w:sz w:val="22"/>
          <w:szCs w:val="22"/>
          <w:lang w:val="en-US" w:eastAsia="zh-CN"/>
        </w:rPr>
        <w:t>6374</w:t>
      </w:r>
    </w:p>
    <w:p w14:paraId="11E2B875" w14:textId="559303EA" w:rsidR="006D5281" w:rsidRPr="003A6A9F" w:rsidRDefault="00BA3C21" w:rsidP="006D5281">
      <w:pPr>
        <w:tabs>
          <w:tab w:val="center" w:pos="4536"/>
          <w:tab w:val="right" w:pos="9072"/>
        </w:tabs>
        <w:rPr>
          <w:rFonts w:ascii="Arial" w:eastAsiaTheme="minorEastAsia" w:hAnsi="Arial" w:cs="Arial"/>
          <w:b/>
          <w:noProof/>
          <w:kern w:val="3"/>
          <w:sz w:val="22"/>
          <w:szCs w:val="22"/>
          <w:lang w:val="en-US" w:eastAsia="zh-CN"/>
        </w:rPr>
      </w:pPr>
      <w:r w:rsidRPr="00BA3C21">
        <w:rPr>
          <w:rFonts w:ascii="Arial" w:eastAsiaTheme="minorEastAsia" w:hAnsi="Arial" w:cs="Arial"/>
          <w:b/>
          <w:bCs/>
          <w:noProof/>
          <w:kern w:val="3"/>
          <w:sz w:val="22"/>
          <w:szCs w:val="22"/>
          <w:lang w:eastAsia="zh-CN"/>
        </w:rPr>
        <w:t>Maastricht, NL, August 19</w:t>
      </w:r>
      <w:r w:rsidRPr="00BA3C21">
        <w:rPr>
          <w:rFonts w:ascii="Arial" w:eastAsiaTheme="minorEastAsia" w:hAnsi="Arial" w:cs="Arial" w:hint="eastAsia"/>
          <w:b/>
          <w:bCs/>
          <w:noProof/>
          <w:kern w:val="3"/>
          <w:sz w:val="22"/>
          <w:szCs w:val="22"/>
          <w:vertAlign w:val="superscript"/>
          <w:lang w:eastAsia="zh-CN"/>
        </w:rPr>
        <w:t>th</w:t>
      </w:r>
      <w:r w:rsidRPr="00BA3C21">
        <w:rPr>
          <w:rFonts w:ascii="Arial" w:eastAsiaTheme="minorEastAsia" w:hAnsi="Arial" w:cs="Arial"/>
          <w:b/>
          <w:bCs/>
          <w:noProof/>
          <w:kern w:val="3"/>
          <w:sz w:val="22"/>
          <w:szCs w:val="22"/>
          <w:lang w:eastAsia="zh-CN"/>
        </w:rPr>
        <w:t xml:space="preserve"> – 23</w:t>
      </w:r>
      <w:r w:rsidRPr="00BA3C21">
        <w:rPr>
          <w:rFonts w:ascii="Arial" w:eastAsiaTheme="minorEastAsia" w:hAnsi="Arial" w:cs="Arial"/>
          <w:b/>
          <w:bCs/>
          <w:noProof/>
          <w:kern w:val="3"/>
          <w:sz w:val="22"/>
          <w:szCs w:val="22"/>
          <w:vertAlign w:val="superscript"/>
          <w:lang w:eastAsia="zh-CN"/>
        </w:rPr>
        <w:t>rd</w:t>
      </w:r>
      <w:r w:rsidRPr="00BA3C21">
        <w:rPr>
          <w:rFonts w:ascii="Arial" w:eastAsiaTheme="minorEastAsia" w:hAnsi="Arial" w:cs="Arial"/>
          <w:b/>
          <w:bCs/>
          <w:noProof/>
          <w:kern w:val="3"/>
          <w:sz w:val="22"/>
          <w:szCs w:val="22"/>
          <w:lang w:eastAsia="zh-CN"/>
        </w:rPr>
        <w:t>, 2024</w:t>
      </w:r>
    </w:p>
    <w:p w14:paraId="578C4657" w14:textId="77777777" w:rsidR="00042B81" w:rsidRPr="00004CCB" w:rsidRDefault="00042B81" w:rsidP="00004CCB">
      <w:pPr>
        <w:pStyle w:val="a7"/>
        <w:ind w:left="1656" w:hangingChars="750" w:hanging="1656"/>
        <w:jc w:val="both"/>
        <w:rPr>
          <w:rFonts w:cs="Arial"/>
          <w:sz w:val="22"/>
          <w:szCs w:val="22"/>
        </w:rPr>
      </w:pPr>
      <w:r w:rsidRPr="00004CCB">
        <w:rPr>
          <w:rFonts w:cs="Arial"/>
          <w:sz w:val="22"/>
          <w:szCs w:val="22"/>
        </w:rPr>
        <w:t xml:space="preserve">Source:             </w:t>
      </w:r>
      <w:r w:rsidR="003A54FC" w:rsidRPr="00004CCB">
        <w:rPr>
          <w:rFonts w:cs="Arial"/>
          <w:sz w:val="22"/>
          <w:szCs w:val="22"/>
        </w:rPr>
        <w:t>CATT</w:t>
      </w:r>
    </w:p>
    <w:p w14:paraId="3B7369DF" w14:textId="421EFC06" w:rsidR="00042B81" w:rsidRPr="004F3F7C" w:rsidRDefault="00042B81" w:rsidP="00B80736">
      <w:pPr>
        <w:pStyle w:val="a7"/>
        <w:ind w:left="1656" w:hangingChars="750" w:hanging="1656"/>
        <w:jc w:val="both"/>
        <w:rPr>
          <w:rFonts w:eastAsiaTheme="minorEastAsia" w:cs="Arial"/>
          <w:sz w:val="22"/>
          <w:szCs w:val="22"/>
          <w:lang w:val="en-US" w:eastAsia="zh-CN"/>
        </w:rPr>
      </w:pPr>
      <w:r w:rsidRPr="004F3F7C">
        <w:rPr>
          <w:rFonts w:cs="Arial"/>
          <w:sz w:val="22"/>
          <w:szCs w:val="22"/>
          <w:lang w:val="en-US"/>
        </w:rPr>
        <w:t>Title:</w:t>
      </w:r>
      <w:r w:rsidR="00657471" w:rsidRPr="004F3F7C">
        <w:rPr>
          <w:rFonts w:eastAsia="宋体" w:cs="Arial"/>
          <w:sz w:val="22"/>
          <w:szCs w:val="22"/>
          <w:lang w:val="en-US" w:eastAsia="zh-CN"/>
        </w:rPr>
        <w:t xml:space="preserve">   </w:t>
      </w:r>
      <w:r w:rsidR="00B20FC5" w:rsidRPr="004F3F7C">
        <w:rPr>
          <w:rFonts w:eastAsia="宋体" w:cs="Arial"/>
          <w:sz w:val="22"/>
          <w:szCs w:val="22"/>
          <w:lang w:val="en-US" w:eastAsia="zh-CN"/>
        </w:rPr>
        <w:t xml:space="preserve"> </w:t>
      </w:r>
      <w:r w:rsidR="00AC028F">
        <w:rPr>
          <w:rFonts w:eastAsia="宋体" w:cs="Arial" w:hint="eastAsia"/>
          <w:sz w:val="22"/>
          <w:szCs w:val="22"/>
          <w:lang w:val="en-US" w:eastAsia="zh-CN"/>
        </w:rPr>
        <w:t xml:space="preserve">         </w:t>
      </w:r>
      <w:r w:rsidR="00B0382C">
        <w:rPr>
          <w:rFonts w:eastAsia="宋体" w:cs="Arial" w:hint="eastAsia"/>
          <w:sz w:val="22"/>
          <w:szCs w:val="22"/>
          <w:lang w:val="en-US" w:eastAsia="zh-CN"/>
        </w:rPr>
        <w:tab/>
      </w:r>
      <w:r w:rsidR="00832269" w:rsidRPr="00FC2D48">
        <w:rPr>
          <w:rFonts w:cs="Arial"/>
          <w:sz w:val="22"/>
          <w:szCs w:val="22"/>
        </w:rPr>
        <w:t>DL and UL Physical Channels/signals design in support of Ambient IoT devices</w:t>
      </w:r>
    </w:p>
    <w:p w14:paraId="55B169ED" w14:textId="31A38C60" w:rsidR="00042B81" w:rsidRPr="004F3F7C" w:rsidRDefault="00042B81" w:rsidP="00BF4A77">
      <w:pPr>
        <w:pStyle w:val="a7"/>
        <w:jc w:val="both"/>
        <w:rPr>
          <w:rFonts w:eastAsia="宋体" w:cs="Arial"/>
          <w:sz w:val="22"/>
          <w:szCs w:val="22"/>
          <w:lang w:val="en-US" w:eastAsia="zh-CN"/>
        </w:rPr>
      </w:pPr>
      <w:r w:rsidRPr="004F3F7C">
        <w:rPr>
          <w:rFonts w:cs="Arial"/>
          <w:sz w:val="22"/>
          <w:szCs w:val="22"/>
          <w:lang w:val="en-US"/>
        </w:rPr>
        <w:t>Agenda Item:</w:t>
      </w:r>
      <w:bookmarkStart w:id="0" w:name="Source"/>
      <w:bookmarkEnd w:id="0"/>
      <w:r w:rsidRPr="004F3F7C">
        <w:rPr>
          <w:rFonts w:eastAsia="宋体" w:cs="Arial"/>
          <w:sz w:val="22"/>
          <w:szCs w:val="22"/>
          <w:lang w:val="en-US" w:eastAsia="zh-CN"/>
        </w:rPr>
        <w:t xml:space="preserve">    </w:t>
      </w:r>
      <w:r w:rsidR="0059159D">
        <w:rPr>
          <w:rFonts w:eastAsia="宋体" w:cs="Arial" w:hint="eastAsia"/>
          <w:sz w:val="22"/>
          <w:szCs w:val="22"/>
          <w:lang w:val="en-US" w:eastAsia="zh-CN"/>
        </w:rPr>
        <w:t>9</w:t>
      </w:r>
      <w:r w:rsidR="0059159D">
        <w:rPr>
          <w:rFonts w:eastAsia="宋体" w:cs="Arial"/>
          <w:sz w:val="22"/>
          <w:szCs w:val="22"/>
          <w:lang w:val="en-US" w:eastAsia="zh-CN"/>
        </w:rPr>
        <w:t>.</w:t>
      </w:r>
      <w:r w:rsidR="0059159D">
        <w:rPr>
          <w:rFonts w:eastAsia="宋体" w:cs="Arial" w:hint="eastAsia"/>
          <w:sz w:val="22"/>
          <w:szCs w:val="22"/>
          <w:lang w:val="en-US" w:eastAsia="zh-CN"/>
        </w:rPr>
        <w:t>4</w:t>
      </w:r>
      <w:r w:rsidR="007140B9" w:rsidRPr="007140B9">
        <w:rPr>
          <w:rFonts w:eastAsia="宋体" w:cs="Arial"/>
          <w:sz w:val="22"/>
          <w:szCs w:val="22"/>
          <w:lang w:val="en-US" w:eastAsia="zh-CN"/>
        </w:rPr>
        <w:t>.</w:t>
      </w:r>
      <w:r w:rsidR="0059159D">
        <w:rPr>
          <w:rFonts w:eastAsia="宋体" w:cs="Arial" w:hint="eastAsia"/>
          <w:sz w:val="22"/>
          <w:szCs w:val="22"/>
          <w:lang w:val="en-US" w:eastAsia="zh-CN"/>
        </w:rPr>
        <w:t>2.</w:t>
      </w:r>
      <w:r w:rsidR="00D142EE">
        <w:rPr>
          <w:rFonts w:eastAsia="宋体" w:cs="Arial" w:hint="eastAsia"/>
          <w:sz w:val="22"/>
          <w:szCs w:val="22"/>
          <w:lang w:val="en-US" w:eastAsia="zh-CN"/>
        </w:rPr>
        <w:t>3</w:t>
      </w:r>
    </w:p>
    <w:p w14:paraId="123981BE" w14:textId="77777777" w:rsidR="00042B81" w:rsidRDefault="00042B81" w:rsidP="00BF4A77">
      <w:pPr>
        <w:pStyle w:val="a7"/>
        <w:jc w:val="both"/>
        <w:rPr>
          <w:rFonts w:eastAsiaTheme="minorEastAsia" w:cs="Arial"/>
          <w:sz w:val="22"/>
          <w:szCs w:val="22"/>
          <w:lang w:val="en-US" w:eastAsia="zh-CN"/>
        </w:rPr>
      </w:pPr>
      <w:r w:rsidRPr="004F3F7C">
        <w:rPr>
          <w:rFonts w:cs="Arial"/>
          <w:sz w:val="22"/>
          <w:szCs w:val="22"/>
          <w:lang w:val="en-US"/>
        </w:rPr>
        <w:t>Document for:</w:t>
      </w:r>
      <w:bookmarkStart w:id="1" w:name="DocumentFor"/>
      <w:bookmarkEnd w:id="1"/>
      <w:r w:rsidRPr="004F3F7C">
        <w:rPr>
          <w:rFonts w:eastAsia="宋体" w:cs="Arial"/>
          <w:sz w:val="22"/>
          <w:szCs w:val="22"/>
          <w:lang w:val="en-US" w:eastAsia="zh-CN"/>
        </w:rPr>
        <w:t xml:space="preserve">  </w:t>
      </w:r>
      <w:r w:rsidRPr="004F3F7C">
        <w:rPr>
          <w:rFonts w:cs="Arial"/>
          <w:sz w:val="22"/>
          <w:szCs w:val="22"/>
          <w:lang w:val="en-US"/>
        </w:rPr>
        <w:t>Discussion and Decision</w:t>
      </w:r>
    </w:p>
    <w:p w14:paraId="4933741D" w14:textId="77777777" w:rsidR="00380436" w:rsidRPr="00380436" w:rsidRDefault="00380436" w:rsidP="00BF4A77">
      <w:pPr>
        <w:pStyle w:val="a7"/>
        <w:jc w:val="both"/>
        <w:rPr>
          <w:rFonts w:eastAsiaTheme="minorEastAsia" w:cs="Arial"/>
          <w:sz w:val="22"/>
          <w:szCs w:val="22"/>
          <w:lang w:val="en-US" w:eastAsia="zh-CN"/>
        </w:rPr>
      </w:pPr>
    </w:p>
    <w:p w14:paraId="433304EE" w14:textId="77777777" w:rsidR="00042B81" w:rsidRPr="005D25A2" w:rsidRDefault="00042B81" w:rsidP="009C76E6">
      <w:pPr>
        <w:pBdr>
          <w:bottom w:val="single" w:sz="4" w:space="1" w:color="auto"/>
        </w:pBdr>
        <w:tabs>
          <w:tab w:val="left" w:pos="2552"/>
        </w:tabs>
        <w:jc w:val="both"/>
        <w:rPr>
          <w:sz w:val="4"/>
          <w:szCs w:val="4"/>
          <w:lang w:val="en-US"/>
        </w:rPr>
      </w:pPr>
    </w:p>
    <w:p w14:paraId="2F6A69BE" w14:textId="77777777" w:rsidR="008812B0" w:rsidRPr="008812B0" w:rsidRDefault="008812B0" w:rsidP="008812B0">
      <w:pPr>
        <w:pStyle w:val="1"/>
        <w:spacing w:before="360" w:afterLines="50" w:after="120"/>
        <w:ind w:left="431" w:hanging="431"/>
        <w:rPr>
          <w:b/>
          <w:sz w:val="28"/>
          <w:szCs w:val="28"/>
          <w:lang w:val="en-US"/>
        </w:rPr>
      </w:pPr>
      <w:r w:rsidRPr="008812B0">
        <w:rPr>
          <w:b/>
          <w:sz w:val="28"/>
          <w:szCs w:val="28"/>
          <w:lang w:val="en-US"/>
        </w:rPr>
        <w:t>Introduction</w:t>
      </w:r>
    </w:p>
    <w:p w14:paraId="20676F8C" w14:textId="0EEA3406" w:rsidR="008812B0" w:rsidRDefault="004109E5" w:rsidP="008812B0">
      <w:pPr>
        <w:spacing w:afterLines="50" w:after="120"/>
        <w:jc w:val="both"/>
        <w:rPr>
          <w:rFonts w:eastAsiaTheme="minorEastAsia"/>
          <w:lang w:eastAsia="zh-CN"/>
        </w:rPr>
      </w:pPr>
      <w:r>
        <w:rPr>
          <w:rFonts w:eastAsiaTheme="minorEastAsia" w:hint="eastAsia"/>
          <w:lang w:eastAsia="zh-CN"/>
        </w:rPr>
        <w:t>In</w:t>
      </w:r>
      <w:r w:rsidR="00AC1E04">
        <w:rPr>
          <w:rFonts w:eastAsiaTheme="minorEastAsia" w:hint="eastAsia"/>
          <w:lang w:eastAsia="zh-CN"/>
        </w:rPr>
        <w:t xml:space="preserve"> </w:t>
      </w:r>
      <w:r w:rsidR="008812B0">
        <w:t>RAN</w:t>
      </w:r>
      <w:r w:rsidR="009F2DB8">
        <w:rPr>
          <w:rFonts w:eastAsiaTheme="minorEastAsia" w:hint="eastAsia"/>
          <w:lang w:eastAsia="zh-CN"/>
        </w:rPr>
        <w:t>1</w:t>
      </w:r>
      <w:r w:rsidR="008812B0">
        <w:rPr>
          <w:rFonts w:eastAsiaTheme="minorEastAsia" w:hint="eastAsia"/>
          <w:lang w:eastAsia="zh-CN"/>
        </w:rPr>
        <w:t>#</w:t>
      </w:r>
      <w:r w:rsidR="009F2DB8">
        <w:rPr>
          <w:rFonts w:eastAsiaTheme="minorEastAsia" w:hint="eastAsia"/>
          <w:lang w:eastAsia="zh-CN"/>
        </w:rPr>
        <w:t>11</w:t>
      </w:r>
      <w:r w:rsidR="006417EA">
        <w:rPr>
          <w:rFonts w:eastAsiaTheme="minorEastAsia" w:hint="eastAsia"/>
          <w:lang w:eastAsia="zh-CN"/>
        </w:rPr>
        <w:t>7</w:t>
      </w:r>
      <w:r w:rsidR="009F2DB8">
        <w:rPr>
          <w:rFonts w:eastAsiaTheme="minorEastAsia" w:hint="eastAsia"/>
          <w:lang w:eastAsia="zh-CN"/>
        </w:rPr>
        <w:t xml:space="preserve"> </w:t>
      </w:r>
      <w:r w:rsidR="008812B0">
        <w:rPr>
          <w:rFonts w:eastAsiaTheme="minorEastAsia" w:hint="eastAsia"/>
          <w:lang w:eastAsia="zh-CN"/>
        </w:rPr>
        <w:t>meeting</w:t>
      </w:r>
      <w:r w:rsidR="008812B0">
        <w:t>,</w:t>
      </w:r>
      <w:r w:rsidR="007C28D4">
        <w:t xml:space="preserve"> </w:t>
      </w:r>
      <w:r w:rsidR="007C28D4">
        <w:rPr>
          <w:rFonts w:eastAsiaTheme="minorEastAsia" w:hint="eastAsia"/>
          <w:lang w:eastAsia="zh-CN"/>
        </w:rPr>
        <w:t>several</w:t>
      </w:r>
      <w:r w:rsidR="007C28D4">
        <w:rPr>
          <w:rFonts w:hint="eastAsia"/>
          <w:lang w:eastAsia="zh-CN"/>
        </w:rPr>
        <w:t xml:space="preserve"> </w:t>
      </w:r>
      <w:r w:rsidR="007C28D4">
        <w:rPr>
          <w:lang w:eastAsia="zh-CN"/>
        </w:rPr>
        <w:t xml:space="preserve">agreements were </w:t>
      </w:r>
      <w:r w:rsidR="007C28D4">
        <w:rPr>
          <w:rFonts w:hint="eastAsia"/>
          <w:lang w:eastAsia="zh-CN"/>
        </w:rPr>
        <w:t>achieved</w:t>
      </w:r>
      <w:r w:rsidR="007C28D4">
        <w:rPr>
          <w:lang w:eastAsia="zh-CN"/>
        </w:rPr>
        <w:t xml:space="preserve"> related to</w:t>
      </w:r>
      <w:r w:rsidR="007C28D4">
        <w:rPr>
          <w:rFonts w:eastAsiaTheme="minorEastAsia" w:hint="eastAsia"/>
          <w:lang w:eastAsia="zh-CN"/>
        </w:rPr>
        <w:t xml:space="preserve"> </w:t>
      </w:r>
      <w:r w:rsidR="007C28D4" w:rsidRPr="007C28D4">
        <w:rPr>
          <w:rFonts w:eastAsiaTheme="minorEastAsia"/>
          <w:lang w:eastAsia="zh-CN"/>
        </w:rPr>
        <w:t xml:space="preserve">DL and UL </w:t>
      </w:r>
      <w:r w:rsidR="007B5C43">
        <w:rPr>
          <w:rFonts w:eastAsiaTheme="minorEastAsia" w:hint="eastAsia"/>
          <w:lang w:eastAsia="zh-CN"/>
        </w:rPr>
        <w:t>p</w:t>
      </w:r>
      <w:r w:rsidR="007B5C43">
        <w:rPr>
          <w:rFonts w:eastAsiaTheme="minorEastAsia"/>
          <w:lang w:eastAsia="zh-CN"/>
        </w:rPr>
        <w:t xml:space="preserve">hysical </w:t>
      </w:r>
      <w:r w:rsidR="007B5C43">
        <w:rPr>
          <w:rFonts w:eastAsiaTheme="minorEastAsia" w:hint="eastAsia"/>
          <w:lang w:eastAsia="zh-CN"/>
        </w:rPr>
        <w:t>c</w:t>
      </w:r>
      <w:r w:rsidR="007C28D4" w:rsidRPr="007C28D4">
        <w:rPr>
          <w:rFonts w:eastAsiaTheme="minorEastAsia"/>
          <w:lang w:eastAsia="zh-CN"/>
        </w:rPr>
        <w:t xml:space="preserve">hannels/signals design in support of </w:t>
      </w:r>
      <w:r w:rsidR="00932C09">
        <w:rPr>
          <w:rFonts w:eastAsiaTheme="minorEastAsia" w:hint="eastAsia"/>
          <w:lang w:eastAsia="zh-CN"/>
        </w:rPr>
        <w:t>a</w:t>
      </w:r>
      <w:r w:rsidR="007C28D4" w:rsidRPr="007C28D4">
        <w:rPr>
          <w:rFonts w:eastAsiaTheme="minorEastAsia"/>
          <w:lang w:eastAsia="zh-CN"/>
        </w:rPr>
        <w:t xml:space="preserve">mbient </w:t>
      </w:r>
      <w:proofErr w:type="spellStart"/>
      <w:r w:rsidR="007C28D4" w:rsidRPr="007C28D4">
        <w:rPr>
          <w:rFonts w:eastAsiaTheme="minorEastAsia"/>
          <w:lang w:eastAsia="zh-CN"/>
        </w:rPr>
        <w:t>IoT</w:t>
      </w:r>
      <w:proofErr w:type="spellEnd"/>
      <w:r w:rsidR="007C28D4" w:rsidRPr="007C28D4">
        <w:rPr>
          <w:rFonts w:eastAsiaTheme="minorEastAsia"/>
          <w:lang w:eastAsia="zh-CN"/>
        </w:rPr>
        <w:t xml:space="preserve"> devices</w:t>
      </w:r>
      <w:r w:rsidR="007C28D4">
        <w:rPr>
          <w:rFonts w:eastAsiaTheme="minorEastAsia" w:hint="eastAsia"/>
          <w:lang w:eastAsia="zh-CN"/>
        </w:rPr>
        <w:t xml:space="preserve"> </w:t>
      </w:r>
      <w:r w:rsidR="008812B0">
        <w:rPr>
          <w:rFonts w:eastAsiaTheme="minorEastAsia"/>
          <w:lang w:eastAsia="zh-CN"/>
        </w:rPr>
        <w:fldChar w:fldCharType="begin"/>
      </w:r>
      <w:r w:rsidR="008812B0">
        <w:rPr>
          <w:rFonts w:eastAsiaTheme="minorEastAsia"/>
          <w:lang w:eastAsia="zh-CN"/>
        </w:rPr>
        <w:instrText xml:space="preserve"> </w:instrText>
      </w:r>
      <w:r w:rsidR="008812B0">
        <w:rPr>
          <w:rFonts w:eastAsiaTheme="minorEastAsia" w:hint="eastAsia"/>
          <w:lang w:eastAsia="zh-CN"/>
        </w:rPr>
        <w:instrText>REF _Ref101452618 \r \h</w:instrText>
      </w:r>
      <w:r w:rsidR="008812B0">
        <w:rPr>
          <w:rFonts w:eastAsiaTheme="minorEastAsia"/>
          <w:lang w:eastAsia="zh-CN"/>
        </w:rPr>
        <w:instrText xml:space="preserve"> </w:instrText>
      </w:r>
      <w:r w:rsidR="008812B0">
        <w:rPr>
          <w:rFonts w:eastAsiaTheme="minorEastAsia"/>
          <w:lang w:eastAsia="zh-CN"/>
        </w:rPr>
      </w:r>
      <w:r w:rsidR="008812B0">
        <w:rPr>
          <w:rFonts w:eastAsiaTheme="minorEastAsia"/>
          <w:lang w:eastAsia="zh-CN"/>
        </w:rPr>
        <w:fldChar w:fldCharType="separate"/>
      </w:r>
      <w:r w:rsidR="006F3968">
        <w:rPr>
          <w:rFonts w:eastAsiaTheme="minorEastAsia"/>
          <w:lang w:eastAsia="zh-CN"/>
        </w:rPr>
        <w:t>[1]</w:t>
      </w:r>
      <w:r w:rsidR="008812B0">
        <w:rPr>
          <w:rFonts w:eastAsiaTheme="minorEastAsia"/>
          <w:lang w:eastAsia="zh-CN"/>
        </w:rPr>
        <w:fldChar w:fldCharType="end"/>
      </w:r>
      <w:r w:rsidR="008812B0">
        <w:rPr>
          <w:rFonts w:eastAsiaTheme="minorEastAsia" w:hint="eastAsia"/>
          <w:lang w:eastAsia="zh-CN"/>
        </w:rPr>
        <w:t xml:space="preserve">. </w:t>
      </w:r>
    </w:p>
    <w:tbl>
      <w:tblPr>
        <w:tblStyle w:val="af"/>
        <w:tblW w:w="0" w:type="auto"/>
        <w:tblInd w:w="108" w:type="dxa"/>
        <w:tblLook w:val="04A0" w:firstRow="1" w:lastRow="0" w:firstColumn="1" w:lastColumn="0" w:noHBand="0" w:noVBand="1"/>
      </w:tblPr>
      <w:tblGrid>
        <w:gridCol w:w="9356"/>
      </w:tblGrid>
      <w:tr w:rsidR="008812B0" w:rsidRPr="009C5639" w14:paraId="3D70C4DA" w14:textId="77777777" w:rsidTr="00004CCB">
        <w:trPr>
          <w:trHeight w:val="4371"/>
        </w:trPr>
        <w:tc>
          <w:tcPr>
            <w:tcW w:w="9356" w:type="dxa"/>
          </w:tcPr>
          <w:p w14:paraId="296CF02F" w14:textId="69DEC725" w:rsidR="006417EA" w:rsidRPr="003134EA" w:rsidRDefault="006417EA" w:rsidP="003134EA">
            <w:pPr>
              <w:spacing w:after="0"/>
              <w:rPr>
                <w:rFonts w:ascii="Times" w:eastAsia="Batang" w:hAnsi="Times"/>
                <w:iCs/>
                <w:highlight w:val="green"/>
                <w:lang w:val="en-US" w:eastAsia="x-none"/>
              </w:rPr>
            </w:pPr>
            <w:r w:rsidRPr="006417EA">
              <w:rPr>
                <w:rFonts w:ascii="Times" w:eastAsia="Batang" w:hAnsi="Times"/>
                <w:iCs/>
                <w:highlight w:val="green"/>
                <w:lang w:val="en-US" w:eastAsia="x-none"/>
              </w:rPr>
              <w:t xml:space="preserve"> Agreement</w:t>
            </w:r>
          </w:p>
          <w:p w14:paraId="5346F25F" w14:textId="77777777" w:rsidR="006417EA" w:rsidRPr="006417EA" w:rsidRDefault="006417EA" w:rsidP="006417EA">
            <w:pPr>
              <w:spacing w:after="0"/>
              <w:rPr>
                <w:rFonts w:ascii="Times" w:eastAsia="Batang" w:hAnsi="Times"/>
                <w:iCs/>
                <w:lang w:val="en-US" w:eastAsia="x-none"/>
              </w:rPr>
            </w:pPr>
            <w:r w:rsidRPr="006417EA">
              <w:rPr>
                <w:rFonts w:ascii="Times" w:eastAsia="Batang" w:hAnsi="Times"/>
              </w:rPr>
              <w:t>For R2D, the only physical channel is PRDCH.</w:t>
            </w:r>
          </w:p>
          <w:p w14:paraId="63CD024C" w14:textId="77777777" w:rsidR="006417EA" w:rsidRPr="006417EA" w:rsidRDefault="006417EA" w:rsidP="006417EA">
            <w:pPr>
              <w:widowControl w:val="0"/>
              <w:numPr>
                <w:ilvl w:val="0"/>
                <w:numId w:val="90"/>
              </w:numPr>
              <w:autoSpaceDE w:val="0"/>
              <w:autoSpaceDN w:val="0"/>
              <w:adjustRightInd w:val="0"/>
              <w:snapToGrid w:val="0"/>
              <w:spacing w:after="0"/>
              <w:contextualSpacing/>
              <w:jc w:val="both"/>
              <w:rPr>
                <w:rFonts w:ascii="Times" w:eastAsia="Batang" w:hAnsi="Times"/>
                <w:lang w:eastAsia="x-none"/>
              </w:rPr>
            </w:pPr>
            <w:r w:rsidRPr="006417EA">
              <w:rPr>
                <w:rFonts w:ascii="Times" w:eastAsia="Batang" w:hAnsi="Times"/>
                <w:lang w:eastAsia="x-none"/>
              </w:rPr>
              <w:t>PRDCH carries any higher-layer payload</w:t>
            </w:r>
          </w:p>
          <w:p w14:paraId="4ADE0B01" w14:textId="77777777" w:rsidR="006417EA" w:rsidRPr="006417EA" w:rsidRDefault="006417EA" w:rsidP="006417EA">
            <w:pPr>
              <w:widowControl w:val="0"/>
              <w:numPr>
                <w:ilvl w:val="0"/>
                <w:numId w:val="90"/>
              </w:numPr>
              <w:autoSpaceDE w:val="0"/>
              <w:autoSpaceDN w:val="0"/>
              <w:adjustRightInd w:val="0"/>
              <w:snapToGrid w:val="0"/>
              <w:spacing w:after="0"/>
              <w:contextualSpacing/>
              <w:jc w:val="both"/>
              <w:rPr>
                <w:rFonts w:ascii="Times" w:eastAsia="Batang" w:hAnsi="Times"/>
                <w:lang w:eastAsia="x-none"/>
              </w:rPr>
            </w:pPr>
            <w:r w:rsidRPr="006417EA">
              <w:rPr>
                <w:rFonts w:ascii="Times" w:eastAsia="Batang" w:hAnsi="Times"/>
                <w:lang w:eastAsia="x-none"/>
              </w:rPr>
              <w:t xml:space="preserve">PRDCH carries </w:t>
            </w:r>
            <w:r w:rsidRPr="006417EA">
              <w:rPr>
                <w:rFonts w:ascii="Times" w:eastAsia="Batang" w:hAnsi="Times"/>
                <w:color w:val="000000"/>
                <w:lang w:eastAsia="x-none"/>
              </w:rPr>
              <w:t xml:space="preserve">L1 </w:t>
            </w:r>
            <w:r w:rsidRPr="006417EA">
              <w:rPr>
                <w:rFonts w:ascii="Times" w:eastAsia="Batang" w:hAnsi="Times"/>
                <w:lang w:eastAsia="x-none"/>
              </w:rPr>
              <w:t>R2D control information (if defined)</w:t>
            </w:r>
          </w:p>
          <w:p w14:paraId="435906B2" w14:textId="77777777" w:rsidR="006417EA" w:rsidRPr="006417EA" w:rsidRDefault="006417EA" w:rsidP="006417EA">
            <w:pPr>
              <w:widowControl w:val="0"/>
              <w:numPr>
                <w:ilvl w:val="0"/>
                <w:numId w:val="90"/>
              </w:numPr>
              <w:autoSpaceDE w:val="0"/>
              <w:autoSpaceDN w:val="0"/>
              <w:adjustRightInd w:val="0"/>
              <w:snapToGrid w:val="0"/>
              <w:spacing w:after="0"/>
              <w:contextualSpacing/>
              <w:jc w:val="both"/>
              <w:rPr>
                <w:rFonts w:ascii="Times" w:eastAsia="Batang" w:hAnsi="Times"/>
                <w:lang w:eastAsia="x-none"/>
              </w:rPr>
            </w:pPr>
            <w:r w:rsidRPr="006417EA">
              <w:rPr>
                <w:rFonts w:ascii="Times" w:eastAsia="Batang" w:hAnsi="Times" w:hint="eastAsia"/>
                <w:lang w:eastAsia="x-none"/>
              </w:rPr>
              <w:t>F</w:t>
            </w:r>
            <w:r w:rsidRPr="006417EA">
              <w:rPr>
                <w:rFonts w:ascii="Times" w:eastAsia="Batang" w:hAnsi="Times"/>
                <w:lang w:eastAsia="x-none"/>
              </w:rPr>
              <w:t>FS details of device behaviour(s) for receiving PRDCH</w:t>
            </w:r>
          </w:p>
          <w:p w14:paraId="4962B2A1" w14:textId="77777777" w:rsidR="006417EA" w:rsidRPr="006417EA" w:rsidRDefault="006417EA" w:rsidP="006417EA">
            <w:pPr>
              <w:spacing w:after="0"/>
              <w:rPr>
                <w:rFonts w:ascii="Times" w:eastAsia="Batang" w:hAnsi="Times"/>
                <w:iCs/>
                <w:lang w:eastAsia="x-none"/>
              </w:rPr>
            </w:pPr>
          </w:p>
          <w:p w14:paraId="6A6BADC4" w14:textId="77777777" w:rsidR="006417EA" w:rsidRPr="006417EA" w:rsidRDefault="006417EA" w:rsidP="006417EA">
            <w:pPr>
              <w:spacing w:after="0"/>
              <w:rPr>
                <w:rFonts w:ascii="Times" w:eastAsia="Batang" w:hAnsi="Times"/>
                <w:iCs/>
                <w:lang w:val="en-US" w:eastAsia="x-none"/>
              </w:rPr>
            </w:pPr>
            <w:r w:rsidRPr="006417EA">
              <w:rPr>
                <w:rFonts w:ascii="Times" w:eastAsia="Batang" w:hAnsi="Times"/>
                <w:iCs/>
                <w:highlight w:val="green"/>
                <w:lang w:val="en-US" w:eastAsia="x-none"/>
              </w:rPr>
              <w:t>Agreement</w:t>
            </w:r>
          </w:p>
          <w:p w14:paraId="3FF62BE5" w14:textId="77777777" w:rsidR="006417EA" w:rsidRPr="006417EA" w:rsidRDefault="006417EA" w:rsidP="006417EA">
            <w:pPr>
              <w:spacing w:after="0"/>
              <w:rPr>
                <w:rFonts w:ascii="Times" w:eastAsia="Batang" w:hAnsi="Times"/>
                <w:iCs/>
                <w:lang w:val="en-US" w:eastAsia="x-none"/>
              </w:rPr>
            </w:pPr>
            <w:r w:rsidRPr="006417EA">
              <w:rPr>
                <w:rFonts w:ascii="Times" w:eastAsia="Batang" w:hAnsi="Times"/>
              </w:rPr>
              <w:t>For D2R</w:t>
            </w:r>
          </w:p>
          <w:p w14:paraId="61FEB50C" w14:textId="77777777" w:rsidR="006417EA" w:rsidRPr="006417EA" w:rsidRDefault="006417EA" w:rsidP="006417EA">
            <w:pPr>
              <w:widowControl w:val="0"/>
              <w:numPr>
                <w:ilvl w:val="0"/>
                <w:numId w:val="90"/>
              </w:numPr>
              <w:autoSpaceDE w:val="0"/>
              <w:autoSpaceDN w:val="0"/>
              <w:adjustRightInd w:val="0"/>
              <w:snapToGrid w:val="0"/>
              <w:spacing w:after="0"/>
              <w:contextualSpacing/>
              <w:jc w:val="both"/>
              <w:rPr>
                <w:rFonts w:ascii="Times" w:eastAsia="Batang" w:hAnsi="Times"/>
                <w:lang w:eastAsia="x-none"/>
              </w:rPr>
            </w:pPr>
            <w:r w:rsidRPr="006417EA">
              <w:rPr>
                <w:rFonts w:ascii="Times" w:eastAsia="Batang" w:hAnsi="Times"/>
                <w:lang w:eastAsia="x-none"/>
              </w:rPr>
              <w:t>PDRCH carries any higher-layer payload</w:t>
            </w:r>
          </w:p>
          <w:p w14:paraId="03748ACB" w14:textId="77777777" w:rsidR="006417EA" w:rsidRPr="006417EA" w:rsidRDefault="006417EA" w:rsidP="006417EA">
            <w:pPr>
              <w:widowControl w:val="0"/>
              <w:numPr>
                <w:ilvl w:val="0"/>
                <w:numId w:val="90"/>
              </w:numPr>
              <w:autoSpaceDE w:val="0"/>
              <w:autoSpaceDN w:val="0"/>
              <w:adjustRightInd w:val="0"/>
              <w:snapToGrid w:val="0"/>
              <w:spacing w:after="0"/>
              <w:contextualSpacing/>
              <w:jc w:val="both"/>
              <w:rPr>
                <w:rFonts w:ascii="Times" w:eastAsia="Batang" w:hAnsi="Times"/>
                <w:lang w:eastAsia="x-none"/>
              </w:rPr>
            </w:pPr>
            <w:r w:rsidRPr="006417EA">
              <w:rPr>
                <w:rFonts w:ascii="Times" w:eastAsia="Batang" w:hAnsi="Times"/>
                <w:lang w:eastAsia="x-none"/>
              </w:rPr>
              <w:t xml:space="preserve">PDRCH carries </w:t>
            </w:r>
            <w:r w:rsidRPr="006417EA">
              <w:rPr>
                <w:rFonts w:ascii="Times" w:eastAsia="Batang" w:hAnsi="Times"/>
                <w:color w:val="000000"/>
                <w:lang w:eastAsia="x-none"/>
              </w:rPr>
              <w:t xml:space="preserve">L1 </w:t>
            </w:r>
            <w:r w:rsidRPr="006417EA">
              <w:rPr>
                <w:rFonts w:ascii="Times" w:eastAsia="Batang" w:hAnsi="Times"/>
                <w:lang w:eastAsia="x-none"/>
              </w:rPr>
              <w:t>D2R control information (if defined)</w:t>
            </w:r>
          </w:p>
          <w:p w14:paraId="28FD43C5" w14:textId="77777777" w:rsidR="006417EA" w:rsidRPr="006417EA" w:rsidRDefault="006417EA" w:rsidP="006417EA">
            <w:pPr>
              <w:widowControl w:val="0"/>
              <w:numPr>
                <w:ilvl w:val="0"/>
                <w:numId w:val="90"/>
              </w:numPr>
              <w:autoSpaceDE w:val="0"/>
              <w:autoSpaceDN w:val="0"/>
              <w:adjustRightInd w:val="0"/>
              <w:snapToGrid w:val="0"/>
              <w:spacing w:after="0"/>
              <w:contextualSpacing/>
              <w:jc w:val="both"/>
              <w:rPr>
                <w:rFonts w:ascii="Times" w:eastAsia="Batang" w:hAnsi="Times"/>
                <w:lang w:eastAsia="x-none"/>
              </w:rPr>
            </w:pPr>
            <w:r w:rsidRPr="006417EA">
              <w:rPr>
                <w:rFonts w:ascii="Times" w:eastAsia="Batang" w:hAnsi="Times"/>
                <w:lang w:eastAsia="x-none"/>
              </w:rPr>
              <w:t xml:space="preserve">Note: </w:t>
            </w:r>
            <w:r w:rsidRPr="006417EA">
              <w:rPr>
                <w:rFonts w:ascii="Times" w:eastAsia="Batang" w:hAnsi="Times" w:hint="eastAsia"/>
                <w:lang w:eastAsia="x-none"/>
              </w:rPr>
              <w:t>P</w:t>
            </w:r>
            <w:r w:rsidRPr="006417EA">
              <w:rPr>
                <w:rFonts w:ascii="Times" w:eastAsia="Batang" w:hAnsi="Times"/>
                <w:lang w:eastAsia="x-none"/>
              </w:rPr>
              <w:t>DRCH carries the response agreed at RAN1#116</w:t>
            </w:r>
          </w:p>
          <w:p w14:paraId="171DB4FC" w14:textId="77777777" w:rsidR="006417EA" w:rsidRPr="006417EA" w:rsidRDefault="006417EA" w:rsidP="006417EA">
            <w:pPr>
              <w:spacing w:after="0"/>
              <w:rPr>
                <w:rFonts w:ascii="Times" w:eastAsia="Batang" w:hAnsi="Times"/>
                <w:iCs/>
                <w:szCs w:val="24"/>
                <w:lang w:val="en-US" w:eastAsia="x-none"/>
              </w:rPr>
            </w:pPr>
          </w:p>
          <w:p w14:paraId="69B4E7E8" w14:textId="77777777" w:rsidR="006417EA" w:rsidRPr="006417EA" w:rsidRDefault="006417EA" w:rsidP="006417EA">
            <w:pPr>
              <w:spacing w:after="0"/>
              <w:jc w:val="both"/>
              <w:rPr>
                <w:rFonts w:eastAsia="Malgun Gothic"/>
                <w:lang w:eastAsia="zh-CN"/>
              </w:rPr>
            </w:pPr>
            <w:r w:rsidRPr="006417EA">
              <w:rPr>
                <w:rFonts w:eastAsia="Malgun Gothic"/>
                <w:highlight w:val="green"/>
                <w:lang w:eastAsia="zh-CN"/>
              </w:rPr>
              <w:t>Agreement</w:t>
            </w:r>
          </w:p>
          <w:p w14:paraId="5C31B09B" w14:textId="77777777" w:rsidR="006417EA" w:rsidRPr="006417EA" w:rsidRDefault="006417EA" w:rsidP="006417EA">
            <w:pPr>
              <w:autoSpaceDE w:val="0"/>
              <w:autoSpaceDN w:val="0"/>
              <w:adjustRightInd w:val="0"/>
              <w:snapToGrid w:val="0"/>
              <w:spacing w:after="120"/>
              <w:contextualSpacing/>
              <w:jc w:val="both"/>
              <w:rPr>
                <w:rFonts w:eastAsia="Batang"/>
                <w:lang w:eastAsia="x-none"/>
              </w:rPr>
            </w:pPr>
            <w:r w:rsidRPr="006417EA">
              <w:rPr>
                <w:rFonts w:eastAsia="Batang"/>
                <w:lang w:eastAsia="x-none"/>
              </w:rPr>
              <w:t xml:space="preserve">For </w:t>
            </w:r>
            <w:r w:rsidRPr="006417EA">
              <w:rPr>
                <w:rFonts w:eastAsia="Batang"/>
                <w:color w:val="000000"/>
                <w:lang w:eastAsia="x-none"/>
              </w:rPr>
              <w:t xml:space="preserve">L1 </w:t>
            </w:r>
            <w:r w:rsidRPr="006417EA">
              <w:rPr>
                <w:rFonts w:eastAsia="Batang"/>
                <w:lang w:eastAsia="x-none"/>
              </w:rPr>
              <w:t>D2R control information (if defined), the following are not considered for further study:</w:t>
            </w:r>
          </w:p>
          <w:p w14:paraId="795117C7" w14:textId="77777777" w:rsidR="006417EA" w:rsidRPr="006417EA" w:rsidRDefault="006417EA" w:rsidP="006417EA">
            <w:pPr>
              <w:widowControl w:val="0"/>
              <w:numPr>
                <w:ilvl w:val="0"/>
                <w:numId w:val="89"/>
              </w:numPr>
              <w:autoSpaceDE w:val="0"/>
              <w:autoSpaceDN w:val="0"/>
              <w:adjustRightInd w:val="0"/>
              <w:snapToGrid w:val="0"/>
              <w:spacing w:after="120"/>
              <w:ind w:left="720"/>
              <w:contextualSpacing/>
              <w:jc w:val="both"/>
              <w:rPr>
                <w:rFonts w:eastAsia="Batang"/>
                <w:lang w:eastAsia="x-none"/>
              </w:rPr>
            </w:pPr>
            <w:r w:rsidRPr="006417EA">
              <w:rPr>
                <w:rFonts w:eastAsia="Batang"/>
                <w:lang w:eastAsia="x-none"/>
              </w:rPr>
              <w:t>CSI feedback</w:t>
            </w:r>
          </w:p>
          <w:p w14:paraId="370A1598" w14:textId="77777777" w:rsidR="006417EA" w:rsidRPr="006417EA" w:rsidRDefault="006417EA" w:rsidP="006417EA">
            <w:pPr>
              <w:widowControl w:val="0"/>
              <w:numPr>
                <w:ilvl w:val="0"/>
                <w:numId w:val="89"/>
              </w:numPr>
              <w:autoSpaceDE w:val="0"/>
              <w:autoSpaceDN w:val="0"/>
              <w:adjustRightInd w:val="0"/>
              <w:snapToGrid w:val="0"/>
              <w:spacing w:after="120"/>
              <w:ind w:left="720"/>
              <w:contextualSpacing/>
              <w:jc w:val="both"/>
              <w:rPr>
                <w:rFonts w:eastAsia="Batang"/>
                <w:lang w:eastAsia="x-none"/>
              </w:rPr>
            </w:pPr>
            <w:r w:rsidRPr="006417EA">
              <w:rPr>
                <w:rFonts w:eastAsia="Batang"/>
                <w:lang w:eastAsia="x-none"/>
              </w:rPr>
              <w:t>Autonomous SR</w:t>
            </w:r>
          </w:p>
          <w:p w14:paraId="18EB3C11" w14:textId="77777777" w:rsidR="006417EA" w:rsidRPr="006417EA" w:rsidRDefault="006417EA" w:rsidP="006417EA">
            <w:pPr>
              <w:widowControl w:val="0"/>
              <w:numPr>
                <w:ilvl w:val="0"/>
                <w:numId w:val="91"/>
              </w:numPr>
              <w:autoSpaceDE w:val="0"/>
              <w:autoSpaceDN w:val="0"/>
              <w:adjustRightInd w:val="0"/>
              <w:snapToGrid w:val="0"/>
              <w:spacing w:after="120"/>
              <w:ind w:left="720"/>
              <w:contextualSpacing/>
              <w:jc w:val="both"/>
              <w:rPr>
                <w:rFonts w:eastAsia="Batang"/>
                <w:lang w:eastAsia="x-none"/>
              </w:rPr>
            </w:pPr>
            <w:r w:rsidRPr="006417EA">
              <w:rPr>
                <w:rFonts w:eastAsia="Batang"/>
                <w:lang w:eastAsia="x-none"/>
              </w:rPr>
              <w:t>FFS: Whether any other L1 D2R control information is needed or not</w:t>
            </w:r>
          </w:p>
          <w:p w14:paraId="136C1578" w14:textId="77777777" w:rsidR="006417EA" w:rsidRPr="006417EA" w:rsidRDefault="006417EA" w:rsidP="006417EA">
            <w:pPr>
              <w:spacing w:after="0"/>
              <w:rPr>
                <w:rFonts w:eastAsia="Batang"/>
                <w:iCs/>
                <w:lang w:eastAsia="x-none"/>
              </w:rPr>
            </w:pPr>
          </w:p>
          <w:p w14:paraId="34806666" w14:textId="77777777" w:rsidR="006417EA" w:rsidRPr="006417EA" w:rsidRDefault="006417EA" w:rsidP="006417EA">
            <w:pPr>
              <w:spacing w:after="0"/>
              <w:jc w:val="both"/>
              <w:rPr>
                <w:rFonts w:eastAsia="Malgun Gothic"/>
                <w:lang w:eastAsia="zh-CN"/>
              </w:rPr>
            </w:pPr>
            <w:r w:rsidRPr="006417EA">
              <w:rPr>
                <w:rFonts w:eastAsia="Malgun Gothic"/>
                <w:highlight w:val="green"/>
                <w:lang w:eastAsia="zh-CN"/>
              </w:rPr>
              <w:t>Agreement</w:t>
            </w:r>
          </w:p>
          <w:p w14:paraId="3CE52DAC" w14:textId="77777777" w:rsidR="006417EA" w:rsidRPr="006417EA" w:rsidRDefault="006417EA" w:rsidP="006417EA">
            <w:pPr>
              <w:autoSpaceDE w:val="0"/>
              <w:autoSpaceDN w:val="0"/>
              <w:adjustRightInd w:val="0"/>
              <w:snapToGrid w:val="0"/>
              <w:spacing w:after="120"/>
              <w:contextualSpacing/>
              <w:jc w:val="both"/>
              <w:rPr>
                <w:rFonts w:eastAsia="Batang"/>
                <w:lang w:eastAsia="ja-JP"/>
              </w:rPr>
            </w:pPr>
            <w:r w:rsidRPr="006417EA">
              <w:rPr>
                <w:rFonts w:eastAsia="Batang"/>
                <w:lang w:eastAsia="ja-JP"/>
              </w:rPr>
              <w:t xml:space="preserve">Study the </w:t>
            </w:r>
            <w:r w:rsidRPr="006417EA">
              <w:rPr>
                <w:rFonts w:eastAsia="Batang"/>
                <w:lang w:eastAsia="zh-CN"/>
              </w:rPr>
              <w:t xml:space="preserve">following </w:t>
            </w:r>
            <w:r w:rsidRPr="006417EA">
              <w:rPr>
                <w:rFonts w:eastAsia="Batang"/>
                <w:lang w:eastAsia="ja-JP"/>
              </w:rPr>
              <w:t>schemes for proximity determination:</w:t>
            </w:r>
          </w:p>
          <w:p w14:paraId="3F15F86D" w14:textId="77777777" w:rsidR="006417EA" w:rsidRPr="006417EA" w:rsidRDefault="006417EA" w:rsidP="006417EA">
            <w:pPr>
              <w:widowControl w:val="0"/>
              <w:numPr>
                <w:ilvl w:val="0"/>
                <w:numId w:val="89"/>
              </w:numPr>
              <w:autoSpaceDE w:val="0"/>
              <w:autoSpaceDN w:val="0"/>
              <w:adjustRightInd w:val="0"/>
              <w:snapToGrid w:val="0"/>
              <w:spacing w:after="120"/>
              <w:ind w:left="720"/>
              <w:contextualSpacing/>
              <w:jc w:val="both"/>
              <w:rPr>
                <w:rFonts w:eastAsia="Batang"/>
                <w:lang w:eastAsia="ja-JP"/>
              </w:rPr>
            </w:pPr>
            <w:r w:rsidRPr="006417EA">
              <w:rPr>
                <w:rFonts w:eastAsia="Batang"/>
                <w:color w:val="000000"/>
                <w:lang w:eastAsia="x-none"/>
              </w:rPr>
              <w:t>Option 1: If reader receives D2R transmission from the device in response to R2D transmission, then device is determined as near</w:t>
            </w:r>
          </w:p>
          <w:p w14:paraId="48E83860" w14:textId="77777777" w:rsidR="006417EA" w:rsidRPr="006417EA" w:rsidRDefault="006417EA" w:rsidP="006417EA">
            <w:pPr>
              <w:widowControl w:val="0"/>
              <w:numPr>
                <w:ilvl w:val="2"/>
                <w:numId w:val="92"/>
              </w:numPr>
              <w:autoSpaceDE w:val="0"/>
              <w:autoSpaceDN w:val="0"/>
              <w:adjustRightInd w:val="0"/>
              <w:snapToGrid w:val="0"/>
              <w:spacing w:after="120"/>
              <w:contextualSpacing/>
              <w:jc w:val="both"/>
              <w:rPr>
                <w:rFonts w:eastAsia="Batang"/>
                <w:lang w:eastAsia="ja-JP"/>
              </w:rPr>
            </w:pPr>
            <w:r w:rsidRPr="006417EA">
              <w:rPr>
                <w:rFonts w:eastAsia="Batang"/>
                <w:color w:val="000000"/>
                <w:lang w:eastAsia="x-none"/>
              </w:rPr>
              <w:t>FFS: Details on reception criteria (e.g. either successful or not) at reader and device</w:t>
            </w:r>
          </w:p>
          <w:p w14:paraId="0FC79F5B" w14:textId="77777777" w:rsidR="006417EA" w:rsidRPr="006417EA" w:rsidRDefault="006417EA" w:rsidP="006417EA">
            <w:pPr>
              <w:widowControl w:val="0"/>
              <w:numPr>
                <w:ilvl w:val="0"/>
                <w:numId w:val="89"/>
              </w:numPr>
              <w:autoSpaceDE w:val="0"/>
              <w:autoSpaceDN w:val="0"/>
              <w:adjustRightInd w:val="0"/>
              <w:snapToGrid w:val="0"/>
              <w:spacing w:after="120"/>
              <w:ind w:left="720"/>
              <w:contextualSpacing/>
              <w:jc w:val="both"/>
              <w:rPr>
                <w:rFonts w:eastAsia="Batang"/>
                <w:lang w:eastAsia="ja-JP"/>
              </w:rPr>
            </w:pPr>
            <w:r w:rsidRPr="006417EA">
              <w:rPr>
                <w:rFonts w:eastAsia="Batang"/>
                <w:lang w:eastAsia="x-none"/>
              </w:rPr>
              <w:t>Option 2: Device is determined to be near the reader based on measurements at the reader side</w:t>
            </w:r>
          </w:p>
          <w:p w14:paraId="78392FC9" w14:textId="77777777" w:rsidR="006417EA" w:rsidRPr="006417EA" w:rsidRDefault="006417EA" w:rsidP="006417EA">
            <w:pPr>
              <w:widowControl w:val="0"/>
              <w:numPr>
                <w:ilvl w:val="2"/>
                <w:numId w:val="90"/>
              </w:numPr>
              <w:autoSpaceDE w:val="0"/>
              <w:autoSpaceDN w:val="0"/>
              <w:adjustRightInd w:val="0"/>
              <w:snapToGrid w:val="0"/>
              <w:spacing w:after="120"/>
              <w:ind w:left="1710"/>
              <w:contextualSpacing/>
              <w:jc w:val="both"/>
              <w:rPr>
                <w:rFonts w:eastAsia="Batang"/>
                <w:lang w:eastAsia="x-none"/>
              </w:rPr>
            </w:pPr>
            <w:r w:rsidRPr="006417EA">
              <w:rPr>
                <w:rFonts w:eastAsia="Batang"/>
                <w:color w:val="000000"/>
                <w:lang w:eastAsia="zh-CN"/>
              </w:rPr>
              <w:t>FFS: Details on measurement methods</w:t>
            </w:r>
          </w:p>
          <w:p w14:paraId="44EB2808" w14:textId="77777777" w:rsidR="006417EA" w:rsidRPr="006417EA" w:rsidRDefault="006417EA" w:rsidP="006417EA">
            <w:pPr>
              <w:widowControl w:val="0"/>
              <w:numPr>
                <w:ilvl w:val="0"/>
                <w:numId w:val="89"/>
              </w:numPr>
              <w:autoSpaceDE w:val="0"/>
              <w:autoSpaceDN w:val="0"/>
              <w:adjustRightInd w:val="0"/>
              <w:snapToGrid w:val="0"/>
              <w:spacing w:after="120"/>
              <w:ind w:left="720"/>
              <w:contextualSpacing/>
              <w:jc w:val="both"/>
              <w:rPr>
                <w:rFonts w:eastAsia="Batang"/>
                <w:lang w:eastAsia="x-none"/>
              </w:rPr>
            </w:pPr>
            <w:r w:rsidRPr="006417EA">
              <w:rPr>
                <w:rFonts w:eastAsia="Batang"/>
                <w:color w:val="000000"/>
                <w:lang w:eastAsia="x-none"/>
              </w:rPr>
              <w:t xml:space="preserve">FFS: Whether/how transmit power of R2D and/or D2R is considered for proximity determination </w:t>
            </w:r>
          </w:p>
          <w:p w14:paraId="0C6B980C" w14:textId="77777777" w:rsidR="006417EA" w:rsidRPr="006417EA" w:rsidRDefault="006417EA" w:rsidP="006417EA">
            <w:pPr>
              <w:spacing w:after="0"/>
              <w:rPr>
                <w:rFonts w:eastAsia="Batang"/>
                <w:iCs/>
                <w:lang w:eastAsia="x-none"/>
              </w:rPr>
            </w:pPr>
          </w:p>
          <w:p w14:paraId="16B4AF5F" w14:textId="77777777" w:rsidR="006417EA" w:rsidRPr="006417EA" w:rsidRDefault="006417EA" w:rsidP="006417EA">
            <w:pPr>
              <w:spacing w:after="0"/>
              <w:jc w:val="both"/>
              <w:rPr>
                <w:rFonts w:eastAsia="Malgun Gothic"/>
                <w:lang w:eastAsia="zh-CN"/>
              </w:rPr>
            </w:pPr>
            <w:r w:rsidRPr="006417EA">
              <w:rPr>
                <w:rFonts w:eastAsia="Malgun Gothic"/>
                <w:highlight w:val="green"/>
                <w:lang w:eastAsia="zh-CN"/>
              </w:rPr>
              <w:t>Agreement</w:t>
            </w:r>
          </w:p>
          <w:p w14:paraId="2CB88D08" w14:textId="77777777" w:rsidR="006417EA" w:rsidRPr="006417EA" w:rsidRDefault="006417EA" w:rsidP="006417EA">
            <w:pPr>
              <w:autoSpaceDE w:val="0"/>
              <w:autoSpaceDN w:val="0"/>
              <w:adjustRightInd w:val="0"/>
              <w:snapToGrid w:val="0"/>
              <w:spacing w:after="120"/>
              <w:contextualSpacing/>
              <w:jc w:val="both"/>
              <w:rPr>
                <w:rFonts w:eastAsia="Batang"/>
                <w:color w:val="000000"/>
                <w:lang w:eastAsia="x-none"/>
              </w:rPr>
            </w:pPr>
            <w:r w:rsidRPr="006417EA">
              <w:rPr>
                <w:rFonts w:eastAsia="Batang"/>
                <w:color w:val="000000"/>
                <w:lang w:eastAsia="x-none"/>
              </w:rPr>
              <w:t>For the start-indicator part of the R2D time acquisition signal, study the two options below:</w:t>
            </w:r>
          </w:p>
          <w:p w14:paraId="3F072441" w14:textId="77777777" w:rsidR="006417EA" w:rsidRPr="006417EA" w:rsidRDefault="006417EA" w:rsidP="006417EA">
            <w:pPr>
              <w:widowControl w:val="0"/>
              <w:numPr>
                <w:ilvl w:val="1"/>
                <w:numId w:val="90"/>
              </w:numPr>
              <w:autoSpaceDE w:val="0"/>
              <w:autoSpaceDN w:val="0"/>
              <w:adjustRightInd w:val="0"/>
              <w:snapToGrid w:val="0"/>
              <w:spacing w:after="120"/>
              <w:ind w:left="810"/>
              <w:contextualSpacing/>
              <w:jc w:val="both"/>
              <w:rPr>
                <w:rFonts w:eastAsia="Batang"/>
                <w:color w:val="000000"/>
                <w:lang w:eastAsia="x-none"/>
              </w:rPr>
            </w:pPr>
            <w:r w:rsidRPr="006417EA">
              <w:rPr>
                <w:rFonts w:eastAsia="Batang"/>
                <w:color w:val="000000"/>
                <w:lang w:eastAsia="x-none"/>
              </w:rPr>
              <w:t xml:space="preserve">Option 1: ON/OFF pattern i.e. high/low voltage transmission </w:t>
            </w:r>
          </w:p>
          <w:p w14:paraId="10069BDF" w14:textId="77777777" w:rsidR="006417EA" w:rsidRPr="006417EA" w:rsidRDefault="006417EA" w:rsidP="006417EA">
            <w:pPr>
              <w:widowControl w:val="0"/>
              <w:numPr>
                <w:ilvl w:val="1"/>
                <w:numId w:val="90"/>
              </w:numPr>
              <w:autoSpaceDE w:val="0"/>
              <w:autoSpaceDN w:val="0"/>
              <w:adjustRightInd w:val="0"/>
              <w:snapToGrid w:val="0"/>
              <w:spacing w:after="120"/>
              <w:ind w:left="810"/>
              <w:contextualSpacing/>
              <w:jc w:val="both"/>
              <w:rPr>
                <w:rFonts w:eastAsia="Batang"/>
                <w:color w:val="000000"/>
                <w:lang w:eastAsia="x-none"/>
              </w:rPr>
            </w:pPr>
            <w:r w:rsidRPr="006417EA">
              <w:rPr>
                <w:rFonts w:eastAsia="Batang"/>
                <w:color w:val="000000"/>
                <w:lang w:eastAsia="x-none"/>
              </w:rPr>
              <w:t xml:space="preserve">Option 2: OFF pattern, i.e. low voltage transmission </w:t>
            </w:r>
          </w:p>
          <w:p w14:paraId="68966DB6" w14:textId="77777777" w:rsidR="006417EA" w:rsidRPr="006417EA" w:rsidRDefault="006417EA" w:rsidP="006417EA">
            <w:pPr>
              <w:spacing w:after="0"/>
              <w:rPr>
                <w:rFonts w:eastAsia="Batang"/>
                <w:iCs/>
                <w:lang w:val="en-US" w:eastAsia="x-none"/>
              </w:rPr>
            </w:pPr>
          </w:p>
          <w:p w14:paraId="6DFBC5B1" w14:textId="77777777" w:rsidR="006417EA" w:rsidRPr="006417EA" w:rsidRDefault="006417EA" w:rsidP="006417EA">
            <w:pPr>
              <w:spacing w:after="0"/>
              <w:jc w:val="both"/>
              <w:rPr>
                <w:rFonts w:eastAsia="Malgun Gothic"/>
                <w:lang w:eastAsia="zh-CN"/>
              </w:rPr>
            </w:pPr>
            <w:r w:rsidRPr="006417EA">
              <w:rPr>
                <w:rFonts w:eastAsia="Malgun Gothic"/>
                <w:highlight w:val="green"/>
                <w:lang w:eastAsia="zh-CN"/>
              </w:rPr>
              <w:t>Agreement</w:t>
            </w:r>
          </w:p>
          <w:p w14:paraId="6EDC0AB0" w14:textId="77777777" w:rsidR="006417EA" w:rsidRPr="006417EA" w:rsidRDefault="006417EA" w:rsidP="006417EA">
            <w:pPr>
              <w:autoSpaceDE w:val="0"/>
              <w:autoSpaceDN w:val="0"/>
              <w:adjustRightInd w:val="0"/>
              <w:snapToGrid w:val="0"/>
              <w:spacing w:after="120"/>
              <w:contextualSpacing/>
              <w:jc w:val="both"/>
              <w:rPr>
                <w:rFonts w:eastAsia="Batang"/>
                <w:color w:val="000000"/>
                <w:lang w:eastAsia="x-none"/>
              </w:rPr>
            </w:pPr>
            <w:r w:rsidRPr="006417EA">
              <w:rPr>
                <w:rFonts w:eastAsia="Batang"/>
                <w:color w:val="000000"/>
                <w:lang w:eastAsia="x-none"/>
              </w:rPr>
              <w:t>For R2D, the clock-acquisition part of the R2D time acquisition signal is used to determine the OOK chip duration</w:t>
            </w:r>
          </w:p>
          <w:p w14:paraId="0A92F7A7" w14:textId="77777777" w:rsidR="006417EA" w:rsidRPr="006417EA" w:rsidRDefault="006417EA" w:rsidP="006417EA">
            <w:pPr>
              <w:widowControl w:val="0"/>
              <w:numPr>
                <w:ilvl w:val="1"/>
                <w:numId w:val="90"/>
              </w:numPr>
              <w:autoSpaceDE w:val="0"/>
              <w:autoSpaceDN w:val="0"/>
              <w:adjustRightInd w:val="0"/>
              <w:snapToGrid w:val="0"/>
              <w:spacing w:after="120"/>
              <w:ind w:left="810"/>
              <w:contextualSpacing/>
              <w:jc w:val="both"/>
              <w:rPr>
                <w:rFonts w:eastAsia="Batang"/>
                <w:iCs/>
                <w:color w:val="000000"/>
                <w:lang w:eastAsia="x-none"/>
              </w:rPr>
            </w:pPr>
            <w:r w:rsidRPr="006417EA">
              <w:rPr>
                <w:rFonts w:eastAsia="Batang"/>
                <w:iCs/>
                <w:color w:val="000000"/>
                <w:lang w:eastAsia="x-none"/>
              </w:rPr>
              <w:t>FFS: Pattern design to support determination of chip duration</w:t>
            </w:r>
          </w:p>
          <w:p w14:paraId="7E41CD60" w14:textId="415E7E9C" w:rsidR="008812B0" w:rsidRPr="001051BC" w:rsidRDefault="008C31F0" w:rsidP="001051BC">
            <w:pPr>
              <w:autoSpaceDE w:val="0"/>
              <w:autoSpaceDN w:val="0"/>
              <w:adjustRightInd w:val="0"/>
              <w:snapToGrid w:val="0"/>
              <w:spacing w:after="0"/>
              <w:contextualSpacing/>
              <w:jc w:val="both"/>
              <w:rPr>
                <w:rFonts w:eastAsia="Batang"/>
              </w:rPr>
            </w:pPr>
            <w:r w:rsidRPr="008C31F0">
              <w:rPr>
                <w:rFonts w:ascii="Times" w:eastAsia="Batang" w:hAnsi="Times"/>
                <w:szCs w:val="24"/>
                <w:lang w:eastAsia="x-none"/>
              </w:rPr>
              <w:t xml:space="preserve"> </w:t>
            </w:r>
          </w:p>
        </w:tc>
      </w:tr>
    </w:tbl>
    <w:p w14:paraId="7396C257" w14:textId="491D5721" w:rsidR="008812B0" w:rsidRDefault="008812B0" w:rsidP="008812B0">
      <w:pPr>
        <w:pStyle w:val="3GPPText"/>
        <w:spacing w:afterLines="50"/>
        <w:rPr>
          <w:sz w:val="20"/>
          <w:lang w:eastAsia="zh-CN"/>
        </w:rPr>
      </w:pPr>
      <w:r w:rsidRPr="00B74E54">
        <w:rPr>
          <w:sz w:val="20"/>
          <w:lang w:eastAsia="zh-CN"/>
        </w:rPr>
        <w:t xml:space="preserve">This contribution discusses DL and UL </w:t>
      </w:r>
      <w:r w:rsidRPr="00B74E54">
        <w:rPr>
          <w:rFonts w:hint="eastAsia"/>
          <w:sz w:val="20"/>
          <w:lang w:eastAsia="zh-CN"/>
        </w:rPr>
        <w:t>p</w:t>
      </w:r>
      <w:r w:rsidRPr="00B74E54">
        <w:rPr>
          <w:sz w:val="20"/>
          <w:lang w:eastAsia="zh-CN"/>
        </w:rPr>
        <w:t xml:space="preserve">hysical </w:t>
      </w:r>
      <w:r w:rsidRPr="00B74E54">
        <w:rPr>
          <w:rFonts w:hint="eastAsia"/>
          <w:sz w:val="20"/>
          <w:lang w:eastAsia="zh-CN"/>
        </w:rPr>
        <w:t>c</w:t>
      </w:r>
      <w:r w:rsidRPr="00B74E54">
        <w:rPr>
          <w:sz w:val="20"/>
          <w:lang w:eastAsia="zh-CN"/>
        </w:rPr>
        <w:t xml:space="preserve">hannels/signals design in support of </w:t>
      </w:r>
      <w:r w:rsidR="00787749">
        <w:rPr>
          <w:rFonts w:hint="eastAsia"/>
          <w:sz w:val="20"/>
          <w:lang w:eastAsia="zh-CN"/>
        </w:rPr>
        <w:t>a</w:t>
      </w:r>
      <w:r w:rsidR="00787749" w:rsidRPr="00B74E54">
        <w:rPr>
          <w:sz w:val="20"/>
          <w:lang w:eastAsia="zh-CN"/>
        </w:rPr>
        <w:t xml:space="preserve">mbient </w:t>
      </w:r>
      <w:r w:rsidRPr="00B74E54">
        <w:rPr>
          <w:sz w:val="20"/>
          <w:lang w:eastAsia="zh-CN"/>
        </w:rPr>
        <w:t>IoT devices</w:t>
      </w:r>
      <w:r w:rsidRPr="00B74E54">
        <w:rPr>
          <w:rFonts w:hint="eastAsia"/>
          <w:sz w:val="20"/>
          <w:lang w:eastAsia="zh-CN"/>
        </w:rPr>
        <w:t>.</w:t>
      </w:r>
      <w:r w:rsidRPr="00B74E54">
        <w:rPr>
          <w:sz w:val="20"/>
          <w:lang w:eastAsia="zh-CN"/>
        </w:rPr>
        <w:t xml:space="preserve"> Section </w:t>
      </w:r>
      <w:r w:rsidRPr="00B74E54">
        <w:rPr>
          <w:rFonts w:hint="eastAsia"/>
          <w:sz w:val="20"/>
          <w:lang w:eastAsia="zh-CN"/>
        </w:rPr>
        <w:t>2</w:t>
      </w:r>
      <w:r w:rsidRPr="00B74E54">
        <w:rPr>
          <w:sz w:val="20"/>
          <w:lang w:eastAsia="zh-CN"/>
        </w:rPr>
        <w:t xml:space="preserve"> discusses </w:t>
      </w:r>
      <w:r w:rsidRPr="00B74E54">
        <w:rPr>
          <w:rFonts w:hint="eastAsia"/>
          <w:sz w:val="20"/>
          <w:lang w:eastAsia="zh-CN"/>
        </w:rPr>
        <w:t>d</w:t>
      </w:r>
      <w:r w:rsidRPr="00B74E54">
        <w:rPr>
          <w:sz w:val="20"/>
          <w:lang w:eastAsia="zh-CN"/>
        </w:rPr>
        <w:t xml:space="preserve">esign principles of DL and UL physical channels/signals for A-IoT devices. Section </w:t>
      </w:r>
      <w:r w:rsidRPr="00B74E54">
        <w:rPr>
          <w:rFonts w:hint="eastAsia"/>
          <w:sz w:val="20"/>
          <w:lang w:eastAsia="zh-CN"/>
        </w:rPr>
        <w:t>3</w:t>
      </w:r>
      <w:r w:rsidRPr="00B74E54">
        <w:rPr>
          <w:sz w:val="20"/>
          <w:lang w:eastAsia="zh-CN"/>
        </w:rPr>
        <w:t xml:space="preserve"> discusses</w:t>
      </w:r>
      <w:r w:rsidRPr="00B74E54">
        <w:rPr>
          <w:rFonts w:hint="eastAsia"/>
          <w:sz w:val="20"/>
          <w:lang w:eastAsia="zh-CN"/>
        </w:rPr>
        <w:t xml:space="preserve"> d</w:t>
      </w:r>
      <w:r w:rsidRPr="00B74E54">
        <w:rPr>
          <w:sz w:val="20"/>
          <w:lang w:eastAsia="zh-CN"/>
        </w:rPr>
        <w:t xml:space="preserve">ownlink channel/signal </w:t>
      </w:r>
      <w:r w:rsidRPr="00E22A2B">
        <w:rPr>
          <w:sz w:val="20"/>
          <w:lang w:eastAsia="zh-CN"/>
        </w:rPr>
        <w:t>for A-IoT communication</w:t>
      </w:r>
      <w:r w:rsidRPr="00B74E54">
        <w:rPr>
          <w:sz w:val="20"/>
          <w:lang w:eastAsia="zh-CN"/>
        </w:rPr>
        <w:t xml:space="preserve">. Section </w:t>
      </w:r>
      <w:r w:rsidRPr="00B74E54">
        <w:rPr>
          <w:rFonts w:hint="eastAsia"/>
          <w:sz w:val="20"/>
          <w:lang w:eastAsia="zh-CN"/>
        </w:rPr>
        <w:t>4</w:t>
      </w:r>
      <w:r w:rsidRPr="00B74E54">
        <w:rPr>
          <w:sz w:val="20"/>
          <w:lang w:eastAsia="zh-CN"/>
        </w:rPr>
        <w:t xml:space="preserve"> discusses</w:t>
      </w:r>
      <w:r w:rsidRPr="00B74E54">
        <w:rPr>
          <w:rFonts w:hint="eastAsia"/>
          <w:sz w:val="20"/>
          <w:lang w:eastAsia="zh-CN"/>
        </w:rPr>
        <w:t xml:space="preserve"> u</w:t>
      </w:r>
      <w:r w:rsidRPr="00B74E54">
        <w:rPr>
          <w:sz w:val="20"/>
          <w:lang w:eastAsia="zh-CN"/>
        </w:rPr>
        <w:t xml:space="preserve">plink channel/signal </w:t>
      </w:r>
      <w:r w:rsidRPr="00E22A2B">
        <w:rPr>
          <w:sz w:val="20"/>
          <w:lang w:eastAsia="zh-CN"/>
        </w:rPr>
        <w:t>for A-IoT communication</w:t>
      </w:r>
      <w:r w:rsidRPr="00B74E54">
        <w:rPr>
          <w:sz w:val="20"/>
          <w:lang w:eastAsia="zh-CN"/>
        </w:rPr>
        <w:t xml:space="preserve">. Section </w:t>
      </w:r>
      <w:r w:rsidRPr="00B74E54">
        <w:rPr>
          <w:rFonts w:hint="eastAsia"/>
          <w:sz w:val="20"/>
          <w:lang w:eastAsia="zh-CN"/>
        </w:rPr>
        <w:t>5</w:t>
      </w:r>
      <w:r w:rsidRPr="00B74E54">
        <w:rPr>
          <w:sz w:val="20"/>
          <w:lang w:eastAsia="zh-CN"/>
        </w:rPr>
        <w:t xml:space="preserve"> discusses</w:t>
      </w:r>
      <w:r w:rsidRPr="00B74E54">
        <w:rPr>
          <w:rFonts w:hint="eastAsia"/>
          <w:sz w:val="20"/>
          <w:lang w:eastAsia="zh-CN"/>
        </w:rPr>
        <w:t xml:space="preserve"> </w:t>
      </w:r>
      <w:r>
        <w:rPr>
          <w:rFonts w:hint="eastAsia"/>
          <w:sz w:val="20"/>
          <w:lang w:eastAsia="zh-CN"/>
        </w:rPr>
        <w:t>p</w:t>
      </w:r>
      <w:r w:rsidRPr="00D9249C">
        <w:rPr>
          <w:sz w:val="20"/>
          <w:lang w:eastAsia="zh-CN"/>
        </w:rPr>
        <w:t>roximity determination for A-IoT devices</w:t>
      </w:r>
      <w:r w:rsidRPr="00B74E54">
        <w:rPr>
          <w:sz w:val="20"/>
          <w:lang w:eastAsia="zh-CN"/>
        </w:rPr>
        <w:t xml:space="preserve">. Section </w:t>
      </w:r>
      <w:r w:rsidRPr="00B74E54">
        <w:rPr>
          <w:rFonts w:hint="eastAsia"/>
          <w:sz w:val="20"/>
          <w:lang w:eastAsia="zh-CN"/>
        </w:rPr>
        <w:t>6</w:t>
      </w:r>
      <w:r w:rsidRPr="00B74E54">
        <w:rPr>
          <w:sz w:val="20"/>
          <w:lang w:eastAsia="zh-CN"/>
        </w:rPr>
        <w:t xml:space="preserve"> summarizes the </w:t>
      </w:r>
      <w:r w:rsidR="007972DB">
        <w:rPr>
          <w:rFonts w:hint="eastAsia"/>
          <w:sz w:val="20"/>
          <w:lang w:eastAsia="zh-CN"/>
        </w:rPr>
        <w:t xml:space="preserve">observation and </w:t>
      </w:r>
      <w:r w:rsidRPr="00B74E54">
        <w:rPr>
          <w:sz w:val="20"/>
          <w:lang w:eastAsia="zh-CN"/>
        </w:rPr>
        <w:t>proposals with conclusions.</w:t>
      </w:r>
    </w:p>
    <w:p w14:paraId="79AA7305" w14:textId="77777777" w:rsidR="008812B0" w:rsidRPr="008B559F" w:rsidRDefault="008812B0" w:rsidP="008812B0">
      <w:pPr>
        <w:pStyle w:val="1"/>
        <w:spacing w:before="360" w:afterLines="50" w:after="120"/>
        <w:ind w:left="431" w:hanging="431"/>
        <w:rPr>
          <w:b/>
          <w:sz w:val="28"/>
          <w:szCs w:val="28"/>
          <w:lang w:val="en-US"/>
        </w:rPr>
      </w:pPr>
      <w:r w:rsidRPr="008812B0">
        <w:rPr>
          <w:b/>
          <w:sz w:val="28"/>
          <w:szCs w:val="28"/>
          <w:lang w:val="en-US"/>
        </w:rPr>
        <w:lastRenderedPageBreak/>
        <w:t>D</w:t>
      </w:r>
      <w:r w:rsidRPr="008812B0">
        <w:rPr>
          <w:rFonts w:hint="eastAsia"/>
          <w:b/>
          <w:sz w:val="28"/>
          <w:szCs w:val="28"/>
          <w:lang w:val="en-US"/>
        </w:rPr>
        <w:t xml:space="preserve">esign principles of </w:t>
      </w:r>
      <w:r w:rsidRPr="008812B0">
        <w:rPr>
          <w:b/>
          <w:sz w:val="28"/>
          <w:szCs w:val="28"/>
          <w:lang w:val="en-US"/>
        </w:rPr>
        <w:t xml:space="preserve">DL and UL </w:t>
      </w:r>
      <w:r w:rsidRPr="008812B0">
        <w:rPr>
          <w:rFonts w:hint="eastAsia"/>
          <w:b/>
          <w:sz w:val="28"/>
          <w:szCs w:val="28"/>
          <w:lang w:val="en-US"/>
        </w:rPr>
        <w:t>p</w:t>
      </w:r>
      <w:r w:rsidRPr="008812B0">
        <w:rPr>
          <w:b/>
          <w:sz w:val="28"/>
          <w:szCs w:val="28"/>
          <w:lang w:val="en-US"/>
        </w:rPr>
        <w:t xml:space="preserve">hysical </w:t>
      </w:r>
      <w:r w:rsidRPr="008812B0">
        <w:rPr>
          <w:rFonts w:hint="eastAsia"/>
          <w:b/>
          <w:sz w:val="28"/>
          <w:szCs w:val="28"/>
          <w:lang w:val="en-US"/>
        </w:rPr>
        <w:t>c</w:t>
      </w:r>
      <w:r w:rsidRPr="008812B0">
        <w:rPr>
          <w:b/>
          <w:sz w:val="28"/>
          <w:szCs w:val="28"/>
          <w:lang w:val="en-US"/>
        </w:rPr>
        <w:t xml:space="preserve">hannels/signals </w:t>
      </w:r>
      <w:r w:rsidRPr="008812B0">
        <w:rPr>
          <w:rFonts w:hint="eastAsia"/>
          <w:b/>
          <w:sz w:val="28"/>
          <w:szCs w:val="28"/>
          <w:lang w:val="en-US"/>
        </w:rPr>
        <w:t>for</w:t>
      </w:r>
      <w:r w:rsidRPr="008812B0">
        <w:rPr>
          <w:b/>
          <w:sz w:val="28"/>
          <w:szCs w:val="28"/>
          <w:lang w:val="en-US"/>
        </w:rPr>
        <w:t xml:space="preserve"> A</w:t>
      </w:r>
      <w:r w:rsidRPr="008812B0">
        <w:rPr>
          <w:rFonts w:hint="eastAsia"/>
          <w:b/>
          <w:sz w:val="28"/>
          <w:szCs w:val="28"/>
          <w:lang w:val="en-US"/>
        </w:rPr>
        <w:t>-</w:t>
      </w:r>
      <w:r w:rsidRPr="008812B0">
        <w:rPr>
          <w:b/>
          <w:sz w:val="28"/>
          <w:szCs w:val="28"/>
          <w:lang w:val="en-US"/>
        </w:rPr>
        <w:t xml:space="preserve">IoT </w:t>
      </w:r>
      <w:r w:rsidRPr="008812B0">
        <w:rPr>
          <w:rFonts w:hint="eastAsia"/>
          <w:b/>
          <w:sz w:val="28"/>
          <w:szCs w:val="28"/>
          <w:lang w:val="en-US"/>
        </w:rPr>
        <w:t>c</w:t>
      </w:r>
      <w:r w:rsidRPr="008812B0">
        <w:rPr>
          <w:b/>
          <w:sz w:val="28"/>
          <w:szCs w:val="28"/>
          <w:lang w:val="en-US"/>
        </w:rPr>
        <w:t>ommunication</w:t>
      </w:r>
    </w:p>
    <w:p w14:paraId="421A767A" w14:textId="228AD36D" w:rsidR="008B559F" w:rsidRPr="00447952" w:rsidRDefault="008B559F" w:rsidP="008B559F">
      <w:pPr>
        <w:pStyle w:val="3GPPText"/>
        <w:spacing w:afterLines="50"/>
        <w:rPr>
          <w:sz w:val="20"/>
          <w:lang w:eastAsia="zh-CN"/>
        </w:rPr>
      </w:pPr>
      <w:r w:rsidRPr="00447952">
        <w:rPr>
          <w:sz w:val="20"/>
          <w:lang w:eastAsia="zh-CN"/>
        </w:rPr>
        <w:t xml:space="preserve">In </w:t>
      </w:r>
      <w:r>
        <w:rPr>
          <w:rFonts w:hint="eastAsia"/>
          <w:sz w:val="20"/>
          <w:lang w:eastAsia="zh-CN"/>
        </w:rPr>
        <w:t xml:space="preserve">the Rel-19 </w:t>
      </w:r>
      <w:r w:rsidRPr="006249E8">
        <w:rPr>
          <w:sz w:val="20"/>
          <w:lang w:eastAsia="zh-CN"/>
        </w:rPr>
        <w:t>Ambient</w:t>
      </w:r>
      <w:r w:rsidRPr="006249E8">
        <w:rPr>
          <w:rFonts w:hint="eastAsia"/>
          <w:sz w:val="20"/>
          <w:lang w:eastAsia="zh-CN"/>
        </w:rPr>
        <w:t xml:space="preserve"> </w:t>
      </w:r>
      <w:proofErr w:type="spellStart"/>
      <w:r>
        <w:rPr>
          <w:rFonts w:hint="eastAsia"/>
          <w:sz w:val="20"/>
          <w:lang w:eastAsia="zh-CN"/>
        </w:rPr>
        <w:t>IoT</w:t>
      </w:r>
      <w:proofErr w:type="spellEnd"/>
      <w:r>
        <w:rPr>
          <w:rFonts w:hint="eastAsia"/>
          <w:sz w:val="20"/>
          <w:lang w:eastAsia="zh-CN"/>
        </w:rPr>
        <w:t xml:space="preserve"> </w:t>
      </w:r>
      <w:r w:rsidRPr="00447952">
        <w:rPr>
          <w:sz w:val="20"/>
          <w:lang w:eastAsia="zh-CN"/>
        </w:rPr>
        <w:t>SID</w:t>
      </w:r>
      <w:r>
        <w:rPr>
          <w:rFonts w:hint="eastAsia"/>
          <w:sz w:val="20"/>
          <w:lang w:eastAsia="zh-CN"/>
        </w:rPr>
        <w:t xml:space="preserve"> </w:t>
      </w:r>
      <w:r>
        <w:rPr>
          <w:sz w:val="20"/>
          <w:lang w:eastAsia="zh-CN"/>
        </w:rPr>
        <w:fldChar w:fldCharType="begin"/>
      </w:r>
      <w:r>
        <w:rPr>
          <w:sz w:val="20"/>
          <w:lang w:eastAsia="zh-CN"/>
        </w:rPr>
        <w:instrText xml:space="preserve"> </w:instrText>
      </w:r>
      <w:r>
        <w:rPr>
          <w:rFonts w:hint="eastAsia"/>
          <w:sz w:val="20"/>
          <w:lang w:eastAsia="zh-CN"/>
        </w:rPr>
        <w:instrText>REF _Ref162540802 \r \h</w:instrText>
      </w:r>
      <w:r>
        <w:rPr>
          <w:sz w:val="20"/>
          <w:lang w:eastAsia="zh-CN"/>
        </w:rPr>
        <w:instrText xml:space="preserve"> </w:instrText>
      </w:r>
      <w:r>
        <w:rPr>
          <w:sz w:val="20"/>
          <w:lang w:eastAsia="zh-CN"/>
        </w:rPr>
      </w:r>
      <w:r>
        <w:rPr>
          <w:sz w:val="20"/>
          <w:lang w:eastAsia="zh-CN"/>
        </w:rPr>
        <w:fldChar w:fldCharType="separate"/>
      </w:r>
      <w:r w:rsidR="006F3968">
        <w:rPr>
          <w:sz w:val="20"/>
          <w:lang w:eastAsia="zh-CN"/>
        </w:rPr>
        <w:t>[4]</w:t>
      </w:r>
      <w:r>
        <w:rPr>
          <w:sz w:val="20"/>
          <w:lang w:eastAsia="zh-CN"/>
        </w:rPr>
        <w:fldChar w:fldCharType="end"/>
      </w:r>
      <w:r w:rsidRPr="00447952">
        <w:rPr>
          <w:sz w:val="20"/>
          <w:lang w:eastAsia="zh-CN"/>
        </w:rPr>
        <w:t xml:space="preserve">, the </w:t>
      </w:r>
      <w:r>
        <w:rPr>
          <w:rFonts w:hint="eastAsia"/>
          <w:sz w:val="20"/>
          <w:lang w:eastAsia="zh-CN"/>
        </w:rPr>
        <w:t xml:space="preserve">general </w:t>
      </w:r>
      <w:r w:rsidRPr="00447952">
        <w:rPr>
          <w:sz w:val="20"/>
          <w:lang w:eastAsia="zh-CN"/>
        </w:rPr>
        <w:t>scope</w:t>
      </w:r>
      <w:r>
        <w:rPr>
          <w:sz w:val="20"/>
          <w:lang w:eastAsia="zh-CN"/>
        </w:rPr>
        <w:t>s</w:t>
      </w:r>
      <w:r w:rsidRPr="00447952">
        <w:rPr>
          <w:sz w:val="20"/>
          <w:lang w:eastAsia="zh-CN"/>
        </w:rPr>
        <w:t xml:space="preserve"> </w:t>
      </w:r>
      <w:r>
        <w:rPr>
          <w:sz w:val="20"/>
          <w:lang w:eastAsia="zh-CN"/>
        </w:rPr>
        <w:t>of the objectives are</w:t>
      </w:r>
      <w:r w:rsidRPr="00447952">
        <w:rPr>
          <w:sz w:val="20"/>
          <w:lang w:eastAsia="zh-CN"/>
        </w:rPr>
        <w:t xml:space="preserve"> as follows:</w:t>
      </w:r>
    </w:p>
    <w:tbl>
      <w:tblPr>
        <w:tblStyle w:val="af"/>
        <w:tblW w:w="9248" w:type="dxa"/>
        <w:tblInd w:w="108" w:type="dxa"/>
        <w:tblLook w:val="04A0" w:firstRow="1" w:lastRow="0" w:firstColumn="1" w:lastColumn="0" w:noHBand="0" w:noVBand="1"/>
      </w:tblPr>
      <w:tblGrid>
        <w:gridCol w:w="9248"/>
      </w:tblGrid>
      <w:tr w:rsidR="008B559F" w14:paraId="652BC356" w14:textId="77777777" w:rsidTr="00761BA9">
        <w:tc>
          <w:tcPr>
            <w:tcW w:w="9248" w:type="dxa"/>
          </w:tcPr>
          <w:p w14:paraId="0C400D0D" w14:textId="77777777" w:rsidR="008B559F" w:rsidRDefault="008B559F" w:rsidP="00761BA9">
            <w:pPr>
              <w:spacing w:afterLines="50" w:after="120"/>
              <w:ind w:right="-96"/>
              <w:jc w:val="both"/>
              <w:rPr>
                <w:rFonts w:eastAsia="宋体"/>
                <w:u w:val="single"/>
                <w:lang w:eastAsia="ja-JP"/>
              </w:rPr>
            </w:pPr>
            <w:r w:rsidRPr="00DB3316">
              <w:rPr>
                <w:rFonts w:eastAsia="宋体"/>
                <w:u w:val="single"/>
                <w:lang w:eastAsia="ja-JP"/>
              </w:rPr>
              <w:t>General Scope</w:t>
            </w:r>
          </w:p>
          <w:p w14:paraId="10416053" w14:textId="77777777" w:rsidR="008B559F" w:rsidRDefault="008B559F" w:rsidP="00761BA9">
            <w:pPr>
              <w:spacing w:afterLines="50" w:after="120"/>
              <w:ind w:right="175"/>
              <w:jc w:val="both"/>
              <w:rPr>
                <w:rFonts w:eastAsia="宋体"/>
                <w:lang w:eastAsia="ja-JP"/>
              </w:rPr>
            </w:pPr>
            <w:r>
              <w:rPr>
                <w:rFonts w:eastAsia="宋体"/>
                <w:lang w:eastAsia="ja-JP"/>
              </w:rPr>
              <w:t>The definitions provided in TR 38.848 are taken into this SI, and the following are the exclusive general scope:</w:t>
            </w:r>
          </w:p>
          <w:p w14:paraId="37191743" w14:textId="77777777" w:rsidR="008B559F" w:rsidRPr="001C0D1A" w:rsidRDefault="008B559F" w:rsidP="00470AA5">
            <w:pPr>
              <w:numPr>
                <w:ilvl w:val="0"/>
                <w:numId w:val="48"/>
              </w:numPr>
              <w:overflowPunct w:val="0"/>
              <w:autoSpaceDE w:val="0"/>
              <w:autoSpaceDN w:val="0"/>
              <w:adjustRightInd w:val="0"/>
              <w:spacing w:afterLines="50" w:after="120"/>
              <w:ind w:right="175"/>
              <w:jc w:val="both"/>
              <w:textAlignment w:val="baseline"/>
              <w:rPr>
                <w:rFonts w:eastAsia="宋体"/>
                <w:lang w:eastAsia="ja-JP"/>
              </w:rPr>
            </w:pPr>
            <w:r w:rsidRPr="001C0D1A">
              <w:rPr>
                <w:rFonts w:eastAsia="宋体"/>
                <w:lang w:eastAsia="ja-JP"/>
              </w:rPr>
              <w:t xml:space="preserve">The overall objective shall be to study a </w:t>
            </w:r>
            <w:r>
              <w:rPr>
                <w:rFonts w:eastAsia="宋体"/>
                <w:lang w:eastAsia="ja-JP"/>
              </w:rPr>
              <w:t>harmonized air interface</w:t>
            </w:r>
            <w:r w:rsidRPr="001C0D1A">
              <w:rPr>
                <w:rFonts w:eastAsia="宋体"/>
                <w:lang w:eastAsia="ja-JP"/>
              </w:rPr>
              <w:t xml:space="preserve"> design </w:t>
            </w:r>
            <w:r>
              <w:rPr>
                <w:rFonts w:eastAsia="宋体"/>
                <w:lang w:eastAsia="ja-JP"/>
              </w:rPr>
              <w:t xml:space="preserve">with minimized differences (where necessary) </w:t>
            </w:r>
            <w:r w:rsidRPr="001C0D1A">
              <w:rPr>
                <w:rFonts w:eastAsia="宋体"/>
                <w:lang w:eastAsia="ja-JP"/>
              </w:rPr>
              <w:t>for Ambient IoT to enable the following devices:</w:t>
            </w:r>
          </w:p>
          <w:p w14:paraId="589E2747" w14:textId="77777777" w:rsidR="008B559F" w:rsidRPr="00D945AC" w:rsidRDefault="008B559F" w:rsidP="00470AA5">
            <w:pPr>
              <w:numPr>
                <w:ilvl w:val="0"/>
                <w:numId w:val="50"/>
              </w:numPr>
              <w:overflowPunct w:val="0"/>
              <w:autoSpaceDE w:val="0"/>
              <w:autoSpaceDN w:val="0"/>
              <w:adjustRightInd w:val="0"/>
              <w:spacing w:afterLines="50" w:after="120"/>
              <w:ind w:left="1077" w:right="175" w:hanging="226"/>
              <w:jc w:val="both"/>
              <w:textAlignment w:val="baseline"/>
              <w:rPr>
                <w:rFonts w:eastAsia="宋体"/>
                <w:lang w:eastAsia="ja-JP"/>
              </w:rPr>
            </w:pPr>
            <w:r w:rsidRPr="00D945AC">
              <w:rPr>
                <w:rFonts w:eastAsia="宋体"/>
                <w:lang w:eastAsia="ja-JP"/>
              </w:rPr>
              <w:t xml:space="preserve">~1 </w:t>
            </w:r>
            <w:r w:rsidRPr="00D945AC">
              <w:rPr>
                <w:rFonts w:eastAsia="宋体"/>
                <w:i/>
                <w:lang w:eastAsia="ja-JP"/>
              </w:rPr>
              <w:t>µ</w:t>
            </w:r>
            <w:r w:rsidRPr="00D945AC">
              <w:rPr>
                <w:rFonts w:eastAsia="宋体"/>
                <w:lang w:eastAsia="ja-JP"/>
              </w:rPr>
              <w:t>W peak power consumption, has energy storage, initial sampling frequency offset (SFO) up to 10</w:t>
            </w:r>
            <w:r w:rsidRPr="00D945AC">
              <w:rPr>
                <w:rFonts w:eastAsia="宋体"/>
                <w:i/>
                <w:vertAlign w:val="superscript"/>
                <w:lang w:eastAsia="ja-JP"/>
              </w:rPr>
              <w:t>X</w:t>
            </w:r>
            <w:r w:rsidRPr="00D945AC">
              <w:rPr>
                <w:rFonts w:eastAsia="宋体"/>
                <w:lang w:eastAsia="ja-JP"/>
              </w:rPr>
              <w:t xml:space="preserve"> ppm, neither DL nor UL amplification in the device. The device’s UL transmission is backscattered on a carrier wave provided externally.</w:t>
            </w:r>
          </w:p>
          <w:p w14:paraId="4655A2A3" w14:textId="77777777" w:rsidR="008B559F" w:rsidRPr="00DD694A" w:rsidRDefault="008B559F" w:rsidP="00470AA5">
            <w:pPr>
              <w:numPr>
                <w:ilvl w:val="0"/>
                <w:numId w:val="50"/>
              </w:numPr>
              <w:overflowPunct w:val="0"/>
              <w:autoSpaceDE w:val="0"/>
              <w:autoSpaceDN w:val="0"/>
              <w:adjustRightInd w:val="0"/>
              <w:spacing w:afterLines="50" w:after="120"/>
              <w:ind w:right="175" w:hanging="226"/>
              <w:jc w:val="both"/>
              <w:textAlignment w:val="baseline"/>
              <w:rPr>
                <w:rFonts w:eastAsia="宋体"/>
                <w:lang w:eastAsia="ja-JP"/>
              </w:rPr>
            </w:pPr>
            <w:r w:rsidRPr="00DD694A">
              <w:rPr>
                <w:rFonts w:eastAsia="宋体"/>
                <w:lang w:eastAsia="ja-JP"/>
              </w:rPr>
              <w:t xml:space="preserve">≤ a few hundred </w:t>
            </w:r>
            <w:r w:rsidRPr="00DD694A">
              <w:rPr>
                <w:rFonts w:eastAsia="宋体"/>
                <w:i/>
                <w:lang w:eastAsia="ja-JP"/>
              </w:rPr>
              <w:t>µ</w:t>
            </w:r>
            <w:r w:rsidRPr="00DD694A">
              <w:rPr>
                <w:rFonts w:eastAsia="宋体"/>
                <w:lang w:eastAsia="ja-JP"/>
              </w:rPr>
              <w:t>W peak power consumption</w:t>
            </w:r>
            <w:r w:rsidRPr="00DD694A">
              <w:rPr>
                <w:rFonts w:eastAsia="宋体"/>
                <w:vertAlign w:val="superscript"/>
                <w:lang w:eastAsia="ja-JP"/>
              </w:rPr>
              <w:t>1</w:t>
            </w:r>
            <w:r w:rsidRPr="00DD694A">
              <w:rPr>
                <w:rFonts w:eastAsia="宋体"/>
                <w:lang w:eastAsia="ja-JP"/>
              </w:rPr>
              <w:t>, has energy storage, initial sampling frequency offset (SFO) up to 10</w:t>
            </w:r>
            <w:r w:rsidRPr="00DD694A">
              <w:rPr>
                <w:rFonts w:eastAsia="宋体"/>
                <w:i/>
                <w:vertAlign w:val="superscript"/>
                <w:lang w:eastAsia="ja-JP"/>
              </w:rPr>
              <w:t>X</w:t>
            </w:r>
            <w:r w:rsidRPr="00DD694A">
              <w:rPr>
                <w:rFonts w:eastAsia="宋体"/>
                <w:lang w:eastAsia="ja-JP"/>
              </w:rPr>
              <w:t xml:space="preserve"> ppm, both DL and</w:t>
            </w:r>
            <w:r>
              <w:rPr>
                <w:rFonts w:eastAsia="宋体"/>
                <w:lang w:eastAsia="ja-JP"/>
              </w:rPr>
              <w:t>/or</w:t>
            </w:r>
            <w:r w:rsidRPr="00DD694A">
              <w:rPr>
                <w:rFonts w:eastAsia="宋体"/>
                <w:lang w:eastAsia="ja-JP"/>
              </w:rPr>
              <w:t xml:space="preserve"> UL amplification in the device. The device’s UL transmission may be generated internally by the device, or be backscattered on a carrier wave provided externally.</w:t>
            </w:r>
          </w:p>
          <w:p w14:paraId="5E4D2ADE" w14:textId="77777777" w:rsidR="008B559F" w:rsidRPr="00DD694A" w:rsidRDefault="008B559F" w:rsidP="00470AA5">
            <w:pPr>
              <w:numPr>
                <w:ilvl w:val="0"/>
                <w:numId w:val="49"/>
              </w:numPr>
              <w:overflowPunct w:val="0"/>
              <w:autoSpaceDE w:val="0"/>
              <w:autoSpaceDN w:val="0"/>
              <w:adjustRightInd w:val="0"/>
              <w:spacing w:afterLines="50" w:after="120"/>
              <w:ind w:left="1077" w:right="175" w:hanging="357"/>
              <w:jc w:val="both"/>
              <w:textAlignment w:val="baseline"/>
              <w:rPr>
                <w:rFonts w:eastAsia="宋体"/>
                <w:lang w:eastAsia="ja-JP"/>
              </w:rPr>
            </w:pPr>
            <w:proofErr w:type="gramStart"/>
            <w:r w:rsidRPr="00DD694A">
              <w:rPr>
                <w:rFonts w:eastAsia="宋体"/>
                <w:i/>
                <w:lang w:eastAsia="ja-JP"/>
              </w:rPr>
              <w:t>X</w:t>
            </w:r>
            <w:r w:rsidRPr="00DD694A">
              <w:rPr>
                <w:rFonts w:eastAsia="宋体"/>
                <w:lang w:eastAsia="ja-JP"/>
              </w:rPr>
              <w:t xml:space="preserve">  is</w:t>
            </w:r>
            <w:proofErr w:type="gramEnd"/>
            <w:r w:rsidRPr="00DD694A">
              <w:rPr>
                <w:rFonts w:eastAsia="宋体"/>
                <w:lang w:eastAsia="ja-JP"/>
              </w:rPr>
              <w:t xml:space="preserve"> to be decided in WGs.</w:t>
            </w:r>
          </w:p>
          <w:p w14:paraId="517276D1" w14:textId="77777777" w:rsidR="008B559F" w:rsidRPr="00DD694A" w:rsidRDefault="008B559F" w:rsidP="00470AA5">
            <w:pPr>
              <w:numPr>
                <w:ilvl w:val="0"/>
                <w:numId w:val="49"/>
              </w:numPr>
              <w:overflowPunct w:val="0"/>
              <w:autoSpaceDE w:val="0"/>
              <w:autoSpaceDN w:val="0"/>
              <w:adjustRightInd w:val="0"/>
              <w:spacing w:afterLines="50" w:after="120"/>
              <w:ind w:right="175"/>
              <w:jc w:val="both"/>
              <w:textAlignment w:val="baseline"/>
              <w:rPr>
                <w:rFonts w:eastAsia="宋体"/>
                <w:lang w:eastAsia="ja-JP"/>
              </w:rPr>
            </w:pPr>
            <w:r w:rsidRPr="00DD694A">
              <w:rPr>
                <w:rFonts w:eastAsia="宋体"/>
                <w:lang w:eastAsia="ja-JP"/>
              </w:rPr>
              <w:t>Coverage design target: Maximum distance of 10-50 m with device indoors as per TR 38.848: “</w:t>
            </w:r>
            <w:r w:rsidRPr="00DD694A">
              <w:rPr>
                <w:rFonts w:eastAsia="宋体"/>
                <w:i/>
                <w:lang w:eastAsia="ja-JP"/>
              </w:rPr>
              <w:t xml:space="preserve">…a range </w:t>
            </w:r>
            <w:proofErr w:type="gramStart"/>
            <w:r w:rsidRPr="00DD694A">
              <w:rPr>
                <w:rFonts w:eastAsia="宋体"/>
                <w:i/>
                <w:lang w:eastAsia="ja-JP"/>
              </w:rPr>
              <w:t>that</w:t>
            </w:r>
            <w:proofErr w:type="gramEnd"/>
            <w:r w:rsidRPr="00DD694A">
              <w:rPr>
                <w:rFonts w:eastAsia="宋体"/>
                <w:i/>
                <w:lang w:eastAsia="ja-JP"/>
              </w:rPr>
              <w:t xml:space="preserve"> WGs can sub-select within</w:t>
            </w:r>
            <w:r w:rsidRPr="00DD694A">
              <w:rPr>
                <w:rFonts w:eastAsia="宋体"/>
                <w:lang w:eastAsia="ja-JP"/>
              </w:rPr>
              <w:t>”.</w:t>
            </w:r>
          </w:p>
          <w:p w14:paraId="2F45068B" w14:textId="77777777" w:rsidR="008B559F" w:rsidRPr="00DD694A" w:rsidRDefault="008B559F" w:rsidP="00470AA5">
            <w:pPr>
              <w:numPr>
                <w:ilvl w:val="0"/>
                <w:numId w:val="49"/>
              </w:numPr>
              <w:overflowPunct w:val="0"/>
              <w:autoSpaceDE w:val="0"/>
              <w:autoSpaceDN w:val="0"/>
              <w:adjustRightInd w:val="0"/>
              <w:spacing w:afterLines="50" w:after="120"/>
              <w:ind w:right="175"/>
              <w:jc w:val="both"/>
              <w:textAlignment w:val="baseline"/>
              <w:rPr>
                <w:rFonts w:eastAsia="宋体"/>
                <w:lang w:eastAsia="ja-JP"/>
              </w:rPr>
            </w:pPr>
            <w:r w:rsidRPr="00DD694A">
              <w:rPr>
                <w:rFonts w:eastAsia="宋体"/>
                <w:lang w:eastAsia="ja-JP"/>
              </w:rPr>
              <w:t xml:space="preserve">For Topologies 1 &amp; 2 (UE as intermediate node under NW control) per TR 38.848, with no RRC states, no mobility (i.e. at least no cell selection/re-selection -like function), no HARQ, no ARQ. </w:t>
            </w:r>
          </w:p>
          <w:p w14:paraId="0618DB71" w14:textId="77777777" w:rsidR="008B559F" w:rsidRDefault="008B559F" w:rsidP="00761BA9">
            <w:pPr>
              <w:spacing w:afterLines="50" w:after="120"/>
              <w:ind w:left="720" w:right="175"/>
              <w:jc w:val="both"/>
              <w:rPr>
                <w:rFonts w:eastAsia="宋体"/>
                <w:lang w:eastAsia="zh-CN"/>
              </w:rPr>
            </w:pPr>
            <w:r w:rsidRPr="00DD694A">
              <w:rPr>
                <w:rFonts w:eastAsia="宋体"/>
                <w:lang w:eastAsia="ja-JP"/>
              </w:rPr>
              <w:t xml:space="preserve">NOTE 1: It is to be understood that “≤ a few hundred </w:t>
            </w:r>
            <w:r w:rsidRPr="00DD694A">
              <w:rPr>
                <w:rFonts w:eastAsia="宋体"/>
                <w:i/>
                <w:lang w:eastAsia="ja-JP"/>
              </w:rPr>
              <w:t>µ</w:t>
            </w:r>
            <w:r w:rsidRPr="00DD694A">
              <w:rPr>
                <w:rFonts w:eastAsia="宋体"/>
                <w:lang w:eastAsia="ja-JP"/>
              </w:rPr>
              <w:t xml:space="preserve">W” means WGs are not tasked with setting a particular value, and that it will be for WG discussions to determine if a presented design with corresponding power consumption satisfies the “≤ a few hundred </w:t>
            </w:r>
            <w:r w:rsidRPr="00DD694A">
              <w:rPr>
                <w:rFonts w:eastAsia="宋体"/>
                <w:i/>
                <w:lang w:eastAsia="ja-JP"/>
              </w:rPr>
              <w:t>µ</w:t>
            </w:r>
            <w:r w:rsidRPr="00DD694A">
              <w:rPr>
                <w:rFonts w:eastAsia="宋体"/>
                <w:lang w:eastAsia="ja-JP"/>
              </w:rPr>
              <w:t>W” requirement.</w:t>
            </w:r>
          </w:p>
          <w:p w14:paraId="02A72278" w14:textId="77777777" w:rsidR="008B559F" w:rsidRDefault="008B559F" w:rsidP="00470AA5">
            <w:pPr>
              <w:numPr>
                <w:ilvl w:val="0"/>
                <w:numId w:val="48"/>
              </w:numPr>
              <w:overflowPunct w:val="0"/>
              <w:autoSpaceDE w:val="0"/>
              <w:autoSpaceDN w:val="0"/>
              <w:adjustRightInd w:val="0"/>
              <w:spacing w:after="120"/>
              <w:ind w:right="-96"/>
              <w:jc w:val="both"/>
              <w:textAlignment w:val="baseline"/>
              <w:rPr>
                <w:rFonts w:eastAsia="宋体"/>
                <w:lang w:eastAsia="ja-JP"/>
              </w:rPr>
            </w:pPr>
            <w:r>
              <w:rPr>
                <w:rFonts w:eastAsia="宋体"/>
                <w:lang w:eastAsia="ja-JP"/>
              </w:rPr>
              <w:t>Deployment Scenarios with the following characteristics, referenced to the tables in Clause 4.2.2 of TR 38.848:</w:t>
            </w:r>
          </w:p>
          <w:p w14:paraId="60E213B5" w14:textId="77777777" w:rsidR="008B559F" w:rsidRDefault="008B559F" w:rsidP="00470AA5">
            <w:pPr>
              <w:pStyle w:val="B2"/>
              <w:numPr>
                <w:ilvl w:val="0"/>
                <w:numId w:val="52"/>
              </w:numPr>
              <w:tabs>
                <w:tab w:val="left" w:pos="360"/>
              </w:tabs>
              <w:overflowPunct w:val="0"/>
              <w:autoSpaceDE w:val="0"/>
              <w:autoSpaceDN w:val="0"/>
              <w:adjustRightInd w:val="0"/>
              <w:textAlignment w:val="baseline"/>
            </w:pPr>
            <w:r w:rsidRPr="00206426">
              <w:t>Deployment scenario 1 with Topology 1</w:t>
            </w:r>
          </w:p>
          <w:p w14:paraId="5C1AF6D9" w14:textId="77777777" w:rsidR="008B559F" w:rsidRDefault="008B559F" w:rsidP="00470AA5">
            <w:pPr>
              <w:pStyle w:val="B2"/>
              <w:numPr>
                <w:ilvl w:val="1"/>
                <w:numId w:val="52"/>
              </w:numPr>
              <w:overflowPunct w:val="0"/>
              <w:autoSpaceDE w:val="0"/>
              <w:autoSpaceDN w:val="0"/>
              <w:adjustRightInd w:val="0"/>
              <w:textAlignment w:val="baseline"/>
            </w:pPr>
            <w:r>
              <w:t>Base</w:t>
            </w:r>
            <w:r>
              <w:rPr>
                <w:rFonts w:hint="eastAsia"/>
                <w:lang w:eastAsia="zh-CN"/>
              </w:rPr>
              <w:t xml:space="preserve"> </w:t>
            </w:r>
            <w:r>
              <w:t>station and coexistence characteristics: Micro-cell, co-site</w:t>
            </w:r>
          </w:p>
          <w:p w14:paraId="117CC97D" w14:textId="77777777" w:rsidR="008B559F" w:rsidRDefault="008B559F" w:rsidP="00470AA5">
            <w:pPr>
              <w:pStyle w:val="B2"/>
              <w:numPr>
                <w:ilvl w:val="0"/>
                <w:numId w:val="52"/>
              </w:numPr>
              <w:tabs>
                <w:tab w:val="left" w:pos="360"/>
              </w:tabs>
              <w:overflowPunct w:val="0"/>
              <w:autoSpaceDE w:val="0"/>
              <w:autoSpaceDN w:val="0"/>
              <w:adjustRightInd w:val="0"/>
              <w:textAlignment w:val="baseline"/>
            </w:pPr>
            <w:r w:rsidRPr="00206426">
              <w:t>Deployment scenario 2 with Topology 2</w:t>
            </w:r>
            <w:r>
              <w:t xml:space="preserve"> and UE as intermediate node, under network control</w:t>
            </w:r>
          </w:p>
          <w:p w14:paraId="7B4A6E0A" w14:textId="77777777" w:rsidR="008B559F" w:rsidRDefault="008B559F" w:rsidP="00470AA5">
            <w:pPr>
              <w:pStyle w:val="B2"/>
              <w:numPr>
                <w:ilvl w:val="1"/>
                <w:numId w:val="52"/>
              </w:numPr>
              <w:overflowPunct w:val="0"/>
              <w:autoSpaceDE w:val="0"/>
              <w:autoSpaceDN w:val="0"/>
              <w:adjustRightInd w:val="0"/>
              <w:textAlignment w:val="baseline"/>
            </w:pPr>
            <w:r>
              <w:t>Base</w:t>
            </w:r>
            <w:r>
              <w:rPr>
                <w:rFonts w:hint="eastAsia"/>
                <w:lang w:eastAsia="zh-CN"/>
              </w:rPr>
              <w:t xml:space="preserve"> </w:t>
            </w:r>
            <w:r>
              <w:t>station and coexistence characteristics: Macro-cell, co-site</w:t>
            </w:r>
          </w:p>
          <w:p w14:paraId="716C6739" w14:textId="77777777" w:rsidR="008B559F" w:rsidRDefault="008B559F" w:rsidP="00470AA5">
            <w:pPr>
              <w:pStyle w:val="B2"/>
              <w:numPr>
                <w:ilvl w:val="1"/>
                <w:numId w:val="52"/>
              </w:numPr>
              <w:overflowPunct w:val="0"/>
              <w:autoSpaceDE w:val="0"/>
              <w:autoSpaceDN w:val="0"/>
              <w:adjustRightInd w:val="0"/>
              <w:textAlignment w:val="baseline"/>
            </w:pPr>
            <w:r w:rsidRPr="00206426">
              <w:t>The location of intermediate node is indoor</w:t>
            </w:r>
          </w:p>
          <w:p w14:paraId="66C0DDA1" w14:textId="77777777" w:rsidR="008B559F" w:rsidRDefault="008B559F" w:rsidP="00470AA5">
            <w:pPr>
              <w:numPr>
                <w:ilvl w:val="0"/>
                <w:numId w:val="48"/>
              </w:numPr>
              <w:overflowPunct w:val="0"/>
              <w:autoSpaceDE w:val="0"/>
              <w:autoSpaceDN w:val="0"/>
              <w:adjustRightInd w:val="0"/>
              <w:spacing w:after="120"/>
              <w:ind w:right="-96"/>
              <w:jc w:val="both"/>
              <w:textAlignment w:val="baseline"/>
              <w:rPr>
                <w:rFonts w:eastAsia="宋体"/>
                <w:lang w:eastAsia="ja-JP"/>
              </w:rPr>
            </w:pPr>
            <w:r>
              <w:rPr>
                <w:rFonts w:eastAsia="宋体"/>
                <w:lang w:eastAsia="ja-JP"/>
              </w:rPr>
              <w:t>FR1 licensed spectrum in FDD.</w:t>
            </w:r>
          </w:p>
          <w:p w14:paraId="1003674C" w14:textId="77777777" w:rsidR="008B559F" w:rsidRDefault="008B559F" w:rsidP="00470AA5">
            <w:pPr>
              <w:numPr>
                <w:ilvl w:val="0"/>
                <w:numId w:val="48"/>
              </w:numPr>
              <w:overflowPunct w:val="0"/>
              <w:autoSpaceDE w:val="0"/>
              <w:autoSpaceDN w:val="0"/>
              <w:adjustRightInd w:val="0"/>
              <w:spacing w:after="120"/>
              <w:ind w:right="-96"/>
              <w:jc w:val="both"/>
              <w:textAlignment w:val="baseline"/>
              <w:rPr>
                <w:rFonts w:eastAsia="宋体"/>
                <w:lang w:eastAsia="ja-JP"/>
              </w:rPr>
            </w:pPr>
            <w:r>
              <w:rPr>
                <w:rFonts w:eastAsia="宋体"/>
                <w:lang w:eastAsia="ja-JP"/>
              </w:rPr>
              <w:t>Spectrum deployment in-band to NR, in guard-band to LTE/NR, in standalone band(s).</w:t>
            </w:r>
          </w:p>
          <w:p w14:paraId="6D9E811C" w14:textId="77777777" w:rsidR="008B559F" w:rsidRPr="00156DED" w:rsidRDefault="008B559F" w:rsidP="00470AA5">
            <w:pPr>
              <w:numPr>
                <w:ilvl w:val="0"/>
                <w:numId w:val="48"/>
              </w:numPr>
              <w:overflowPunct w:val="0"/>
              <w:autoSpaceDE w:val="0"/>
              <w:autoSpaceDN w:val="0"/>
              <w:adjustRightInd w:val="0"/>
              <w:spacing w:after="120"/>
              <w:ind w:right="-96"/>
              <w:jc w:val="both"/>
              <w:textAlignment w:val="baseline"/>
              <w:rPr>
                <w:rFonts w:eastAsia="宋体"/>
                <w:lang w:eastAsia="ja-JP"/>
              </w:rPr>
            </w:pPr>
            <w:r>
              <w:rPr>
                <w:rFonts w:eastAsia="宋体"/>
                <w:lang w:eastAsia="ja-JP"/>
              </w:rPr>
              <w:t>Traffic types DO-DTT, DT, with focus on rUC1 (indoor inventory) and rUC4 (indoor command)</w:t>
            </w:r>
            <w:r w:rsidRPr="00E45008">
              <w:rPr>
                <w:rFonts w:eastAsia="宋体"/>
                <w:lang w:eastAsia="ja-JP"/>
              </w:rPr>
              <w:t>.</w:t>
            </w:r>
            <w:r w:rsidRPr="00E50BF6">
              <w:rPr>
                <w:rFonts w:eastAsia="宋体"/>
                <w:sz w:val="16"/>
                <w:szCs w:val="16"/>
              </w:rPr>
              <w:t xml:space="preserve"> </w:t>
            </w:r>
          </w:p>
          <w:p w14:paraId="74CBF958" w14:textId="77777777" w:rsidR="008B559F" w:rsidRPr="00D30DC8" w:rsidRDefault="008B559F" w:rsidP="00470AA5">
            <w:pPr>
              <w:pStyle w:val="B2"/>
              <w:numPr>
                <w:ilvl w:val="0"/>
                <w:numId w:val="52"/>
              </w:numPr>
              <w:tabs>
                <w:tab w:val="left" w:pos="360"/>
              </w:tabs>
              <w:overflowPunct w:val="0"/>
              <w:autoSpaceDE w:val="0"/>
              <w:autoSpaceDN w:val="0"/>
              <w:adjustRightInd w:val="0"/>
              <w:textAlignment w:val="baseline"/>
            </w:pPr>
            <w:r w:rsidRPr="00D30DC8">
              <w:t>From RAN#104, the study will assess whether the harmonized air interface design (per bullet ‘A’ above) can address the DO-A (Device-originated autonomous) use case, only to identify which part(s) of the harmonized air interface design (per bullet ‘A’ above) is/are not sufficient for the DO-A use case.</w:t>
            </w:r>
          </w:p>
          <w:p w14:paraId="50298DA5" w14:textId="77777777" w:rsidR="008B559F" w:rsidRPr="00486DA6" w:rsidRDefault="008B559F" w:rsidP="00761BA9">
            <w:pPr>
              <w:spacing w:after="120"/>
              <w:ind w:right="-96"/>
              <w:jc w:val="both"/>
              <w:rPr>
                <w:lang w:eastAsia="zh-CN"/>
              </w:rPr>
            </w:pPr>
            <w:r w:rsidRPr="00C27B2A">
              <w:rPr>
                <w:rFonts w:eastAsia="宋体"/>
                <w:lang w:eastAsia="ja-JP"/>
              </w:rPr>
              <w:t>Transmission from Ambient IoT device (including backscattering when used) can occur at least in UL spectrum.</w:t>
            </w:r>
          </w:p>
        </w:tc>
      </w:tr>
    </w:tbl>
    <w:p w14:paraId="5AF1B69F" w14:textId="01E1641A" w:rsidR="008B559F" w:rsidRPr="003118F4" w:rsidRDefault="008B559F" w:rsidP="008B559F">
      <w:pPr>
        <w:pStyle w:val="3GPPText"/>
        <w:spacing w:afterLines="50"/>
        <w:rPr>
          <w:sz w:val="20"/>
          <w:lang w:eastAsia="zh-CN"/>
        </w:rPr>
      </w:pPr>
      <w:r>
        <w:rPr>
          <w:rFonts w:hint="eastAsia"/>
          <w:sz w:val="20"/>
          <w:lang w:eastAsia="zh-CN"/>
        </w:rPr>
        <w:t>Based on the above general scope, this section discusses the d</w:t>
      </w:r>
      <w:r w:rsidRPr="004600B5">
        <w:rPr>
          <w:sz w:val="20"/>
          <w:lang w:eastAsia="zh-CN"/>
        </w:rPr>
        <w:t>esign principles of DL and UL physical channels/signals for A-IoT communication</w:t>
      </w:r>
      <w:r>
        <w:rPr>
          <w:rFonts w:hint="eastAsia"/>
          <w:sz w:val="20"/>
          <w:lang w:eastAsia="zh-CN"/>
        </w:rPr>
        <w:t xml:space="preserve">, including </w:t>
      </w:r>
      <w:r w:rsidR="004F0AF1">
        <w:rPr>
          <w:rFonts w:hint="eastAsia"/>
          <w:sz w:val="20"/>
          <w:lang w:eastAsia="zh-CN"/>
        </w:rPr>
        <w:t>h</w:t>
      </w:r>
      <w:r w:rsidR="004F0AF1" w:rsidRPr="004F0AF1">
        <w:rPr>
          <w:sz w:val="20"/>
          <w:lang w:eastAsia="zh-CN"/>
        </w:rPr>
        <w:t>armonized design for A-IoT device 1/2a/2b</w:t>
      </w:r>
      <w:r w:rsidR="00581C7A">
        <w:rPr>
          <w:rFonts w:hint="eastAsia"/>
          <w:sz w:val="20"/>
          <w:lang w:eastAsia="zh-CN"/>
        </w:rPr>
        <w:t xml:space="preserve"> and</w:t>
      </w:r>
      <w:r>
        <w:rPr>
          <w:rFonts w:hint="eastAsia"/>
          <w:sz w:val="20"/>
          <w:lang w:eastAsia="zh-CN"/>
        </w:rPr>
        <w:t xml:space="preserve"> </w:t>
      </w:r>
      <w:r w:rsidR="007F1B59">
        <w:rPr>
          <w:rFonts w:hint="eastAsia"/>
          <w:sz w:val="20"/>
          <w:lang w:eastAsia="zh-CN"/>
        </w:rPr>
        <w:t>c</w:t>
      </w:r>
      <w:r w:rsidR="007F1B59" w:rsidRPr="007F1B59">
        <w:rPr>
          <w:sz w:val="20"/>
          <w:lang w:eastAsia="zh-CN"/>
        </w:rPr>
        <w:t>ommon design for connectivity Topologies 1 &amp; 2</w:t>
      </w:r>
      <w:r w:rsidRPr="003118F4">
        <w:rPr>
          <w:rFonts w:hint="eastAsia"/>
          <w:sz w:val="20"/>
          <w:lang w:eastAsia="zh-CN"/>
        </w:rPr>
        <w:t>.</w:t>
      </w:r>
    </w:p>
    <w:p w14:paraId="3D8C1550" w14:textId="77777777" w:rsidR="008B559F" w:rsidRPr="008812B0" w:rsidRDefault="008B559F" w:rsidP="008B559F">
      <w:pPr>
        <w:pStyle w:val="3GPPText"/>
      </w:pPr>
    </w:p>
    <w:p w14:paraId="43A8B8DF" w14:textId="2046205F" w:rsidR="008812B0" w:rsidRPr="001954CC" w:rsidRDefault="00BA0557" w:rsidP="00BA0557">
      <w:pPr>
        <w:pStyle w:val="21"/>
        <w:rPr>
          <w:b/>
          <w:sz w:val="24"/>
          <w:szCs w:val="24"/>
          <w:lang w:val="en-US"/>
        </w:rPr>
      </w:pPr>
      <w:r w:rsidRPr="00BA0557">
        <w:rPr>
          <w:b/>
          <w:sz w:val="24"/>
          <w:szCs w:val="24"/>
          <w:lang w:val="en-US"/>
        </w:rPr>
        <w:t xml:space="preserve">Harmonized </w:t>
      </w:r>
      <w:r>
        <w:rPr>
          <w:rFonts w:eastAsiaTheme="minorEastAsia" w:hint="eastAsia"/>
          <w:b/>
          <w:sz w:val="24"/>
          <w:szCs w:val="24"/>
          <w:lang w:val="en-US" w:eastAsia="zh-CN"/>
        </w:rPr>
        <w:t xml:space="preserve">design for </w:t>
      </w:r>
      <w:r w:rsidRPr="00BA0557">
        <w:rPr>
          <w:b/>
          <w:sz w:val="24"/>
          <w:szCs w:val="24"/>
          <w:lang w:val="en-US"/>
        </w:rPr>
        <w:t xml:space="preserve">A-IoT </w:t>
      </w:r>
      <w:r w:rsidR="003C270E">
        <w:rPr>
          <w:rFonts w:eastAsiaTheme="minorEastAsia" w:hint="eastAsia"/>
          <w:b/>
          <w:sz w:val="24"/>
          <w:szCs w:val="24"/>
          <w:lang w:val="en-US" w:eastAsia="zh-CN"/>
        </w:rPr>
        <w:t>d</w:t>
      </w:r>
      <w:r w:rsidRPr="00BA0557">
        <w:rPr>
          <w:b/>
          <w:sz w:val="24"/>
          <w:szCs w:val="24"/>
          <w:lang w:val="en-US"/>
        </w:rPr>
        <w:t>evice 1/2a/2b</w:t>
      </w:r>
    </w:p>
    <w:p w14:paraId="3AC92192" w14:textId="42DDAF2D" w:rsidR="008812B0" w:rsidRPr="00634EC2" w:rsidRDefault="009A2114" w:rsidP="008812B0">
      <w:pPr>
        <w:pStyle w:val="3GPPText"/>
        <w:spacing w:afterLines="50"/>
        <w:rPr>
          <w:sz w:val="20"/>
          <w:lang w:eastAsia="zh-CN"/>
        </w:rPr>
      </w:pPr>
      <w:r w:rsidRPr="009A2114">
        <w:rPr>
          <w:sz w:val="20"/>
          <w:lang w:eastAsia="zh-CN"/>
        </w:rPr>
        <w:t xml:space="preserve">In RAN1#116 meeting, </w:t>
      </w:r>
      <w:r>
        <w:rPr>
          <w:rFonts w:hint="eastAsia"/>
          <w:sz w:val="20"/>
          <w:lang w:eastAsia="zh-CN"/>
        </w:rPr>
        <w:t>one</w:t>
      </w:r>
      <w:r>
        <w:rPr>
          <w:sz w:val="20"/>
          <w:lang w:eastAsia="zh-CN"/>
        </w:rPr>
        <w:t xml:space="preserve"> agreement w</w:t>
      </w:r>
      <w:r>
        <w:rPr>
          <w:rFonts w:hint="eastAsia"/>
          <w:sz w:val="20"/>
          <w:lang w:eastAsia="zh-CN"/>
        </w:rPr>
        <w:t>as</w:t>
      </w:r>
      <w:r w:rsidRPr="009A2114">
        <w:rPr>
          <w:sz w:val="20"/>
          <w:lang w:eastAsia="zh-CN"/>
        </w:rPr>
        <w:t xml:space="preserve"> achieved related to </w:t>
      </w:r>
      <w:r>
        <w:rPr>
          <w:rFonts w:hint="eastAsia"/>
          <w:sz w:val="20"/>
          <w:lang w:eastAsia="zh-CN"/>
        </w:rPr>
        <w:t xml:space="preserve">the definitions of </w:t>
      </w:r>
      <w:r w:rsidR="00175254">
        <w:rPr>
          <w:rFonts w:hint="eastAsia"/>
          <w:sz w:val="20"/>
          <w:lang w:eastAsia="zh-CN"/>
        </w:rPr>
        <w:t>d</w:t>
      </w:r>
      <w:r>
        <w:rPr>
          <w:rFonts w:hint="eastAsia"/>
          <w:sz w:val="20"/>
          <w:lang w:eastAsia="zh-CN"/>
        </w:rPr>
        <w:t xml:space="preserve">evice </w:t>
      </w:r>
      <w:r w:rsidR="005E0CF7">
        <w:rPr>
          <w:rFonts w:hint="eastAsia"/>
          <w:sz w:val="20"/>
          <w:lang w:eastAsia="zh-CN"/>
        </w:rPr>
        <w:t>1/2a/2b</w:t>
      </w:r>
      <w:r>
        <w:rPr>
          <w:rFonts w:hint="eastAsia"/>
          <w:sz w:val="20"/>
          <w:lang w:eastAsia="zh-CN"/>
        </w:rPr>
        <w:t xml:space="preserve"> as follows</w:t>
      </w:r>
      <w:r w:rsidRPr="009A2114">
        <w:rPr>
          <w:sz w:val="20"/>
          <w:lang w:eastAsia="zh-CN"/>
        </w:rPr>
        <w:t xml:space="preserve"> </w:t>
      </w:r>
      <w:r w:rsidR="00323DFA">
        <w:rPr>
          <w:sz w:val="20"/>
          <w:lang w:eastAsia="zh-CN"/>
        </w:rPr>
        <w:fldChar w:fldCharType="begin"/>
      </w:r>
      <w:r w:rsidR="00323DFA">
        <w:rPr>
          <w:sz w:val="20"/>
          <w:lang w:eastAsia="zh-CN"/>
        </w:rPr>
        <w:instrText xml:space="preserve"> REF _Ref165716457 \r \h </w:instrText>
      </w:r>
      <w:r w:rsidR="00323DFA">
        <w:rPr>
          <w:sz w:val="20"/>
          <w:lang w:eastAsia="zh-CN"/>
        </w:rPr>
      </w:r>
      <w:r w:rsidR="00323DFA">
        <w:rPr>
          <w:sz w:val="20"/>
          <w:lang w:eastAsia="zh-CN"/>
        </w:rPr>
        <w:fldChar w:fldCharType="separate"/>
      </w:r>
      <w:r w:rsidR="006F3968">
        <w:rPr>
          <w:sz w:val="20"/>
          <w:lang w:eastAsia="zh-CN"/>
        </w:rPr>
        <w:t>[3]</w:t>
      </w:r>
      <w:r w:rsidR="00323DFA">
        <w:rPr>
          <w:sz w:val="20"/>
          <w:lang w:eastAsia="zh-CN"/>
        </w:rPr>
        <w:fldChar w:fldCharType="end"/>
      </w:r>
      <w:r w:rsidR="008812B0">
        <w:rPr>
          <w:rFonts w:hint="eastAsia"/>
          <w:sz w:val="20"/>
          <w:lang w:eastAsia="zh-CN"/>
        </w:rPr>
        <w:t>,</w:t>
      </w:r>
    </w:p>
    <w:tbl>
      <w:tblPr>
        <w:tblStyle w:val="af"/>
        <w:tblW w:w="0" w:type="auto"/>
        <w:tblInd w:w="108" w:type="dxa"/>
        <w:tblLook w:val="04A0" w:firstRow="1" w:lastRow="0" w:firstColumn="1" w:lastColumn="0" w:noHBand="0" w:noVBand="1"/>
      </w:tblPr>
      <w:tblGrid>
        <w:gridCol w:w="9356"/>
      </w:tblGrid>
      <w:tr w:rsidR="008812B0" w14:paraId="22F592EC" w14:textId="77777777" w:rsidTr="00004CCB">
        <w:tc>
          <w:tcPr>
            <w:tcW w:w="9356" w:type="dxa"/>
          </w:tcPr>
          <w:p w14:paraId="2B3EB8AC" w14:textId="77777777" w:rsidR="001B5FD8" w:rsidRPr="001142E7" w:rsidRDefault="001B5FD8" w:rsidP="001142E7">
            <w:pPr>
              <w:spacing w:after="0"/>
              <w:jc w:val="both"/>
              <w:rPr>
                <w:rFonts w:eastAsia="Malgun Gothic"/>
                <w:highlight w:val="green"/>
                <w:lang w:eastAsia="zh-CN"/>
              </w:rPr>
            </w:pPr>
            <w:r w:rsidRPr="001142E7">
              <w:rPr>
                <w:rFonts w:eastAsia="Malgun Gothic"/>
                <w:highlight w:val="green"/>
                <w:lang w:eastAsia="zh-CN"/>
              </w:rPr>
              <w:lastRenderedPageBreak/>
              <w:t>Agreement</w:t>
            </w:r>
          </w:p>
          <w:p w14:paraId="203F7208" w14:textId="77777777" w:rsidR="001B5FD8" w:rsidRPr="00495AF9" w:rsidRDefault="001B5FD8" w:rsidP="001B5FD8">
            <w:pPr>
              <w:rPr>
                <w:lang w:eastAsia="x-none"/>
              </w:rPr>
            </w:pPr>
            <w:r w:rsidRPr="00495AF9">
              <w:rPr>
                <w:lang w:eastAsia="x-none"/>
              </w:rPr>
              <w:t>For the purpose of the study, RAN1 uses the following terminologies:</w:t>
            </w:r>
          </w:p>
          <w:p w14:paraId="3D0664B0" w14:textId="77777777" w:rsidR="001B5FD8" w:rsidRPr="00495AF9" w:rsidRDefault="001B5FD8" w:rsidP="00470AA5">
            <w:pPr>
              <w:widowControl w:val="0"/>
              <w:numPr>
                <w:ilvl w:val="0"/>
                <w:numId w:val="54"/>
              </w:numPr>
              <w:autoSpaceDE w:val="0"/>
              <w:autoSpaceDN w:val="0"/>
              <w:adjustRightInd w:val="0"/>
              <w:spacing w:after="0"/>
              <w:jc w:val="both"/>
              <w:rPr>
                <w:lang w:eastAsia="x-none"/>
              </w:rPr>
            </w:pPr>
            <w:r w:rsidRPr="00495AF9">
              <w:rPr>
                <w:b/>
                <w:bCs/>
                <w:lang w:eastAsia="x-none"/>
              </w:rPr>
              <w:t>Device 1</w:t>
            </w:r>
            <w:r w:rsidRPr="00495AF9">
              <w:rPr>
                <w:lang w:eastAsia="x-none"/>
              </w:rPr>
              <w:t>: ~1 µW peak power consumption, has energy storage, initial sampling frequency offset (SFO) up to 10</w:t>
            </w:r>
            <w:r w:rsidRPr="00495AF9">
              <w:rPr>
                <w:vertAlign w:val="superscript"/>
                <w:lang w:eastAsia="x-none"/>
              </w:rPr>
              <w:t>X</w:t>
            </w:r>
            <w:r w:rsidRPr="00495AF9">
              <w:rPr>
                <w:lang w:eastAsia="x-none"/>
              </w:rPr>
              <w:t xml:space="preserve"> ppm, neither DL nor UL amplification in the device. The device’s UL transmission is backscattered on a carrier wave provided externally.</w:t>
            </w:r>
          </w:p>
          <w:p w14:paraId="39518E3A" w14:textId="77777777" w:rsidR="001B5FD8" w:rsidRPr="00495AF9" w:rsidRDefault="001B5FD8" w:rsidP="00470AA5">
            <w:pPr>
              <w:widowControl w:val="0"/>
              <w:numPr>
                <w:ilvl w:val="0"/>
                <w:numId w:val="54"/>
              </w:numPr>
              <w:autoSpaceDE w:val="0"/>
              <w:autoSpaceDN w:val="0"/>
              <w:adjustRightInd w:val="0"/>
              <w:spacing w:after="0"/>
              <w:jc w:val="both"/>
              <w:rPr>
                <w:lang w:eastAsia="x-none"/>
              </w:rPr>
            </w:pPr>
            <w:r w:rsidRPr="00495AF9">
              <w:rPr>
                <w:b/>
                <w:bCs/>
                <w:lang w:eastAsia="x-none"/>
              </w:rPr>
              <w:t>Device 2a</w:t>
            </w:r>
            <w:r w:rsidRPr="00495AF9">
              <w:rPr>
                <w:lang w:eastAsia="x-none"/>
              </w:rPr>
              <w:t>:</w:t>
            </w:r>
            <w:r w:rsidRPr="00495AF9">
              <w:t xml:space="preserve"> </w:t>
            </w:r>
            <w:r w:rsidRPr="00495AF9">
              <w:rPr>
                <w:lang w:eastAsia="x-none"/>
              </w:rPr>
              <w:t>≤ a few hundred µW peak power consumption, has energy storage, initial sampling frequency offset (SFO) up to 10</w:t>
            </w:r>
            <w:r w:rsidRPr="00495AF9">
              <w:rPr>
                <w:vertAlign w:val="superscript"/>
                <w:lang w:eastAsia="x-none"/>
              </w:rPr>
              <w:t>X</w:t>
            </w:r>
            <w:r w:rsidRPr="00495AF9">
              <w:rPr>
                <w:lang w:eastAsia="x-none"/>
              </w:rPr>
              <w:t xml:space="preserve"> ppm, both DL and/or UL amplification in the device. The device’s UL transmission is backscattered on a carrier wave provided externally.</w:t>
            </w:r>
          </w:p>
          <w:p w14:paraId="6A1AD8A1" w14:textId="2B85AF29" w:rsidR="008812B0" w:rsidRPr="00206719" w:rsidRDefault="001B5FD8" w:rsidP="00470AA5">
            <w:pPr>
              <w:widowControl w:val="0"/>
              <w:numPr>
                <w:ilvl w:val="0"/>
                <w:numId w:val="54"/>
              </w:numPr>
              <w:autoSpaceDE w:val="0"/>
              <w:autoSpaceDN w:val="0"/>
              <w:adjustRightInd w:val="0"/>
              <w:spacing w:after="0"/>
              <w:jc w:val="both"/>
              <w:rPr>
                <w:lang w:eastAsia="x-none"/>
              </w:rPr>
            </w:pPr>
            <w:r w:rsidRPr="00495AF9">
              <w:rPr>
                <w:b/>
                <w:bCs/>
                <w:lang w:eastAsia="x-none"/>
              </w:rPr>
              <w:t>Device 2b</w:t>
            </w:r>
            <w:r w:rsidRPr="00495AF9">
              <w:rPr>
                <w:lang w:eastAsia="x-none"/>
              </w:rPr>
              <w:t>: ≤ a few hundred µW peak power consumption, has energy storage, initial sampling frequency offset (SFO) up to 10</w:t>
            </w:r>
            <w:r w:rsidRPr="00495AF9">
              <w:rPr>
                <w:vertAlign w:val="superscript"/>
                <w:lang w:eastAsia="x-none"/>
              </w:rPr>
              <w:t>X</w:t>
            </w:r>
            <w:r w:rsidRPr="00495AF9">
              <w:rPr>
                <w:lang w:eastAsia="x-none"/>
              </w:rPr>
              <w:t xml:space="preserve"> ppm, both DL and/or UL amplification in the device. The device’s UL transmission is generated internally by the device.</w:t>
            </w:r>
          </w:p>
        </w:tc>
      </w:tr>
    </w:tbl>
    <w:p w14:paraId="421239EE" w14:textId="4D961C20" w:rsidR="008812B0" w:rsidRDefault="008812B0" w:rsidP="008812B0">
      <w:pPr>
        <w:pStyle w:val="3GPPText"/>
        <w:spacing w:afterLines="50"/>
        <w:rPr>
          <w:sz w:val="20"/>
          <w:lang w:eastAsia="zh-CN"/>
        </w:rPr>
      </w:pPr>
      <w:r w:rsidRPr="00634EC2">
        <w:rPr>
          <w:rFonts w:hint="eastAsia"/>
          <w:sz w:val="20"/>
          <w:lang w:eastAsia="zh-CN"/>
        </w:rPr>
        <w:t xml:space="preserve">According to the </w:t>
      </w:r>
      <w:r>
        <w:rPr>
          <w:rFonts w:hint="eastAsia"/>
          <w:sz w:val="20"/>
          <w:lang w:eastAsia="zh-CN"/>
        </w:rPr>
        <w:t xml:space="preserve">descriptions in the </w:t>
      </w:r>
      <w:r w:rsidR="0002121A">
        <w:rPr>
          <w:rFonts w:hint="eastAsia"/>
          <w:sz w:val="20"/>
          <w:lang w:eastAsia="zh-CN"/>
        </w:rPr>
        <w:t>Rel-19 A-</w:t>
      </w:r>
      <w:proofErr w:type="spellStart"/>
      <w:r w:rsidR="0002121A">
        <w:rPr>
          <w:rFonts w:hint="eastAsia"/>
          <w:sz w:val="20"/>
          <w:lang w:eastAsia="zh-CN"/>
        </w:rPr>
        <w:t>IoT</w:t>
      </w:r>
      <w:proofErr w:type="spellEnd"/>
      <w:r w:rsidR="0002121A">
        <w:rPr>
          <w:rFonts w:hint="eastAsia"/>
          <w:sz w:val="20"/>
          <w:lang w:eastAsia="zh-CN"/>
        </w:rPr>
        <w:t xml:space="preserve"> </w:t>
      </w:r>
      <w:r w:rsidRPr="00634EC2">
        <w:rPr>
          <w:rFonts w:hint="eastAsia"/>
          <w:sz w:val="20"/>
          <w:lang w:eastAsia="zh-CN"/>
        </w:rPr>
        <w:t>SID</w:t>
      </w:r>
      <w:r w:rsidR="0002121A">
        <w:rPr>
          <w:rFonts w:hint="eastAsia"/>
          <w:sz w:val="20"/>
          <w:lang w:eastAsia="zh-CN"/>
        </w:rPr>
        <w:t xml:space="preserve"> </w:t>
      </w:r>
      <w:r w:rsidR="0002121A">
        <w:rPr>
          <w:sz w:val="20"/>
          <w:lang w:eastAsia="zh-CN"/>
        </w:rPr>
        <w:fldChar w:fldCharType="begin"/>
      </w:r>
      <w:r w:rsidR="0002121A">
        <w:rPr>
          <w:sz w:val="20"/>
          <w:lang w:eastAsia="zh-CN"/>
        </w:rPr>
        <w:instrText xml:space="preserve"> </w:instrText>
      </w:r>
      <w:r w:rsidR="0002121A">
        <w:rPr>
          <w:rFonts w:hint="eastAsia"/>
          <w:sz w:val="20"/>
          <w:lang w:eastAsia="zh-CN"/>
        </w:rPr>
        <w:instrText>REF _Ref162540802 \r \h</w:instrText>
      </w:r>
      <w:r w:rsidR="0002121A">
        <w:rPr>
          <w:sz w:val="20"/>
          <w:lang w:eastAsia="zh-CN"/>
        </w:rPr>
        <w:instrText xml:space="preserve"> </w:instrText>
      </w:r>
      <w:r w:rsidR="0002121A">
        <w:rPr>
          <w:sz w:val="20"/>
          <w:lang w:eastAsia="zh-CN"/>
        </w:rPr>
      </w:r>
      <w:r w:rsidR="0002121A">
        <w:rPr>
          <w:sz w:val="20"/>
          <w:lang w:eastAsia="zh-CN"/>
        </w:rPr>
        <w:fldChar w:fldCharType="separate"/>
      </w:r>
      <w:r w:rsidR="006F3968">
        <w:rPr>
          <w:sz w:val="20"/>
          <w:lang w:eastAsia="zh-CN"/>
        </w:rPr>
        <w:t>[4]</w:t>
      </w:r>
      <w:r w:rsidR="0002121A">
        <w:rPr>
          <w:sz w:val="20"/>
          <w:lang w:eastAsia="zh-CN"/>
        </w:rPr>
        <w:fldChar w:fldCharType="end"/>
      </w:r>
      <w:r>
        <w:rPr>
          <w:rFonts w:hint="eastAsia"/>
          <w:sz w:val="20"/>
          <w:lang w:eastAsia="zh-CN"/>
        </w:rPr>
        <w:t xml:space="preserve">, </w:t>
      </w:r>
      <w:r w:rsidRPr="00634EC2">
        <w:rPr>
          <w:rFonts w:hint="eastAsia"/>
          <w:sz w:val="20"/>
          <w:lang w:eastAsia="zh-CN"/>
        </w:rPr>
        <w:t>t</w:t>
      </w:r>
      <w:r w:rsidRPr="00634EC2">
        <w:rPr>
          <w:sz w:val="20"/>
          <w:lang w:eastAsia="zh-CN"/>
        </w:rPr>
        <w:t xml:space="preserve">he overall objective shall be to study a harmonized air interface design with minimized differences (where necessary) for </w:t>
      </w:r>
      <w:r w:rsidR="00444913">
        <w:rPr>
          <w:rFonts w:hint="eastAsia"/>
          <w:sz w:val="20"/>
          <w:lang w:eastAsia="zh-CN"/>
        </w:rPr>
        <w:t>A</w:t>
      </w:r>
      <w:r w:rsidRPr="00634EC2">
        <w:rPr>
          <w:sz w:val="20"/>
          <w:lang w:eastAsia="zh-CN"/>
        </w:rPr>
        <w:t xml:space="preserve">mbient IoT to enable </w:t>
      </w:r>
      <w:r w:rsidR="000E4AC6">
        <w:rPr>
          <w:sz w:val="20"/>
          <w:lang w:eastAsia="zh-CN"/>
        </w:rPr>
        <w:t>device</w:t>
      </w:r>
      <w:r w:rsidRPr="00634EC2">
        <w:rPr>
          <w:rFonts w:hint="eastAsia"/>
          <w:sz w:val="20"/>
          <w:lang w:eastAsia="zh-CN"/>
        </w:rPr>
        <w:t xml:space="preserve"> </w:t>
      </w:r>
      <w:r w:rsidR="003C270E">
        <w:rPr>
          <w:rFonts w:hint="eastAsia"/>
          <w:sz w:val="20"/>
          <w:lang w:eastAsia="zh-CN"/>
        </w:rPr>
        <w:t>1/2a/2b</w:t>
      </w:r>
      <w:r w:rsidRPr="00634EC2">
        <w:rPr>
          <w:rFonts w:hint="eastAsia"/>
          <w:sz w:val="20"/>
          <w:lang w:eastAsia="zh-CN"/>
        </w:rPr>
        <w:t xml:space="preserve">. </w:t>
      </w:r>
      <w:r w:rsidRPr="00634EC2">
        <w:rPr>
          <w:sz w:val="20"/>
          <w:lang w:eastAsia="zh-CN"/>
        </w:rPr>
        <w:t xml:space="preserve">Therefore, a harmonized </w:t>
      </w:r>
      <w:r w:rsidRPr="004B47EA">
        <w:rPr>
          <w:sz w:val="20"/>
          <w:lang w:eastAsia="zh-CN"/>
        </w:rPr>
        <w:t xml:space="preserve">DL and UL physical channels/signals </w:t>
      </w:r>
      <w:r w:rsidRPr="00634EC2">
        <w:rPr>
          <w:sz w:val="20"/>
          <w:lang w:eastAsia="zh-CN"/>
        </w:rPr>
        <w:t xml:space="preserve">with </w:t>
      </w:r>
      <w:bookmarkStart w:id="2" w:name="_Hlk162895504"/>
      <w:r w:rsidR="009C5639">
        <w:rPr>
          <w:sz w:val="20"/>
          <w:lang w:eastAsia="zh-CN"/>
        </w:rPr>
        <w:t xml:space="preserve">common structure and procedure </w:t>
      </w:r>
      <w:bookmarkEnd w:id="2"/>
      <w:r w:rsidRPr="00634EC2">
        <w:rPr>
          <w:sz w:val="20"/>
          <w:lang w:eastAsia="zh-CN"/>
        </w:rPr>
        <w:t xml:space="preserve">should be designed </w:t>
      </w:r>
      <w:r w:rsidR="00870244">
        <w:rPr>
          <w:sz w:val="20"/>
          <w:lang w:eastAsia="zh-CN"/>
        </w:rPr>
        <w:t>for A</w:t>
      </w:r>
      <w:r w:rsidRPr="00437A5A">
        <w:rPr>
          <w:sz w:val="20"/>
          <w:lang w:eastAsia="zh-CN"/>
        </w:rPr>
        <w:t xml:space="preserve">-IoT </w:t>
      </w:r>
      <w:r w:rsidR="00F645E2">
        <w:rPr>
          <w:sz w:val="20"/>
          <w:lang w:eastAsia="zh-CN"/>
        </w:rPr>
        <w:t>device</w:t>
      </w:r>
      <w:r w:rsidR="00F645E2" w:rsidRPr="00634EC2">
        <w:rPr>
          <w:rFonts w:hint="eastAsia"/>
          <w:sz w:val="20"/>
          <w:lang w:eastAsia="zh-CN"/>
        </w:rPr>
        <w:t xml:space="preserve"> </w:t>
      </w:r>
      <w:r w:rsidR="00F645E2">
        <w:rPr>
          <w:rFonts w:hint="eastAsia"/>
          <w:sz w:val="20"/>
          <w:lang w:eastAsia="zh-CN"/>
        </w:rPr>
        <w:t>1/2a/2b</w:t>
      </w:r>
      <w:r w:rsidRPr="00634EC2">
        <w:rPr>
          <w:sz w:val="20"/>
          <w:lang w:eastAsia="zh-CN"/>
        </w:rPr>
        <w:t>.</w:t>
      </w:r>
    </w:p>
    <w:p w14:paraId="273B92DB" w14:textId="19160FE6" w:rsidR="008812B0" w:rsidRDefault="008812B0" w:rsidP="008812B0">
      <w:pPr>
        <w:pStyle w:val="3GPPText"/>
        <w:spacing w:afterLines="50"/>
        <w:rPr>
          <w:b/>
          <w:sz w:val="20"/>
          <w:lang w:eastAsia="zh-CN"/>
        </w:rPr>
      </w:pPr>
      <w:r w:rsidRPr="003C0A9D">
        <w:rPr>
          <w:rFonts w:hint="eastAsia"/>
          <w:b/>
          <w:sz w:val="20"/>
          <w:lang w:eastAsia="zh-CN"/>
        </w:rPr>
        <w:t>Proposal</w:t>
      </w:r>
      <w:r>
        <w:rPr>
          <w:rFonts w:hint="eastAsia"/>
          <w:b/>
          <w:sz w:val="20"/>
          <w:lang w:eastAsia="zh-CN"/>
        </w:rPr>
        <w:t xml:space="preserve"> </w:t>
      </w:r>
      <w:r w:rsidRPr="00114C74">
        <w:rPr>
          <w:b/>
          <w:sz w:val="20"/>
          <w:lang w:eastAsia="zh-CN"/>
        </w:rPr>
        <w:fldChar w:fldCharType="begin"/>
      </w:r>
      <w:r w:rsidRPr="00114C74">
        <w:rPr>
          <w:b/>
          <w:sz w:val="20"/>
          <w:lang w:eastAsia="zh-CN"/>
        </w:rPr>
        <w:instrText xml:space="preserve"> SEQ Proposal \* ARABIC </w:instrText>
      </w:r>
      <w:r w:rsidRPr="00114C74">
        <w:rPr>
          <w:b/>
          <w:sz w:val="20"/>
          <w:lang w:eastAsia="zh-CN"/>
        </w:rPr>
        <w:fldChar w:fldCharType="separate"/>
      </w:r>
      <w:r w:rsidR="006F3968">
        <w:rPr>
          <w:b/>
          <w:noProof/>
          <w:sz w:val="20"/>
          <w:lang w:eastAsia="zh-CN"/>
        </w:rPr>
        <w:t>1</w:t>
      </w:r>
      <w:r w:rsidRPr="00114C74">
        <w:rPr>
          <w:b/>
          <w:sz w:val="20"/>
          <w:lang w:eastAsia="zh-CN"/>
        </w:rPr>
        <w:fldChar w:fldCharType="end"/>
      </w:r>
      <w:r w:rsidRPr="003C0A9D">
        <w:rPr>
          <w:rFonts w:hint="eastAsia"/>
          <w:b/>
          <w:sz w:val="20"/>
          <w:lang w:eastAsia="zh-CN"/>
        </w:rPr>
        <w:t xml:space="preserve">: </w:t>
      </w:r>
      <w:r>
        <w:rPr>
          <w:rFonts w:hint="eastAsia"/>
          <w:b/>
          <w:sz w:val="20"/>
          <w:lang w:eastAsia="zh-CN"/>
        </w:rPr>
        <w:t>A</w:t>
      </w:r>
      <w:r w:rsidRPr="004526DE">
        <w:rPr>
          <w:b/>
          <w:sz w:val="20"/>
          <w:lang w:eastAsia="zh-CN"/>
        </w:rPr>
        <w:t xml:space="preserve"> harmonized DL and UL physical channels/signals </w:t>
      </w:r>
      <w:r w:rsidRPr="002D238A">
        <w:rPr>
          <w:b/>
          <w:sz w:val="20"/>
          <w:lang w:eastAsia="zh-CN"/>
        </w:rPr>
        <w:t xml:space="preserve">with </w:t>
      </w:r>
      <w:r w:rsidR="009C5639" w:rsidRPr="009C5639">
        <w:rPr>
          <w:b/>
          <w:sz w:val="20"/>
          <w:lang w:eastAsia="zh-CN"/>
        </w:rPr>
        <w:t xml:space="preserve">common structure and procedure </w:t>
      </w:r>
      <w:r w:rsidRPr="004526DE">
        <w:rPr>
          <w:b/>
          <w:sz w:val="20"/>
          <w:lang w:eastAsia="zh-CN"/>
        </w:rPr>
        <w:t xml:space="preserve">should be designed </w:t>
      </w:r>
      <w:r w:rsidR="00925B32">
        <w:rPr>
          <w:b/>
          <w:sz w:val="20"/>
          <w:lang w:eastAsia="zh-CN"/>
        </w:rPr>
        <w:t>for</w:t>
      </w:r>
      <w:r w:rsidRPr="004526DE">
        <w:rPr>
          <w:b/>
          <w:sz w:val="20"/>
          <w:lang w:eastAsia="zh-CN"/>
        </w:rPr>
        <w:t xml:space="preserve"> </w:t>
      </w:r>
      <w:r w:rsidR="003D1779">
        <w:rPr>
          <w:rFonts w:hint="eastAsia"/>
          <w:b/>
          <w:sz w:val="20"/>
          <w:lang w:eastAsia="zh-CN"/>
        </w:rPr>
        <w:t>A-IoT</w:t>
      </w:r>
      <w:r w:rsidR="003D1779" w:rsidRPr="004526DE">
        <w:rPr>
          <w:b/>
          <w:sz w:val="20"/>
          <w:lang w:eastAsia="zh-CN"/>
        </w:rPr>
        <w:t xml:space="preserve"> device </w:t>
      </w:r>
      <w:r w:rsidR="00BA0557">
        <w:rPr>
          <w:rFonts w:hint="eastAsia"/>
          <w:b/>
          <w:sz w:val="20"/>
          <w:lang w:eastAsia="zh-CN"/>
        </w:rPr>
        <w:t>1/2a/2b</w:t>
      </w:r>
      <w:r w:rsidRPr="003C0A9D">
        <w:rPr>
          <w:rFonts w:hint="eastAsia"/>
          <w:b/>
          <w:sz w:val="20"/>
          <w:lang w:eastAsia="zh-CN"/>
        </w:rPr>
        <w:t>.</w:t>
      </w:r>
    </w:p>
    <w:p w14:paraId="186E74D0" w14:textId="77777777" w:rsidR="009A21AD" w:rsidRDefault="009A21AD" w:rsidP="008812B0">
      <w:pPr>
        <w:pStyle w:val="3GPPText"/>
        <w:spacing w:afterLines="50"/>
        <w:rPr>
          <w:b/>
          <w:sz w:val="20"/>
          <w:lang w:eastAsia="zh-CN"/>
        </w:rPr>
      </w:pPr>
    </w:p>
    <w:p w14:paraId="7371F79A" w14:textId="21E0859A" w:rsidR="008812B0" w:rsidRPr="00DF1D62" w:rsidRDefault="00EB5F97" w:rsidP="00E07602">
      <w:pPr>
        <w:pStyle w:val="21"/>
        <w:rPr>
          <w:b/>
          <w:sz w:val="24"/>
          <w:szCs w:val="24"/>
          <w:lang w:val="en-US"/>
        </w:rPr>
      </w:pPr>
      <w:r w:rsidRPr="00DF1D62">
        <w:rPr>
          <w:rFonts w:hint="eastAsia"/>
          <w:b/>
          <w:sz w:val="24"/>
          <w:szCs w:val="24"/>
          <w:lang w:val="en-US"/>
        </w:rPr>
        <w:t xml:space="preserve">Common design for </w:t>
      </w:r>
      <w:r w:rsidR="00E07602" w:rsidRPr="00DF1D62">
        <w:rPr>
          <w:b/>
          <w:sz w:val="24"/>
          <w:szCs w:val="24"/>
          <w:lang w:val="en-US"/>
        </w:rPr>
        <w:t>connectivity</w:t>
      </w:r>
      <w:r w:rsidR="00E07602" w:rsidRPr="00DF1D62">
        <w:rPr>
          <w:rFonts w:hint="eastAsia"/>
          <w:b/>
          <w:sz w:val="24"/>
          <w:szCs w:val="24"/>
          <w:lang w:val="en-US"/>
        </w:rPr>
        <w:t xml:space="preserve"> </w:t>
      </w:r>
      <w:r w:rsidR="00AC27F4">
        <w:rPr>
          <w:rFonts w:eastAsiaTheme="minorEastAsia" w:hint="eastAsia"/>
          <w:b/>
          <w:sz w:val="24"/>
          <w:szCs w:val="24"/>
          <w:lang w:val="en-US" w:eastAsia="zh-CN"/>
        </w:rPr>
        <w:t>T</w:t>
      </w:r>
      <w:r w:rsidR="008812B0" w:rsidRPr="00DF1D62">
        <w:rPr>
          <w:b/>
          <w:sz w:val="24"/>
          <w:szCs w:val="24"/>
          <w:lang w:val="en-US"/>
        </w:rPr>
        <w:t>opologies 1 &amp; 2</w:t>
      </w:r>
    </w:p>
    <w:p w14:paraId="7634C494" w14:textId="3225C18A" w:rsidR="008812B0" w:rsidRDefault="008812B0" w:rsidP="008812B0">
      <w:pPr>
        <w:pStyle w:val="3GPPText"/>
        <w:spacing w:afterLines="50"/>
        <w:rPr>
          <w:sz w:val="20"/>
          <w:lang w:eastAsia="zh-CN"/>
        </w:rPr>
      </w:pPr>
      <w:r>
        <w:rPr>
          <w:rFonts w:hint="eastAsia"/>
          <w:sz w:val="20"/>
          <w:lang w:eastAsia="zh-CN"/>
        </w:rPr>
        <w:t xml:space="preserve">In TR 38.848 </w:t>
      </w:r>
      <w:r>
        <w:rPr>
          <w:sz w:val="20"/>
          <w:lang w:eastAsia="zh-CN"/>
        </w:rPr>
        <w:fldChar w:fldCharType="begin"/>
      </w:r>
      <w:r>
        <w:rPr>
          <w:sz w:val="20"/>
          <w:lang w:eastAsia="zh-CN"/>
        </w:rPr>
        <w:instrText xml:space="preserve"> </w:instrText>
      </w:r>
      <w:r>
        <w:rPr>
          <w:rFonts w:hint="eastAsia"/>
          <w:sz w:val="20"/>
          <w:lang w:eastAsia="zh-CN"/>
        </w:rPr>
        <w:instrText>REF _Ref157287019 \r \h</w:instrText>
      </w:r>
      <w:r>
        <w:rPr>
          <w:sz w:val="20"/>
          <w:lang w:eastAsia="zh-CN"/>
        </w:rPr>
        <w:instrText xml:space="preserve"> </w:instrText>
      </w:r>
      <w:r w:rsidR="00F403C1">
        <w:rPr>
          <w:sz w:val="20"/>
          <w:lang w:eastAsia="zh-CN"/>
        </w:rPr>
        <w:instrText xml:space="preserve"> \* MERGEFORMAT </w:instrText>
      </w:r>
      <w:r>
        <w:rPr>
          <w:sz w:val="20"/>
          <w:lang w:eastAsia="zh-CN"/>
        </w:rPr>
      </w:r>
      <w:r>
        <w:rPr>
          <w:sz w:val="20"/>
          <w:lang w:eastAsia="zh-CN"/>
        </w:rPr>
        <w:fldChar w:fldCharType="separate"/>
      </w:r>
      <w:r w:rsidR="006F3968">
        <w:rPr>
          <w:sz w:val="20"/>
          <w:lang w:eastAsia="zh-CN"/>
        </w:rPr>
        <w:t>[6]</w:t>
      </w:r>
      <w:r>
        <w:rPr>
          <w:sz w:val="20"/>
          <w:lang w:eastAsia="zh-CN"/>
        </w:rPr>
        <w:fldChar w:fldCharType="end"/>
      </w:r>
      <w:r>
        <w:rPr>
          <w:rFonts w:hint="eastAsia"/>
          <w:sz w:val="20"/>
          <w:lang w:eastAsia="zh-CN"/>
        </w:rPr>
        <w:t xml:space="preserve">, </w:t>
      </w:r>
      <w:r w:rsidR="00F403C1">
        <w:rPr>
          <w:rFonts w:hint="eastAsia"/>
          <w:sz w:val="20"/>
          <w:lang w:eastAsia="zh-CN"/>
        </w:rPr>
        <w:t xml:space="preserve">as shown in </w:t>
      </w:r>
      <w:r w:rsidR="00F403C1">
        <w:rPr>
          <w:sz w:val="20"/>
          <w:lang w:eastAsia="zh-CN"/>
        </w:rPr>
        <w:fldChar w:fldCharType="begin"/>
      </w:r>
      <w:r w:rsidR="00F403C1">
        <w:rPr>
          <w:sz w:val="20"/>
          <w:lang w:eastAsia="zh-CN"/>
        </w:rPr>
        <w:instrText xml:space="preserve"> </w:instrText>
      </w:r>
      <w:r w:rsidR="00F403C1">
        <w:rPr>
          <w:rFonts w:hint="eastAsia"/>
          <w:sz w:val="20"/>
          <w:lang w:eastAsia="zh-CN"/>
        </w:rPr>
        <w:instrText>REF _Ref159145574 \h</w:instrText>
      </w:r>
      <w:r w:rsidR="00F403C1">
        <w:rPr>
          <w:sz w:val="20"/>
          <w:lang w:eastAsia="zh-CN"/>
        </w:rPr>
        <w:instrText xml:space="preserve">  \* MERGEFORMAT </w:instrText>
      </w:r>
      <w:r w:rsidR="00F403C1">
        <w:rPr>
          <w:sz w:val="20"/>
          <w:lang w:eastAsia="zh-CN"/>
        </w:rPr>
      </w:r>
      <w:r w:rsidR="00F403C1">
        <w:rPr>
          <w:sz w:val="20"/>
          <w:lang w:eastAsia="zh-CN"/>
        </w:rPr>
        <w:fldChar w:fldCharType="separate"/>
      </w:r>
      <w:r w:rsidR="006F3968" w:rsidRPr="003134EA">
        <w:rPr>
          <w:sz w:val="20"/>
          <w:lang w:eastAsia="zh-CN"/>
        </w:rPr>
        <w:t>Figure 1</w:t>
      </w:r>
      <w:r w:rsidR="00F403C1">
        <w:rPr>
          <w:sz w:val="20"/>
          <w:lang w:eastAsia="zh-CN"/>
        </w:rPr>
        <w:fldChar w:fldCharType="end"/>
      </w:r>
      <w:r w:rsidR="00F403C1">
        <w:rPr>
          <w:rFonts w:hint="eastAsia"/>
          <w:sz w:val="20"/>
          <w:lang w:eastAsia="zh-CN"/>
        </w:rPr>
        <w:t xml:space="preserve">, </w:t>
      </w:r>
      <w:r>
        <w:rPr>
          <w:rFonts w:hint="eastAsia"/>
          <w:sz w:val="20"/>
          <w:lang w:eastAsia="zh-CN"/>
        </w:rPr>
        <w:t>four kinds of c</w:t>
      </w:r>
      <w:r w:rsidRPr="000F50A2">
        <w:rPr>
          <w:sz w:val="20"/>
          <w:lang w:eastAsia="zh-CN"/>
        </w:rPr>
        <w:t>onnectivity</w:t>
      </w:r>
      <w:r w:rsidRPr="000F50A2">
        <w:rPr>
          <w:rFonts w:hint="eastAsia"/>
          <w:sz w:val="20"/>
          <w:lang w:eastAsia="zh-CN"/>
        </w:rPr>
        <w:t xml:space="preserve"> </w:t>
      </w:r>
      <w:r>
        <w:rPr>
          <w:rFonts w:hint="eastAsia"/>
          <w:sz w:val="20"/>
          <w:lang w:eastAsia="zh-CN"/>
        </w:rPr>
        <w:t>topologies are defined as follows,</w:t>
      </w:r>
    </w:p>
    <w:tbl>
      <w:tblPr>
        <w:tblStyle w:val="af"/>
        <w:tblW w:w="0" w:type="auto"/>
        <w:tblInd w:w="108" w:type="dxa"/>
        <w:tblLook w:val="04A0" w:firstRow="1" w:lastRow="0" w:firstColumn="1" w:lastColumn="0" w:noHBand="0" w:noVBand="1"/>
      </w:tblPr>
      <w:tblGrid>
        <w:gridCol w:w="4606"/>
        <w:gridCol w:w="4466"/>
      </w:tblGrid>
      <w:tr w:rsidR="008812B0" w14:paraId="1A57AAA0" w14:textId="77777777" w:rsidTr="00D10F68">
        <w:tc>
          <w:tcPr>
            <w:tcW w:w="4606" w:type="dxa"/>
          </w:tcPr>
          <w:p w14:paraId="616668B6" w14:textId="77777777" w:rsidR="008812B0" w:rsidRDefault="008812B0" w:rsidP="008812B0">
            <w:pPr>
              <w:pStyle w:val="3GPPText"/>
              <w:spacing w:afterLines="50"/>
              <w:jc w:val="center"/>
              <w:rPr>
                <w:sz w:val="20"/>
                <w:lang w:eastAsia="zh-CN"/>
              </w:rPr>
            </w:pPr>
            <w:r>
              <w:rPr>
                <w:noProof/>
                <w:lang w:eastAsia="zh-CN"/>
              </w:rPr>
              <w:drawing>
                <wp:inline distT="0" distB="0" distL="0" distR="0" wp14:anchorId="4C907D50" wp14:editId="5E24540E">
                  <wp:extent cx="2386013" cy="1784323"/>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2387748" cy="1785621"/>
                          </a:xfrm>
                          <a:prstGeom prst="rect">
                            <a:avLst/>
                          </a:prstGeom>
                        </pic:spPr>
                      </pic:pic>
                    </a:graphicData>
                  </a:graphic>
                </wp:inline>
              </w:drawing>
            </w:r>
          </w:p>
        </w:tc>
        <w:tc>
          <w:tcPr>
            <w:tcW w:w="4466" w:type="dxa"/>
          </w:tcPr>
          <w:p w14:paraId="30CBED34" w14:textId="77777777" w:rsidR="008812B0" w:rsidRDefault="008812B0" w:rsidP="008812B0">
            <w:pPr>
              <w:pStyle w:val="3GPPText"/>
              <w:spacing w:afterLines="50"/>
              <w:jc w:val="center"/>
              <w:rPr>
                <w:sz w:val="20"/>
                <w:lang w:eastAsia="zh-CN"/>
              </w:rPr>
            </w:pPr>
            <w:r>
              <w:rPr>
                <w:noProof/>
                <w:lang w:eastAsia="zh-CN"/>
              </w:rPr>
              <w:drawing>
                <wp:inline distT="0" distB="0" distL="0" distR="0" wp14:anchorId="32B98FCD" wp14:editId="13CE88D6">
                  <wp:extent cx="2466975" cy="1850231"/>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2466975" cy="1850231"/>
                          </a:xfrm>
                          <a:prstGeom prst="rect">
                            <a:avLst/>
                          </a:prstGeom>
                        </pic:spPr>
                      </pic:pic>
                    </a:graphicData>
                  </a:graphic>
                </wp:inline>
              </w:drawing>
            </w:r>
          </w:p>
        </w:tc>
      </w:tr>
      <w:tr w:rsidR="008812B0" w14:paraId="423B248C" w14:textId="77777777" w:rsidTr="00D10F68">
        <w:tc>
          <w:tcPr>
            <w:tcW w:w="4606" w:type="dxa"/>
          </w:tcPr>
          <w:p w14:paraId="30398196" w14:textId="77777777" w:rsidR="008812B0" w:rsidRDefault="008812B0" w:rsidP="008812B0">
            <w:pPr>
              <w:pStyle w:val="3GPPText"/>
              <w:spacing w:afterLines="50"/>
              <w:jc w:val="center"/>
              <w:rPr>
                <w:sz w:val="20"/>
                <w:lang w:eastAsia="zh-CN"/>
              </w:rPr>
            </w:pPr>
            <w:r>
              <w:rPr>
                <w:noProof/>
                <w:lang w:eastAsia="zh-CN"/>
              </w:rPr>
              <w:drawing>
                <wp:inline distT="0" distB="0" distL="0" distR="0" wp14:anchorId="756439A7" wp14:editId="2104B98D">
                  <wp:extent cx="2787975" cy="1580519"/>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2786666" cy="1579777"/>
                          </a:xfrm>
                          <a:prstGeom prst="rect">
                            <a:avLst/>
                          </a:prstGeom>
                        </pic:spPr>
                      </pic:pic>
                    </a:graphicData>
                  </a:graphic>
                </wp:inline>
              </w:drawing>
            </w:r>
          </w:p>
        </w:tc>
        <w:tc>
          <w:tcPr>
            <w:tcW w:w="4466" w:type="dxa"/>
          </w:tcPr>
          <w:p w14:paraId="292D1995" w14:textId="77777777" w:rsidR="008812B0" w:rsidRDefault="008812B0" w:rsidP="008812B0">
            <w:pPr>
              <w:pStyle w:val="3GPPText"/>
              <w:spacing w:afterLines="50"/>
              <w:jc w:val="center"/>
              <w:rPr>
                <w:sz w:val="20"/>
                <w:lang w:eastAsia="zh-CN"/>
              </w:rPr>
            </w:pPr>
            <w:r>
              <w:rPr>
                <w:noProof/>
                <w:lang w:eastAsia="zh-CN"/>
              </w:rPr>
              <w:drawing>
                <wp:inline distT="0" distB="0" distL="0" distR="0" wp14:anchorId="4D4F0FB1" wp14:editId="6D19DF5A">
                  <wp:extent cx="2201221" cy="1517968"/>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204740" cy="1520395"/>
                          </a:xfrm>
                          <a:prstGeom prst="rect">
                            <a:avLst/>
                          </a:prstGeom>
                        </pic:spPr>
                      </pic:pic>
                    </a:graphicData>
                  </a:graphic>
                </wp:inline>
              </w:drawing>
            </w:r>
          </w:p>
        </w:tc>
      </w:tr>
    </w:tbl>
    <w:p w14:paraId="71F5EA45" w14:textId="77777777" w:rsidR="008812B0" w:rsidRPr="00463BB5" w:rsidRDefault="008812B0" w:rsidP="008812B0">
      <w:pPr>
        <w:pStyle w:val="ab"/>
        <w:spacing w:afterLines="50" w:after="120"/>
        <w:jc w:val="center"/>
        <w:rPr>
          <w:b w:val="0"/>
          <w:lang w:eastAsia="zh-CN"/>
        </w:rPr>
      </w:pPr>
      <w:bookmarkStart w:id="3" w:name="_Ref159145574"/>
      <w:r w:rsidRPr="00463BB5">
        <w:rPr>
          <w:b w:val="0"/>
          <w:lang w:eastAsia="zh-CN"/>
        </w:rPr>
        <w:t xml:space="preserve">Figure </w:t>
      </w:r>
      <w:r w:rsidRPr="00463BB5">
        <w:rPr>
          <w:b w:val="0"/>
          <w:lang w:eastAsia="zh-CN"/>
        </w:rPr>
        <w:fldChar w:fldCharType="begin"/>
      </w:r>
      <w:r w:rsidRPr="00463BB5">
        <w:rPr>
          <w:b w:val="0"/>
          <w:lang w:eastAsia="zh-CN"/>
        </w:rPr>
        <w:instrText xml:space="preserve"> SEQ Figure \* ARABIC </w:instrText>
      </w:r>
      <w:r w:rsidRPr="00463BB5">
        <w:rPr>
          <w:b w:val="0"/>
          <w:lang w:eastAsia="zh-CN"/>
        </w:rPr>
        <w:fldChar w:fldCharType="separate"/>
      </w:r>
      <w:r w:rsidR="006F3968">
        <w:rPr>
          <w:b w:val="0"/>
          <w:noProof/>
          <w:lang w:eastAsia="zh-CN"/>
        </w:rPr>
        <w:t>1</w:t>
      </w:r>
      <w:r w:rsidRPr="00463BB5">
        <w:rPr>
          <w:b w:val="0"/>
          <w:lang w:eastAsia="zh-CN"/>
        </w:rPr>
        <w:fldChar w:fldCharType="end"/>
      </w:r>
      <w:bookmarkEnd w:id="3"/>
      <w:r w:rsidRPr="00463BB5">
        <w:rPr>
          <w:b w:val="0"/>
          <w:lang w:eastAsia="zh-CN"/>
        </w:rPr>
        <w:t xml:space="preserve">: </w:t>
      </w:r>
      <w:r w:rsidRPr="00463BB5">
        <w:rPr>
          <w:rFonts w:hint="eastAsia"/>
          <w:b w:val="0"/>
          <w:lang w:eastAsia="zh-CN"/>
        </w:rPr>
        <w:t>Four kinds of c</w:t>
      </w:r>
      <w:r w:rsidRPr="00463BB5">
        <w:rPr>
          <w:b w:val="0"/>
          <w:lang w:eastAsia="zh-CN"/>
        </w:rPr>
        <w:t>onnectivity</w:t>
      </w:r>
      <w:r w:rsidRPr="00463BB5">
        <w:rPr>
          <w:rFonts w:hint="eastAsia"/>
          <w:b w:val="0"/>
          <w:lang w:eastAsia="zh-CN"/>
        </w:rPr>
        <w:t xml:space="preserve"> topologies defined in TR 38.848</w:t>
      </w:r>
    </w:p>
    <w:p w14:paraId="022949FD" w14:textId="77777777" w:rsidR="008812B0" w:rsidRDefault="008812B0" w:rsidP="008812B0">
      <w:pPr>
        <w:pStyle w:val="3GPPText"/>
        <w:spacing w:afterLines="50"/>
        <w:rPr>
          <w:sz w:val="20"/>
          <w:lang w:eastAsia="zh-CN"/>
        </w:rPr>
      </w:pPr>
    </w:p>
    <w:p w14:paraId="05081833" w14:textId="2D04C7B8" w:rsidR="008812B0" w:rsidRDefault="008812B0" w:rsidP="008812B0">
      <w:pPr>
        <w:pStyle w:val="3GPPText"/>
        <w:spacing w:afterLines="50"/>
        <w:rPr>
          <w:sz w:val="20"/>
          <w:lang w:eastAsia="zh-CN"/>
        </w:rPr>
      </w:pPr>
      <w:r>
        <w:rPr>
          <w:rFonts w:hint="eastAsia"/>
          <w:sz w:val="20"/>
          <w:lang w:eastAsia="zh-CN"/>
        </w:rPr>
        <w:t>According to the general scope of the SID</w:t>
      </w:r>
      <w:r w:rsidR="00720C43">
        <w:rPr>
          <w:rFonts w:hint="eastAsia"/>
          <w:sz w:val="20"/>
          <w:lang w:eastAsia="zh-CN"/>
        </w:rPr>
        <w:t xml:space="preserve"> </w:t>
      </w:r>
      <w:r w:rsidR="00720C43">
        <w:rPr>
          <w:sz w:val="20"/>
          <w:lang w:eastAsia="zh-CN"/>
        </w:rPr>
        <w:fldChar w:fldCharType="begin"/>
      </w:r>
      <w:r w:rsidR="00720C43">
        <w:rPr>
          <w:sz w:val="20"/>
          <w:lang w:eastAsia="zh-CN"/>
        </w:rPr>
        <w:instrText xml:space="preserve"> </w:instrText>
      </w:r>
      <w:r w:rsidR="00720C43">
        <w:rPr>
          <w:rFonts w:hint="eastAsia"/>
          <w:sz w:val="20"/>
          <w:lang w:eastAsia="zh-CN"/>
        </w:rPr>
        <w:instrText>REF _Ref162540802 \r \h</w:instrText>
      </w:r>
      <w:r w:rsidR="00720C43">
        <w:rPr>
          <w:sz w:val="20"/>
          <w:lang w:eastAsia="zh-CN"/>
        </w:rPr>
        <w:instrText xml:space="preserve"> </w:instrText>
      </w:r>
      <w:r w:rsidR="00720C43">
        <w:rPr>
          <w:sz w:val="20"/>
          <w:lang w:eastAsia="zh-CN"/>
        </w:rPr>
      </w:r>
      <w:r w:rsidR="00720C43">
        <w:rPr>
          <w:sz w:val="20"/>
          <w:lang w:eastAsia="zh-CN"/>
        </w:rPr>
        <w:fldChar w:fldCharType="separate"/>
      </w:r>
      <w:r w:rsidR="006F3968">
        <w:rPr>
          <w:sz w:val="20"/>
          <w:lang w:eastAsia="zh-CN"/>
        </w:rPr>
        <w:t>[4]</w:t>
      </w:r>
      <w:r w:rsidR="00720C43">
        <w:rPr>
          <w:sz w:val="20"/>
          <w:lang w:eastAsia="zh-CN"/>
        </w:rPr>
        <w:fldChar w:fldCharType="end"/>
      </w:r>
      <w:r>
        <w:rPr>
          <w:rFonts w:hint="eastAsia"/>
          <w:sz w:val="20"/>
          <w:lang w:eastAsia="zh-CN"/>
        </w:rPr>
        <w:t xml:space="preserve">, </w:t>
      </w:r>
      <w:r w:rsidR="00C65026">
        <w:rPr>
          <w:sz w:val="20"/>
          <w:lang w:eastAsia="zh-CN"/>
        </w:rPr>
        <w:t>the study of Ambient IoT focus</w:t>
      </w:r>
      <w:r w:rsidR="007A7AB8">
        <w:rPr>
          <w:rFonts w:hint="eastAsia"/>
          <w:sz w:val="20"/>
          <w:lang w:eastAsia="zh-CN"/>
        </w:rPr>
        <w:t>es</w:t>
      </w:r>
      <w:r w:rsidR="00C65026">
        <w:rPr>
          <w:sz w:val="20"/>
          <w:lang w:eastAsia="zh-CN"/>
        </w:rPr>
        <w:t xml:space="preserve"> on </w:t>
      </w:r>
      <w:r>
        <w:rPr>
          <w:rFonts w:hint="eastAsia"/>
          <w:sz w:val="20"/>
          <w:lang w:eastAsia="zh-CN"/>
        </w:rPr>
        <w:t>b</w:t>
      </w:r>
      <w:r w:rsidRPr="00427373">
        <w:rPr>
          <w:sz w:val="20"/>
          <w:lang w:eastAsia="zh-CN"/>
        </w:rPr>
        <w:t xml:space="preserve">oth </w:t>
      </w:r>
      <w:r>
        <w:rPr>
          <w:rFonts w:hint="eastAsia"/>
          <w:sz w:val="20"/>
          <w:lang w:eastAsia="zh-CN"/>
        </w:rPr>
        <w:t>T</w:t>
      </w:r>
      <w:r>
        <w:rPr>
          <w:sz w:val="20"/>
          <w:lang w:eastAsia="zh-CN"/>
        </w:rPr>
        <w:t>opolog</w:t>
      </w:r>
      <w:r>
        <w:rPr>
          <w:rFonts w:hint="eastAsia"/>
          <w:sz w:val="20"/>
          <w:lang w:eastAsia="zh-CN"/>
        </w:rPr>
        <w:t>y</w:t>
      </w:r>
      <w:r w:rsidRPr="00427373">
        <w:rPr>
          <w:sz w:val="20"/>
          <w:lang w:eastAsia="zh-CN"/>
        </w:rPr>
        <w:t xml:space="preserve"> 1 and </w:t>
      </w:r>
      <w:r>
        <w:rPr>
          <w:rFonts w:hint="eastAsia"/>
          <w:sz w:val="20"/>
          <w:lang w:eastAsia="zh-CN"/>
        </w:rPr>
        <w:t>T</w:t>
      </w:r>
      <w:r>
        <w:rPr>
          <w:sz w:val="20"/>
          <w:lang w:eastAsia="zh-CN"/>
        </w:rPr>
        <w:t>opolog</w:t>
      </w:r>
      <w:r>
        <w:rPr>
          <w:rFonts w:hint="eastAsia"/>
          <w:sz w:val="20"/>
          <w:lang w:eastAsia="zh-CN"/>
        </w:rPr>
        <w:t>y</w:t>
      </w:r>
      <w:r w:rsidR="002B0C6D">
        <w:rPr>
          <w:sz w:val="20"/>
          <w:lang w:eastAsia="zh-CN"/>
        </w:rPr>
        <w:t xml:space="preserve"> 2</w:t>
      </w:r>
      <w:r>
        <w:rPr>
          <w:rFonts w:hint="eastAsia"/>
          <w:sz w:val="20"/>
          <w:lang w:eastAsia="zh-CN"/>
        </w:rPr>
        <w:t xml:space="preserve"> </w:t>
      </w:r>
      <w:r w:rsidR="00C65026">
        <w:rPr>
          <w:sz w:val="20"/>
          <w:lang w:eastAsia="zh-CN"/>
        </w:rPr>
        <w:t xml:space="preserve">in </w:t>
      </w:r>
      <w:r>
        <w:rPr>
          <w:rFonts w:hint="eastAsia"/>
          <w:sz w:val="20"/>
          <w:lang w:eastAsia="zh-CN"/>
        </w:rPr>
        <w:t>Rel-19 A-IoT study Item.</w:t>
      </w:r>
      <w:r>
        <w:rPr>
          <w:sz w:val="20"/>
          <w:lang w:eastAsia="zh-CN"/>
        </w:rPr>
        <w:t xml:space="preserve"> </w:t>
      </w:r>
      <w:r w:rsidRPr="00427373">
        <w:rPr>
          <w:sz w:val="20"/>
          <w:lang w:eastAsia="zh-CN"/>
        </w:rPr>
        <w:t>DL channel/</w:t>
      </w:r>
      <w:r>
        <w:rPr>
          <w:sz w:val="20"/>
          <w:lang w:eastAsia="zh-CN"/>
        </w:rPr>
        <w:t xml:space="preserve">signal design needs to </w:t>
      </w:r>
      <w:r w:rsidR="00C65026">
        <w:rPr>
          <w:sz w:val="20"/>
          <w:lang w:eastAsia="zh-CN"/>
        </w:rPr>
        <w:t xml:space="preserve">be designed to be common in </w:t>
      </w:r>
      <w:r>
        <w:rPr>
          <w:sz w:val="20"/>
          <w:lang w:eastAsia="zh-CN"/>
        </w:rPr>
        <w:t>support</w:t>
      </w:r>
      <w:r w:rsidR="00C65026">
        <w:rPr>
          <w:sz w:val="20"/>
          <w:lang w:eastAsia="zh-CN"/>
        </w:rPr>
        <w:t xml:space="preserve"> of</w:t>
      </w:r>
      <w:r>
        <w:rPr>
          <w:sz w:val="20"/>
          <w:lang w:eastAsia="zh-CN"/>
        </w:rPr>
        <w:t xml:space="preserve"> </w:t>
      </w:r>
      <w:r>
        <w:rPr>
          <w:rFonts w:hint="eastAsia"/>
          <w:sz w:val="20"/>
          <w:lang w:eastAsia="zh-CN"/>
        </w:rPr>
        <w:t>both T</w:t>
      </w:r>
      <w:r>
        <w:rPr>
          <w:sz w:val="20"/>
          <w:lang w:eastAsia="zh-CN"/>
        </w:rPr>
        <w:t>opolog</w:t>
      </w:r>
      <w:r>
        <w:rPr>
          <w:rFonts w:hint="eastAsia"/>
          <w:sz w:val="20"/>
          <w:lang w:eastAsia="zh-CN"/>
        </w:rPr>
        <w:t>y</w:t>
      </w:r>
      <w:r w:rsidRPr="00427373">
        <w:rPr>
          <w:sz w:val="20"/>
          <w:lang w:eastAsia="zh-CN"/>
        </w:rPr>
        <w:t xml:space="preserve"> 1 and </w:t>
      </w:r>
      <w:r>
        <w:rPr>
          <w:rFonts w:hint="eastAsia"/>
          <w:sz w:val="20"/>
          <w:lang w:eastAsia="zh-CN"/>
        </w:rPr>
        <w:t>T</w:t>
      </w:r>
      <w:r>
        <w:rPr>
          <w:sz w:val="20"/>
          <w:lang w:eastAsia="zh-CN"/>
        </w:rPr>
        <w:t>opolog</w:t>
      </w:r>
      <w:r>
        <w:rPr>
          <w:rFonts w:hint="eastAsia"/>
          <w:sz w:val="20"/>
          <w:lang w:eastAsia="zh-CN"/>
        </w:rPr>
        <w:t>y</w:t>
      </w:r>
      <w:r w:rsidRPr="00427373">
        <w:rPr>
          <w:sz w:val="20"/>
          <w:lang w:eastAsia="zh-CN"/>
        </w:rPr>
        <w:t xml:space="preserve"> 2. "</w:t>
      </w:r>
      <w:r w:rsidRPr="009108BD">
        <w:rPr>
          <w:i/>
          <w:sz w:val="20"/>
          <w:lang w:eastAsia="zh-CN"/>
        </w:rPr>
        <w:t>For Topology 2, no difference in physical layer design from Topology 1</w:t>
      </w:r>
      <w:r w:rsidRPr="00427373">
        <w:rPr>
          <w:sz w:val="20"/>
          <w:lang w:eastAsia="zh-CN"/>
        </w:rPr>
        <w:t>"</w:t>
      </w:r>
      <w:r w:rsidR="00EE43BC">
        <w:rPr>
          <w:sz w:val="20"/>
          <w:lang w:eastAsia="zh-CN"/>
        </w:rPr>
        <w:t xml:space="preserve"> as in </w:t>
      </w:r>
      <w:r w:rsidR="00EE43BC">
        <w:rPr>
          <w:sz w:val="20"/>
          <w:lang w:eastAsia="zh-CN"/>
        </w:rPr>
        <w:fldChar w:fldCharType="begin"/>
      </w:r>
      <w:r w:rsidR="00EE43BC">
        <w:rPr>
          <w:sz w:val="20"/>
          <w:lang w:eastAsia="zh-CN"/>
        </w:rPr>
        <w:instrText xml:space="preserve"> REF _Ref162540802 \r \h </w:instrText>
      </w:r>
      <w:r w:rsidR="00EE43BC">
        <w:rPr>
          <w:sz w:val="20"/>
          <w:lang w:eastAsia="zh-CN"/>
        </w:rPr>
      </w:r>
      <w:r w:rsidR="00EE43BC">
        <w:rPr>
          <w:sz w:val="20"/>
          <w:lang w:eastAsia="zh-CN"/>
        </w:rPr>
        <w:fldChar w:fldCharType="separate"/>
      </w:r>
      <w:r w:rsidR="006F3968">
        <w:rPr>
          <w:sz w:val="20"/>
          <w:lang w:eastAsia="zh-CN"/>
        </w:rPr>
        <w:t>[4]</w:t>
      </w:r>
      <w:r w:rsidR="00EE43BC">
        <w:rPr>
          <w:sz w:val="20"/>
          <w:lang w:eastAsia="zh-CN"/>
        </w:rPr>
        <w:fldChar w:fldCharType="end"/>
      </w:r>
      <w:r w:rsidR="00EE43BC">
        <w:rPr>
          <w:sz w:val="20"/>
          <w:lang w:eastAsia="zh-CN"/>
        </w:rPr>
        <w:t xml:space="preserve">.  </w:t>
      </w:r>
      <w:r w:rsidRPr="00427373">
        <w:rPr>
          <w:sz w:val="20"/>
          <w:lang w:eastAsia="zh-CN"/>
        </w:rPr>
        <w:t xml:space="preserve"> </w:t>
      </w:r>
      <w:r w:rsidR="00EE43BC">
        <w:rPr>
          <w:sz w:val="20"/>
          <w:lang w:eastAsia="zh-CN"/>
        </w:rPr>
        <w:t>T</w:t>
      </w:r>
      <w:r>
        <w:rPr>
          <w:sz w:val="20"/>
          <w:lang w:eastAsia="zh-CN"/>
        </w:rPr>
        <w:t xml:space="preserve">he intermediate node in </w:t>
      </w:r>
      <w:r>
        <w:rPr>
          <w:rFonts w:hint="eastAsia"/>
          <w:sz w:val="20"/>
          <w:lang w:eastAsia="zh-CN"/>
        </w:rPr>
        <w:t>T</w:t>
      </w:r>
      <w:r w:rsidRPr="00427373">
        <w:rPr>
          <w:sz w:val="20"/>
          <w:lang w:eastAsia="zh-CN"/>
        </w:rPr>
        <w:t>opology 2 is a</w:t>
      </w:r>
      <w:r w:rsidR="008B552B">
        <w:rPr>
          <w:sz w:val="20"/>
          <w:lang w:eastAsia="zh-CN"/>
        </w:rPr>
        <w:t>n</w:t>
      </w:r>
      <w:r w:rsidRPr="00427373">
        <w:rPr>
          <w:sz w:val="20"/>
          <w:lang w:eastAsia="zh-CN"/>
        </w:rPr>
        <w:t xml:space="preserve"> UE </w:t>
      </w:r>
      <w:r w:rsidR="008B552B">
        <w:rPr>
          <w:sz w:val="20"/>
          <w:lang w:eastAsia="zh-CN"/>
        </w:rPr>
        <w:t xml:space="preserve">reader </w:t>
      </w:r>
      <w:r w:rsidRPr="00427373">
        <w:rPr>
          <w:sz w:val="20"/>
          <w:lang w:eastAsia="zh-CN"/>
        </w:rPr>
        <w:t>under NW c</w:t>
      </w:r>
      <w:r>
        <w:rPr>
          <w:sz w:val="20"/>
          <w:lang w:eastAsia="zh-CN"/>
        </w:rPr>
        <w:t xml:space="preserve">ontrol, which is </w:t>
      </w:r>
      <w:r w:rsidRPr="00427373">
        <w:rPr>
          <w:sz w:val="20"/>
          <w:lang w:eastAsia="zh-CN"/>
        </w:rPr>
        <w:t xml:space="preserve">responsible for </w:t>
      </w:r>
      <w:r w:rsidR="00EE43BC">
        <w:rPr>
          <w:sz w:val="20"/>
          <w:lang w:eastAsia="zh-CN"/>
        </w:rPr>
        <w:t xml:space="preserve">relaying the control </w:t>
      </w:r>
      <w:r w:rsidR="008B4247">
        <w:rPr>
          <w:sz w:val="20"/>
          <w:lang w:eastAsia="zh-CN"/>
        </w:rPr>
        <w:t xml:space="preserve">of </w:t>
      </w:r>
      <w:r w:rsidR="008B4247" w:rsidRPr="00427373">
        <w:rPr>
          <w:sz w:val="20"/>
          <w:lang w:eastAsia="zh-CN"/>
        </w:rPr>
        <w:t>downlink</w:t>
      </w:r>
      <w:r w:rsidRPr="00427373">
        <w:rPr>
          <w:sz w:val="20"/>
          <w:lang w:eastAsia="zh-CN"/>
        </w:rPr>
        <w:t xml:space="preserve"> </w:t>
      </w:r>
      <w:r w:rsidR="00EE43BC">
        <w:rPr>
          <w:sz w:val="20"/>
          <w:lang w:eastAsia="zh-CN"/>
        </w:rPr>
        <w:t xml:space="preserve">transmission </w:t>
      </w:r>
      <w:r w:rsidRPr="00427373">
        <w:rPr>
          <w:sz w:val="20"/>
          <w:lang w:eastAsia="zh-CN"/>
        </w:rPr>
        <w:t>or uplink</w:t>
      </w:r>
      <w:r w:rsidR="00EE43BC">
        <w:rPr>
          <w:sz w:val="20"/>
          <w:lang w:eastAsia="zh-CN"/>
        </w:rPr>
        <w:t xml:space="preserve"> reception </w:t>
      </w:r>
      <w:r w:rsidRPr="00427373">
        <w:rPr>
          <w:sz w:val="20"/>
          <w:lang w:eastAsia="zh-CN"/>
        </w:rPr>
        <w:t xml:space="preserve">between the base station and the </w:t>
      </w:r>
      <w:r>
        <w:rPr>
          <w:rFonts w:hint="eastAsia"/>
          <w:sz w:val="20"/>
          <w:lang w:eastAsia="zh-CN"/>
        </w:rPr>
        <w:t xml:space="preserve">A-IoT </w:t>
      </w:r>
      <w:r w:rsidRPr="00427373">
        <w:rPr>
          <w:sz w:val="20"/>
          <w:lang w:eastAsia="zh-CN"/>
        </w:rPr>
        <w:t>device.</w:t>
      </w:r>
      <w:r w:rsidRPr="00D67274">
        <w:rPr>
          <w:sz w:val="20"/>
          <w:lang w:eastAsia="zh-CN"/>
        </w:rPr>
        <w:t xml:space="preserve"> </w:t>
      </w:r>
      <w:r>
        <w:rPr>
          <w:sz w:val="20"/>
          <w:lang w:eastAsia="zh-CN"/>
        </w:rPr>
        <w:t>H</w:t>
      </w:r>
      <w:r>
        <w:rPr>
          <w:rFonts w:hint="eastAsia"/>
          <w:sz w:val="20"/>
          <w:lang w:eastAsia="zh-CN"/>
        </w:rPr>
        <w:t xml:space="preserve">ence, </w:t>
      </w:r>
      <w:r w:rsidR="00DF4852">
        <w:rPr>
          <w:sz w:val="20"/>
          <w:lang w:eastAsia="zh-CN"/>
        </w:rPr>
        <w:t xml:space="preserve">the </w:t>
      </w:r>
      <w:r w:rsidRPr="00427373">
        <w:rPr>
          <w:sz w:val="20"/>
          <w:lang w:eastAsia="zh-CN"/>
        </w:rPr>
        <w:t>design for Topology 2 in DL and UL physical channels/signals de</w:t>
      </w:r>
      <w:r>
        <w:rPr>
          <w:sz w:val="20"/>
          <w:lang w:eastAsia="zh-CN"/>
        </w:rPr>
        <w:t>sign</w:t>
      </w:r>
      <w:r w:rsidRPr="00D90882">
        <w:rPr>
          <w:sz w:val="20"/>
          <w:lang w:eastAsia="zh-CN"/>
        </w:rPr>
        <w:t xml:space="preserve"> </w:t>
      </w:r>
      <w:r w:rsidR="00DF4852">
        <w:rPr>
          <w:sz w:val="20"/>
          <w:lang w:eastAsia="zh-CN"/>
        </w:rPr>
        <w:t xml:space="preserve">should be common to those of </w:t>
      </w:r>
      <w:r w:rsidRPr="00D90882">
        <w:rPr>
          <w:sz w:val="20"/>
          <w:lang w:eastAsia="zh-CN"/>
        </w:rPr>
        <w:t>Topology 1.</w:t>
      </w:r>
    </w:p>
    <w:p w14:paraId="08B3EE41" w14:textId="5E8D9CD2" w:rsidR="008812B0" w:rsidRDefault="008812B0" w:rsidP="008812B0">
      <w:pPr>
        <w:pStyle w:val="3GPPText"/>
        <w:spacing w:afterLines="50"/>
        <w:rPr>
          <w:b/>
          <w:sz w:val="20"/>
          <w:lang w:eastAsia="zh-CN"/>
        </w:rPr>
      </w:pPr>
      <w:r w:rsidRPr="003C0A9D">
        <w:rPr>
          <w:rFonts w:hint="eastAsia"/>
          <w:b/>
          <w:sz w:val="20"/>
          <w:lang w:eastAsia="zh-CN"/>
        </w:rPr>
        <w:t>Proposal</w:t>
      </w:r>
      <w:r>
        <w:rPr>
          <w:rFonts w:hint="eastAsia"/>
          <w:b/>
          <w:sz w:val="20"/>
          <w:lang w:eastAsia="zh-CN"/>
        </w:rPr>
        <w:t xml:space="preserve"> </w:t>
      </w:r>
      <w:r w:rsidRPr="00114C74">
        <w:rPr>
          <w:b/>
          <w:sz w:val="20"/>
          <w:lang w:eastAsia="zh-CN"/>
        </w:rPr>
        <w:fldChar w:fldCharType="begin"/>
      </w:r>
      <w:r w:rsidRPr="00114C74">
        <w:rPr>
          <w:b/>
          <w:sz w:val="20"/>
          <w:lang w:eastAsia="zh-CN"/>
        </w:rPr>
        <w:instrText xml:space="preserve"> SEQ Proposal \* ARABIC </w:instrText>
      </w:r>
      <w:r w:rsidRPr="00114C74">
        <w:rPr>
          <w:b/>
          <w:sz w:val="20"/>
          <w:lang w:eastAsia="zh-CN"/>
        </w:rPr>
        <w:fldChar w:fldCharType="separate"/>
      </w:r>
      <w:r w:rsidR="006F3968">
        <w:rPr>
          <w:b/>
          <w:noProof/>
          <w:sz w:val="20"/>
          <w:lang w:eastAsia="zh-CN"/>
        </w:rPr>
        <w:t>2</w:t>
      </w:r>
      <w:r w:rsidRPr="00114C74">
        <w:rPr>
          <w:b/>
          <w:sz w:val="20"/>
          <w:lang w:eastAsia="zh-CN"/>
        </w:rPr>
        <w:fldChar w:fldCharType="end"/>
      </w:r>
      <w:r w:rsidRPr="003C0A9D">
        <w:rPr>
          <w:rFonts w:hint="eastAsia"/>
          <w:b/>
          <w:sz w:val="20"/>
          <w:lang w:eastAsia="zh-CN"/>
        </w:rPr>
        <w:t xml:space="preserve">: Both </w:t>
      </w:r>
      <w:r>
        <w:rPr>
          <w:rFonts w:hint="eastAsia"/>
          <w:b/>
          <w:sz w:val="20"/>
          <w:lang w:eastAsia="zh-CN"/>
        </w:rPr>
        <w:t>T</w:t>
      </w:r>
      <w:r w:rsidRPr="003C0A9D">
        <w:rPr>
          <w:rFonts w:hint="eastAsia"/>
          <w:b/>
          <w:sz w:val="20"/>
          <w:lang w:eastAsia="zh-CN"/>
        </w:rPr>
        <w:t xml:space="preserve">opology 1 and </w:t>
      </w:r>
      <w:r>
        <w:rPr>
          <w:rFonts w:hint="eastAsia"/>
          <w:b/>
          <w:sz w:val="20"/>
          <w:lang w:eastAsia="zh-CN"/>
        </w:rPr>
        <w:t>T</w:t>
      </w:r>
      <w:r w:rsidRPr="003C0A9D">
        <w:rPr>
          <w:rFonts w:hint="eastAsia"/>
          <w:b/>
          <w:sz w:val="20"/>
          <w:lang w:eastAsia="zh-CN"/>
        </w:rPr>
        <w:t xml:space="preserve">opology 2 should </w:t>
      </w:r>
      <w:r w:rsidR="00DF4852">
        <w:rPr>
          <w:b/>
          <w:sz w:val="20"/>
          <w:lang w:eastAsia="zh-CN"/>
        </w:rPr>
        <w:t xml:space="preserve">have common </w:t>
      </w:r>
      <w:r w:rsidRPr="003C0A9D">
        <w:rPr>
          <w:rFonts w:hint="eastAsia"/>
          <w:b/>
          <w:sz w:val="20"/>
          <w:lang w:eastAsia="zh-CN"/>
        </w:rPr>
        <w:t xml:space="preserve">design </w:t>
      </w:r>
      <w:r w:rsidR="00DF4852">
        <w:rPr>
          <w:b/>
          <w:sz w:val="20"/>
          <w:lang w:eastAsia="zh-CN"/>
        </w:rPr>
        <w:t xml:space="preserve">in </w:t>
      </w:r>
      <w:r w:rsidRPr="003C0A9D">
        <w:rPr>
          <w:b/>
          <w:sz w:val="20"/>
          <w:lang w:eastAsia="zh-CN"/>
        </w:rPr>
        <w:t xml:space="preserve">DL and UL </w:t>
      </w:r>
      <w:r w:rsidRPr="003C0A9D">
        <w:rPr>
          <w:rFonts w:hint="eastAsia"/>
          <w:b/>
          <w:sz w:val="20"/>
          <w:lang w:eastAsia="zh-CN"/>
        </w:rPr>
        <w:t>p</w:t>
      </w:r>
      <w:r w:rsidRPr="003C0A9D">
        <w:rPr>
          <w:b/>
          <w:sz w:val="20"/>
          <w:lang w:eastAsia="zh-CN"/>
        </w:rPr>
        <w:t xml:space="preserve">hysical </w:t>
      </w:r>
      <w:r w:rsidRPr="003C0A9D">
        <w:rPr>
          <w:rFonts w:hint="eastAsia"/>
          <w:b/>
          <w:sz w:val="20"/>
          <w:lang w:eastAsia="zh-CN"/>
        </w:rPr>
        <w:t>c</w:t>
      </w:r>
      <w:r w:rsidRPr="003C0A9D">
        <w:rPr>
          <w:b/>
          <w:sz w:val="20"/>
          <w:lang w:eastAsia="zh-CN"/>
        </w:rPr>
        <w:t xml:space="preserve">hannels/signals </w:t>
      </w:r>
      <w:r w:rsidRPr="003C0A9D">
        <w:rPr>
          <w:rFonts w:hint="eastAsia"/>
          <w:b/>
          <w:sz w:val="20"/>
          <w:lang w:eastAsia="zh-CN"/>
        </w:rPr>
        <w:t>for</w:t>
      </w:r>
      <w:r w:rsidRPr="003C0A9D">
        <w:rPr>
          <w:b/>
          <w:sz w:val="20"/>
          <w:lang w:eastAsia="zh-CN"/>
        </w:rPr>
        <w:t xml:space="preserve"> A</w:t>
      </w:r>
      <w:r w:rsidRPr="003C0A9D">
        <w:rPr>
          <w:rFonts w:hint="eastAsia"/>
          <w:b/>
          <w:sz w:val="20"/>
          <w:lang w:eastAsia="zh-CN"/>
        </w:rPr>
        <w:t>-</w:t>
      </w:r>
      <w:r w:rsidRPr="003C0A9D">
        <w:rPr>
          <w:b/>
          <w:sz w:val="20"/>
          <w:lang w:eastAsia="zh-CN"/>
        </w:rPr>
        <w:t xml:space="preserve">IoT </w:t>
      </w:r>
      <w:r w:rsidRPr="003C0A9D">
        <w:rPr>
          <w:rFonts w:hint="eastAsia"/>
          <w:b/>
          <w:sz w:val="20"/>
          <w:lang w:eastAsia="zh-CN"/>
        </w:rPr>
        <w:t>c</w:t>
      </w:r>
      <w:r w:rsidRPr="003C0A9D">
        <w:rPr>
          <w:b/>
          <w:sz w:val="20"/>
          <w:lang w:eastAsia="zh-CN"/>
        </w:rPr>
        <w:t>ommunication</w:t>
      </w:r>
      <w:r w:rsidRPr="003C0A9D">
        <w:rPr>
          <w:rFonts w:hint="eastAsia"/>
          <w:b/>
          <w:sz w:val="20"/>
          <w:lang w:eastAsia="zh-CN"/>
        </w:rPr>
        <w:t>.</w:t>
      </w:r>
    </w:p>
    <w:p w14:paraId="25E140C1" w14:textId="77777777" w:rsidR="008812B0" w:rsidRPr="00B3489B" w:rsidRDefault="008812B0" w:rsidP="008812B0">
      <w:pPr>
        <w:pStyle w:val="3GPPText"/>
        <w:spacing w:afterLines="50"/>
        <w:rPr>
          <w:b/>
          <w:sz w:val="20"/>
          <w:lang w:val="en-GB" w:eastAsia="zh-CN"/>
        </w:rPr>
      </w:pPr>
    </w:p>
    <w:p w14:paraId="50CB9F97" w14:textId="77777777" w:rsidR="008812B0" w:rsidRDefault="008812B0" w:rsidP="00455C78">
      <w:pPr>
        <w:pStyle w:val="1"/>
        <w:spacing w:before="360" w:afterLines="50" w:after="120"/>
        <w:ind w:left="431" w:hanging="431"/>
        <w:rPr>
          <w:b/>
          <w:sz w:val="28"/>
          <w:szCs w:val="28"/>
          <w:lang w:val="en-US"/>
        </w:rPr>
      </w:pPr>
      <w:r w:rsidRPr="008812B0">
        <w:rPr>
          <w:b/>
          <w:sz w:val="28"/>
          <w:szCs w:val="28"/>
          <w:lang w:val="en-US"/>
        </w:rPr>
        <w:t xml:space="preserve">Downlink </w:t>
      </w:r>
      <w:r w:rsidRPr="008812B0">
        <w:rPr>
          <w:rFonts w:hint="eastAsia"/>
          <w:b/>
          <w:sz w:val="28"/>
          <w:szCs w:val="28"/>
          <w:lang w:val="en-US"/>
        </w:rPr>
        <w:t>c</w:t>
      </w:r>
      <w:r w:rsidRPr="008812B0">
        <w:rPr>
          <w:b/>
          <w:sz w:val="28"/>
          <w:szCs w:val="28"/>
          <w:lang w:val="en-US"/>
        </w:rPr>
        <w:t>hannel/</w:t>
      </w:r>
      <w:r w:rsidRPr="008812B0">
        <w:rPr>
          <w:rFonts w:hint="eastAsia"/>
          <w:b/>
          <w:sz w:val="28"/>
          <w:szCs w:val="28"/>
          <w:lang w:val="en-US"/>
        </w:rPr>
        <w:t>s</w:t>
      </w:r>
      <w:r w:rsidRPr="008812B0">
        <w:rPr>
          <w:b/>
          <w:sz w:val="28"/>
          <w:szCs w:val="28"/>
          <w:lang w:val="en-US"/>
        </w:rPr>
        <w:t xml:space="preserve">ignal for A-IoT </w:t>
      </w:r>
      <w:r w:rsidRPr="008812B0">
        <w:rPr>
          <w:rFonts w:hint="eastAsia"/>
          <w:b/>
          <w:sz w:val="28"/>
          <w:szCs w:val="28"/>
          <w:lang w:val="en-US"/>
        </w:rPr>
        <w:t>c</w:t>
      </w:r>
      <w:r w:rsidRPr="008812B0">
        <w:rPr>
          <w:b/>
          <w:sz w:val="28"/>
          <w:szCs w:val="28"/>
          <w:lang w:val="en-US"/>
        </w:rPr>
        <w:t>ommunication</w:t>
      </w:r>
    </w:p>
    <w:p w14:paraId="55E21EAA" w14:textId="79DC5A76" w:rsidR="00132BD0" w:rsidRDefault="00132BD0" w:rsidP="00132BD0">
      <w:pPr>
        <w:pStyle w:val="0Maintext"/>
      </w:pPr>
      <w:r>
        <w:t>In RAN1#116, the preamble and PRDCH were agreed as the DL signal/channels for R2D communications. T</w:t>
      </w:r>
      <w:r w:rsidR="00587FBA">
        <w:t>he preamble was agreed as the timing acquisition signals as follows,</w:t>
      </w:r>
    </w:p>
    <w:p w14:paraId="23C83838" w14:textId="77777777" w:rsidR="00587FBA" w:rsidRDefault="00587FBA" w:rsidP="00132BD0">
      <w:pPr>
        <w:pStyle w:val="0Maintext"/>
      </w:pPr>
    </w:p>
    <w:tbl>
      <w:tblPr>
        <w:tblStyle w:val="af"/>
        <w:tblW w:w="0" w:type="auto"/>
        <w:tblLook w:val="04A0" w:firstRow="1" w:lastRow="0" w:firstColumn="1" w:lastColumn="0" w:noHBand="0" w:noVBand="1"/>
      </w:tblPr>
      <w:tblGrid>
        <w:gridCol w:w="9346"/>
      </w:tblGrid>
      <w:tr w:rsidR="00587FBA" w14:paraId="7D001AE5" w14:textId="77777777" w:rsidTr="00587FBA">
        <w:tc>
          <w:tcPr>
            <w:tcW w:w="9346" w:type="dxa"/>
          </w:tcPr>
          <w:p w14:paraId="2DB0C563" w14:textId="77777777" w:rsidR="003743E4" w:rsidRPr="007C4616" w:rsidRDefault="003743E4" w:rsidP="003743E4">
            <w:pPr>
              <w:spacing w:after="0"/>
              <w:rPr>
                <w:rFonts w:ascii="Times" w:eastAsia="Batang" w:hAnsi="Times"/>
                <w:iCs/>
                <w:szCs w:val="24"/>
                <w:lang w:eastAsia="x-none"/>
              </w:rPr>
            </w:pPr>
            <w:r w:rsidRPr="007C4616">
              <w:rPr>
                <w:rFonts w:ascii="Times" w:eastAsia="Batang" w:hAnsi="Times"/>
                <w:iCs/>
                <w:szCs w:val="24"/>
                <w:highlight w:val="green"/>
                <w:lang w:eastAsia="x-none"/>
              </w:rPr>
              <w:t>Agreement</w:t>
            </w:r>
          </w:p>
          <w:p w14:paraId="1E8C843B" w14:textId="77777777" w:rsidR="00587FBA" w:rsidRPr="00CC7C1F" w:rsidRDefault="00587FBA" w:rsidP="00587FBA">
            <w:pPr>
              <w:numPr>
                <w:ilvl w:val="0"/>
                <w:numId w:val="63"/>
              </w:numPr>
              <w:spacing w:after="0"/>
              <w:rPr>
                <w:bCs/>
                <w:lang w:val="en-US"/>
              </w:rPr>
            </w:pPr>
            <w:r w:rsidRPr="00CC7C1F">
              <w:rPr>
                <w:bCs/>
                <w:lang w:val="en-US"/>
              </w:rPr>
              <w:t>For R2D transmission,</w:t>
            </w:r>
          </w:p>
          <w:p w14:paraId="11762898" w14:textId="2B6EA840" w:rsidR="00587FBA" w:rsidRDefault="00587FBA" w:rsidP="003134EA">
            <w:pPr>
              <w:numPr>
                <w:ilvl w:val="1"/>
                <w:numId w:val="63"/>
              </w:numPr>
              <w:spacing w:after="0"/>
            </w:pPr>
            <w:r w:rsidRPr="00CC7C1F">
              <w:rPr>
                <w:bCs/>
                <w:lang w:val="en-US"/>
              </w:rPr>
              <w:t>A R2D</w:t>
            </w:r>
            <w:r w:rsidRPr="00CC7C1F" w:rsidDel="00B30D72">
              <w:rPr>
                <w:bCs/>
                <w:lang w:val="en-US"/>
              </w:rPr>
              <w:t xml:space="preserve"> </w:t>
            </w:r>
            <w:r w:rsidRPr="00CC7C1F">
              <w:rPr>
                <w:bCs/>
                <w:lang w:val="en-US"/>
              </w:rPr>
              <w:t>timing acquisition signal (e.g. R2D</w:t>
            </w:r>
            <w:r w:rsidRPr="00CC7C1F" w:rsidDel="00B30D72">
              <w:rPr>
                <w:bCs/>
                <w:lang w:val="en-US"/>
              </w:rPr>
              <w:t xml:space="preserve"> </w:t>
            </w:r>
            <w:r w:rsidRPr="00CC7C1F">
              <w:rPr>
                <w:bCs/>
                <w:lang w:val="en-US"/>
              </w:rPr>
              <w:t>preamble) is included at least for timing acquisition and for indicating the start of the R2D</w:t>
            </w:r>
            <w:r w:rsidRPr="00CC7C1F" w:rsidDel="00B30D72">
              <w:rPr>
                <w:bCs/>
                <w:lang w:val="en-US"/>
              </w:rPr>
              <w:t xml:space="preserve"> </w:t>
            </w:r>
            <w:r w:rsidRPr="00CC7C1F">
              <w:rPr>
                <w:bCs/>
                <w:lang w:val="en-US"/>
              </w:rPr>
              <w:t>transmission in time domain.</w:t>
            </w:r>
          </w:p>
        </w:tc>
      </w:tr>
    </w:tbl>
    <w:p w14:paraId="7CD87A27" w14:textId="77777777" w:rsidR="00587FBA" w:rsidRPr="001142E7" w:rsidRDefault="00587FBA" w:rsidP="001142E7">
      <w:pPr>
        <w:pStyle w:val="0Maintext"/>
      </w:pPr>
    </w:p>
    <w:p w14:paraId="51B4C9A5" w14:textId="63551D36" w:rsidR="00E06507" w:rsidRDefault="00E06507" w:rsidP="00455C78">
      <w:pPr>
        <w:pStyle w:val="21"/>
        <w:spacing w:before="240" w:afterLines="50" w:after="120"/>
        <w:ind w:left="578" w:hanging="578"/>
        <w:rPr>
          <w:rFonts w:eastAsiaTheme="minorEastAsia"/>
          <w:b/>
          <w:sz w:val="24"/>
          <w:szCs w:val="24"/>
          <w:lang w:val="en-US" w:eastAsia="zh-CN"/>
        </w:rPr>
      </w:pPr>
      <w:r w:rsidRPr="00580394">
        <w:rPr>
          <w:rFonts w:hint="eastAsia"/>
          <w:b/>
          <w:sz w:val="24"/>
          <w:szCs w:val="24"/>
          <w:lang w:val="en-US"/>
        </w:rPr>
        <w:t xml:space="preserve">R2D </w:t>
      </w:r>
      <w:r w:rsidR="00587FBA">
        <w:rPr>
          <w:b/>
          <w:sz w:val="24"/>
          <w:szCs w:val="24"/>
          <w:lang w:val="en-US"/>
        </w:rPr>
        <w:t xml:space="preserve">Preamble and </w:t>
      </w:r>
      <w:r w:rsidRPr="00580394">
        <w:rPr>
          <w:rFonts w:hint="eastAsia"/>
          <w:b/>
          <w:sz w:val="24"/>
          <w:szCs w:val="24"/>
        </w:rPr>
        <w:t>timing acquisition</w:t>
      </w:r>
      <w:r w:rsidRPr="00580394">
        <w:rPr>
          <w:rFonts w:hint="eastAsia"/>
          <w:b/>
          <w:sz w:val="24"/>
          <w:szCs w:val="24"/>
          <w:lang w:val="en-US"/>
        </w:rPr>
        <w:t xml:space="preserve"> signals</w:t>
      </w:r>
    </w:p>
    <w:p w14:paraId="66CAAEAA" w14:textId="2D5CE95C" w:rsidR="009C2F93" w:rsidRPr="001142E7" w:rsidRDefault="009C2F93" w:rsidP="001142E7">
      <w:pPr>
        <w:jc w:val="both"/>
        <w:rPr>
          <w:rFonts w:eastAsiaTheme="minorEastAsia"/>
          <w:lang w:val="en-US" w:eastAsia="zh-CN"/>
        </w:rPr>
      </w:pPr>
      <w:r>
        <w:rPr>
          <w:rFonts w:eastAsiaTheme="minorEastAsia" w:hint="eastAsia"/>
          <w:lang w:val="en-US" w:eastAsia="zh-CN"/>
        </w:rPr>
        <w:t xml:space="preserve">The </w:t>
      </w:r>
      <w:r w:rsidR="00132BD0">
        <w:rPr>
          <w:rFonts w:eastAsiaTheme="minorEastAsia"/>
          <w:lang w:val="en-US" w:eastAsia="zh-CN"/>
        </w:rPr>
        <w:t xml:space="preserve">potential </w:t>
      </w:r>
      <w:r>
        <w:rPr>
          <w:rFonts w:eastAsiaTheme="minorEastAsia" w:hint="eastAsia"/>
          <w:lang w:val="en-US" w:eastAsia="zh-CN"/>
        </w:rPr>
        <w:t>candidate</w:t>
      </w:r>
      <w:r w:rsidR="00132BD0">
        <w:rPr>
          <w:rFonts w:eastAsiaTheme="minorEastAsia"/>
          <w:lang w:val="en-US" w:eastAsia="zh-CN"/>
        </w:rPr>
        <w:t xml:space="preserve">s of </w:t>
      </w:r>
      <w:r w:rsidRPr="009C2F93">
        <w:rPr>
          <w:rFonts w:eastAsiaTheme="minorEastAsia"/>
          <w:lang w:val="en-US" w:eastAsia="zh-CN"/>
        </w:rPr>
        <w:t>R2D timing acquisition signals</w:t>
      </w:r>
      <w:r>
        <w:rPr>
          <w:rFonts w:eastAsiaTheme="minorEastAsia" w:hint="eastAsia"/>
          <w:lang w:val="en-US" w:eastAsia="zh-CN"/>
        </w:rPr>
        <w:t xml:space="preserve"> include R2D preamble, R2D midamble and R2D postamble. </w:t>
      </w:r>
    </w:p>
    <w:p w14:paraId="0CF79DF9" w14:textId="320CC33F" w:rsidR="00FE0DE0" w:rsidRPr="00A977DE" w:rsidRDefault="00FE0DE0" w:rsidP="00455C78">
      <w:pPr>
        <w:pStyle w:val="31"/>
        <w:spacing w:afterLines="50" w:after="120"/>
        <w:rPr>
          <w:rFonts w:eastAsiaTheme="minorEastAsia"/>
          <w:b/>
          <w:sz w:val="21"/>
          <w:szCs w:val="21"/>
          <w:lang w:val="en-US" w:eastAsia="zh-CN"/>
        </w:rPr>
      </w:pPr>
      <w:r w:rsidRPr="001142E7">
        <w:rPr>
          <w:rFonts w:eastAsiaTheme="minorEastAsia"/>
          <w:b/>
          <w:sz w:val="21"/>
          <w:szCs w:val="21"/>
          <w:lang w:val="en-US" w:eastAsia="zh-CN"/>
        </w:rPr>
        <w:t>R2D preamble</w:t>
      </w:r>
    </w:p>
    <w:p w14:paraId="1F6CB6AA" w14:textId="6746C2CC" w:rsidR="00DE5B6C" w:rsidRPr="001142E7" w:rsidRDefault="00DE5B6C" w:rsidP="00455C78">
      <w:pPr>
        <w:spacing w:afterLines="50" w:after="120"/>
        <w:jc w:val="both"/>
        <w:rPr>
          <w:rFonts w:eastAsiaTheme="minorEastAsia"/>
          <w:lang w:eastAsia="zh-CN"/>
        </w:rPr>
      </w:pPr>
      <w:r w:rsidRPr="00AD103D">
        <w:rPr>
          <w:lang w:eastAsia="zh-CN"/>
        </w:rPr>
        <w:t>The following agreement w</w:t>
      </w:r>
      <w:r w:rsidR="001B32C8">
        <w:rPr>
          <w:rFonts w:eastAsiaTheme="minorEastAsia" w:hint="eastAsia"/>
          <w:lang w:eastAsia="zh-CN"/>
        </w:rPr>
        <w:t>as</w:t>
      </w:r>
      <w:r w:rsidRPr="00AD103D">
        <w:rPr>
          <w:lang w:eastAsia="zh-CN"/>
        </w:rPr>
        <w:t xml:space="preserve"> </w:t>
      </w:r>
      <w:r w:rsidR="00587FBA">
        <w:rPr>
          <w:lang w:eastAsia="zh-CN"/>
        </w:rPr>
        <w:t>made</w:t>
      </w:r>
      <w:r w:rsidRPr="00AD103D">
        <w:rPr>
          <w:lang w:eastAsia="zh-CN"/>
        </w:rPr>
        <w:t xml:space="preserve"> in RAN1#11</w:t>
      </w:r>
      <w:r>
        <w:rPr>
          <w:rFonts w:eastAsiaTheme="minorEastAsia" w:hint="eastAsia"/>
          <w:lang w:eastAsia="zh-CN"/>
        </w:rPr>
        <w:t>6-bis</w:t>
      </w:r>
      <w:r w:rsidRPr="00AD103D">
        <w:rPr>
          <w:lang w:eastAsia="zh-CN"/>
        </w:rPr>
        <w:t xml:space="preserve"> related to </w:t>
      </w:r>
      <w:r w:rsidR="009B6482" w:rsidRPr="009B6482">
        <w:rPr>
          <w:rFonts w:eastAsiaTheme="minorEastAsia"/>
          <w:lang w:eastAsia="zh-CN"/>
        </w:rPr>
        <w:t xml:space="preserve">R2D </w:t>
      </w:r>
      <w:r w:rsidR="00E36DDC">
        <w:rPr>
          <w:rFonts w:eastAsiaTheme="minorEastAsia" w:hint="eastAsia"/>
          <w:lang w:eastAsia="zh-CN"/>
        </w:rPr>
        <w:t>preamble</w:t>
      </w:r>
      <w:r w:rsidRPr="00AD103D">
        <w:rPr>
          <w:lang w:eastAsia="zh-CN"/>
        </w:rPr>
        <w:t xml:space="preserve"> for A-</w:t>
      </w:r>
      <w:proofErr w:type="spellStart"/>
      <w:r w:rsidRPr="00AD103D">
        <w:rPr>
          <w:lang w:eastAsia="zh-CN"/>
        </w:rPr>
        <w:t>IoT</w:t>
      </w:r>
      <w:proofErr w:type="spellEnd"/>
      <w:r w:rsidRPr="00AD103D">
        <w:rPr>
          <w:lang w:eastAsia="zh-CN"/>
        </w:rPr>
        <w:t xml:space="preserve"> communication</w:t>
      </w:r>
      <w:r w:rsidR="001F4514">
        <w:rPr>
          <w:rFonts w:eastAsiaTheme="minorEastAsia" w:hint="eastAsia"/>
          <w:lang w:eastAsia="zh-CN"/>
        </w:rPr>
        <w:t xml:space="preserve"> </w:t>
      </w:r>
      <w:r w:rsidR="001F4514">
        <w:rPr>
          <w:rFonts w:eastAsiaTheme="minorEastAsia"/>
          <w:lang w:eastAsia="zh-CN"/>
        </w:rPr>
        <w:fldChar w:fldCharType="begin"/>
      </w:r>
      <w:r w:rsidR="001F4514">
        <w:rPr>
          <w:rFonts w:eastAsiaTheme="minorEastAsia"/>
          <w:lang w:eastAsia="zh-CN"/>
        </w:rPr>
        <w:instrText xml:space="preserve"> </w:instrText>
      </w:r>
      <w:r w:rsidR="001F4514">
        <w:rPr>
          <w:rFonts w:eastAsiaTheme="minorEastAsia" w:hint="eastAsia"/>
          <w:lang w:eastAsia="zh-CN"/>
        </w:rPr>
        <w:instrText>REF _Ref173846751 \r \h</w:instrText>
      </w:r>
      <w:r w:rsidR="001F4514">
        <w:rPr>
          <w:rFonts w:eastAsiaTheme="minorEastAsia"/>
          <w:lang w:eastAsia="zh-CN"/>
        </w:rPr>
        <w:instrText xml:space="preserve"> </w:instrText>
      </w:r>
      <w:r w:rsidR="001F4514">
        <w:rPr>
          <w:rFonts w:eastAsiaTheme="minorEastAsia"/>
          <w:lang w:eastAsia="zh-CN"/>
        </w:rPr>
      </w:r>
      <w:r w:rsidR="001F4514">
        <w:rPr>
          <w:rFonts w:eastAsiaTheme="minorEastAsia"/>
          <w:lang w:eastAsia="zh-CN"/>
        </w:rPr>
        <w:fldChar w:fldCharType="separate"/>
      </w:r>
      <w:r w:rsidR="006F3968">
        <w:rPr>
          <w:rFonts w:eastAsiaTheme="minorEastAsia"/>
          <w:lang w:eastAsia="zh-CN"/>
        </w:rPr>
        <w:t>[2]</w:t>
      </w:r>
      <w:r w:rsidR="001F4514">
        <w:rPr>
          <w:rFonts w:eastAsiaTheme="minorEastAsia"/>
          <w:lang w:eastAsia="zh-CN"/>
        </w:rPr>
        <w:fldChar w:fldCharType="end"/>
      </w:r>
      <w:r w:rsidRPr="00AD103D">
        <w:rPr>
          <w:lang w:eastAsia="zh-CN"/>
        </w:rPr>
        <w:t>:</w:t>
      </w:r>
    </w:p>
    <w:tbl>
      <w:tblPr>
        <w:tblStyle w:val="2f0"/>
        <w:tblW w:w="0" w:type="auto"/>
        <w:tblInd w:w="108" w:type="dxa"/>
        <w:tblLook w:val="04A0" w:firstRow="1" w:lastRow="0" w:firstColumn="1" w:lastColumn="0" w:noHBand="0" w:noVBand="1"/>
      </w:tblPr>
      <w:tblGrid>
        <w:gridCol w:w="9356"/>
      </w:tblGrid>
      <w:tr w:rsidR="00DE5B6C" w:rsidRPr="00AD103D" w14:paraId="317B5E34" w14:textId="77777777" w:rsidTr="00E06507">
        <w:tc>
          <w:tcPr>
            <w:tcW w:w="9356" w:type="dxa"/>
          </w:tcPr>
          <w:p w14:paraId="00A9E91D" w14:textId="77777777" w:rsidR="007C4616" w:rsidRPr="007C4616" w:rsidRDefault="007C4616" w:rsidP="007C4616">
            <w:pPr>
              <w:spacing w:after="0"/>
              <w:rPr>
                <w:rFonts w:ascii="Times" w:eastAsia="Batang" w:hAnsi="Times"/>
                <w:iCs/>
                <w:szCs w:val="24"/>
                <w:lang w:eastAsia="x-none"/>
              </w:rPr>
            </w:pPr>
            <w:r w:rsidRPr="007C4616">
              <w:rPr>
                <w:rFonts w:ascii="Times" w:eastAsia="Batang" w:hAnsi="Times"/>
                <w:iCs/>
                <w:szCs w:val="24"/>
                <w:highlight w:val="green"/>
                <w:lang w:eastAsia="x-none"/>
              </w:rPr>
              <w:t>Agreement</w:t>
            </w:r>
          </w:p>
          <w:p w14:paraId="1160B55C" w14:textId="77777777" w:rsidR="007C4616" w:rsidRPr="007C4616" w:rsidRDefault="007C4616" w:rsidP="007C4616">
            <w:pPr>
              <w:autoSpaceDE w:val="0"/>
              <w:autoSpaceDN w:val="0"/>
              <w:adjustRightInd w:val="0"/>
              <w:snapToGrid w:val="0"/>
              <w:spacing w:after="120"/>
              <w:contextualSpacing/>
              <w:jc w:val="both"/>
              <w:rPr>
                <w:rFonts w:ascii="Times" w:eastAsia="Batang" w:hAnsi="Times"/>
                <w:szCs w:val="24"/>
                <w:lang w:eastAsia="x-none"/>
              </w:rPr>
            </w:pPr>
            <w:r w:rsidRPr="007C4616">
              <w:rPr>
                <w:rFonts w:ascii="Times" w:eastAsia="Batang" w:hAnsi="Times"/>
                <w:szCs w:val="24"/>
                <w:lang w:eastAsia="x-none"/>
              </w:rPr>
              <w:t>For the R2D timing acquisition signal immediately preceding the transmission of a physical channel, study a preamble with at least two parts which includes a start-indicator part and a clock-acquisition part, where the start-indicator part immediately precedes the clock-acquisition part:</w:t>
            </w:r>
          </w:p>
          <w:p w14:paraId="461A4A43" w14:textId="77777777" w:rsidR="007C4616" w:rsidRPr="007C4616" w:rsidRDefault="007C4616" w:rsidP="007C4616">
            <w:pPr>
              <w:widowControl w:val="0"/>
              <w:numPr>
                <w:ilvl w:val="0"/>
                <w:numId w:val="65"/>
              </w:numPr>
              <w:autoSpaceDE w:val="0"/>
              <w:autoSpaceDN w:val="0"/>
              <w:adjustRightInd w:val="0"/>
              <w:spacing w:after="0"/>
              <w:jc w:val="both"/>
              <w:rPr>
                <w:rFonts w:ascii="Times" w:eastAsia="Batang" w:hAnsi="Times"/>
                <w:szCs w:val="24"/>
              </w:rPr>
            </w:pPr>
            <w:r w:rsidRPr="007C4616">
              <w:rPr>
                <w:rFonts w:ascii="Times" w:eastAsia="Batang" w:hAnsi="Times"/>
                <w:szCs w:val="24"/>
              </w:rPr>
              <w:t>Start-indicator part provides the start of the R2D transmission</w:t>
            </w:r>
          </w:p>
          <w:p w14:paraId="799FC863" w14:textId="77777777" w:rsidR="007C4616" w:rsidRPr="007C4616" w:rsidRDefault="007C4616" w:rsidP="007C4616">
            <w:pPr>
              <w:widowControl w:val="0"/>
              <w:numPr>
                <w:ilvl w:val="1"/>
                <w:numId w:val="65"/>
              </w:numPr>
              <w:autoSpaceDE w:val="0"/>
              <w:autoSpaceDN w:val="0"/>
              <w:adjustRightInd w:val="0"/>
              <w:spacing w:after="0"/>
              <w:jc w:val="both"/>
              <w:rPr>
                <w:rFonts w:ascii="Times" w:eastAsia="Batang" w:hAnsi="Times"/>
                <w:szCs w:val="24"/>
              </w:rPr>
            </w:pPr>
            <w:r w:rsidRPr="007C4616">
              <w:rPr>
                <w:rFonts w:ascii="Times" w:eastAsia="Batang" w:hAnsi="Times"/>
                <w:szCs w:val="24"/>
              </w:rPr>
              <w:t>FFS: Details of start-indicator part</w:t>
            </w:r>
          </w:p>
          <w:p w14:paraId="01D7709C" w14:textId="77777777" w:rsidR="007C4616" w:rsidRPr="007C4616" w:rsidRDefault="007C4616" w:rsidP="007C4616">
            <w:pPr>
              <w:widowControl w:val="0"/>
              <w:numPr>
                <w:ilvl w:val="0"/>
                <w:numId w:val="65"/>
              </w:numPr>
              <w:autoSpaceDE w:val="0"/>
              <w:autoSpaceDN w:val="0"/>
              <w:adjustRightInd w:val="0"/>
              <w:spacing w:after="0"/>
              <w:jc w:val="both"/>
              <w:rPr>
                <w:rFonts w:ascii="Times" w:eastAsia="Batang" w:hAnsi="Times"/>
                <w:szCs w:val="24"/>
              </w:rPr>
            </w:pPr>
            <w:r w:rsidRPr="007C4616">
              <w:rPr>
                <w:rFonts w:ascii="Times" w:eastAsia="Batang" w:hAnsi="Times"/>
                <w:szCs w:val="24"/>
              </w:rPr>
              <w:t>Clock-acquisition part provides at least the chip synchronization of the subsequent physical channel transmission</w:t>
            </w:r>
          </w:p>
          <w:p w14:paraId="4107C0B4" w14:textId="77777777" w:rsidR="007C4616" w:rsidRPr="007C4616" w:rsidRDefault="007C4616" w:rsidP="007C4616">
            <w:pPr>
              <w:widowControl w:val="0"/>
              <w:numPr>
                <w:ilvl w:val="1"/>
                <w:numId w:val="65"/>
              </w:numPr>
              <w:autoSpaceDE w:val="0"/>
              <w:autoSpaceDN w:val="0"/>
              <w:adjustRightInd w:val="0"/>
              <w:spacing w:after="0"/>
              <w:jc w:val="both"/>
              <w:rPr>
                <w:rFonts w:ascii="Times" w:eastAsia="Batang" w:hAnsi="Times"/>
                <w:szCs w:val="24"/>
              </w:rPr>
            </w:pPr>
            <w:r w:rsidRPr="007C4616">
              <w:rPr>
                <w:rFonts w:ascii="Times" w:eastAsia="Batang" w:hAnsi="Times"/>
                <w:szCs w:val="24"/>
              </w:rPr>
              <w:t xml:space="preserve">FFS: Details of clock-acquisition part, e.g. structure, encoding, length, etc. </w:t>
            </w:r>
          </w:p>
          <w:p w14:paraId="61787D6D" w14:textId="77777777" w:rsidR="007C4616" w:rsidRPr="007C4616" w:rsidRDefault="007C4616" w:rsidP="007C4616">
            <w:pPr>
              <w:widowControl w:val="0"/>
              <w:numPr>
                <w:ilvl w:val="1"/>
                <w:numId w:val="65"/>
              </w:numPr>
              <w:autoSpaceDE w:val="0"/>
              <w:autoSpaceDN w:val="0"/>
              <w:adjustRightInd w:val="0"/>
              <w:spacing w:after="0"/>
              <w:jc w:val="both"/>
              <w:rPr>
                <w:rFonts w:ascii="Times" w:eastAsia="Batang" w:hAnsi="Times"/>
                <w:szCs w:val="24"/>
              </w:rPr>
            </w:pPr>
            <w:r w:rsidRPr="007C4616">
              <w:rPr>
                <w:rFonts w:ascii="Times" w:eastAsia="Batang" w:hAnsi="Times"/>
                <w:szCs w:val="24"/>
              </w:rPr>
              <w:t xml:space="preserve">FFS: Methods to determine chip duration of the subsequent physical channel transmission </w:t>
            </w:r>
          </w:p>
          <w:p w14:paraId="6670ACBD" w14:textId="77777777" w:rsidR="007C4616" w:rsidRPr="007C4616" w:rsidRDefault="007C4616" w:rsidP="007C4616">
            <w:pPr>
              <w:widowControl w:val="0"/>
              <w:numPr>
                <w:ilvl w:val="1"/>
                <w:numId w:val="65"/>
              </w:numPr>
              <w:autoSpaceDE w:val="0"/>
              <w:autoSpaceDN w:val="0"/>
              <w:adjustRightInd w:val="0"/>
              <w:spacing w:after="0"/>
              <w:jc w:val="both"/>
              <w:rPr>
                <w:rFonts w:ascii="Times" w:eastAsia="Batang" w:hAnsi="Times"/>
                <w:szCs w:val="24"/>
              </w:rPr>
            </w:pPr>
            <w:r w:rsidRPr="007C4616">
              <w:rPr>
                <w:rFonts w:ascii="Times" w:eastAsia="Batang" w:hAnsi="Times"/>
                <w:szCs w:val="24"/>
              </w:rPr>
              <w:t>FFS: Other functionalities</w:t>
            </w:r>
          </w:p>
          <w:p w14:paraId="0B9FCF51" w14:textId="77777777" w:rsidR="007C4616" w:rsidRPr="007C4616" w:rsidRDefault="007C4616" w:rsidP="007C4616">
            <w:pPr>
              <w:widowControl w:val="0"/>
              <w:numPr>
                <w:ilvl w:val="0"/>
                <w:numId w:val="65"/>
              </w:numPr>
              <w:autoSpaceDE w:val="0"/>
              <w:autoSpaceDN w:val="0"/>
              <w:adjustRightInd w:val="0"/>
              <w:spacing w:after="0"/>
              <w:jc w:val="both"/>
              <w:rPr>
                <w:rFonts w:ascii="Times" w:eastAsia="Batang" w:hAnsi="Times"/>
                <w:szCs w:val="24"/>
              </w:rPr>
            </w:pPr>
            <w:r w:rsidRPr="007C4616">
              <w:rPr>
                <w:rFonts w:ascii="Times" w:eastAsia="Batang" w:hAnsi="Times" w:hint="eastAsia"/>
                <w:szCs w:val="24"/>
              </w:rPr>
              <w:t>N</w:t>
            </w:r>
            <w:r w:rsidRPr="007C4616">
              <w:rPr>
                <w:rFonts w:ascii="Times" w:eastAsia="Batang" w:hAnsi="Times"/>
                <w:szCs w:val="24"/>
              </w:rPr>
              <w:t>ote: the preamble is considered not to be part of a physical channel</w:t>
            </w:r>
          </w:p>
          <w:p w14:paraId="0CE1052F" w14:textId="77777777" w:rsidR="007C4616" w:rsidRPr="007C4616" w:rsidRDefault="007C4616" w:rsidP="007C4616">
            <w:pPr>
              <w:widowControl w:val="0"/>
              <w:numPr>
                <w:ilvl w:val="0"/>
                <w:numId w:val="65"/>
              </w:numPr>
              <w:autoSpaceDE w:val="0"/>
              <w:autoSpaceDN w:val="0"/>
              <w:adjustRightInd w:val="0"/>
              <w:spacing w:after="0"/>
              <w:jc w:val="both"/>
              <w:rPr>
                <w:rFonts w:ascii="Times" w:eastAsia="Batang" w:hAnsi="Times"/>
                <w:szCs w:val="24"/>
              </w:rPr>
            </w:pPr>
            <w:r w:rsidRPr="007C4616">
              <w:rPr>
                <w:rFonts w:ascii="Times" w:eastAsia="Batang" w:hAnsi="Times" w:hint="eastAsia"/>
                <w:szCs w:val="24"/>
              </w:rPr>
              <w:t>F</w:t>
            </w:r>
            <w:r w:rsidRPr="007C4616">
              <w:rPr>
                <w:rFonts w:ascii="Times" w:eastAsia="Batang" w:hAnsi="Times"/>
                <w:szCs w:val="24"/>
              </w:rPr>
              <w:t xml:space="preserve">FS: other part(s) of the preamble, if any </w:t>
            </w:r>
          </w:p>
          <w:p w14:paraId="2F909CBD" w14:textId="77777777" w:rsidR="007C4616" w:rsidRPr="007C4616" w:rsidRDefault="007C4616" w:rsidP="007C4616">
            <w:pPr>
              <w:widowControl w:val="0"/>
              <w:numPr>
                <w:ilvl w:val="0"/>
                <w:numId w:val="65"/>
              </w:numPr>
              <w:autoSpaceDE w:val="0"/>
              <w:autoSpaceDN w:val="0"/>
              <w:adjustRightInd w:val="0"/>
              <w:spacing w:after="0"/>
              <w:jc w:val="both"/>
              <w:rPr>
                <w:rFonts w:ascii="Times" w:eastAsia="Batang" w:hAnsi="Times"/>
                <w:szCs w:val="24"/>
              </w:rPr>
            </w:pPr>
            <w:r w:rsidRPr="007C4616">
              <w:rPr>
                <w:rFonts w:ascii="Times" w:eastAsia="Batang" w:hAnsi="Times" w:hint="eastAsia"/>
                <w:szCs w:val="24"/>
              </w:rPr>
              <w:t>F</w:t>
            </w:r>
            <w:r w:rsidRPr="007C4616">
              <w:rPr>
                <w:rFonts w:ascii="Times" w:eastAsia="Batang" w:hAnsi="Times"/>
                <w:szCs w:val="24"/>
              </w:rPr>
              <w:t>FS: whether the above clock acquisition is sufficient for all devices</w:t>
            </w:r>
          </w:p>
          <w:p w14:paraId="59D9CF22" w14:textId="77777777" w:rsidR="007C4616" w:rsidRPr="007C4616" w:rsidRDefault="007C4616" w:rsidP="007C4616">
            <w:pPr>
              <w:widowControl w:val="0"/>
              <w:numPr>
                <w:ilvl w:val="0"/>
                <w:numId w:val="65"/>
              </w:numPr>
              <w:autoSpaceDE w:val="0"/>
              <w:autoSpaceDN w:val="0"/>
              <w:adjustRightInd w:val="0"/>
              <w:spacing w:after="0"/>
              <w:jc w:val="both"/>
              <w:rPr>
                <w:rFonts w:ascii="Times" w:eastAsia="Batang" w:hAnsi="Times"/>
                <w:szCs w:val="24"/>
              </w:rPr>
            </w:pPr>
            <w:r w:rsidRPr="007C4616">
              <w:rPr>
                <w:rFonts w:ascii="Times" w:eastAsia="Batang" w:hAnsi="Times" w:hint="eastAsia"/>
                <w:szCs w:val="24"/>
              </w:rPr>
              <w:t>F</w:t>
            </w:r>
            <w:r w:rsidRPr="007C4616">
              <w:rPr>
                <w:rFonts w:ascii="Times" w:eastAsia="Batang" w:hAnsi="Times"/>
                <w:szCs w:val="24"/>
              </w:rPr>
              <w:t>FS: how to make the preamble compact</w:t>
            </w:r>
          </w:p>
          <w:p w14:paraId="2FC19B9B" w14:textId="77777777" w:rsidR="00DE5B6C" w:rsidRPr="007C4616" w:rsidRDefault="00DE5B6C" w:rsidP="001142E7">
            <w:pPr>
              <w:autoSpaceDE w:val="0"/>
              <w:autoSpaceDN w:val="0"/>
              <w:adjustRightInd w:val="0"/>
              <w:snapToGrid w:val="0"/>
              <w:spacing w:after="0"/>
              <w:contextualSpacing/>
              <w:jc w:val="both"/>
              <w:rPr>
                <w:rFonts w:eastAsia="DengXian"/>
                <w:highlight w:val="yellow"/>
              </w:rPr>
            </w:pPr>
          </w:p>
        </w:tc>
      </w:tr>
    </w:tbl>
    <w:p w14:paraId="64D9C303" w14:textId="77777777" w:rsidR="00DE5B6C" w:rsidRDefault="00DE5B6C" w:rsidP="00DE5B6C">
      <w:pPr>
        <w:spacing w:after="0"/>
        <w:jc w:val="both"/>
        <w:rPr>
          <w:rFonts w:eastAsia="DengXian"/>
          <w:lang w:val="en-US" w:eastAsia="zh-CN"/>
        </w:rPr>
      </w:pPr>
    </w:p>
    <w:p w14:paraId="3B63D205" w14:textId="18277C14" w:rsidR="00580394" w:rsidRDefault="00587FBA" w:rsidP="001142E7">
      <w:pPr>
        <w:spacing w:afterLines="50" w:after="120"/>
        <w:jc w:val="both"/>
        <w:rPr>
          <w:rFonts w:ascii="Times" w:eastAsiaTheme="minorEastAsia" w:hAnsi="Times"/>
          <w:szCs w:val="24"/>
          <w:lang w:eastAsia="zh-CN"/>
        </w:rPr>
      </w:pPr>
      <w:r>
        <w:rPr>
          <w:rFonts w:eastAsiaTheme="minorEastAsia"/>
          <w:lang w:eastAsia="zh-CN"/>
        </w:rPr>
        <w:t>In RAN1#116</w:t>
      </w:r>
      <w:r w:rsidR="00F216FE">
        <w:rPr>
          <w:rFonts w:eastAsiaTheme="minorEastAsia" w:hint="eastAsia"/>
          <w:lang w:eastAsia="zh-CN"/>
        </w:rPr>
        <w:t>-</w:t>
      </w:r>
      <w:proofErr w:type="gramStart"/>
      <w:r>
        <w:rPr>
          <w:rFonts w:eastAsiaTheme="minorEastAsia"/>
          <w:lang w:eastAsia="zh-CN"/>
        </w:rPr>
        <w:t>bis</w:t>
      </w:r>
      <w:proofErr w:type="gramEnd"/>
      <w:r>
        <w:rPr>
          <w:rFonts w:eastAsiaTheme="minorEastAsia"/>
          <w:lang w:eastAsia="zh-CN"/>
        </w:rPr>
        <w:t xml:space="preserve"> agreements aforementioned, </w:t>
      </w:r>
      <w:r w:rsidR="00FD3648" w:rsidRPr="007C4616">
        <w:rPr>
          <w:rFonts w:ascii="Times" w:eastAsia="Batang" w:hAnsi="Times"/>
          <w:szCs w:val="24"/>
          <w:lang w:eastAsia="x-none"/>
        </w:rPr>
        <w:t xml:space="preserve">R2D </w:t>
      </w:r>
      <w:r w:rsidR="00FD3648">
        <w:rPr>
          <w:rFonts w:ascii="Times" w:eastAsiaTheme="minorEastAsia" w:hAnsi="Times"/>
          <w:szCs w:val="24"/>
          <w:lang w:eastAsia="zh-CN"/>
        </w:rPr>
        <w:t>preamble</w:t>
      </w:r>
      <w:r w:rsidR="00FD3648" w:rsidRPr="007C4616">
        <w:rPr>
          <w:rFonts w:ascii="Times" w:eastAsia="Batang" w:hAnsi="Times"/>
          <w:szCs w:val="24"/>
          <w:lang w:eastAsia="x-none"/>
        </w:rPr>
        <w:t xml:space="preserve"> immediately preced</w:t>
      </w:r>
      <w:r w:rsidR="00FD3648">
        <w:rPr>
          <w:rFonts w:ascii="Times" w:eastAsiaTheme="minorEastAsia" w:hAnsi="Times" w:hint="eastAsia"/>
          <w:szCs w:val="24"/>
          <w:lang w:eastAsia="zh-CN"/>
        </w:rPr>
        <w:t>es</w:t>
      </w:r>
      <w:r w:rsidR="00FD3648" w:rsidRPr="007C4616">
        <w:rPr>
          <w:rFonts w:ascii="Times" w:eastAsia="Batang" w:hAnsi="Times"/>
          <w:szCs w:val="24"/>
          <w:lang w:eastAsia="x-none"/>
        </w:rPr>
        <w:t xml:space="preserve"> the transmission of a physical </w:t>
      </w:r>
      <w:r w:rsidR="00684B4D" w:rsidRPr="007C4616">
        <w:rPr>
          <w:rFonts w:ascii="Times" w:eastAsia="Batang" w:hAnsi="Times"/>
          <w:szCs w:val="24"/>
          <w:lang w:eastAsia="x-none"/>
        </w:rPr>
        <w:t>channel;</w:t>
      </w:r>
      <w:r w:rsidR="00FD3648" w:rsidRPr="007C4616">
        <w:rPr>
          <w:rFonts w:ascii="Times" w:eastAsia="Batang" w:hAnsi="Times"/>
          <w:szCs w:val="24"/>
          <w:lang w:eastAsia="x-none"/>
        </w:rPr>
        <w:t xml:space="preserve"> </w:t>
      </w:r>
      <w:r w:rsidR="00684B4D">
        <w:rPr>
          <w:rFonts w:ascii="Times" w:eastAsiaTheme="minorEastAsia" w:hAnsi="Times" w:hint="eastAsia"/>
          <w:szCs w:val="24"/>
          <w:lang w:eastAsia="zh-CN"/>
        </w:rPr>
        <w:t xml:space="preserve">it </w:t>
      </w:r>
      <w:r w:rsidR="00FD3648" w:rsidRPr="007C4616">
        <w:rPr>
          <w:rFonts w:ascii="Times" w:eastAsia="Batang" w:hAnsi="Times"/>
          <w:szCs w:val="24"/>
          <w:lang w:eastAsia="x-none"/>
        </w:rPr>
        <w:t>includes a start-indicator part and a clock-acquisition part, where the start-indicator part immediately precedes the clock-acquisition part</w:t>
      </w:r>
      <w:r w:rsidR="00684B4D">
        <w:rPr>
          <w:rFonts w:ascii="Times" w:eastAsiaTheme="minorEastAsia" w:hAnsi="Times" w:hint="eastAsia"/>
          <w:szCs w:val="24"/>
          <w:lang w:eastAsia="zh-CN"/>
        </w:rPr>
        <w:t>.</w:t>
      </w:r>
    </w:p>
    <w:p w14:paraId="0D9E60A0" w14:textId="77777777" w:rsidR="00C04354" w:rsidRDefault="00C04354" w:rsidP="001142E7">
      <w:pPr>
        <w:spacing w:afterLines="50" w:after="120"/>
        <w:jc w:val="both"/>
        <w:rPr>
          <w:rFonts w:ascii="Times" w:eastAsiaTheme="minorEastAsia" w:hAnsi="Times"/>
          <w:szCs w:val="24"/>
          <w:lang w:eastAsia="zh-CN"/>
        </w:rPr>
      </w:pPr>
    </w:p>
    <w:p w14:paraId="1B7F71FE" w14:textId="658AE14A" w:rsidR="00F02332" w:rsidRPr="006B35D8" w:rsidRDefault="00F02332" w:rsidP="00F02332">
      <w:pPr>
        <w:spacing w:afterLines="50" w:after="120"/>
        <w:jc w:val="both"/>
        <w:rPr>
          <w:rFonts w:ascii="Times" w:eastAsiaTheme="minorEastAsia" w:hAnsi="Times"/>
          <w:b/>
          <w:szCs w:val="24"/>
          <w:u w:val="single"/>
          <w:lang w:eastAsia="zh-CN"/>
        </w:rPr>
      </w:pPr>
      <w:r>
        <w:rPr>
          <w:rFonts w:eastAsia="DengXian" w:hint="eastAsia"/>
          <w:b/>
          <w:u w:val="single"/>
          <w:lang w:val="en-US" w:eastAsia="zh-CN"/>
        </w:rPr>
        <w:t>Assumptions for the design of R2D preamble</w:t>
      </w:r>
    </w:p>
    <w:p w14:paraId="540A5B7D" w14:textId="5760F173" w:rsidR="00C95C22" w:rsidRPr="000340C0" w:rsidRDefault="006433FB" w:rsidP="001142E7">
      <w:pPr>
        <w:spacing w:afterLines="50" w:after="120"/>
        <w:jc w:val="both"/>
        <w:rPr>
          <w:rFonts w:eastAsiaTheme="minorEastAsia"/>
          <w:lang w:val="en-US" w:eastAsia="zh-CN"/>
        </w:rPr>
      </w:pPr>
      <w:r>
        <w:rPr>
          <w:rFonts w:eastAsiaTheme="minorEastAsia"/>
          <w:lang w:eastAsia="zh-CN"/>
        </w:rPr>
        <w:t>The R2D preamble</w:t>
      </w:r>
      <w:r w:rsidR="00C95C22" w:rsidRPr="00C95C22">
        <w:rPr>
          <w:rFonts w:eastAsiaTheme="minorEastAsia" w:hint="eastAsia"/>
          <w:lang w:eastAsia="zh-CN"/>
        </w:rPr>
        <w:t xml:space="preserve"> may be high voltage or low voltage </w:t>
      </w:r>
      <w:r w:rsidR="00CF652B">
        <w:rPr>
          <w:rFonts w:eastAsiaTheme="minorEastAsia" w:hint="eastAsia"/>
          <w:lang w:eastAsia="zh-CN"/>
        </w:rPr>
        <w:t xml:space="preserve">before </w:t>
      </w:r>
      <w:r w:rsidR="00C95C22" w:rsidRPr="00C95C22">
        <w:rPr>
          <w:rFonts w:eastAsiaTheme="minorEastAsia" w:hint="eastAsia"/>
          <w:lang w:eastAsia="zh-CN"/>
        </w:rPr>
        <w:t>R2D preamble</w:t>
      </w:r>
      <w:r>
        <w:rPr>
          <w:rFonts w:eastAsiaTheme="minorEastAsia"/>
          <w:lang w:eastAsia="zh-CN"/>
        </w:rPr>
        <w:t xml:space="preserve"> depending on the energy harvesting procedure since the A-IoT devices expect to be charged first to have sufficient </w:t>
      </w:r>
      <w:r w:rsidR="00243DC4">
        <w:rPr>
          <w:rFonts w:eastAsiaTheme="minorEastAsia"/>
          <w:lang w:eastAsia="zh-CN"/>
        </w:rPr>
        <w:t>power for the signal processing</w:t>
      </w:r>
      <w:r w:rsidR="00BC4710">
        <w:rPr>
          <w:rFonts w:eastAsiaTheme="minorEastAsia" w:hint="eastAsia"/>
          <w:lang w:eastAsia="zh-CN"/>
        </w:rPr>
        <w:t xml:space="preserve">. </w:t>
      </w:r>
      <w:r w:rsidR="00BC4710" w:rsidRPr="00BC4710">
        <w:rPr>
          <w:rFonts w:eastAsiaTheme="minorEastAsia"/>
          <w:lang w:eastAsia="zh-CN"/>
        </w:rPr>
        <w:t xml:space="preserve">If the device </w:t>
      </w:r>
      <w:r w:rsidR="00BF2C0C">
        <w:rPr>
          <w:rFonts w:eastAsiaTheme="minorEastAsia"/>
          <w:lang w:eastAsia="zh-CN"/>
        </w:rPr>
        <w:t>is charged with sufficient</w:t>
      </w:r>
      <w:r w:rsidR="00BC4710" w:rsidRPr="00BC4710">
        <w:rPr>
          <w:rFonts w:eastAsiaTheme="minorEastAsia"/>
          <w:lang w:eastAsia="zh-CN"/>
        </w:rPr>
        <w:t xml:space="preserve"> energy for backscattering, the reader or other node does not transmit the CW just before the R2D preamble, which will reduce </w:t>
      </w:r>
      <w:r w:rsidR="00432464" w:rsidRPr="00BC4710">
        <w:rPr>
          <w:rFonts w:eastAsiaTheme="minorEastAsia"/>
          <w:lang w:eastAsia="zh-CN"/>
        </w:rPr>
        <w:t>the interference</w:t>
      </w:r>
      <w:r w:rsidR="00BC4710" w:rsidRPr="00BC4710">
        <w:rPr>
          <w:rFonts w:eastAsiaTheme="minorEastAsia"/>
          <w:lang w:eastAsia="zh-CN"/>
        </w:rPr>
        <w:t>, power consumption, and overhead for downlink transmission.</w:t>
      </w:r>
      <w:r w:rsidR="008820FC">
        <w:rPr>
          <w:rFonts w:eastAsiaTheme="minorEastAsia" w:hint="eastAsia"/>
          <w:lang w:eastAsia="zh-CN"/>
        </w:rPr>
        <w:t xml:space="preserve"> </w:t>
      </w:r>
      <w:r w:rsidR="00BF2C0C">
        <w:rPr>
          <w:color w:val="000000" w:themeColor="text1"/>
        </w:rPr>
        <w:t>T</w:t>
      </w:r>
      <w:r w:rsidR="008820FC" w:rsidRPr="000340C0">
        <w:rPr>
          <w:color w:val="000000" w:themeColor="text1"/>
        </w:rPr>
        <w:t>he</w:t>
      </w:r>
      <w:r w:rsidR="008820FC" w:rsidRPr="008820FC">
        <w:rPr>
          <w:color w:val="000000" w:themeColor="text1"/>
        </w:rPr>
        <w:t xml:space="preserve"> </w:t>
      </w:r>
      <w:r w:rsidR="008820FC" w:rsidRPr="000340C0">
        <w:rPr>
          <w:color w:val="000000" w:themeColor="text1"/>
        </w:rPr>
        <w:t xml:space="preserve">carrier wave for energy harvest </w:t>
      </w:r>
      <w:r w:rsidR="008820FC" w:rsidRPr="000340C0">
        <w:rPr>
          <w:rFonts w:eastAsiaTheme="minorEastAsia" w:hint="eastAsia"/>
          <w:color w:val="000000" w:themeColor="text1"/>
          <w:lang w:eastAsia="zh-CN"/>
        </w:rPr>
        <w:t xml:space="preserve">may be or </w:t>
      </w:r>
      <w:r w:rsidR="008820FC" w:rsidRPr="000340C0">
        <w:rPr>
          <w:color w:val="000000" w:themeColor="text1"/>
        </w:rPr>
        <w:t xml:space="preserve">may not </w:t>
      </w:r>
      <w:r w:rsidR="00BF2C0C">
        <w:rPr>
          <w:rFonts w:eastAsiaTheme="minorEastAsia"/>
          <w:color w:val="000000" w:themeColor="text1"/>
          <w:lang w:eastAsia="zh-CN"/>
        </w:rPr>
        <w:t xml:space="preserve">take place immediately </w:t>
      </w:r>
      <w:r w:rsidR="008820FC" w:rsidRPr="000340C0">
        <w:rPr>
          <w:color w:val="000000" w:themeColor="text1"/>
        </w:rPr>
        <w:t xml:space="preserve">before </w:t>
      </w:r>
      <w:r w:rsidR="00BF2C0C">
        <w:rPr>
          <w:color w:val="000000" w:themeColor="text1"/>
        </w:rPr>
        <w:t>the</w:t>
      </w:r>
      <w:r w:rsidR="008820FC" w:rsidRPr="000340C0">
        <w:rPr>
          <w:color w:val="000000" w:themeColor="text1"/>
        </w:rPr>
        <w:t xml:space="preserve"> R2D transmission</w:t>
      </w:r>
      <w:r w:rsidR="008820FC" w:rsidRPr="000340C0">
        <w:rPr>
          <w:rFonts w:eastAsiaTheme="minorEastAsia" w:hint="eastAsia"/>
          <w:color w:val="000000" w:themeColor="text1"/>
          <w:lang w:eastAsia="zh-CN"/>
        </w:rPr>
        <w:t xml:space="preserve">. </w:t>
      </w:r>
      <w:r w:rsidR="008820FC">
        <w:rPr>
          <w:rFonts w:eastAsiaTheme="minorEastAsia" w:hint="eastAsia"/>
          <w:color w:val="000000" w:themeColor="text1"/>
          <w:lang w:eastAsia="zh-CN"/>
        </w:rPr>
        <w:t>In addition,</w:t>
      </w:r>
      <w:r w:rsidR="006F1EC8" w:rsidRPr="006F1EC8">
        <w:t xml:space="preserve"> </w:t>
      </w:r>
      <w:r w:rsidR="006F1EC8" w:rsidRPr="006F1EC8">
        <w:rPr>
          <w:rFonts w:eastAsiaTheme="minorEastAsia"/>
          <w:color w:val="000000" w:themeColor="text1"/>
          <w:lang w:eastAsia="zh-CN"/>
        </w:rPr>
        <w:t xml:space="preserve">R2D preamble should use OFDM based </w:t>
      </w:r>
      <w:r w:rsidR="00650C49">
        <w:rPr>
          <w:rFonts w:eastAsiaTheme="minorEastAsia" w:hint="eastAsia"/>
          <w:color w:val="000000" w:themeColor="text1"/>
          <w:lang w:eastAsia="zh-CN"/>
        </w:rPr>
        <w:t xml:space="preserve">OOK-1 or </w:t>
      </w:r>
      <w:r w:rsidR="006F1EC8" w:rsidRPr="006F1EC8">
        <w:rPr>
          <w:rFonts w:eastAsiaTheme="minorEastAsia"/>
          <w:color w:val="000000" w:themeColor="text1"/>
          <w:lang w:eastAsia="zh-CN"/>
        </w:rPr>
        <w:t>OOK-4 waveform</w:t>
      </w:r>
      <w:r w:rsidR="00CB5F69">
        <w:rPr>
          <w:rFonts w:eastAsiaTheme="minorEastAsia" w:hint="eastAsia"/>
          <w:color w:val="000000" w:themeColor="text1"/>
          <w:lang w:eastAsia="zh-CN"/>
        </w:rPr>
        <w:t xml:space="preserve"> to transmit the </w:t>
      </w:r>
      <w:r w:rsidR="00CB5F69" w:rsidRPr="007C4616">
        <w:rPr>
          <w:rFonts w:ascii="Times" w:eastAsia="Batang" w:hAnsi="Times"/>
          <w:szCs w:val="24"/>
          <w:lang w:eastAsia="x-none"/>
        </w:rPr>
        <w:t>clock-acquisition part</w:t>
      </w:r>
      <w:r w:rsidR="00BF2C0C">
        <w:rPr>
          <w:rFonts w:ascii="Times" w:eastAsia="Batang" w:hAnsi="Times"/>
          <w:szCs w:val="24"/>
          <w:lang w:eastAsia="x-none"/>
        </w:rPr>
        <w:t xml:space="preserve"> in order to get the finer resolution of time synchronization re</w:t>
      </w:r>
      <w:r w:rsidR="006F1EC8" w:rsidRPr="006F1EC8">
        <w:rPr>
          <w:rFonts w:eastAsiaTheme="minorEastAsia"/>
          <w:color w:val="000000" w:themeColor="text1"/>
          <w:lang w:eastAsia="zh-CN"/>
        </w:rPr>
        <w:t>.</w:t>
      </w:r>
    </w:p>
    <w:p w14:paraId="7AFE95C6" w14:textId="2C3847C0" w:rsidR="00C21905" w:rsidRDefault="00A9353B" w:rsidP="001142E7">
      <w:pPr>
        <w:spacing w:afterLines="50" w:after="120"/>
        <w:jc w:val="both"/>
        <w:rPr>
          <w:rFonts w:ascii="Times" w:eastAsiaTheme="minorEastAsia" w:hAnsi="Times"/>
          <w:b/>
          <w:szCs w:val="24"/>
          <w:lang w:eastAsia="zh-CN"/>
        </w:rPr>
      </w:pPr>
      <w:r w:rsidRPr="000B2E2B">
        <w:rPr>
          <w:rFonts w:ascii="Times" w:eastAsiaTheme="minorEastAsia" w:hAnsi="Times" w:hint="eastAsia"/>
          <w:b/>
          <w:color w:val="000000" w:themeColor="text1"/>
          <w:szCs w:val="24"/>
          <w:lang w:eastAsia="zh-CN"/>
        </w:rPr>
        <w:t>Proposal</w:t>
      </w:r>
      <w:r w:rsidR="00DC4150">
        <w:rPr>
          <w:rFonts w:ascii="Times" w:eastAsiaTheme="minorEastAsia" w:hAnsi="Times" w:hint="eastAsia"/>
          <w:b/>
          <w:color w:val="000000" w:themeColor="text1"/>
          <w:szCs w:val="24"/>
          <w:lang w:eastAsia="zh-CN"/>
        </w:rPr>
        <w:t xml:space="preserve"> </w:t>
      </w:r>
      <w:r w:rsidR="00DC4150" w:rsidRPr="00114C74">
        <w:rPr>
          <w:b/>
          <w:lang w:eastAsia="zh-CN"/>
        </w:rPr>
        <w:fldChar w:fldCharType="begin"/>
      </w:r>
      <w:r w:rsidR="00DC4150" w:rsidRPr="00114C74">
        <w:rPr>
          <w:b/>
          <w:lang w:eastAsia="zh-CN"/>
        </w:rPr>
        <w:instrText xml:space="preserve"> SEQ Proposal \* ARABIC </w:instrText>
      </w:r>
      <w:r w:rsidR="00DC4150" w:rsidRPr="00114C74">
        <w:rPr>
          <w:b/>
          <w:lang w:eastAsia="zh-CN"/>
        </w:rPr>
        <w:fldChar w:fldCharType="separate"/>
      </w:r>
      <w:r w:rsidR="006F3968">
        <w:rPr>
          <w:b/>
          <w:noProof/>
          <w:lang w:eastAsia="zh-CN"/>
        </w:rPr>
        <w:t>3</w:t>
      </w:r>
      <w:r w:rsidR="00DC4150" w:rsidRPr="00114C74">
        <w:rPr>
          <w:b/>
          <w:lang w:eastAsia="zh-CN"/>
        </w:rPr>
        <w:fldChar w:fldCharType="end"/>
      </w:r>
      <w:r w:rsidRPr="000B2E2B">
        <w:rPr>
          <w:rFonts w:ascii="Times" w:eastAsiaTheme="minorEastAsia" w:hAnsi="Times" w:hint="eastAsia"/>
          <w:b/>
          <w:color w:val="000000" w:themeColor="text1"/>
          <w:szCs w:val="24"/>
          <w:lang w:eastAsia="zh-CN"/>
        </w:rPr>
        <w:t xml:space="preserve">: </w:t>
      </w:r>
      <w:r w:rsidR="0067563E" w:rsidRPr="000B2E2B">
        <w:rPr>
          <w:rFonts w:eastAsiaTheme="minorEastAsia" w:hint="eastAsia"/>
          <w:b/>
          <w:color w:val="000000" w:themeColor="text1"/>
          <w:lang w:eastAsia="zh-CN"/>
        </w:rPr>
        <w:t>F</w:t>
      </w:r>
      <w:r w:rsidR="0067563E" w:rsidRPr="000B2E2B">
        <w:rPr>
          <w:b/>
          <w:color w:val="000000" w:themeColor="text1"/>
        </w:rPr>
        <w:t>or A-IoT devices, the</w:t>
      </w:r>
      <w:r w:rsidR="00D236D5" w:rsidRPr="000B2E2B">
        <w:rPr>
          <w:color w:val="000000" w:themeColor="text1"/>
        </w:rPr>
        <w:t xml:space="preserve"> </w:t>
      </w:r>
      <w:r w:rsidR="00D236D5" w:rsidRPr="000B2E2B">
        <w:rPr>
          <w:b/>
          <w:color w:val="000000" w:themeColor="text1"/>
        </w:rPr>
        <w:t>carrier wave</w:t>
      </w:r>
      <w:r w:rsidR="0067563E" w:rsidRPr="000B2E2B">
        <w:rPr>
          <w:b/>
          <w:color w:val="000000" w:themeColor="text1"/>
        </w:rPr>
        <w:t xml:space="preserve"> for </w:t>
      </w:r>
      <w:r w:rsidR="003872F5" w:rsidRPr="000B2E2B">
        <w:rPr>
          <w:b/>
          <w:color w:val="000000" w:themeColor="text1"/>
        </w:rPr>
        <w:t>energy harvest</w:t>
      </w:r>
      <w:r w:rsidR="0067563E" w:rsidRPr="000B2E2B">
        <w:rPr>
          <w:b/>
          <w:color w:val="000000" w:themeColor="text1"/>
        </w:rPr>
        <w:t xml:space="preserve"> </w:t>
      </w:r>
      <w:r w:rsidR="00BF2C0C">
        <w:rPr>
          <w:rFonts w:eastAsiaTheme="minorEastAsia"/>
          <w:b/>
          <w:color w:val="000000" w:themeColor="text1"/>
          <w:lang w:eastAsia="zh-CN"/>
        </w:rPr>
        <w:t xml:space="preserve">can take place immediately </w:t>
      </w:r>
      <w:r w:rsidR="0067563E" w:rsidRPr="000B2E2B">
        <w:rPr>
          <w:b/>
          <w:color w:val="000000" w:themeColor="text1"/>
        </w:rPr>
        <w:t xml:space="preserve">before </w:t>
      </w:r>
      <w:r w:rsidR="000525A3">
        <w:rPr>
          <w:b/>
          <w:color w:val="000000" w:themeColor="text1"/>
        </w:rPr>
        <w:t xml:space="preserve">the </w:t>
      </w:r>
      <w:r w:rsidR="000525A3" w:rsidRPr="000B2E2B">
        <w:rPr>
          <w:b/>
          <w:color w:val="000000" w:themeColor="text1"/>
        </w:rPr>
        <w:t>R2D</w:t>
      </w:r>
      <w:r w:rsidR="0067563E" w:rsidRPr="000B2E2B">
        <w:rPr>
          <w:b/>
          <w:color w:val="000000" w:themeColor="text1"/>
        </w:rPr>
        <w:t xml:space="preserve"> transmission</w:t>
      </w:r>
      <w:r w:rsidR="0067563E" w:rsidRPr="000B2E2B">
        <w:rPr>
          <w:rFonts w:eastAsiaTheme="minorEastAsia" w:hint="eastAsia"/>
          <w:b/>
          <w:color w:val="000000" w:themeColor="text1"/>
          <w:lang w:eastAsia="zh-CN"/>
        </w:rPr>
        <w:t>.</w:t>
      </w:r>
    </w:p>
    <w:p w14:paraId="03966F81" w14:textId="756A0240" w:rsidR="00E07430" w:rsidRDefault="00E07430" w:rsidP="00E07430">
      <w:pPr>
        <w:spacing w:afterLines="50" w:after="120"/>
        <w:jc w:val="both"/>
        <w:rPr>
          <w:rFonts w:eastAsiaTheme="minorEastAsia"/>
          <w:b/>
          <w:color w:val="000000" w:themeColor="text1"/>
          <w:lang w:eastAsia="zh-CN"/>
        </w:rPr>
      </w:pPr>
      <w:r w:rsidRPr="000B2E2B">
        <w:rPr>
          <w:rFonts w:ascii="Times" w:eastAsiaTheme="minorEastAsia" w:hAnsi="Times" w:hint="eastAsia"/>
          <w:b/>
          <w:color w:val="000000" w:themeColor="text1"/>
          <w:szCs w:val="24"/>
          <w:lang w:eastAsia="zh-CN"/>
        </w:rPr>
        <w:t>Proposal</w:t>
      </w:r>
      <w:r w:rsidR="00DC4150">
        <w:rPr>
          <w:rFonts w:ascii="Times" w:eastAsiaTheme="minorEastAsia" w:hAnsi="Times" w:hint="eastAsia"/>
          <w:b/>
          <w:color w:val="000000" w:themeColor="text1"/>
          <w:szCs w:val="24"/>
          <w:lang w:eastAsia="zh-CN"/>
        </w:rPr>
        <w:t xml:space="preserve"> </w:t>
      </w:r>
      <w:r w:rsidR="00DC4150" w:rsidRPr="00114C74">
        <w:rPr>
          <w:b/>
          <w:lang w:eastAsia="zh-CN"/>
        </w:rPr>
        <w:fldChar w:fldCharType="begin"/>
      </w:r>
      <w:r w:rsidR="00DC4150" w:rsidRPr="00114C74">
        <w:rPr>
          <w:b/>
          <w:lang w:eastAsia="zh-CN"/>
        </w:rPr>
        <w:instrText xml:space="preserve"> SEQ Proposal \* ARABIC </w:instrText>
      </w:r>
      <w:r w:rsidR="00DC4150" w:rsidRPr="00114C74">
        <w:rPr>
          <w:b/>
          <w:lang w:eastAsia="zh-CN"/>
        </w:rPr>
        <w:fldChar w:fldCharType="separate"/>
      </w:r>
      <w:r w:rsidR="006F3968">
        <w:rPr>
          <w:b/>
          <w:noProof/>
          <w:lang w:eastAsia="zh-CN"/>
        </w:rPr>
        <w:t>4</w:t>
      </w:r>
      <w:r w:rsidR="00DC4150" w:rsidRPr="00114C74">
        <w:rPr>
          <w:b/>
          <w:lang w:eastAsia="zh-CN"/>
        </w:rPr>
        <w:fldChar w:fldCharType="end"/>
      </w:r>
      <w:r w:rsidRPr="000B2E2B">
        <w:rPr>
          <w:rFonts w:ascii="Times" w:eastAsiaTheme="minorEastAsia" w:hAnsi="Times" w:hint="eastAsia"/>
          <w:b/>
          <w:color w:val="000000" w:themeColor="text1"/>
          <w:szCs w:val="24"/>
          <w:lang w:eastAsia="zh-CN"/>
        </w:rPr>
        <w:t xml:space="preserve">: </w:t>
      </w:r>
      <w:r w:rsidRPr="00E07430">
        <w:rPr>
          <w:b/>
          <w:color w:val="000000" w:themeColor="text1"/>
        </w:rPr>
        <w:t xml:space="preserve">R2D preamble </w:t>
      </w:r>
      <w:r w:rsidRPr="00E47BAA">
        <w:rPr>
          <w:rFonts w:eastAsiaTheme="minorEastAsia" w:hint="eastAsia"/>
          <w:b/>
          <w:color w:val="000000" w:themeColor="text1"/>
          <w:lang w:eastAsia="zh-CN"/>
        </w:rPr>
        <w:t>should use</w:t>
      </w:r>
      <w:r w:rsidRPr="00FC0059">
        <w:rPr>
          <w:rFonts w:eastAsiaTheme="minorEastAsia" w:hint="eastAsia"/>
          <w:b/>
          <w:color w:val="000000" w:themeColor="text1"/>
          <w:lang w:eastAsia="zh-CN"/>
        </w:rPr>
        <w:t xml:space="preserve"> </w:t>
      </w:r>
      <w:r w:rsidRPr="00E07430">
        <w:rPr>
          <w:rFonts w:ascii="Times" w:eastAsia="DengXian" w:hAnsi="Times"/>
          <w:b/>
          <w:bCs/>
        </w:rPr>
        <w:t xml:space="preserve">OFDM based </w:t>
      </w:r>
      <w:r w:rsidR="00650C49" w:rsidRPr="00650C49">
        <w:rPr>
          <w:rFonts w:ascii="Times" w:eastAsia="DengXian" w:hAnsi="Times"/>
          <w:b/>
          <w:bCs/>
        </w:rPr>
        <w:t xml:space="preserve">OOK-1 or </w:t>
      </w:r>
      <w:r w:rsidRPr="00E07430">
        <w:rPr>
          <w:rFonts w:ascii="Times" w:eastAsia="DengXian" w:hAnsi="Times"/>
          <w:b/>
          <w:bCs/>
        </w:rPr>
        <w:t>OOK</w:t>
      </w:r>
      <w:r w:rsidR="00E47BAA">
        <w:rPr>
          <w:rFonts w:ascii="Times" w:eastAsia="DengXian" w:hAnsi="Times" w:hint="eastAsia"/>
          <w:b/>
          <w:bCs/>
          <w:lang w:eastAsia="zh-CN"/>
        </w:rPr>
        <w:t>-4</w:t>
      </w:r>
      <w:r w:rsidRPr="00E07430">
        <w:rPr>
          <w:rFonts w:ascii="Times" w:eastAsia="DengXian" w:hAnsi="Times"/>
          <w:b/>
          <w:bCs/>
        </w:rPr>
        <w:t xml:space="preserve"> waveform</w:t>
      </w:r>
      <w:r w:rsidR="006839AF" w:rsidRPr="006839AF">
        <w:t xml:space="preserve"> </w:t>
      </w:r>
      <w:r w:rsidR="006839AF" w:rsidRPr="006839AF">
        <w:rPr>
          <w:rFonts w:eastAsiaTheme="minorEastAsia"/>
          <w:b/>
          <w:color w:val="000000" w:themeColor="text1"/>
          <w:lang w:eastAsia="zh-CN"/>
        </w:rPr>
        <w:t>to transmit the clock-acquisition part</w:t>
      </w:r>
      <w:r w:rsidR="00BF2C0C">
        <w:rPr>
          <w:rFonts w:eastAsiaTheme="minorEastAsia"/>
          <w:b/>
          <w:color w:val="000000" w:themeColor="text1"/>
          <w:lang w:eastAsia="zh-CN"/>
        </w:rPr>
        <w:t xml:space="preserve"> in order to the get the finer resolution of time synchronization</w:t>
      </w:r>
      <w:r w:rsidR="00687006">
        <w:rPr>
          <w:rFonts w:eastAsiaTheme="minorEastAsia" w:hint="eastAsia"/>
          <w:b/>
          <w:color w:val="000000" w:themeColor="text1"/>
          <w:lang w:eastAsia="zh-CN"/>
        </w:rPr>
        <w:t>.</w:t>
      </w:r>
    </w:p>
    <w:p w14:paraId="1CE80F44" w14:textId="77777777" w:rsidR="00C04354" w:rsidRPr="00E07430" w:rsidRDefault="00C04354" w:rsidP="00E07430">
      <w:pPr>
        <w:spacing w:afterLines="50" w:after="120"/>
        <w:jc w:val="both"/>
        <w:rPr>
          <w:rFonts w:eastAsiaTheme="minorEastAsia"/>
          <w:b/>
          <w:color w:val="000000" w:themeColor="text1"/>
          <w:lang w:eastAsia="zh-CN"/>
        </w:rPr>
      </w:pPr>
    </w:p>
    <w:p w14:paraId="104BABB0" w14:textId="77777777" w:rsidR="00E90CCE" w:rsidRPr="001142E7" w:rsidRDefault="00E90CCE" w:rsidP="00E90CCE">
      <w:pPr>
        <w:spacing w:afterLines="50" w:after="120"/>
        <w:jc w:val="both"/>
        <w:rPr>
          <w:rFonts w:ascii="Times" w:eastAsiaTheme="minorEastAsia" w:hAnsi="Times"/>
          <w:b/>
          <w:szCs w:val="24"/>
          <w:u w:val="single"/>
          <w:lang w:eastAsia="zh-CN"/>
        </w:rPr>
      </w:pPr>
      <w:r w:rsidRPr="00B3118A">
        <w:rPr>
          <w:rFonts w:ascii="Times" w:eastAsia="Batang" w:hAnsi="Times"/>
          <w:b/>
          <w:szCs w:val="24"/>
          <w:u w:val="single"/>
        </w:rPr>
        <w:t xml:space="preserve">CP handling </w:t>
      </w:r>
      <w:r>
        <w:rPr>
          <w:rFonts w:ascii="Times" w:eastAsiaTheme="minorEastAsia" w:hAnsi="Times" w:hint="eastAsia"/>
          <w:b/>
          <w:szCs w:val="24"/>
          <w:u w:val="single"/>
          <w:lang w:eastAsia="zh-CN"/>
        </w:rPr>
        <w:t>method</w:t>
      </w:r>
      <w:r w:rsidRPr="00B3118A">
        <w:rPr>
          <w:rFonts w:ascii="Times" w:eastAsia="Batang" w:hAnsi="Times"/>
          <w:b/>
          <w:szCs w:val="24"/>
          <w:u w:val="single"/>
        </w:rPr>
        <w:t xml:space="preserve"> for R2D preamble</w:t>
      </w:r>
    </w:p>
    <w:p w14:paraId="42062DB1" w14:textId="77777777" w:rsidR="00E90CCE" w:rsidRPr="00F648B5" w:rsidRDefault="00E90CCE" w:rsidP="00E90CCE">
      <w:pPr>
        <w:spacing w:afterLines="50" w:after="120"/>
        <w:jc w:val="both"/>
        <w:rPr>
          <w:rFonts w:eastAsiaTheme="minorEastAsia"/>
          <w:lang w:eastAsia="zh-CN"/>
        </w:rPr>
      </w:pPr>
      <w:r>
        <w:rPr>
          <w:rFonts w:eastAsiaTheme="minorEastAsia" w:hint="eastAsia"/>
          <w:lang w:eastAsia="zh-CN"/>
        </w:rPr>
        <w:lastRenderedPageBreak/>
        <w:t>Another</w:t>
      </w:r>
      <w:r w:rsidRPr="00A727D6">
        <w:rPr>
          <w:rFonts w:eastAsiaTheme="minorEastAsia"/>
          <w:lang w:eastAsia="zh-CN"/>
        </w:rPr>
        <w:t xml:space="preserve"> important issue in </w:t>
      </w:r>
      <w:r w:rsidRPr="00B3118A">
        <w:rPr>
          <w:rFonts w:eastAsiaTheme="minorEastAsia"/>
          <w:lang w:eastAsia="zh-CN"/>
        </w:rPr>
        <w:t xml:space="preserve">R2D preamble </w:t>
      </w:r>
      <w:r w:rsidRPr="00A727D6">
        <w:rPr>
          <w:rFonts w:eastAsiaTheme="minorEastAsia"/>
          <w:lang w:eastAsia="zh-CN"/>
        </w:rPr>
        <w:t xml:space="preserve">design is the </w:t>
      </w:r>
      <w:r w:rsidRPr="001C274A">
        <w:rPr>
          <w:rFonts w:ascii="Times" w:eastAsia="DengXian" w:hAnsi="Times"/>
          <w:bCs/>
        </w:rPr>
        <w:t xml:space="preserve">CP </w:t>
      </w:r>
      <w:r>
        <w:rPr>
          <w:rFonts w:ascii="Times" w:eastAsia="DengXian" w:hAnsi="Times" w:hint="eastAsia"/>
          <w:bCs/>
          <w:lang w:eastAsia="zh-CN"/>
        </w:rPr>
        <w:t xml:space="preserve">handling </w:t>
      </w:r>
      <w:r>
        <w:rPr>
          <w:rFonts w:eastAsiaTheme="minorEastAsia" w:hint="eastAsia"/>
          <w:lang w:eastAsia="zh-CN"/>
        </w:rPr>
        <w:t xml:space="preserve">issue for the </w:t>
      </w:r>
      <w:r w:rsidRPr="00A50084">
        <w:rPr>
          <w:rFonts w:ascii="Times" w:eastAsia="DengXian" w:hAnsi="Times"/>
          <w:bCs/>
        </w:rPr>
        <w:t>OFDM based OOK waveform</w:t>
      </w:r>
      <w:r>
        <w:rPr>
          <w:rFonts w:ascii="Times" w:eastAsia="DengXian" w:hAnsi="Times" w:hint="eastAsia"/>
          <w:bCs/>
          <w:lang w:eastAsia="zh-CN"/>
        </w:rPr>
        <w:t xml:space="preserve"> of R2D preamble</w:t>
      </w:r>
      <w:r w:rsidRPr="00A727D6">
        <w:rPr>
          <w:rFonts w:eastAsiaTheme="minorEastAsia"/>
          <w:lang w:eastAsia="zh-CN"/>
        </w:rPr>
        <w:t xml:space="preserve">, that is, </w:t>
      </w:r>
      <w:r>
        <w:rPr>
          <w:rFonts w:eastAsiaTheme="minorEastAsia" w:hint="eastAsia"/>
          <w:lang w:eastAsia="zh-CN"/>
        </w:rPr>
        <w:t>h</w:t>
      </w:r>
      <w:r w:rsidRPr="00DC61A4">
        <w:rPr>
          <w:rFonts w:eastAsiaTheme="minorEastAsia"/>
          <w:lang w:eastAsia="zh-CN"/>
        </w:rPr>
        <w:t xml:space="preserve">ow to handle the impact of CP insertion on </w:t>
      </w:r>
      <w:r>
        <w:rPr>
          <w:rFonts w:eastAsiaTheme="minorEastAsia" w:hint="eastAsia"/>
          <w:lang w:eastAsia="zh-CN"/>
        </w:rPr>
        <w:t xml:space="preserve">SIP and </w:t>
      </w:r>
      <w:r w:rsidRPr="00DC61A4">
        <w:rPr>
          <w:rFonts w:eastAsiaTheme="minorEastAsia"/>
          <w:lang w:eastAsia="zh-CN"/>
        </w:rPr>
        <w:t>CAP detection performance</w:t>
      </w:r>
      <w:r w:rsidRPr="00A727D6">
        <w:rPr>
          <w:rFonts w:eastAsiaTheme="minorEastAsia"/>
          <w:lang w:eastAsia="zh-CN"/>
        </w:rPr>
        <w:t xml:space="preserve">. </w:t>
      </w:r>
      <w:r w:rsidRPr="00AD103D">
        <w:rPr>
          <w:lang w:eastAsia="zh-CN"/>
        </w:rPr>
        <w:t>The following agreement</w:t>
      </w:r>
      <w:r>
        <w:rPr>
          <w:rFonts w:eastAsiaTheme="minorEastAsia" w:hint="eastAsia"/>
          <w:lang w:eastAsia="zh-CN"/>
        </w:rPr>
        <w:t>s</w:t>
      </w:r>
      <w:r w:rsidRPr="00AD103D">
        <w:rPr>
          <w:lang w:eastAsia="zh-CN"/>
        </w:rPr>
        <w:t xml:space="preserve"> w</w:t>
      </w:r>
      <w:r>
        <w:rPr>
          <w:rFonts w:eastAsiaTheme="minorEastAsia" w:hint="eastAsia"/>
          <w:lang w:eastAsia="zh-CN"/>
        </w:rPr>
        <w:t>ere</w:t>
      </w:r>
      <w:r w:rsidRPr="00AD103D">
        <w:rPr>
          <w:lang w:eastAsia="zh-CN"/>
        </w:rPr>
        <w:t xml:space="preserve"> </w:t>
      </w:r>
      <w:r>
        <w:rPr>
          <w:lang w:eastAsia="zh-CN"/>
        </w:rPr>
        <w:t>made</w:t>
      </w:r>
      <w:r w:rsidRPr="00AD103D">
        <w:rPr>
          <w:lang w:eastAsia="zh-CN"/>
        </w:rPr>
        <w:t xml:space="preserve"> in </w:t>
      </w:r>
      <w:r>
        <w:rPr>
          <w:rFonts w:eastAsiaTheme="minorEastAsia" w:hint="eastAsia"/>
          <w:lang w:eastAsia="zh-CN"/>
        </w:rPr>
        <w:t xml:space="preserve">RAN1#116-bis and </w:t>
      </w:r>
      <w:r w:rsidRPr="00AD103D">
        <w:rPr>
          <w:lang w:eastAsia="zh-CN"/>
        </w:rPr>
        <w:t>RAN1#11</w:t>
      </w:r>
      <w:r>
        <w:rPr>
          <w:rFonts w:eastAsiaTheme="minorEastAsia" w:hint="eastAsia"/>
          <w:lang w:eastAsia="zh-CN"/>
        </w:rPr>
        <w:t>7</w:t>
      </w:r>
      <w:r w:rsidRPr="00AD103D">
        <w:rPr>
          <w:lang w:eastAsia="zh-CN"/>
        </w:rPr>
        <w:t xml:space="preserve"> related to </w:t>
      </w:r>
      <w:r>
        <w:rPr>
          <w:rFonts w:eastAsiaTheme="minorEastAsia" w:hint="eastAsia"/>
          <w:lang w:eastAsia="zh-CN"/>
        </w:rPr>
        <w:t xml:space="preserve">R2D </w:t>
      </w:r>
      <w:r w:rsidRPr="001C274A">
        <w:rPr>
          <w:rFonts w:ascii="Times" w:eastAsia="DengXian" w:hAnsi="Times"/>
          <w:bCs/>
        </w:rPr>
        <w:t xml:space="preserve">CP </w:t>
      </w:r>
      <w:r>
        <w:rPr>
          <w:rFonts w:ascii="Times" w:eastAsia="DengXian" w:hAnsi="Times" w:hint="eastAsia"/>
          <w:bCs/>
          <w:lang w:eastAsia="zh-CN"/>
        </w:rPr>
        <w:t xml:space="preserve">handling </w:t>
      </w:r>
      <w:r w:rsidRPr="00A50084">
        <w:rPr>
          <w:rFonts w:ascii="Times" w:eastAsia="DengXian" w:hAnsi="Times"/>
          <w:bCs/>
        </w:rPr>
        <w:t>for OFDM based OOK waveform</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_Ref117776396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6F3968">
        <w:rPr>
          <w:rFonts w:eastAsiaTheme="minorEastAsia"/>
          <w:lang w:eastAsia="zh-CN"/>
        </w:rPr>
        <w:t>[1]</w:t>
      </w:r>
      <w:r>
        <w:rPr>
          <w:rFonts w:eastAsiaTheme="minorEastAsia"/>
          <w:lang w:eastAsia="zh-CN"/>
        </w:rPr>
        <w:fldChar w:fldCharType="end"/>
      </w:r>
      <w:r>
        <w:rPr>
          <w:rFonts w:eastAsiaTheme="minorEastAsia"/>
          <w:lang w:eastAsia="zh-CN"/>
        </w:rPr>
        <w:fldChar w:fldCharType="begin"/>
      </w:r>
      <w:r>
        <w:rPr>
          <w:rFonts w:eastAsiaTheme="minorEastAsia"/>
          <w:lang w:eastAsia="zh-CN"/>
        </w:rPr>
        <w:instrText xml:space="preserve"> REF _Ref173846751 \r \h </w:instrText>
      </w:r>
      <w:r>
        <w:rPr>
          <w:rFonts w:eastAsiaTheme="minorEastAsia"/>
          <w:lang w:eastAsia="zh-CN"/>
        </w:rPr>
      </w:r>
      <w:r>
        <w:rPr>
          <w:rFonts w:eastAsiaTheme="minorEastAsia"/>
          <w:lang w:eastAsia="zh-CN"/>
        </w:rPr>
        <w:fldChar w:fldCharType="separate"/>
      </w:r>
      <w:r w:rsidR="006F3968">
        <w:rPr>
          <w:rFonts w:eastAsiaTheme="minorEastAsia"/>
          <w:lang w:eastAsia="zh-CN"/>
        </w:rPr>
        <w:t>[2]</w:t>
      </w:r>
      <w:r>
        <w:rPr>
          <w:rFonts w:eastAsiaTheme="minorEastAsia"/>
          <w:lang w:eastAsia="zh-CN"/>
        </w:rPr>
        <w:fldChar w:fldCharType="end"/>
      </w:r>
      <w:r w:rsidRPr="00AD103D">
        <w:rPr>
          <w:lang w:eastAsia="zh-CN"/>
        </w:rPr>
        <w:t>:</w:t>
      </w:r>
      <w:r>
        <w:rPr>
          <w:rFonts w:eastAsiaTheme="minorEastAsia" w:hint="eastAsia"/>
          <w:lang w:eastAsia="zh-CN"/>
        </w:rPr>
        <w:t xml:space="preserve"> </w:t>
      </w:r>
    </w:p>
    <w:tbl>
      <w:tblPr>
        <w:tblStyle w:val="af"/>
        <w:tblW w:w="0" w:type="auto"/>
        <w:tblInd w:w="108" w:type="dxa"/>
        <w:tblLook w:val="04A0" w:firstRow="1" w:lastRow="0" w:firstColumn="1" w:lastColumn="0" w:noHBand="0" w:noVBand="1"/>
      </w:tblPr>
      <w:tblGrid>
        <w:gridCol w:w="9356"/>
      </w:tblGrid>
      <w:tr w:rsidR="00E90CCE" w14:paraId="14E84E50" w14:textId="77777777" w:rsidTr="00A97CB0">
        <w:tc>
          <w:tcPr>
            <w:tcW w:w="9356" w:type="dxa"/>
          </w:tcPr>
          <w:p w14:paraId="0213C655" w14:textId="77777777" w:rsidR="00E90CCE" w:rsidRPr="00866749" w:rsidRDefault="00E90CCE" w:rsidP="00A97CB0">
            <w:pPr>
              <w:spacing w:after="0"/>
              <w:rPr>
                <w:rFonts w:ascii="Times" w:eastAsia="Batang" w:hAnsi="Times"/>
                <w:iCs/>
                <w:szCs w:val="24"/>
                <w:highlight w:val="green"/>
                <w:lang w:eastAsia="x-none"/>
              </w:rPr>
            </w:pPr>
            <w:r w:rsidRPr="003B65DB">
              <w:rPr>
                <w:rFonts w:ascii="Times" w:eastAsia="Batang" w:hAnsi="Times"/>
                <w:iCs/>
                <w:szCs w:val="24"/>
                <w:highlight w:val="green"/>
                <w:lang w:eastAsia="x-none"/>
              </w:rPr>
              <w:t>Agreement</w:t>
            </w:r>
          </w:p>
          <w:p w14:paraId="4BAC54FD" w14:textId="77777777" w:rsidR="00E90CCE" w:rsidRPr="00866749" w:rsidRDefault="00E90CCE" w:rsidP="00A97CB0">
            <w:pPr>
              <w:spacing w:after="0"/>
              <w:rPr>
                <w:rFonts w:ascii="Times" w:eastAsia="Batang" w:hAnsi="Times"/>
                <w:iCs/>
                <w:szCs w:val="24"/>
                <w:lang w:eastAsia="x-none"/>
              </w:rPr>
            </w:pPr>
            <w:r w:rsidRPr="00866749">
              <w:rPr>
                <w:rFonts w:ascii="Times" w:eastAsia="Batang" w:hAnsi="Times"/>
                <w:iCs/>
                <w:szCs w:val="24"/>
                <w:lang w:eastAsia="x-none"/>
              </w:rPr>
              <w:t>For R2D CP handling for OFDM based OOK waveform:</w:t>
            </w:r>
          </w:p>
          <w:p w14:paraId="2D454AE6" w14:textId="77777777" w:rsidR="00E90CCE" w:rsidRPr="00A50084" w:rsidRDefault="00E90CCE" w:rsidP="00A97CB0">
            <w:pPr>
              <w:numPr>
                <w:ilvl w:val="0"/>
                <w:numId w:val="69"/>
              </w:numPr>
              <w:spacing w:after="0"/>
              <w:rPr>
                <w:rFonts w:ascii="Times" w:eastAsia="DengXian" w:hAnsi="Times"/>
                <w:bCs/>
              </w:rPr>
            </w:pPr>
            <w:r w:rsidRPr="00A50084">
              <w:rPr>
                <w:rFonts w:ascii="Times" w:eastAsia="DengXian" w:hAnsi="Times"/>
                <w:bCs/>
              </w:rPr>
              <w:t>For potential down-selection, study among the following candidate methods</w:t>
            </w:r>
          </w:p>
          <w:p w14:paraId="565733FE" w14:textId="77777777" w:rsidR="00E90CCE" w:rsidRPr="00A50084" w:rsidRDefault="00E90CCE" w:rsidP="00A97CB0">
            <w:pPr>
              <w:numPr>
                <w:ilvl w:val="1"/>
                <w:numId w:val="69"/>
              </w:numPr>
              <w:spacing w:after="0"/>
              <w:rPr>
                <w:rFonts w:ascii="Times" w:eastAsia="DengXian" w:hAnsi="Times"/>
                <w:bCs/>
              </w:rPr>
            </w:pPr>
            <w:r w:rsidRPr="00A50084">
              <w:rPr>
                <w:rFonts w:ascii="Times" w:eastAsia="DengXian" w:hAnsi="Times"/>
                <w:bCs/>
              </w:rPr>
              <w:t xml:space="preserve">Method Type 1: Removal of CP at device without specified transmit-side </w:t>
            </w:r>
          </w:p>
          <w:p w14:paraId="6A727A54" w14:textId="77777777" w:rsidR="00E90CCE" w:rsidRPr="00A50084" w:rsidRDefault="00E90CCE" w:rsidP="00A97CB0">
            <w:pPr>
              <w:numPr>
                <w:ilvl w:val="2"/>
                <w:numId w:val="69"/>
              </w:numPr>
              <w:spacing w:after="0"/>
              <w:rPr>
                <w:rFonts w:ascii="Times" w:eastAsia="DengXian" w:hAnsi="Times"/>
                <w:bCs/>
              </w:rPr>
            </w:pPr>
            <w:r w:rsidRPr="00A50084">
              <w:rPr>
                <w:rFonts w:ascii="Times" w:eastAsia="DengXian" w:hAnsi="Times"/>
                <w:bCs/>
              </w:rPr>
              <w:t>FFS: How device determines the CP location</w:t>
            </w:r>
          </w:p>
          <w:p w14:paraId="44CBC74D" w14:textId="77777777" w:rsidR="00E90CCE" w:rsidRPr="00A50084" w:rsidRDefault="00E90CCE" w:rsidP="00A97CB0">
            <w:pPr>
              <w:numPr>
                <w:ilvl w:val="2"/>
                <w:numId w:val="69"/>
              </w:numPr>
              <w:spacing w:after="0"/>
              <w:rPr>
                <w:rFonts w:ascii="Times" w:eastAsia="DengXian" w:hAnsi="Times"/>
                <w:bCs/>
              </w:rPr>
            </w:pPr>
            <w:r w:rsidRPr="00A50084">
              <w:rPr>
                <w:rFonts w:ascii="Times" w:eastAsia="DengXian" w:hAnsi="Times"/>
                <w:bCs/>
              </w:rPr>
              <w:t>FFS: Impact on feasibility of device SFO</w:t>
            </w:r>
          </w:p>
          <w:p w14:paraId="58A9A632" w14:textId="77777777" w:rsidR="00E90CCE" w:rsidRPr="00A50084" w:rsidRDefault="00E90CCE" w:rsidP="00A97CB0">
            <w:pPr>
              <w:numPr>
                <w:ilvl w:val="2"/>
                <w:numId w:val="69"/>
              </w:numPr>
              <w:spacing w:after="0"/>
              <w:rPr>
                <w:rFonts w:ascii="Times" w:eastAsia="DengXian" w:hAnsi="Times"/>
                <w:bCs/>
              </w:rPr>
            </w:pPr>
            <w:r w:rsidRPr="00A50084">
              <w:rPr>
                <w:rFonts w:ascii="Times" w:eastAsia="DengXian" w:hAnsi="Times"/>
                <w:bCs/>
              </w:rPr>
              <w:t>FFS: relation to M, if any</w:t>
            </w:r>
          </w:p>
          <w:p w14:paraId="7F59A21A" w14:textId="77777777" w:rsidR="00E90CCE" w:rsidRPr="00A50084" w:rsidRDefault="00E90CCE" w:rsidP="00A97CB0">
            <w:pPr>
              <w:numPr>
                <w:ilvl w:val="1"/>
                <w:numId w:val="69"/>
              </w:numPr>
              <w:spacing w:after="0"/>
              <w:rPr>
                <w:rFonts w:ascii="Times" w:eastAsia="DengXian" w:hAnsi="Times"/>
                <w:bCs/>
              </w:rPr>
            </w:pPr>
            <w:r w:rsidRPr="00A50084">
              <w:rPr>
                <w:rFonts w:ascii="Times" w:eastAsia="DengXian" w:hAnsi="Times"/>
                <w:bCs/>
              </w:rPr>
              <w:t>Method Type 2: Ensure the CP insertion of OFDM-based waveform will not introduce false rising/falling edge between the last OOK chip in OFDM symbol (</w:t>
            </w:r>
            <w:r w:rsidRPr="00A50084">
              <w:rPr>
                <w:rFonts w:ascii="Times" w:eastAsia="DengXian" w:hAnsi="Times"/>
                <w:bCs/>
                <w:i/>
                <w:iCs/>
              </w:rPr>
              <w:t>n</w:t>
            </w:r>
            <w:r w:rsidRPr="00A50084">
              <w:rPr>
                <w:rFonts w:ascii="Times" w:eastAsia="DengXian" w:hAnsi="Times"/>
                <w:bCs/>
              </w:rPr>
              <w:t xml:space="preserve">-1) and the first OOK chip in OFDM symbol </w:t>
            </w:r>
            <w:r w:rsidRPr="00A50084">
              <w:rPr>
                <w:rFonts w:ascii="Times" w:eastAsia="DengXian" w:hAnsi="Times"/>
                <w:bCs/>
                <w:i/>
                <w:iCs/>
              </w:rPr>
              <w:t>n</w:t>
            </w:r>
            <w:r w:rsidRPr="00A50084">
              <w:rPr>
                <w:rFonts w:ascii="Times" w:eastAsia="DengXian" w:hAnsi="Times" w:hint="eastAsia"/>
                <w:bCs/>
              </w:rPr>
              <w:t>.</w:t>
            </w:r>
          </w:p>
          <w:p w14:paraId="2CACCCC3" w14:textId="77777777" w:rsidR="00E90CCE" w:rsidRPr="00A50084" w:rsidRDefault="00E90CCE" w:rsidP="00A97CB0">
            <w:pPr>
              <w:numPr>
                <w:ilvl w:val="2"/>
                <w:numId w:val="69"/>
              </w:numPr>
              <w:spacing w:after="0"/>
              <w:rPr>
                <w:rFonts w:ascii="Times" w:eastAsia="DengXian" w:hAnsi="Times"/>
                <w:bCs/>
              </w:rPr>
            </w:pPr>
            <w:r w:rsidRPr="00A50084">
              <w:rPr>
                <w:rFonts w:ascii="Times" w:eastAsia="DengXian" w:hAnsi="Times"/>
                <w:bCs/>
              </w:rPr>
              <w:t>FFS: Whether/how to arrange that OOK chips have equal length after CP insertion</w:t>
            </w:r>
          </w:p>
          <w:p w14:paraId="7C381E57" w14:textId="77777777" w:rsidR="00E90CCE" w:rsidRPr="00A50084" w:rsidRDefault="00E90CCE" w:rsidP="00A97CB0">
            <w:pPr>
              <w:numPr>
                <w:ilvl w:val="2"/>
                <w:numId w:val="69"/>
              </w:numPr>
              <w:spacing w:after="0"/>
              <w:rPr>
                <w:rFonts w:ascii="Times" w:eastAsia="DengXian" w:hAnsi="Times"/>
                <w:bCs/>
              </w:rPr>
            </w:pPr>
            <w:r w:rsidRPr="00A50084">
              <w:rPr>
                <w:rFonts w:ascii="Times" w:eastAsia="DengXian" w:hAnsi="Times"/>
                <w:bCs/>
              </w:rPr>
              <w:t>FFS: relation to M, if any</w:t>
            </w:r>
          </w:p>
          <w:p w14:paraId="0FF0F714" w14:textId="77777777" w:rsidR="00E90CCE" w:rsidRPr="00A50084" w:rsidRDefault="00E90CCE" w:rsidP="00A97CB0">
            <w:pPr>
              <w:numPr>
                <w:ilvl w:val="2"/>
                <w:numId w:val="69"/>
              </w:numPr>
              <w:spacing w:after="0"/>
              <w:rPr>
                <w:rFonts w:ascii="Times" w:eastAsia="DengXian" w:hAnsi="Times"/>
                <w:bCs/>
              </w:rPr>
            </w:pPr>
            <w:r w:rsidRPr="00A50084">
              <w:rPr>
                <w:rFonts w:ascii="Times" w:eastAsia="DengXian" w:hAnsi="Times"/>
                <w:bCs/>
              </w:rPr>
              <w:t xml:space="preserve">FFS: Detail of relationship to line code </w:t>
            </w:r>
            <w:proofErr w:type="spellStart"/>
            <w:r w:rsidRPr="00A50084">
              <w:rPr>
                <w:rFonts w:ascii="Times" w:eastAsia="DengXian" w:hAnsi="Times"/>
                <w:bCs/>
              </w:rPr>
              <w:t>codewords</w:t>
            </w:r>
            <w:proofErr w:type="spellEnd"/>
          </w:p>
          <w:p w14:paraId="2A437D54" w14:textId="77777777" w:rsidR="00E90CCE" w:rsidRPr="00A50084" w:rsidRDefault="00E90CCE" w:rsidP="00A97CB0">
            <w:pPr>
              <w:numPr>
                <w:ilvl w:val="2"/>
                <w:numId w:val="69"/>
              </w:numPr>
              <w:spacing w:after="0"/>
              <w:rPr>
                <w:rFonts w:ascii="Times" w:eastAsia="DengXian" w:hAnsi="Times"/>
                <w:bCs/>
              </w:rPr>
            </w:pPr>
            <w:r w:rsidRPr="00A50084">
              <w:rPr>
                <w:rFonts w:ascii="Times" w:eastAsia="DengXian" w:hAnsi="Times"/>
                <w:bCs/>
              </w:rPr>
              <w:t>FFS: Impact on feasibility of device SFO</w:t>
            </w:r>
          </w:p>
          <w:p w14:paraId="7A2BC8CB" w14:textId="77777777" w:rsidR="00E90CCE" w:rsidRPr="00A50084" w:rsidRDefault="00E90CCE" w:rsidP="00A97CB0">
            <w:pPr>
              <w:numPr>
                <w:ilvl w:val="1"/>
                <w:numId w:val="69"/>
              </w:numPr>
              <w:spacing w:after="0"/>
              <w:rPr>
                <w:rFonts w:ascii="Times" w:eastAsia="DengXian" w:hAnsi="Times"/>
                <w:bCs/>
              </w:rPr>
            </w:pPr>
            <w:r w:rsidRPr="00A50084">
              <w:rPr>
                <w:rFonts w:ascii="Times" w:eastAsia="DengXian" w:hAnsi="Times"/>
                <w:bCs/>
              </w:rPr>
              <w:t>[Other method types are not precluded]</w:t>
            </w:r>
          </w:p>
          <w:p w14:paraId="7CC3064F" w14:textId="77777777" w:rsidR="00E90CCE" w:rsidRPr="00A50084" w:rsidRDefault="00E90CCE" w:rsidP="00A97CB0">
            <w:pPr>
              <w:numPr>
                <w:ilvl w:val="0"/>
                <w:numId w:val="69"/>
              </w:numPr>
              <w:spacing w:after="0"/>
              <w:rPr>
                <w:rFonts w:ascii="Times" w:eastAsia="DengXian" w:hAnsi="Times"/>
                <w:bCs/>
              </w:rPr>
            </w:pPr>
            <w:r w:rsidRPr="00A50084">
              <w:rPr>
                <w:rFonts w:ascii="Times" w:eastAsia="DengXian" w:hAnsi="Times"/>
                <w:bCs/>
              </w:rPr>
              <w:t>Study of the methods should include e.g.:</w:t>
            </w:r>
          </w:p>
          <w:p w14:paraId="60D5FA8F" w14:textId="77777777" w:rsidR="00E90CCE" w:rsidRPr="00A50084" w:rsidRDefault="00E90CCE" w:rsidP="00A97CB0">
            <w:pPr>
              <w:numPr>
                <w:ilvl w:val="1"/>
                <w:numId w:val="69"/>
              </w:numPr>
              <w:spacing w:after="0"/>
              <w:rPr>
                <w:rFonts w:ascii="Times" w:eastAsia="DengXian" w:hAnsi="Times"/>
                <w:bCs/>
              </w:rPr>
            </w:pPr>
            <w:r w:rsidRPr="00A50084">
              <w:rPr>
                <w:rFonts w:eastAsia="DengXian"/>
                <w:bCs/>
              </w:rPr>
              <w:t xml:space="preserve">CP impact on </w:t>
            </w:r>
            <w:r w:rsidRPr="00A50084">
              <w:rPr>
                <w:rFonts w:eastAsia="宋体"/>
                <w:bCs/>
              </w:rPr>
              <w:t>R2D timing acquisition, and decoding &amp; performance of PRDCH</w:t>
            </w:r>
          </w:p>
          <w:p w14:paraId="0BFA3584" w14:textId="77777777" w:rsidR="00E90CCE" w:rsidRPr="00A50084" w:rsidRDefault="00E90CCE" w:rsidP="00A97CB0">
            <w:pPr>
              <w:numPr>
                <w:ilvl w:val="1"/>
                <w:numId w:val="69"/>
              </w:numPr>
              <w:spacing w:after="0"/>
              <w:rPr>
                <w:rFonts w:ascii="Times" w:eastAsia="DengXian" w:hAnsi="Times"/>
                <w:bCs/>
              </w:rPr>
            </w:pPr>
            <w:r w:rsidRPr="00A50084">
              <w:rPr>
                <w:rFonts w:eastAsia="DengXian"/>
                <w:bCs/>
              </w:rPr>
              <w:t>Reader and device implementation complexities</w:t>
            </w:r>
          </w:p>
          <w:p w14:paraId="18E3BC35" w14:textId="77777777" w:rsidR="00E90CCE" w:rsidRPr="00A50084" w:rsidRDefault="00E90CCE" w:rsidP="00A97CB0">
            <w:pPr>
              <w:numPr>
                <w:ilvl w:val="1"/>
                <w:numId w:val="69"/>
              </w:numPr>
              <w:spacing w:after="0"/>
              <w:rPr>
                <w:rFonts w:ascii="Times" w:eastAsia="DengXian" w:hAnsi="Times"/>
                <w:bCs/>
              </w:rPr>
            </w:pPr>
            <w:r w:rsidRPr="00A50084">
              <w:rPr>
                <w:rFonts w:eastAsia="DengXian"/>
                <w:bCs/>
              </w:rPr>
              <w:t>Interference between R2D and NR DL/UL if in the same NR band</w:t>
            </w:r>
          </w:p>
          <w:p w14:paraId="73B7FA05" w14:textId="77777777" w:rsidR="00E90CCE" w:rsidRPr="00A50084" w:rsidRDefault="00E90CCE" w:rsidP="00A97CB0">
            <w:pPr>
              <w:numPr>
                <w:ilvl w:val="1"/>
                <w:numId w:val="69"/>
              </w:numPr>
              <w:spacing w:after="0"/>
              <w:rPr>
                <w:rFonts w:ascii="Times" w:eastAsia="DengXian" w:hAnsi="Times"/>
                <w:bCs/>
              </w:rPr>
            </w:pPr>
            <w:r w:rsidRPr="00A50084">
              <w:rPr>
                <w:rFonts w:eastAsia="DengXian"/>
                <w:bCs/>
              </w:rPr>
              <w:t>Spectrum efficiency</w:t>
            </w:r>
          </w:p>
          <w:p w14:paraId="73FF7791" w14:textId="77777777" w:rsidR="00E90CCE" w:rsidRPr="00A50084" w:rsidRDefault="00E90CCE" w:rsidP="00A97CB0">
            <w:pPr>
              <w:rPr>
                <w:rFonts w:ascii="Times" w:eastAsia="Batang" w:hAnsi="Times"/>
                <w:iCs/>
                <w:szCs w:val="24"/>
                <w:lang w:eastAsia="x-none"/>
              </w:rPr>
            </w:pPr>
          </w:p>
          <w:p w14:paraId="2A9AE924" w14:textId="77777777" w:rsidR="00E90CCE" w:rsidRPr="00866749" w:rsidRDefault="00E90CCE" w:rsidP="00A97CB0">
            <w:pPr>
              <w:spacing w:after="0"/>
              <w:rPr>
                <w:rFonts w:ascii="Times" w:eastAsia="Batang" w:hAnsi="Times"/>
                <w:iCs/>
                <w:szCs w:val="24"/>
                <w:highlight w:val="green"/>
                <w:lang w:eastAsia="x-none"/>
              </w:rPr>
            </w:pPr>
            <w:r w:rsidRPr="00866749">
              <w:rPr>
                <w:rFonts w:ascii="Times" w:eastAsia="Batang" w:hAnsi="Times"/>
                <w:iCs/>
                <w:szCs w:val="24"/>
                <w:highlight w:val="green"/>
                <w:lang w:eastAsia="x-none"/>
              </w:rPr>
              <w:t>Agreement</w:t>
            </w:r>
          </w:p>
          <w:p w14:paraId="13EEE079" w14:textId="77777777" w:rsidR="00E90CCE" w:rsidRPr="00866749" w:rsidRDefault="00E90CCE" w:rsidP="00A97CB0">
            <w:pPr>
              <w:spacing w:after="0"/>
              <w:rPr>
                <w:rFonts w:ascii="Times" w:eastAsia="Batang" w:hAnsi="Times"/>
                <w:iCs/>
                <w:szCs w:val="24"/>
                <w:lang w:eastAsia="x-none"/>
              </w:rPr>
            </w:pPr>
            <w:r w:rsidRPr="00866749">
              <w:rPr>
                <w:rFonts w:ascii="Times" w:eastAsia="Batang" w:hAnsi="Times"/>
                <w:iCs/>
                <w:szCs w:val="24"/>
                <w:lang w:eastAsia="x-none"/>
              </w:rPr>
              <w:t>Study the following regarding CP location/length determination for Method Type 1:</w:t>
            </w:r>
          </w:p>
          <w:p w14:paraId="4E2645FE" w14:textId="77777777" w:rsidR="00E90CCE" w:rsidRPr="001C274A" w:rsidRDefault="00E90CCE" w:rsidP="00A97CB0">
            <w:pPr>
              <w:numPr>
                <w:ilvl w:val="1"/>
                <w:numId w:val="93"/>
              </w:numPr>
              <w:spacing w:after="0"/>
              <w:rPr>
                <w:rFonts w:ascii="Times" w:eastAsia="Batang" w:hAnsi="Times"/>
                <w:szCs w:val="24"/>
              </w:rPr>
            </w:pPr>
            <w:r w:rsidRPr="001C274A">
              <w:rPr>
                <w:rFonts w:ascii="Times" w:eastAsia="Batang" w:hAnsi="Times"/>
                <w:szCs w:val="24"/>
              </w:rPr>
              <w:t>Alt 1: Device assumes same CP length for each OFDM symbol, i.e. does not distinguish exact CP length among different OFDM symbols</w:t>
            </w:r>
          </w:p>
          <w:p w14:paraId="2D57F86B" w14:textId="77777777" w:rsidR="00E90CCE" w:rsidRPr="001C274A" w:rsidRDefault="00E90CCE" w:rsidP="00A97CB0">
            <w:pPr>
              <w:numPr>
                <w:ilvl w:val="1"/>
                <w:numId w:val="93"/>
              </w:numPr>
              <w:spacing w:after="0"/>
              <w:rPr>
                <w:rFonts w:ascii="Times" w:eastAsia="Batang" w:hAnsi="Times"/>
                <w:szCs w:val="24"/>
              </w:rPr>
            </w:pPr>
            <w:r w:rsidRPr="001C274A">
              <w:rPr>
                <w:rFonts w:ascii="Times" w:eastAsia="Batang" w:hAnsi="Times"/>
                <w:szCs w:val="24"/>
              </w:rPr>
              <w:t>Alt 2: duration between transition edges is utilized by device to determine CP location/length, i.e. if the duration appears to be invalid based on known chip duration</w:t>
            </w:r>
          </w:p>
          <w:p w14:paraId="22E1DDDD" w14:textId="77777777" w:rsidR="00E90CCE" w:rsidRPr="001C274A" w:rsidRDefault="00E90CCE" w:rsidP="00A97CB0">
            <w:pPr>
              <w:numPr>
                <w:ilvl w:val="0"/>
                <w:numId w:val="93"/>
              </w:numPr>
              <w:spacing w:after="0"/>
              <w:rPr>
                <w:rFonts w:ascii="Times" w:eastAsia="宋体" w:hAnsi="Times"/>
                <w:szCs w:val="24"/>
              </w:rPr>
            </w:pPr>
            <w:r w:rsidRPr="001C274A">
              <w:rPr>
                <w:rFonts w:ascii="Times" w:eastAsia="宋体" w:hAnsi="Times"/>
                <w:szCs w:val="24"/>
              </w:rPr>
              <w:t>Companies are encouraged to clarify the CP removal method used and implementation aspects for the device</w:t>
            </w:r>
          </w:p>
          <w:p w14:paraId="4E093B94" w14:textId="77777777" w:rsidR="00E90CCE" w:rsidRPr="001C274A" w:rsidRDefault="00E90CCE" w:rsidP="00A97CB0">
            <w:pPr>
              <w:numPr>
                <w:ilvl w:val="0"/>
                <w:numId w:val="93"/>
              </w:numPr>
              <w:spacing w:after="0"/>
              <w:rPr>
                <w:rFonts w:ascii="Times" w:eastAsia="宋体" w:hAnsi="Times"/>
                <w:szCs w:val="24"/>
              </w:rPr>
            </w:pPr>
            <w:r w:rsidRPr="001C274A">
              <w:rPr>
                <w:rFonts w:ascii="Times" w:eastAsia="宋体" w:hAnsi="Times"/>
                <w:szCs w:val="24"/>
              </w:rPr>
              <w:t xml:space="preserve">Evaluations are encouraged to be performed for a small value of M, e.g. 4 and a large value of M, e.g. 24, at least by comparison to the case where the </w:t>
            </w:r>
            <w:r w:rsidRPr="001C274A">
              <w:rPr>
                <w:rFonts w:ascii="Times" w:eastAsia="DengXian" w:hAnsi="Times"/>
                <w:bCs/>
              </w:rPr>
              <w:t>CP length of each OFDM symbol is known by device</w:t>
            </w:r>
          </w:p>
          <w:p w14:paraId="533F83DE" w14:textId="77777777" w:rsidR="00E90CCE" w:rsidRPr="001C274A" w:rsidRDefault="00E90CCE" w:rsidP="00A97CB0">
            <w:pPr>
              <w:numPr>
                <w:ilvl w:val="0"/>
                <w:numId w:val="93"/>
              </w:numPr>
              <w:spacing w:after="0"/>
              <w:rPr>
                <w:rFonts w:ascii="Times" w:eastAsia="宋体" w:hAnsi="Times"/>
                <w:szCs w:val="24"/>
              </w:rPr>
            </w:pPr>
            <w:r w:rsidRPr="001C274A">
              <w:rPr>
                <w:rFonts w:ascii="Times" w:eastAsia="宋体" w:hAnsi="Times"/>
                <w:szCs w:val="24"/>
              </w:rPr>
              <w:t>Companies should report the values of SFO, and SFO detection methods used in evaluations</w:t>
            </w:r>
          </w:p>
          <w:p w14:paraId="46B2B317" w14:textId="77777777" w:rsidR="00E90CCE" w:rsidRPr="001C274A" w:rsidRDefault="00E90CCE" w:rsidP="00A97CB0">
            <w:pPr>
              <w:rPr>
                <w:rFonts w:ascii="Times" w:eastAsia="Batang" w:hAnsi="Times"/>
                <w:iCs/>
                <w:szCs w:val="24"/>
                <w:lang w:eastAsia="x-none"/>
              </w:rPr>
            </w:pPr>
          </w:p>
          <w:p w14:paraId="508D5238" w14:textId="77777777" w:rsidR="00E90CCE" w:rsidRPr="00866749" w:rsidRDefault="00E90CCE" w:rsidP="00A97CB0">
            <w:pPr>
              <w:spacing w:after="0"/>
              <w:rPr>
                <w:rFonts w:ascii="Times" w:eastAsia="Batang" w:hAnsi="Times"/>
                <w:iCs/>
                <w:szCs w:val="24"/>
                <w:highlight w:val="green"/>
                <w:lang w:eastAsia="x-none"/>
              </w:rPr>
            </w:pPr>
            <w:r w:rsidRPr="00866749">
              <w:rPr>
                <w:rFonts w:ascii="Times" w:eastAsia="Batang" w:hAnsi="Times"/>
                <w:iCs/>
                <w:szCs w:val="24"/>
                <w:highlight w:val="green"/>
                <w:lang w:eastAsia="x-none"/>
              </w:rPr>
              <w:t>Agreement</w:t>
            </w:r>
          </w:p>
          <w:p w14:paraId="58981884" w14:textId="77777777" w:rsidR="00E90CCE" w:rsidRPr="00866749" w:rsidRDefault="00E90CCE" w:rsidP="00A97CB0">
            <w:pPr>
              <w:spacing w:after="0"/>
              <w:rPr>
                <w:rFonts w:ascii="Times" w:eastAsia="Batang" w:hAnsi="Times"/>
                <w:iCs/>
                <w:szCs w:val="24"/>
                <w:lang w:eastAsia="x-none"/>
              </w:rPr>
            </w:pPr>
            <w:r w:rsidRPr="00866749">
              <w:rPr>
                <w:rFonts w:ascii="Times" w:eastAsia="Batang" w:hAnsi="Times"/>
                <w:iCs/>
                <w:szCs w:val="24"/>
                <w:lang w:eastAsia="x-none"/>
              </w:rPr>
              <w:t>Study the following options regarding subcarrier orthogonality for Method Type 2:</w:t>
            </w:r>
          </w:p>
          <w:p w14:paraId="5DF1688D" w14:textId="77777777" w:rsidR="00E90CCE" w:rsidRPr="001C274A" w:rsidRDefault="00E90CCE" w:rsidP="00A97CB0">
            <w:pPr>
              <w:numPr>
                <w:ilvl w:val="0"/>
                <w:numId w:val="93"/>
              </w:numPr>
              <w:spacing w:after="0"/>
              <w:rPr>
                <w:rFonts w:ascii="Times" w:eastAsia="宋体" w:hAnsi="Times"/>
                <w:szCs w:val="24"/>
              </w:rPr>
            </w:pPr>
            <w:r w:rsidRPr="001C274A">
              <w:rPr>
                <w:rFonts w:ascii="Times" w:eastAsia="宋体" w:hAnsi="Times"/>
                <w:szCs w:val="24"/>
              </w:rPr>
              <w:t>Alt 1: Method Type 2 retains subcarrier orthogonality (i.e. CP copied from the end of an OFDM symbol)</w:t>
            </w:r>
          </w:p>
          <w:p w14:paraId="1144D8F2" w14:textId="77777777" w:rsidR="00E90CCE" w:rsidRPr="001C274A" w:rsidRDefault="00E90CCE" w:rsidP="00A97CB0">
            <w:pPr>
              <w:numPr>
                <w:ilvl w:val="0"/>
                <w:numId w:val="94"/>
              </w:numPr>
              <w:spacing w:after="0"/>
              <w:rPr>
                <w:rFonts w:ascii="Times" w:eastAsia="宋体" w:hAnsi="Times"/>
                <w:szCs w:val="24"/>
              </w:rPr>
            </w:pPr>
            <w:r w:rsidRPr="001C274A">
              <w:rPr>
                <w:rFonts w:ascii="Times" w:eastAsia="DengXian" w:hAnsi="Times"/>
                <w:bCs/>
              </w:rPr>
              <w:t>Alt 1</w:t>
            </w:r>
            <w:r w:rsidRPr="001C274A">
              <w:rPr>
                <w:rFonts w:ascii="Times" w:eastAsia="DengXian" w:hAnsi="Times" w:hint="eastAsia"/>
                <w:bCs/>
              </w:rPr>
              <w:t>-</w:t>
            </w:r>
            <w:r w:rsidRPr="001C274A">
              <w:rPr>
                <w:rFonts w:ascii="Times" w:eastAsia="DengXian" w:hAnsi="Times"/>
                <w:bCs/>
              </w:rPr>
              <w:t>1</w:t>
            </w:r>
            <w:r w:rsidRPr="001C274A">
              <w:rPr>
                <w:rFonts w:ascii="Times" w:eastAsia="DengXian" w:hAnsi="Times" w:hint="eastAsia"/>
                <w:bCs/>
              </w:rPr>
              <w:t>:</w:t>
            </w:r>
            <w:r w:rsidRPr="001C274A">
              <w:rPr>
                <w:rFonts w:ascii="Times" w:eastAsia="DengXian" w:hAnsi="Times"/>
                <w:bCs/>
              </w:rPr>
              <w:t xml:space="preserve"> </w:t>
            </w:r>
            <w:r w:rsidRPr="001C274A">
              <w:rPr>
                <w:rFonts w:ascii="Times" w:eastAsia="DengXian" w:hAnsi="Times" w:hint="eastAsia"/>
                <w:bCs/>
              </w:rPr>
              <w:t>The</w:t>
            </w:r>
            <w:r w:rsidRPr="001C274A">
              <w:rPr>
                <w:rFonts w:ascii="Times" w:eastAsia="DengXian" w:hAnsi="Times"/>
                <w:bCs/>
              </w:rPr>
              <w:t xml:space="preserve"> first OOK chip(s) and the last OOK chip(s) in an OFDM symbol are the same</w:t>
            </w:r>
          </w:p>
          <w:p w14:paraId="194368B9" w14:textId="77777777" w:rsidR="00E90CCE" w:rsidRPr="001C274A" w:rsidRDefault="00E90CCE" w:rsidP="00A97CB0">
            <w:pPr>
              <w:numPr>
                <w:ilvl w:val="1"/>
                <w:numId w:val="94"/>
              </w:numPr>
              <w:spacing w:after="0"/>
              <w:rPr>
                <w:rFonts w:ascii="Times" w:eastAsia="宋体" w:hAnsi="Times"/>
                <w:szCs w:val="24"/>
              </w:rPr>
            </w:pPr>
            <w:r w:rsidRPr="001C274A">
              <w:rPr>
                <w:rFonts w:ascii="Times" w:eastAsia="宋体" w:hAnsi="Times" w:hint="eastAsia"/>
                <w:szCs w:val="24"/>
              </w:rPr>
              <w:t>F</w:t>
            </w:r>
            <w:r w:rsidRPr="001C274A">
              <w:rPr>
                <w:rFonts w:ascii="Times" w:eastAsia="宋体" w:hAnsi="Times"/>
                <w:szCs w:val="24"/>
              </w:rPr>
              <w:t>FS: whether this alternative applies if CP length is longer than the chip duration</w:t>
            </w:r>
          </w:p>
          <w:p w14:paraId="4A154C82" w14:textId="77777777" w:rsidR="00E90CCE" w:rsidRPr="001C274A" w:rsidRDefault="00E90CCE" w:rsidP="00A97CB0">
            <w:pPr>
              <w:numPr>
                <w:ilvl w:val="0"/>
                <w:numId w:val="94"/>
              </w:numPr>
              <w:spacing w:after="0"/>
              <w:rPr>
                <w:rFonts w:ascii="Times" w:eastAsia="DengXian" w:hAnsi="Times"/>
                <w:bCs/>
              </w:rPr>
            </w:pPr>
            <w:r w:rsidRPr="001C274A">
              <w:rPr>
                <w:rFonts w:ascii="Times" w:eastAsia="DengXian" w:hAnsi="Times"/>
                <w:bCs/>
              </w:rPr>
              <w:t>Alt 1-2: Ensure a transition edge occurs only at the start or only at the end of the CP, and no transition edge occurs during the CP</w:t>
            </w:r>
          </w:p>
          <w:p w14:paraId="2E25061F" w14:textId="77777777" w:rsidR="00E90CCE" w:rsidRPr="001C274A" w:rsidRDefault="00E90CCE" w:rsidP="00A97CB0">
            <w:pPr>
              <w:numPr>
                <w:ilvl w:val="0"/>
                <w:numId w:val="94"/>
              </w:numPr>
              <w:spacing w:after="0"/>
              <w:rPr>
                <w:rFonts w:ascii="Times" w:eastAsia="DengXian" w:hAnsi="Times"/>
                <w:bCs/>
              </w:rPr>
            </w:pPr>
            <w:r w:rsidRPr="001C274A">
              <w:rPr>
                <w:rFonts w:ascii="Times" w:eastAsia="DengXian" w:hAnsi="Times"/>
                <w:bCs/>
              </w:rPr>
              <w:t>Other potential methods are not precluded</w:t>
            </w:r>
          </w:p>
          <w:p w14:paraId="5D68A681" w14:textId="77777777" w:rsidR="00E90CCE" w:rsidRPr="001C274A" w:rsidRDefault="00E90CCE" w:rsidP="00A97CB0">
            <w:pPr>
              <w:numPr>
                <w:ilvl w:val="0"/>
                <w:numId w:val="93"/>
              </w:numPr>
              <w:spacing w:after="0"/>
              <w:rPr>
                <w:rFonts w:ascii="Times" w:eastAsia="宋体" w:hAnsi="Times"/>
                <w:szCs w:val="24"/>
              </w:rPr>
            </w:pPr>
            <w:r w:rsidRPr="001C274A">
              <w:rPr>
                <w:rFonts w:ascii="Times" w:eastAsia="宋体" w:hAnsi="Times"/>
                <w:szCs w:val="24"/>
              </w:rPr>
              <w:t xml:space="preserve">Alt 2: </w:t>
            </w:r>
            <w:bookmarkStart w:id="4" w:name="_Hlk173969886"/>
            <w:r w:rsidRPr="001C274A">
              <w:rPr>
                <w:rFonts w:ascii="Times" w:eastAsia="宋体" w:hAnsi="Times"/>
                <w:szCs w:val="24"/>
              </w:rPr>
              <w:t>Method Type 2 does not retain subcarrier orthogonality</w:t>
            </w:r>
            <w:bookmarkEnd w:id="4"/>
          </w:p>
          <w:p w14:paraId="12C89B80" w14:textId="77777777" w:rsidR="00E90CCE" w:rsidRPr="001C274A" w:rsidRDefault="00E90CCE" w:rsidP="00A97CB0">
            <w:pPr>
              <w:numPr>
                <w:ilvl w:val="0"/>
                <w:numId w:val="94"/>
              </w:numPr>
              <w:spacing w:after="0"/>
              <w:rPr>
                <w:rFonts w:ascii="Times" w:eastAsia="宋体" w:hAnsi="Times"/>
                <w:szCs w:val="24"/>
              </w:rPr>
            </w:pPr>
            <w:r w:rsidRPr="001C274A">
              <w:rPr>
                <w:rFonts w:ascii="Times" w:eastAsia="宋体" w:hAnsi="Times" w:hint="eastAsia"/>
                <w:szCs w:val="24"/>
              </w:rPr>
              <w:t>P</w:t>
            </w:r>
            <w:r w:rsidRPr="001C274A">
              <w:rPr>
                <w:rFonts w:ascii="Times" w:eastAsia="宋体" w:hAnsi="Times"/>
                <w:szCs w:val="24"/>
              </w:rPr>
              <w:t>roponents to bring further details to RAN1#118</w:t>
            </w:r>
          </w:p>
          <w:p w14:paraId="350241E9" w14:textId="77777777" w:rsidR="00E90CCE" w:rsidRPr="001C274A" w:rsidRDefault="00E90CCE" w:rsidP="00A97CB0">
            <w:pPr>
              <w:numPr>
                <w:ilvl w:val="0"/>
                <w:numId w:val="93"/>
              </w:numPr>
              <w:spacing w:after="0"/>
              <w:rPr>
                <w:rFonts w:ascii="Times" w:eastAsia="宋体" w:hAnsi="Times"/>
                <w:szCs w:val="24"/>
              </w:rPr>
            </w:pPr>
            <w:r w:rsidRPr="001C274A">
              <w:rPr>
                <w:rFonts w:ascii="Times" w:eastAsia="宋体" w:hAnsi="Times"/>
                <w:szCs w:val="24"/>
              </w:rPr>
              <w:t xml:space="preserve">Evaluations and discussions are encouraged to be performed for a small value of </w:t>
            </w:r>
            <w:r w:rsidRPr="001C274A">
              <w:rPr>
                <w:rFonts w:ascii="Times" w:eastAsia="宋体" w:hAnsi="Times"/>
                <w:i/>
                <w:iCs/>
                <w:szCs w:val="24"/>
              </w:rPr>
              <w:t>M</w:t>
            </w:r>
            <w:r w:rsidRPr="001C274A">
              <w:rPr>
                <w:rFonts w:ascii="Times" w:eastAsia="宋体" w:hAnsi="Times"/>
                <w:szCs w:val="24"/>
              </w:rPr>
              <w:t xml:space="preserve">, e.g. </w:t>
            </w:r>
            <w:r w:rsidRPr="001C274A">
              <w:rPr>
                <w:rFonts w:ascii="Times" w:eastAsia="宋体" w:hAnsi="Times"/>
                <w:i/>
                <w:iCs/>
                <w:szCs w:val="24"/>
              </w:rPr>
              <w:t>M</w:t>
            </w:r>
            <w:r w:rsidRPr="001C274A">
              <w:rPr>
                <w:rFonts w:ascii="Times" w:eastAsia="宋体" w:hAnsi="Times"/>
                <w:szCs w:val="24"/>
              </w:rPr>
              <w:t xml:space="preserve"> = 4 and a large value of </w:t>
            </w:r>
            <w:r w:rsidRPr="001C274A">
              <w:rPr>
                <w:rFonts w:ascii="Times" w:eastAsia="宋体" w:hAnsi="Times"/>
                <w:i/>
                <w:iCs/>
                <w:szCs w:val="24"/>
              </w:rPr>
              <w:t>M</w:t>
            </w:r>
            <w:r w:rsidRPr="001C274A">
              <w:rPr>
                <w:rFonts w:ascii="Times" w:eastAsia="宋体" w:hAnsi="Times"/>
                <w:szCs w:val="24"/>
              </w:rPr>
              <w:t xml:space="preserve">, e.g. </w:t>
            </w:r>
            <w:r w:rsidRPr="001C274A">
              <w:rPr>
                <w:rFonts w:ascii="Times" w:eastAsia="宋体" w:hAnsi="Times"/>
                <w:i/>
                <w:iCs/>
                <w:szCs w:val="24"/>
              </w:rPr>
              <w:t>M</w:t>
            </w:r>
            <w:r w:rsidRPr="001C274A">
              <w:rPr>
                <w:rFonts w:ascii="Times" w:eastAsia="宋体" w:hAnsi="Times"/>
                <w:szCs w:val="24"/>
              </w:rPr>
              <w:t xml:space="preserve"> = 24.</w:t>
            </w:r>
          </w:p>
          <w:p w14:paraId="32A75B44" w14:textId="77777777" w:rsidR="00E90CCE" w:rsidRPr="001C274A" w:rsidRDefault="00E90CCE" w:rsidP="00A97CB0">
            <w:pPr>
              <w:numPr>
                <w:ilvl w:val="0"/>
                <w:numId w:val="93"/>
              </w:numPr>
              <w:spacing w:after="0"/>
              <w:rPr>
                <w:rFonts w:ascii="Times" w:eastAsia="宋体" w:hAnsi="Times"/>
                <w:szCs w:val="24"/>
              </w:rPr>
            </w:pPr>
            <w:r w:rsidRPr="001C274A">
              <w:rPr>
                <w:rFonts w:ascii="Times" w:eastAsia="宋体" w:hAnsi="Times"/>
                <w:szCs w:val="24"/>
              </w:rPr>
              <w:t>Companies should report the values of SFO, and SFO detection methods used in evaluations</w:t>
            </w:r>
          </w:p>
          <w:p w14:paraId="59650E74" w14:textId="77777777" w:rsidR="00E90CCE" w:rsidRPr="00BF1240" w:rsidRDefault="00E90CCE" w:rsidP="00A97CB0">
            <w:pPr>
              <w:spacing w:after="0"/>
              <w:jc w:val="both"/>
              <w:rPr>
                <w:rFonts w:eastAsia="DengXian"/>
                <w:lang w:eastAsia="zh-CN"/>
              </w:rPr>
            </w:pPr>
          </w:p>
        </w:tc>
      </w:tr>
    </w:tbl>
    <w:p w14:paraId="2F110232" w14:textId="77777777" w:rsidR="00E90CCE" w:rsidRDefault="00E90CCE" w:rsidP="00E90CCE">
      <w:pPr>
        <w:spacing w:after="0"/>
        <w:jc w:val="both"/>
        <w:rPr>
          <w:rFonts w:eastAsia="DengXian"/>
          <w:lang w:eastAsia="zh-CN"/>
        </w:rPr>
      </w:pPr>
    </w:p>
    <w:p w14:paraId="3A8DF54E" w14:textId="41FE9592" w:rsidR="00E90CCE" w:rsidRPr="00D057DA" w:rsidRDefault="00E90CCE" w:rsidP="00E90CCE">
      <w:pPr>
        <w:spacing w:after="0"/>
        <w:jc w:val="both"/>
        <w:rPr>
          <w:rFonts w:eastAsiaTheme="minorEastAsia"/>
          <w:lang w:eastAsia="zh-CN"/>
        </w:rPr>
      </w:pPr>
      <w:r w:rsidRPr="00D242AB">
        <w:rPr>
          <w:rFonts w:eastAsia="DengXian" w:hint="eastAsia"/>
          <w:lang w:eastAsia="zh-CN"/>
        </w:rPr>
        <w:t xml:space="preserve">Regarding the CP handling for R2D preamble, in order to retain </w:t>
      </w:r>
      <w:r w:rsidRPr="00F0233C">
        <w:rPr>
          <w:rFonts w:eastAsia="DengXian"/>
          <w:lang w:eastAsia="zh-CN"/>
        </w:rPr>
        <w:t>subcarrier orthogonality</w:t>
      </w:r>
      <w:r w:rsidRPr="00F0233C">
        <w:rPr>
          <w:rFonts w:eastAsia="DengXian" w:hint="eastAsia"/>
          <w:lang w:eastAsia="zh-CN"/>
        </w:rPr>
        <w:t xml:space="preserve">, the </w:t>
      </w:r>
      <w:r w:rsidRPr="00D242AB">
        <w:rPr>
          <w:rFonts w:ascii="Times" w:eastAsia="宋体" w:hAnsi="Times"/>
          <w:szCs w:val="24"/>
        </w:rPr>
        <w:t>CP</w:t>
      </w:r>
      <w:r w:rsidRPr="00D242AB">
        <w:rPr>
          <w:rFonts w:ascii="Times" w:eastAsia="宋体" w:hAnsi="Times" w:hint="eastAsia"/>
          <w:szCs w:val="24"/>
          <w:lang w:eastAsia="zh-CN"/>
        </w:rPr>
        <w:t xml:space="preserve"> </w:t>
      </w:r>
      <w:r>
        <w:rPr>
          <w:rFonts w:ascii="Times" w:eastAsia="宋体" w:hAnsi="Times"/>
          <w:szCs w:val="24"/>
          <w:lang w:eastAsia="zh-CN"/>
        </w:rPr>
        <w:t xml:space="preserve">needs to </w:t>
      </w:r>
      <w:r w:rsidRPr="00D242AB">
        <w:rPr>
          <w:rFonts w:ascii="Times" w:eastAsia="宋体" w:hAnsi="Times" w:hint="eastAsia"/>
          <w:szCs w:val="24"/>
          <w:lang w:eastAsia="zh-CN"/>
        </w:rPr>
        <w:t xml:space="preserve">be </w:t>
      </w:r>
      <w:r w:rsidRPr="00D242AB">
        <w:rPr>
          <w:rFonts w:ascii="Times" w:eastAsia="宋体" w:hAnsi="Times"/>
          <w:szCs w:val="24"/>
        </w:rPr>
        <w:t>copied from the end of an OFDM symbol</w:t>
      </w:r>
      <w:r>
        <w:rPr>
          <w:rFonts w:ascii="Times" w:eastAsia="宋体" w:hAnsi="Times"/>
          <w:szCs w:val="24"/>
          <w:lang w:eastAsia="zh-CN"/>
        </w:rPr>
        <w:t>. The timing reference derived from the preamble detection peak or transition between high and low voltages with Manchester encoding would be irregular for OOK-4 waveform</w:t>
      </w:r>
      <w:r w:rsidRPr="00D242AB">
        <w:rPr>
          <w:rFonts w:ascii="Times" w:eastAsia="宋体" w:hAnsi="Times" w:hint="eastAsia"/>
          <w:szCs w:val="24"/>
          <w:lang w:eastAsia="zh-CN"/>
        </w:rPr>
        <w:t xml:space="preserve"> </w:t>
      </w:r>
      <w:r>
        <w:rPr>
          <w:rFonts w:ascii="Times" w:eastAsia="宋体" w:hAnsi="Times"/>
          <w:szCs w:val="24"/>
          <w:lang w:eastAsia="zh-CN"/>
        </w:rPr>
        <w:t xml:space="preserve">The timing reference with CP at the beginning would not be easy for UE to perform initialization. </w:t>
      </w:r>
      <w:r w:rsidR="00BA2CCE">
        <w:rPr>
          <w:rFonts w:ascii="Times" w:eastAsia="宋体" w:hAnsi="Times" w:hint="eastAsia"/>
          <w:szCs w:val="24"/>
          <w:lang w:eastAsia="zh-CN"/>
        </w:rPr>
        <w:t>Therefore, t</w:t>
      </w:r>
      <w:r w:rsidRPr="00D242AB">
        <w:rPr>
          <w:rFonts w:ascii="Times" w:eastAsia="宋体" w:hAnsi="Times" w:hint="eastAsia"/>
          <w:szCs w:val="24"/>
          <w:lang w:eastAsia="zh-CN"/>
        </w:rPr>
        <w:t xml:space="preserve">he </w:t>
      </w:r>
      <w:r w:rsidRPr="00D242AB">
        <w:rPr>
          <w:rFonts w:eastAsia="DengXian" w:hint="eastAsia"/>
          <w:lang w:eastAsia="zh-CN"/>
        </w:rPr>
        <w:t xml:space="preserve">Method Type 2 </w:t>
      </w:r>
      <w:r w:rsidR="002A633C">
        <w:rPr>
          <w:rFonts w:eastAsia="DengXian" w:hint="eastAsia"/>
          <w:lang w:eastAsia="zh-CN"/>
        </w:rPr>
        <w:t>(</w:t>
      </w:r>
      <w:r>
        <w:rPr>
          <w:rFonts w:eastAsia="DengXian"/>
          <w:lang w:eastAsia="zh-CN"/>
        </w:rPr>
        <w:t>Alt 1</w:t>
      </w:r>
      <w:r w:rsidR="002A633C">
        <w:rPr>
          <w:rFonts w:eastAsia="DengXian" w:hint="eastAsia"/>
          <w:lang w:eastAsia="zh-CN"/>
        </w:rPr>
        <w:t>)</w:t>
      </w:r>
      <w:r>
        <w:rPr>
          <w:rFonts w:eastAsia="DengXian"/>
          <w:lang w:eastAsia="zh-CN"/>
        </w:rPr>
        <w:t xml:space="preserve"> </w:t>
      </w:r>
      <w:r w:rsidRPr="00D242AB">
        <w:rPr>
          <w:rFonts w:eastAsia="DengXian" w:hint="eastAsia"/>
          <w:lang w:eastAsia="zh-CN"/>
        </w:rPr>
        <w:t>i</w:t>
      </w:r>
      <w:r>
        <w:rPr>
          <w:rFonts w:eastAsia="DengXian" w:hint="eastAsia"/>
          <w:lang w:eastAsia="zh-CN"/>
        </w:rPr>
        <w:t>n the above</w:t>
      </w:r>
      <w:r w:rsidRPr="00D242AB">
        <w:rPr>
          <w:rFonts w:eastAsia="DengXian" w:hint="eastAsia"/>
          <w:lang w:eastAsia="zh-CN"/>
        </w:rPr>
        <w:t xml:space="preserve"> agreement should </w:t>
      </w:r>
      <w:r>
        <w:rPr>
          <w:rFonts w:eastAsia="DengXian"/>
          <w:lang w:eastAsia="zh-CN"/>
        </w:rPr>
        <w:t xml:space="preserve">not </w:t>
      </w:r>
      <w:r w:rsidRPr="00D242AB">
        <w:rPr>
          <w:rFonts w:eastAsia="DengXian" w:hint="eastAsia"/>
          <w:lang w:eastAsia="zh-CN"/>
        </w:rPr>
        <w:t>be adopted.</w:t>
      </w:r>
      <w:r>
        <w:rPr>
          <w:rFonts w:eastAsiaTheme="minorEastAsia"/>
          <w:lang w:eastAsia="zh-CN"/>
        </w:rPr>
        <w:t xml:space="preserve"> In</w:t>
      </w:r>
      <w:r w:rsidR="00925403">
        <w:rPr>
          <w:rFonts w:eastAsiaTheme="minorEastAsia" w:hint="eastAsia"/>
          <w:lang w:eastAsia="zh-CN"/>
        </w:rPr>
        <w:t xml:space="preserve"> </w:t>
      </w:r>
      <w:r w:rsidR="00925403">
        <w:rPr>
          <w:rFonts w:eastAsiaTheme="minorEastAsia"/>
          <w:lang w:eastAsia="zh-CN"/>
        </w:rPr>
        <w:fldChar w:fldCharType="begin"/>
      </w:r>
      <w:r w:rsidR="00925403">
        <w:rPr>
          <w:rFonts w:eastAsiaTheme="minorEastAsia"/>
          <w:lang w:eastAsia="zh-CN"/>
        </w:rPr>
        <w:instrText xml:space="preserve"> </w:instrText>
      </w:r>
      <w:r w:rsidR="00925403">
        <w:rPr>
          <w:rFonts w:eastAsiaTheme="minorEastAsia" w:hint="eastAsia"/>
          <w:lang w:eastAsia="zh-CN"/>
        </w:rPr>
        <w:instrText>REF _Ref174103678 \r \h</w:instrText>
      </w:r>
      <w:r w:rsidR="00925403">
        <w:rPr>
          <w:rFonts w:eastAsiaTheme="minorEastAsia"/>
          <w:lang w:eastAsia="zh-CN"/>
        </w:rPr>
        <w:instrText xml:space="preserve"> </w:instrText>
      </w:r>
      <w:r w:rsidR="00925403">
        <w:rPr>
          <w:rFonts w:eastAsiaTheme="minorEastAsia"/>
          <w:lang w:eastAsia="zh-CN"/>
        </w:rPr>
      </w:r>
      <w:r w:rsidR="00925403">
        <w:rPr>
          <w:rFonts w:eastAsiaTheme="minorEastAsia"/>
          <w:lang w:eastAsia="zh-CN"/>
        </w:rPr>
        <w:fldChar w:fldCharType="separate"/>
      </w:r>
      <w:r w:rsidR="006F3968">
        <w:rPr>
          <w:rFonts w:eastAsiaTheme="minorEastAsia"/>
          <w:lang w:eastAsia="zh-CN"/>
        </w:rPr>
        <w:t>[8]</w:t>
      </w:r>
      <w:r w:rsidR="00925403">
        <w:rPr>
          <w:rFonts w:eastAsiaTheme="minorEastAsia"/>
          <w:lang w:eastAsia="zh-CN"/>
        </w:rPr>
        <w:fldChar w:fldCharType="end"/>
      </w:r>
      <w:r>
        <w:rPr>
          <w:rFonts w:eastAsiaTheme="minorEastAsia"/>
          <w:lang w:eastAsia="zh-CN"/>
        </w:rPr>
        <w:t xml:space="preserve">, the CP is taken into account as part of the OOK-4 waveform in order to have the detection with fixed interval of peak detection or edge transition. </w:t>
      </w:r>
    </w:p>
    <w:p w14:paraId="73089390" w14:textId="77777777" w:rsidR="00E90CCE" w:rsidRPr="001C1EDE" w:rsidRDefault="00E90CCE" w:rsidP="00E90CCE">
      <w:pPr>
        <w:spacing w:after="0"/>
        <w:jc w:val="both"/>
        <w:rPr>
          <w:rFonts w:eastAsia="DengXian"/>
          <w:lang w:eastAsia="zh-CN"/>
        </w:rPr>
      </w:pPr>
    </w:p>
    <w:p w14:paraId="2B120089" w14:textId="3EE8D429" w:rsidR="00E90CCE" w:rsidRDefault="00E90CCE" w:rsidP="00E90CCE">
      <w:pPr>
        <w:spacing w:after="0"/>
        <w:jc w:val="both"/>
        <w:rPr>
          <w:rFonts w:eastAsia="DengXian"/>
          <w:b/>
          <w:lang w:eastAsia="zh-CN"/>
        </w:rPr>
      </w:pPr>
      <w:r w:rsidRPr="00972AA0">
        <w:rPr>
          <w:rFonts w:eastAsia="DengXian" w:hint="eastAsia"/>
          <w:b/>
          <w:lang w:eastAsia="zh-CN"/>
        </w:rPr>
        <w:t xml:space="preserve">Proposal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sidR="006F3968">
        <w:rPr>
          <w:b/>
          <w:noProof/>
          <w:lang w:eastAsia="zh-CN"/>
        </w:rPr>
        <w:t>5</w:t>
      </w:r>
      <w:r w:rsidRPr="00114C74">
        <w:rPr>
          <w:b/>
          <w:lang w:eastAsia="zh-CN"/>
        </w:rPr>
        <w:fldChar w:fldCharType="end"/>
      </w:r>
      <w:r w:rsidRPr="00972AA0">
        <w:rPr>
          <w:rFonts w:eastAsia="DengXian" w:hint="eastAsia"/>
          <w:b/>
          <w:lang w:eastAsia="zh-CN"/>
        </w:rPr>
        <w:t xml:space="preserve">: </w:t>
      </w:r>
      <w:r>
        <w:rPr>
          <w:rFonts w:eastAsia="DengXian"/>
          <w:b/>
          <w:lang w:eastAsia="zh-CN"/>
        </w:rPr>
        <w:t>T</w:t>
      </w:r>
      <w:r w:rsidRPr="00972AA0">
        <w:rPr>
          <w:rFonts w:eastAsia="DengXian" w:hint="eastAsia"/>
          <w:b/>
          <w:lang w:eastAsia="zh-CN"/>
        </w:rPr>
        <w:t>he CP handling for R2D preamble</w:t>
      </w:r>
      <w:r>
        <w:rPr>
          <w:rFonts w:eastAsia="DengXian"/>
          <w:b/>
          <w:lang w:eastAsia="zh-CN"/>
        </w:rPr>
        <w:t xml:space="preserve"> should adopt</w:t>
      </w:r>
      <w:r>
        <w:rPr>
          <w:rFonts w:eastAsia="DengXian" w:hint="eastAsia"/>
          <w:b/>
          <w:lang w:eastAsia="zh-CN"/>
        </w:rPr>
        <w:t xml:space="preserve"> </w:t>
      </w:r>
      <w:r w:rsidRPr="00972AA0">
        <w:rPr>
          <w:rFonts w:eastAsia="DengXian" w:hint="eastAsia"/>
          <w:b/>
          <w:lang w:eastAsia="zh-CN"/>
        </w:rPr>
        <w:t>the Method Type 2</w:t>
      </w:r>
      <w:r w:rsidR="0042231B">
        <w:rPr>
          <w:rFonts w:eastAsia="DengXian" w:hint="eastAsia"/>
          <w:b/>
          <w:lang w:eastAsia="zh-CN"/>
        </w:rPr>
        <w:t xml:space="preserve"> (Alt </w:t>
      </w:r>
      <w:r>
        <w:rPr>
          <w:rFonts w:eastAsia="DengXian" w:hint="eastAsia"/>
          <w:b/>
          <w:lang w:eastAsia="zh-CN"/>
        </w:rPr>
        <w:t>2)</w:t>
      </w:r>
      <w:r w:rsidRPr="00972AA0">
        <w:rPr>
          <w:rFonts w:eastAsia="DengXian" w:hint="eastAsia"/>
          <w:b/>
          <w:lang w:eastAsia="zh-CN"/>
        </w:rPr>
        <w:t xml:space="preserve"> </w:t>
      </w:r>
      <w:r>
        <w:rPr>
          <w:rFonts w:eastAsia="DengXian" w:hint="eastAsia"/>
          <w:b/>
          <w:lang w:eastAsia="zh-CN"/>
        </w:rPr>
        <w:t xml:space="preserve">in </w:t>
      </w:r>
      <w:r>
        <w:rPr>
          <w:rFonts w:eastAsia="DengXian"/>
          <w:b/>
          <w:lang w:eastAsia="zh-CN"/>
        </w:rPr>
        <w:t>RAN1#117</w:t>
      </w:r>
      <w:r w:rsidR="00135E1A">
        <w:rPr>
          <w:rFonts w:eastAsia="DengXian" w:hint="eastAsia"/>
          <w:b/>
          <w:lang w:eastAsia="zh-CN"/>
        </w:rPr>
        <w:t xml:space="preserve"> </w:t>
      </w:r>
      <w:r>
        <w:rPr>
          <w:rFonts w:eastAsia="DengXian" w:hint="eastAsia"/>
          <w:b/>
          <w:lang w:eastAsia="zh-CN"/>
        </w:rPr>
        <w:t>agreement</w:t>
      </w:r>
      <w:r w:rsidR="00135E1A">
        <w:rPr>
          <w:rFonts w:eastAsia="DengXian" w:hint="eastAsia"/>
          <w:b/>
          <w:lang w:eastAsia="zh-CN"/>
        </w:rPr>
        <w:t xml:space="preserve"> </w:t>
      </w:r>
      <w:r w:rsidRPr="00972AA0">
        <w:rPr>
          <w:rFonts w:eastAsia="DengXian" w:hint="eastAsia"/>
          <w:b/>
          <w:lang w:eastAsia="zh-CN"/>
        </w:rPr>
        <w:t>to</w:t>
      </w:r>
      <w:r>
        <w:rPr>
          <w:rFonts w:eastAsia="DengXian"/>
          <w:b/>
          <w:lang w:eastAsia="zh-CN"/>
        </w:rPr>
        <w:t xml:space="preserve"> use the CP for the OOK-4 waveform</w:t>
      </w:r>
      <w:r w:rsidRPr="00972AA0">
        <w:rPr>
          <w:rFonts w:eastAsia="DengXian" w:hint="eastAsia"/>
          <w:b/>
          <w:lang w:eastAsia="zh-CN"/>
        </w:rPr>
        <w:t xml:space="preserve"> </w:t>
      </w:r>
    </w:p>
    <w:p w14:paraId="6CAB5FF5" w14:textId="77777777" w:rsidR="00E90CCE" w:rsidRPr="00866749" w:rsidRDefault="00E90CCE" w:rsidP="00E90CCE">
      <w:pPr>
        <w:numPr>
          <w:ilvl w:val="0"/>
          <w:numId w:val="51"/>
        </w:numPr>
        <w:kinsoku w:val="0"/>
        <w:overflowPunct w:val="0"/>
        <w:autoSpaceDE w:val="0"/>
        <w:autoSpaceDN w:val="0"/>
        <w:spacing w:afterLines="50" w:after="120"/>
        <w:jc w:val="both"/>
        <w:rPr>
          <w:rFonts w:eastAsia="DengXian"/>
          <w:b/>
          <w:lang w:val="en-US" w:eastAsia="zh-CN"/>
        </w:rPr>
      </w:pPr>
      <w:r w:rsidRPr="00866749">
        <w:rPr>
          <w:rFonts w:eastAsia="DengXian"/>
          <w:b/>
          <w:lang w:val="en-US" w:eastAsia="zh-CN"/>
        </w:rPr>
        <w:t xml:space="preserve">Alt 2: Method Type 2 does not retain subcarrier orthogonality and use the CP as part of OOK-4 waveform for </w:t>
      </w:r>
      <w:r w:rsidRPr="0073078E">
        <w:rPr>
          <w:rFonts w:eastAsia="DengXian"/>
          <w:b/>
          <w:lang w:val="en-US" w:eastAsia="zh-CN"/>
        </w:rPr>
        <w:t>generating</w:t>
      </w:r>
      <w:r w:rsidRPr="00866749">
        <w:rPr>
          <w:rFonts w:eastAsia="DengXian"/>
          <w:b/>
          <w:lang w:val="en-US" w:eastAsia="zh-CN"/>
        </w:rPr>
        <w:t xml:space="preserve"> the preamble.</w:t>
      </w:r>
    </w:p>
    <w:p w14:paraId="761E56BA" w14:textId="3460AAE9" w:rsidR="00FB2C3E" w:rsidRPr="00FB2C3E" w:rsidRDefault="00FB2C3E" w:rsidP="00B110F2">
      <w:pPr>
        <w:spacing w:afterLines="50" w:after="120"/>
        <w:jc w:val="both"/>
        <w:rPr>
          <w:rFonts w:ascii="Times" w:eastAsiaTheme="minorEastAsia" w:hAnsi="Times"/>
          <w:b/>
          <w:szCs w:val="24"/>
          <w:lang w:eastAsia="zh-CN"/>
        </w:rPr>
      </w:pPr>
    </w:p>
    <w:p w14:paraId="7D64D7EF" w14:textId="7B898B20" w:rsidR="003F30BA" w:rsidRPr="006B35D8" w:rsidRDefault="002375D2" w:rsidP="001142E7">
      <w:pPr>
        <w:spacing w:afterLines="50" w:after="120"/>
        <w:jc w:val="both"/>
        <w:rPr>
          <w:rFonts w:ascii="Times" w:eastAsiaTheme="minorEastAsia" w:hAnsi="Times"/>
          <w:b/>
          <w:szCs w:val="24"/>
          <w:u w:val="single"/>
          <w:lang w:eastAsia="zh-CN"/>
        </w:rPr>
      </w:pPr>
      <w:r>
        <w:rPr>
          <w:rFonts w:eastAsia="DengXian" w:hint="eastAsia"/>
          <w:b/>
          <w:u w:val="single"/>
          <w:lang w:val="en-US" w:eastAsia="zh-CN"/>
        </w:rPr>
        <w:t>Design of s</w:t>
      </w:r>
      <w:r w:rsidR="006C52B7" w:rsidRPr="001142E7">
        <w:rPr>
          <w:rFonts w:eastAsia="DengXian"/>
          <w:b/>
          <w:u w:val="single"/>
          <w:lang w:val="en-US" w:eastAsia="zh-CN"/>
        </w:rPr>
        <w:t>tart-indicator</w:t>
      </w:r>
      <w:r w:rsidR="006C52B7" w:rsidRPr="001142E7">
        <w:rPr>
          <w:rFonts w:ascii="Times" w:eastAsiaTheme="minorEastAsia" w:hAnsi="Times"/>
          <w:b/>
          <w:szCs w:val="24"/>
          <w:u w:val="single"/>
          <w:lang w:eastAsia="zh-CN"/>
        </w:rPr>
        <w:t xml:space="preserve"> part (SIP)</w:t>
      </w:r>
    </w:p>
    <w:p w14:paraId="3DD9F4BF" w14:textId="549C9FE0" w:rsidR="008D489A" w:rsidRPr="001142E7" w:rsidRDefault="008D489A" w:rsidP="008D489A">
      <w:pPr>
        <w:spacing w:afterLines="50" w:after="120"/>
        <w:jc w:val="both"/>
        <w:rPr>
          <w:rFonts w:eastAsiaTheme="minorEastAsia"/>
          <w:lang w:eastAsia="zh-CN"/>
        </w:rPr>
      </w:pPr>
      <w:r w:rsidRPr="00AD103D">
        <w:rPr>
          <w:lang w:eastAsia="zh-CN"/>
        </w:rPr>
        <w:t xml:space="preserve">The </w:t>
      </w:r>
      <w:r w:rsidR="00274F16">
        <w:rPr>
          <w:lang w:eastAsia="zh-CN"/>
        </w:rPr>
        <w:t xml:space="preserve">design alternatives of start-indicator part of R2D preamble was agreed </w:t>
      </w:r>
      <w:r w:rsidRPr="00AD103D">
        <w:rPr>
          <w:lang w:eastAsia="zh-CN"/>
        </w:rPr>
        <w:t>in RAN1#11</w:t>
      </w:r>
      <w:r>
        <w:rPr>
          <w:rFonts w:eastAsiaTheme="minorEastAsia" w:hint="eastAsia"/>
          <w:lang w:eastAsia="zh-CN"/>
        </w:rPr>
        <w:t xml:space="preserve">7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_Ref117776396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6F3968">
        <w:rPr>
          <w:rFonts w:eastAsiaTheme="minorEastAsia"/>
          <w:lang w:eastAsia="zh-CN"/>
        </w:rPr>
        <w:t>[1]</w:t>
      </w:r>
      <w:r>
        <w:rPr>
          <w:rFonts w:eastAsiaTheme="minorEastAsia"/>
          <w:lang w:eastAsia="zh-CN"/>
        </w:rPr>
        <w:fldChar w:fldCharType="end"/>
      </w:r>
      <w:r w:rsidR="00274F16">
        <w:rPr>
          <w:rFonts w:eastAsiaTheme="minorEastAsia"/>
          <w:lang w:eastAsia="zh-CN"/>
        </w:rPr>
        <w:t xml:space="preserve"> as follows,</w:t>
      </w:r>
    </w:p>
    <w:tbl>
      <w:tblPr>
        <w:tblStyle w:val="af"/>
        <w:tblW w:w="0" w:type="auto"/>
        <w:tblInd w:w="108" w:type="dxa"/>
        <w:tblLook w:val="04A0" w:firstRow="1" w:lastRow="0" w:firstColumn="1" w:lastColumn="0" w:noHBand="0" w:noVBand="1"/>
      </w:tblPr>
      <w:tblGrid>
        <w:gridCol w:w="9356"/>
      </w:tblGrid>
      <w:tr w:rsidR="008D489A" w14:paraId="40029B3E" w14:textId="77777777" w:rsidTr="00617BD6">
        <w:tc>
          <w:tcPr>
            <w:tcW w:w="9356" w:type="dxa"/>
          </w:tcPr>
          <w:p w14:paraId="6D8F1355" w14:textId="77777777" w:rsidR="008D489A" w:rsidRPr="00511BAB" w:rsidRDefault="008D489A" w:rsidP="00617BD6">
            <w:pPr>
              <w:spacing w:after="0"/>
              <w:jc w:val="both"/>
              <w:rPr>
                <w:rFonts w:eastAsia="Malgun Gothic"/>
                <w:lang w:eastAsia="zh-CN"/>
              </w:rPr>
            </w:pPr>
            <w:r w:rsidRPr="00511BAB">
              <w:rPr>
                <w:rFonts w:eastAsia="Malgun Gothic"/>
                <w:highlight w:val="green"/>
                <w:lang w:eastAsia="zh-CN"/>
              </w:rPr>
              <w:t>Agreement</w:t>
            </w:r>
          </w:p>
          <w:p w14:paraId="24E59CD1" w14:textId="77777777" w:rsidR="008D489A" w:rsidRPr="00511BAB" w:rsidRDefault="008D489A" w:rsidP="00617BD6">
            <w:pPr>
              <w:autoSpaceDE w:val="0"/>
              <w:autoSpaceDN w:val="0"/>
              <w:adjustRightInd w:val="0"/>
              <w:snapToGrid w:val="0"/>
              <w:spacing w:after="120"/>
              <w:contextualSpacing/>
              <w:jc w:val="both"/>
              <w:rPr>
                <w:rFonts w:eastAsia="Batang"/>
                <w:color w:val="000000"/>
                <w:lang w:eastAsia="x-none"/>
              </w:rPr>
            </w:pPr>
            <w:r w:rsidRPr="00511BAB">
              <w:rPr>
                <w:rFonts w:eastAsia="Batang"/>
                <w:color w:val="000000"/>
                <w:lang w:eastAsia="x-none"/>
              </w:rPr>
              <w:t>For the start-indicator part of the R2D time acquisition signal, study the two options below:</w:t>
            </w:r>
          </w:p>
          <w:p w14:paraId="17BDB7D9" w14:textId="77777777" w:rsidR="008D489A" w:rsidRPr="00511BAB" w:rsidRDefault="008D489A" w:rsidP="008D489A">
            <w:pPr>
              <w:widowControl w:val="0"/>
              <w:numPr>
                <w:ilvl w:val="1"/>
                <w:numId w:val="90"/>
              </w:numPr>
              <w:autoSpaceDE w:val="0"/>
              <w:autoSpaceDN w:val="0"/>
              <w:adjustRightInd w:val="0"/>
              <w:snapToGrid w:val="0"/>
              <w:spacing w:after="120"/>
              <w:ind w:left="810"/>
              <w:contextualSpacing/>
              <w:jc w:val="both"/>
              <w:rPr>
                <w:rFonts w:eastAsia="Batang"/>
                <w:color w:val="000000"/>
                <w:lang w:eastAsia="x-none"/>
              </w:rPr>
            </w:pPr>
            <w:r w:rsidRPr="00511BAB">
              <w:rPr>
                <w:rFonts w:eastAsia="Batang"/>
                <w:color w:val="000000"/>
                <w:lang w:eastAsia="x-none"/>
              </w:rPr>
              <w:t xml:space="preserve">Option 1: ON/OFF pattern i.e. high/low voltage transmission </w:t>
            </w:r>
          </w:p>
          <w:p w14:paraId="6442C2F7" w14:textId="77777777" w:rsidR="008D489A" w:rsidRPr="00511BAB" w:rsidRDefault="008D489A" w:rsidP="008D489A">
            <w:pPr>
              <w:widowControl w:val="0"/>
              <w:numPr>
                <w:ilvl w:val="1"/>
                <w:numId w:val="90"/>
              </w:numPr>
              <w:autoSpaceDE w:val="0"/>
              <w:autoSpaceDN w:val="0"/>
              <w:adjustRightInd w:val="0"/>
              <w:snapToGrid w:val="0"/>
              <w:spacing w:after="120"/>
              <w:ind w:left="810"/>
              <w:contextualSpacing/>
              <w:jc w:val="both"/>
              <w:rPr>
                <w:rFonts w:eastAsia="Batang"/>
                <w:color w:val="000000"/>
                <w:lang w:eastAsia="x-none"/>
              </w:rPr>
            </w:pPr>
            <w:r w:rsidRPr="00511BAB">
              <w:rPr>
                <w:rFonts w:eastAsia="Batang"/>
                <w:color w:val="000000"/>
                <w:lang w:eastAsia="x-none"/>
              </w:rPr>
              <w:t xml:space="preserve">Option 2: OFF pattern, i.e. low voltage transmission </w:t>
            </w:r>
          </w:p>
          <w:p w14:paraId="34F89897" w14:textId="77777777" w:rsidR="008D489A" w:rsidRPr="00511BAB" w:rsidRDefault="008D489A" w:rsidP="003134EA">
            <w:pPr>
              <w:widowControl w:val="0"/>
              <w:autoSpaceDE w:val="0"/>
              <w:autoSpaceDN w:val="0"/>
              <w:adjustRightInd w:val="0"/>
              <w:snapToGrid w:val="0"/>
              <w:spacing w:after="120"/>
              <w:ind w:left="810"/>
              <w:contextualSpacing/>
              <w:jc w:val="both"/>
              <w:rPr>
                <w:rFonts w:eastAsia="DengXian"/>
                <w:lang w:eastAsia="zh-CN"/>
              </w:rPr>
            </w:pPr>
          </w:p>
        </w:tc>
      </w:tr>
    </w:tbl>
    <w:p w14:paraId="0361DB40" w14:textId="77777777" w:rsidR="00B94D7B" w:rsidRDefault="00B94D7B" w:rsidP="001142E7">
      <w:pPr>
        <w:jc w:val="both"/>
        <w:rPr>
          <w:rFonts w:ascii="Times" w:eastAsiaTheme="minorEastAsia" w:hAnsi="Times"/>
          <w:szCs w:val="24"/>
          <w:lang w:eastAsia="zh-CN"/>
        </w:rPr>
      </w:pPr>
    </w:p>
    <w:p w14:paraId="4A51B399" w14:textId="237B6EE5" w:rsidR="00580394" w:rsidRDefault="00B94D7B" w:rsidP="001142E7">
      <w:pPr>
        <w:jc w:val="both"/>
        <w:rPr>
          <w:rFonts w:ascii="Times" w:eastAsiaTheme="minorEastAsia" w:hAnsi="Times"/>
          <w:szCs w:val="24"/>
          <w:lang w:eastAsia="zh-CN"/>
        </w:rPr>
      </w:pPr>
      <w:r>
        <w:rPr>
          <w:rFonts w:ascii="Times" w:eastAsiaTheme="minorEastAsia" w:hAnsi="Times" w:hint="eastAsia"/>
          <w:szCs w:val="24"/>
          <w:lang w:eastAsia="zh-CN"/>
        </w:rPr>
        <w:t>Since</w:t>
      </w:r>
      <w:r w:rsidRPr="00B94D7B">
        <w:rPr>
          <w:rFonts w:ascii="Times" w:eastAsiaTheme="minorEastAsia" w:hAnsi="Times"/>
          <w:szCs w:val="24"/>
          <w:lang w:eastAsia="zh-CN"/>
        </w:rPr>
        <w:t xml:space="preserve"> the carrier wave for ener</w:t>
      </w:r>
      <w:r w:rsidR="0092509C">
        <w:rPr>
          <w:rFonts w:ascii="Times" w:eastAsiaTheme="minorEastAsia" w:hAnsi="Times"/>
          <w:szCs w:val="24"/>
          <w:lang w:eastAsia="zh-CN"/>
        </w:rPr>
        <w:t xml:space="preserve">gy harvest may or may not </w:t>
      </w:r>
      <w:r w:rsidR="00274F16">
        <w:rPr>
          <w:rFonts w:ascii="Times" w:eastAsiaTheme="minorEastAsia" w:hAnsi="Times"/>
          <w:szCs w:val="24"/>
          <w:lang w:eastAsia="zh-CN"/>
        </w:rPr>
        <w:t xml:space="preserve">take place immediately </w:t>
      </w:r>
      <w:r w:rsidRPr="00B94D7B">
        <w:rPr>
          <w:rFonts w:ascii="Times" w:eastAsiaTheme="minorEastAsia" w:hAnsi="Times"/>
          <w:szCs w:val="24"/>
          <w:lang w:eastAsia="zh-CN"/>
        </w:rPr>
        <w:t xml:space="preserve">before </w:t>
      </w:r>
      <w:r w:rsidR="00274F16">
        <w:rPr>
          <w:rFonts w:ascii="Times" w:eastAsiaTheme="minorEastAsia" w:hAnsi="Times"/>
          <w:szCs w:val="24"/>
          <w:lang w:eastAsia="zh-CN"/>
        </w:rPr>
        <w:t>the</w:t>
      </w:r>
      <w:r w:rsidRPr="00B94D7B">
        <w:rPr>
          <w:rFonts w:ascii="Times" w:eastAsiaTheme="minorEastAsia" w:hAnsi="Times"/>
          <w:szCs w:val="24"/>
          <w:lang w:eastAsia="zh-CN"/>
        </w:rPr>
        <w:t xml:space="preserve"> R2D transmission</w:t>
      </w:r>
      <w:r>
        <w:rPr>
          <w:rFonts w:ascii="Times" w:eastAsiaTheme="minorEastAsia" w:hAnsi="Times" w:hint="eastAsia"/>
          <w:szCs w:val="24"/>
          <w:lang w:eastAsia="zh-CN"/>
        </w:rPr>
        <w:t>, the voltage</w:t>
      </w:r>
      <w:r w:rsidR="00274F16">
        <w:rPr>
          <w:rFonts w:ascii="Times" w:eastAsiaTheme="minorEastAsia" w:hAnsi="Times"/>
          <w:szCs w:val="24"/>
          <w:lang w:eastAsia="zh-CN"/>
        </w:rPr>
        <w:t xml:space="preserve"> could </w:t>
      </w:r>
      <w:r>
        <w:rPr>
          <w:rFonts w:ascii="Times" w:eastAsiaTheme="minorEastAsia" w:hAnsi="Times" w:hint="eastAsia"/>
          <w:szCs w:val="24"/>
          <w:lang w:eastAsia="zh-CN"/>
        </w:rPr>
        <w:t>be high or low before the start-indicator part (SIP)</w:t>
      </w:r>
      <w:r w:rsidRPr="00B94D7B">
        <w:rPr>
          <w:rFonts w:ascii="Times" w:eastAsiaTheme="minorEastAsia" w:hAnsi="Times"/>
          <w:szCs w:val="24"/>
          <w:lang w:eastAsia="zh-CN"/>
        </w:rPr>
        <w:t>.</w:t>
      </w:r>
      <w:r>
        <w:rPr>
          <w:rFonts w:ascii="Times" w:eastAsiaTheme="minorEastAsia" w:hAnsi="Times" w:hint="eastAsia"/>
          <w:szCs w:val="24"/>
          <w:lang w:eastAsia="zh-CN"/>
        </w:rPr>
        <w:t xml:space="preserve"> Therefore, the </w:t>
      </w:r>
      <w:r w:rsidR="00726728">
        <w:rPr>
          <w:rFonts w:eastAsia="DengXian" w:hint="eastAsia"/>
          <w:lang w:val="en-US" w:eastAsia="zh-CN"/>
        </w:rPr>
        <w:t>start-indicator</w:t>
      </w:r>
      <w:r w:rsidR="00726728">
        <w:rPr>
          <w:rFonts w:ascii="Times" w:eastAsiaTheme="minorEastAsia" w:hAnsi="Times" w:hint="eastAsia"/>
          <w:szCs w:val="24"/>
          <w:lang w:eastAsia="zh-CN"/>
        </w:rPr>
        <w:t xml:space="preserve"> part (SIP)</w:t>
      </w:r>
      <w:r w:rsidRPr="00B94D7B">
        <w:rPr>
          <w:rFonts w:ascii="Times" w:eastAsiaTheme="minorEastAsia" w:hAnsi="Times"/>
          <w:szCs w:val="24"/>
          <w:lang w:eastAsia="zh-CN"/>
        </w:rPr>
        <w:t xml:space="preserve"> of R2D preamble should be </w:t>
      </w:r>
      <w:r w:rsidR="00274F16">
        <w:rPr>
          <w:rFonts w:ascii="Times" w:eastAsiaTheme="minorEastAsia" w:hAnsi="Times"/>
          <w:szCs w:val="24"/>
          <w:lang w:eastAsia="zh-CN"/>
        </w:rPr>
        <w:t xml:space="preserve">designed based on an </w:t>
      </w:r>
      <w:r w:rsidRPr="00B94D7B">
        <w:rPr>
          <w:rFonts w:ascii="Times" w:eastAsiaTheme="minorEastAsia" w:hAnsi="Times"/>
          <w:szCs w:val="24"/>
          <w:lang w:eastAsia="zh-CN"/>
        </w:rPr>
        <w:t>ON/OFF pattern with high/low voltage transmission</w:t>
      </w:r>
      <w:r w:rsidR="00274F16">
        <w:rPr>
          <w:rFonts w:ascii="Times" w:eastAsiaTheme="minorEastAsia" w:hAnsi="Times"/>
          <w:szCs w:val="24"/>
          <w:lang w:eastAsia="zh-CN"/>
        </w:rPr>
        <w:t xml:space="preserve"> for both scenarios that the energy harvest for A-IoT charging may or may not take place immediately before the start-indicator. </w:t>
      </w:r>
      <w:proofErr w:type="spellStart"/>
      <w:r w:rsidR="00587FBA">
        <w:rPr>
          <w:rFonts w:ascii="Times" w:eastAsiaTheme="minorEastAsia" w:hAnsi="Times"/>
          <w:szCs w:val="24"/>
          <w:lang w:eastAsia="zh-CN"/>
        </w:rPr>
        <w:t>T</w:t>
      </w:r>
      <w:r w:rsidR="00B503E6">
        <w:rPr>
          <w:rFonts w:ascii="Times" w:eastAsiaTheme="minorEastAsia" w:hAnsi="Times" w:hint="eastAsia"/>
          <w:szCs w:val="24"/>
          <w:lang w:eastAsia="zh-CN"/>
        </w:rPr>
        <w:t>h</w:t>
      </w:r>
      <w:proofErr w:type="spellEnd"/>
      <w:r w:rsidR="00B503E6">
        <w:rPr>
          <w:rFonts w:eastAsia="DengXian" w:hint="eastAsia"/>
          <w:lang w:val="en-US" w:eastAsia="zh-CN"/>
        </w:rPr>
        <w:t>e</w:t>
      </w:r>
      <w:r>
        <w:rPr>
          <w:rFonts w:eastAsia="DengXian" w:hint="eastAsia"/>
          <w:lang w:val="en-US" w:eastAsia="zh-CN"/>
        </w:rPr>
        <w:t xml:space="preserve"> </w:t>
      </w:r>
      <w:r w:rsidR="00B503E6">
        <w:rPr>
          <w:rFonts w:eastAsia="DengXian" w:hint="eastAsia"/>
          <w:lang w:val="en-US" w:eastAsia="zh-CN"/>
        </w:rPr>
        <w:t>start-indicator</w:t>
      </w:r>
      <w:r w:rsidR="00B503E6">
        <w:rPr>
          <w:rFonts w:ascii="Times" w:eastAsiaTheme="minorEastAsia" w:hAnsi="Times" w:hint="eastAsia"/>
          <w:szCs w:val="24"/>
          <w:lang w:eastAsia="zh-CN"/>
        </w:rPr>
        <w:t xml:space="preserve"> part</w:t>
      </w:r>
      <w:r w:rsidR="00B020F8">
        <w:rPr>
          <w:rFonts w:ascii="Times" w:eastAsiaTheme="minorEastAsia" w:hAnsi="Times" w:hint="eastAsia"/>
          <w:szCs w:val="24"/>
          <w:lang w:eastAsia="zh-CN"/>
        </w:rPr>
        <w:t xml:space="preserve"> (SIP)</w:t>
      </w:r>
      <w:r w:rsidR="00B503E6">
        <w:rPr>
          <w:rFonts w:ascii="Times" w:eastAsiaTheme="minorEastAsia" w:hAnsi="Times" w:hint="eastAsia"/>
          <w:szCs w:val="24"/>
          <w:lang w:eastAsia="zh-CN"/>
        </w:rPr>
        <w:t xml:space="preserve"> </w:t>
      </w:r>
      <w:r w:rsidR="0037216B" w:rsidRPr="001142E7">
        <w:rPr>
          <w:rFonts w:ascii="Times" w:eastAsiaTheme="minorEastAsia" w:hAnsi="Times"/>
          <w:szCs w:val="24"/>
          <w:lang w:eastAsia="zh-CN"/>
        </w:rPr>
        <w:t>of R2D preamble</w:t>
      </w:r>
      <w:r w:rsidR="0037216B">
        <w:rPr>
          <w:rFonts w:ascii="Times" w:eastAsiaTheme="minorEastAsia" w:hAnsi="Times" w:hint="eastAsia"/>
          <w:b/>
          <w:szCs w:val="24"/>
          <w:lang w:eastAsia="zh-CN"/>
        </w:rPr>
        <w:t xml:space="preserve"> </w:t>
      </w:r>
      <w:r w:rsidR="00B503E6">
        <w:rPr>
          <w:rFonts w:ascii="Times" w:eastAsiaTheme="minorEastAsia" w:hAnsi="Times" w:hint="eastAsia"/>
          <w:szCs w:val="24"/>
          <w:lang w:eastAsia="zh-CN"/>
        </w:rPr>
        <w:t xml:space="preserve">should be a pre-defined </w:t>
      </w:r>
      <w:r w:rsidR="00A534A9">
        <w:rPr>
          <w:rFonts w:ascii="Times" w:eastAsiaTheme="minorEastAsia" w:hAnsi="Times" w:hint="eastAsia"/>
          <w:szCs w:val="24"/>
          <w:lang w:eastAsia="zh-CN"/>
        </w:rPr>
        <w:t>sequence</w:t>
      </w:r>
      <w:r w:rsidR="00B503E6">
        <w:rPr>
          <w:rFonts w:ascii="Times" w:eastAsiaTheme="minorEastAsia" w:hAnsi="Times" w:hint="eastAsia"/>
          <w:szCs w:val="24"/>
          <w:lang w:eastAsia="zh-CN"/>
        </w:rPr>
        <w:t xml:space="preserve"> with fixed-length low voltage and fixed length high voltage</w:t>
      </w:r>
      <w:r w:rsidR="00587FBA">
        <w:rPr>
          <w:rFonts w:ascii="Times" w:eastAsiaTheme="minorEastAsia" w:hAnsi="Times"/>
          <w:szCs w:val="24"/>
          <w:lang w:eastAsia="zh-CN"/>
        </w:rPr>
        <w:t xml:space="preserve"> to trigger the signal detection as the start of the R2D signals</w:t>
      </w:r>
      <w:r w:rsidR="00A534A9">
        <w:rPr>
          <w:rFonts w:ascii="Times" w:eastAsiaTheme="minorEastAsia" w:hAnsi="Times" w:hint="eastAsia"/>
          <w:szCs w:val="24"/>
          <w:lang w:eastAsia="zh-CN"/>
        </w:rPr>
        <w:t xml:space="preserve">. The </w:t>
      </w:r>
      <w:r w:rsidR="00587FBA">
        <w:rPr>
          <w:rFonts w:ascii="Times" w:eastAsiaTheme="minorEastAsia" w:hAnsi="Times"/>
          <w:szCs w:val="24"/>
          <w:lang w:eastAsia="zh-CN"/>
        </w:rPr>
        <w:t xml:space="preserve">pre-defined </w:t>
      </w:r>
      <w:r w:rsidR="00A534A9">
        <w:rPr>
          <w:rFonts w:ascii="Times" w:eastAsiaTheme="minorEastAsia" w:hAnsi="Times" w:hint="eastAsia"/>
          <w:szCs w:val="24"/>
          <w:lang w:eastAsia="zh-CN"/>
        </w:rPr>
        <w:t>sequence</w:t>
      </w:r>
      <w:r w:rsidR="00164C31">
        <w:rPr>
          <w:rFonts w:ascii="Times" w:eastAsiaTheme="minorEastAsia" w:hAnsi="Times" w:hint="eastAsia"/>
          <w:szCs w:val="24"/>
          <w:lang w:eastAsia="zh-CN"/>
        </w:rPr>
        <w:t xml:space="preserve"> of SIP</w:t>
      </w:r>
      <w:r w:rsidR="00C645AB">
        <w:rPr>
          <w:rFonts w:ascii="Times" w:eastAsiaTheme="minorEastAsia" w:hAnsi="Times" w:hint="eastAsia"/>
          <w:szCs w:val="24"/>
          <w:lang w:eastAsia="zh-CN"/>
        </w:rPr>
        <w:t xml:space="preserve"> </w:t>
      </w:r>
      <w:r w:rsidR="00164C31">
        <w:rPr>
          <w:rFonts w:ascii="Times" w:eastAsiaTheme="minorEastAsia" w:hAnsi="Times" w:hint="eastAsia"/>
          <w:szCs w:val="24"/>
          <w:lang w:eastAsia="zh-CN"/>
        </w:rPr>
        <w:t>should be</w:t>
      </w:r>
      <w:r w:rsidR="00C645AB">
        <w:rPr>
          <w:rFonts w:ascii="Times" w:eastAsiaTheme="minorEastAsia" w:hAnsi="Times" w:hint="eastAsia"/>
          <w:szCs w:val="24"/>
          <w:lang w:eastAsia="zh-CN"/>
        </w:rPr>
        <w:t xml:space="preserve"> different from the sequence of subsequent PRDCH transmission</w:t>
      </w:r>
      <w:r w:rsidR="00A534A9" w:rsidRPr="00A534A9">
        <w:rPr>
          <w:lang w:eastAsia="zh-CN"/>
        </w:rPr>
        <w:t xml:space="preserve"> </w:t>
      </w:r>
      <w:r w:rsidR="00A534A9">
        <w:rPr>
          <w:rFonts w:eastAsiaTheme="minorEastAsia" w:hint="eastAsia"/>
          <w:lang w:eastAsia="zh-CN"/>
        </w:rPr>
        <w:t>and</w:t>
      </w:r>
      <w:r w:rsidR="00A534A9">
        <w:rPr>
          <w:lang w:eastAsia="zh-CN"/>
        </w:rPr>
        <w:t xml:space="preserve"> never occur in a PRDCH</w:t>
      </w:r>
      <w:r w:rsidR="00C645AB">
        <w:rPr>
          <w:rFonts w:ascii="Times" w:eastAsiaTheme="minorEastAsia" w:hAnsi="Times" w:hint="eastAsia"/>
          <w:szCs w:val="24"/>
          <w:lang w:eastAsia="zh-CN"/>
        </w:rPr>
        <w:t xml:space="preserve">. </w:t>
      </w:r>
      <w:r w:rsidR="00B020F8">
        <w:rPr>
          <w:rFonts w:ascii="Times" w:eastAsiaTheme="minorEastAsia" w:hAnsi="Times" w:hint="eastAsia"/>
          <w:szCs w:val="24"/>
          <w:lang w:eastAsia="zh-CN"/>
        </w:rPr>
        <w:t>Thus, t</w:t>
      </w:r>
      <w:r w:rsidR="00B020F8" w:rsidRPr="00B020F8">
        <w:rPr>
          <w:rFonts w:ascii="Times" w:eastAsiaTheme="minorEastAsia" w:hAnsi="Times"/>
          <w:szCs w:val="24"/>
          <w:lang w:eastAsia="zh-CN"/>
        </w:rPr>
        <w:t xml:space="preserve">he device can determine the start of R2D transmission by receiving and detecting </w:t>
      </w:r>
      <w:r w:rsidR="00D6052B">
        <w:rPr>
          <w:rFonts w:ascii="Times" w:eastAsiaTheme="minorEastAsia" w:hAnsi="Times" w:hint="eastAsia"/>
          <w:szCs w:val="24"/>
          <w:lang w:eastAsia="zh-CN"/>
        </w:rPr>
        <w:t xml:space="preserve">the </w:t>
      </w:r>
      <w:r w:rsidR="00B020F8" w:rsidRPr="00B020F8">
        <w:rPr>
          <w:rFonts w:ascii="Times" w:eastAsiaTheme="minorEastAsia" w:hAnsi="Times"/>
          <w:szCs w:val="24"/>
          <w:lang w:eastAsia="zh-CN"/>
        </w:rPr>
        <w:t xml:space="preserve">SIP. </w:t>
      </w:r>
      <w:r w:rsidR="00587FBA">
        <w:rPr>
          <w:rFonts w:ascii="Times" w:eastAsiaTheme="minorEastAsia" w:hAnsi="Times"/>
          <w:szCs w:val="24"/>
          <w:lang w:eastAsia="zh-CN"/>
        </w:rPr>
        <w:t>It was discussed in RAN1#116</w:t>
      </w:r>
      <w:r w:rsidR="00F216FE">
        <w:rPr>
          <w:rFonts w:ascii="Times" w:eastAsiaTheme="minorEastAsia" w:hAnsi="Times" w:hint="eastAsia"/>
          <w:szCs w:val="24"/>
          <w:lang w:eastAsia="zh-CN"/>
        </w:rPr>
        <w:t>-</w:t>
      </w:r>
      <w:r w:rsidR="00587FBA">
        <w:rPr>
          <w:rFonts w:ascii="Times" w:eastAsiaTheme="minorEastAsia" w:hAnsi="Times"/>
          <w:szCs w:val="24"/>
          <w:lang w:eastAsia="zh-CN"/>
        </w:rPr>
        <w:t xml:space="preserve">bis that a length of signals would be transmitted for the energy storage to allow the A-IoT device having sufficient energy in detecting the R2D signals. The length and the design of the SIP sequence should take into the consideration of the signals for the A-IoT device energy storage. </w:t>
      </w:r>
      <w:r w:rsidR="005F6819">
        <w:rPr>
          <w:rFonts w:ascii="Times" w:eastAsiaTheme="minorEastAsia" w:hAnsi="Times" w:hint="eastAsia"/>
          <w:szCs w:val="24"/>
          <w:lang w:eastAsia="zh-CN"/>
        </w:rPr>
        <w:t>A</w:t>
      </w:r>
      <w:r w:rsidR="00C811EF" w:rsidRPr="00B020F8">
        <w:rPr>
          <w:rFonts w:ascii="Times" w:eastAsiaTheme="minorEastAsia" w:hAnsi="Times"/>
          <w:szCs w:val="24"/>
          <w:lang w:eastAsia="zh-CN"/>
        </w:rPr>
        <w:t xml:space="preserve">s shown in the </w:t>
      </w:r>
      <w:r w:rsidR="00587FBA">
        <w:rPr>
          <w:rFonts w:ascii="Times" w:eastAsiaTheme="minorEastAsia" w:hAnsi="Times"/>
          <w:szCs w:val="24"/>
          <w:lang w:eastAsia="zh-CN"/>
        </w:rPr>
        <w:t>F</w:t>
      </w:r>
      <w:r w:rsidR="00DA38EA">
        <w:rPr>
          <w:rFonts w:ascii="Times" w:eastAsiaTheme="minorEastAsia" w:hAnsi="Times" w:hint="eastAsia"/>
          <w:szCs w:val="24"/>
          <w:lang w:eastAsia="zh-CN"/>
        </w:rPr>
        <w:t>igure</w:t>
      </w:r>
      <w:r w:rsidR="00587FBA">
        <w:rPr>
          <w:rFonts w:ascii="Times" w:eastAsiaTheme="minorEastAsia" w:hAnsi="Times"/>
          <w:szCs w:val="24"/>
          <w:lang w:eastAsia="zh-CN"/>
        </w:rPr>
        <w:t xml:space="preserve"> 2 as an example</w:t>
      </w:r>
      <w:r w:rsidR="00C811EF">
        <w:rPr>
          <w:rFonts w:ascii="Times" w:eastAsiaTheme="minorEastAsia" w:hAnsi="Times" w:hint="eastAsia"/>
          <w:szCs w:val="24"/>
          <w:lang w:eastAsia="zh-CN"/>
        </w:rPr>
        <w:t xml:space="preserve">, </w:t>
      </w:r>
      <w:r w:rsidR="00B020F8" w:rsidRPr="00B020F8">
        <w:rPr>
          <w:rFonts w:ascii="Times" w:eastAsiaTheme="minorEastAsia" w:hAnsi="Times"/>
          <w:szCs w:val="24"/>
          <w:lang w:eastAsia="zh-CN"/>
        </w:rPr>
        <w:t xml:space="preserve">a special </w:t>
      </w:r>
      <w:r w:rsidR="00A534A9">
        <w:rPr>
          <w:rFonts w:ascii="Times" w:eastAsiaTheme="minorEastAsia" w:hAnsi="Times" w:hint="eastAsia"/>
          <w:szCs w:val="24"/>
          <w:lang w:eastAsia="zh-CN"/>
        </w:rPr>
        <w:t>sequence</w:t>
      </w:r>
      <w:r w:rsidR="00C811EF">
        <w:rPr>
          <w:rFonts w:ascii="Times" w:eastAsiaTheme="minorEastAsia" w:hAnsi="Times" w:hint="eastAsia"/>
          <w:szCs w:val="24"/>
          <w:lang w:eastAsia="zh-CN"/>
        </w:rPr>
        <w:t xml:space="preserve"> for </w:t>
      </w:r>
      <w:r w:rsidR="00D6052B">
        <w:rPr>
          <w:rFonts w:ascii="Times" w:eastAsiaTheme="minorEastAsia" w:hAnsi="Times" w:hint="eastAsia"/>
          <w:szCs w:val="24"/>
          <w:lang w:eastAsia="zh-CN"/>
        </w:rPr>
        <w:t xml:space="preserve">the </w:t>
      </w:r>
      <w:r w:rsidR="00C811EF">
        <w:rPr>
          <w:rFonts w:ascii="Times" w:eastAsiaTheme="minorEastAsia" w:hAnsi="Times" w:hint="eastAsia"/>
          <w:szCs w:val="24"/>
          <w:lang w:eastAsia="zh-CN"/>
        </w:rPr>
        <w:t>SIP</w:t>
      </w:r>
      <w:r w:rsidR="00C811EF">
        <w:rPr>
          <w:rFonts w:ascii="Times" w:eastAsiaTheme="minorEastAsia" w:hAnsi="Times"/>
          <w:szCs w:val="24"/>
          <w:lang w:eastAsia="zh-CN"/>
        </w:rPr>
        <w:t xml:space="preserve"> can be </w:t>
      </w:r>
      <w:r w:rsidR="00C811EF">
        <w:rPr>
          <w:rFonts w:ascii="Times" w:eastAsiaTheme="minorEastAsia" w:hAnsi="Times" w:hint="eastAsia"/>
          <w:szCs w:val="24"/>
          <w:lang w:eastAsia="zh-CN"/>
        </w:rPr>
        <w:t>adopted</w:t>
      </w:r>
      <w:r w:rsidR="00B020F8" w:rsidRPr="00B020F8">
        <w:rPr>
          <w:rFonts w:ascii="Times" w:eastAsiaTheme="minorEastAsia" w:hAnsi="Times"/>
          <w:szCs w:val="24"/>
          <w:lang w:eastAsia="zh-CN"/>
        </w:rPr>
        <w:t xml:space="preserve">, where the length of </w:t>
      </w:r>
      <w:r w:rsidR="00D6052B">
        <w:rPr>
          <w:rFonts w:ascii="Times" w:eastAsiaTheme="minorEastAsia" w:hAnsi="Times" w:hint="eastAsia"/>
          <w:szCs w:val="24"/>
          <w:lang w:eastAsia="zh-CN"/>
        </w:rPr>
        <w:t xml:space="preserve">the </w:t>
      </w:r>
      <w:r w:rsidR="00B020F8" w:rsidRPr="00B020F8">
        <w:rPr>
          <w:rFonts w:ascii="Times" w:eastAsiaTheme="minorEastAsia" w:hAnsi="Times"/>
          <w:szCs w:val="24"/>
          <w:lang w:eastAsia="zh-CN"/>
        </w:rPr>
        <w:t xml:space="preserve">SIP is 4 </w:t>
      </w:r>
      <w:r w:rsidR="00C811EF">
        <w:rPr>
          <w:rFonts w:ascii="Times" w:eastAsiaTheme="minorEastAsia" w:hAnsi="Times"/>
          <w:szCs w:val="24"/>
          <w:lang w:eastAsia="zh-CN"/>
        </w:rPr>
        <w:t>chip duration</w:t>
      </w:r>
      <w:r w:rsidR="000A6DF7">
        <w:rPr>
          <w:rFonts w:ascii="Times" w:eastAsiaTheme="minorEastAsia" w:hAnsi="Times"/>
          <w:szCs w:val="24"/>
          <w:lang w:eastAsia="zh-CN"/>
        </w:rPr>
        <w:t xml:space="preserve">s, using a low voltage of </w:t>
      </w:r>
      <w:r w:rsidR="000A6DF7">
        <w:rPr>
          <w:rFonts w:ascii="Times" w:eastAsiaTheme="minorEastAsia" w:hAnsi="Times" w:hint="eastAsia"/>
          <w:szCs w:val="24"/>
          <w:lang w:eastAsia="zh-CN"/>
        </w:rPr>
        <w:t>one</w:t>
      </w:r>
      <w:r w:rsidR="00B020F8" w:rsidRPr="00B020F8">
        <w:rPr>
          <w:rFonts w:ascii="Times" w:eastAsiaTheme="minorEastAsia" w:hAnsi="Times"/>
          <w:szCs w:val="24"/>
          <w:lang w:eastAsia="zh-CN"/>
        </w:rPr>
        <w:t xml:space="preserve"> </w:t>
      </w:r>
      <w:r w:rsidR="000A6DF7">
        <w:rPr>
          <w:rFonts w:ascii="Times" w:eastAsiaTheme="minorEastAsia" w:hAnsi="Times" w:hint="eastAsia"/>
          <w:szCs w:val="24"/>
          <w:lang w:eastAsia="zh-CN"/>
        </w:rPr>
        <w:t>c</w:t>
      </w:r>
      <w:r w:rsidR="00C811EF">
        <w:rPr>
          <w:rFonts w:ascii="Times" w:eastAsiaTheme="minorEastAsia" w:hAnsi="Times"/>
          <w:szCs w:val="24"/>
          <w:lang w:eastAsia="zh-CN"/>
        </w:rPr>
        <w:t>hip duration</w:t>
      </w:r>
      <w:r w:rsidR="000A6DF7">
        <w:rPr>
          <w:rFonts w:ascii="Times" w:eastAsiaTheme="minorEastAsia" w:hAnsi="Times"/>
          <w:szCs w:val="24"/>
          <w:lang w:eastAsia="zh-CN"/>
        </w:rPr>
        <w:t xml:space="preserve"> and a high voltage of </w:t>
      </w:r>
      <w:r w:rsidR="000A6DF7">
        <w:rPr>
          <w:rFonts w:ascii="Times" w:eastAsiaTheme="minorEastAsia" w:hAnsi="Times" w:hint="eastAsia"/>
          <w:szCs w:val="24"/>
          <w:lang w:eastAsia="zh-CN"/>
        </w:rPr>
        <w:t>three</w:t>
      </w:r>
      <w:r w:rsidR="00B020F8" w:rsidRPr="00B020F8">
        <w:rPr>
          <w:rFonts w:ascii="Times" w:eastAsiaTheme="minorEastAsia" w:hAnsi="Times"/>
          <w:szCs w:val="24"/>
          <w:lang w:eastAsia="zh-CN"/>
        </w:rPr>
        <w:t xml:space="preserve"> </w:t>
      </w:r>
      <w:r w:rsidR="000A6DF7">
        <w:rPr>
          <w:rFonts w:ascii="Times" w:eastAsiaTheme="minorEastAsia" w:hAnsi="Times" w:hint="eastAsia"/>
          <w:szCs w:val="24"/>
          <w:lang w:eastAsia="zh-CN"/>
        </w:rPr>
        <w:t>c</w:t>
      </w:r>
      <w:r w:rsidR="00C811EF">
        <w:rPr>
          <w:rFonts w:ascii="Times" w:eastAsiaTheme="minorEastAsia" w:hAnsi="Times"/>
          <w:szCs w:val="24"/>
          <w:lang w:eastAsia="zh-CN"/>
        </w:rPr>
        <w:t>hip duration</w:t>
      </w:r>
      <w:r w:rsidR="00B020F8" w:rsidRPr="00B020F8">
        <w:rPr>
          <w:rFonts w:ascii="Times" w:eastAsiaTheme="minorEastAsia" w:hAnsi="Times"/>
          <w:szCs w:val="24"/>
          <w:lang w:eastAsia="zh-CN"/>
        </w:rPr>
        <w:t xml:space="preserve">s. This </w:t>
      </w:r>
      <w:r w:rsidR="00A534A9">
        <w:rPr>
          <w:rFonts w:ascii="Times" w:eastAsiaTheme="minorEastAsia" w:hAnsi="Times" w:hint="eastAsia"/>
          <w:szCs w:val="24"/>
          <w:lang w:eastAsia="zh-CN"/>
        </w:rPr>
        <w:t>sequence</w:t>
      </w:r>
      <w:r w:rsidR="00FF5462">
        <w:rPr>
          <w:rFonts w:ascii="Times" w:eastAsiaTheme="minorEastAsia" w:hAnsi="Times"/>
          <w:szCs w:val="24"/>
          <w:lang w:eastAsia="zh-CN"/>
        </w:rPr>
        <w:t xml:space="preserve"> will </w:t>
      </w:r>
      <w:r w:rsidR="00FF5462">
        <w:rPr>
          <w:rFonts w:ascii="Times" w:eastAsiaTheme="minorEastAsia" w:hAnsi="Times" w:hint="eastAsia"/>
          <w:szCs w:val="24"/>
          <w:lang w:eastAsia="zh-CN"/>
        </w:rPr>
        <w:t>never occur</w:t>
      </w:r>
      <w:r w:rsidR="00B020F8" w:rsidRPr="00B020F8">
        <w:rPr>
          <w:rFonts w:ascii="Times" w:eastAsiaTheme="minorEastAsia" w:hAnsi="Times"/>
          <w:szCs w:val="24"/>
          <w:lang w:eastAsia="zh-CN"/>
        </w:rPr>
        <w:t xml:space="preserve"> in </w:t>
      </w:r>
      <w:r w:rsidR="00FF5462">
        <w:rPr>
          <w:rFonts w:ascii="Times" w:eastAsiaTheme="minorEastAsia" w:hAnsi="Times" w:hint="eastAsia"/>
          <w:szCs w:val="24"/>
          <w:lang w:eastAsia="zh-CN"/>
        </w:rPr>
        <w:t>a</w:t>
      </w:r>
      <w:r w:rsidR="00B020F8" w:rsidRPr="00B020F8">
        <w:rPr>
          <w:rFonts w:ascii="Times" w:eastAsiaTheme="minorEastAsia" w:hAnsi="Times"/>
          <w:szCs w:val="24"/>
          <w:lang w:eastAsia="zh-CN"/>
        </w:rPr>
        <w:t xml:space="preserve"> PRDCH transmission</w:t>
      </w:r>
      <w:r w:rsidR="005A3358">
        <w:rPr>
          <w:rFonts w:ascii="Times" w:eastAsiaTheme="minorEastAsia" w:hAnsi="Times" w:hint="eastAsia"/>
          <w:szCs w:val="24"/>
          <w:lang w:eastAsia="zh-CN"/>
        </w:rPr>
        <w:t xml:space="preserve">, since it has </w:t>
      </w:r>
      <w:r w:rsidR="005A3358">
        <w:rPr>
          <w:rFonts w:ascii="Times" w:eastAsiaTheme="minorEastAsia" w:hAnsi="Times"/>
          <w:szCs w:val="24"/>
          <w:lang w:eastAsia="zh-CN"/>
        </w:rPr>
        <w:t xml:space="preserve">a high voltage of </w:t>
      </w:r>
      <w:r w:rsidR="005A3358">
        <w:rPr>
          <w:rFonts w:ascii="Times" w:eastAsiaTheme="minorEastAsia" w:hAnsi="Times" w:hint="eastAsia"/>
          <w:szCs w:val="24"/>
          <w:lang w:eastAsia="zh-CN"/>
        </w:rPr>
        <w:t>three</w:t>
      </w:r>
      <w:r w:rsidR="005A3358" w:rsidRPr="00B020F8">
        <w:rPr>
          <w:rFonts w:ascii="Times" w:eastAsiaTheme="minorEastAsia" w:hAnsi="Times"/>
          <w:szCs w:val="24"/>
          <w:lang w:eastAsia="zh-CN"/>
        </w:rPr>
        <w:t xml:space="preserve"> </w:t>
      </w:r>
      <w:r w:rsidR="005A3358">
        <w:rPr>
          <w:rFonts w:ascii="Times" w:eastAsiaTheme="minorEastAsia" w:hAnsi="Times" w:hint="eastAsia"/>
          <w:szCs w:val="24"/>
          <w:lang w:eastAsia="zh-CN"/>
        </w:rPr>
        <w:t>c</w:t>
      </w:r>
      <w:r w:rsidR="005A3358">
        <w:rPr>
          <w:rFonts w:ascii="Times" w:eastAsiaTheme="minorEastAsia" w:hAnsi="Times"/>
          <w:szCs w:val="24"/>
          <w:lang w:eastAsia="zh-CN"/>
        </w:rPr>
        <w:t>hip duration</w:t>
      </w:r>
      <w:r w:rsidR="005A3358" w:rsidRPr="00B020F8">
        <w:rPr>
          <w:rFonts w:ascii="Times" w:eastAsiaTheme="minorEastAsia" w:hAnsi="Times"/>
          <w:szCs w:val="24"/>
          <w:lang w:eastAsia="zh-CN"/>
        </w:rPr>
        <w:t>s</w:t>
      </w:r>
      <w:r w:rsidR="005F6819">
        <w:rPr>
          <w:rFonts w:ascii="Times" w:eastAsiaTheme="minorEastAsia" w:hAnsi="Times" w:hint="eastAsia"/>
          <w:szCs w:val="24"/>
          <w:lang w:eastAsia="zh-CN"/>
        </w:rPr>
        <w:t xml:space="preserve">, if </w:t>
      </w:r>
      <w:r w:rsidR="00271F4A">
        <w:rPr>
          <w:rFonts w:ascii="Times" w:eastAsiaTheme="minorEastAsia" w:hAnsi="Times"/>
          <w:szCs w:val="24"/>
          <w:lang w:eastAsia="zh-CN"/>
        </w:rPr>
        <w:t>Manchester</w:t>
      </w:r>
      <w:r w:rsidR="005F6819">
        <w:rPr>
          <w:rFonts w:ascii="Times" w:eastAsiaTheme="minorEastAsia" w:hAnsi="Times" w:hint="eastAsia"/>
          <w:szCs w:val="24"/>
          <w:lang w:eastAsia="zh-CN"/>
        </w:rPr>
        <w:t xml:space="preserve"> encoding is adopted for PRDCH.</w:t>
      </w:r>
      <w:r w:rsidR="00AE3571">
        <w:rPr>
          <w:rFonts w:ascii="Times" w:eastAsiaTheme="minorEastAsia" w:hAnsi="Times" w:hint="eastAsia"/>
          <w:szCs w:val="24"/>
          <w:lang w:eastAsia="zh-CN"/>
        </w:rPr>
        <w:t xml:space="preserve"> </w:t>
      </w:r>
      <w:r w:rsidR="001A68DB">
        <w:rPr>
          <w:rFonts w:ascii="Times" w:eastAsiaTheme="minorEastAsia" w:hAnsi="Times"/>
          <w:szCs w:val="24"/>
          <w:lang w:eastAsia="zh-CN"/>
        </w:rPr>
        <w:t xml:space="preserve"> </w:t>
      </w:r>
    </w:p>
    <w:p w14:paraId="21E25295" w14:textId="3236F88D" w:rsidR="001928E9" w:rsidRPr="003134EA" w:rsidRDefault="001928E9" w:rsidP="001142E7">
      <w:pPr>
        <w:jc w:val="both"/>
        <w:rPr>
          <w:rFonts w:ascii="Times" w:eastAsiaTheme="minorEastAsia" w:hAnsi="Times"/>
          <w:b/>
          <w:szCs w:val="24"/>
          <w:lang w:eastAsia="zh-CN"/>
        </w:rPr>
      </w:pPr>
      <w:r w:rsidRPr="003134EA">
        <w:rPr>
          <w:rFonts w:ascii="Times" w:eastAsiaTheme="minorEastAsia" w:hAnsi="Times"/>
          <w:b/>
          <w:szCs w:val="24"/>
          <w:lang w:eastAsia="zh-CN"/>
        </w:rPr>
        <w:t xml:space="preserve">Proposal </w:t>
      </w:r>
      <w:r w:rsidR="00DC4150" w:rsidRPr="00114C74">
        <w:rPr>
          <w:b/>
          <w:lang w:eastAsia="zh-CN"/>
        </w:rPr>
        <w:fldChar w:fldCharType="begin"/>
      </w:r>
      <w:r w:rsidR="00DC4150" w:rsidRPr="00114C74">
        <w:rPr>
          <w:b/>
          <w:lang w:eastAsia="zh-CN"/>
        </w:rPr>
        <w:instrText xml:space="preserve"> SEQ Proposal \* ARABIC </w:instrText>
      </w:r>
      <w:r w:rsidR="00DC4150" w:rsidRPr="00114C74">
        <w:rPr>
          <w:b/>
          <w:lang w:eastAsia="zh-CN"/>
        </w:rPr>
        <w:fldChar w:fldCharType="separate"/>
      </w:r>
      <w:r w:rsidR="006F3968">
        <w:rPr>
          <w:b/>
          <w:noProof/>
          <w:lang w:eastAsia="zh-CN"/>
        </w:rPr>
        <w:t>6</w:t>
      </w:r>
      <w:r w:rsidR="00DC4150" w:rsidRPr="00114C74">
        <w:rPr>
          <w:b/>
          <w:lang w:eastAsia="zh-CN"/>
        </w:rPr>
        <w:fldChar w:fldCharType="end"/>
      </w:r>
      <w:r w:rsidR="002F3591" w:rsidRPr="003134EA">
        <w:rPr>
          <w:rFonts w:ascii="Times" w:eastAsiaTheme="minorEastAsia" w:hAnsi="Times"/>
          <w:b/>
          <w:szCs w:val="24"/>
          <w:lang w:eastAsia="zh-CN"/>
        </w:rPr>
        <w:t>:</w:t>
      </w:r>
      <w:r w:rsidR="00890F84" w:rsidRPr="003F1056">
        <w:rPr>
          <w:rFonts w:ascii="Times" w:eastAsiaTheme="minorEastAsia" w:hAnsi="Times"/>
          <w:b/>
          <w:szCs w:val="24"/>
          <w:lang w:eastAsia="zh-CN"/>
        </w:rPr>
        <w:t xml:space="preserve"> </w:t>
      </w:r>
      <w:proofErr w:type="spellStart"/>
      <w:r w:rsidR="00890F84" w:rsidRPr="003F1056">
        <w:rPr>
          <w:rFonts w:ascii="Times" w:eastAsiaTheme="minorEastAsia" w:hAnsi="Times"/>
          <w:b/>
          <w:szCs w:val="24"/>
          <w:lang w:eastAsia="zh-CN"/>
        </w:rPr>
        <w:t>Th</w:t>
      </w:r>
      <w:proofErr w:type="spellEnd"/>
      <w:r w:rsidR="00890F84" w:rsidRPr="003F1056">
        <w:rPr>
          <w:rFonts w:eastAsia="DengXian"/>
          <w:b/>
          <w:lang w:val="en-US" w:eastAsia="zh-CN"/>
        </w:rPr>
        <w:t>e start-indicator</w:t>
      </w:r>
      <w:r w:rsidR="00890F84" w:rsidRPr="003F1056">
        <w:rPr>
          <w:rFonts w:ascii="Times" w:eastAsiaTheme="minorEastAsia" w:hAnsi="Times"/>
          <w:b/>
          <w:szCs w:val="24"/>
          <w:lang w:eastAsia="zh-CN"/>
        </w:rPr>
        <w:t xml:space="preserve"> part (SIP) of R2D preamble should be</w:t>
      </w:r>
      <w:r w:rsidR="003F1056" w:rsidRPr="003134EA">
        <w:rPr>
          <w:rFonts w:eastAsia="Batang"/>
          <w:b/>
          <w:color w:val="000000"/>
          <w:lang w:eastAsia="x-none"/>
        </w:rPr>
        <w:t xml:space="preserve"> </w:t>
      </w:r>
      <w:r w:rsidR="00641FD2">
        <w:rPr>
          <w:rFonts w:eastAsia="Batang"/>
          <w:b/>
          <w:color w:val="000000"/>
          <w:lang w:eastAsia="x-none"/>
        </w:rPr>
        <w:t xml:space="preserve">designed as an </w:t>
      </w:r>
      <w:r w:rsidR="003F1056" w:rsidRPr="003134EA">
        <w:rPr>
          <w:rFonts w:eastAsia="Batang"/>
          <w:b/>
          <w:color w:val="000000"/>
          <w:lang w:eastAsia="x-none"/>
        </w:rPr>
        <w:t xml:space="preserve">ON/OFF pattern </w:t>
      </w:r>
      <w:r w:rsidR="003F1056" w:rsidRPr="003134EA">
        <w:rPr>
          <w:rFonts w:eastAsiaTheme="minorEastAsia"/>
          <w:b/>
          <w:color w:val="000000"/>
          <w:lang w:eastAsia="zh-CN"/>
        </w:rPr>
        <w:t xml:space="preserve">with </w:t>
      </w:r>
      <w:r w:rsidR="003F1056" w:rsidRPr="003134EA">
        <w:rPr>
          <w:rFonts w:eastAsia="Batang"/>
          <w:b/>
          <w:color w:val="000000"/>
          <w:lang w:eastAsia="x-none"/>
        </w:rPr>
        <w:t>high/low voltage transmission</w:t>
      </w:r>
      <w:r w:rsidR="003F1056" w:rsidRPr="003134EA">
        <w:rPr>
          <w:rFonts w:eastAsiaTheme="minorEastAsia"/>
          <w:b/>
          <w:color w:val="000000"/>
          <w:lang w:eastAsia="zh-CN"/>
        </w:rPr>
        <w:t>.</w:t>
      </w:r>
    </w:p>
    <w:p w14:paraId="1AA8349B" w14:textId="7FBCB448" w:rsidR="00410E09" w:rsidRDefault="00410E09" w:rsidP="001142E7">
      <w:pPr>
        <w:spacing w:afterLines="50" w:after="120"/>
        <w:jc w:val="both"/>
        <w:rPr>
          <w:rFonts w:ascii="Times" w:eastAsiaTheme="minorEastAsia" w:hAnsi="Times"/>
          <w:b/>
          <w:szCs w:val="24"/>
          <w:lang w:eastAsia="zh-CN"/>
        </w:rPr>
      </w:pPr>
      <w:r w:rsidRPr="001142E7">
        <w:rPr>
          <w:rFonts w:ascii="Times" w:eastAsiaTheme="minorEastAsia" w:hAnsi="Times"/>
          <w:b/>
          <w:szCs w:val="24"/>
          <w:lang w:eastAsia="zh-CN"/>
        </w:rPr>
        <w:t>Proposal</w:t>
      </w:r>
      <w:r w:rsidR="002E1F13">
        <w:rPr>
          <w:rFonts w:ascii="Times" w:eastAsiaTheme="minorEastAsia" w:hAnsi="Times" w:hint="eastAsia"/>
          <w:b/>
          <w:szCs w:val="24"/>
          <w:lang w:eastAsia="zh-CN"/>
        </w:rPr>
        <w:t xml:space="preserve"> </w:t>
      </w:r>
      <w:r w:rsidR="002E1F13" w:rsidRPr="00114C74">
        <w:rPr>
          <w:b/>
          <w:lang w:eastAsia="zh-CN"/>
        </w:rPr>
        <w:fldChar w:fldCharType="begin"/>
      </w:r>
      <w:r w:rsidR="002E1F13" w:rsidRPr="00114C74">
        <w:rPr>
          <w:b/>
          <w:lang w:eastAsia="zh-CN"/>
        </w:rPr>
        <w:instrText xml:space="preserve"> SEQ Proposal \* ARABIC </w:instrText>
      </w:r>
      <w:r w:rsidR="002E1F13" w:rsidRPr="00114C74">
        <w:rPr>
          <w:b/>
          <w:lang w:eastAsia="zh-CN"/>
        </w:rPr>
        <w:fldChar w:fldCharType="separate"/>
      </w:r>
      <w:r w:rsidR="006F3968">
        <w:rPr>
          <w:b/>
          <w:noProof/>
          <w:lang w:eastAsia="zh-CN"/>
        </w:rPr>
        <w:t>7</w:t>
      </w:r>
      <w:r w:rsidR="002E1F13" w:rsidRPr="00114C74">
        <w:rPr>
          <w:b/>
          <w:lang w:eastAsia="zh-CN"/>
        </w:rPr>
        <w:fldChar w:fldCharType="end"/>
      </w:r>
      <w:r w:rsidRPr="001142E7">
        <w:rPr>
          <w:rFonts w:ascii="Times" w:eastAsiaTheme="minorEastAsia" w:hAnsi="Times"/>
          <w:b/>
          <w:szCs w:val="24"/>
          <w:lang w:eastAsia="zh-CN"/>
        </w:rPr>
        <w:t xml:space="preserve">: </w:t>
      </w:r>
      <w:proofErr w:type="spellStart"/>
      <w:r w:rsidR="004A0A2E" w:rsidRPr="001142E7">
        <w:rPr>
          <w:rFonts w:ascii="Times" w:eastAsiaTheme="minorEastAsia" w:hAnsi="Times"/>
          <w:b/>
          <w:szCs w:val="24"/>
          <w:lang w:eastAsia="zh-CN"/>
        </w:rPr>
        <w:t>Th</w:t>
      </w:r>
      <w:proofErr w:type="spellEnd"/>
      <w:r w:rsidR="004A0A2E" w:rsidRPr="001142E7">
        <w:rPr>
          <w:rFonts w:eastAsia="DengXian"/>
          <w:b/>
          <w:lang w:val="en-US" w:eastAsia="zh-CN"/>
        </w:rPr>
        <w:t>e start-indicator</w:t>
      </w:r>
      <w:r w:rsidR="004A0A2E" w:rsidRPr="001142E7">
        <w:rPr>
          <w:rFonts w:ascii="Times" w:eastAsiaTheme="minorEastAsia" w:hAnsi="Times"/>
          <w:b/>
          <w:szCs w:val="24"/>
          <w:lang w:eastAsia="zh-CN"/>
        </w:rPr>
        <w:t xml:space="preserve"> part (SIP) </w:t>
      </w:r>
      <w:r w:rsidR="00332C37">
        <w:rPr>
          <w:rFonts w:ascii="Times" w:eastAsiaTheme="minorEastAsia" w:hAnsi="Times" w:hint="eastAsia"/>
          <w:b/>
          <w:szCs w:val="24"/>
          <w:lang w:eastAsia="zh-CN"/>
        </w:rPr>
        <w:t>of</w:t>
      </w:r>
      <w:r w:rsidR="0069430E">
        <w:rPr>
          <w:rFonts w:ascii="Times" w:eastAsiaTheme="minorEastAsia" w:hAnsi="Times" w:hint="eastAsia"/>
          <w:b/>
          <w:szCs w:val="24"/>
          <w:lang w:eastAsia="zh-CN"/>
        </w:rPr>
        <w:t xml:space="preserve"> R2D </w:t>
      </w:r>
      <w:r w:rsidR="0069430E">
        <w:rPr>
          <w:rFonts w:ascii="Times" w:eastAsiaTheme="minorEastAsia" w:hAnsi="Times"/>
          <w:b/>
          <w:szCs w:val="24"/>
          <w:lang w:eastAsia="zh-CN"/>
        </w:rPr>
        <w:t>preamble</w:t>
      </w:r>
      <w:r w:rsidR="0069430E">
        <w:rPr>
          <w:rFonts w:ascii="Times" w:eastAsiaTheme="minorEastAsia" w:hAnsi="Times" w:hint="eastAsia"/>
          <w:b/>
          <w:szCs w:val="24"/>
          <w:lang w:eastAsia="zh-CN"/>
        </w:rPr>
        <w:t xml:space="preserve"> </w:t>
      </w:r>
      <w:r w:rsidR="004A0A2E" w:rsidRPr="001142E7">
        <w:rPr>
          <w:rFonts w:ascii="Times" w:eastAsiaTheme="minorEastAsia" w:hAnsi="Times"/>
          <w:b/>
          <w:szCs w:val="24"/>
          <w:lang w:eastAsia="zh-CN"/>
        </w:rPr>
        <w:t xml:space="preserve">should be a pre-defined sequence with fixed-length low voltage and fixed length high voltage. The sequence of </w:t>
      </w:r>
      <w:r w:rsidR="00D6052B">
        <w:rPr>
          <w:rFonts w:ascii="Times" w:eastAsiaTheme="minorEastAsia" w:hAnsi="Times" w:hint="eastAsia"/>
          <w:b/>
          <w:szCs w:val="24"/>
          <w:lang w:eastAsia="zh-CN"/>
        </w:rPr>
        <w:t xml:space="preserve">the </w:t>
      </w:r>
      <w:r w:rsidR="004A0A2E" w:rsidRPr="001142E7">
        <w:rPr>
          <w:rFonts w:ascii="Times" w:eastAsiaTheme="minorEastAsia" w:hAnsi="Times"/>
          <w:b/>
          <w:szCs w:val="24"/>
          <w:lang w:eastAsia="zh-CN"/>
        </w:rPr>
        <w:t>SIP should be different from the sequence of subsequent PRDCH transmission.</w:t>
      </w:r>
    </w:p>
    <w:p w14:paraId="1F0093DC" w14:textId="412906D2" w:rsidR="00662671" w:rsidRPr="003134EA" w:rsidRDefault="00641FD2" w:rsidP="001142E7">
      <w:pPr>
        <w:spacing w:afterLines="50" w:after="120"/>
        <w:jc w:val="both"/>
        <w:rPr>
          <w:rFonts w:ascii="Times" w:eastAsiaTheme="minorEastAsia" w:hAnsi="Times"/>
          <w:szCs w:val="24"/>
          <w:lang w:val="en-US" w:eastAsia="zh-CN"/>
        </w:rPr>
      </w:pPr>
      <w:r>
        <w:rPr>
          <w:rFonts w:ascii="Times" w:eastAsiaTheme="minorEastAsia" w:hAnsi="Times"/>
          <w:szCs w:val="24"/>
          <w:lang w:eastAsia="zh-CN"/>
        </w:rPr>
        <w:t>T</w:t>
      </w:r>
      <w:r w:rsidR="0056749F" w:rsidRPr="0056749F">
        <w:rPr>
          <w:rFonts w:ascii="Times" w:eastAsiaTheme="minorEastAsia" w:hAnsi="Times"/>
          <w:szCs w:val="24"/>
          <w:lang w:eastAsia="zh-CN"/>
        </w:rPr>
        <w:t xml:space="preserve">he length of SIP </w:t>
      </w:r>
      <w:r>
        <w:rPr>
          <w:rFonts w:ascii="Times" w:eastAsiaTheme="minorEastAsia" w:hAnsi="Times"/>
          <w:szCs w:val="24"/>
          <w:lang w:eastAsia="zh-CN"/>
        </w:rPr>
        <w:t xml:space="preserve">and </w:t>
      </w:r>
      <w:r w:rsidR="00AF0C61">
        <w:rPr>
          <w:rFonts w:ascii="Times" w:eastAsiaTheme="minorEastAsia" w:hAnsi="Times"/>
          <w:szCs w:val="24"/>
          <w:lang w:eastAsia="zh-CN"/>
        </w:rPr>
        <w:t xml:space="preserve">the chip </w:t>
      </w:r>
      <w:r w:rsidR="00AF0C61">
        <w:rPr>
          <w:rFonts w:ascii="Times" w:eastAsiaTheme="minorEastAsia" w:hAnsi="Times" w:hint="eastAsia"/>
          <w:szCs w:val="24"/>
          <w:lang w:eastAsia="zh-CN"/>
        </w:rPr>
        <w:t>duration</w:t>
      </w:r>
      <w:r w:rsidR="0056749F" w:rsidRPr="0056749F">
        <w:rPr>
          <w:rFonts w:ascii="Times" w:eastAsiaTheme="minorEastAsia" w:hAnsi="Times"/>
          <w:szCs w:val="24"/>
          <w:lang w:eastAsia="zh-CN"/>
        </w:rPr>
        <w:t xml:space="preserve"> or M value</w:t>
      </w:r>
      <w:r>
        <w:rPr>
          <w:rFonts w:ascii="Times" w:eastAsiaTheme="minorEastAsia" w:hAnsi="Times"/>
          <w:szCs w:val="24"/>
          <w:lang w:eastAsia="zh-CN"/>
        </w:rPr>
        <w:t xml:space="preserve"> would be designed together to ensure the detection of SIP signals by A-IoT device with minimum detection </w:t>
      </w:r>
      <w:r w:rsidR="0056749F" w:rsidRPr="0056749F">
        <w:rPr>
          <w:rFonts w:ascii="Times" w:eastAsiaTheme="minorEastAsia" w:hAnsi="Times"/>
          <w:szCs w:val="24"/>
          <w:lang w:eastAsia="zh-CN"/>
        </w:rPr>
        <w:t xml:space="preserve">complexity.  </w:t>
      </w:r>
      <w:r w:rsidR="00395262">
        <w:rPr>
          <w:rFonts w:ascii="Times" w:eastAsiaTheme="minorEastAsia" w:hAnsi="Times"/>
          <w:szCs w:val="24"/>
          <w:lang w:eastAsia="zh-CN"/>
        </w:rPr>
        <w:t xml:space="preserve">The length </w:t>
      </w:r>
      <w:r w:rsidR="00395262">
        <w:rPr>
          <w:rFonts w:ascii="Times" w:eastAsiaTheme="minorEastAsia" w:hAnsi="Times"/>
          <w:i/>
          <w:iCs/>
          <w:szCs w:val="24"/>
          <w:lang w:eastAsia="zh-CN"/>
        </w:rPr>
        <w:t xml:space="preserve">L </w:t>
      </w:r>
      <w:r w:rsidR="00395262">
        <w:rPr>
          <w:rFonts w:ascii="Times" w:eastAsiaTheme="minorEastAsia" w:hAnsi="Times"/>
          <w:szCs w:val="24"/>
          <w:lang w:eastAsia="zh-CN"/>
        </w:rPr>
        <w:t>symbols</w:t>
      </w:r>
      <w:r w:rsidR="00395262">
        <w:rPr>
          <w:rFonts w:ascii="Times" w:eastAsiaTheme="minorEastAsia" w:hAnsi="Times"/>
          <w:i/>
          <w:iCs/>
          <w:szCs w:val="24"/>
          <w:lang w:eastAsia="zh-CN"/>
        </w:rPr>
        <w:t xml:space="preserve"> </w:t>
      </w:r>
      <w:r w:rsidR="00395262">
        <w:rPr>
          <w:rFonts w:ascii="Times" w:eastAsiaTheme="minorEastAsia" w:hAnsi="Times"/>
          <w:szCs w:val="24"/>
          <w:lang w:eastAsia="zh-CN"/>
        </w:rPr>
        <w:t xml:space="preserve">of </w:t>
      </w:r>
      <w:r w:rsidR="0056749F" w:rsidRPr="0056749F">
        <w:rPr>
          <w:rFonts w:ascii="Times" w:eastAsiaTheme="minorEastAsia" w:hAnsi="Times"/>
          <w:szCs w:val="24"/>
          <w:lang w:eastAsia="zh-CN"/>
        </w:rPr>
        <w:t xml:space="preserve">SIP </w:t>
      </w:r>
      <w:r w:rsidR="00395262">
        <w:rPr>
          <w:rFonts w:ascii="Times" w:eastAsiaTheme="minorEastAsia" w:hAnsi="Times"/>
          <w:szCs w:val="24"/>
          <w:lang w:eastAsia="zh-CN"/>
        </w:rPr>
        <w:t xml:space="preserve">and </w:t>
      </w:r>
      <w:r w:rsidR="0056749F" w:rsidRPr="0056749F">
        <w:rPr>
          <w:rFonts w:ascii="Times" w:eastAsiaTheme="minorEastAsia" w:hAnsi="Times"/>
          <w:szCs w:val="24"/>
          <w:lang w:eastAsia="zh-CN"/>
        </w:rPr>
        <w:t xml:space="preserve"> the </w:t>
      </w:r>
      <w:r w:rsidR="0056749F" w:rsidRPr="003134EA">
        <w:rPr>
          <w:rFonts w:ascii="Times" w:eastAsiaTheme="minorEastAsia" w:hAnsi="Times"/>
          <w:i/>
          <w:iCs/>
          <w:szCs w:val="24"/>
          <w:lang w:eastAsia="zh-CN"/>
        </w:rPr>
        <w:t>M</w:t>
      </w:r>
      <w:r w:rsidR="0056749F" w:rsidRPr="0056749F">
        <w:rPr>
          <w:rFonts w:ascii="Times" w:eastAsiaTheme="minorEastAsia" w:hAnsi="Times"/>
          <w:szCs w:val="24"/>
          <w:lang w:eastAsia="zh-CN"/>
        </w:rPr>
        <w:t xml:space="preserve"> value should be </w:t>
      </w:r>
      <w:r w:rsidR="00395262">
        <w:rPr>
          <w:rFonts w:ascii="Times" w:eastAsiaTheme="minorEastAsia" w:hAnsi="Times"/>
          <w:szCs w:val="24"/>
          <w:lang w:eastAsia="zh-CN"/>
        </w:rPr>
        <w:t xml:space="preserve">designed to aim the target of A-IoT device to reliably detect the start indicator with total number of chips </w:t>
      </w:r>
      <w:r w:rsidR="00395262">
        <w:rPr>
          <w:rFonts w:ascii="Times" w:eastAsiaTheme="minorEastAsia" w:hAnsi="Times"/>
          <w:i/>
          <w:iCs/>
          <w:szCs w:val="24"/>
          <w:lang w:eastAsia="zh-CN"/>
        </w:rPr>
        <w:t xml:space="preserve">L*M.  </w:t>
      </w:r>
      <w:r w:rsidR="00395262">
        <w:rPr>
          <w:rFonts w:ascii="Times" w:eastAsiaTheme="minorEastAsia" w:hAnsi="Times"/>
          <w:szCs w:val="24"/>
          <w:lang w:eastAsia="zh-CN"/>
        </w:rPr>
        <w:t xml:space="preserve">   The M-value of OOK-4 waveform would be specified for SIP</w:t>
      </w:r>
      <w:r w:rsidR="00662671" w:rsidRPr="003134EA">
        <w:rPr>
          <w:rFonts w:ascii="Times" w:eastAsiaTheme="minorEastAsia" w:hAnsi="Times"/>
          <w:szCs w:val="24"/>
          <w:lang w:eastAsia="zh-CN"/>
        </w:rPr>
        <w:t>.</w:t>
      </w:r>
      <w:r w:rsidR="003F34A2">
        <w:rPr>
          <w:rFonts w:ascii="Times" w:eastAsiaTheme="minorEastAsia" w:hAnsi="Times" w:hint="eastAsia"/>
          <w:szCs w:val="24"/>
          <w:lang w:eastAsia="zh-CN"/>
        </w:rPr>
        <w:t xml:space="preserve"> </w:t>
      </w:r>
      <w:r w:rsidR="00F95642">
        <w:rPr>
          <w:rFonts w:ascii="Times" w:eastAsiaTheme="minorEastAsia" w:hAnsi="Times" w:hint="eastAsia"/>
          <w:szCs w:val="24"/>
          <w:lang w:eastAsia="zh-CN"/>
        </w:rPr>
        <w:t>A</w:t>
      </w:r>
      <w:r w:rsidR="00F95642" w:rsidRPr="00B020F8">
        <w:rPr>
          <w:rFonts w:ascii="Times" w:eastAsiaTheme="minorEastAsia" w:hAnsi="Times"/>
          <w:szCs w:val="24"/>
          <w:lang w:eastAsia="zh-CN"/>
        </w:rPr>
        <w:t xml:space="preserve">s shown </w:t>
      </w:r>
      <w:r w:rsidR="00F95642" w:rsidRPr="00FE41D7">
        <w:rPr>
          <w:rFonts w:ascii="Times" w:eastAsiaTheme="minorEastAsia" w:hAnsi="Times"/>
          <w:szCs w:val="24"/>
          <w:lang w:eastAsia="zh-CN"/>
        </w:rPr>
        <w:t xml:space="preserve">in the </w:t>
      </w:r>
      <w:r w:rsidR="00FE41D7" w:rsidRPr="00FE41D7">
        <w:rPr>
          <w:rFonts w:ascii="Times" w:eastAsiaTheme="minorEastAsia" w:hAnsi="Times"/>
          <w:szCs w:val="24"/>
          <w:lang w:eastAsia="zh-CN"/>
        </w:rPr>
        <w:fldChar w:fldCharType="begin"/>
      </w:r>
      <w:r w:rsidR="00FE41D7" w:rsidRPr="00FE41D7">
        <w:rPr>
          <w:rFonts w:ascii="Times" w:eastAsiaTheme="minorEastAsia" w:hAnsi="Times"/>
          <w:szCs w:val="24"/>
          <w:lang w:eastAsia="zh-CN"/>
        </w:rPr>
        <w:instrText xml:space="preserve"> REF _Ref174111548 \h  \* MERGEFORMAT </w:instrText>
      </w:r>
      <w:r w:rsidR="00FE41D7" w:rsidRPr="00FE41D7">
        <w:rPr>
          <w:rFonts w:ascii="Times" w:eastAsiaTheme="minorEastAsia" w:hAnsi="Times"/>
          <w:szCs w:val="24"/>
          <w:lang w:eastAsia="zh-CN"/>
        </w:rPr>
      </w:r>
      <w:r w:rsidR="00FE41D7" w:rsidRPr="00FE41D7">
        <w:rPr>
          <w:rFonts w:ascii="Times" w:eastAsiaTheme="minorEastAsia" w:hAnsi="Times"/>
          <w:szCs w:val="24"/>
          <w:lang w:eastAsia="zh-CN"/>
        </w:rPr>
        <w:fldChar w:fldCharType="separate"/>
      </w:r>
      <w:r w:rsidR="00FE41D7" w:rsidRPr="00FE41D7">
        <w:rPr>
          <w:lang w:eastAsia="zh-CN"/>
        </w:rPr>
        <w:t xml:space="preserve">Figure </w:t>
      </w:r>
      <w:r w:rsidR="00FE41D7" w:rsidRPr="00FE41D7">
        <w:rPr>
          <w:noProof/>
          <w:lang w:eastAsia="zh-CN"/>
        </w:rPr>
        <w:t>2</w:t>
      </w:r>
      <w:r w:rsidR="00FE41D7" w:rsidRPr="00FE41D7">
        <w:rPr>
          <w:rFonts w:ascii="Times" w:eastAsiaTheme="minorEastAsia" w:hAnsi="Times"/>
          <w:szCs w:val="24"/>
          <w:lang w:eastAsia="zh-CN"/>
        </w:rPr>
        <w:fldChar w:fldCharType="end"/>
      </w:r>
      <w:r w:rsidR="00F95642" w:rsidRPr="00FE41D7">
        <w:rPr>
          <w:rFonts w:ascii="Times" w:eastAsiaTheme="minorEastAsia" w:hAnsi="Times"/>
          <w:szCs w:val="24"/>
          <w:lang w:eastAsia="zh-CN"/>
        </w:rPr>
        <w:t xml:space="preserve"> as an exa</w:t>
      </w:r>
      <w:r w:rsidR="00F95642">
        <w:rPr>
          <w:rFonts w:ascii="Times" w:eastAsiaTheme="minorEastAsia" w:hAnsi="Times"/>
          <w:szCs w:val="24"/>
          <w:lang w:eastAsia="zh-CN"/>
        </w:rPr>
        <w:t>mple</w:t>
      </w:r>
      <w:r w:rsidR="00F95642">
        <w:rPr>
          <w:rFonts w:ascii="Times" w:eastAsiaTheme="minorEastAsia" w:hAnsi="Times" w:hint="eastAsia"/>
          <w:szCs w:val="24"/>
          <w:lang w:eastAsia="zh-CN"/>
        </w:rPr>
        <w:t xml:space="preserve">, </w:t>
      </w:r>
      <w:r w:rsidR="003F34A2">
        <w:rPr>
          <w:rFonts w:ascii="Times" w:eastAsiaTheme="minorEastAsia" w:hAnsi="Times" w:hint="eastAsia"/>
          <w:szCs w:val="24"/>
          <w:lang w:eastAsia="zh-CN"/>
        </w:rPr>
        <w:t xml:space="preserve">the SIP length </w:t>
      </w:r>
      <w:r w:rsidR="001C0A2D">
        <w:rPr>
          <w:rFonts w:ascii="Times" w:eastAsiaTheme="minorEastAsia" w:hAnsi="Times"/>
          <w:szCs w:val="24"/>
          <w:lang w:eastAsia="zh-CN"/>
        </w:rPr>
        <w:t xml:space="preserve">would </w:t>
      </w:r>
      <w:r w:rsidR="003F34A2">
        <w:rPr>
          <w:rFonts w:ascii="Times" w:eastAsiaTheme="minorEastAsia" w:hAnsi="Times" w:hint="eastAsia"/>
          <w:szCs w:val="24"/>
          <w:lang w:eastAsia="zh-CN"/>
        </w:rPr>
        <w:t xml:space="preserve"> be fixed to </w:t>
      </w:r>
      <w:r w:rsidR="001C0A2D">
        <w:rPr>
          <w:rFonts w:ascii="Times" w:eastAsiaTheme="minorEastAsia" w:hAnsi="Times"/>
          <w:i/>
          <w:iCs/>
          <w:szCs w:val="24"/>
          <w:lang w:eastAsia="zh-CN"/>
        </w:rPr>
        <w:t>L</w:t>
      </w:r>
      <w:r w:rsidR="003F34A2">
        <w:rPr>
          <w:rFonts w:ascii="Times" w:eastAsiaTheme="minorEastAsia" w:hAnsi="Times" w:hint="eastAsia"/>
          <w:szCs w:val="24"/>
          <w:lang w:eastAsia="zh-CN"/>
        </w:rPr>
        <w:t xml:space="preserve"> OFDM symbol</w:t>
      </w:r>
      <w:r w:rsidR="004B6666">
        <w:rPr>
          <w:rFonts w:ascii="Times" w:eastAsiaTheme="minorEastAsia" w:hAnsi="Times" w:hint="eastAsia"/>
          <w:szCs w:val="24"/>
          <w:lang w:eastAsia="zh-CN"/>
        </w:rPr>
        <w:t>(s)</w:t>
      </w:r>
      <w:r w:rsidR="003F34A2">
        <w:rPr>
          <w:rFonts w:ascii="Times" w:eastAsiaTheme="minorEastAsia" w:hAnsi="Times" w:hint="eastAsia"/>
          <w:szCs w:val="24"/>
          <w:lang w:eastAsia="zh-CN"/>
        </w:rPr>
        <w:t xml:space="preserve"> </w:t>
      </w:r>
      <w:r w:rsidR="001C0A2D">
        <w:rPr>
          <w:rFonts w:ascii="Times" w:eastAsiaTheme="minorEastAsia" w:hAnsi="Times"/>
          <w:szCs w:val="24"/>
          <w:lang w:eastAsia="zh-CN"/>
        </w:rPr>
        <w:t>with fixed value</w:t>
      </w:r>
      <w:r w:rsidR="003F34A2">
        <w:rPr>
          <w:rFonts w:ascii="Times" w:eastAsiaTheme="minorEastAsia" w:hAnsi="Times" w:hint="eastAsia"/>
          <w:szCs w:val="24"/>
          <w:lang w:eastAsia="zh-CN"/>
        </w:rPr>
        <w:t xml:space="preserve"> of M</w:t>
      </w:r>
      <w:r w:rsidR="001C0A2D">
        <w:rPr>
          <w:rFonts w:ascii="Times" w:eastAsiaTheme="minorEastAsia" w:hAnsi="Times"/>
          <w:szCs w:val="24"/>
          <w:lang w:eastAsia="zh-CN"/>
        </w:rPr>
        <w:t xml:space="preserve"> being specified regardless the M-value of OOK-4 waveform used for PRDCH</w:t>
      </w:r>
      <w:r w:rsidR="00F95642">
        <w:rPr>
          <w:rFonts w:ascii="Times" w:eastAsiaTheme="minorEastAsia" w:hAnsi="Times" w:hint="eastAsia"/>
          <w:szCs w:val="24"/>
          <w:lang w:eastAsia="zh-CN"/>
        </w:rPr>
        <w:t>.</w:t>
      </w:r>
    </w:p>
    <w:p w14:paraId="174BAE40" w14:textId="614FF65D" w:rsidR="001C0A2D" w:rsidRPr="003134EA" w:rsidRDefault="005F3022" w:rsidP="001C0A2D">
      <w:pPr>
        <w:spacing w:afterLines="50" w:after="120"/>
        <w:jc w:val="both"/>
        <w:rPr>
          <w:rFonts w:ascii="Times" w:eastAsiaTheme="minorEastAsia" w:hAnsi="Times"/>
          <w:b/>
          <w:bCs/>
          <w:szCs w:val="24"/>
          <w:lang w:val="en-US" w:eastAsia="zh-CN"/>
        </w:rPr>
      </w:pPr>
      <w:r w:rsidRPr="001142E7">
        <w:rPr>
          <w:rFonts w:ascii="Times" w:eastAsiaTheme="minorEastAsia" w:hAnsi="Times"/>
          <w:b/>
          <w:szCs w:val="24"/>
          <w:lang w:eastAsia="zh-CN"/>
        </w:rPr>
        <w:t>Proposal</w:t>
      </w:r>
      <w:r>
        <w:rPr>
          <w:rFonts w:ascii="Times" w:eastAsiaTheme="minorEastAsia" w:hAnsi="Times" w:hint="eastAsia"/>
          <w:b/>
          <w:szCs w:val="24"/>
          <w:lang w:eastAsia="zh-CN"/>
        </w:rPr>
        <w:t xml:space="preserve"> </w:t>
      </w:r>
      <w:r w:rsidR="00DC4150" w:rsidRPr="00114C74">
        <w:rPr>
          <w:b/>
          <w:lang w:eastAsia="zh-CN"/>
        </w:rPr>
        <w:fldChar w:fldCharType="begin"/>
      </w:r>
      <w:r w:rsidR="00DC4150" w:rsidRPr="00114C74">
        <w:rPr>
          <w:b/>
          <w:lang w:eastAsia="zh-CN"/>
        </w:rPr>
        <w:instrText xml:space="preserve"> SEQ Proposal \* ARABIC </w:instrText>
      </w:r>
      <w:r w:rsidR="00DC4150" w:rsidRPr="00114C74">
        <w:rPr>
          <w:b/>
          <w:lang w:eastAsia="zh-CN"/>
        </w:rPr>
        <w:fldChar w:fldCharType="separate"/>
      </w:r>
      <w:r w:rsidR="006F3968">
        <w:rPr>
          <w:b/>
          <w:noProof/>
          <w:lang w:eastAsia="zh-CN"/>
        </w:rPr>
        <w:t>8</w:t>
      </w:r>
      <w:r w:rsidR="00DC4150" w:rsidRPr="00114C74">
        <w:rPr>
          <w:b/>
          <w:lang w:eastAsia="zh-CN"/>
        </w:rPr>
        <w:fldChar w:fldCharType="end"/>
      </w:r>
      <w:r w:rsidRPr="001142E7">
        <w:rPr>
          <w:rFonts w:ascii="Times" w:eastAsiaTheme="minorEastAsia" w:hAnsi="Times"/>
          <w:b/>
          <w:szCs w:val="24"/>
          <w:lang w:eastAsia="zh-CN"/>
        </w:rPr>
        <w:t xml:space="preserve">: </w:t>
      </w:r>
      <w:r w:rsidR="001C0A2D">
        <w:rPr>
          <w:rFonts w:ascii="Times" w:eastAsiaTheme="minorEastAsia" w:hAnsi="Times"/>
          <w:b/>
          <w:bCs/>
          <w:szCs w:val="24"/>
          <w:lang w:eastAsia="zh-CN"/>
        </w:rPr>
        <w:t>T</w:t>
      </w:r>
      <w:r w:rsidR="001C0A2D" w:rsidRPr="003134EA">
        <w:rPr>
          <w:rFonts w:ascii="Times" w:eastAsiaTheme="minorEastAsia" w:hAnsi="Times"/>
          <w:b/>
          <w:bCs/>
          <w:szCs w:val="24"/>
          <w:lang w:eastAsia="zh-CN"/>
        </w:rPr>
        <w:t xml:space="preserve">he SIP length would be fixed to </w:t>
      </w:r>
      <w:r w:rsidR="001C0A2D" w:rsidRPr="003134EA">
        <w:rPr>
          <w:rFonts w:ascii="Times" w:eastAsiaTheme="minorEastAsia" w:hAnsi="Times"/>
          <w:b/>
          <w:bCs/>
          <w:i/>
          <w:iCs/>
          <w:szCs w:val="24"/>
          <w:lang w:eastAsia="zh-CN"/>
        </w:rPr>
        <w:t>L</w:t>
      </w:r>
      <w:r w:rsidR="001C0A2D" w:rsidRPr="003134EA">
        <w:rPr>
          <w:rFonts w:ascii="Times" w:eastAsiaTheme="minorEastAsia" w:hAnsi="Times"/>
          <w:b/>
          <w:bCs/>
          <w:szCs w:val="24"/>
          <w:lang w:eastAsia="zh-CN"/>
        </w:rPr>
        <w:t xml:space="preserve"> OFDM symbol</w:t>
      </w:r>
      <w:r w:rsidR="004B6666">
        <w:rPr>
          <w:rFonts w:ascii="Times" w:eastAsiaTheme="minorEastAsia" w:hAnsi="Times" w:hint="eastAsia"/>
          <w:b/>
          <w:bCs/>
          <w:szCs w:val="24"/>
          <w:lang w:eastAsia="zh-CN"/>
        </w:rPr>
        <w:t>(s)</w:t>
      </w:r>
      <w:r w:rsidR="001C0A2D" w:rsidRPr="003134EA">
        <w:rPr>
          <w:rFonts w:ascii="Times" w:eastAsiaTheme="minorEastAsia" w:hAnsi="Times"/>
          <w:b/>
          <w:bCs/>
          <w:szCs w:val="24"/>
          <w:lang w:eastAsia="zh-CN"/>
        </w:rPr>
        <w:t xml:space="preserve"> with fixed value of M being specified </w:t>
      </w:r>
      <w:r w:rsidR="001C0A2D" w:rsidRPr="001C0A2D">
        <w:rPr>
          <w:rFonts w:ascii="Times" w:eastAsiaTheme="minorEastAsia" w:hAnsi="Times"/>
          <w:b/>
          <w:bCs/>
          <w:szCs w:val="24"/>
          <w:lang w:eastAsia="zh-CN"/>
        </w:rPr>
        <w:t>regardless the M-value of OOK-4 waveform used for PRDCH</w:t>
      </w:r>
      <w:r w:rsidR="001C0A2D" w:rsidRPr="003134EA">
        <w:rPr>
          <w:rFonts w:ascii="Times" w:eastAsiaTheme="minorEastAsia" w:hAnsi="Times"/>
          <w:b/>
          <w:bCs/>
          <w:szCs w:val="24"/>
          <w:lang w:eastAsia="zh-CN"/>
        </w:rPr>
        <w:t>.</w:t>
      </w:r>
    </w:p>
    <w:p w14:paraId="11B62A8E" w14:textId="5E9E4FFB" w:rsidR="004D61DE" w:rsidRDefault="00DF3523" w:rsidP="001142E7">
      <w:pPr>
        <w:spacing w:afterLines="50" w:after="120"/>
        <w:jc w:val="both"/>
        <w:rPr>
          <w:rFonts w:eastAsia="DengXian"/>
          <w:b/>
          <w:lang w:val="en-US" w:eastAsia="zh-CN"/>
        </w:rPr>
      </w:pPr>
      <w:r>
        <w:rPr>
          <w:rFonts w:ascii="Times" w:eastAsiaTheme="minorEastAsia" w:hAnsi="Times" w:hint="eastAsia"/>
          <w:b/>
          <w:szCs w:val="24"/>
          <w:lang w:eastAsia="zh-CN"/>
        </w:rPr>
        <w:t>.</w:t>
      </w:r>
    </w:p>
    <w:p w14:paraId="75FC51BC" w14:textId="52EF58F8" w:rsidR="005F3022" w:rsidRPr="00E35618" w:rsidRDefault="00E27296" w:rsidP="003134EA">
      <w:pPr>
        <w:spacing w:afterLines="50" w:after="120"/>
        <w:jc w:val="center"/>
        <w:rPr>
          <w:rFonts w:ascii="Times" w:eastAsiaTheme="minorEastAsia" w:hAnsi="Times"/>
          <w:b/>
          <w:szCs w:val="24"/>
          <w:lang w:eastAsia="zh-CN"/>
        </w:rPr>
      </w:pPr>
      <w:r w:rsidRPr="00E27296">
        <w:rPr>
          <w:noProof/>
          <w:lang w:val="en-US" w:eastAsia="zh-CN"/>
        </w:rPr>
        <w:t xml:space="preserve"> </w:t>
      </w:r>
      <w:r w:rsidR="00F56A7A" w:rsidRPr="00F56A7A">
        <w:rPr>
          <w:noProof/>
          <w:lang w:val="en-US" w:eastAsia="zh-CN"/>
        </w:rPr>
        <w:drawing>
          <wp:inline distT="0" distB="0" distL="0" distR="0" wp14:anchorId="43350F6A" wp14:editId="31733918">
            <wp:extent cx="3625850" cy="1945537"/>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3628015" cy="1946699"/>
                    </a:xfrm>
                    <a:prstGeom prst="rect">
                      <a:avLst/>
                    </a:prstGeom>
                  </pic:spPr>
                </pic:pic>
              </a:graphicData>
            </a:graphic>
          </wp:inline>
        </w:drawing>
      </w:r>
    </w:p>
    <w:p w14:paraId="04381876" w14:textId="12F3C2BD" w:rsidR="00AE3571" w:rsidRPr="001142E7" w:rsidRDefault="00AE3571" w:rsidP="00AE3571">
      <w:pPr>
        <w:pStyle w:val="ab"/>
        <w:jc w:val="center"/>
        <w:rPr>
          <w:rFonts w:eastAsiaTheme="minorEastAsia"/>
          <w:b w:val="0"/>
          <w:lang w:eastAsia="zh-CN"/>
        </w:rPr>
      </w:pPr>
      <w:bookmarkStart w:id="5" w:name="_Ref174111548"/>
      <w:r w:rsidRPr="001142E7">
        <w:rPr>
          <w:b w:val="0"/>
          <w:lang w:eastAsia="zh-CN"/>
        </w:rPr>
        <w:lastRenderedPageBreak/>
        <w:t xml:space="preserve">Figure </w:t>
      </w:r>
      <w:r w:rsidRPr="001142E7">
        <w:rPr>
          <w:b w:val="0"/>
          <w:lang w:eastAsia="zh-CN"/>
        </w:rPr>
        <w:fldChar w:fldCharType="begin"/>
      </w:r>
      <w:r w:rsidRPr="001142E7">
        <w:rPr>
          <w:b w:val="0"/>
          <w:lang w:eastAsia="zh-CN"/>
        </w:rPr>
        <w:instrText xml:space="preserve"> SEQ Figure \* ARABIC </w:instrText>
      </w:r>
      <w:r w:rsidRPr="001142E7">
        <w:rPr>
          <w:b w:val="0"/>
          <w:lang w:eastAsia="zh-CN"/>
        </w:rPr>
        <w:fldChar w:fldCharType="separate"/>
      </w:r>
      <w:r w:rsidR="006F3968">
        <w:rPr>
          <w:b w:val="0"/>
          <w:noProof/>
          <w:lang w:eastAsia="zh-CN"/>
        </w:rPr>
        <w:t>2</w:t>
      </w:r>
      <w:r w:rsidRPr="001142E7">
        <w:rPr>
          <w:b w:val="0"/>
          <w:lang w:eastAsia="zh-CN"/>
        </w:rPr>
        <w:fldChar w:fldCharType="end"/>
      </w:r>
      <w:bookmarkEnd w:id="5"/>
      <w:r w:rsidRPr="00463BB5">
        <w:rPr>
          <w:b w:val="0"/>
          <w:lang w:eastAsia="zh-CN"/>
        </w:rPr>
        <w:t xml:space="preserve">: </w:t>
      </w:r>
      <w:r w:rsidRPr="00FC5065">
        <w:rPr>
          <w:rFonts w:hint="eastAsia"/>
          <w:b w:val="0"/>
          <w:lang w:eastAsia="zh-CN"/>
        </w:rPr>
        <w:t xml:space="preserve">The </w:t>
      </w:r>
      <w:r w:rsidRPr="00FC5065">
        <w:rPr>
          <w:b w:val="0"/>
          <w:lang w:eastAsia="zh-CN"/>
        </w:rPr>
        <w:t>start-indicator part (SIP)</w:t>
      </w:r>
      <w:r w:rsidRPr="001142E7">
        <w:rPr>
          <w:b w:val="0"/>
          <w:lang w:eastAsia="zh-CN"/>
        </w:rPr>
        <w:t xml:space="preserve"> </w:t>
      </w:r>
      <w:r>
        <w:rPr>
          <w:rFonts w:eastAsiaTheme="minorEastAsia" w:hint="eastAsia"/>
          <w:b w:val="0"/>
          <w:lang w:eastAsia="zh-CN"/>
        </w:rPr>
        <w:t>of R2D preamble</w:t>
      </w:r>
    </w:p>
    <w:p w14:paraId="33A94BF7" w14:textId="77777777" w:rsidR="00AE3571" w:rsidRPr="004874BF" w:rsidRDefault="00AE3571" w:rsidP="003134EA">
      <w:pPr>
        <w:spacing w:afterLines="50" w:after="120"/>
        <w:jc w:val="center"/>
        <w:rPr>
          <w:rFonts w:ascii="Times" w:eastAsiaTheme="minorEastAsia" w:hAnsi="Times"/>
          <w:b/>
          <w:szCs w:val="24"/>
          <w:lang w:eastAsia="zh-CN"/>
        </w:rPr>
      </w:pPr>
    </w:p>
    <w:p w14:paraId="3DDF5A65" w14:textId="7A6F48BD" w:rsidR="003F30BA" w:rsidRPr="001142E7" w:rsidRDefault="002375D2" w:rsidP="001142E7">
      <w:pPr>
        <w:spacing w:afterLines="50" w:after="120"/>
        <w:jc w:val="both"/>
        <w:rPr>
          <w:rFonts w:ascii="Times" w:eastAsiaTheme="minorEastAsia" w:hAnsi="Times"/>
          <w:b/>
          <w:szCs w:val="24"/>
          <w:u w:val="single"/>
          <w:lang w:eastAsia="zh-CN"/>
        </w:rPr>
      </w:pPr>
      <w:r>
        <w:rPr>
          <w:rFonts w:ascii="Times" w:eastAsiaTheme="minorEastAsia" w:hAnsi="Times" w:hint="eastAsia"/>
          <w:b/>
          <w:szCs w:val="24"/>
          <w:u w:val="single"/>
          <w:lang w:eastAsia="zh-CN"/>
        </w:rPr>
        <w:t>Design of c</w:t>
      </w:r>
      <w:r w:rsidR="003F30BA" w:rsidRPr="001142E7">
        <w:rPr>
          <w:rFonts w:ascii="Times" w:eastAsia="Batang" w:hAnsi="Times"/>
          <w:b/>
          <w:szCs w:val="24"/>
          <w:u w:val="single"/>
        </w:rPr>
        <w:t>lock-acquisition part</w:t>
      </w:r>
      <w:r w:rsidR="0027756B">
        <w:rPr>
          <w:rFonts w:ascii="Times" w:eastAsiaTheme="minorEastAsia" w:hAnsi="Times" w:hint="eastAsia"/>
          <w:b/>
          <w:szCs w:val="24"/>
          <w:u w:val="single"/>
          <w:lang w:eastAsia="zh-CN"/>
        </w:rPr>
        <w:t xml:space="preserve"> (CAP)</w:t>
      </w:r>
    </w:p>
    <w:p w14:paraId="35569482" w14:textId="3391DBB3" w:rsidR="001A761A" w:rsidRDefault="003F30BA" w:rsidP="001142E7">
      <w:pPr>
        <w:spacing w:afterLines="50" w:after="120"/>
        <w:jc w:val="both"/>
        <w:rPr>
          <w:rFonts w:eastAsiaTheme="minorEastAsia"/>
          <w:lang w:eastAsia="zh-CN"/>
        </w:rPr>
      </w:pPr>
      <w:r w:rsidRPr="007C4616">
        <w:rPr>
          <w:rFonts w:ascii="Times" w:eastAsia="Batang" w:hAnsi="Times"/>
          <w:szCs w:val="24"/>
        </w:rPr>
        <w:t>Clock-acquisition part</w:t>
      </w:r>
      <w:r w:rsidR="006A0E81">
        <w:rPr>
          <w:rFonts w:ascii="Times" w:eastAsiaTheme="minorEastAsia" w:hAnsi="Times" w:hint="eastAsia"/>
          <w:szCs w:val="24"/>
          <w:lang w:eastAsia="zh-CN"/>
        </w:rPr>
        <w:t xml:space="preserve"> (CAP)</w:t>
      </w:r>
      <w:r w:rsidRPr="007C4616">
        <w:rPr>
          <w:rFonts w:ascii="Times" w:eastAsia="Batang" w:hAnsi="Times"/>
          <w:szCs w:val="24"/>
        </w:rPr>
        <w:t xml:space="preserve"> </w:t>
      </w:r>
      <w:r w:rsidR="0037216B" w:rsidRPr="00D07E86">
        <w:rPr>
          <w:rFonts w:ascii="Times" w:eastAsiaTheme="minorEastAsia" w:hAnsi="Times" w:hint="eastAsia"/>
          <w:szCs w:val="24"/>
          <w:lang w:eastAsia="zh-CN"/>
        </w:rPr>
        <w:t xml:space="preserve">of R2D </w:t>
      </w:r>
      <w:r w:rsidR="0037216B" w:rsidRPr="00D07E86">
        <w:rPr>
          <w:rFonts w:ascii="Times" w:eastAsiaTheme="minorEastAsia" w:hAnsi="Times"/>
          <w:szCs w:val="24"/>
          <w:lang w:eastAsia="zh-CN"/>
        </w:rPr>
        <w:t>preamble</w:t>
      </w:r>
      <w:r w:rsidR="0037216B" w:rsidRPr="007C4616">
        <w:rPr>
          <w:rFonts w:ascii="Times" w:eastAsia="Batang" w:hAnsi="Times"/>
          <w:szCs w:val="24"/>
        </w:rPr>
        <w:t xml:space="preserve"> </w:t>
      </w:r>
      <w:r w:rsidRPr="007C4616">
        <w:rPr>
          <w:rFonts w:ascii="Times" w:eastAsia="Batang" w:hAnsi="Times"/>
          <w:szCs w:val="24"/>
        </w:rPr>
        <w:t xml:space="preserve">provides at least the chip synchronization of the subsequent physical channel </w:t>
      </w:r>
      <w:r>
        <w:rPr>
          <w:rFonts w:ascii="Times" w:eastAsia="Batang" w:hAnsi="Times"/>
          <w:szCs w:val="24"/>
        </w:rPr>
        <w:t>transmission</w:t>
      </w:r>
      <w:r>
        <w:rPr>
          <w:rFonts w:ascii="Times" w:eastAsiaTheme="minorEastAsia" w:hAnsi="Times" w:hint="eastAsia"/>
          <w:szCs w:val="24"/>
          <w:lang w:eastAsia="zh-CN"/>
        </w:rPr>
        <w:t>.</w:t>
      </w:r>
      <w:r w:rsidR="006A0E81">
        <w:rPr>
          <w:rFonts w:ascii="Times" w:eastAsiaTheme="minorEastAsia" w:hAnsi="Times" w:hint="eastAsia"/>
          <w:szCs w:val="24"/>
          <w:lang w:eastAsia="zh-CN"/>
        </w:rPr>
        <w:t xml:space="preserve"> </w:t>
      </w:r>
      <w:r w:rsidR="006A0E81" w:rsidRPr="006A0E81">
        <w:rPr>
          <w:rFonts w:eastAsiaTheme="minorEastAsia"/>
          <w:lang w:eastAsia="zh-CN"/>
        </w:rPr>
        <w:t xml:space="preserve">For </w:t>
      </w:r>
      <w:r w:rsidR="00D6052B">
        <w:rPr>
          <w:rFonts w:eastAsiaTheme="minorEastAsia" w:hint="eastAsia"/>
          <w:lang w:eastAsia="zh-CN"/>
        </w:rPr>
        <w:t xml:space="preserve">the </w:t>
      </w:r>
      <w:r w:rsidR="006A0E81" w:rsidRPr="006A0E81">
        <w:rPr>
          <w:rFonts w:eastAsiaTheme="minorEastAsia"/>
          <w:lang w:eastAsia="zh-CN"/>
        </w:rPr>
        <w:t xml:space="preserve">CAP, it can be </w:t>
      </w:r>
      <w:r w:rsidR="00DE4B02">
        <w:rPr>
          <w:rFonts w:eastAsiaTheme="minorEastAsia"/>
          <w:lang w:eastAsia="zh-CN"/>
        </w:rPr>
        <w:t xml:space="preserve">a </w:t>
      </w:r>
      <w:r w:rsidR="00DE4B02" w:rsidRPr="006A0E81">
        <w:rPr>
          <w:rFonts w:eastAsiaTheme="minorEastAsia"/>
          <w:lang w:eastAsia="zh-CN"/>
        </w:rPr>
        <w:t>pre</w:t>
      </w:r>
      <w:r w:rsidR="006A0E81">
        <w:rPr>
          <w:rFonts w:eastAsiaTheme="minorEastAsia" w:hint="eastAsia"/>
          <w:lang w:eastAsia="zh-CN"/>
        </w:rPr>
        <w:t>-</w:t>
      </w:r>
      <w:r w:rsidR="006A0E81" w:rsidRPr="006A0E81">
        <w:rPr>
          <w:rFonts w:eastAsiaTheme="minorEastAsia"/>
          <w:lang w:eastAsia="zh-CN"/>
        </w:rPr>
        <w:t>defined sequence</w:t>
      </w:r>
      <w:r w:rsidR="009D30D8" w:rsidRPr="006A0E81">
        <w:rPr>
          <w:rFonts w:eastAsiaTheme="minorEastAsia"/>
          <w:lang w:eastAsia="zh-CN"/>
        </w:rPr>
        <w:t>;</w:t>
      </w:r>
      <w:r w:rsidR="006A0E81" w:rsidRPr="006A0E81">
        <w:rPr>
          <w:rFonts w:eastAsiaTheme="minorEastAsia"/>
          <w:lang w:eastAsia="zh-CN"/>
        </w:rPr>
        <w:t xml:space="preserve"> </w:t>
      </w:r>
      <w:r w:rsidR="00804679">
        <w:rPr>
          <w:rFonts w:eastAsiaTheme="minorEastAsia" w:hint="eastAsia"/>
          <w:lang w:eastAsia="zh-CN"/>
        </w:rPr>
        <w:t xml:space="preserve">The </w:t>
      </w:r>
      <w:r w:rsidR="006A0E81" w:rsidRPr="006A0E81">
        <w:rPr>
          <w:rFonts w:eastAsiaTheme="minorEastAsia"/>
          <w:lang w:eastAsia="zh-CN"/>
        </w:rPr>
        <w:t xml:space="preserve">CAP should adopt </w:t>
      </w:r>
      <w:r w:rsidR="00596439">
        <w:rPr>
          <w:rFonts w:eastAsiaTheme="minorEastAsia" w:hint="eastAsia"/>
          <w:lang w:eastAsia="zh-CN"/>
        </w:rPr>
        <w:t>line coding</w:t>
      </w:r>
      <w:r w:rsidR="0020309A" w:rsidRPr="0020309A">
        <w:rPr>
          <w:rFonts w:eastAsiaTheme="minorEastAsia" w:hint="eastAsia"/>
          <w:lang w:eastAsia="zh-CN"/>
        </w:rPr>
        <w:t xml:space="preserve"> </w:t>
      </w:r>
      <w:r w:rsidR="0020309A">
        <w:rPr>
          <w:rFonts w:eastAsiaTheme="minorEastAsia" w:hint="eastAsia"/>
          <w:lang w:eastAsia="zh-CN"/>
        </w:rPr>
        <w:t>to improve</w:t>
      </w:r>
      <w:r w:rsidR="0020309A">
        <w:rPr>
          <w:rFonts w:eastAsiaTheme="minorEastAsia"/>
          <w:lang w:eastAsia="zh-CN"/>
        </w:rPr>
        <w:t xml:space="preserve"> </w:t>
      </w:r>
      <w:r w:rsidR="0020309A">
        <w:rPr>
          <w:rFonts w:eastAsiaTheme="minorEastAsia" w:hint="eastAsia"/>
          <w:lang w:eastAsia="zh-CN"/>
        </w:rPr>
        <w:t>the</w:t>
      </w:r>
      <w:r w:rsidR="0020309A" w:rsidRPr="006A0E81">
        <w:rPr>
          <w:rFonts w:eastAsiaTheme="minorEastAsia"/>
          <w:lang w:eastAsia="zh-CN"/>
        </w:rPr>
        <w:t xml:space="preserve"> detection success rate</w:t>
      </w:r>
      <w:r w:rsidR="00596439">
        <w:rPr>
          <w:rFonts w:eastAsiaTheme="minorEastAsia" w:hint="eastAsia"/>
          <w:lang w:eastAsia="zh-CN"/>
        </w:rPr>
        <w:t xml:space="preserve">. </w:t>
      </w:r>
      <w:r w:rsidR="00804679">
        <w:rPr>
          <w:rFonts w:eastAsiaTheme="minorEastAsia" w:hint="eastAsia"/>
          <w:lang w:eastAsia="zh-CN"/>
        </w:rPr>
        <w:t xml:space="preserve">The </w:t>
      </w:r>
      <w:r w:rsidR="00596439">
        <w:rPr>
          <w:rFonts w:eastAsiaTheme="minorEastAsia" w:hint="eastAsia"/>
          <w:lang w:eastAsia="zh-CN"/>
        </w:rPr>
        <w:t xml:space="preserve">CAP </w:t>
      </w:r>
      <w:r w:rsidR="0037216B" w:rsidRPr="00D07E86">
        <w:rPr>
          <w:rFonts w:ascii="Times" w:eastAsiaTheme="minorEastAsia" w:hAnsi="Times" w:hint="eastAsia"/>
          <w:szCs w:val="24"/>
          <w:lang w:eastAsia="zh-CN"/>
        </w:rPr>
        <w:t xml:space="preserve">of R2D </w:t>
      </w:r>
      <w:r w:rsidR="0037216B" w:rsidRPr="00D07E86">
        <w:rPr>
          <w:rFonts w:ascii="Times" w:eastAsiaTheme="minorEastAsia" w:hAnsi="Times"/>
          <w:szCs w:val="24"/>
          <w:lang w:eastAsia="zh-CN"/>
        </w:rPr>
        <w:t>preamble</w:t>
      </w:r>
      <w:r w:rsidR="0037216B">
        <w:rPr>
          <w:rFonts w:eastAsiaTheme="minorEastAsia" w:hint="eastAsia"/>
          <w:lang w:eastAsia="zh-CN"/>
        </w:rPr>
        <w:t xml:space="preserve"> </w:t>
      </w:r>
      <w:r w:rsidR="00596439">
        <w:rPr>
          <w:rFonts w:eastAsiaTheme="minorEastAsia" w:hint="eastAsia"/>
          <w:lang w:eastAsia="zh-CN"/>
        </w:rPr>
        <w:t xml:space="preserve">should use </w:t>
      </w:r>
      <w:r w:rsidR="006A0E81" w:rsidRPr="006A0E81">
        <w:rPr>
          <w:rFonts w:eastAsiaTheme="minorEastAsia"/>
          <w:lang w:eastAsia="zh-CN"/>
        </w:rPr>
        <w:t xml:space="preserve">the same </w:t>
      </w:r>
      <w:r w:rsidR="00187C1D">
        <w:rPr>
          <w:rFonts w:eastAsiaTheme="minorEastAsia" w:hint="eastAsia"/>
          <w:lang w:eastAsia="zh-CN"/>
        </w:rPr>
        <w:t>en</w:t>
      </w:r>
      <w:r w:rsidR="006A0E81" w:rsidRPr="006A0E81">
        <w:rPr>
          <w:rFonts w:eastAsiaTheme="minorEastAsia"/>
          <w:lang w:eastAsia="zh-CN"/>
        </w:rPr>
        <w:t xml:space="preserve">coding method and chip </w:t>
      </w:r>
      <w:r w:rsidR="00154138">
        <w:rPr>
          <w:rFonts w:eastAsiaTheme="minorEastAsia" w:hint="eastAsia"/>
          <w:lang w:eastAsia="zh-CN"/>
        </w:rPr>
        <w:t>duration</w:t>
      </w:r>
      <w:r w:rsidR="006A0E81" w:rsidRPr="006A0E81">
        <w:rPr>
          <w:rFonts w:eastAsiaTheme="minorEastAsia"/>
          <w:lang w:eastAsia="zh-CN"/>
        </w:rPr>
        <w:t xml:space="preserve"> as the PRDCH transmitted subseque</w:t>
      </w:r>
      <w:r w:rsidR="00596439">
        <w:rPr>
          <w:rFonts w:eastAsiaTheme="minorEastAsia"/>
          <w:lang w:eastAsia="zh-CN"/>
        </w:rPr>
        <w:t>ntly, such as Manchester coding</w:t>
      </w:r>
      <w:r w:rsidR="0037216B">
        <w:rPr>
          <w:rFonts w:eastAsiaTheme="minorEastAsia"/>
          <w:lang w:eastAsia="zh-CN"/>
        </w:rPr>
        <w:t xml:space="preserve">. </w:t>
      </w:r>
      <w:r w:rsidR="006A0E81" w:rsidRPr="006A0E81">
        <w:rPr>
          <w:rFonts w:eastAsiaTheme="minorEastAsia"/>
          <w:lang w:eastAsia="zh-CN"/>
        </w:rPr>
        <w:t xml:space="preserve">The device can determine the chip </w:t>
      </w:r>
      <w:r w:rsidR="00804679">
        <w:rPr>
          <w:rFonts w:eastAsiaTheme="minorEastAsia"/>
          <w:lang w:eastAsia="zh-CN"/>
        </w:rPr>
        <w:t>duration</w:t>
      </w:r>
      <w:r w:rsidR="00804679">
        <w:rPr>
          <w:rFonts w:eastAsiaTheme="minorEastAsia" w:hint="eastAsia"/>
          <w:lang w:eastAsia="zh-CN"/>
        </w:rPr>
        <w:t xml:space="preserve"> </w:t>
      </w:r>
      <w:r w:rsidR="006A0E81" w:rsidRPr="006A0E81">
        <w:rPr>
          <w:rFonts w:eastAsiaTheme="minorEastAsia"/>
          <w:lang w:eastAsia="zh-CN"/>
        </w:rPr>
        <w:t xml:space="preserve">by detecting the length between the rising and falling edges of the CAP sequence. </w:t>
      </w:r>
    </w:p>
    <w:p w14:paraId="626C138D" w14:textId="7DA62EFA" w:rsidR="00A104E2" w:rsidRPr="001142E7" w:rsidRDefault="00CE5C84" w:rsidP="00CE5C84">
      <w:pPr>
        <w:spacing w:afterLines="50" w:after="120"/>
        <w:jc w:val="both"/>
        <w:rPr>
          <w:rFonts w:eastAsiaTheme="minorEastAsia"/>
          <w:b/>
          <w:lang w:eastAsia="zh-CN"/>
        </w:rPr>
      </w:pPr>
      <w:r w:rsidRPr="006B35D8">
        <w:rPr>
          <w:rFonts w:ascii="Times" w:eastAsiaTheme="minorEastAsia" w:hAnsi="Times" w:hint="eastAsia"/>
          <w:b/>
          <w:szCs w:val="24"/>
          <w:lang w:eastAsia="zh-CN"/>
        </w:rPr>
        <w:t>Proposal</w:t>
      </w:r>
      <w:r w:rsidR="002E1F13">
        <w:rPr>
          <w:rFonts w:ascii="Times" w:eastAsiaTheme="minorEastAsia" w:hAnsi="Times" w:hint="eastAsia"/>
          <w:b/>
          <w:szCs w:val="24"/>
          <w:lang w:eastAsia="zh-CN"/>
        </w:rPr>
        <w:t xml:space="preserve"> </w:t>
      </w:r>
      <w:r w:rsidR="002E1F13" w:rsidRPr="00114C74">
        <w:rPr>
          <w:b/>
          <w:lang w:eastAsia="zh-CN"/>
        </w:rPr>
        <w:fldChar w:fldCharType="begin"/>
      </w:r>
      <w:r w:rsidR="002E1F13" w:rsidRPr="00114C74">
        <w:rPr>
          <w:b/>
          <w:lang w:eastAsia="zh-CN"/>
        </w:rPr>
        <w:instrText xml:space="preserve"> SEQ Proposal \* ARABIC </w:instrText>
      </w:r>
      <w:r w:rsidR="002E1F13" w:rsidRPr="00114C74">
        <w:rPr>
          <w:b/>
          <w:lang w:eastAsia="zh-CN"/>
        </w:rPr>
        <w:fldChar w:fldCharType="separate"/>
      </w:r>
      <w:r w:rsidR="006F3968">
        <w:rPr>
          <w:b/>
          <w:noProof/>
          <w:lang w:eastAsia="zh-CN"/>
        </w:rPr>
        <w:t>9</w:t>
      </w:r>
      <w:r w:rsidR="002E1F13" w:rsidRPr="00114C74">
        <w:rPr>
          <w:b/>
          <w:lang w:eastAsia="zh-CN"/>
        </w:rPr>
        <w:fldChar w:fldCharType="end"/>
      </w:r>
      <w:r w:rsidRPr="006B35D8">
        <w:rPr>
          <w:rFonts w:ascii="Times" w:eastAsiaTheme="minorEastAsia" w:hAnsi="Times" w:hint="eastAsia"/>
          <w:b/>
          <w:szCs w:val="24"/>
          <w:lang w:eastAsia="zh-CN"/>
        </w:rPr>
        <w:t xml:space="preserve">: </w:t>
      </w:r>
      <w:r w:rsidR="00447573" w:rsidRPr="001142E7">
        <w:rPr>
          <w:rFonts w:ascii="Times" w:eastAsia="Batang" w:hAnsi="Times"/>
          <w:b/>
          <w:szCs w:val="24"/>
        </w:rPr>
        <w:t>Clock-acquisition part</w:t>
      </w:r>
      <w:r w:rsidR="00447573" w:rsidRPr="001142E7">
        <w:rPr>
          <w:rFonts w:ascii="Times" w:eastAsiaTheme="minorEastAsia" w:hAnsi="Times"/>
          <w:b/>
          <w:szCs w:val="24"/>
          <w:lang w:eastAsia="zh-CN"/>
        </w:rPr>
        <w:t xml:space="preserve"> (CAP) </w:t>
      </w:r>
      <w:r w:rsidR="00332C37">
        <w:rPr>
          <w:rFonts w:ascii="Times" w:eastAsiaTheme="minorEastAsia" w:hAnsi="Times" w:hint="eastAsia"/>
          <w:b/>
          <w:szCs w:val="24"/>
          <w:lang w:eastAsia="zh-CN"/>
        </w:rPr>
        <w:t xml:space="preserve">of R2D </w:t>
      </w:r>
      <w:r w:rsidR="00332C37">
        <w:rPr>
          <w:rFonts w:ascii="Times" w:eastAsiaTheme="minorEastAsia" w:hAnsi="Times"/>
          <w:b/>
          <w:szCs w:val="24"/>
          <w:lang w:eastAsia="zh-CN"/>
        </w:rPr>
        <w:t>preamble</w:t>
      </w:r>
      <w:r w:rsidR="00332C37" w:rsidRPr="00330272">
        <w:rPr>
          <w:rFonts w:eastAsiaTheme="minorEastAsia"/>
          <w:b/>
          <w:lang w:eastAsia="zh-CN"/>
        </w:rPr>
        <w:t xml:space="preserve"> </w:t>
      </w:r>
      <w:r w:rsidR="00A104E2" w:rsidRPr="001142E7">
        <w:rPr>
          <w:rFonts w:eastAsiaTheme="minorEastAsia"/>
          <w:b/>
          <w:lang w:eastAsia="zh-CN"/>
        </w:rPr>
        <w:t xml:space="preserve">should use the same encoding method and chip duration as the PRDCH transmitted subsequently, such as Manchester coding. </w:t>
      </w:r>
    </w:p>
    <w:p w14:paraId="2624AE2B" w14:textId="31E5F423" w:rsidR="00CE5C84" w:rsidRDefault="00A104E2" w:rsidP="001142E7">
      <w:pPr>
        <w:spacing w:afterLines="50" w:after="120"/>
        <w:jc w:val="both"/>
        <w:rPr>
          <w:rFonts w:eastAsiaTheme="minorEastAsia"/>
          <w:b/>
          <w:lang w:eastAsia="zh-CN"/>
        </w:rPr>
      </w:pPr>
      <w:r w:rsidRPr="006B35D8">
        <w:rPr>
          <w:rFonts w:ascii="Times" w:eastAsiaTheme="minorEastAsia" w:hAnsi="Times" w:hint="eastAsia"/>
          <w:b/>
          <w:szCs w:val="24"/>
          <w:lang w:eastAsia="zh-CN"/>
        </w:rPr>
        <w:t>Proposal</w:t>
      </w:r>
      <w:r w:rsidR="002E1F13">
        <w:rPr>
          <w:rFonts w:ascii="Times" w:eastAsiaTheme="minorEastAsia" w:hAnsi="Times" w:hint="eastAsia"/>
          <w:b/>
          <w:szCs w:val="24"/>
          <w:lang w:eastAsia="zh-CN"/>
        </w:rPr>
        <w:t xml:space="preserve"> </w:t>
      </w:r>
      <w:r w:rsidR="002E1F13" w:rsidRPr="00114C74">
        <w:rPr>
          <w:b/>
          <w:lang w:eastAsia="zh-CN"/>
        </w:rPr>
        <w:fldChar w:fldCharType="begin"/>
      </w:r>
      <w:r w:rsidR="002E1F13" w:rsidRPr="00114C74">
        <w:rPr>
          <w:b/>
          <w:lang w:eastAsia="zh-CN"/>
        </w:rPr>
        <w:instrText xml:space="preserve"> SEQ Proposal \* ARABIC </w:instrText>
      </w:r>
      <w:r w:rsidR="002E1F13" w:rsidRPr="00114C74">
        <w:rPr>
          <w:b/>
          <w:lang w:eastAsia="zh-CN"/>
        </w:rPr>
        <w:fldChar w:fldCharType="separate"/>
      </w:r>
      <w:r w:rsidR="006F3968">
        <w:rPr>
          <w:b/>
          <w:noProof/>
          <w:lang w:eastAsia="zh-CN"/>
        </w:rPr>
        <w:t>10</w:t>
      </w:r>
      <w:r w:rsidR="002E1F13" w:rsidRPr="00114C74">
        <w:rPr>
          <w:b/>
          <w:lang w:eastAsia="zh-CN"/>
        </w:rPr>
        <w:fldChar w:fldCharType="end"/>
      </w:r>
      <w:r w:rsidRPr="006B35D8">
        <w:rPr>
          <w:rFonts w:ascii="Times" w:eastAsiaTheme="minorEastAsia" w:hAnsi="Times" w:hint="eastAsia"/>
          <w:b/>
          <w:szCs w:val="24"/>
          <w:lang w:eastAsia="zh-CN"/>
        </w:rPr>
        <w:t xml:space="preserve">: </w:t>
      </w:r>
      <w:r w:rsidRPr="001142E7">
        <w:rPr>
          <w:rFonts w:eastAsiaTheme="minorEastAsia"/>
          <w:b/>
          <w:lang w:eastAsia="zh-CN"/>
        </w:rPr>
        <w:t xml:space="preserve">The device can determine the </w:t>
      </w:r>
      <w:r w:rsidR="000B58F0">
        <w:rPr>
          <w:rFonts w:eastAsiaTheme="minorEastAsia" w:hint="eastAsia"/>
          <w:b/>
          <w:lang w:eastAsia="zh-CN"/>
        </w:rPr>
        <w:t xml:space="preserve">chip </w:t>
      </w:r>
      <w:r w:rsidRPr="001142E7">
        <w:rPr>
          <w:rFonts w:eastAsiaTheme="minorEastAsia"/>
          <w:b/>
          <w:lang w:eastAsia="zh-CN"/>
        </w:rPr>
        <w:t>duration by detecting the length between the rising and falling edges of the CAP sequence.</w:t>
      </w:r>
    </w:p>
    <w:p w14:paraId="035FDBF8" w14:textId="77777777" w:rsidR="00E92767" w:rsidRDefault="00E92767" w:rsidP="00E92767">
      <w:pPr>
        <w:spacing w:afterLines="50" w:after="120"/>
        <w:jc w:val="both"/>
        <w:rPr>
          <w:rFonts w:ascii="Times" w:eastAsiaTheme="minorEastAsia" w:hAnsi="Times"/>
          <w:b/>
          <w:szCs w:val="24"/>
          <w:u w:val="single"/>
          <w:lang w:eastAsia="zh-CN"/>
        </w:rPr>
      </w:pPr>
    </w:p>
    <w:p w14:paraId="1340BB54" w14:textId="08870F08" w:rsidR="00D45D97" w:rsidRDefault="00304756" w:rsidP="001142E7">
      <w:pPr>
        <w:spacing w:afterLines="50" w:after="120"/>
        <w:jc w:val="both"/>
        <w:rPr>
          <w:rFonts w:eastAsiaTheme="minorEastAsia"/>
          <w:lang w:eastAsia="zh-CN"/>
        </w:rPr>
      </w:pPr>
      <w:r w:rsidRPr="00370467">
        <w:rPr>
          <w:rFonts w:eastAsiaTheme="minorEastAsia"/>
          <w:lang w:eastAsia="zh-CN"/>
        </w:rPr>
        <w:t>An important issue in CAP design i</w:t>
      </w:r>
      <w:r w:rsidR="000602C9">
        <w:rPr>
          <w:rFonts w:eastAsiaTheme="minorEastAsia"/>
          <w:lang w:eastAsia="zh-CN"/>
        </w:rPr>
        <w:t xml:space="preserve">s the length of the CAP, </w:t>
      </w:r>
      <w:r w:rsidR="000602C9">
        <w:rPr>
          <w:rFonts w:eastAsiaTheme="minorEastAsia" w:hint="eastAsia"/>
          <w:lang w:eastAsia="zh-CN"/>
        </w:rPr>
        <w:t>i.e.</w:t>
      </w:r>
      <w:r w:rsidRPr="00370467">
        <w:rPr>
          <w:rFonts w:eastAsiaTheme="minorEastAsia"/>
          <w:lang w:eastAsia="zh-CN"/>
        </w:rPr>
        <w:t xml:space="preserve">, how many </w:t>
      </w:r>
      <w:r w:rsidR="000602C9">
        <w:rPr>
          <w:rFonts w:eastAsiaTheme="minorEastAsia" w:hint="eastAsia"/>
          <w:lang w:eastAsia="zh-CN"/>
        </w:rPr>
        <w:t>c</w:t>
      </w:r>
      <w:r w:rsidRPr="00370467">
        <w:rPr>
          <w:rFonts w:eastAsiaTheme="minorEastAsia"/>
          <w:lang w:eastAsia="zh-CN"/>
        </w:rPr>
        <w:t>hips should be included in the CAP</w:t>
      </w:r>
      <w:r w:rsidR="006A0F46">
        <w:rPr>
          <w:rFonts w:eastAsiaTheme="minorEastAsia" w:hint="eastAsia"/>
          <w:lang w:eastAsia="zh-CN"/>
        </w:rPr>
        <w:t xml:space="preserve">. </w:t>
      </w:r>
      <w:r w:rsidR="002F3A8E">
        <w:rPr>
          <w:rFonts w:eastAsiaTheme="minorEastAsia" w:hint="eastAsia"/>
          <w:lang w:eastAsia="zh-CN"/>
        </w:rPr>
        <w:t xml:space="preserve">The length of the CAP </w:t>
      </w:r>
      <w:r w:rsidR="001C0A2D">
        <w:rPr>
          <w:rFonts w:eastAsiaTheme="minorEastAsia"/>
          <w:lang w:eastAsia="zh-CN"/>
        </w:rPr>
        <w:t xml:space="preserve">is </w:t>
      </w:r>
      <w:r w:rsidR="00AB18FF">
        <w:rPr>
          <w:rFonts w:eastAsiaTheme="minorEastAsia" w:hint="eastAsia"/>
          <w:lang w:eastAsia="zh-CN"/>
        </w:rPr>
        <w:t>determin</w:t>
      </w:r>
      <w:r w:rsidR="002F3A8E">
        <w:rPr>
          <w:rFonts w:eastAsiaTheme="minorEastAsia" w:hint="eastAsia"/>
          <w:lang w:eastAsia="zh-CN"/>
        </w:rPr>
        <w:t>ed by</w:t>
      </w:r>
      <w:r w:rsidR="003825BC">
        <w:rPr>
          <w:rFonts w:eastAsiaTheme="minorEastAsia" w:hint="eastAsia"/>
          <w:lang w:eastAsia="zh-CN"/>
        </w:rPr>
        <w:t xml:space="preserve"> the</w:t>
      </w:r>
      <w:r w:rsidRPr="00370467">
        <w:rPr>
          <w:rFonts w:eastAsiaTheme="minorEastAsia"/>
          <w:lang w:eastAsia="zh-CN"/>
        </w:rPr>
        <w:t xml:space="preserve"> </w:t>
      </w:r>
      <w:r w:rsidR="001C0A2D">
        <w:rPr>
          <w:rFonts w:eastAsiaTheme="minorEastAsia"/>
          <w:lang w:eastAsia="zh-CN"/>
        </w:rPr>
        <w:t xml:space="preserve">total number of symbols and the OOK-4 </w:t>
      </w:r>
      <w:r w:rsidRPr="00370467">
        <w:rPr>
          <w:rFonts w:eastAsiaTheme="minorEastAsia"/>
          <w:lang w:eastAsia="zh-CN"/>
        </w:rPr>
        <w:t>M-value. The M-value</w:t>
      </w:r>
      <w:r w:rsidR="001C0A2D">
        <w:rPr>
          <w:rFonts w:eastAsiaTheme="minorEastAsia"/>
          <w:lang w:eastAsia="zh-CN"/>
        </w:rPr>
        <w:t xml:space="preserve"> of OOK-4 waveform</w:t>
      </w:r>
      <w:r w:rsidRPr="00370467">
        <w:rPr>
          <w:rFonts w:eastAsiaTheme="minorEastAsia"/>
          <w:lang w:eastAsia="zh-CN"/>
        </w:rPr>
        <w:t xml:space="preserve"> </w:t>
      </w:r>
      <w:r w:rsidR="001C0A2D">
        <w:rPr>
          <w:rFonts w:eastAsiaTheme="minorEastAsia"/>
          <w:lang w:eastAsia="zh-CN"/>
        </w:rPr>
        <w:t xml:space="preserve">should not require the A-IoT device to perform counting </w:t>
      </w:r>
      <w:r w:rsidR="0034729D">
        <w:rPr>
          <w:rFonts w:eastAsiaTheme="minorEastAsia"/>
          <w:lang w:eastAsia="zh-CN"/>
        </w:rPr>
        <w:t>to exclude the CP length</w:t>
      </w:r>
      <w:r w:rsidRPr="00370467">
        <w:rPr>
          <w:rFonts w:eastAsiaTheme="minorEastAsia"/>
          <w:lang w:eastAsia="zh-CN"/>
        </w:rPr>
        <w:t xml:space="preserve">.  </w:t>
      </w:r>
      <w:r w:rsidR="00865FBB" w:rsidRPr="00865FBB">
        <w:rPr>
          <w:rFonts w:eastAsiaTheme="minorEastAsia"/>
          <w:lang w:eastAsia="zh-CN"/>
        </w:rPr>
        <w:fldChar w:fldCharType="begin"/>
      </w:r>
      <w:r w:rsidR="00865FBB" w:rsidRPr="00865FBB">
        <w:rPr>
          <w:rFonts w:eastAsiaTheme="minorEastAsia"/>
          <w:lang w:eastAsia="zh-CN"/>
        </w:rPr>
        <w:instrText xml:space="preserve"> REF _Ref173765747 \h </w:instrText>
      </w:r>
      <w:r w:rsidR="00865FBB" w:rsidRPr="003134EA">
        <w:rPr>
          <w:rFonts w:eastAsiaTheme="minorEastAsia"/>
          <w:lang w:eastAsia="zh-CN"/>
        </w:rPr>
        <w:instrText xml:space="preserve"> \* MERGEFORMAT </w:instrText>
      </w:r>
      <w:r w:rsidR="00865FBB" w:rsidRPr="00865FBB">
        <w:rPr>
          <w:rFonts w:eastAsiaTheme="minorEastAsia"/>
          <w:lang w:eastAsia="zh-CN"/>
        </w:rPr>
      </w:r>
      <w:r w:rsidR="00865FBB" w:rsidRPr="00865FBB">
        <w:rPr>
          <w:rFonts w:eastAsiaTheme="minorEastAsia"/>
          <w:lang w:eastAsia="zh-CN"/>
        </w:rPr>
        <w:fldChar w:fldCharType="separate"/>
      </w:r>
      <w:r w:rsidR="006F3968" w:rsidRPr="003134EA">
        <w:rPr>
          <w:lang w:eastAsia="zh-CN"/>
        </w:rPr>
        <w:t xml:space="preserve">Figure </w:t>
      </w:r>
      <w:r w:rsidR="006F3968" w:rsidRPr="003134EA">
        <w:rPr>
          <w:noProof/>
          <w:lang w:eastAsia="zh-CN"/>
        </w:rPr>
        <w:t>3</w:t>
      </w:r>
      <w:r w:rsidR="00865FBB" w:rsidRPr="00865FBB">
        <w:rPr>
          <w:rFonts w:eastAsiaTheme="minorEastAsia"/>
          <w:lang w:eastAsia="zh-CN"/>
        </w:rPr>
        <w:fldChar w:fldCharType="end"/>
      </w:r>
      <w:r w:rsidRPr="00865FBB">
        <w:rPr>
          <w:rFonts w:eastAsiaTheme="minorEastAsia"/>
          <w:lang w:eastAsia="zh-CN"/>
        </w:rPr>
        <w:t xml:space="preserve"> </w:t>
      </w:r>
      <w:r w:rsidRPr="00370467">
        <w:rPr>
          <w:rFonts w:eastAsiaTheme="minorEastAsia"/>
          <w:lang w:eastAsia="zh-CN"/>
        </w:rPr>
        <w:t xml:space="preserve">shows the impact of the number of chips in CAP on the performance of </w:t>
      </w:r>
      <w:r w:rsidR="00865FBB">
        <w:rPr>
          <w:rFonts w:eastAsiaTheme="minorEastAsia" w:hint="eastAsia"/>
          <w:lang w:eastAsia="zh-CN"/>
        </w:rPr>
        <w:t>S</w:t>
      </w:r>
      <w:r w:rsidRPr="00370467">
        <w:rPr>
          <w:rFonts w:eastAsiaTheme="minorEastAsia"/>
          <w:lang w:eastAsia="zh-CN"/>
        </w:rPr>
        <w:t>ampl</w:t>
      </w:r>
      <w:r w:rsidR="00524F82">
        <w:rPr>
          <w:rFonts w:eastAsiaTheme="minorEastAsia"/>
          <w:lang w:eastAsia="zh-CN"/>
        </w:rPr>
        <w:t>ing</w:t>
      </w:r>
      <w:r w:rsidRPr="00370467">
        <w:rPr>
          <w:rFonts w:eastAsiaTheme="minorEastAsia"/>
          <w:lang w:eastAsia="zh-CN"/>
        </w:rPr>
        <w:t xml:space="preserve"> </w:t>
      </w:r>
      <w:r w:rsidR="00865FBB">
        <w:rPr>
          <w:rFonts w:eastAsiaTheme="minorEastAsia" w:hint="eastAsia"/>
          <w:lang w:eastAsia="zh-CN"/>
        </w:rPr>
        <w:t>E</w:t>
      </w:r>
      <w:r w:rsidRPr="00370467">
        <w:rPr>
          <w:rFonts w:eastAsiaTheme="minorEastAsia"/>
          <w:lang w:eastAsia="zh-CN"/>
        </w:rPr>
        <w:t xml:space="preserve">rror </w:t>
      </w:r>
      <w:r w:rsidR="00865FBB">
        <w:rPr>
          <w:rFonts w:eastAsiaTheme="minorEastAsia" w:hint="eastAsia"/>
          <w:lang w:eastAsia="zh-CN"/>
        </w:rPr>
        <w:t>R</w:t>
      </w:r>
      <w:r w:rsidRPr="00370467">
        <w:rPr>
          <w:rFonts w:eastAsiaTheme="minorEastAsia"/>
          <w:lang w:eastAsia="zh-CN"/>
        </w:rPr>
        <w:t>ate</w:t>
      </w:r>
      <w:r w:rsidR="00C44EF2">
        <w:rPr>
          <w:rFonts w:eastAsiaTheme="minorEastAsia" w:hint="eastAsia"/>
          <w:lang w:eastAsia="zh-CN"/>
        </w:rPr>
        <w:t xml:space="preserve"> </w:t>
      </w:r>
      <w:r w:rsidRPr="00370467">
        <w:rPr>
          <w:rFonts w:eastAsiaTheme="minorEastAsia"/>
          <w:lang w:eastAsia="zh-CN"/>
        </w:rPr>
        <w:t xml:space="preserve">(SER). The horizontal axis represents the length of CAP, i.e. the number of chips contained in CAP, and the vertical axis represents </w:t>
      </w:r>
      <w:r>
        <w:rPr>
          <w:rFonts w:eastAsiaTheme="minorEastAsia" w:hint="eastAsia"/>
          <w:lang w:eastAsia="zh-CN"/>
        </w:rPr>
        <w:t>S</w:t>
      </w:r>
      <w:r w:rsidRPr="00EC1AAA">
        <w:rPr>
          <w:rFonts w:eastAsiaTheme="minorEastAsia"/>
          <w:lang w:eastAsia="zh-CN"/>
        </w:rPr>
        <w:t>ampl</w:t>
      </w:r>
      <w:r w:rsidR="00524F82">
        <w:rPr>
          <w:rFonts w:eastAsiaTheme="minorEastAsia"/>
          <w:lang w:eastAsia="zh-CN"/>
        </w:rPr>
        <w:t>ing</w:t>
      </w:r>
      <w:r w:rsidRPr="00EC1AAA">
        <w:rPr>
          <w:rFonts w:eastAsiaTheme="minorEastAsia"/>
          <w:lang w:eastAsia="zh-CN"/>
        </w:rPr>
        <w:t xml:space="preserve"> </w:t>
      </w:r>
      <w:r>
        <w:rPr>
          <w:rFonts w:eastAsiaTheme="minorEastAsia" w:hint="eastAsia"/>
          <w:lang w:eastAsia="zh-CN"/>
        </w:rPr>
        <w:t>E</w:t>
      </w:r>
      <w:r w:rsidRPr="00EC1AAA">
        <w:rPr>
          <w:rFonts w:eastAsiaTheme="minorEastAsia"/>
          <w:lang w:eastAsia="zh-CN"/>
        </w:rPr>
        <w:t xml:space="preserve">rror </w:t>
      </w:r>
      <w:r>
        <w:rPr>
          <w:rFonts w:eastAsiaTheme="minorEastAsia" w:hint="eastAsia"/>
          <w:lang w:eastAsia="zh-CN"/>
        </w:rPr>
        <w:t>R</w:t>
      </w:r>
      <w:r w:rsidRPr="00370467">
        <w:rPr>
          <w:rFonts w:eastAsiaTheme="minorEastAsia"/>
          <w:lang w:eastAsia="zh-CN"/>
        </w:rPr>
        <w:t>ate</w:t>
      </w:r>
      <w:r>
        <w:rPr>
          <w:rFonts w:eastAsiaTheme="minorEastAsia" w:hint="eastAsia"/>
          <w:lang w:eastAsia="zh-CN"/>
        </w:rPr>
        <w:t xml:space="preserve"> </w:t>
      </w:r>
      <w:r w:rsidRPr="00370467">
        <w:rPr>
          <w:rFonts w:eastAsiaTheme="minorEastAsia"/>
          <w:lang w:eastAsia="zh-CN"/>
        </w:rPr>
        <w:t xml:space="preserve">(SER), i.e. the number of </w:t>
      </w:r>
      <w:r>
        <w:rPr>
          <w:rFonts w:eastAsiaTheme="minorEastAsia"/>
          <w:lang w:eastAsia="zh-CN"/>
        </w:rPr>
        <w:t>samples</w:t>
      </w:r>
      <w:r w:rsidRPr="00370467">
        <w:rPr>
          <w:rFonts w:eastAsiaTheme="minorEastAsia"/>
          <w:lang w:eastAsia="zh-CN"/>
        </w:rPr>
        <w:t xml:space="preserve"> which is </w:t>
      </w:r>
      <w:r w:rsidR="00107BE4">
        <w:rPr>
          <w:rFonts w:eastAsiaTheme="minorEastAsia"/>
          <w:lang w:eastAsia="zh-CN"/>
        </w:rPr>
        <w:t>mismatched</w:t>
      </w:r>
      <w:r w:rsidR="00477F14">
        <w:rPr>
          <w:rFonts w:eastAsiaTheme="minorEastAsia" w:hint="eastAsia"/>
          <w:lang w:eastAsia="zh-CN"/>
        </w:rPr>
        <w:t xml:space="preserve"> </w:t>
      </w:r>
      <w:r w:rsidR="00524F82">
        <w:rPr>
          <w:rFonts w:eastAsiaTheme="minorEastAsia"/>
          <w:lang w:eastAsia="zh-CN"/>
        </w:rPr>
        <w:t xml:space="preserve">for comparing </w:t>
      </w:r>
      <w:r w:rsidR="00107BE4">
        <w:rPr>
          <w:rFonts w:eastAsiaTheme="minorEastAsia"/>
          <w:lang w:eastAsia="zh-CN"/>
        </w:rPr>
        <w:t xml:space="preserve">to </w:t>
      </w:r>
      <w:r w:rsidRPr="00370467">
        <w:rPr>
          <w:rFonts w:eastAsiaTheme="minorEastAsia"/>
          <w:lang w:eastAsia="zh-CN"/>
        </w:rPr>
        <w:t xml:space="preserve">the total number of </w:t>
      </w:r>
      <w:r>
        <w:rPr>
          <w:rFonts w:eastAsiaTheme="minorEastAsia"/>
          <w:lang w:eastAsia="zh-CN"/>
        </w:rPr>
        <w:t>samples</w:t>
      </w:r>
      <w:r w:rsidRPr="00370467">
        <w:rPr>
          <w:rFonts w:eastAsiaTheme="minorEastAsia"/>
          <w:lang w:eastAsia="zh-CN"/>
        </w:rPr>
        <w:t xml:space="preserve"> in a </w:t>
      </w:r>
      <w:r w:rsidR="0013625C">
        <w:rPr>
          <w:rFonts w:eastAsiaTheme="minorEastAsia" w:hint="eastAsia"/>
          <w:lang w:eastAsia="zh-CN"/>
        </w:rPr>
        <w:t>c</w:t>
      </w:r>
      <w:r w:rsidRPr="00370467">
        <w:rPr>
          <w:rFonts w:eastAsiaTheme="minorEastAsia"/>
          <w:lang w:eastAsia="zh-CN"/>
        </w:rPr>
        <w:t xml:space="preserve">hip. </w:t>
      </w:r>
      <w:r w:rsidR="00C50CB6">
        <w:rPr>
          <w:rFonts w:eastAsiaTheme="minorEastAsia" w:hint="eastAsia"/>
          <w:lang w:eastAsia="zh-CN"/>
        </w:rPr>
        <w:t>T</w:t>
      </w:r>
      <w:r w:rsidR="00C50CB6" w:rsidRPr="00370467">
        <w:rPr>
          <w:rFonts w:eastAsiaTheme="minorEastAsia"/>
          <w:lang w:eastAsia="zh-CN"/>
        </w:rPr>
        <w:t xml:space="preserve">he number of </w:t>
      </w:r>
      <w:r w:rsidR="00C50CB6">
        <w:rPr>
          <w:rFonts w:eastAsiaTheme="minorEastAsia"/>
          <w:lang w:eastAsia="zh-CN"/>
        </w:rPr>
        <w:t>samples</w:t>
      </w:r>
      <w:r w:rsidR="00C50CB6" w:rsidRPr="00370467">
        <w:rPr>
          <w:rFonts w:eastAsiaTheme="minorEastAsia"/>
          <w:lang w:eastAsia="zh-CN"/>
        </w:rPr>
        <w:t xml:space="preserve"> which is not correctly </w:t>
      </w:r>
      <w:r w:rsidR="00C50CB6">
        <w:rPr>
          <w:rFonts w:eastAsiaTheme="minorEastAsia" w:hint="eastAsia"/>
          <w:lang w:eastAsia="zh-CN"/>
        </w:rPr>
        <w:t>count</w:t>
      </w:r>
      <w:r w:rsidR="00C50CB6" w:rsidRPr="00370467">
        <w:rPr>
          <w:rFonts w:eastAsiaTheme="minorEastAsia"/>
          <w:lang w:eastAsia="zh-CN"/>
        </w:rPr>
        <w:t>ed</w:t>
      </w:r>
      <w:r w:rsidR="0073078E">
        <w:rPr>
          <w:rFonts w:eastAsiaTheme="minorEastAsia" w:hint="eastAsia"/>
          <w:lang w:eastAsia="zh-CN"/>
        </w:rPr>
        <w:t xml:space="preserve"> </w:t>
      </w:r>
      <w:r w:rsidR="00C50CB6">
        <w:rPr>
          <w:rFonts w:eastAsiaTheme="minorEastAsia" w:hint="eastAsia"/>
          <w:lang w:eastAsia="zh-CN"/>
        </w:rPr>
        <w:t xml:space="preserve">refers to the error between </w:t>
      </w:r>
      <w:r w:rsidR="0079650C">
        <w:rPr>
          <w:rFonts w:eastAsiaTheme="minorEastAsia" w:hint="eastAsia"/>
          <w:lang w:eastAsia="zh-CN"/>
        </w:rPr>
        <w:t xml:space="preserve">the </w:t>
      </w:r>
      <w:r w:rsidR="0079650C">
        <w:rPr>
          <w:rFonts w:eastAsiaTheme="minorEastAsia"/>
          <w:lang w:eastAsia="zh-CN"/>
        </w:rPr>
        <w:t>averaged</w:t>
      </w:r>
      <w:r w:rsidR="0079650C">
        <w:rPr>
          <w:rFonts w:eastAsiaTheme="minorEastAsia" w:hint="eastAsia"/>
          <w:lang w:eastAsia="zh-CN"/>
        </w:rPr>
        <w:t xml:space="preserve"> count value of samples in a chip and the </w:t>
      </w:r>
      <w:r w:rsidR="0079650C" w:rsidRPr="0079650C">
        <w:rPr>
          <w:rFonts w:eastAsiaTheme="minorEastAsia"/>
          <w:lang w:eastAsia="zh-CN"/>
        </w:rPr>
        <w:t>actual</w:t>
      </w:r>
      <w:r w:rsidR="00617B6D">
        <w:rPr>
          <w:rFonts w:eastAsiaTheme="minorEastAsia" w:hint="eastAsia"/>
          <w:lang w:eastAsia="zh-CN"/>
        </w:rPr>
        <w:t xml:space="preserve"> number of</w:t>
      </w:r>
      <w:r w:rsidR="0079650C" w:rsidRPr="0079650C">
        <w:rPr>
          <w:rFonts w:eastAsiaTheme="minorEastAsia"/>
          <w:lang w:eastAsia="zh-CN"/>
        </w:rPr>
        <w:t xml:space="preserve"> sampl</w:t>
      </w:r>
      <w:r w:rsidR="00617B6D">
        <w:rPr>
          <w:rFonts w:eastAsiaTheme="minorEastAsia" w:hint="eastAsia"/>
          <w:lang w:eastAsia="zh-CN"/>
        </w:rPr>
        <w:t>es</w:t>
      </w:r>
      <w:r w:rsidR="0079650C" w:rsidRPr="0079650C">
        <w:rPr>
          <w:rFonts w:eastAsiaTheme="minorEastAsia"/>
          <w:lang w:eastAsia="zh-CN"/>
        </w:rPr>
        <w:t xml:space="preserve"> corresponding to a </w:t>
      </w:r>
      <w:r w:rsidR="00617B6D">
        <w:rPr>
          <w:rFonts w:eastAsiaTheme="minorEastAsia" w:hint="eastAsia"/>
          <w:lang w:eastAsia="zh-CN"/>
        </w:rPr>
        <w:t>c</w:t>
      </w:r>
      <w:r w:rsidR="0079650C" w:rsidRPr="0079650C">
        <w:rPr>
          <w:rFonts w:eastAsiaTheme="minorEastAsia"/>
          <w:lang w:eastAsia="zh-CN"/>
        </w:rPr>
        <w:t>hip</w:t>
      </w:r>
      <w:r w:rsidR="00C50CB6">
        <w:rPr>
          <w:rFonts w:eastAsiaTheme="minorEastAsia" w:hint="eastAsia"/>
          <w:lang w:eastAsia="zh-CN"/>
        </w:rPr>
        <w:t>.</w:t>
      </w:r>
      <w:r w:rsidR="00617B6D">
        <w:rPr>
          <w:rFonts w:eastAsiaTheme="minorEastAsia" w:hint="eastAsia"/>
          <w:lang w:eastAsia="zh-CN"/>
        </w:rPr>
        <w:t xml:space="preserve"> </w:t>
      </w:r>
      <w:r w:rsidR="00107BE4" w:rsidRPr="00E90CCE">
        <w:rPr>
          <w:rFonts w:eastAsiaTheme="minorEastAsia"/>
          <w:lang w:eastAsia="zh-CN"/>
        </w:rPr>
        <w:t xml:space="preserve">The SER </w:t>
      </w:r>
      <w:r w:rsidR="00C23872">
        <w:rPr>
          <w:rFonts w:eastAsiaTheme="minorEastAsia" w:hint="eastAsia"/>
          <w:lang w:eastAsia="zh-CN"/>
        </w:rPr>
        <w:t>will degrade a lot due to</w:t>
      </w:r>
      <w:r w:rsidR="00107BE4" w:rsidRPr="00A9021B">
        <w:rPr>
          <w:rFonts w:eastAsiaTheme="minorEastAsia"/>
          <w:lang w:eastAsia="zh-CN"/>
        </w:rPr>
        <w:t xml:space="preserve"> the error counting in CP length with the non-uniform distribution of OOK-4 chip rate </w:t>
      </w:r>
      <w:r w:rsidR="00C23872" w:rsidRPr="003134EA">
        <w:rPr>
          <w:rFonts w:eastAsiaTheme="minorEastAsia"/>
          <w:lang w:eastAsia="zh-CN"/>
        </w:rPr>
        <w:t>if the CP is inserted within an OFDM symbol</w:t>
      </w:r>
      <w:r w:rsidR="00107BE4" w:rsidRPr="00A9021B">
        <w:rPr>
          <w:rFonts w:eastAsiaTheme="minorEastAsia"/>
          <w:lang w:eastAsia="zh-CN"/>
        </w:rPr>
        <w:t>.</w:t>
      </w:r>
      <w:r w:rsidR="00107BE4">
        <w:rPr>
          <w:rFonts w:eastAsiaTheme="minorEastAsia"/>
          <w:lang w:eastAsia="zh-CN"/>
        </w:rPr>
        <w:t xml:space="preserve"> </w:t>
      </w:r>
      <w:r>
        <w:rPr>
          <w:rFonts w:eastAsiaTheme="minorEastAsia" w:hint="eastAsia"/>
          <w:lang w:eastAsia="zh-CN"/>
        </w:rPr>
        <w:t xml:space="preserve">The evaluation assumptions and parameters </w:t>
      </w:r>
      <w:r w:rsidRPr="000A2783">
        <w:rPr>
          <w:rFonts w:eastAsiaTheme="minorEastAsia"/>
          <w:lang w:eastAsia="zh-CN"/>
        </w:rPr>
        <w:t xml:space="preserve">for R2D </w:t>
      </w:r>
      <w:r>
        <w:rPr>
          <w:rFonts w:eastAsiaTheme="minorEastAsia" w:hint="eastAsia"/>
          <w:lang w:eastAsia="zh-CN"/>
        </w:rPr>
        <w:t>preamble can be found in</w:t>
      </w:r>
      <w:r w:rsidR="006B3214">
        <w:rPr>
          <w:rFonts w:eastAsiaTheme="minorEastAsia" w:hint="eastAsia"/>
          <w:lang w:eastAsia="zh-CN"/>
        </w:rPr>
        <w:t xml:space="preserve"> </w:t>
      </w:r>
      <w:r w:rsidR="006B3214">
        <w:rPr>
          <w:rFonts w:eastAsiaTheme="minorEastAsia"/>
          <w:lang w:eastAsia="zh-CN"/>
        </w:rPr>
        <w:fldChar w:fldCharType="begin"/>
      </w:r>
      <w:r w:rsidR="006B3214">
        <w:rPr>
          <w:rFonts w:eastAsiaTheme="minorEastAsia"/>
          <w:lang w:eastAsia="zh-CN"/>
        </w:rPr>
        <w:instrText xml:space="preserve"> </w:instrText>
      </w:r>
      <w:r w:rsidR="006B3214">
        <w:rPr>
          <w:rFonts w:eastAsiaTheme="minorEastAsia" w:hint="eastAsia"/>
          <w:lang w:eastAsia="zh-CN"/>
        </w:rPr>
        <w:instrText>REF _Ref173768481 \h</w:instrText>
      </w:r>
      <w:r w:rsidR="006B3214">
        <w:rPr>
          <w:rFonts w:eastAsiaTheme="minorEastAsia"/>
          <w:lang w:eastAsia="zh-CN"/>
        </w:rPr>
        <w:instrText xml:space="preserve"> </w:instrText>
      </w:r>
      <w:r w:rsidR="006B3214">
        <w:rPr>
          <w:rFonts w:eastAsiaTheme="minorEastAsia"/>
          <w:lang w:eastAsia="zh-CN"/>
        </w:rPr>
      </w:r>
      <w:r w:rsidR="006B3214">
        <w:rPr>
          <w:rFonts w:eastAsiaTheme="minorEastAsia"/>
          <w:lang w:eastAsia="zh-CN"/>
        </w:rPr>
        <w:fldChar w:fldCharType="separate"/>
      </w:r>
      <w:r w:rsidR="006F3968" w:rsidRPr="00582AF1">
        <w:rPr>
          <w:lang w:eastAsia="zh-CN"/>
        </w:rPr>
        <w:t xml:space="preserve">Table </w:t>
      </w:r>
      <w:r w:rsidR="006F3968">
        <w:rPr>
          <w:noProof/>
          <w:lang w:eastAsia="zh-CN"/>
        </w:rPr>
        <w:t>1</w:t>
      </w:r>
      <w:r w:rsidR="006B3214">
        <w:rPr>
          <w:rFonts w:eastAsiaTheme="minorEastAsia"/>
          <w:lang w:eastAsia="zh-CN"/>
        </w:rPr>
        <w:fldChar w:fldCharType="end"/>
      </w:r>
      <w:r w:rsidR="00354F6C">
        <w:rPr>
          <w:rFonts w:eastAsiaTheme="minorEastAsia" w:hint="eastAsia"/>
          <w:lang w:eastAsia="zh-CN"/>
        </w:rPr>
        <w:t>.</w:t>
      </w:r>
    </w:p>
    <w:p w14:paraId="7E6D6C21" w14:textId="06EC4558" w:rsidR="001A7D5C" w:rsidRDefault="001A7D5C" w:rsidP="001142E7">
      <w:pPr>
        <w:spacing w:afterLines="50" w:after="120"/>
        <w:jc w:val="both"/>
        <w:rPr>
          <w:rFonts w:eastAsiaTheme="minorEastAsia"/>
          <w:lang w:eastAsia="zh-CN"/>
        </w:rPr>
      </w:pPr>
      <w:r>
        <w:rPr>
          <w:rFonts w:eastAsiaTheme="minorEastAsia" w:hint="eastAsia"/>
          <w:lang w:eastAsia="zh-CN"/>
        </w:rPr>
        <w:t xml:space="preserve">It should be </w:t>
      </w:r>
      <w:r w:rsidR="006736B6">
        <w:rPr>
          <w:rFonts w:eastAsiaTheme="minorEastAsia" w:hint="eastAsia"/>
          <w:lang w:eastAsia="zh-CN"/>
        </w:rPr>
        <w:t xml:space="preserve">noted that different numbers of RBs are used </w:t>
      </w:r>
      <w:r w:rsidR="004255EE">
        <w:rPr>
          <w:rFonts w:eastAsiaTheme="minorEastAsia" w:hint="eastAsia"/>
          <w:lang w:eastAsia="zh-CN"/>
        </w:rPr>
        <w:t>for the transmission bandwidth of R2D preamble</w:t>
      </w:r>
      <w:r w:rsidR="00A3066F">
        <w:rPr>
          <w:rFonts w:eastAsiaTheme="minorEastAsia" w:hint="eastAsia"/>
          <w:lang w:eastAsia="zh-CN"/>
        </w:rPr>
        <w:t xml:space="preserve">, in order to </w:t>
      </w:r>
      <w:r w:rsidR="001A7683">
        <w:rPr>
          <w:rFonts w:eastAsiaTheme="minorEastAsia" w:hint="eastAsia"/>
          <w:lang w:eastAsia="zh-CN"/>
        </w:rPr>
        <w:t>obtain enough frequency-domain information</w:t>
      </w:r>
      <w:r w:rsidR="00E637C3">
        <w:rPr>
          <w:rFonts w:eastAsiaTheme="minorEastAsia" w:hint="eastAsia"/>
          <w:lang w:eastAsia="zh-CN"/>
        </w:rPr>
        <w:t xml:space="preserve"> for R2D preamble detection</w:t>
      </w:r>
      <w:r w:rsidR="00436D11">
        <w:rPr>
          <w:rFonts w:eastAsiaTheme="minorEastAsia" w:hint="eastAsia"/>
          <w:lang w:eastAsia="zh-CN"/>
        </w:rPr>
        <w:t xml:space="preserve"> in device</w:t>
      </w:r>
      <w:r w:rsidR="00E637C3">
        <w:rPr>
          <w:rFonts w:eastAsiaTheme="minorEastAsia" w:hint="eastAsia"/>
          <w:lang w:eastAsia="zh-CN"/>
        </w:rPr>
        <w:t xml:space="preserve">.  </w:t>
      </w:r>
      <w:r w:rsidR="00006D56">
        <w:rPr>
          <w:rFonts w:eastAsiaTheme="minorEastAsia" w:hint="eastAsia"/>
          <w:lang w:eastAsia="zh-CN"/>
        </w:rPr>
        <w:t>For</w:t>
      </w:r>
      <w:r w:rsidR="00DD371D">
        <w:rPr>
          <w:rFonts w:eastAsiaTheme="minorEastAsia" w:hint="eastAsia"/>
          <w:lang w:eastAsia="zh-CN"/>
        </w:rPr>
        <w:t xml:space="preserve"> the case of M=1/2/4, at least 1 RB is needed </w:t>
      </w:r>
      <w:r w:rsidR="00006D56">
        <w:rPr>
          <w:rFonts w:eastAsiaTheme="minorEastAsia" w:hint="eastAsia"/>
          <w:lang w:eastAsia="zh-CN"/>
        </w:rPr>
        <w:t xml:space="preserve">for R2D preamble transmission </w:t>
      </w:r>
      <w:r w:rsidR="00DD371D">
        <w:rPr>
          <w:rFonts w:eastAsiaTheme="minorEastAsia" w:hint="eastAsia"/>
          <w:lang w:eastAsia="zh-CN"/>
        </w:rPr>
        <w:t xml:space="preserve">to </w:t>
      </w:r>
      <w:r w:rsidR="00006D56">
        <w:rPr>
          <w:rFonts w:eastAsiaTheme="minorEastAsia"/>
          <w:lang w:eastAsia="zh-CN"/>
        </w:rPr>
        <w:t>recovery</w:t>
      </w:r>
      <w:r w:rsidR="00006D56">
        <w:rPr>
          <w:rFonts w:eastAsiaTheme="minorEastAsia" w:hint="eastAsia"/>
          <w:lang w:eastAsia="zh-CN"/>
        </w:rPr>
        <w:t xml:space="preserve"> the time-domain waveform of R2D preamble. </w:t>
      </w:r>
      <w:r w:rsidR="003923C3">
        <w:rPr>
          <w:rFonts w:eastAsiaTheme="minorEastAsia" w:hint="eastAsia"/>
          <w:lang w:eastAsia="zh-CN"/>
        </w:rPr>
        <w:t>For the case of M=8 or 16, at least 2 RBs or 3 RBs are needed</w:t>
      </w:r>
      <w:r w:rsidR="000C1620" w:rsidRPr="000C1620">
        <w:rPr>
          <w:rFonts w:eastAsiaTheme="minorEastAsia" w:hint="eastAsia"/>
          <w:lang w:eastAsia="zh-CN"/>
        </w:rPr>
        <w:t xml:space="preserve"> </w:t>
      </w:r>
      <w:r w:rsidR="000C1620">
        <w:rPr>
          <w:rFonts w:eastAsiaTheme="minorEastAsia" w:hint="eastAsia"/>
          <w:lang w:eastAsia="zh-CN"/>
        </w:rPr>
        <w:t>for R2D preamble transmission</w:t>
      </w:r>
      <w:r w:rsidR="003923C3">
        <w:rPr>
          <w:rFonts w:eastAsiaTheme="minorEastAsia" w:hint="eastAsia"/>
          <w:lang w:eastAsia="zh-CN"/>
        </w:rPr>
        <w:t xml:space="preserve">, respectively, </w:t>
      </w:r>
      <w:r w:rsidR="00BF6678">
        <w:rPr>
          <w:rFonts w:eastAsiaTheme="minorEastAsia" w:hint="eastAsia"/>
          <w:lang w:eastAsia="zh-CN"/>
        </w:rPr>
        <w:t xml:space="preserve">in order </w:t>
      </w:r>
      <w:r w:rsidR="003923C3">
        <w:rPr>
          <w:rFonts w:eastAsiaTheme="minorEastAsia" w:hint="eastAsia"/>
          <w:lang w:eastAsia="zh-CN"/>
        </w:rPr>
        <w:t xml:space="preserve">to </w:t>
      </w:r>
      <w:r w:rsidR="00DE4B02">
        <w:rPr>
          <w:rFonts w:eastAsiaTheme="minorEastAsia" w:hint="eastAsia"/>
          <w:lang w:eastAsia="zh-CN"/>
        </w:rPr>
        <w:t xml:space="preserve">more precisely </w:t>
      </w:r>
      <w:r w:rsidR="003923C3">
        <w:rPr>
          <w:rFonts w:eastAsiaTheme="minorEastAsia"/>
          <w:lang w:eastAsia="zh-CN"/>
        </w:rPr>
        <w:t>recovery</w:t>
      </w:r>
      <w:r w:rsidR="003923C3">
        <w:rPr>
          <w:rFonts w:eastAsiaTheme="minorEastAsia" w:hint="eastAsia"/>
          <w:lang w:eastAsia="zh-CN"/>
        </w:rPr>
        <w:t xml:space="preserve"> the time-domain waveform of R2D preamble.</w:t>
      </w:r>
    </w:p>
    <w:p w14:paraId="54EBAB0B" w14:textId="77777777" w:rsidR="007C11D9" w:rsidRPr="003134EA" w:rsidRDefault="007C11D9" w:rsidP="001142E7">
      <w:pPr>
        <w:spacing w:afterLines="50" w:after="120"/>
        <w:jc w:val="both"/>
        <w:rPr>
          <w:rFonts w:eastAsiaTheme="minorEastAsia"/>
          <w:lang w:eastAsia="zh-CN"/>
        </w:rPr>
      </w:pPr>
    </w:p>
    <w:p w14:paraId="5A1E3A8E" w14:textId="351160B3" w:rsidR="00B67AD0" w:rsidRDefault="00D848AF" w:rsidP="00B67AD0">
      <w:pPr>
        <w:spacing w:afterLines="50" w:after="120"/>
        <w:jc w:val="center"/>
        <w:rPr>
          <w:rFonts w:eastAsiaTheme="minorEastAsia"/>
          <w:noProof/>
          <w:lang w:val="en-US" w:eastAsia="zh-CN"/>
        </w:rPr>
      </w:pPr>
      <w:r>
        <w:rPr>
          <w:noProof/>
          <w:lang w:val="en-US" w:eastAsia="zh-CN"/>
        </w:rPr>
        <w:drawing>
          <wp:inline distT="0" distB="0" distL="114300" distR="114300" wp14:anchorId="76B77BC8" wp14:editId="2B3C99DC">
            <wp:extent cx="3771900" cy="3090341"/>
            <wp:effectExtent l="0" t="0" r="0" b="0"/>
            <wp:docPr id="5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6"/>
                    <pic:cNvPicPr>
                      <a:picLocks noChangeAspect="1"/>
                    </pic:cNvPicPr>
                  </pic:nvPicPr>
                  <pic:blipFill>
                    <a:blip r:embed="rId15"/>
                    <a:stretch>
                      <a:fillRect/>
                    </a:stretch>
                  </pic:blipFill>
                  <pic:spPr>
                    <a:xfrm>
                      <a:off x="0" y="0"/>
                      <a:ext cx="3775651" cy="3093414"/>
                    </a:xfrm>
                    <a:prstGeom prst="rect">
                      <a:avLst/>
                    </a:prstGeom>
                    <a:noFill/>
                    <a:ln>
                      <a:noFill/>
                    </a:ln>
                  </pic:spPr>
                </pic:pic>
              </a:graphicData>
            </a:graphic>
          </wp:inline>
        </w:drawing>
      </w:r>
    </w:p>
    <w:p w14:paraId="569B9EB0" w14:textId="7DA19910" w:rsidR="00AE3571" w:rsidRPr="00473245" w:rsidRDefault="00AE3571" w:rsidP="00AE3571">
      <w:pPr>
        <w:pStyle w:val="ab"/>
        <w:jc w:val="center"/>
        <w:rPr>
          <w:rFonts w:eastAsiaTheme="minorEastAsia"/>
          <w:b w:val="0"/>
          <w:lang w:eastAsia="zh-CN"/>
        </w:rPr>
      </w:pPr>
      <w:bookmarkStart w:id="6" w:name="_Ref173765747"/>
      <w:r w:rsidRPr="001142E7">
        <w:rPr>
          <w:b w:val="0"/>
          <w:lang w:eastAsia="zh-CN"/>
        </w:rPr>
        <w:t xml:space="preserve">Figure </w:t>
      </w:r>
      <w:r w:rsidRPr="001142E7">
        <w:rPr>
          <w:b w:val="0"/>
          <w:lang w:eastAsia="zh-CN"/>
        </w:rPr>
        <w:fldChar w:fldCharType="begin"/>
      </w:r>
      <w:r w:rsidRPr="001142E7">
        <w:rPr>
          <w:b w:val="0"/>
          <w:lang w:eastAsia="zh-CN"/>
        </w:rPr>
        <w:instrText xml:space="preserve"> SEQ Figure \* ARABIC </w:instrText>
      </w:r>
      <w:r w:rsidRPr="001142E7">
        <w:rPr>
          <w:b w:val="0"/>
          <w:lang w:eastAsia="zh-CN"/>
        </w:rPr>
        <w:fldChar w:fldCharType="separate"/>
      </w:r>
      <w:r w:rsidR="006F3968">
        <w:rPr>
          <w:b w:val="0"/>
          <w:noProof/>
          <w:lang w:eastAsia="zh-CN"/>
        </w:rPr>
        <w:t>3</w:t>
      </w:r>
      <w:r w:rsidRPr="001142E7">
        <w:rPr>
          <w:b w:val="0"/>
          <w:lang w:eastAsia="zh-CN"/>
        </w:rPr>
        <w:fldChar w:fldCharType="end"/>
      </w:r>
      <w:bookmarkEnd w:id="6"/>
      <w:r w:rsidRPr="00463BB5">
        <w:rPr>
          <w:b w:val="0"/>
          <w:lang w:eastAsia="zh-CN"/>
        </w:rPr>
        <w:t xml:space="preserve">: </w:t>
      </w:r>
      <w:r w:rsidRPr="00FC5065">
        <w:rPr>
          <w:rFonts w:hint="eastAsia"/>
          <w:b w:val="0"/>
          <w:lang w:eastAsia="zh-CN"/>
        </w:rPr>
        <w:t>The</w:t>
      </w:r>
      <w:r w:rsidR="00F0342F" w:rsidRPr="00F0342F">
        <w:t xml:space="preserve"> </w:t>
      </w:r>
      <w:r w:rsidR="00F0342F" w:rsidRPr="00F0342F">
        <w:rPr>
          <w:b w:val="0"/>
          <w:lang w:eastAsia="zh-CN"/>
        </w:rPr>
        <w:t>performance of sample error rate</w:t>
      </w:r>
      <w:r w:rsidR="00C42373">
        <w:rPr>
          <w:rFonts w:eastAsiaTheme="minorEastAsia" w:hint="eastAsia"/>
          <w:b w:val="0"/>
          <w:lang w:eastAsia="zh-CN"/>
        </w:rPr>
        <w:t xml:space="preserve"> </w:t>
      </w:r>
      <w:r w:rsidR="00F0342F" w:rsidRPr="00F0342F">
        <w:rPr>
          <w:b w:val="0"/>
          <w:lang w:eastAsia="zh-CN"/>
        </w:rPr>
        <w:t>(SER)</w:t>
      </w:r>
      <w:r w:rsidR="00473245">
        <w:rPr>
          <w:rFonts w:eastAsiaTheme="minorEastAsia" w:hint="eastAsia"/>
          <w:b w:val="0"/>
          <w:lang w:eastAsia="zh-CN"/>
        </w:rPr>
        <w:t xml:space="preserve"> for different M values</w:t>
      </w:r>
    </w:p>
    <w:p w14:paraId="00D4038C" w14:textId="77777777" w:rsidR="00AE3571" w:rsidRDefault="00AE3571" w:rsidP="00B67AD0">
      <w:pPr>
        <w:spacing w:afterLines="50" w:after="120"/>
        <w:jc w:val="center"/>
        <w:rPr>
          <w:rFonts w:eastAsiaTheme="minorEastAsia"/>
          <w:b/>
          <w:lang w:eastAsia="zh-CN"/>
        </w:rPr>
      </w:pPr>
    </w:p>
    <w:p w14:paraId="6C90A5DC" w14:textId="77777777" w:rsidR="00876FE7" w:rsidRPr="003134EA" w:rsidRDefault="00876FE7" w:rsidP="00876FE7">
      <w:pPr>
        <w:pStyle w:val="3GPPText"/>
        <w:spacing w:afterLines="50"/>
        <w:jc w:val="center"/>
        <w:rPr>
          <w:rFonts w:eastAsiaTheme="minorEastAsia"/>
          <w:sz w:val="20"/>
          <w:lang w:eastAsia="zh-CN"/>
        </w:rPr>
      </w:pPr>
      <w:bookmarkStart w:id="7" w:name="_Ref173768481"/>
      <w:r w:rsidRPr="00582AF1">
        <w:rPr>
          <w:sz w:val="20"/>
          <w:lang w:eastAsia="zh-CN"/>
        </w:rPr>
        <w:t xml:space="preserve">Table </w:t>
      </w:r>
      <w:r w:rsidRPr="00F03A49">
        <w:rPr>
          <w:sz w:val="20"/>
          <w:lang w:eastAsia="zh-CN"/>
        </w:rPr>
        <w:fldChar w:fldCharType="begin"/>
      </w:r>
      <w:r w:rsidRPr="006228F4">
        <w:rPr>
          <w:sz w:val="20"/>
          <w:lang w:eastAsia="zh-CN"/>
        </w:rPr>
        <w:instrText xml:space="preserve"> SEQ Table \* ARABIC </w:instrText>
      </w:r>
      <w:r w:rsidRPr="00F03A49">
        <w:rPr>
          <w:sz w:val="20"/>
          <w:lang w:eastAsia="zh-CN"/>
        </w:rPr>
        <w:fldChar w:fldCharType="separate"/>
      </w:r>
      <w:r>
        <w:rPr>
          <w:noProof/>
          <w:sz w:val="20"/>
          <w:lang w:eastAsia="zh-CN"/>
        </w:rPr>
        <w:t>1</w:t>
      </w:r>
      <w:r w:rsidRPr="00F03A49">
        <w:rPr>
          <w:sz w:val="20"/>
          <w:lang w:eastAsia="zh-CN"/>
        </w:rPr>
        <w:fldChar w:fldCharType="end"/>
      </w:r>
      <w:bookmarkEnd w:id="7"/>
      <w:r w:rsidRPr="00F03A49">
        <w:rPr>
          <w:rFonts w:hint="eastAsia"/>
          <w:sz w:val="20"/>
          <w:lang w:eastAsia="zh-CN"/>
        </w:rPr>
        <w:t xml:space="preserve">: </w:t>
      </w:r>
      <w:r w:rsidRPr="003134EA">
        <w:rPr>
          <w:rFonts w:eastAsiaTheme="minorEastAsia"/>
          <w:sz w:val="20"/>
          <w:lang w:eastAsia="zh-CN"/>
        </w:rPr>
        <w:t>Evaluation assumption for R2D preamble</w:t>
      </w:r>
    </w:p>
    <w:tbl>
      <w:tblPr>
        <w:tblStyle w:val="af"/>
        <w:tblW w:w="0" w:type="auto"/>
        <w:jc w:val="center"/>
        <w:tblLook w:val="04A0" w:firstRow="1" w:lastRow="0" w:firstColumn="1" w:lastColumn="0" w:noHBand="0" w:noVBand="1"/>
      </w:tblPr>
      <w:tblGrid>
        <w:gridCol w:w="2127"/>
        <w:gridCol w:w="2835"/>
      </w:tblGrid>
      <w:tr w:rsidR="00876FE7" w:rsidRPr="000A2783" w14:paraId="1D24620D" w14:textId="77777777" w:rsidTr="00A97CB0">
        <w:trPr>
          <w:jc w:val="center"/>
        </w:trPr>
        <w:tc>
          <w:tcPr>
            <w:tcW w:w="2127" w:type="dxa"/>
            <w:shd w:val="clear" w:color="auto" w:fill="A2D79B" w:themeFill="background1" w:themeFillShade="D9"/>
          </w:tcPr>
          <w:p w14:paraId="0437EB27" w14:textId="77777777" w:rsidR="00876FE7" w:rsidRPr="000A2783" w:rsidRDefault="00876FE7" w:rsidP="00A97CB0">
            <w:pPr>
              <w:spacing w:afterLines="50" w:after="120"/>
              <w:jc w:val="both"/>
              <w:rPr>
                <w:rFonts w:eastAsiaTheme="minorEastAsia"/>
                <w:lang w:eastAsia="zh-CN" w:bidi="ar"/>
              </w:rPr>
            </w:pPr>
            <w:r w:rsidRPr="00243975">
              <w:rPr>
                <w:rFonts w:hint="eastAsia"/>
                <w:b/>
              </w:rPr>
              <w:lastRenderedPageBreak/>
              <w:t>Parameters</w:t>
            </w:r>
          </w:p>
        </w:tc>
        <w:tc>
          <w:tcPr>
            <w:tcW w:w="2835" w:type="dxa"/>
            <w:shd w:val="clear" w:color="auto" w:fill="A2D79B" w:themeFill="background1" w:themeFillShade="D9"/>
          </w:tcPr>
          <w:p w14:paraId="7044DECD" w14:textId="77777777" w:rsidR="00876FE7" w:rsidRPr="00EC1AAA" w:rsidRDefault="00876FE7" w:rsidP="00A97CB0">
            <w:pPr>
              <w:spacing w:afterLines="50" w:after="120"/>
              <w:jc w:val="both"/>
              <w:rPr>
                <w:rFonts w:eastAsiaTheme="minorEastAsia"/>
                <w:lang w:eastAsia="zh-CN" w:bidi="ar"/>
              </w:rPr>
            </w:pPr>
            <w:r w:rsidRPr="00243975">
              <w:rPr>
                <w:rFonts w:hint="eastAsia"/>
                <w:b/>
              </w:rPr>
              <w:t>Value</w:t>
            </w:r>
            <w:r>
              <w:rPr>
                <w:rFonts w:eastAsiaTheme="minorEastAsia" w:hint="eastAsia"/>
                <w:b/>
                <w:lang w:eastAsia="zh-CN"/>
              </w:rPr>
              <w:t>s</w:t>
            </w:r>
          </w:p>
        </w:tc>
      </w:tr>
      <w:tr w:rsidR="00876FE7" w:rsidRPr="000A2783" w14:paraId="0ADB561B" w14:textId="77777777" w:rsidTr="00A97CB0">
        <w:trPr>
          <w:jc w:val="center"/>
        </w:trPr>
        <w:tc>
          <w:tcPr>
            <w:tcW w:w="2127" w:type="dxa"/>
          </w:tcPr>
          <w:p w14:paraId="17D23EB4" w14:textId="77777777" w:rsidR="00876FE7" w:rsidRPr="000A2783" w:rsidRDefault="00876FE7" w:rsidP="00A97CB0">
            <w:pPr>
              <w:spacing w:afterLines="50" w:after="120"/>
              <w:jc w:val="both"/>
              <w:rPr>
                <w:rFonts w:eastAsiaTheme="minorEastAsia"/>
                <w:lang w:eastAsia="zh-CN" w:bidi="ar"/>
              </w:rPr>
            </w:pPr>
            <w:r>
              <w:rPr>
                <w:rFonts w:hint="eastAsia"/>
              </w:rPr>
              <w:t>SCS</w:t>
            </w:r>
          </w:p>
        </w:tc>
        <w:tc>
          <w:tcPr>
            <w:tcW w:w="2835" w:type="dxa"/>
          </w:tcPr>
          <w:p w14:paraId="77BC38C8" w14:textId="77777777" w:rsidR="00876FE7" w:rsidRPr="000A2783" w:rsidDel="00005DF1" w:rsidRDefault="00876FE7" w:rsidP="00A97CB0">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15kHz</w:t>
            </w:r>
          </w:p>
        </w:tc>
      </w:tr>
      <w:tr w:rsidR="00876FE7" w:rsidRPr="000A2783" w14:paraId="173FBC3A" w14:textId="77777777" w:rsidTr="00A97CB0">
        <w:trPr>
          <w:jc w:val="center"/>
        </w:trPr>
        <w:tc>
          <w:tcPr>
            <w:tcW w:w="2127" w:type="dxa"/>
          </w:tcPr>
          <w:p w14:paraId="1B83109E" w14:textId="77777777" w:rsidR="00876FE7" w:rsidRPr="000A2783" w:rsidRDefault="00876FE7" w:rsidP="00A97CB0">
            <w:pPr>
              <w:spacing w:afterLines="50" w:after="120"/>
              <w:jc w:val="both"/>
              <w:rPr>
                <w:rFonts w:eastAsiaTheme="minorEastAsia"/>
                <w:lang w:eastAsia="zh-CN" w:bidi="ar"/>
              </w:rPr>
            </w:pPr>
            <w:r>
              <w:rPr>
                <w:rFonts w:hint="eastAsia"/>
              </w:rPr>
              <w:t>Bandwidth</w:t>
            </w:r>
          </w:p>
        </w:tc>
        <w:tc>
          <w:tcPr>
            <w:tcW w:w="2835" w:type="dxa"/>
          </w:tcPr>
          <w:p w14:paraId="0E2149D4" w14:textId="77777777" w:rsidR="00876FE7" w:rsidRDefault="00876FE7" w:rsidP="00A97CB0">
            <w:pPr>
              <w:widowControl w:val="0"/>
              <w:overflowPunct w:val="0"/>
              <w:autoSpaceDE w:val="0"/>
              <w:autoSpaceDN w:val="0"/>
              <w:adjustRightInd w:val="0"/>
              <w:spacing w:afterLines="50" w:after="120" w:line="240" w:lineRule="atLeast"/>
              <w:jc w:val="both"/>
              <w:textAlignment w:val="baseline"/>
              <w:rPr>
                <w:rFonts w:eastAsiaTheme="minorEastAsia"/>
                <w:lang w:eastAsia="zh-CN"/>
              </w:rPr>
            </w:pPr>
            <w:r>
              <w:rPr>
                <w:rFonts w:eastAsiaTheme="minorEastAsia" w:hint="eastAsia"/>
                <w:lang w:eastAsia="zh-CN"/>
              </w:rPr>
              <w:t xml:space="preserve">M=1: </w:t>
            </w:r>
            <w:r>
              <w:rPr>
                <w:rFonts w:hint="eastAsia"/>
              </w:rPr>
              <w:t>1 RB</w:t>
            </w:r>
          </w:p>
          <w:p w14:paraId="2E1A07FC" w14:textId="77777777" w:rsidR="00876FE7" w:rsidRDefault="00876FE7" w:rsidP="00A97CB0">
            <w:pPr>
              <w:widowControl w:val="0"/>
              <w:overflowPunct w:val="0"/>
              <w:autoSpaceDE w:val="0"/>
              <w:autoSpaceDN w:val="0"/>
              <w:adjustRightInd w:val="0"/>
              <w:spacing w:afterLines="50" w:after="120" w:line="240" w:lineRule="atLeast"/>
              <w:jc w:val="both"/>
              <w:textAlignment w:val="baseline"/>
              <w:rPr>
                <w:rFonts w:eastAsiaTheme="minorEastAsia"/>
                <w:lang w:eastAsia="zh-CN"/>
              </w:rPr>
            </w:pPr>
            <w:r>
              <w:rPr>
                <w:rFonts w:eastAsiaTheme="minorEastAsia" w:hint="eastAsia"/>
                <w:lang w:eastAsia="zh-CN"/>
              </w:rPr>
              <w:t xml:space="preserve">M=2: </w:t>
            </w:r>
            <w:r>
              <w:rPr>
                <w:rFonts w:hint="eastAsia"/>
              </w:rPr>
              <w:t>1 RB</w:t>
            </w:r>
          </w:p>
          <w:p w14:paraId="37B10A57" w14:textId="77777777" w:rsidR="00876FE7" w:rsidRDefault="00876FE7" w:rsidP="00A97CB0">
            <w:pPr>
              <w:widowControl w:val="0"/>
              <w:overflowPunct w:val="0"/>
              <w:autoSpaceDE w:val="0"/>
              <w:autoSpaceDN w:val="0"/>
              <w:adjustRightInd w:val="0"/>
              <w:spacing w:afterLines="50" w:after="120" w:line="240" w:lineRule="atLeast"/>
              <w:jc w:val="both"/>
              <w:textAlignment w:val="baseline"/>
              <w:rPr>
                <w:rFonts w:eastAsiaTheme="minorEastAsia"/>
                <w:lang w:eastAsia="zh-CN"/>
              </w:rPr>
            </w:pPr>
            <w:r>
              <w:rPr>
                <w:rFonts w:eastAsiaTheme="minorEastAsia" w:hint="eastAsia"/>
                <w:lang w:eastAsia="zh-CN"/>
              </w:rPr>
              <w:t xml:space="preserve">M=4: </w:t>
            </w:r>
            <w:r>
              <w:rPr>
                <w:rFonts w:hint="eastAsia"/>
              </w:rPr>
              <w:t>1 RB</w:t>
            </w:r>
          </w:p>
          <w:p w14:paraId="1DE68380" w14:textId="77777777" w:rsidR="00876FE7" w:rsidRPr="006736B6" w:rsidRDefault="00876FE7" w:rsidP="00A97CB0">
            <w:pPr>
              <w:widowControl w:val="0"/>
              <w:overflowPunct w:val="0"/>
              <w:autoSpaceDE w:val="0"/>
              <w:autoSpaceDN w:val="0"/>
              <w:adjustRightInd w:val="0"/>
              <w:spacing w:afterLines="50" w:after="120" w:line="240" w:lineRule="atLeast"/>
              <w:jc w:val="both"/>
              <w:textAlignment w:val="baseline"/>
              <w:rPr>
                <w:rFonts w:eastAsiaTheme="minorEastAsia"/>
                <w:lang w:eastAsia="zh-CN"/>
              </w:rPr>
            </w:pPr>
            <w:r>
              <w:rPr>
                <w:rFonts w:eastAsiaTheme="minorEastAsia" w:hint="eastAsia"/>
                <w:lang w:eastAsia="zh-CN"/>
              </w:rPr>
              <w:t>M=8: 2</w:t>
            </w:r>
            <w:r>
              <w:rPr>
                <w:rFonts w:hint="eastAsia"/>
              </w:rPr>
              <w:t xml:space="preserve"> RB</w:t>
            </w:r>
            <w:r>
              <w:rPr>
                <w:rFonts w:eastAsiaTheme="minorEastAsia" w:hint="eastAsia"/>
                <w:lang w:eastAsia="zh-CN"/>
              </w:rPr>
              <w:t>s</w:t>
            </w:r>
          </w:p>
          <w:p w14:paraId="2F4F7B73" w14:textId="77777777" w:rsidR="00876FE7" w:rsidRPr="00582AF1" w:rsidDel="00005DF1" w:rsidRDefault="00876FE7" w:rsidP="00A97CB0">
            <w:pPr>
              <w:widowControl w:val="0"/>
              <w:overflowPunct w:val="0"/>
              <w:autoSpaceDE w:val="0"/>
              <w:autoSpaceDN w:val="0"/>
              <w:adjustRightInd w:val="0"/>
              <w:spacing w:afterLines="50" w:after="120" w:line="240" w:lineRule="atLeast"/>
              <w:jc w:val="both"/>
              <w:textAlignment w:val="baseline"/>
              <w:rPr>
                <w:rFonts w:eastAsiaTheme="minorEastAsia"/>
                <w:lang w:eastAsia="zh-CN"/>
              </w:rPr>
            </w:pPr>
            <w:r>
              <w:rPr>
                <w:rFonts w:eastAsiaTheme="minorEastAsia" w:hint="eastAsia"/>
                <w:lang w:eastAsia="zh-CN"/>
              </w:rPr>
              <w:t>M=16: 3 RBs</w:t>
            </w:r>
          </w:p>
        </w:tc>
      </w:tr>
      <w:tr w:rsidR="00876FE7" w:rsidRPr="000A2783" w14:paraId="20DE6BFB" w14:textId="77777777" w:rsidTr="00A97CB0">
        <w:trPr>
          <w:jc w:val="center"/>
        </w:trPr>
        <w:tc>
          <w:tcPr>
            <w:tcW w:w="2127" w:type="dxa"/>
          </w:tcPr>
          <w:p w14:paraId="0324C18F" w14:textId="77777777" w:rsidR="00876FE7" w:rsidRPr="000A2783" w:rsidRDefault="00876FE7" w:rsidP="00A97CB0">
            <w:pPr>
              <w:spacing w:afterLines="50" w:after="120"/>
              <w:jc w:val="both"/>
              <w:rPr>
                <w:rFonts w:eastAsiaTheme="minorEastAsia"/>
                <w:lang w:eastAsia="zh-CN" w:bidi="ar"/>
              </w:rPr>
            </w:pPr>
            <w:r>
              <w:rPr>
                <w:rFonts w:hint="eastAsia"/>
              </w:rPr>
              <w:t>Sampling rate</w:t>
            </w:r>
          </w:p>
        </w:tc>
        <w:tc>
          <w:tcPr>
            <w:tcW w:w="2835" w:type="dxa"/>
          </w:tcPr>
          <w:p w14:paraId="34223F2D" w14:textId="77777777" w:rsidR="00876FE7" w:rsidRPr="00033B92" w:rsidDel="00005DF1" w:rsidRDefault="00876FE7" w:rsidP="00A97CB0">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eastAsiaTheme="minorEastAsia" w:hint="eastAsia"/>
                <w:lang w:eastAsia="zh-CN"/>
              </w:rPr>
              <w:t>1.92MHz</w:t>
            </w:r>
          </w:p>
        </w:tc>
      </w:tr>
      <w:tr w:rsidR="00876FE7" w:rsidRPr="000A2783" w14:paraId="344086D0" w14:textId="77777777" w:rsidTr="00A97CB0">
        <w:trPr>
          <w:jc w:val="center"/>
        </w:trPr>
        <w:tc>
          <w:tcPr>
            <w:tcW w:w="2127" w:type="dxa"/>
          </w:tcPr>
          <w:p w14:paraId="0FE1435E" w14:textId="77777777" w:rsidR="00876FE7" w:rsidRPr="000A2783" w:rsidRDefault="00876FE7" w:rsidP="00A97CB0">
            <w:pPr>
              <w:spacing w:afterLines="50" w:after="120"/>
              <w:jc w:val="both"/>
              <w:rPr>
                <w:rFonts w:eastAsiaTheme="minorEastAsia"/>
                <w:lang w:eastAsia="zh-CN" w:bidi="ar"/>
              </w:rPr>
            </w:pPr>
            <w:r>
              <w:rPr>
                <w:rFonts w:hint="eastAsia"/>
              </w:rPr>
              <w:t>Modulation</w:t>
            </w:r>
          </w:p>
        </w:tc>
        <w:tc>
          <w:tcPr>
            <w:tcW w:w="2835" w:type="dxa"/>
          </w:tcPr>
          <w:p w14:paraId="4FE2360E" w14:textId="77777777" w:rsidR="00876FE7" w:rsidRPr="00643619" w:rsidDel="00005DF1" w:rsidRDefault="00876FE7" w:rsidP="00A97CB0">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eastAsiaTheme="minorEastAsia" w:hint="eastAsia"/>
                <w:lang w:eastAsia="zh-CN"/>
              </w:rPr>
              <w:t xml:space="preserve">OFDM based </w:t>
            </w:r>
            <w:r>
              <w:rPr>
                <w:rFonts w:hint="eastAsia"/>
              </w:rPr>
              <w:t>OOK</w:t>
            </w:r>
            <w:r>
              <w:rPr>
                <w:rFonts w:eastAsiaTheme="minorEastAsia" w:hint="eastAsia"/>
                <w:lang w:eastAsia="zh-CN"/>
              </w:rPr>
              <w:t>-4</w:t>
            </w:r>
          </w:p>
        </w:tc>
      </w:tr>
      <w:tr w:rsidR="00876FE7" w:rsidRPr="000A2783" w14:paraId="1EC1ECDC" w14:textId="77777777" w:rsidTr="00A97CB0">
        <w:trPr>
          <w:jc w:val="center"/>
        </w:trPr>
        <w:tc>
          <w:tcPr>
            <w:tcW w:w="2127" w:type="dxa"/>
          </w:tcPr>
          <w:p w14:paraId="2A80973B" w14:textId="77777777" w:rsidR="00876FE7" w:rsidRDefault="00876FE7" w:rsidP="00A97CB0">
            <w:pPr>
              <w:spacing w:afterLines="50" w:after="120"/>
              <w:jc w:val="both"/>
            </w:pPr>
            <w:r>
              <w:rPr>
                <w:rFonts w:eastAsiaTheme="minorEastAsia" w:hint="eastAsia"/>
                <w:lang w:eastAsia="zh-CN"/>
              </w:rPr>
              <w:t>Channel</w:t>
            </w:r>
          </w:p>
        </w:tc>
        <w:tc>
          <w:tcPr>
            <w:tcW w:w="2835" w:type="dxa"/>
          </w:tcPr>
          <w:p w14:paraId="223678B8" w14:textId="77777777" w:rsidR="00876FE7" w:rsidRDefault="00876FE7" w:rsidP="00A97CB0">
            <w:pPr>
              <w:widowControl w:val="0"/>
              <w:overflowPunct w:val="0"/>
              <w:autoSpaceDE w:val="0"/>
              <w:autoSpaceDN w:val="0"/>
              <w:adjustRightInd w:val="0"/>
              <w:spacing w:afterLines="50" w:after="120" w:line="240" w:lineRule="atLeast"/>
              <w:jc w:val="both"/>
              <w:textAlignment w:val="baseline"/>
            </w:pPr>
            <w:r w:rsidRPr="00536A32">
              <w:rPr>
                <w:rFonts w:hint="eastAsia"/>
              </w:rPr>
              <w:t xml:space="preserve">TDL-A </w:t>
            </w:r>
            <w:r>
              <w:rPr>
                <w:rFonts w:eastAsiaTheme="minorEastAsia" w:hint="eastAsia"/>
                <w:lang w:eastAsia="zh-CN"/>
              </w:rPr>
              <w:t>5</w:t>
            </w:r>
            <w:r w:rsidRPr="00536A32">
              <w:rPr>
                <w:rFonts w:hint="eastAsia"/>
              </w:rPr>
              <w:t>0ns</w:t>
            </w:r>
          </w:p>
        </w:tc>
      </w:tr>
    </w:tbl>
    <w:p w14:paraId="3BD16EB3" w14:textId="77777777" w:rsidR="00876FE7" w:rsidRPr="00AE3571" w:rsidRDefault="00876FE7" w:rsidP="00B67AD0">
      <w:pPr>
        <w:spacing w:afterLines="50" w:after="120"/>
        <w:jc w:val="center"/>
        <w:rPr>
          <w:rFonts w:eastAsiaTheme="minorEastAsia"/>
          <w:b/>
          <w:lang w:eastAsia="zh-CN"/>
        </w:rPr>
      </w:pPr>
    </w:p>
    <w:p w14:paraId="7FBDA4BA" w14:textId="1E420044" w:rsidR="00F8143E" w:rsidRDefault="00852130" w:rsidP="00C4243A">
      <w:pPr>
        <w:spacing w:afterLines="50" w:after="120"/>
        <w:rPr>
          <w:rFonts w:eastAsiaTheme="minorEastAsia"/>
          <w:b/>
          <w:lang w:eastAsia="zh-CN"/>
        </w:rPr>
      </w:pPr>
      <w:r>
        <w:rPr>
          <w:rFonts w:eastAsiaTheme="minorEastAsia" w:hint="eastAsia"/>
          <w:b/>
          <w:lang w:eastAsia="zh-CN"/>
        </w:rPr>
        <w:t>Observation</w:t>
      </w:r>
      <w:r w:rsidR="00C4243A">
        <w:rPr>
          <w:rFonts w:eastAsiaTheme="minorEastAsia" w:hint="eastAsia"/>
          <w:b/>
          <w:lang w:eastAsia="zh-CN"/>
        </w:rPr>
        <w:t xml:space="preserve"> </w:t>
      </w:r>
      <w:r w:rsidR="00F03A49">
        <w:rPr>
          <w:rFonts w:eastAsiaTheme="minorEastAsia" w:hint="eastAsia"/>
          <w:b/>
          <w:lang w:eastAsia="zh-CN"/>
        </w:rPr>
        <w:t>1</w:t>
      </w:r>
      <w:r w:rsidR="00C4243A">
        <w:rPr>
          <w:rFonts w:eastAsiaTheme="minorEastAsia" w:hint="eastAsia"/>
          <w:b/>
          <w:lang w:eastAsia="zh-CN"/>
        </w:rPr>
        <w:t xml:space="preserve">: </w:t>
      </w:r>
      <w:r w:rsidR="00107BE4" w:rsidRPr="007C7B59">
        <w:rPr>
          <w:rFonts w:eastAsiaTheme="minorEastAsia"/>
          <w:b/>
          <w:lang w:eastAsia="zh-CN"/>
        </w:rPr>
        <w:t xml:space="preserve">The sampling error rate </w:t>
      </w:r>
      <w:r w:rsidR="008B7500" w:rsidRPr="003134EA">
        <w:rPr>
          <w:rFonts w:eastAsiaTheme="minorEastAsia"/>
          <w:b/>
          <w:lang w:eastAsia="zh-CN"/>
        </w:rPr>
        <w:t>will be degraded a lot due to</w:t>
      </w:r>
      <w:r w:rsidR="00107BE4" w:rsidRPr="002C2FDC">
        <w:rPr>
          <w:rFonts w:eastAsiaTheme="minorEastAsia"/>
          <w:b/>
          <w:lang w:eastAsia="zh-CN"/>
        </w:rPr>
        <w:t xml:space="preserve"> un-even chip interval when the CP is ins</w:t>
      </w:r>
      <w:r w:rsidR="00107BE4" w:rsidRPr="00E35618">
        <w:rPr>
          <w:rFonts w:eastAsiaTheme="minorEastAsia"/>
          <w:b/>
          <w:lang w:eastAsia="zh-CN"/>
        </w:rPr>
        <w:t>erted within an OFDM symb</w:t>
      </w:r>
      <w:r w:rsidR="00107BE4" w:rsidRPr="007C7B59">
        <w:rPr>
          <w:rFonts w:eastAsiaTheme="minorEastAsia"/>
          <w:b/>
          <w:lang w:eastAsia="zh-CN"/>
        </w:rPr>
        <w:t xml:space="preserve">ol.  </w:t>
      </w:r>
      <w:r w:rsidR="00F8143E" w:rsidRPr="007C7B59">
        <w:rPr>
          <w:rFonts w:eastAsiaTheme="minorEastAsia"/>
          <w:b/>
          <w:lang w:eastAsia="zh-CN"/>
        </w:rPr>
        <w:t>T</w:t>
      </w:r>
      <w:r w:rsidR="00F8143E" w:rsidRPr="00F8143E">
        <w:rPr>
          <w:rFonts w:eastAsiaTheme="minorEastAsia"/>
          <w:b/>
          <w:lang w:eastAsia="zh-CN"/>
        </w:rPr>
        <w:t xml:space="preserve">he device needs to detect at least 16 </w:t>
      </w:r>
      <w:r w:rsidR="00757CCD">
        <w:rPr>
          <w:rFonts w:eastAsiaTheme="minorEastAsia" w:hint="eastAsia"/>
          <w:b/>
          <w:lang w:eastAsia="zh-CN"/>
        </w:rPr>
        <w:t>c</w:t>
      </w:r>
      <w:r w:rsidR="00F8143E" w:rsidRPr="00F8143E">
        <w:rPr>
          <w:rFonts w:eastAsiaTheme="minorEastAsia"/>
          <w:b/>
          <w:lang w:eastAsia="zh-CN"/>
        </w:rPr>
        <w:t>hips</w:t>
      </w:r>
      <w:r w:rsidR="00AD4EC2">
        <w:rPr>
          <w:rFonts w:eastAsiaTheme="minorEastAsia" w:hint="eastAsia"/>
          <w:b/>
          <w:lang w:eastAsia="zh-CN"/>
        </w:rPr>
        <w:t xml:space="preserve"> in the CAP</w:t>
      </w:r>
      <w:r w:rsidR="00F8143E" w:rsidRPr="00F8143E">
        <w:rPr>
          <w:rFonts w:eastAsiaTheme="minorEastAsia"/>
          <w:b/>
          <w:lang w:eastAsia="zh-CN"/>
        </w:rPr>
        <w:t xml:space="preserve">, </w:t>
      </w:r>
      <w:r w:rsidR="00AD4EC2">
        <w:rPr>
          <w:rFonts w:eastAsiaTheme="minorEastAsia" w:hint="eastAsia"/>
          <w:b/>
          <w:lang w:eastAsia="zh-CN"/>
        </w:rPr>
        <w:t xml:space="preserve">in order to obtain </w:t>
      </w:r>
      <w:r w:rsidR="005C6057">
        <w:rPr>
          <w:rFonts w:eastAsiaTheme="minorEastAsia" w:hint="eastAsia"/>
          <w:b/>
          <w:lang w:eastAsia="zh-CN"/>
        </w:rPr>
        <w:t xml:space="preserve">about </w:t>
      </w:r>
      <w:r w:rsidR="007A1E8C">
        <w:rPr>
          <w:rFonts w:eastAsiaTheme="minorEastAsia" w:hint="eastAsia"/>
          <w:b/>
          <w:lang w:eastAsia="zh-CN"/>
        </w:rPr>
        <w:t>5</w:t>
      </w:r>
      <w:r w:rsidR="005C6057">
        <w:rPr>
          <w:rFonts w:eastAsiaTheme="minorEastAsia" w:hint="eastAsia"/>
          <w:b/>
          <w:lang w:eastAsia="zh-CN"/>
        </w:rPr>
        <w:t xml:space="preserve">% </w:t>
      </w:r>
      <w:r w:rsidR="00F8143E" w:rsidRPr="00F8143E">
        <w:rPr>
          <w:rFonts w:eastAsiaTheme="minorEastAsia"/>
          <w:b/>
          <w:lang w:eastAsia="zh-CN"/>
        </w:rPr>
        <w:t>sampl</w:t>
      </w:r>
      <w:r w:rsidR="005C6057">
        <w:rPr>
          <w:rFonts w:eastAsiaTheme="minorEastAsia" w:hint="eastAsia"/>
          <w:b/>
          <w:lang w:eastAsia="zh-CN"/>
        </w:rPr>
        <w:t>e error rate</w:t>
      </w:r>
      <w:r w:rsidR="00383292">
        <w:rPr>
          <w:rFonts w:eastAsiaTheme="minorEastAsia" w:hint="eastAsia"/>
          <w:b/>
          <w:lang w:eastAsia="zh-CN"/>
        </w:rPr>
        <w:t xml:space="preserve"> performance</w:t>
      </w:r>
      <w:r w:rsidR="00F8143E" w:rsidRPr="00F8143E">
        <w:rPr>
          <w:rFonts w:eastAsiaTheme="minorEastAsia"/>
          <w:b/>
          <w:lang w:eastAsia="zh-CN"/>
        </w:rPr>
        <w:t>.</w:t>
      </w:r>
      <w:r w:rsidR="00A939D2" w:rsidRPr="00A939D2">
        <w:t xml:space="preserve"> </w:t>
      </w:r>
      <w:r w:rsidR="00A939D2" w:rsidRPr="00A939D2">
        <w:rPr>
          <w:rFonts w:eastAsiaTheme="minorEastAsia"/>
          <w:b/>
          <w:lang w:eastAsia="zh-CN"/>
        </w:rPr>
        <w:t>Sampling Error Rate (SER)</w:t>
      </w:r>
      <w:r w:rsidR="00320150">
        <w:rPr>
          <w:rFonts w:eastAsiaTheme="minorEastAsia" w:hint="eastAsia"/>
          <w:b/>
          <w:lang w:eastAsia="zh-CN"/>
        </w:rPr>
        <w:t xml:space="preserve"> refers to</w:t>
      </w:r>
      <w:r w:rsidR="00A939D2" w:rsidRPr="00A939D2">
        <w:rPr>
          <w:rFonts w:eastAsiaTheme="minorEastAsia"/>
          <w:b/>
          <w:lang w:eastAsia="zh-CN"/>
        </w:rPr>
        <w:t xml:space="preserve"> the number of samples which is mismatched for comparing to the total number of samples in a chip</w:t>
      </w:r>
      <w:r w:rsidR="00DE4B02">
        <w:rPr>
          <w:rFonts w:eastAsiaTheme="minorEastAsia" w:hint="eastAsia"/>
          <w:b/>
          <w:lang w:eastAsia="zh-CN"/>
        </w:rPr>
        <w:t>.</w:t>
      </w:r>
    </w:p>
    <w:p w14:paraId="34ABC113" w14:textId="77777777" w:rsidR="00107BE4" w:rsidRDefault="00107BE4" w:rsidP="00C4243A">
      <w:pPr>
        <w:spacing w:afterLines="50" w:after="120"/>
        <w:rPr>
          <w:rFonts w:eastAsiaTheme="minorEastAsia"/>
          <w:b/>
          <w:lang w:eastAsia="zh-CN"/>
        </w:rPr>
      </w:pPr>
    </w:p>
    <w:p w14:paraId="6C17F141" w14:textId="606A7BCA" w:rsidR="00107BE4" w:rsidRDefault="00107BE4" w:rsidP="00C4243A">
      <w:pPr>
        <w:spacing w:afterLines="50" w:after="120"/>
        <w:rPr>
          <w:rFonts w:eastAsiaTheme="minorEastAsia"/>
          <w:b/>
          <w:lang w:eastAsia="zh-CN"/>
        </w:rPr>
      </w:pPr>
      <w:r w:rsidRPr="00E90CCE">
        <w:rPr>
          <w:rFonts w:eastAsiaTheme="minorEastAsia"/>
          <w:b/>
          <w:lang w:eastAsia="zh-CN"/>
        </w:rPr>
        <w:t xml:space="preserve">Proposal </w:t>
      </w:r>
      <w:r w:rsidR="000E0034" w:rsidRPr="00114C74">
        <w:rPr>
          <w:b/>
          <w:lang w:eastAsia="zh-CN"/>
        </w:rPr>
        <w:fldChar w:fldCharType="begin"/>
      </w:r>
      <w:r w:rsidR="000E0034" w:rsidRPr="00114C74">
        <w:rPr>
          <w:b/>
          <w:lang w:eastAsia="zh-CN"/>
        </w:rPr>
        <w:instrText xml:space="preserve"> SEQ Proposal \* ARABIC </w:instrText>
      </w:r>
      <w:r w:rsidR="000E0034" w:rsidRPr="00114C74">
        <w:rPr>
          <w:b/>
          <w:lang w:eastAsia="zh-CN"/>
        </w:rPr>
        <w:fldChar w:fldCharType="separate"/>
      </w:r>
      <w:r w:rsidR="006F3968">
        <w:rPr>
          <w:b/>
          <w:noProof/>
          <w:lang w:eastAsia="zh-CN"/>
        </w:rPr>
        <w:t>11</w:t>
      </w:r>
      <w:r w:rsidR="000E0034" w:rsidRPr="00114C74">
        <w:rPr>
          <w:b/>
          <w:lang w:eastAsia="zh-CN"/>
        </w:rPr>
        <w:fldChar w:fldCharType="end"/>
      </w:r>
      <w:r w:rsidRPr="00E90CCE">
        <w:rPr>
          <w:rFonts w:eastAsiaTheme="minorEastAsia"/>
          <w:b/>
          <w:lang w:eastAsia="zh-CN"/>
        </w:rPr>
        <w:t>:  The</w:t>
      </w:r>
      <w:r w:rsidRPr="00A9021B">
        <w:rPr>
          <w:rFonts w:eastAsiaTheme="minorEastAsia"/>
          <w:b/>
          <w:lang w:eastAsia="zh-CN"/>
        </w:rPr>
        <w:t xml:space="preserve"> A-IoT synchronization performance by CAP of preamble could be degraded with SER if CP is included as part of OO</w:t>
      </w:r>
      <w:r w:rsidRPr="009B2C9B">
        <w:rPr>
          <w:rFonts w:eastAsiaTheme="minorEastAsia"/>
          <w:b/>
          <w:lang w:eastAsia="zh-CN"/>
        </w:rPr>
        <w:t>K-4 waveform.</w:t>
      </w:r>
      <w:r>
        <w:rPr>
          <w:rFonts w:eastAsiaTheme="minorEastAsia"/>
          <w:b/>
          <w:lang w:eastAsia="zh-CN"/>
        </w:rPr>
        <w:t xml:space="preserve">  </w:t>
      </w:r>
    </w:p>
    <w:p w14:paraId="71225425" w14:textId="2A187706" w:rsidR="00852130" w:rsidRDefault="00852130" w:rsidP="00C4243A">
      <w:pPr>
        <w:spacing w:afterLines="50" w:after="120"/>
        <w:rPr>
          <w:rFonts w:eastAsiaTheme="minorEastAsia"/>
          <w:b/>
          <w:lang w:eastAsia="zh-CN"/>
        </w:rPr>
      </w:pPr>
      <w:r>
        <w:rPr>
          <w:rFonts w:eastAsiaTheme="minorEastAsia" w:hint="eastAsia"/>
          <w:b/>
          <w:lang w:eastAsia="zh-CN"/>
        </w:rPr>
        <w:t xml:space="preserve">Proposal </w:t>
      </w:r>
      <w:r w:rsidR="00DC4150" w:rsidRPr="00114C74">
        <w:rPr>
          <w:b/>
          <w:lang w:eastAsia="zh-CN"/>
        </w:rPr>
        <w:fldChar w:fldCharType="begin"/>
      </w:r>
      <w:r w:rsidR="00DC4150" w:rsidRPr="00114C74">
        <w:rPr>
          <w:b/>
          <w:lang w:eastAsia="zh-CN"/>
        </w:rPr>
        <w:instrText xml:space="preserve"> SEQ Proposal \* ARABIC </w:instrText>
      </w:r>
      <w:r w:rsidR="00DC4150" w:rsidRPr="00114C74">
        <w:rPr>
          <w:b/>
          <w:lang w:eastAsia="zh-CN"/>
        </w:rPr>
        <w:fldChar w:fldCharType="separate"/>
      </w:r>
      <w:r w:rsidR="006F3968">
        <w:rPr>
          <w:b/>
          <w:noProof/>
          <w:lang w:eastAsia="zh-CN"/>
        </w:rPr>
        <w:t>12</w:t>
      </w:r>
      <w:r w:rsidR="00DC4150" w:rsidRPr="00114C74">
        <w:rPr>
          <w:b/>
          <w:lang w:eastAsia="zh-CN"/>
        </w:rPr>
        <w:fldChar w:fldCharType="end"/>
      </w:r>
      <w:r>
        <w:rPr>
          <w:rFonts w:eastAsiaTheme="minorEastAsia" w:hint="eastAsia"/>
          <w:b/>
          <w:lang w:eastAsia="zh-CN"/>
        </w:rPr>
        <w:t xml:space="preserve">: </w:t>
      </w:r>
      <w:r w:rsidR="00D51216" w:rsidRPr="001142E7">
        <w:rPr>
          <w:rFonts w:ascii="Times" w:eastAsia="Batang" w:hAnsi="Times"/>
          <w:b/>
          <w:szCs w:val="24"/>
        </w:rPr>
        <w:t>Clock-acquisition part</w:t>
      </w:r>
      <w:r w:rsidR="00D51216" w:rsidRPr="001142E7">
        <w:rPr>
          <w:rFonts w:ascii="Times" w:eastAsiaTheme="minorEastAsia" w:hAnsi="Times"/>
          <w:b/>
          <w:szCs w:val="24"/>
          <w:lang w:eastAsia="zh-CN"/>
        </w:rPr>
        <w:t xml:space="preserve"> (CAP) </w:t>
      </w:r>
      <w:r w:rsidR="00D51216">
        <w:rPr>
          <w:rFonts w:ascii="Times" w:eastAsiaTheme="minorEastAsia" w:hAnsi="Times" w:hint="eastAsia"/>
          <w:b/>
          <w:szCs w:val="24"/>
          <w:lang w:eastAsia="zh-CN"/>
        </w:rPr>
        <w:t xml:space="preserve">of R2D </w:t>
      </w:r>
      <w:r w:rsidR="00D51216">
        <w:rPr>
          <w:rFonts w:ascii="Times" w:eastAsiaTheme="minorEastAsia" w:hAnsi="Times"/>
          <w:b/>
          <w:szCs w:val="24"/>
          <w:lang w:eastAsia="zh-CN"/>
        </w:rPr>
        <w:t>preamble</w:t>
      </w:r>
      <w:r w:rsidR="00D51216" w:rsidRPr="00330272">
        <w:rPr>
          <w:rFonts w:eastAsiaTheme="minorEastAsia"/>
          <w:b/>
          <w:lang w:eastAsia="zh-CN"/>
        </w:rPr>
        <w:t xml:space="preserve"> </w:t>
      </w:r>
      <w:r w:rsidR="00D51216" w:rsidRPr="001142E7">
        <w:rPr>
          <w:rFonts w:eastAsiaTheme="minorEastAsia"/>
          <w:b/>
          <w:lang w:eastAsia="zh-CN"/>
        </w:rPr>
        <w:t>should</w:t>
      </w:r>
      <w:r w:rsidR="00D51216">
        <w:rPr>
          <w:rFonts w:eastAsiaTheme="minorEastAsia" w:hint="eastAsia"/>
          <w:b/>
          <w:lang w:eastAsia="zh-CN"/>
        </w:rPr>
        <w:t xml:space="preserve"> at least include </w:t>
      </w:r>
      <w:r w:rsidR="00B1016D">
        <w:rPr>
          <w:rFonts w:eastAsiaTheme="minorEastAsia" w:hint="eastAsia"/>
          <w:b/>
          <w:lang w:eastAsia="zh-CN"/>
        </w:rPr>
        <w:t xml:space="preserve">16 chips to obtain the </w:t>
      </w:r>
      <w:r w:rsidR="007A1B7B">
        <w:rPr>
          <w:rFonts w:eastAsiaTheme="minorEastAsia" w:hint="eastAsia"/>
          <w:b/>
          <w:lang w:eastAsia="zh-CN"/>
        </w:rPr>
        <w:t>5</w:t>
      </w:r>
      <w:r w:rsidR="00B1016D">
        <w:rPr>
          <w:rFonts w:eastAsiaTheme="minorEastAsia" w:hint="eastAsia"/>
          <w:b/>
          <w:lang w:eastAsia="zh-CN"/>
        </w:rPr>
        <w:t xml:space="preserve">% </w:t>
      </w:r>
      <w:r w:rsidR="00FF5D8E" w:rsidRPr="00F8143E">
        <w:rPr>
          <w:rFonts w:eastAsiaTheme="minorEastAsia"/>
          <w:b/>
          <w:lang w:eastAsia="zh-CN"/>
        </w:rPr>
        <w:t>sampl</w:t>
      </w:r>
      <w:r w:rsidR="00FF5D8E">
        <w:rPr>
          <w:rFonts w:eastAsiaTheme="minorEastAsia" w:hint="eastAsia"/>
          <w:b/>
          <w:lang w:eastAsia="zh-CN"/>
        </w:rPr>
        <w:t>e error rate performance</w:t>
      </w:r>
      <w:r w:rsidR="00601F5D">
        <w:rPr>
          <w:rFonts w:eastAsiaTheme="minorEastAsia" w:hint="eastAsia"/>
          <w:b/>
          <w:lang w:eastAsia="zh-CN"/>
        </w:rPr>
        <w:t>.</w:t>
      </w:r>
    </w:p>
    <w:p w14:paraId="5F89CA18" w14:textId="77777777" w:rsidR="00733C31" w:rsidRPr="00733C31" w:rsidRDefault="00733C31" w:rsidP="00C4243A">
      <w:pPr>
        <w:spacing w:afterLines="50" w:after="120"/>
        <w:rPr>
          <w:rFonts w:eastAsiaTheme="minorEastAsia"/>
          <w:b/>
          <w:lang w:eastAsia="zh-CN"/>
        </w:rPr>
      </w:pPr>
    </w:p>
    <w:p w14:paraId="65D9DE0C" w14:textId="77777777" w:rsidR="00304756" w:rsidRPr="001142E7" w:rsidRDefault="00304756" w:rsidP="00304756">
      <w:pPr>
        <w:spacing w:afterLines="50" w:after="120"/>
        <w:jc w:val="both"/>
        <w:rPr>
          <w:rFonts w:ascii="Times" w:eastAsiaTheme="minorEastAsia" w:hAnsi="Times"/>
          <w:b/>
          <w:szCs w:val="24"/>
          <w:u w:val="single"/>
          <w:lang w:eastAsia="zh-CN"/>
        </w:rPr>
      </w:pPr>
      <w:r>
        <w:rPr>
          <w:rFonts w:ascii="Times" w:eastAsiaTheme="minorEastAsia" w:hAnsi="Times" w:hint="eastAsia"/>
          <w:b/>
          <w:szCs w:val="24"/>
          <w:u w:val="single"/>
          <w:lang w:eastAsia="zh-CN"/>
        </w:rPr>
        <w:t>R2D preamble p</w:t>
      </w:r>
      <w:r w:rsidRPr="00791885">
        <w:rPr>
          <w:rFonts w:ascii="Times" w:eastAsia="Batang" w:hAnsi="Times"/>
          <w:b/>
          <w:szCs w:val="24"/>
          <w:u w:val="single"/>
        </w:rPr>
        <w:t>attern to support determination of chip duration</w:t>
      </w:r>
    </w:p>
    <w:p w14:paraId="72286F43" w14:textId="77777777" w:rsidR="00304756" w:rsidRPr="001142E7" w:rsidRDefault="00304756" w:rsidP="00304756">
      <w:pPr>
        <w:spacing w:afterLines="50" w:after="120"/>
        <w:jc w:val="both"/>
        <w:rPr>
          <w:rFonts w:eastAsiaTheme="minorEastAsia"/>
          <w:lang w:eastAsia="zh-CN"/>
        </w:rPr>
      </w:pPr>
      <w:r w:rsidRPr="00AD103D">
        <w:rPr>
          <w:lang w:eastAsia="zh-CN"/>
        </w:rPr>
        <w:t>The following agreement w</w:t>
      </w:r>
      <w:r>
        <w:rPr>
          <w:rFonts w:eastAsiaTheme="minorEastAsia" w:hint="eastAsia"/>
          <w:lang w:eastAsia="zh-CN"/>
        </w:rPr>
        <w:t>as</w:t>
      </w:r>
      <w:r w:rsidRPr="00AD103D">
        <w:rPr>
          <w:lang w:eastAsia="zh-CN"/>
        </w:rPr>
        <w:t xml:space="preserve"> </w:t>
      </w:r>
      <w:r>
        <w:rPr>
          <w:lang w:eastAsia="zh-CN"/>
        </w:rPr>
        <w:t>made</w:t>
      </w:r>
      <w:r w:rsidRPr="00AD103D">
        <w:rPr>
          <w:lang w:eastAsia="zh-CN"/>
        </w:rPr>
        <w:t xml:space="preserve"> in RAN1#11</w:t>
      </w:r>
      <w:r>
        <w:rPr>
          <w:rFonts w:eastAsiaTheme="minorEastAsia" w:hint="eastAsia"/>
          <w:lang w:eastAsia="zh-CN"/>
        </w:rPr>
        <w:t>7</w:t>
      </w:r>
      <w:r w:rsidRPr="00AD103D">
        <w:rPr>
          <w:lang w:eastAsia="zh-CN"/>
        </w:rPr>
        <w:t xml:space="preserve"> related to </w:t>
      </w:r>
      <w:r w:rsidRPr="00511BAB">
        <w:rPr>
          <w:rFonts w:eastAsia="Batang"/>
          <w:color w:val="000000"/>
          <w:lang w:eastAsia="x-none"/>
        </w:rPr>
        <w:t>clock-acquisition part of the R2D time acquisition signal</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_Ref117776396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6F3968">
        <w:rPr>
          <w:rFonts w:eastAsiaTheme="minorEastAsia"/>
          <w:lang w:eastAsia="zh-CN"/>
        </w:rPr>
        <w:t>[1]</w:t>
      </w:r>
      <w:r>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356"/>
      </w:tblGrid>
      <w:tr w:rsidR="00304756" w14:paraId="0FCCC207" w14:textId="77777777" w:rsidTr="004E628C">
        <w:tc>
          <w:tcPr>
            <w:tcW w:w="9356" w:type="dxa"/>
          </w:tcPr>
          <w:p w14:paraId="144155AD" w14:textId="77777777" w:rsidR="00304756" w:rsidRPr="00511BAB" w:rsidRDefault="00304756" w:rsidP="004E628C">
            <w:pPr>
              <w:spacing w:after="0"/>
              <w:jc w:val="both"/>
              <w:rPr>
                <w:rFonts w:eastAsia="Malgun Gothic"/>
                <w:lang w:eastAsia="zh-CN"/>
              </w:rPr>
            </w:pPr>
            <w:r w:rsidRPr="00511BAB">
              <w:rPr>
                <w:rFonts w:eastAsia="Malgun Gothic"/>
                <w:highlight w:val="green"/>
                <w:lang w:eastAsia="zh-CN"/>
              </w:rPr>
              <w:t>Agreement</w:t>
            </w:r>
          </w:p>
          <w:p w14:paraId="29809CC0" w14:textId="77777777" w:rsidR="00304756" w:rsidRPr="00511BAB" w:rsidRDefault="00304756" w:rsidP="004E628C">
            <w:pPr>
              <w:autoSpaceDE w:val="0"/>
              <w:autoSpaceDN w:val="0"/>
              <w:adjustRightInd w:val="0"/>
              <w:snapToGrid w:val="0"/>
              <w:spacing w:after="120"/>
              <w:contextualSpacing/>
              <w:jc w:val="both"/>
              <w:rPr>
                <w:rFonts w:eastAsia="Batang"/>
                <w:color w:val="000000"/>
                <w:lang w:eastAsia="x-none"/>
              </w:rPr>
            </w:pPr>
            <w:r w:rsidRPr="00511BAB">
              <w:rPr>
                <w:rFonts w:eastAsia="Batang"/>
                <w:color w:val="000000"/>
                <w:lang w:eastAsia="x-none"/>
              </w:rPr>
              <w:t>For R2D, the clock-acquisition part of the R2D time acquisition signal is used to determine the OOK chip duration</w:t>
            </w:r>
          </w:p>
          <w:p w14:paraId="460A2F7E" w14:textId="77777777" w:rsidR="00304756" w:rsidRPr="00511BAB" w:rsidRDefault="00304756" w:rsidP="004E628C">
            <w:pPr>
              <w:widowControl w:val="0"/>
              <w:numPr>
                <w:ilvl w:val="1"/>
                <w:numId w:val="90"/>
              </w:numPr>
              <w:autoSpaceDE w:val="0"/>
              <w:autoSpaceDN w:val="0"/>
              <w:adjustRightInd w:val="0"/>
              <w:snapToGrid w:val="0"/>
              <w:spacing w:after="120"/>
              <w:ind w:left="810"/>
              <w:contextualSpacing/>
              <w:jc w:val="both"/>
              <w:rPr>
                <w:rFonts w:eastAsia="DengXian"/>
                <w:lang w:eastAsia="zh-CN"/>
              </w:rPr>
            </w:pPr>
            <w:r w:rsidRPr="00511BAB">
              <w:rPr>
                <w:rFonts w:eastAsia="Batang"/>
                <w:iCs/>
                <w:color w:val="000000"/>
                <w:lang w:eastAsia="x-none"/>
              </w:rPr>
              <w:t>FFS: Pattern design to support determination of chip duration</w:t>
            </w:r>
          </w:p>
        </w:tc>
      </w:tr>
    </w:tbl>
    <w:p w14:paraId="3D3C446F" w14:textId="77777777" w:rsidR="00304756" w:rsidRDefault="00304756" w:rsidP="00304756">
      <w:pPr>
        <w:spacing w:afterLines="50" w:after="120"/>
        <w:rPr>
          <w:rFonts w:eastAsiaTheme="minorEastAsia"/>
          <w:b/>
          <w:lang w:eastAsia="zh-CN"/>
        </w:rPr>
      </w:pPr>
    </w:p>
    <w:p w14:paraId="72FF5AB0" w14:textId="21EBF02A" w:rsidR="00304756" w:rsidRPr="0098229C" w:rsidRDefault="00304756" w:rsidP="00304756">
      <w:pPr>
        <w:spacing w:afterLines="50" w:after="120"/>
        <w:jc w:val="both"/>
        <w:rPr>
          <w:rFonts w:eastAsiaTheme="minorEastAsia"/>
          <w:lang w:eastAsia="zh-CN"/>
        </w:rPr>
      </w:pPr>
      <w:r w:rsidRPr="00053AA2">
        <w:rPr>
          <w:rFonts w:eastAsiaTheme="minorEastAsia" w:hint="eastAsia"/>
          <w:lang w:eastAsia="zh-CN"/>
        </w:rPr>
        <w:t xml:space="preserve">Regarding the issue of how to design the pattern of </w:t>
      </w:r>
      <w:r w:rsidR="004127E1">
        <w:rPr>
          <w:rFonts w:eastAsiaTheme="minorEastAsia" w:hint="eastAsia"/>
          <w:lang w:eastAsia="zh-CN"/>
        </w:rPr>
        <w:t xml:space="preserve">the </w:t>
      </w:r>
      <w:r w:rsidRPr="00053AA2">
        <w:rPr>
          <w:rFonts w:eastAsiaTheme="minorEastAsia" w:hint="eastAsia"/>
          <w:lang w:eastAsia="zh-CN"/>
        </w:rPr>
        <w:t xml:space="preserve">CAP to support </w:t>
      </w:r>
      <w:r w:rsidRPr="00053AA2">
        <w:rPr>
          <w:rFonts w:eastAsia="Batang"/>
          <w:iCs/>
          <w:color w:val="000000"/>
          <w:lang w:eastAsia="x-none"/>
        </w:rPr>
        <w:t>determination of chip duration</w:t>
      </w:r>
      <w:r>
        <w:rPr>
          <w:rFonts w:eastAsiaTheme="minorEastAsia" w:hint="eastAsia"/>
          <w:iCs/>
          <w:color w:val="000000"/>
          <w:lang w:eastAsia="zh-CN"/>
        </w:rPr>
        <w:t>, according to the simulation results shown in</w:t>
      </w:r>
      <w:r w:rsidR="00F30304" w:rsidRPr="00F30304">
        <w:rPr>
          <w:rFonts w:eastAsiaTheme="minorEastAsia" w:hint="eastAsia"/>
          <w:iCs/>
          <w:color w:val="000000"/>
          <w:lang w:eastAsia="zh-CN"/>
        </w:rPr>
        <w:t xml:space="preserve"> </w:t>
      </w:r>
      <w:r w:rsidR="00F30304" w:rsidRPr="004127E1">
        <w:rPr>
          <w:rFonts w:eastAsiaTheme="minorEastAsia"/>
          <w:iCs/>
          <w:color w:val="000000"/>
          <w:lang w:eastAsia="zh-CN"/>
        </w:rPr>
        <w:fldChar w:fldCharType="begin"/>
      </w:r>
      <w:r w:rsidR="00F30304" w:rsidRPr="00F30304">
        <w:rPr>
          <w:rFonts w:eastAsiaTheme="minorEastAsia"/>
          <w:iCs/>
          <w:color w:val="000000"/>
          <w:lang w:eastAsia="zh-CN"/>
        </w:rPr>
        <w:instrText xml:space="preserve"> REF _Ref173765747 \h </w:instrText>
      </w:r>
      <w:r w:rsidR="00F30304" w:rsidRPr="003134EA">
        <w:rPr>
          <w:rFonts w:eastAsiaTheme="minorEastAsia"/>
          <w:iCs/>
          <w:color w:val="000000"/>
          <w:lang w:eastAsia="zh-CN"/>
        </w:rPr>
        <w:instrText xml:space="preserve"> \* MERGEFORMAT </w:instrText>
      </w:r>
      <w:r w:rsidR="00F30304" w:rsidRPr="004127E1">
        <w:rPr>
          <w:rFonts w:eastAsiaTheme="minorEastAsia"/>
          <w:iCs/>
          <w:color w:val="000000"/>
          <w:lang w:eastAsia="zh-CN"/>
        </w:rPr>
      </w:r>
      <w:r w:rsidR="00F30304" w:rsidRPr="004127E1">
        <w:rPr>
          <w:rFonts w:eastAsiaTheme="minorEastAsia"/>
          <w:iCs/>
          <w:color w:val="000000"/>
          <w:lang w:eastAsia="zh-CN"/>
        </w:rPr>
        <w:fldChar w:fldCharType="separate"/>
      </w:r>
      <w:r w:rsidR="006F3968" w:rsidRPr="003134EA">
        <w:rPr>
          <w:lang w:eastAsia="zh-CN"/>
        </w:rPr>
        <w:t xml:space="preserve">Figure </w:t>
      </w:r>
      <w:r w:rsidR="006F3968" w:rsidRPr="003134EA">
        <w:rPr>
          <w:noProof/>
          <w:lang w:eastAsia="zh-CN"/>
        </w:rPr>
        <w:t>3</w:t>
      </w:r>
      <w:r w:rsidR="00F30304" w:rsidRPr="004127E1">
        <w:rPr>
          <w:rFonts w:eastAsiaTheme="minorEastAsia"/>
          <w:iCs/>
          <w:color w:val="000000"/>
          <w:lang w:eastAsia="zh-CN"/>
        </w:rPr>
        <w:fldChar w:fldCharType="end"/>
      </w:r>
      <w:r w:rsidRPr="00F30304">
        <w:rPr>
          <w:rFonts w:eastAsiaTheme="minorEastAsia" w:hint="eastAsia"/>
          <w:iCs/>
          <w:color w:val="000000"/>
          <w:lang w:eastAsia="zh-CN"/>
        </w:rPr>
        <w:t>,</w:t>
      </w:r>
      <w:r w:rsidRPr="004127E1">
        <w:rPr>
          <w:rFonts w:eastAsiaTheme="minorEastAsia" w:hint="eastAsia"/>
          <w:iCs/>
          <w:color w:val="000000"/>
          <w:lang w:eastAsia="zh-CN"/>
        </w:rPr>
        <w:t xml:space="preserve"> </w:t>
      </w:r>
      <w:r w:rsidR="004127E1">
        <w:rPr>
          <w:rFonts w:eastAsiaTheme="minorEastAsia" w:hint="eastAsia"/>
          <w:iCs/>
          <w:color w:val="000000"/>
          <w:lang w:eastAsia="zh-CN"/>
        </w:rPr>
        <w:t xml:space="preserve">the </w:t>
      </w:r>
      <w:r w:rsidRPr="004127E1">
        <w:rPr>
          <w:rFonts w:ascii="Times" w:eastAsiaTheme="minorEastAsia" w:hAnsi="Times"/>
          <w:szCs w:val="24"/>
          <w:lang w:eastAsia="zh-CN"/>
        </w:rPr>
        <w:t>CA</w:t>
      </w:r>
      <w:r w:rsidRPr="00370467">
        <w:rPr>
          <w:rFonts w:ascii="Times" w:eastAsiaTheme="minorEastAsia" w:hAnsi="Times"/>
          <w:szCs w:val="24"/>
          <w:lang w:eastAsia="zh-CN"/>
        </w:rPr>
        <w:t>P</w:t>
      </w:r>
      <w:r w:rsidRPr="00370467">
        <w:rPr>
          <w:rFonts w:eastAsiaTheme="minorEastAsia"/>
          <w:lang w:eastAsia="zh-CN"/>
        </w:rPr>
        <w:t xml:space="preserve"> should at least include 16 chips</w:t>
      </w:r>
      <w:r w:rsidR="00107BE4">
        <w:rPr>
          <w:rFonts w:eastAsiaTheme="minorEastAsia"/>
          <w:lang w:eastAsia="zh-CN"/>
        </w:rPr>
        <w:t>. T</w:t>
      </w:r>
      <w:r>
        <w:rPr>
          <w:rFonts w:eastAsiaTheme="minorEastAsia" w:hint="eastAsia"/>
          <w:lang w:eastAsia="zh-CN"/>
        </w:rPr>
        <w:t xml:space="preserve">he length of the CAP </w:t>
      </w:r>
      <w:r w:rsidRPr="0098229C">
        <w:rPr>
          <w:rFonts w:eastAsiaTheme="minorEastAsia"/>
          <w:lang w:eastAsia="zh-CN"/>
        </w:rPr>
        <w:t xml:space="preserve">is </w:t>
      </w:r>
      <w:r w:rsidR="00107BE4">
        <w:rPr>
          <w:rFonts w:eastAsiaTheme="minorEastAsia"/>
          <w:lang w:eastAsia="zh-CN"/>
        </w:rPr>
        <w:t xml:space="preserve">should be fixed in the specification with the </w:t>
      </w:r>
      <w:r w:rsidR="00EC0244">
        <w:rPr>
          <w:rFonts w:eastAsiaTheme="minorEastAsia"/>
          <w:lang w:eastAsia="zh-CN"/>
        </w:rPr>
        <w:t>fixed M-value of OOK-4 waveform</w:t>
      </w:r>
      <w:r w:rsidR="00333853">
        <w:rPr>
          <w:rFonts w:eastAsiaTheme="minorEastAsia" w:hint="eastAsia"/>
          <w:lang w:eastAsia="zh-CN"/>
        </w:rPr>
        <w:t>.</w:t>
      </w:r>
    </w:p>
    <w:p w14:paraId="4946F3DE" w14:textId="12D8200A" w:rsidR="00304756" w:rsidRDefault="00304756" w:rsidP="00304756">
      <w:pPr>
        <w:spacing w:afterLines="50" w:after="120"/>
        <w:jc w:val="both"/>
        <w:rPr>
          <w:rFonts w:eastAsiaTheme="minorEastAsia"/>
          <w:lang w:eastAsia="zh-CN"/>
        </w:rPr>
      </w:pPr>
      <w:r w:rsidRPr="0098229C">
        <w:rPr>
          <w:rFonts w:eastAsiaTheme="minorEastAsia"/>
          <w:lang w:eastAsia="zh-CN"/>
        </w:rPr>
        <w:t xml:space="preserve">The </w:t>
      </w:r>
      <w:r>
        <w:rPr>
          <w:rFonts w:eastAsiaTheme="minorEastAsia"/>
          <w:lang w:eastAsia="zh-CN"/>
        </w:rPr>
        <w:t>chip duration</w:t>
      </w:r>
      <w:r w:rsidRPr="0098229C">
        <w:rPr>
          <w:rFonts w:eastAsiaTheme="minorEastAsia"/>
          <w:lang w:eastAsia="zh-CN"/>
        </w:rPr>
        <w:t xml:space="preserve"> of the </w:t>
      </w:r>
      <w:r>
        <w:rPr>
          <w:rFonts w:eastAsiaTheme="minorEastAsia" w:hint="eastAsia"/>
          <w:lang w:eastAsia="zh-CN"/>
        </w:rPr>
        <w:t xml:space="preserve">CAP </w:t>
      </w:r>
      <w:r w:rsidR="00EC0244">
        <w:rPr>
          <w:rFonts w:eastAsiaTheme="minorEastAsia"/>
          <w:lang w:eastAsia="zh-CN"/>
        </w:rPr>
        <w:t>c</w:t>
      </w:r>
      <w:r w:rsidR="004326D2">
        <w:rPr>
          <w:rFonts w:eastAsiaTheme="minorEastAsia" w:hint="eastAsia"/>
          <w:lang w:eastAsia="zh-CN"/>
        </w:rPr>
        <w:t>ould be</w:t>
      </w:r>
      <w:r w:rsidRPr="0098229C">
        <w:rPr>
          <w:rFonts w:eastAsiaTheme="minorEastAsia"/>
          <w:lang w:eastAsia="zh-CN"/>
        </w:rPr>
        <w:t xml:space="preserve"> the same</w:t>
      </w:r>
      <w:r w:rsidR="00EC0244">
        <w:rPr>
          <w:rFonts w:eastAsiaTheme="minorEastAsia"/>
          <w:lang w:eastAsia="zh-CN"/>
        </w:rPr>
        <w:t xml:space="preserve"> or different</w:t>
      </w:r>
      <w:r w:rsidRPr="0098229C">
        <w:rPr>
          <w:rFonts w:eastAsiaTheme="minorEastAsia"/>
          <w:lang w:eastAsia="zh-CN"/>
        </w:rPr>
        <w:t xml:space="preserve"> </w:t>
      </w:r>
      <w:r w:rsidR="00EC0244">
        <w:rPr>
          <w:rFonts w:eastAsiaTheme="minorEastAsia"/>
          <w:lang w:eastAsia="zh-CN"/>
        </w:rPr>
        <w:t>to</w:t>
      </w:r>
      <w:r w:rsidRPr="0098229C">
        <w:rPr>
          <w:rFonts w:eastAsiaTheme="minorEastAsia"/>
          <w:lang w:eastAsia="zh-CN"/>
        </w:rPr>
        <w:t xml:space="preserve"> the </w:t>
      </w:r>
      <w:r>
        <w:rPr>
          <w:rFonts w:eastAsiaTheme="minorEastAsia"/>
          <w:lang w:eastAsia="zh-CN"/>
        </w:rPr>
        <w:t>chip duration</w:t>
      </w:r>
      <w:r w:rsidRPr="0098229C">
        <w:rPr>
          <w:rFonts w:eastAsiaTheme="minorEastAsia"/>
          <w:lang w:eastAsia="zh-CN"/>
        </w:rPr>
        <w:t xml:space="preserve"> of</w:t>
      </w:r>
      <w:r w:rsidR="00EC0244">
        <w:rPr>
          <w:rFonts w:eastAsiaTheme="minorEastAsia"/>
          <w:lang w:eastAsia="zh-CN"/>
        </w:rPr>
        <w:t xml:space="preserve"> OOK-4 waveform</w:t>
      </w:r>
      <w:r w:rsidRPr="0098229C">
        <w:rPr>
          <w:rFonts w:eastAsiaTheme="minorEastAsia"/>
          <w:lang w:eastAsia="zh-CN"/>
        </w:rPr>
        <w:t xml:space="preserve"> </w:t>
      </w:r>
      <w:r>
        <w:rPr>
          <w:rFonts w:eastAsiaTheme="minorEastAsia" w:hint="eastAsia"/>
          <w:lang w:eastAsia="zh-CN"/>
        </w:rPr>
        <w:t xml:space="preserve">the </w:t>
      </w:r>
      <w:r w:rsidR="00EC0244">
        <w:rPr>
          <w:rFonts w:eastAsiaTheme="minorEastAsia"/>
          <w:lang w:eastAsia="zh-CN"/>
        </w:rPr>
        <w:t>subsequent</w:t>
      </w:r>
      <w:r>
        <w:rPr>
          <w:rFonts w:eastAsiaTheme="minorEastAsia" w:hint="eastAsia"/>
          <w:lang w:eastAsia="zh-CN"/>
        </w:rPr>
        <w:t xml:space="preserve"> </w:t>
      </w:r>
      <w:r w:rsidRPr="0098229C">
        <w:rPr>
          <w:rFonts w:eastAsiaTheme="minorEastAsia"/>
          <w:lang w:eastAsia="zh-CN"/>
        </w:rPr>
        <w:t xml:space="preserve">PRDCH. </w:t>
      </w:r>
      <w:r w:rsidR="00EC0244">
        <w:rPr>
          <w:rFonts w:eastAsiaTheme="minorEastAsia"/>
          <w:lang w:eastAsia="zh-CN"/>
        </w:rPr>
        <w:t>The A-IoT</w:t>
      </w:r>
      <w:r>
        <w:rPr>
          <w:rFonts w:eastAsiaTheme="minorEastAsia" w:hint="eastAsia"/>
          <w:lang w:eastAsia="zh-CN"/>
        </w:rPr>
        <w:t xml:space="preserve"> device can </w:t>
      </w:r>
      <w:r w:rsidR="00211666">
        <w:rPr>
          <w:rFonts w:eastAsiaTheme="minorEastAsia"/>
          <w:lang w:eastAsia="zh-CN"/>
        </w:rPr>
        <w:t>adapt the</w:t>
      </w:r>
      <w:r>
        <w:rPr>
          <w:rFonts w:eastAsiaTheme="minorEastAsia" w:hint="eastAsia"/>
          <w:lang w:eastAsia="zh-CN"/>
        </w:rPr>
        <w:t xml:space="preserve"> chip duration of PRDCH based on the detected chip duration of the CAP</w:t>
      </w:r>
      <w:r w:rsidR="00EC0244">
        <w:rPr>
          <w:rFonts w:eastAsiaTheme="minorEastAsia"/>
          <w:lang w:eastAsia="zh-CN"/>
        </w:rPr>
        <w:t xml:space="preserve"> if the M-value of OOK-4 waveform for CAP and PRDCH are different</w:t>
      </w:r>
      <w:r>
        <w:rPr>
          <w:rFonts w:eastAsiaTheme="minorEastAsia" w:hint="eastAsia"/>
          <w:lang w:eastAsia="zh-CN"/>
        </w:rPr>
        <w:t>.</w:t>
      </w:r>
    </w:p>
    <w:p w14:paraId="5A889FD4" w14:textId="0EBBCF96" w:rsidR="000944A8" w:rsidRDefault="00304756" w:rsidP="00304756">
      <w:pPr>
        <w:spacing w:afterLines="50" w:after="120"/>
        <w:jc w:val="both"/>
        <w:rPr>
          <w:rFonts w:ascii="Times" w:eastAsiaTheme="minorEastAsia" w:hAnsi="Times"/>
          <w:bCs/>
          <w:szCs w:val="24"/>
          <w:lang w:val="en-US" w:eastAsia="zh-CN"/>
        </w:rPr>
      </w:pPr>
      <w:r>
        <w:rPr>
          <w:rFonts w:eastAsiaTheme="minorEastAsia" w:hint="eastAsia"/>
          <w:lang w:eastAsia="zh-CN"/>
        </w:rPr>
        <w:t xml:space="preserve">As shown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_Ref171246886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6F3968" w:rsidRPr="008F32A7">
        <w:rPr>
          <w:lang w:eastAsia="zh-CN"/>
        </w:rPr>
        <w:t xml:space="preserve">Table </w:t>
      </w:r>
      <w:r w:rsidR="006F3968">
        <w:rPr>
          <w:noProof/>
          <w:lang w:eastAsia="zh-CN"/>
        </w:rPr>
        <w:t>2</w:t>
      </w:r>
      <w:r>
        <w:rPr>
          <w:rFonts w:eastAsiaTheme="minorEastAsia"/>
          <w:lang w:eastAsia="zh-CN"/>
        </w:rPr>
        <w:fldChar w:fldCharType="end"/>
      </w:r>
      <w:r>
        <w:rPr>
          <w:rFonts w:eastAsiaTheme="minorEastAsia" w:hint="eastAsia"/>
          <w:lang w:eastAsia="zh-CN"/>
        </w:rPr>
        <w:t>, the CAP includes 16 chips for all candidate values of M</w:t>
      </w:r>
      <w:r>
        <w:rPr>
          <w:rFonts w:ascii="Times" w:eastAsiaTheme="minorEastAsia" w:hAnsi="Times" w:hint="eastAsia"/>
          <w:bCs/>
          <w:szCs w:val="24"/>
          <w:lang w:val="en-US" w:eastAsia="zh-CN"/>
        </w:rPr>
        <w:t>. Assuming there are 128 samples in one OFDM symbol</w:t>
      </w:r>
      <w:r w:rsidR="009919B9" w:rsidRPr="009919B9">
        <w:rPr>
          <w:rFonts w:ascii="Times" w:eastAsiaTheme="minorEastAsia" w:hAnsi="Times" w:hint="eastAsia"/>
          <w:szCs w:val="24"/>
          <w:lang w:eastAsia="zh-CN"/>
        </w:rPr>
        <w:t xml:space="preserve"> </w:t>
      </w:r>
      <w:r w:rsidR="009919B9">
        <w:rPr>
          <w:rFonts w:ascii="Times" w:eastAsiaTheme="minorEastAsia" w:hAnsi="Times" w:hint="eastAsia"/>
          <w:szCs w:val="24"/>
          <w:lang w:eastAsia="zh-CN"/>
        </w:rPr>
        <w:t>under the sample rate of 1.92MHz</w:t>
      </w:r>
      <w:r>
        <w:rPr>
          <w:rFonts w:ascii="Times" w:eastAsiaTheme="minorEastAsia" w:hAnsi="Times" w:hint="eastAsia"/>
          <w:bCs/>
          <w:szCs w:val="24"/>
          <w:lang w:val="en-US" w:eastAsia="zh-CN"/>
        </w:rPr>
        <w:t xml:space="preserve">, </w:t>
      </w:r>
      <w:r w:rsidRPr="004472DD">
        <w:rPr>
          <w:rFonts w:ascii="Times" w:eastAsiaTheme="minorEastAsia" w:hAnsi="Times" w:hint="eastAsia"/>
          <w:bCs/>
          <w:szCs w:val="24"/>
          <w:lang w:val="en-US" w:eastAsia="zh-CN"/>
        </w:rPr>
        <w:t xml:space="preserve">if M equals to 1, the chip duration should be 128 samples, and the CAP </w:t>
      </w:r>
      <w:r w:rsidRPr="0048148E">
        <w:rPr>
          <w:rFonts w:ascii="Times" w:eastAsiaTheme="minorEastAsia" w:hAnsi="Times"/>
          <w:bCs/>
          <w:szCs w:val="24"/>
          <w:lang w:val="en-US" w:eastAsia="zh-CN"/>
        </w:rPr>
        <w:t>length</w:t>
      </w:r>
      <w:r w:rsidRPr="0048148E">
        <w:rPr>
          <w:rFonts w:ascii="Times" w:eastAsiaTheme="minorEastAsia" w:hAnsi="Times" w:hint="eastAsia"/>
          <w:bCs/>
          <w:szCs w:val="24"/>
          <w:lang w:val="en-US" w:eastAsia="zh-CN"/>
        </w:rPr>
        <w:t xml:space="preserve"> should be 16 OFDM symbols </w:t>
      </w:r>
      <w:r w:rsidR="00390063" w:rsidRPr="003134EA">
        <w:rPr>
          <w:rFonts w:ascii="Times" w:eastAsiaTheme="minorEastAsia" w:hAnsi="Times"/>
          <w:bCs/>
          <w:szCs w:val="24"/>
          <w:lang w:val="en-US" w:eastAsia="zh-CN"/>
        </w:rPr>
        <w:t xml:space="preserve">in order </w:t>
      </w:r>
      <w:r w:rsidRPr="004472DD">
        <w:rPr>
          <w:rFonts w:ascii="Times" w:eastAsiaTheme="minorEastAsia" w:hAnsi="Times" w:hint="eastAsia"/>
          <w:bCs/>
          <w:szCs w:val="24"/>
          <w:lang w:val="en-US" w:eastAsia="zh-CN"/>
        </w:rPr>
        <w:t xml:space="preserve">to include 16 chips. </w:t>
      </w:r>
      <w:r w:rsidR="00C54B2D" w:rsidRPr="0048148E">
        <w:rPr>
          <w:rFonts w:ascii="Times" w:eastAsiaTheme="minorEastAsia" w:hAnsi="Times"/>
          <w:bCs/>
          <w:szCs w:val="24"/>
          <w:lang w:val="en-US" w:eastAsia="zh-CN"/>
        </w:rPr>
        <w:t>If</w:t>
      </w:r>
      <w:r w:rsidRPr="0048148E">
        <w:rPr>
          <w:rFonts w:ascii="Times" w:eastAsiaTheme="minorEastAsia" w:hAnsi="Times" w:hint="eastAsia"/>
          <w:bCs/>
          <w:szCs w:val="24"/>
          <w:lang w:val="en-US" w:eastAsia="zh-CN"/>
        </w:rPr>
        <w:t xml:space="preserve"> M equals to 8, the chip duration should be 16 samples, and the CAP </w:t>
      </w:r>
      <w:r w:rsidRPr="004472DD">
        <w:rPr>
          <w:rFonts w:ascii="Times" w:eastAsiaTheme="minorEastAsia" w:hAnsi="Times"/>
          <w:bCs/>
          <w:szCs w:val="24"/>
          <w:lang w:val="en-US" w:eastAsia="zh-CN"/>
        </w:rPr>
        <w:t>length should be 2 OFDM symbols to include 16 chips.</w:t>
      </w:r>
      <w:r w:rsidRPr="004472DD">
        <w:t xml:space="preserve"> </w:t>
      </w:r>
      <w:r w:rsidRPr="004472DD">
        <w:rPr>
          <w:rFonts w:ascii="Times" w:eastAsiaTheme="minorEastAsia" w:hAnsi="Times"/>
          <w:bCs/>
          <w:szCs w:val="24"/>
          <w:lang w:val="en-US" w:eastAsia="zh-CN"/>
        </w:rPr>
        <w:t>When M is equal to other values, it is also similar.</w:t>
      </w:r>
      <w:r w:rsidR="001F5BDE">
        <w:rPr>
          <w:rFonts w:ascii="Times" w:eastAsiaTheme="minorEastAsia" w:hAnsi="Times" w:hint="eastAsia"/>
          <w:bCs/>
          <w:szCs w:val="24"/>
          <w:lang w:val="en-US" w:eastAsia="zh-CN"/>
        </w:rPr>
        <w:t xml:space="preserve"> </w:t>
      </w:r>
    </w:p>
    <w:p w14:paraId="6A3E04E6" w14:textId="77777777" w:rsidR="00304756" w:rsidRPr="006F2678" w:rsidRDefault="00304756" w:rsidP="00304756">
      <w:pPr>
        <w:pStyle w:val="3GPPText"/>
        <w:spacing w:afterLines="50"/>
        <w:jc w:val="center"/>
        <w:rPr>
          <w:rFonts w:eastAsiaTheme="minorEastAsia"/>
          <w:lang w:eastAsia="zh-CN"/>
        </w:rPr>
      </w:pPr>
      <w:bookmarkStart w:id="8" w:name="_Ref171246886"/>
      <w:r w:rsidRPr="008F32A7">
        <w:rPr>
          <w:sz w:val="20"/>
          <w:lang w:eastAsia="zh-CN"/>
        </w:rPr>
        <w:t xml:space="preserve">Table </w:t>
      </w:r>
      <w:r w:rsidRPr="008F32A7">
        <w:rPr>
          <w:sz w:val="20"/>
          <w:lang w:eastAsia="zh-CN"/>
        </w:rPr>
        <w:fldChar w:fldCharType="begin"/>
      </w:r>
      <w:r w:rsidRPr="008F32A7">
        <w:rPr>
          <w:sz w:val="20"/>
          <w:lang w:eastAsia="zh-CN"/>
        </w:rPr>
        <w:instrText xml:space="preserve"> SEQ Table \* ARABIC </w:instrText>
      </w:r>
      <w:r w:rsidRPr="008F32A7">
        <w:rPr>
          <w:sz w:val="20"/>
          <w:lang w:eastAsia="zh-CN"/>
        </w:rPr>
        <w:fldChar w:fldCharType="separate"/>
      </w:r>
      <w:r w:rsidR="006F3968">
        <w:rPr>
          <w:noProof/>
          <w:sz w:val="20"/>
          <w:lang w:eastAsia="zh-CN"/>
        </w:rPr>
        <w:t>2</w:t>
      </w:r>
      <w:r w:rsidRPr="008F32A7">
        <w:rPr>
          <w:sz w:val="20"/>
          <w:lang w:eastAsia="zh-CN"/>
        </w:rPr>
        <w:fldChar w:fldCharType="end"/>
      </w:r>
      <w:bookmarkEnd w:id="8"/>
      <w:r>
        <w:rPr>
          <w:rFonts w:hint="eastAsia"/>
          <w:sz w:val="20"/>
          <w:lang w:eastAsia="zh-CN"/>
        </w:rPr>
        <w:t>: The mapping table between M values and CAP length</w:t>
      </w:r>
    </w:p>
    <w:tbl>
      <w:tblPr>
        <w:tblStyle w:val="af"/>
        <w:tblW w:w="0" w:type="auto"/>
        <w:tblInd w:w="959" w:type="dxa"/>
        <w:tblLook w:val="04A0" w:firstRow="1" w:lastRow="0" w:firstColumn="1" w:lastColumn="0" w:noHBand="0" w:noVBand="1"/>
      </w:tblPr>
      <w:tblGrid>
        <w:gridCol w:w="1276"/>
        <w:gridCol w:w="2409"/>
        <w:gridCol w:w="2268"/>
        <w:gridCol w:w="2268"/>
      </w:tblGrid>
      <w:tr w:rsidR="00304756" w14:paraId="323EDD52" w14:textId="77777777" w:rsidTr="004E628C">
        <w:tc>
          <w:tcPr>
            <w:tcW w:w="1276" w:type="dxa"/>
            <w:shd w:val="clear" w:color="auto" w:fill="A2D79B" w:themeFill="background1" w:themeFillShade="D9"/>
          </w:tcPr>
          <w:p w14:paraId="684EDABF" w14:textId="77777777" w:rsidR="00304756" w:rsidRDefault="00304756" w:rsidP="004E628C">
            <w:pPr>
              <w:spacing w:afterLines="50" w:after="120"/>
              <w:jc w:val="center"/>
              <w:rPr>
                <w:rFonts w:eastAsiaTheme="minorEastAsia"/>
                <w:lang w:eastAsia="zh-CN"/>
              </w:rPr>
            </w:pPr>
            <w:r>
              <w:rPr>
                <w:rFonts w:eastAsiaTheme="minorEastAsia" w:hint="eastAsia"/>
                <w:lang w:eastAsia="zh-CN"/>
              </w:rPr>
              <w:t>M (Chip rate)</w:t>
            </w:r>
          </w:p>
        </w:tc>
        <w:tc>
          <w:tcPr>
            <w:tcW w:w="2409" w:type="dxa"/>
            <w:shd w:val="clear" w:color="auto" w:fill="A2D79B" w:themeFill="background1" w:themeFillShade="D9"/>
          </w:tcPr>
          <w:p w14:paraId="342AC082" w14:textId="77777777" w:rsidR="00304756" w:rsidRDefault="00304756" w:rsidP="004E628C">
            <w:pPr>
              <w:spacing w:afterLines="50" w:after="120"/>
              <w:jc w:val="center"/>
              <w:rPr>
                <w:rFonts w:eastAsiaTheme="minorEastAsia"/>
                <w:lang w:eastAsia="zh-CN"/>
              </w:rPr>
            </w:pPr>
            <w:r>
              <w:rPr>
                <w:rFonts w:eastAsiaTheme="minorEastAsia"/>
                <w:lang w:eastAsia="zh-CN"/>
              </w:rPr>
              <w:t>Chip</w:t>
            </w:r>
            <w:r>
              <w:rPr>
                <w:rFonts w:eastAsiaTheme="minorEastAsia" w:hint="eastAsia"/>
                <w:lang w:eastAsia="zh-CN"/>
              </w:rPr>
              <w:t xml:space="preserve"> duration (The number of samples)</w:t>
            </w:r>
          </w:p>
        </w:tc>
        <w:tc>
          <w:tcPr>
            <w:tcW w:w="2268" w:type="dxa"/>
            <w:shd w:val="clear" w:color="auto" w:fill="A2D79B" w:themeFill="background1" w:themeFillShade="D9"/>
          </w:tcPr>
          <w:p w14:paraId="6727FD03" w14:textId="77777777" w:rsidR="00304756" w:rsidRDefault="00304756" w:rsidP="004E628C">
            <w:pPr>
              <w:spacing w:afterLines="50" w:after="120"/>
              <w:jc w:val="center"/>
              <w:rPr>
                <w:rFonts w:eastAsiaTheme="minorEastAsia"/>
                <w:lang w:eastAsia="zh-CN"/>
              </w:rPr>
            </w:pPr>
            <w:r>
              <w:rPr>
                <w:rFonts w:eastAsiaTheme="minorEastAsia"/>
                <w:lang w:eastAsia="zh-CN"/>
              </w:rPr>
              <w:t>SIP</w:t>
            </w:r>
            <w:r>
              <w:rPr>
                <w:rFonts w:eastAsiaTheme="minorEastAsia" w:hint="eastAsia"/>
                <w:lang w:eastAsia="zh-CN"/>
              </w:rPr>
              <w:t xml:space="preserve"> length (The number of OFDM symbols)</w:t>
            </w:r>
          </w:p>
        </w:tc>
        <w:tc>
          <w:tcPr>
            <w:tcW w:w="2268" w:type="dxa"/>
            <w:shd w:val="clear" w:color="auto" w:fill="A2D79B" w:themeFill="background1" w:themeFillShade="D9"/>
          </w:tcPr>
          <w:p w14:paraId="0422485D" w14:textId="77777777" w:rsidR="00304756" w:rsidRDefault="00304756" w:rsidP="004E628C">
            <w:pPr>
              <w:spacing w:afterLines="50" w:after="120"/>
              <w:jc w:val="center"/>
              <w:rPr>
                <w:rFonts w:eastAsiaTheme="minorEastAsia"/>
                <w:lang w:eastAsia="zh-CN"/>
              </w:rPr>
            </w:pPr>
            <w:r>
              <w:rPr>
                <w:rFonts w:eastAsiaTheme="minorEastAsia" w:hint="eastAsia"/>
                <w:lang w:eastAsia="zh-CN"/>
              </w:rPr>
              <w:t>CA</w:t>
            </w:r>
            <w:r>
              <w:rPr>
                <w:rFonts w:eastAsiaTheme="minorEastAsia"/>
                <w:lang w:eastAsia="zh-CN"/>
              </w:rPr>
              <w:t>P</w:t>
            </w:r>
            <w:r>
              <w:rPr>
                <w:rFonts w:eastAsiaTheme="minorEastAsia" w:hint="eastAsia"/>
                <w:lang w:eastAsia="zh-CN"/>
              </w:rPr>
              <w:t xml:space="preserve"> length (The number of OFDM symbols)</w:t>
            </w:r>
          </w:p>
        </w:tc>
      </w:tr>
      <w:tr w:rsidR="00304756" w14:paraId="5195325B" w14:textId="77777777" w:rsidTr="004E628C">
        <w:tc>
          <w:tcPr>
            <w:tcW w:w="1276" w:type="dxa"/>
          </w:tcPr>
          <w:p w14:paraId="30BD5BD8" w14:textId="77777777" w:rsidR="00304756" w:rsidRDefault="00304756" w:rsidP="004E628C">
            <w:pPr>
              <w:spacing w:afterLines="50" w:after="120"/>
              <w:jc w:val="center"/>
              <w:rPr>
                <w:rFonts w:eastAsiaTheme="minorEastAsia"/>
                <w:lang w:eastAsia="zh-CN"/>
              </w:rPr>
            </w:pPr>
            <w:r>
              <w:rPr>
                <w:rFonts w:eastAsiaTheme="minorEastAsia" w:hint="eastAsia"/>
                <w:lang w:eastAsia="zh-CN"/>
              </w:rPr>
              <w:t>1</w:t>
            </w:r>
          </w:p>
        </w:tc>
        <w:tc>
          <w:tcPr>
            <w:tcW w:w="2409" w:type="dxa"/>
          </w:tcPr>
          <w:p w14:paraId="6B794B20" w14:textId="77777777" w:rsidR="00304756" w:rsidRDefault="00304756" w:rsidP="004E628C">
            <w:pPr>
              <w:spacing w:afterLines="50" w:after="120"/>
              <w:jc w:val="center"/>
              <w:rPr>
                <w:rFonts w:ascii="Arial" w:eastAsiaTheme="minorEastAsia" w:hAnsi="Arial"/>
                <w:b/>
                <w:sz w:val="34"/>
                <w:lang w:eastAsia="zh-CN"/>
              </w:rPr>
            </w:pPr>
            <w:r>
              <w:rPr>
                <w:rFonts w:eastAsiaTheme="minorEastAsia" w:hint="eastAsia"/>
                <w:lang w:eastAsia="zh-CN"/>
              </w:rPr>
              <w:t>128</w:t>
            </w:r>
          </w:p>
        </w:tc>
        <w:tc>
          <w:tcPr>
            <w:tcW w:w="2268" w:type="dxa"/>
          </w:tcPr>
          <w:p w14:paraId="27440CC7" w14:textId="77777777" w:rsidR="00304756" w:rsidRDefault="00304756" w:rsidP="004E628C">
            <w:pPr>
              <w:spacing w:afterLines="50" w:after="120"/>
              <w:jc w:val="center"/>
              <w:rPr>
                <w:rFonts w:ascii="Arial" w:eastAsiaTheme="minorEastAsia" w:hAnsi="Arial"/>
                <w:b/>
                <w:sz w:val="34"/>
                <w:lang w:eastAsia="zh-CN"/>
              </w:rPr>
            </w:pPr>
            <w:r>
              <w:rPr>
                <w:rFonts w:eastAsiaTheme="minorEastAsia" w:hint="eastAsia"/>
                <w:lang w:eastAsia="zh-CN"/>
              </w:rPr>
              <w:t>1</w:t>
            </w:r>
          </w:p>
        </w:tc>
        <w:tc>
          <w:tcPr>
            <w:tcW w:w="2268" w:type="dxa"/>
          </w:tcPr>
          <w:p w14:paraId="78AAF566" w14:textId="77777777" w:rsidR="00304756" w:rsidRDefault="00304756" w:rsidP="004E628C">
            <w:pPr>
              <w:spacing w:afterLines="50" w:after="120"/>
              <w:jc w:val="center"/>
              <w:rPr>
                <w:rFonts w:ascii="Arial" w:eastAsiaTheme="minorEastAsia" w:hAnsi="Arial"/>
                <w:b/>
                <w:sz w:val="34"/>
                <w:lang w:eastAsia="zh-CN"/>
              </w:rPr>
            </w:pPr>
            <w:r>
              <w:rPr>
                <w:rFonts w:eastAsiaTheme="minorEastAsia" w:hint="eastAsia"/>
                <w:lang w:eastAsia="zh-CN"/>
              </w:rPr>
              <w:t>16</w:t>
            </w:r>
          </w:p>
        </w:tc>
      </w:tr>
      <w:tr w:rsidR="00304756" w14:paraId="0A88CCF5" w14:textId="77777777" w:rsidTr="004E628C">
        <w:tc>
          <w:tcPr>
            <w:tcW w:w="1276" w:type="dxa"/>
          </w:tcPr>
          <w:p w14:paraId="63B9A0E7" w14:textId="77777777" w:rsidR="00304756" w:rsidRDefault="00304756" w:rsidP="004E628C">
            <w:pPr>
              <w:spacing w:afterLines="50" w:after="120"/>
              <w:jc w:val="center"/>
              <w:rPr>
                <w:rFonts w:eastAsiaTheme="minorEastAsia"/>
                <w:lang w:eastAsia="zh-CN"/>
              </w:rPr>
            </w:pPr>
            <w:r>
              <w:rPr>
                <w:rFonts w:eastAsiaTheme="minorEastAsia" w:hint="eastAsia"/>
                <w:lang w:eastAsia="zh-CN"/>
              </w:rPr>
              <w:t>2</w:t>
            </w:r>
          </w:p>
        </w:tc>
        <w:tc>
          <w:tcPr>
            <w:tcW w:w="2409" w:type="dxa"/>
          </w:tcPr>
          <w:p w14:paraId="635EA192" w14:textId="77777777" w:rsidR="00304756" w:rsidRDefault="00304756" w:rsidP="004E628C">
            <w:pPr>
              <w:spacing w:afterLines="50" w:after="120"/>
              <w:jc w:val="center"/>
              <w:rPr>
                <w:rFonts w:ascii="Arial" w:eastAsiaTheme="minorEastAsia" w:hAnsi="Arial"/>
                <w:b/>
                <w:sz w:val="34"/>
                <w:lang w:eastAsia="zh-CN"/>
              </w:rPr>
            </w:pPr>
            <w:r>
              <w:rPr>
                <w:rFonts w:eastAsiaTheme="minorEastAsia" w:hint="eastAsia"/>
                <w:lang w:eastAsia="zh-CN"/>
              </w:rPr>
              <w:t>64</w:t>
            </w:r>
          </w:p>
        </w:tc>
        <w:tc>
          <w:tcPr>
            <w:tcW w:w="2268" w:type="dxa"/>
          </w:tcPr>
          <w:p w14:paraId="40694E35" w14:textId="77777777" w:rsidR="00304756" w:rsidRDefault="00304756" w:rsidP="004E628C">
            <w:pPr>
              <w:spacing w:afterLines="50" w:after="120"/>
              <w:jc w:val="center"/>
              <w:rPr>
                <w:rFonts w:ascii="Arial" w:eastAsiaTheme="minorEastAsia" w:hAnsi="Arial"/>
                <w:b/>
                <w:sz w:val="34"/>
                <w:lang w:eastAsia="zh-CN"/>
              </w:rPr>
            </w:pPr>
            <w:r>
              <w:rPr>
                <w:rFonts w:eastAsiaTheme="minorEastAsia" w:hint="eastAsia"/>
                <w:lang w:eastAsia="zh-CN"/>
              </w:rPr>
              <w:t>1</w:t>
            </w:r>
          </w:p>
        </w:tc>
        <w:tc>
          <w:tcPr>
            <w:tcW w:w="2268" w:type="dxa"/>
          </w:tcPr>
          <w:p w14:paraId="22EA1DE0" w14:textId="77777777" w:rsidR="00304756" w:rsidRDefault="00304756" w:rsidP="004E628C">
            <w:pPr>
              <w:spacing w:afterLines="50" w:after="120"/>
              <w:jc w:val="center"/>
              <w:rPr>
                <w:rFonts w:ascii="Arial" w:eastAsiaTheme="minorEastAsia" w:hAnsi="Arial"/>
                <w:b/>
                <w:sz w:val="34"/>
                <w:lang w:eastAsia="zh-CN"/>
              </w:rPr>
            </w:pPr>
            <w:r>
              <w:rPr>
                <w:rFonts w:eastAsiaTheme="minorEastAsia" w:hint="eastAsia"/>
                <w:lang w:eastAsia="zh-CN"/>
              </w:rPr>
              <w:t>8</w:t>
            </w:r>
          </w:p>
        </w:tc>
      </w:tr>
      <w:tr w:rsidR="00304756" w14:paraId="748F7CF2" w14:textId="77777777" w:rsidTr="004E628C">
        <w:tc>
          <w:tcPr>
            <w:tcW w:w="1276" w:type="dxa"/>
          </w:tcPr>
          <w:p w14:paraId="3D2B776B" w14:textId="77777777" w:rsidR="00304756" w:rsidRDefault="00304756" w:rsidP="004E628C">
            <w:pPr>
              <w:spacing w:afterLines="50" w:after="120"/>
              <w:jc w:val="center"/>
              <w:rPr>
                <w:rFonts w:eastAsiaTheme="minorEastAsia"/>
                <w:lang w:eastAsia="zh-CN"/>
              </w:rPr>
            </w:pPr>
            <w:r>
              <w:rPr>
                <w:rFonts w:eastAsiaTheme="minorEastAsia" w:hint="eastAsia"/>
                <w:lang w:eastAsia="zh-CN"/>
              </w:rPr>
              <w:t>4</w:t>
            </w:r>
          </w:p>
        </w:tc>
        <w:tc>
          <w:tcPr>
            <w:tcW w:w="2409" w:type="dxa"/>
          </w:tcPr>
          <w:p w14:paraId="4791285A" w14:textId="77777777" w:rsidR="00304756" w:rsidRDefault="00304756" w:rsidP="004E628C">
            <w:pPr>
              <w:spacing w:afterLines="50" w:after="120"/>
              <w:jc w:val="center"/>
              <w:rPr>
                <w:rFonts w:ascii="Arial" w:eastAsiaTheme="minorEastAsia" w:hAnsi="Arial"/>
                <w:b/>
                <w:sz w:val="34"/>
                <w:lang w:eastAsia="zh-CN"/>
              </w:rPr>
            </w:pPr>
            <w:r>
              <w:rPr>
                <w:rFonts w:eastAsiaTheme="minorEastAsia" w:hint="eastAsia"/>
                <w:lang w:eastAsia="zh-CN"/>
              </w:rPr>
              <w:t>32</w:t>
            </w:r>
          </w:p>
        </w:tc>
        <w:tc>
          <w:tcPr>
            <w:tcW w:w="2268" w:type="dxa"/>
          </w:tcPr>
          <w:p w14:paraId="26C5CE6D" w14:textId="77777777" w:rsidR="00304756" w:rsidRDefault="00304756" w:rsidP="004E628C">
            <w:pPr>
              <w:spacing w:afterLines="50" w:after="120"/>
              <w:jc w:val="center"/>
              <w:rPr>
                <w:rFonts w:ascii="Arial" w:eastAsiaTheme="minorEastAsia" w:hAnsi="Arial"/>
                <w:b/>
                <w:sz w:val="34"/>
                <w:lang w:eastAsia="zh-CN"/>
              </w:rPr>
            </w:pPr>
            <w:r>
              <w:rPr>
                <w:rFonts w:eastAsiaTheme="minorEastAsia" w:hint="eastAsia"/>
                <w:lang w:eastAsia="zh-CN"/>
              </w:rPr>
              <w:t>1</w:t>
            </w:r>
          </w:p>
        </w:tc>
        <w:tc>
          <w:tcPr>
            <w:tcW w:w="2268" w:type="dxa"/>
          </w:tcPr>
          <w:p w14:paraId="0D8CFB40" w14:textId="77777777" w:rsidR="00304756" w:rsidRDefault="00304756" w:rsidP="004E628C">
            <w:pPr>
              <w:spacing w:afterLines="50" w:after="120"/>
              <w:jc w:val="center"/>
              <w:rPr>
                <w:rFonts w:ascii="Arial" w:eastAsiaTheme="minorEastAsia" w:hAnsi="Arial"/>
                <w:b/>
                <w:sz w:val="34"/>
                <w:lang w:eastAsia="zh-CN"/>
              </w:rPr>
            </w:pPr>
            <w:r>
              <w:rPr>
                <w:rFonts w:eastAsiaTheme="minorEastAsia" w:hint="eastAsia"/>
                <w:lang w:eastAsia="zh-CN"/>
              </w:rPr>
              <w:t>4</w:t>
            </w:r>
          </w:p>
        </w:tc>
      </w:tr>
      <w:tr w:rsidR="00304756" w14:paraId="4679CB61" w14:textId="77777777" w:rsidTr="004E628C">
        <w:tc>
          <w:tcPr>
            <w:tcW w:w="1276" w:type="dxa"/>
          </w:tcPr>
          <w:p w14:paraId="3FB940AE" w14:textId="77777777" w:rsidR="00304756" w:rsidRDefault="00304756" w:rsidP="004E628C">
            <w:pPr>
              <w:spacing w:afterLines="50" w:after="120"/>
              <w:jc w:val="center"/>
              <w:rPr>
                <w:rFonts w:eastAsiaTheme="minorEastAsia"/>
                <w:lang w:eastAsia="zh-CN"/>
              </w:rPr>
            </w:pPr>
            <w:r>
              <w:rPr>
                <w:rFonts w:eastAsiaTheme="minorEastAsia" w:hint="eastAsia"/>
                <w:lang w:eastAsia="zh-CN"/>
              </w:rPr>
              <w:lastRenderedPageBreak/>
              <w:t>8</w:t>
            </w:r>
          </w:p>
        </w:tc>
        <w:tc>
          <w:tcPr>
            <w:tcW w:w="2409" w:type="dxa"/>
          </w:tcPr>
          <w:p w14:paraId="40F33B49" w14:textId="77777777" w:rsidR="00304756" w:rsidRDefault="00304756" w:rsidP="004E628C">
            <w:pPr>
              <w:spacing w:afterLines="50" w:after="120"/>
              <w:jc w:val="center"/>
              <w:rPr>
                <w:rFonts w:ascii="Arial" w:eastAsiaTheme="minorEastAsia" w:hAnsi="Arial"/>
                <w:b/>
                <w:sz w:val="34"/>
                <w:lang w:eastAsia="zh-CN"/>
              </w:rPr>
            </w:pPr>
            <w:r>
              <w:rPr>
                <w:rFonts w:eastAsiaTheme="minorEastAsia" w:hint="eastAsia"/>
                <w:lang w:eastAsia="zh-CN"/>
              </w:rPr>
              <w:t>16</w:t>
            </w:r>
          </w:p>
        </w:tc>
        <w:tc>
          <w:tcPr>
            <w:tcW w:w="2268" w:type="dxa"/>
          </w:tcPr>
          <w:p w14:paraId="4E3644D2" w14:textId="77777777" w:rsidR="00304756" w:rsidRDefault="00304756" w:rsidP="004E628C">
            <w:pPr>
              <w:spacing w:afterLines="50" w:after="120"/>
              <w:jc w:val="center"/>
              <w:rPr>
                <w:rFonts w:ascii="Arial" w:eastAsiaTheme="minorEastAsia" w:hAnsi="Arial"/>
                <w:b/>
                <w:sz w:val="34"/>
                <w:lang w:eastAsia="zh-CN"/>
              </w:rPr>
            </w:pPr>
            <w:r>
              <w:rPr>
                <w:rFonts w:eastAsiaTheme="minorEastAsia" w:hint="eastAsia"/>
                <w:lang w:eastAsia="zh-CN"/>
              </w:rPr>
              <w:t>1</w:t>
            </w:r>
          </w:p>
        </w:tc>
        <w:tc>
          <w:tcPr>
            <w:tcW w:w="2268" w:type="dxa"/>
          </w:tcPr>
          <w:p w14:paraId="12FB1C4F" w14:textId="77777777" w:rsidR="00304756" w:rsidRDefault="00304756" w:rsidP="004E628C">
            <w:pPr>
              <w:spacing w:afterLines="50" w:after="120"/>
              <w:jc w:val="center"/>
              <w:rPr>
                <w:rFonts w:ascii="Arial" w:eastAsiaTheme="minorEastAsia" w:hAnsi="Arial"/>
                <w:b/>
                <w:sz w:val="34"/>
                <w:lang w:eastAsia="zh-CN"/>
              </w:rPr>
            </w:pPr>
            <w:r>
              <w:rPr>
                <w:rFonts w:eastAsiaTheme="minorEastAsia" w:hint="eastAsia"/>
                <w:lang w:eastAsia="zh-CN"/>
              </w:rPr>
              <w:t>2</w:t>
            </w:r>
          </w:p>
        </w:tc>
      </w:tr>
      <w:tr w:rsidR="00304756" w14:paraId="46749F30" w14:textId="77777777" w:rsidTr="004E628C">
        <w:tc>
          <w:tcPr>
            <w:tcW w:w="1276" w:type="dxa"/>
          </w:tcPr>
          <w:p w14:paraId="497C296C" w14:textId="77777777" w:rsidR="00304756" w:rsidRDefault="00304756" w:rsidP="004E628C">
            <w:pPr>
              <w:spacing w:afterLines="50" w:after="120"/>
              <w:jc w:val="center"/>
              <w:rPr>
                <w:rFonts w:eastAsiaTheme="minorEastAsia"/>
                <w:lang w:eastAsia="zh-CN"/>
              </w:rPr>
            </w:pPr>
            <w:r>
              <w:rPr>
                <w:rFonts w:eastAsiaTheme="minorEastAsia" w:hint="eastAsia"/>
                <w:lang w:eastAsia="zh-CN"/>
              </w:rPr>
              <w:t>16</w:t>
            </w:r>
          </w:p>
        </w:tc>
        <w:tc>
          <w:tcPr>
            <w:tcW w:w="2409" w:type="dxa"/>
          </w:tcPr>
          <w:p w14:paraId="3B4DDE44" w14:textId="77777777" w:rsidR="00304756" w:rsidRDefault="00304756" w:rsidP="004E628C">
            <w:pPr>
              <w:spacing w:afterLines="50" w:after="120"/>
              <w:jc w:val="center"/>
              <w:rPr>
                <w:rFonts w:ascii="Arial" w:eastAsiaTheme="minorEastAsia" w:hAnsi="Arial"/>
                <w:b/>
                <w:sz w:val="34"/>
                <w:lang w:eastAsia="zh-CN"/>
              </w:rPr>
            </w:pPr>
            <w:r>
              <w:rPr>
                <w:rFonts w:eastAsiaTheme="minorEastAsia" w:hint="eastAsia"/>
                <w:lang w:eastAsia="zh-CN"/>
              </w:rPr>
              <w:t>8</w:t>
            </w:r>
          </w:p>
        </w:tc>
        <w:tc>
          <w:tcPr>
            <w:tcW w:w="2268" w:type="dxa"/>
          </w:tcPr>
          <w:p w14:paraId="35549BDD" w14:textId="77777777" w:rsidR="00304756" w:rsidRDefault="00304756" w:rsidP="004E628C">
            <w:pPr>
              <w:spacing w:afterLines="50" w:after="120"/>
              <w:jc w:val="center"/>
              <w:rPr>
                <w:rFonts w:ascii="Arial" w:eastAsiaTheme="minorEastAsia" w:hAnsi="Arial"/>
                <w:b/>
                <w:sz w:val="34"/>
                <w:lang w:eastAsia="zh-CN"/>
              </w:rPr>
            </w:pPr>
            <w:r>
              <w:rPr>
                <w:rFonts w:eastAsiaTheme="minorEastAsia" w:hint="eastAsia"/>
                <w:lang w:eastAsia="zh-CN"/>
              </w:rPr>
              <w:t>1</w:t>
            </w:r>
          </w:p>
        </w:tc>
        <w:tc>
          <w:tcPr>
            <w:tcW w:w="2268" w:type="dxa"/>
          </w:tcPr>
          <w:p w14:paraId="09EC39DE" w14:textId="77777777" w:rsidR="00304756" w:rsidRDefault="00304756" w:rsidP="004E628C">
            <w:pPr>
              <w:spacing w:afterLines="50" w:after="120"/>
              <w:jc w:val="center"/>
              <w:rPr>
                <w:rFonts w:ascii="Arial" w:eastAsiaTheme="minorEastAsia" w:hAnsi="Arial"/>
                <w:b/>
                <w:sz w:val="34"/>
                <w:lang w:eastAsia="zh-CN"/>
              </w:rPr>
            </w:pPr>
            <w:r>
              <w:rPr>
                <w:rFonts w:eastAsiaTheme="minorEastAsia" w:hint="eastAsia"/>
                <w:lang w:eastAsia="zh-CN"/>
              </w:rPr>
              <w:t>1</w:t>
            </w:r>
          </w:p>
        </w:tc>
      </w:tr>
    </w:tbl>
    <w:p w14:paraId="030BCE5B" w14:textId="77777777" w:rsidR="00304756" w:rsidRDefault="00304756" w:rsidP="00304756">
      <w:pPr>
        <w:spacing w:afterLines="50" w:after="120"/>
        <w:jc w:val="both"/>
        <w:rPr>
          <w:rFonts w:eastAsiaTheme="minorEastAsia"/>
          <w:lang w:eastAsia="zh-CN"/>
        </w:rPr>
      </w:pPr>
    </w:p>
    <w:p w14:paraId="76F82B55" w14:textId="487058AD" w:rsidR="00304756" w:rsidRDefault="00304756" w:rsidP="00304756">
      <w:pPr>
        <w:spacing w:afterLines="50" w:after="120"/>
        <w:jc w:val="both"/>
        <w:rPr>
          <w:rFonts w:ascii="Times" w:eastAsiaTheme="minorEastAsia" w:hAnsi="Times"/>
          <w:bCs/>
          <w:szCs w:val="24"/>
          <w:lang w:val="en-US" w:eastAsia="zh-CN"/>
        </w:rPr>
      </w:pPr>
      <w:r w:rsidRPr="003134EA">
        <w:rPr>
          <w:bCs/>
          <w:lang w:eastAsia="zh-CN"/>
        </w:rPr>
        <w:t xml:space="preserve">As shown in </w:t>
      </w:r>
      <w:r w:rsidR="006F3968" w:rsidRPr="003134EA">
        <w:rPr>
          <w:bCs/>
          <w:lang w:eastAsia="zh-CN"/>
        </w:rPr>
        <w:fldChar w:fldCharType="begin"/>
      </w:r>
      <w:r w:rsidR="006F3968" w:rsidRPr="003134EA">
        <w:rPr>
          <w:bCs/>
          <w:lang w:eastAsia="zh-CN"/>
        </w:rPr>
        <w:instrText xml:space="preserve"> REF _Ref174104752 \h </w:instrText>
      </w:r>
      <w:r w:rsidR="006F3968">
        <w:rPr>
          <w:bCs/>
          <w:lang w:eastAsia="zh-CN"/>
        </w:rPr>
        <w:instrText xml:space="preserve"> \* MERGEFORMAT </w:instrText>
      </w:r>
      <w:r w:rsidR="006F3968" w:rsidRPr="003134EA">
        <w:rPr>
          <w:bCs/>
          <w:lang w:eastAsia="zh-CN"/>
        </w:rPr>
      </w:r>
      <w:r w:rsidR="006F3968" w:rsidRPr="003134EA">
        <w:rPr>
          <w:bCs/>
          <w:lang w:eastAsia="zh-CN"/>
        </w:rPr>
        <w:fldChar w:fldCharType="separate"/>
      </w:r>
      <w:r w:rsidR="006F3968" w:rsidRPr="003134EA">
        <w:rPr>
          <w:bCs/>
          <w:lang w:eastAsia="zh-CN"/>
        </w:rPr>
        <w:t>Figure 4</w:t>
      </w:r>
      <w:r w:rsidR="006F3968" w:rsidRPr="003134EA">
        <w:rPr>
          <w:bCs/>
          <w:lang w:eastAsia="zh-CN"/>
        </w:rPr>
        <w:fldChar w:fldCharType="end"/>
      </w:r>
      <w:r w:rsidRPr="003134EA">
        <w:rPr>
          <w:bCs/>
          <w:lang w:eastAsia="zh-CN"/>
        </w:rPr>
        <w:t>, all candidate values of M, the CAP includes 16 chips or 8 bits if Manchester encoding is used.</w:t>
      </w:r>
      <w:r w:rsidRPr="005511B4">
        <w:rPr>
          <w:rFonts w:ascii="Times" w:eastAsiaTheme="minorEastAsia" w:hAnsi="Times" w:hint="eastAsia"/>
          <w:bCs/>
          <w:szCs w:val="24"/>
          <w:lang w:val="en-US" w:eastAsia="zh-CN"/>
        </w:rPr>
        <w:t xml:space="preserve"> The </w:t>
      </w:r>
      <w:r w:rsidR="00693E02">
        <w:rPr>
          <w:rFonts w:ascii="Times" w:eastAsiaTheme="minorEastAsia" w:hAnsi="Times" w:hint="eastAsia"/>
          <w:bCs/>
          <w:szCs w:val="24"/>
          <w:lang w:val="en-US" w:eastAsia="zh-CN"/>
        </w:rPr>
        <w:t xml:space="preserve">coded </w:t>
      </w:r>
      <w:r w:rsidRPr="005511B4">
        <w:rPr>
          <w:rFonts w:ascii="Times" w:eastAsiaTheme="minorEastAsia" w:hAnsi="Times" w:hint="eastAsia"/>
          <w:bCs/>
          <w:szCs w:val="24"/>
          <w:lang w:val="en-US" w:eastAsia="zh-CN"/>
        </w:rPr>
        <w:t xml:space="preserve">sequence in </w:t>
      </w:r>
      <w:r w:rsidR="00462F02">
        <w:rPr>
          <w:rFonts w:ascii="Times" w:eastAsiaTheme="minorEastAsia" w:hAnsi="Times" w:hint="eastAsia"/>
          <w:bCs/>
          <w:szCs w:val="24"/>
          <w:lang w:val="en-US" w:eastAsia="zh-CN"/>
        </w:rPr>
        <w:t xml:space="preserve">the </w:t>
      </w:r>
      <w:r w:rsidRPr="005511B4">
        <w:rPr>
          <w:rFonts w:ascii="Times" w:eastAsiaTheme="minorEastAsia" w:hAnsi="Times" w:hint="eastAsia"/>
          <w:bCs/>
          <w:szCs w:val="24"/>
          <w:lang w:val="en-US" w:eastAsia="zh-CN"/>
        </w:rPr>
        <w:t>CA</w:t>
      </w:r>
      <w:r w:rsidRPr="00D81616">
        <w:rPr>
          <w:rFonts w:ascii="Times" w:eastAsiaTheme="minorEastAsia" w:hAnsi="Times"/>
          <w:bCs/>
          <w:szCs w:val="24"/>
          <w:lang w:val="en-US" w:eastAsia="zh-CN"/>
        </w:rPr>
        <w:t xml:space="preserve">P </w:t>
      </w:r>
      <w:r w:rsidR="00462F02" w:rsidRPr="00D9706E">
        <w:rPr>
          <w:rFonts w:eastAsiaTheme="minorEastAsia" w:hint="eastAsia"/>
          <w:lang w:eastAsia="zh-CN"/>
        </w:rPr>
        <w:t>for all can</w:t>
      </w:r>
      <w:r w:rsidR="00462F02">
        <w:rPr>
          <w:rFonts w:eastAsiaTheme="minorEastAsia" w:hint="eastAsia"/>
          <w:lang w:eastAsia="zh-CN"/>
        </w:rPr>
        <w:t>didate values of M</w:t>
      </w:r>
      <w:r w:rsidR="00462F02" w:rsidRPr="00D81616">
        <w:rPr>
          <w:rFonts w:ascii="Times" w:eastAsiaTheme="minorEastAsia" w:hAnsi="Times"/>
          <w:bCs/>
          <w:szCs w:val="24"/>
          <w:lang w:val="en-US" w:eastAsia="zh-CN"/>
        </w:rPr>
        <w:t xml:space="preserve"> </w:t>
      </w:r>
      <w:r w:rsidRPr="00D81616">
        <w:rPr>
          <w:rFonts w:ascii="Times" w:eastAsiaTheme="minorEastAsia" w:hAnsi="Times"/>
          <w:bCs/>
          <w:szCs w:val="24"/>
          <w:lang w:val="en-US" w:eastAsia="zh-CN"/>
        </w:rPr>
        <w:t xml:space="preserve">is </w:t>
      </w:r>
      <w:r w:rsidR="00BF7414">
        <w:rPr>
          <w:rFonts w:ascii="Times" w:eastAsiaTheme="minorEastAsia" w:hAnsi="Times" w:hint="eastAsia"/>
          <w:bCs/>
          <w:szCs w:val="24"/>
          <w:lang w:val="en-US" w:eastAsia="zh-CN"/>
        </w:rPr>
        <w:t>{</w:t>
      </w:r>
      <w:r w:rsidRPr="00D81616">
        <w:rPr>
          <w:rFonts w:ascii="Times" w:eastAsiaTheme="minorEastAsia" w:hAnsi="Times"/>
          <w:bCs/>
          <w:szCs w:val="24"/>
          <w:lang w:val="en-US" w:eastAsia="zh-CN"/>
        </w:rPr>
        <w:t>1</w:t>
      </w:r>
      <w:r w:rsidR="004A04A9">
        <w:rPr>
          <w:rFonts w:ascii="Times" w:eastAsiaTheme="minorEastAsia" w:hAnsi="Times"/>
          <w:bCs/>
          <w:szCs w:val="24"/>
          <w:lang w:val="en-US" w:eastAsia="zh-CN"/>
        </w:rPr>
        <w:t>,</w:t>
      </w:r>
      <w:r w:rsidR="004A04A9" w:rsidRPr="00D81616">
        <w:rPr>
          <w:rFonts w:ascii="Times" w:eastAsiaTheme="minorEastAsia" w:hAnsi="Times"/>
          <w:bCs/>
          <w:szCs w:val="24"/>
          <w:lang w:val="en-US" w:eastAsia="zh-CN"/>
        </w:rPr>
        <w:t xml:space="preserve"> 1, 1, 1, 1, 1, 1, </w:t>
      </w:r>
      <w:proofErr w:type="gramStart"/>
      <w:r w:rsidR="004A04A9">
        <w:rPr>
          <w:rFonts w:ascii="Times" w:eastAsiaTheme="minorEastAsia" w:hAnsi="Times" w:hint="eastAsia"/>
          <w:bCs/>
          <w:szCs w:val="24"/>
          <w:lang w:val="en-US" w:eastAsia="zh-CN"/>
        </w:rPr>
        <w:t>1</w:t>
      </w:r>
      <w:proofErr w:type="gramEnd"/>
      <w:r w:rsidR="00BF7414">
        <w:rPr>
          <w:rFonts w:ascii="Times" w:eastAsiaTheme="minorEastAsia" w:hAnsi="Times" w:hint="eastAsia"/>
          <w:bCs/>
          <w:szCs w:val="24"/>
          <w:lang w:val="en-US" w:eastAsia="zh-CN"/>
        </w:rPr>
        <w:t>}</w:t>
      </w:r>
      <w:r w:rsidRPr="00D81616">
        <w:rPr>
          <w:rFonts w:ascii="Times" w:eastAsiaTheme="minorEastAsia" w:hAnsi="Times"/>
          <w:bCs/>
          <w:szCs w:val="24"/>
          <w:lang w:val="en-US" w:eastAsia="zh-CN"/>
        </w:rPr>
        <w:t>.</w:t>
      </w:r>
      <w:r>
        <w:rPr>
          <w:rFonts w:ascii="Times" w:eastAsiaTheme="minorEastAsia" w:hAnsi="Times" w:hint="eastAsia"/>
          <w:bCs/>
          <w:szCs w:val="24"/>
          <w:lang w:val="en-US" w:eastAsia="zh-CN"/>
        </w:rPr>
        <w:t xml:space="preserve"> </w:t>
      </w:r>
    </w:p>
    <w:p w14:paraId="7E94CBE1" w14:textId="6341FD1A" w:rsidR="00A9021B" w:rsidRDefault="00333853" w:rsidP="003134EA">
      <w:pPr>
        <w:spacing w:afterLines="50" w:after="120"/>
        <w:jc w:val="center"/>
        <w:rPr>
          <w:rFonts w:eastAsiaTheme="minorEastAsia"/>
          <w:lang w:eastAsia="zh-CN"/>
        </w:rPr>
      </w:pPr>
      <w:r w:rsidRPr="00333853">
        <w:rPr>
          <w:rFonts w:eastAsiaTheme="minorEastAsia"/>
          <w:noProof/>
          <w:lang w:val="en-US" w:eastAsia="zh-CN"/>
        </w:rPr>
        <w:drawing>
          <wp:inline distT="0" distB="0" distL="0" distR="0" wp14:anchorId="7597B432" wp14:editId="57E8E117">
            <wp:extent cx="5486400" cy="177673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486400" cy="1776730"/>
                    </a:xfrm>
                    <a:prstGeom prst="rect">
                      <a:avLst/>
                    </a:prstGeom>
                  </pic:spPr>
                </pic:pic>
              </a:graphicData>
            </a:graphic>
          </wp:inline>
        </w:drawing>
      </w:r>
    </w:p>
    <w:p w14:paraId="08F2DD09" w14:textId="77777777" w:rsidR="006F3968" w:rsidRPr="001142E7" w:rsidRDefault="006F3968" w:rsidP="006F3968">
      <w:pPr>
        <w:pStyle w:val="ab"/>
        <w:jc w:val="center"/>
        <w:rPr>
          <w:rFonts w:eastAsiaTheme="minorEastAsia"/>
          <w:b w:val="0"/>
          <w:lang w:eastAsia="zh-CN"/>
        </w:rPr>
      </w:pPr>
      <w:bookmarkStart w:id="9" w:name="_Ref174104752"/>
      <w:r w:rsidRPr="001142E7">
        <w:rPr>
          <w:b w:val="0"/>
          <w:lang w:eastAsia="zh-CN"/>
        </w:rPr>
        <w:t xml:space="preserve">Figure </w:t>
      </w:r>
      <w:r w:rsidRPr="001142E7">
        <w:rPr>
          <w:b w:val="0"/>
          <w:lang w:eastAsia="zh-CN"/>
        </w:rPr>
        <w:fldChar w:fldCharType="begin"/>
      </w:r>
      <w:r w:rsidRPr="001142E7">
        <w:rPr>
          <w:b w:val="0"/>
          <w:lang w:eastAsia="zh-CN"/>
        </w:rPr>
        <w:instrText xml:space="preserve"> SEQ Figure \* ARABIC </w:instrText>
      </w:r>
      <w:r w:rsidRPr="001142E7">
        <w:rPr>
          <w:b w:val="0"/>
          <w:lang w:eastAsia="zh-CN"/>
        </w:rPr>
        <w:fldChar w:fldCharType="separate"/>
      </w:r>
      <w:r>
        <w:rPr>
          <w:b w:val="0"/>
          <w:noProof/>
          <w:lang w:eastAsia="zh-CN"/>
        </w:rPr>
        <w:t>4</w:t>
      </w:r>
      <w:r w:rsidRPr="001142E7">
        <w:rPr>
          <w:b w:val="0"/>
          <w:lang w:eastAsia="zh-CN"/>
        </w:rPr>
        <w:fldChar w:fldCharType="end"/>
      </w:r>
      <w:bookmarkEnd w:id="9"/>
      <w:r w:rsidRPr="00463BB5">
        <w:rPr>
          <w:b w:val="0"/>
          <w:lang w:eastAsia="zh-CN"/>
        </w:rPr>
        <w:t xml:space="preserve">: </w:t>
      </w:r>
      <w:r>
        <w:rPr>
          <w:rFonts w:eastAsiaTheme="minorEastAsia" w:hint="eastAsia"/>
          <w:b w:val="0"/>
          <w:lang w:eastAsia="zh-CN"/>
        </w:rPr>
        <w:t>The pattern of CAP for different M values</w:t>
      </w:r>
    </w:p>
    <w:p w14:paraId="3F390147" w14:textId="77777777" w:rsidR="006F3968" w:rsidRPr="00E35618" w:rsidRDefault="006F3968" w:rsidP="00304756">
      <w:pPr>
        <w:spacing w:afterLines="50" w:after="120"/>
        <w:jc w:val="both"/>
        <w:rPr>
          <w:rFonts w:eastAsiaTheme="minorEastAsia"/>
          <w:lang w:eastAsia="zh-CN"/>
        </w:rPr>
      </w:pPr>
    </w:p>
    <w:p w14:paraId="29A35784" w14:textId="2A3ABADD" w:rsidR="00304756" w:rsidRPr="00F92E0C" w:rsidRDefault="00304756" w:rsidP="00304756">
      <w:pPr>
        <w:spacing w:afterLines="50" w:after="120"/>
        <w:jc w:val="both"/>
        <w:rPr>
          <w:rFonts w:eastAsiaTheme="minorEastAsia"/>
          <w:lang w:eastAsia="zh-CN"/>
        </w:rPr>
      </w:pPr>
      <w:r w:rsidRPr="006F2678">
        <w:rPr>
          <w:rFonts w:eastAsiaTheme="minorEastAsia" w:hint="eastAsia"/>
          <w:lang w:eastAsia="zh-CN"/>
        </w:rPr>
        <w:t xml:space="preserve">For the CP handling issue, </w:t>
      </w:r>
      <w:r w:rsidR="00E97C42">
        <w:rPr>
          <w:rFonts w:eastAsiaTheme="minorEastAsia" w:hint="eastAsia"/>
          <w:lang w:eastAsia="zh-CN"/>
        </w:rPr>
        <w:t xml:space="preserve">if </w:t>
      </w:r>
      <w:r w:rsidR="00E97C42" w:rsidRPr="00E97C42">
        <w:rPr>
          <w:rFonts w:eastAsiaTheme="minorEastAsia"/>
          <w:lang w:eastAsia="zh-CN"/>
        </w:rPr>
        <w:t>Method Type 2 (Alt 1-2)</w:t>
      </w:r>
      <w:r w:rsidR="00E97C42">
        <w:rPr>
          <w:rFonts w:eastAsiaTheme="minorEastAsia" w:hint="eastAsia"/>
          <w:lang w:eastAsia="zh-CN"/>
        </w:rPr>
        <w:t xml:space="preserve"> is adopted, </w:t>
      </w:r>
      <w:r>
        <w:rPr>
          <w:rFonts w:eastAsiaTheme="minorEastAsia" w:hint="eastAsia"/>
          <w:lang w:eastAsia="zh-CN"/>
        </w:rPr>
        <w:t xml:space="preserve">as shown in </w:t>
      </w:r>
      <w:r w:rsidR="00390063" w:rsidRPr="00D9706E">
        <w:rPr>
          <w:rFonts w:eastAsiaTheme="minorEastAsia"/>
          <w:lang w:eastAsia="zh-CN"/>
        </w:rPr>
        <w:fldChar w:fldCharType="begin"/>
      </w:r>
      <w:r w:rsidR="00390063" w:rsidRPr="00D9706E">
        <w:rPr>
          <w:rFonts w:eastAsiaTheme="minorEastAsia"/>
          <w:lang w:eastAsia="zh-CN"/>
        </w:rPr>
        <w:instrText xml:space="preserve"> </w:instrText>
      </w:r>
      <w:r w:rsidR="00390063" w:rsidRPr="00D9706E">
        <w:rPr>
          <w:rFonts w:eastAsiaTheme="minorEastAsia" w:hint="eastAsia"/>
          <w:lang w:eastAsia="zh-CN"/>
        </w:rPr>
        <w:instrText>REF _Ref173767844 \h</w:instrText>
      </w:r>
      <w:r w:rsidR="00390063" w:rsidRPr="00D9706E">
        <w:rPr>
          <w:rFonts w:eastAsiaTheme="minorEastAsia"/>
          <w:lang w:eastAsia="zh-CN"/>
        </w:rPr>
        <w:instrText xml:space="preserve">  \* MERGEFORMAT </w:instrText>
      </w:r>
      <w:r w:rsidR="00390063" w:rsidRPr="00D9706E">
        <w:rPr>
          <w:rFonts w:eastAsiaTheme="minorEastAsia"/>
          <w:lang w:eastAsia="zh-CN"/>
        </w:rPr>
      </w:r>
      <w:r w:rsidR="00390063" w:rsidRPr="00D9706E">
        <w:rPr>
          <w:rFonts w:eastAsiaTheme="minorEastAsia"/>
          <w:lang w:eastAsia="zh-CN"/>
        </w:rPr>
        <w:fldChar w:fldCharType="separate"/>
      </w:r>
      <w:r w:rsidR="006F3968" w:rsidRPr="003134EA">
        <w:rPr>
          <w:lang w:eastAsia="zh-CN"/>
        </w:rPr>
        <w:t xml:space="preserve">Figure </w:t>
      </w:r>
      <w:r w:rsidR="006F3968" w:rsidRPr="003134EA">
        <w:rPr>
          <w:noProof/>
          <w:lang w:eastAsia="zh-CN"/>
        </w:rPr>
        <w:t>5</w:t>
      </w:r>
      <w:r w:rsidR="00390063" w:rsidRPr="00D9706E">
        <w:rPr>
          <w:rFonts w:eastAsiaTheme="minorEastAsia"/>
          <w:lang w:eastAsia="zh-CN"/>
        </w:rPr>
        <w:fldChar w:fldCharType="end"/>
      </w:r>
      <w:r>
        <w:rPr>
          <w:rFonts w:eastAsiaTheme="minorEastAsia" w:hint="eastAsia"/>
          <w:lang w:eastAsia="zh-CN"/>
        </w:rPr>
        <w:t xml:space="preserve"> (a)(b)(c)(d), </w:t>
      </w:r>
      <w:r w:rsidRPr="006F2678">
        <w:rPr>
          <w:rFonts w:eastAsiaTheme="minorEastAsia" w:hint="eastAsia"/>
          <w:lang w:eastAsia="zh-CN"/>
        </w:rPr>
        <w:t>w</w:t>
      </w:r>
      <w:r w:rsidRPr="006F2678">
        <w:rPr>
          <w:rFonts w:eastAsiaTheme="minorEastAsia"/>
          <w:lang w:eastAsia="zh-CN"/>
        </w:rPr>
        <w:t>hen M</w:t>
      </w:r>
      <w:r>
        <w:rPr>
          <w:rFonts w:eastAsiaTheme="minorEastAsia" w:hint="eastAsia"/>
          <w:lang w:eastAsia="zh-CN"/>
        </w:rPr>
        <w:t xml:space="preserve"> is less than </w:t>
      </w:r>
      <w:r w:rsidRPr="006F2678">
        <w:rPr>
          <w:rFonts w:eastAsiaTheme="minorEastAsia"/>
          <w:lang w:eastAsia="zh-CN"/>
        </w:rPr>
        <w:t>16</w:t>
      </w:r>
      <w:r>
        <w:rPr>
          <w:rFonts w:eastAsiaTheme="minorEastAsia" w:hint="eastAsia"/>
          <w:lang w:eastAsia="zh-CN"/>
        </w:rPr>
        <w:t xml:space="preserve"> (i.e., M equals to 1,2,4,8)</w:t>
      </w:r>
      <w:r w:rsidRPr="006F2678">
        <w:rPr>
          <w:rFonts w:eastAsiaTheme="minorEastAsia"/>
          <w:lang w:eastAsia="zh-CN"/>
        </w:rPr>
        <w:t xml:space="preserve">, the CP </w:t>
      </w:r>
      <w:r w:rsidR="00EC0244">
        <w:rPr>
          <w:rFonts w:eastAsiaTheme="minorEastAsia"/>
          <w:lang w:eastAsia="zh-CN"/>
        </w:rPr>
        <w:t>value would be the tail end of the OOK-4 waveform and could include both</w:t>
      </w:r>
      <w:r w:rsidRPr="006F2678">
        <w:rPr>
          <w:rFonts w:eastAsiaTheme="minorEastAsia"/>
          <w:lang w:eastAsia="zh-CN"/>
        </w:rPr>
        <w:t xml:space="preserve"> low </w:t>
      </w:r>
      <w:r w:rsidRPr="006F2678">
        <w:rPr>
          <w:rFonts w:eastAsia="Batang"/>
          <w:color w:val="000000"/>
          <w:lang w:eastAsia="x-none"/>
        </w:rPr>
        <w:t>voltage</w:t>
      </w:r>
      <w:r w:rsidRPr="00162B61">
        <w:rPr>
          <w:rFonts w:eastAsiaTheme="minorEastAsia"/>
          <w:lang w:eastAsia="zh-CN"/>
        </w:rPr>
        <w:t xml:space="preserve"> </w:t>
      </w:r>
      <w:r w:rsidR="00EC0244">
        <w:rPr>
          <w:rFonts w:eastAsiaTheme="minorEastAsia"/>
          <w:lang w:eastAsia="zh-CN"/>
        </w:rPr>
        <w:t>and</w:t>
      </w:r>
      <w:r w:rsidRPr="00162B61">
        <w:rPr>
          <w:rFonts w:eastAsiaTheme="minorEastAsia"/>
          <w:lang w:eastAsia="zh-CN"/>
        </w:rPr>
        <w:t xml:space="preserve"> high</w:t>
      </w:r>
      <w:r w:rsidRPr="00162B61">
        <w:rPr>
          <w:rFonts w:eastAsia="Batang"/>
          <w:color w:val="000000"/>
          <w:lang w:eastAsia="x-none"/>
        </w:rPr>
        <w:t xml:space="preserve"> voltage</w:t>
      </w:r>
      <w:r>
        <w:rPr>
          <w:rFonts w:eastAsiaTheme="minorEastAsia" w:hint="eastAsia"/>
          <w:color w:val="000000"/>
          <w:lang w:eastAsia="zh-CN"/>
        </w:rPr>
        <w:t xml:space="preserve"> transmission</w:t>
      </w:r>
      <w:r w:rsidRPr="006F2678">
        <w:rPr>
          <w:rFonts w:eastAsiaTheme="minorEastAsia"/>
          <w:lang w:eastAsia="zh-CN"/>
        </w:rPr>
        <w:t xml:space="preserve">, and </w:t>
      </w:r>
      <w:r w:rsidRPr="006F2678">
        <w:rPr>
          <w:rFonts w:eastAsiaTheme="minorEastAsia" w:hint="eastAsia"/>
          <w:lang w:eastAsia="zh-CN"/>
        </w:rPr>
        <w:t xml:space="preserve">the </w:t>
      </w:r>
      <w:r w:rsidRPr="00370467">
        <w:rPr>
          <w:rFonts w:eastAsia="Malgun Gothic"/>
          <w:lang w:eastAsia="ko-KR"/>
        </w:rPr>
        <w:t>transition edge occurs only at the start or only at the end of the CP, and no transition edge occurs during the CP</w:t>
      </w:r>
      <w:r>
        <w:rPr>
          <w:rFonts w:eastAsiaTheme="minorEastAsia" w:hint="eastAsia"/>
          <w:lang w:eastAsia="zh-CN"/>
        </w:rPr>
        <w:t>. When M equals to 16,</w:t>
      </w:r>
      <w:r w:rsidRPr="004658FC">
        <w:t xml:space="preserve"> </w:t>
      </w:r>
      <w:r>
        <w:rPr>
          <w:rFonts w:eastAsiaTheme="minorEastAsia" w:hint="eastAsia"/>
          <w:lang w:eastAsia="zh-CN"/>
        </w:rPr>
        <w:t>d</w:t>
      </w:r>
      <w:r w:rsidRPr="004658FC">
        <w:rPr>
          <w:rFonts w:eastAsiaTheme="minorEastAsia"/>
          <w:lang w:eastAsia="zh-CN"/>
        </w:rPr>
        <w:t xml:space="preserve">ue to the CP length being greater than the </w:t>
      </w:r>
      <w:r>
        <w:rPr>
          <w:rFonts w:eastAsiaTheme="minorEastAsia" w:hint="eastAsia"/>
          <w:lang w:eastAsia="zh-CN"/>
        </w:rPr>
        <w:t>c</w:t>
      </w:r>
      <w:r w:rsidRPr="004658FC">
        <w:rPr>
          <w:rFonts w:eastAsiaTheme="minorEastAsia"/>
          <w:lang w:eastAsia="zh-CN"/>
        </w:rPr>
        <w:t xml:space="preserve">hip </w:t>
      </w:r>
      <w:r>
        <w:rPr>
          <w:rFonts w:eastAsiaTheme="minorEastAsia" w:hint="eastAsia"/>
          <w:lang w:eastAsia="zh-CN"/>
        </w:rPr>
        <w:t>duration</w:t>
      </w:r>
      <w:r w:rsidRPr="004658FC">
        <w:rPr>
          <w:rFonts w:eastAsiaTheme="minorEastAsia"/>
          <w:lang w:eastAsia="zh-CN"/>
        </w:rPr>
        <w:t xml:space="preserve">, if the CP is directly copied from the end of </w:t>
      </w:r>
      <w:r>
        <w:rPr>
          <w:rFonts w:eastAsiaTheme="minorEastAsia" w:hint="eastAsia"/>
          <w:lang w:eastAsia="zh-CN"/>
        </w:rPr>
        <w:t>the</w:t>
      </w:r>
      <w:r>
        <w:rPr>
          <w:rFonts w:eastAsiaTheme="minorEastAsia"/>
          <w:lang w:eastAsia="zh-CN"/>
        </w:rPr>
        <w:t xml:space="preserve"> OFDM symbol, </w:t>
      </w:r>
      <w:r>
        <w:rPr>
          <w:rFonts w:eastAsiaTheme="minorEastAsia" w:hint="eastAsia"/>
          <w:lang w:eastAsia="zh-CN"/>
        </w:rPr>
        <w:t xml:space="preserve">as shown in </w:t>
      </w:r>
      <w:r w:rsidR="003C74D2" w:rsidRPr="00D9706E">
        <w:rPr>
          <w:rFonts w:eastAsiaTheme="minorEastAsia"/>
          <w:lang w:eastAsia="zh-CN"/>
        </w:rPr>
        <w:fldChar w:fldCharType="begin"/>
      </w:r>
      <w:r w:rsidR="003C74D2" w:rsidRPr="00D9706E">
        <w:rPr>
          <w:rFonts w:eastAsiaTheme="minorEastAsia"/>
          <w:lang w:eastAsia="zh-CN"/>
        </w:rPr>
        <w:instrText xml:space="preserve"> </w:instrText>
      </w:r>
      <w:r w:rsidR="003C74D2" w:rsidRPr="00D9706E">
        <w:rPr>
          <w:rFonts w:eastAsiaTheme="minorEastAsia" w:hint="eastAsia"/>
          <w:lang w:eastAsia="zh-CN"/>
        </w:rPr>
        <w:instrText>REF _Ref173767844 \h</w:instrText>
      </w:r>
      <w:r w:rsidR="003C74D2" w:rsidRPr="00D9706E">
        <w:rPr>
          <w:rFonts w:eastAsiaTheme="minorEastAsia"/>
          <w:lang w:eastAsia="zh-CN"/>
        </w:rPr>
        <w:instrText xml:space="preserve">  \* MERGEFORMAT </w:instrText>
      </w:r>
      <w:r w:rsidR="003C74D2" w:rsidRPr="00D9706E">
        <w:rPr>
          <w:rFonts w:eastAsiaTheme="minorEastAsia"/>
          <w:lang w:eastAsia="zh-CN"/>
        </w:rPr>
      </w:r>
      <w:r w:rsidR="003C74D2" w:rsidRPr="00D9706E">
        <w:rPr>
          <w:rFonts w:eastAsiaTheme="minorEastAsia"/>
          <w:lang w:eastAsia="zh-CN"/>
        </w:rPr>
        <w:fldChar w:fldCharType="separate"/>
      </w:r>
      <w:r w:rsidR="006F3968" w:rsidRPr="003134EA">
        <w:rPr>
          <w:lang w:eastAsia="zh-CN"/>
        </w:rPr>
        <w:t xml:space="preserve">Figure </w:t>
      </w:r>
      <w:r w:rsidR="006F3968" w:rsidRPr="003134EA">
        <w:rPr>
          <w:noProof/>
          <w:lang w:eastAsia="zh-CN"/>
        </w:rPr>
        <w:t>5</w:t>
      </w:r>
      <w:r w:rsidR="003C74D2" w:rsidRPr="00D9706E">
        <w:rPr>
          <w:rFonts w:eastAsiaTheme="minorEastAsia"/>
          <w:lang w:eastAsia="zh-CN"/>
        </w:rPr>
        <w:fldChar w:fldCharType="end"/>
      </w:r>
      <w:r>
        <w:rPr>
          <w:rFonts w:eastAsiaTheme="minorEastAsia" w:hint="eastAsia"/>
          <w:lang w:eastAsia="zh-CN"/>
        </w:rPr>
        <w:t xml:space="preserve"> (e), </w:t>
      </w:r>
      <w:r>
        <w:rPr>
          <w:rFonts w:eastAsiaTheme="minorEastAsia"/>
          <w:lang w:eastAsia="zh-CN"/>
        </w:rPr>
        <w:t xml:space="preserve">a new </w:t>
      </w:r>
      <w:r>
        <w:rPr>
          <w:rFonts w:eastAsiaTheme="minorEastAsia" w:hint="eastAsia"/>
          <w:lang w:eastAsia="zh-CN"/>
        </w:rPr>
        <w:t>transition</w:t>
      </w:r>
      <w:r w:rsidRPr="004658FC">
        <w:rPr>
          <w:rFonts w:eastAsiaTheme="minorEastAsia"/>
          <w:lang w:eastAsia="zh-CN"/>
        </w:rPr>
        <w:t xml:space="preserve"> edge </w:t>
      </w:r>
      <w:r w:rsidR="00EC0244">
        <w:rPr>
          <w:rFonts w:eastAsiaTheme="minorEastAsia"/>
          <w:lang w:eastAsia="zh-CN"/>
        </w:rPr>
        <w:t>needs to</w:t>
      </w:r>
      <w:r w:rsidRPr="004658FC">
        <w:rPr>
          <w:rFonts w:eastAsiaTheme="minorEastAsia"/>
          <w:lang w:eastAsia="zh-CN"/>
        </w:rPr>
        <w:t xml:space="preserve"> be introduced </w:t>
      </w:r>
      <w:r w:rsidR="00571C53" w:rsidRPr="00370467">
        <w:rPr>
          <w:rFonts w:eastAsia="Malgun Gothic"/>
          <w:lang w:eastAsia="ko-KR"/>
        </w:rPr>
        <w:t>during</w:t>
      </w:r>
      <w:r w:rsidRPr="004658FC">
        <w:rPr>
          <w:rFonts w:eastAsiaTheme="minorEastAsia"/>
          <w:lang w:eastAsia="zh-CN"/>
        </w:rPr>
        <w:t xml:space="preserve"> the CP.</w:t>
      </w:r>
      <w:r w:rsidR="00EC0244">
        <w:rPr>
          <w:rFonts w:eastAsiaTheme="minorEastAsia"/>
          <w:lang w:eastAsia="zh-CN"/>
        </w:rPr>
        <w:t xml:space="preserve"> The counting of new transition edge of CP would degrade the synchronization performance and increase the A-IoT device complexity </w:t>
      </w:r>
    </w:p>
    <w:p w14:paraId="7A61221D" w14:textId="77777777" w:rsidR="00304756" w:rsidRDefault="00304756" w:rsidP="00304756">
      <w:pPr>
        <w:spacing w:afterLines="50" w:after="120"/>
        <w:jc w:val="both"/>
        <w:rPr>
          <w:rFonts w:eastAsiaTheme="minorEastAsia"/>
          <w:lang w:eastAsia="zh-CN"/>
        </w:rPr>
      </w:pPr>
    </w:p>
    <w:p w14:paraId="0EFC616F" w14:textId="458B8B71" w:rsidR="00304756" w:rsidRDefault="00304756" w:rsidP="00304756">
      <w:pPr>
        <w:spacing w:afterLines="50" w:after="120"/>
        <w:jc w:val="both"/>
        <w:rPr>
          <w:rFonts w:eastAsiaTheme="minorEastAsia"/>
          <w:lang w:val="en-US" w:eastAsia="zh-CN"/>
        </w:rPr>
      </w:pPr>
      <w:r w:rsidRPr="006F2678">
        <w:rPr>
          <w:rFonts w:eastAsiaTheme="minorEastAsia" w:hint="eastAsia"/>
          <w:b/>
          <w:lang w:eastAsia="zh-CN"/>
        </w:rPr>
        <w:t xml:space="preserve">Proposal </w:t>
      </w:r>
      <w:r w:rsidR="00DC4150" w:rsidRPr="00114C74">
        <w:rPr>
          <w:b/>
          <w:lang w:eastAsia="zh-CN"/>
        </w:rPr>
        <w:fldChar w:fldCharType="begin"/>
      </w:r>
      <w:r w:rsidR="00DC4150" w:rsidRPr="00114C74">
        <w:rPr>
          <w:b/>
          <w:lang w:eastAsia="zh-CN"/>
        </w:rPr>
        <w:instrText xml:space="preserve"> SEQ Proposal \* ARABIC </w:instrText>
      </w:r>
      <w:r w:rsidR="00DC4150" w:rsidRPr="00114C74">
        <w:rPr>
          <w:b/>
          <w:lang w:eastAsia="zh-CN"/>
        </w:rPr>
        <w:fldChar w:fldCharType="separate"/>
      </w:r>
      <w:r w:rsidR="006F3968">
        <w:rPr>
          <w:b/>
          <w:noProof/>
          <w:lang w:eastAsia="zh-CN"/>
        </w:rPr>
        <w:t>13</w:t>
      </w:r>
      <w:r w:rsidR="00DC4150" w:rsidRPr="00114C74">
        <w:rPr>
          <w:b/>
          <w:lang w:eastAsia="zh-CN"/>
        </w:rPr>
        <w:fldChar w:fldCharType="end"/>
      </w:r>
      <w:r w:rsidRPr="006F2678">
        <w:rPr>
          <w:rFonts w:eastAsiaTheme="minorEastAsia" w:hint="eastAsia"/>
          <w:b/>
          <w:lang w:eastAsia="zh-CN"/>
        </w:rPr>
        <w:t xml:space="preserve">: </w:t>
      </w:r>
      <w:r w:rsidR="00EC0244" w:rsidRPr="00EC0244">
        <w:rPr>
          <w:rFonts w:eastAsiaTheme="minorEastAsia"/>
          <w:b/>
          <w:lang w:eastAsia="zh-CN"/>
        </w:rPr>
        <w:t xml:space="preserve">The counting of new transition edge of CP would degrade the synchronization performance and increase the A-IoT device complexity </w:t>
      </w:r>
    </w:p>
    <w:p w14:paraId="1359AA71" w14:textId="77777777" w:rsidR="00A9021B" w:rsidRDefault="00A9021B" w:rsidP="00A9021B">
      <w:pPr>
        <w:spacing w:line="312" w:lineRule="auto"/>
        <w:jc w:val="center"/>
        <w:rPr>
          <w:rFonts w:eastAsiaTheme="minorEastAsia"/>
          <w:lang w:eastAsia="zh-CN"/>
        </w:rPr>
      </w:pPr>
      <w:r>
        <w:rPr>
          <w:noProof/>
          <w:lang w:val="en-US" w:eastAsia="zh-CN"/>
        </w:rPr>
        <w:drawing>
          <wp:inline distT="0" distB="0" distL="0" distR="0" wp14:anchorId="72141FCF" wp14:editId="09154AE1">
            <wp:extent cx="5486400" cy="968375"/>
            <wp:effectExtent l="0" t="0" r="0" b="317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486400" cy="968375"/>
                    </a:xfrm>
                    <a:prstGeom prst="rect">
                      <a:avLst/>
                    </a:prstGeom>
                  </pic:spPr>
                </pic:pic>
              </a:graphicData>
            </a:graphic>
          </wp:inline>
        </w:drawing>
      </w:r>
    </w:p>
    <w:p w14:paraId="71EC6041" w14:textId="77777777" w:rsidR="00A9021B" w:rsidRPr="0057566C" w:rsidRDefault="00A9021B" w:rsidP="00A9021B">
      <w:pPr>
        <w:spacing w:line="312" w:lineRule="auto"/>
        <w:jc w:val="center"/>
      </w:pPr>
      <w:r w:rsidRPr="00D95ADE">
        <w:rPr>
          <w:rFonts w:eastAsiaTheme="minorEastAsia"/>
          <w:lang w:eastAsia="zh-CN"/>
        </w:rPr>
        <w:t>(a</w:t>
      </w:r>
      <w:r w:rsidRPr="0057566C">
        <w:rPr>
          <w:rFonts w:eastAsiaTheme="minorEastAsia"/>
          <w:lang w:eastAsia="zh-CN"/>
        </w:rPr>
        <w:t xml:space="preserve">) </w:t>
      </w:r>
      <w:r w:rsidRPr="0057566C">
        <w:t>M=1</w:t>
      </w:r>
    </w:p>
    <w:p w14:paraId="14358817" w14:textId="77777777" w:rsidR="00A9021B" w:rsidRDefault="00A9021B" w:rsidP="00A9021B">
      <w:pPr>
        <w:spacing w:line="312" w:lineRule="auto"/>
        <w:jc w:val="center"/>
        <w:rPr>
          <w:rFonts w:eastAsiaTheme="minorEastAsia"/>
          <w:lang w:eastAsia="zh-CN"/>
        </w:rPr>
      </w:pPr>
    </w:p>
    <w:p w14:paraId="64B2922D" w14:textId="77777777" w:rsidR="00A9021B" w:rsidRPr="0057566C" w:rsidRDefault="00A9021B" w:rsidP="00A9021B">
      <w:pPr>
        <w:spacing w:line="312" w:lineRule="auto"/>
        <w:jc w:val="center"/>
        <w:rPr>
          <w:rFonts w:eastAsiaTheme="minorEastAsia"/>
          <w:lang w:eastAsia="zh-CN"/>
        </w:rPr>
      </w:pPr>
      <w:r>
        <w:rPr>
          <w:noProof/>
          <w:lang w:val="en-US" w:eastAsia="zh-CN"/>
        </w:rPr>
        <w:drawing>
          <wp:inline distT="0" distB="0" distL="0" distR="0" wp14:anchorId="10E644D3" wp14:editId="6CEB1722">
            <wp:extent cx="5486400" cy="1254760"/>
            <wp:effectExtent l="0" t="0" r="0" b="254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486400" cy="1254760"/>
                    </a:xfrm>
                    <a:prstGeom prst="rect">
                      <a:avLst/>
                    </a:prstGeom>
                  </pic:spPr>
                </pic:pic>
              </a:graphicData>
            </a:graphic>
          </wp:inline>
        </w:drawing>
      </w:r>
    </w:p>
    <w:p w14:paraId="319EAE8D" w14:textId="77777777" w:rsidR="00A9021B" w:rsidRPr="0057566C" w:rsidRDefault="00A9021B" w:rsidP="00A9021B">
      <w:pPr>
        <w:spacing w:line="312" w:lineRule="auto"/>
        <w:jc w:val="center"/>
        <w:rPr>
          <w:rFonts w:eastAsiaTheme="minorEastAsia"/>
          <w:lang w:eastAsia="zh-CN"/>
        </w:rPr>
      </w:pPr>
      <w:r>
        <w:rPr>
          <w:rFonts w:eastAsiaTheme="minorEastAsia" w:hint="eastAsia"/>
          <w:lang w:eastAsia="zh-CN"/>
        </w:rPr>
        <w:t xml:space="preserve">(b) </w:t>
      </w:r>
      <w:r w:rsidRPr="0057566C">
        <w:rPr>
          <w:rFonts w:eastAsiaTheme="minorEastAsia" w:hint="eastAsia"/>
          <w:lang w:eastAsia="zh-CN"/>
        </w:rPr>
        <w:t>M=2</w:t>
      </w:r>
    </w:p>
    <w:p w14:paraId="2F9B27C6" w14:textId="77777777" w:rsidR="00A9021B" w:rsidRDefault="00A9021B" w:rsidP="00A9021B">
      <w:pPr>
        <w:spacing w:line="312" w:lineRule="auto"/>
        <w:jc w:val="center"/>
        <w:rPr>
          <w:rFonts w:eastAsiaTheme="minorEastAsia"/>
          <w:lang w:eastAsia="zh-CN"/>
        </w:rPr>
      </w:pPr>
    </w:p>
    <w:p w14:paraId="6E519485" w14:textId="77777777" w:rsidR="00A9021B" w:rsidRPr="00370467" w:rsidRDefault="00A9021B" w:rsidP="00A9021B">
      <w:pPr>
        <w:spacing w:line="312" w:lineRule="auto"/>
        <w:jc w:val="center"/>
        <w:rPr>
          <w:rFonts w:eastAsiaTheme="minorEastAsia"/>
          <w:lang w:eastAsia="zh-CN"/>
        </w:rPr>
      </w:pPr>
      <w:r>
        <w:rPr>
          <w:noProof/>
          <w:lang w:val="en-US" w:eastAsia="zh-CN"/>
        </w:rPr>
        <w:lastRenderedPageBreak/>
        <w:drawing>
          <wp:inline distT="0" distB="0" distL="0" distR="0" wp14:anchorId="11E3744E" wp14:editId="5DF19F0A">
            <wp:extent cx="5486400" cy="129730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486400" cy="1297305"/>
                    </a:xfrm>
                    <a:prstGeom prst="rect">
                      <a:avLst/>
                    </a:prstGeom>
                  </pic:spPr>
                </pic:pic>
              </a:graphicData>
            </a:graphic>
          </wp:inline>
        </w:drawing>
      </w:r>
    </w:p>
    <w:p w14:paraId="4ABB97FE" w14:textId="77777777" w:rsidR="00A9021B" w:rsidRPr="0057566C" w:rsidRDefault="00A9021B" w:rsidP="00A9021B">
      <w:pPr>
        <w:spacing w:line="312" w:lineRule="auto"/>
        <w:jc w:val="center"/>
        <w:rPr>
          <w:rFonts w:eastAsiaTheme="minorEastAsia"/>
          <w:lang w:eastAsia="zh-CN"/>
        </w:rPr>
      </w:pPr>
      <w:r>
        <w:rPr>
          <w:rFonts w:eastAsiaTheme="minorEastAsia" w:hint="eastAsia"/>
          <w:lang w:eastAsia="zh-CN"/>
        </w:rPr>
        <w:t xml:space="preserve">(c) </w:t>
      </w:r>
      <w:r w:rsidRPr="0057566C">
        <w:rPr>
          <w:rFonts w:eastAsiaTheme="minorEastAsia" w:hint="eastAsia"/>
          <w:lang w:eastAsia="zh-CN"/>
        </w:rPr>
        <w:t>M=4</w:t>
      </w:r>
    </w:p>
    <w:p w14:paraId="19C2D7D9" w14:textId="77777777" w:rsidR="00A9021B" w:rsidRDefault="00A9021B" w:rsidP="00A9021B">
      <w:pPr>
        <w:spacing w:line="312" w:lineRule="auto"/>
        <w:jc w:val="center"/>
        <w:rPr>
          <w:rFonts w:ascii="Arial" w:hAnsi="Arial" w:cs="Arial"/>
          <w:sz w:val="18"/>
        </w:rPr>
      </w:pPr>
    </w:p>
    <w:p w14:paraId="62DF5AE0" w14:textId="77777777" w:rsidR="00A9021B" w:rsidRPr="00370467" w:rsidRDefault="00A9021B" w:rsidP="00A9021B">
      <w:pPr>
        <w:spacing w:line="312" w:lineRule="auto"/>
        <w:jc w:val="center"/>
        <w:rPr>
          <w:rFonts w:ascii="Arial" w:eastAsiaTheme="minorEastAsia" w:hAnsi="Arial" w:cs="Arial"/>
          <w:sz w:val="18"/>
          <w:lang w:eastAsia="zh-CN"/>
        </w:rPr>
      </w:pPr>
      <w:r>
        <w:rPr>
          <w:noProof/>
          <w:lang w:val="en-US" w:eastAsia="zh-CN"/>
        </w:rPr>
        <w:drawing>
          <wp:inline distT="0" distB="0" distL="0" distR="0" wp14:anchorId="196F2025" wp14:editId="5730F94A">
            <wp:extent cx="5486400" cy="107315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486400" cy="1073150"/>
                    </a:xfrm>
                    <a:prstGeom prst="rect">
                      <a:avLst/>
                    </a:prstGeom>
                  </pic:spPr>
                </pic:pic>
              </a:graphicData>
            </a:graphic>
          </wp:inline>
        </w:drawing>
      </w:r>
    </w:p>
    <w:p w14:paraId="2DAE2250" w14:textId="77777777" w:rsidR="00A9021B" w:rsidRPr="0057566C" w:rsidRDefault="00A9021B" w:rsidP="00A9021B">
      <w:pPr>
        <w:spacing w:line="312" w:lineRule="auto"/>
        <w:jc w:val="center"/>
        <w:rPr>
          <w:rFonts w:eastAsiaTheme="minorEastAsia"/>
          <w:lang w:eastAsia="zh-CN"/>
        </w:rPr>
      </w:pPr>
      <w:r>
        <w:rPr>
          <w:rFonts w:eastAsiaTheme="minorEastAsia" w:hint="eastAsia"/>
          <w:lang w:eastAsia="zh-CN"/>
        </w:rPr>
        <w:t xml:space="preserve">(d) </w:t>
      </w:r>
      <w:r w:rsidRPr="0057566C">
        <w:rPr>
          <w:rFonts w:eastAsiaTheme="minorEastAsia" w:hint="eastAsia"/>
          <w:lang w:eastAsia="zh-CN"/>
        </w:rPr>
        <w:t>M=8</w:t>
      </w:r>
    </w:p>
    <w:p w14:paraId="0C670FDD" w14:textId="77777777" w:rsidR="00A9021B" w:rsidRDefault="00A9021B" w:rsidP="00A9021B">
      <w:pPr>
        <w:spacing w:line="312" w:lineRule="auto"/>
        <w:jc w:val="center"/>
        <w:rPr>
          <w:rFonts w:eastAsiaTheme="minorEastAsia"/>
          <w:lang w:eastAsia="zh-CN"/>
        </w:rPr>
      </w:pPr>
    </w:p>
    <w:p w14:paraId="68D8389F" w14:textId="77777777" w:rsidR="00A9021B" w:rsidRPr="00370467" w:rsidRDefault="00A9021B" w:rsidP="00A9021B">
      <w:pPr>
        <w:spacing w:line="312" w:lineRule="auto"/>
        <w:jc w:val="center"/>
        <w:rPr>
          <w:rFonts w:eastAsiaTheme="minorEastAsia"/>
          <w:lang w:eastAsia="zh-CN"/>
        </w:rPr>
      </w:pPr>
      <w:r>
        <w:rPr>
          <w:noProof/>
          <w:lang w:val="en-US" w:eastAsia="zh-CN"/>
        </w:rPr>
        <w:drawing>
          <wp:inline distT="0" distB="0" distL="0" distR="0" wp14:anchorId="0CD88186" wp14:editId="68EDABE6">
            <wp:extent cx="5486400" cy="945515"/>
            <wp:effectExtent l="0" t="0" r="0" b="698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486400" cy="945515"/>
                    </a:xfrm>
                    <a:prstGeom prst="rect">
                      <a:avLst/>
                    </a:prstGeom>
                  </pic:spPr>
                </pic:pic>
              </a:graphicData>
            </a:graphic>
          </wp:inline>
        </w:drawing>
      </w:r>
    </w:p>
    <w:p w14:paraId="4A011376" w14:textId="77777777" w:rsidR="00A9021B" w:rsidRPr="00370467" w:rsidRDefault="00A9021B" w:rsidP="00A9021B">
      <w:pPr>
        <w:spacing w:after="0"/>
        <w:jc w:val="center"/>
        <w:rPr>
          <w:rFonts w:eastAsia="Malgun Gothic"/>
          <w:lang w:eastAsia="zh-CN"/>
        </w:rPr>
      </w:pPr>
      <w:r w:rsidRPr="00370467">
        <w:rPr>
          <w:rFonts w:eastAsia="Malgun Gothic"/>
          <w:lang w:eastAsia="zh-CN"/>
        </w:rPr>
        <w:t>(e) M=16 Option-1</w:t>
      </w:r>
    </w:p>
    <w:p w14:paraId="26547EB2" w14:textId="77777777" w:rsidR="00A9021B" w:rsidRPr="00370467" w:rsidRDefault="00A9021B" w:rsidP="00A9021B">
      <w:pPr>
        <w:spacing w:after="0"/>
        <w:jc w:val="center"/>
        <w:rPr>
          <w:rFonts w:eastAsia="Malgun Gothic"/>
          <w:lang w:eastAsia="zh-CN"/>
        </w:rPr>
      </w:pPr>
      <w:r w:rsidRPr="00370467">
        <w:rPr>
          <w:rFonts w:eastAsia="Malgun Gothic"/>
          <w:lang w:eastAsia="zh-CN"/>
        </w:rPr>
        <w:t>(CP is directly copied from the end of the OFDM symbol)</w:t>
      </w:r>
    </w:p>
    <w:p w14:paraId="128D2A90" w14:textId="77777777" w:rsidR="00A9021B" w:rsidRPr="00BB689A" w:rsidRDefault="00A9021B" w:rsidP="00A9021B">
      <w:pPr>
        <w:spacing w:line="312" w:lineRule="auto"/>
        <w:jc w:val="center"/>
      </w:pPr>
    </w:p>
    <w:p w14:paraId="4CA69D1F" w14:textId="77777777" w:rsidR="00A9021B" w:rsidRPr="00370467" w:rsidRDefault="00A9021B" w:rsidP="00A9021B">
      <w:pPr>
        <w:spacing w:line="312" w:lineRule="auto"/>
        <w:jc w:val="center"/>
        <w:rPr>
          <w:rFonts w:eastAsiaTheme="minorEastAsia"/>
          <w:lang w:eastAsia="zh-CN"/>
        </w:rPr>
      </w:pPr>
      <w:r>
        <w:rPr>
          <w:noProof/>
          <w:lang w:val="en-US" w:eastAsia="zh-CN"/>
        </w:rPr>
        <w:drawing>
          <wp:inline distT="0" distB="0" distL="0" distR="0" wp14:anchorId="00E87591" wp14:editId="70F2FB70">
            <wp:extent cx="5486400" cy="96012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486400" cy="960120"/>
                    </a:xfrm>
                    <a:prstGeom prst="rect">
                      <a:avLst/>
                    </a:prstGeom>
                  </pic:spPr>
                </pic:pic>
              </a:graphicData>
            </a:graphic>
          </wp:inline>
        </w:drawing>
      </w:r>
    </w:p>
    <w:p w14:paraId="2EE67AB1" w14:textId="77777777" w:rsidR="00A9021B" w:rsidRPr="00370467" w:rsidRDefault="00A9021B" w:rsidP="00A9021B">
      <w:pPr>
        <w:spacing w:after="0"/>
        <w:jc w:val="center"/>
        <w:rPr>
          <w:rFonts w:eastAsia="Malgun Gothic"/>
          <w:lang w:eastAsia="zh-CN"/>
        </w:rPr>
      </w:pPr>
      <w:r w:rsidRPr="00370467">
        <w:rPr>
          <w:rFonts w:eastAsia="Malgun Gothic"/>
          <w:lang w:eastAsia="zh-CN"/>
        </w:rPr>
        <w:t>(f) M=16 Option-2</w:t>
      </w:r>
    </w:p>
    <w:p w14:paraId="5AFD9644" w14:textId="77777777" w:rsidR="00A9021B" w:rsidRDefault="00A9021B" w:rsidP="00A9021B">
      <w:pPr>
        <w:spacing w:after="0"/>
        <w:jc w:val="center"/>
        <w:rPr>
          <w:rFonts w:eastAsiaTheme="minorEastAsia"/>
          <w:lang w:eastAsia="zh-CN"/>
        </w:rPr>
      </w:pPr>
      <w:r w:rsidRPr="00370467">
        <w:rPr>
          <w:rFonts w:eastAsia="Malgun Gothic"/>
          <w:lang w:eastAsia="zh-CN"/>
        </w:rPr>
        <w:t>(The end of an OFDM symbol corresponding to the CP length will be set to high voltage transmission)</w:t>
      </w:r>
    </w:p>
    <w:p w14:paraId="54C194DC" w14:textId="4DC2D074" w:rsidR="00304756" w:rsidRPr="00A9021B" w:rsidRDefault="00304756" w:rsidP="003134EA">
      <w:pPr>
        <w:spacing w:line="312" w:lineRule="auto"/>
        <w:jc w:val="center"/>
        <w:rPr>
          <w:rFonts w:eastAsiaTheme="minorEastAsia"/>
          <w:lang w:eastAsia="zh-CN"/>
        </w:rPr>
      </w:pPr>
    </w:p>
    <w:p w14:paraId="21788F8B" w14:textId="4D0D3A80" w:rsidR="00304756" w:rsidRPr="001142E7" w:rsidRDefault="00304756" w:rsidP="00304756">
      <w:pPr>
        <w:pStyle w:val="ab"/>
        <w:jc w:val="center"/>
        <w:rPr>
          <w:rFonts w:eastAsiaTheme="minorEastAsia"/>
          <w:b w:val="0"/>
          <w:lang w:eastAsia="zh-CN"/>
        </w:rPr>
      </w:pPr>
      <w:bookmarkStart w:id="10" w:name="_Ref173767844"/>
      <w:r w:rsidRPr="001142E7">
        <w:rPr>
          <w:b w:val="0"/>
          <w:lang w:eastAsia="zh-CN"/>
        </w:rPr>
        <w:t xml:space="preserve">Figure </w:t>
      </w:r>
      <w:r w:rsidRPr="001142E7">
        <w:rPr>
          <w:b w:val="0"/>
          <w:lang w:eastAsia="zh-CN"/>
        </w:rPr>
        <w:fldChar w:fldCharType="begin"/>
      </w:r>
      <w:r w:rsidRPr="001142E7">
        <w:rPr>
          <w:b w:val="0"/>
          <w:lang w:eastAsia="zh-CN"/>
        </w:rPr>
        <w:instrText xml:space="preserve"> SEQ Figure \* ARABIC </w:instrText>
      </w:r>
      <w:r w:rsidRPr="001142E7">
        <w:rPr>
          <w:b w:val="0"/>
          <w:lang w:eastAsia="zh-CN"/>
        </w:rPr>
        <w:fldChar w:fldCharType="separate"/>
      </w:r>
      <w:r w:rsidR="006F3968">
        <w:rPr>
          <w:b w:val="0"/>
          <w:noProof/>
          <w:lang w:eastAsia="zh-CN"/>
        </w:rPr>
        <w:t>5</w:t>
      </w:r>
      <w:r w:rsidRPr="001142E7">
        <w:rPr>
          <w:b w:val="0"/>
          <w:lang w:eastAsia="zh-CN"/>
        </w:rPr>
        <w:fldChar w:fldCharType="end"/>
      </w:r>
      <w:bookmarkEnd w:id="10"/>
      <w:r w:rsidRPr="00463BB5">
        <w:rPr>
          <w:b w:val="0"/>
          <w:lang w:eastAsia="zh-CN"/>
        </w:rPr>
        <w:t xml:space="preserve">: </w:t>
      </w:r>
      <w:r>
        <w:rPr>
          <w:rFonts w:eastAsiaTheme="minorEastAsia" w:hint="eastAsia"/>
          <w:b w:val="0"/>
          <w:lang w:eastAsia="zh-CN"/>
        </w:rPr>
        <w:t>The patter</w:t>
      </w:r>
      <w:r w:rsidR="00D563DF">
        <w:rPr>
          <w:rFonts w:eastAsiaTheme="minorEastAsia" w:hint="eastAsia"/>
          <w:b w:val="0"/>
          <w:lang w:eastAsia="zh-CN"/>
        </w:rPr>
        <w:t>n of CAP for different M values</w:t>
      </w:r>
      <w:r w:rsidR="005F0D55">
        <w:rPr>
          <w:rFonts w:eastAsiaTheme="minorEastAsia" w:hint="eastAsia"/>
          <w:b w:val="0"/>
          <w:lang w:eastAsia="zh-CN"/>
        </w:rPr>
        <w:t xml:space="preserve"> for CP handling with </w:t>
      </w:r>
      <w:r w:rsidR="005F0D55" w:rsidRPr="00972AA0">
        <w:rPr>
          <w:rFonts w:eastAsia="DengXian" w:hint="eastAsia"/>
          <w:b w:val="0"/>
          <w:lang w:eastAsia="zh-CN"/>
        </w:rPr>
        <w:t>Method Type 2</w:t>
      </w:r>
      <w:r w:rsidR="005F0D55">
        <w:rPr>
          <w:rFonts w:eastAsia="DengXian" w:hint="eastAsia"/>
          <w:b w:val="0"/>
          <w:lang w:eastAsia="zh-CN"/>
        </w:rPr>
        <w:t xml:space="preserve"> (Alt </w:t>
      </w:r>
      <w:r w:rsidR="00E97C42">
        <w:rPr>
          <w:rFonts w:eastAsia="DengXian" w:hint="eastAsia"/>
          <w:b w:val="0"/>
          <w:lang w:eastAsia="zh-CN"/>
        </w:rPr>
        <w:t>1-</w:t>
      </w:r>
      <w:r w:rsidR="005F0D55">
        <w:rPr>
          <w:rFonts w:eastAsia="DengXian" w:hint="eastAsia"/>
          <w:b w:val="0"/>
          <w:lang w:eastAsia="zh-CN"/>
        </w:rPr>
        <w:t>2)</w:t>
      </w:r>
    </w:p>
    <w:p w14:paraId="06BDB66E" w14:textId="55CBB880" w:rsidR="008E7936" w:rsidRDefault="00F35468" w:rsidP="001142E7">
      <w:pPr>
        <w:spacing w:afterLines="50" w:after="120"/>
        <w:jc w:val="both"/>
        <w:rPr>
          <w:rFonts w:eastAsia="DengXian"/>
          <w:lang w:val="en-US" w:eastAsia="zh-CN"/>
        </w:rPr>
      </w:pPr>
      <w:r>
        <w:rPr>
          <w:rFonts w:ascii="Times" w:eastAsiaTheme="minorEastAsia" w:hAnsi="Times" w:hint="eastAsia"/>
          <w:szCs w:val="24"/>
          <w:lang w:eastAsia="zh-CN"/>
        </w:rPr>
        <w:t xml:space="preserve">Regarding the issue of whether </w:t>
      </w:r>
      <w:r>
        <w:rPr>
          <w:rFonts w:ascii="Times" w:eastAsia="Batang" w:hAnsi="Times"/>
          <w:szCs w:val="24"/>
        </w:rPr>
        <w:t xml:space="preserve">other part(s) of </w:t>
      </w:r>
      <w:r>
        <w:rPr>
          <w:rFonts w:ascii="Times" w:eastAsiaTheme="minorEastAsia" w:hAnsi="Times" w:hint="eastAsia"/>
          <w:szCs w:val="24"/>
          <w:lang w:eastAsia="zh-CN"/>
        </w:rPr>
        <w:t>R2D</w:t>
      </w:r>
      <w:r w:rsidRPr="007C4616">
        <w:rPr>
          <w:rFonts w:ascii="Times" w:eastAsia="Batang" w:hAnsi="Times"/>
          <w:szCs w:val="24"/>
        </w:rPr>
        <w:t xml:space="preserve"> preamble</w:t>
      </w:r>
      <w:r>
        <w:rPr>
          <w:rFonts w:ascii="Times" w:eastAsiaTheme="minorEastAsia" w:hAnsi="Times" w:hint="eastAsia"/>
          <w:szCs w:val="24"/>
          <w:lang w:eastAsia="zh-CN"/>
        </w:rPr>
        <w:t xml:space="preserve"> should be introduced</w:t>
      </w:r>
      <w:r>
        <w:rPr>
          <w:rFonts w:ascii="Times" w:eastAsiaTheme="minorEastAsia" w:hAnsi="Times"/>
          <w:szCs w:val="24"/>
          <w:lang w:eastAsia="zh-CN"/>
        </w:rPr>
        <w:t xml:space="preserve">, </w:t>
      </w:r>
      <w:r>
        <w:rPr>
          <w:rFonts w:eastAsia="DengXian"/>
          <w:lang w:val="en-US" w:eastAsia="zh-CN"/>
        </w:rPr>
        <w:t>since</w:t>
      </w:r>
      <w:r>
        <w:rPr>
          <w:rFonts w:eastAsia="DengXian" w:hint="eastAsia"/>
          <w:lang w:val="en-US" w:eastAsia="zh-CN"/>
        </w:rPr>
        <w:t xml:space="preserve"> the </w:t>
      </w:r>
      <w:r w:rsidR="000873B4">
        <w:rPr>
          <w:rFonts w:eastAsia="DengXian"/>
          <w:lang w:val="en-US" w:eastAsia="zh-CN"/>
        </w:rPr>
        <w:t xml:space="preserve">SIP </w:t>
      </w:r>
      <w:r>
        <w:rPr>
          <w:rFonts w:eastAsia="DengXian" w:hint="eastAsia"/>
          <w:lang w:val="en-US" w:eastAsia="zh-CN"/>
        </w:rPr>
        <w:t xml:space="preserve">can indicate </w:t>
      </w:r>
      <w:r w:rsidRPr="007C4616">
        <w:rPr>
          <w:rFonts w:ascii="Times" w:eastAsia="Batang" w:hAnsi="Times"/>
          <w:szCs w:val="24"/>
        </w:rPr>
        <w:t>the start of the R2D transmissio</w:t>
      </w:r>
      <w:r>
        <w:rPr>
          <w:rFonts w:ascii="Times" w:eastAsiaTheme="minorEastAsia" w:hAnsi="Times" w:hint="eastAsia"/>
          <w:szCs w:val="24"/>
          <w:lang w:eastAsia="zh-CN"/>
        </w:rPr>
        <w:t>n</w:t>
      </w:r>
      <w:r w:rsidRPr="00F35468">
        <w:rPr>
          <w:rFonts w:ascii="Times" w:eastAsia="Batang" w:hAnsi="Times"/>
          <w:szCs w:val="24"/>
        </w:rPr>
        <w:t xml:space="preserve"> </w:t>
      </w:r>
      <w:r>
        <w:rPr>
          <w:rFonts w:ascii="Times" w:eastAsiaTheme="minorEastAsia" w:hAnsi="Times" w:hint="eastAsia"/>
          <w:szCs w:val="24"/>
          <w:lang w:eastAsia="zh-CN"/>
        </w:rPr>
        <w:t xml:space="preserve">and the CAP </w:t>
      </w:r>
      <w:r>
        <w:rPr>
          <w:rFonts w:ascii="Times" w:eastAsiaTheme="minorEastAsia" w:hAnsi="Times"/>
          <w:szCs w:val="24"/>
          <w:lang w:eastAsia="zh-CN"/>
        </w:rPr>
        <w:t>can</w:t>
      </w:r>
      <w:r>
        <w:rPr>
          <w:rFonts w:ascii="Times" w:eastAsiaTheme="minorEastAsia" w:hAnsi="Times" w:hint="eastAsia"/>
          <w:szCs w:val="24"/>
          <w:lang w:eastAsia="zh-CN"/>
        </w:rPr>
        <w:t xml:space="preserve"> provide </w:t>
      </w:r>
      <w:r w:rsidRPr="007C4616">
        <w:rPr>
          <w:rFonts w:ascii="Times" w:eastAsia="Batang" w:hAnsi="Times"/>
          <w:szCs w:val="24"/>
        </w:rPr>
        <w:t xml:space="preserve">the chip synchronization of the subsequent physical channel </w:t>
      </w:r>
      <w:r>
        <w:rPr>
          <w:rFonts w:ascii="Times" w:eastAsia="Batang" w:hAnsi="Times"/>
          <w:szCs w:val="24"/>
        </w:rPr>
        <w:t>transmission</w:t>
      </w:r>
      <w:r w:rsidR="000873B4">
        <w:rPr>
          <w:rFonts w:eastAsia="DengXian"/>
          <w:lang w:val="en-US" w:eastAsia="zh-CN"/>
        </w:rPr>
        <w:t xml:space="preserve">, </w:t>
      </w:r>
      <w:r w:rsidR="000873B4">
        <w:rPr>
          <w:rFonts w:eastAsia="DengXian" w:hint="eastAsia"/>
          <w:lang w:val="en-US" w:eastAsia="zh-CN"/>
        </w:rPr>
        <w:t>there is no need to introduce any other part for R2D preamble</w:t>
      </w:r>
      <w:r w:rsidR="000873B4">
        <w:rPr>
          <w:rFonts w:eastAsia="DengXian"/>
          <w:lang w:val="en-US" w:eastAsia="zh-CN"/>
        </w:rPr>
        <w:t xml:space="preserve">, and the above </w:t>
      </w:r>
      <w:r>
        <w:rPr>
          <w:rFonts w:eastAsia="DengXian" w:hint="eastAsia"/>
          <w:lang w:val="en-US" w:eastAsia="zh-CN"/>
        </w:rPr>
        <w:t xml:space="preserve">R2D </w:t>
      </w:r>
      <w:r w:rsidR="000873B4">
        <w:rPr>
          <w:rFonts w:eastAsia="DengXian"/>
          <w:lang w:val="en-US" w:eastAsia="zh-CN"/>
        </w:rPr>
        <w:t>pre</w:t>
      </w:r>
      <w:r w:rsidR="000873B4">
        <w:rPr>
          <w:rFonts w:eastAsia="DengXian" w:hint="eastAsia"/>
          <w:lang w:val="en-US" w:eastAsia="zh-CN"/>
        </w:rPr>
        <w:t>amble</w:t>
      </w:r>
      <w:r>
        <w:rPr>
          <w:rFonts w:eastAsia="DengXian"/>
          <w:lang w:val="en-US" w:eastAsia="zh-CN"/>
        </w:rPr>
        <w:t xml:space="preserve"> design </w:t>
      </w:r>
      <w:r>
        <w:rPr>
          <w:rFonts w:eastAsia="DengXian" w:hint="eastAsia"/>
          <w:lang w:val="en-US" w:eastAsia="zh-CN"/>
        </w:rPr>
        <w:t>should be</w:t>
      </w:r>
      <w:r w:rsidR="000873B4" w:rsidRPr="000873B4">
        <w:rPr>
          <w:rFonts w:eastAsia="DengXian"/>
          <w:lang w:val="en-US" w:eastAsia="zh-CN"/>
        </w:rPr>
        <w:t xml:space="preserve"> applicable to devices 1/2a/2b.</w:t>
      </w:r>
    </w:p>
    <w:p w14:paraId="637CA400" w14:textId="157156BB" w:rsidR="004A4E87" w:rsidRDefault="00742E49" w:rsidP="001142E7">
      <w:pPr>
        <w:spacing w:afterLines="50" w:after="120"/>
        <w:jc w:val="both"/>
        <w:rPr>
          <w:rFonts w:eastAsia="DengXian"/>
          <w:b/>
          <w:lang w:val="en-US" w:eastAsia="zh-CN"/>
        </w:rPr>
      </w:pPr>
      <w:r w:rsidRPr="006B35D8">
        <w:rPr>
          <w:rFonts w:ascii="Times" w:eastAsiaTheme="minorEastAsia" w:hAnsi="Times" w:hint="eastAsia"/>
          <w:b/>
          <w:szCs w:val="24"/>
          <w:lang w:eastAsia="zh-CN"/>
        </w:rPr>
        <w:t>Proposal</w:t>
      </w:r>
      <w:r w:rsidR="002E1F13">
        <w:rPr>
          <w:rFonts w:ascii="Times" w:eastAsiaTheme="minorEastAsia" w:hAnsi="Times" w:hint="eastAsia"/>
          <w:b/>
          <w:szCs w:val="24"/>
          <w:lang w:eastAsia="zh-CN"/>
        </w:rPr>
        <w:t xml:space="preserve"> </w:t>
      </w:r>
      <w:r w:rsidR="002E1F13" w:rsidRPr="00114C74">
        <w:rPr>
          <w:b/>
          <w:lang w:eastAsia="zh-CN"/>
        </w:rPr>
        <w:fldChar w:fldCharType="begin"/>
      </w:r>
      <w:r w:rsidR="002E1F13" w:rsidRPr="00114C74">
        <w:rPr>
          <w:b/>
          <w:lang w:eastAsia="zh-CN"/>
        </w:rPr>
        <w:instrText xml:space="preserve"> SEQ Proposal \* ARABIC </w:instrText>
      </w:r>
      <w:r w:rsidR="002E1F13" w:rsidRPr="00114C74">
        <w:rPr>
          <w:b/>
          <w:lang w:eastAsia="zh-CN"/>
        </w:rPr>
        <w:fldChar w:fldCharType="separate"/>
      </w:r>
      <w:r w:rsidR="006F3968">
        <w:rPr>
          <w:b/>
          <w:noProof/>
          <w:lang w:eastAsia="zh-CN"/>
        </w:rPr>
        <w:t>14</w:t>
      </w:r>
      <w:r w:rsidR="002E1F13" w:rsidRPr="00114C74">
        <w:rPr>
          <w:b/>
          <w:lang w:eastAsia="zh-CN"/>
        </w:rPr>
        <w:fldChar w:fldCharType="end"/>
      </w:r>
      <w:r w:rsidRPr="006B35D8">
        <w:rPr>
          <w:rFonts w:ascii="Times" w:eastAsiaTheme="minorEastAsia" w:hAnsi="Times" w:hint="eastAsia"/>
          <w:b/>
          <w:szCs w:val="24"/>
          <w:lang w:eastAsia="zh-CN"/>
        </w:rPr>
        <w:t>:</w:t>
      </w:r>
      <w:r w:rsidRPr="001142E7">
        <w:rPr>
          <w:rFonts w:eastAsia="DengXian"/>
          <w:b/>
          <w:lang w:val="en-US" w:eastAsia="zh-CN"/>
        </w:rPr>
        <w:t xml:space="preserve"> Except for </w:t>
      </w:r>
      <w:r w:rsidR="003D5B7D">
        <w:rPr>
          <w:rFonts w:eastAsia="DengXian" w:hint="eastAsia"/>
          <w:b/>
          <w:lang w:val="en-US" w:eastAsia="zh-CN"/>
        </w:rPr>
        <w:t xml:space="preserve">the </w:t>
      </w:r>
      <w:r w:rsidRPr="001142E7">
        <w:rPr>
          <w:rFonts w:eastAsia="DengXian"/>
          <w:b/>
          <w:lang w:val="en-US" w:eastAsia="zh-CN"/>
        </w:rPr>
        <w:t>SIP and CAP, there is no need to introduce any other part for R2D preamble, and the above preamble design is applicable to devices 1/2a/2b</w:t>
      </w:r>
      <w:r w:rsidR="0070193F">
        <w:rPr>
          <w:rFonts w:eastAsia="DengXian" w:hint="eastAsia"/>
          <w:b/>
          <w:lang w:val="en-US" w:eastAsia="zh-CN"/>
        </w:rPr>
        <w:t>.</w:t>
      </w:r>
    </w:p>
    <w:p w14:paraId="064A8152" w14:textId="77777777" w:rsidR="002762D0" w:rsidRPr="003134EA" w:rsidRDefault="002762D0" w:rsidP="001142E7">
      <w:pPr>
        <w:spacing w:afterLines="50" w:after="120"/>
        <w:jc w:val="both"/>
        <w:rPr>
          <w:rFonts w:eastAsia="DengXian"/>
          <w:b/>
          <w:lang w:eastAsia="zh-CN"/>
        </w:rPr>
      </w:pPr>
    </w:p>
    <w:p w14:paraId="7542795C" w14:textId="04FB0633" w:rsidR="00FE0DE0" w:rsidRDefault="00FE0DE0" w:rsidP="00FE0DE0">
      <w:pPr>
        <w:pStyle w:val="31"/>
        <w:spacing w:afterLines="50" w:after="120"/>
        <w:rPr>
          <w:rFonts w:eastAsiaTheme="minorEastAsia"/>
          <w:b/>
          <w:sz w:val="21"/>
          <w:szCs w:val="21"/>
          <w:lang w:val="en-US" w:eastAsia="zh-CN"/>
        </w:rPr>
      </w:pPr>
      <w:r w:rsidRPr="001142E7">
        <w:rPr>
          <w:rFonts w:eastAsiaTheme="minorEastAsia"/>
          <w:b/>
          <w:sz w:val="21"/>
          <w:szCs w:val="21"/>
          <w:lang w:val="en-US" w:eastAsia="zh-CN"/>
        </w:rPr>
        <w:lastRenderedPageBreak/>
        <w:t>R2D midamble</w:t>
      </w:r>
    </w:p>
    <w:p w14:paraId="0750248F" w14:textId="2F6B393E" w:rsidR="00095D85" w:rsidRPr="00D07E86" w:rsidRDefault="00095D85" w:rsidP="00095D85">
      <w:pPr>
        <w:spacing w:afterLines="50" w:after="120"/>
        <w:jc w:val="both"/>
        <w:rPr>
          <w:rFonts w:eastAsiaTheme="minorEastAsia"/>
          <w:lang w:eastAsia="zh-CN"/>
        </w:rPr>
      </w:pPr>
      <w:r w:rsidRPr="00AD103D">
        <w:rPr>
          <w:lang w:eastAsia="zh-CN"/>
        </w:rPr>
        <w:t>The following agreement w</w:t>
      </w:r>
      <w:r>
        <w:rPr>
          <w:rFonts w:eastAsiaTheme="minorEastAsia" w:hint="eastAsia"/>
          <w:lang w:eastAsia="zh-CN"/>
        </w:rPr>
        <w:t>as</w:t>
      </w:r>
      <w:r w:rsidRPr="00AD103D">
        <w:rPr>
          <w:lang w:eastAsia="zh-CN"/>
        </w:rPr>
        <w:t xml:space="preserve"> achieved in RAN1#11</w:t>
      </w:r>
      <w:r>
        <w:rPr>
          <w:rFonts w:eastAsiaTheme="minorEastAsia" w:hint="eastAsia"/>
          <w:lang w:eastAsia="zh-CN"/>
        </w:rPr>
        <w:t>6-bis</w:t>
      </w:r>
      <w:r w:rsidRPr="00AD103D">
        <w:rPr>
          <w:lang w:eastAsia="zh-CN"/>
        </w:rPr>
        <w:t xml:space="preserve"> related to </w:t>
      </w:r>
      <w:r w:rsidRPr="009B6482">
        <w:rPr>
          <w:rFonts w:eastAsiaTheme="minorEastAsia"/>
          <w:lang w:eastAsia="zh-CN"/>
        </w:rPr>
        <w:t xml:space="preserve">R2D </w:t>
      </w:r>
      <w:r>
        <w:rPr>
          <w:rFonts w:eastAsiaTheme="minorEastAsia" w:hint="eastAsia"/>
          <w:lang w:eastAsia="zh-CN"/>
        </w:rPr>
        <w:t xml:space="preserve">midamble </w:t>
      </w:r>
      <w:r w:rsidRPr="00AD103D">
        <w:rPr>
          <w:lang w:eastAsia="zh-CN"/>
        </w:rPr>
        <w:t>for A-</w:t>
      </w:r>
      <w:proofErr w:type="spellStart"/>
      <w:r w:rsidRPr="00AD103D">
        <w:rPr>
          <w:lang w:eastAsia="zh-CN"/>
        </w:rPr>
        <w:t>IoT</w:t>
      </w:r>
      <w:proofErr w:type="spellEnd"/>
      <w:r w:rsidRPr="00AD103D">
        <w:rPr>
          <w:lang w:eastAsia="zh-CN"/>
        </w:rPr>
        <w:t xml:space="preserve"> communication</w:t>
      </w:r>
      <w:r w:rsidR="00F916EA">
        <w:rPr>
          <w:rFonts w:eastAsiaTheme="minorEastAsia" w:hint="eastAsia"/>
          <w:lang w:eastAsia="zh-CN"/>
        </w:rPr>
        <w:t xml:space="preserve"> </w:t>
      </w:r>
      <w:r w:rsidR="00F916EA">
        <w:rPr>
          <w:rFonts w:eastAsiaTheme="minorEastAsia"/>
          <w:lang w:eastAsia="zh-CN"/>
        </w:rPr>
        <w:fldChar w:fldCharType="begin"/>
      </w:r>
      <w:r w:rsidR="00F916EA">
        <w:rPr>
          <w:rFonts w:eastAsiaTheme="minorEastAsia"/>
          <w:lang w:eastAsia="zh-CN"/>
        </w:rPr>
        <w:instrText xml:space="preserve"> </w:instrText>
      </w:r>
      <w:r w:rsidR="00F916EA">
        <w:rPr>
          <w:rFonts w:eastAsiaTheme="minorEastAsia" w:hint="eastAsia"/>
          <w:lang w:eastAsia="zh-CN"/>
        </w:rPr>
        <w:instrText>REF _Ref173846751 \r \h</w:instrText>
      </w:r>
      <w:r w:rsidR="00F916EA">
        <w:rPr>
          <w:rFonts w:eastAsiaTheme="minorEastAsia"/>
          <w:lang w:eastAsia="zh-CN"/>
        </w:rPr>
        <w:instrText xml:space="preserve"> </w:instrText>
      </w:r>
      <w:r w:rsidR="00F916EA">
        <w:rPr>
          <w:rFonts w:eastAsiaTheme="minorEastAsia"/>
          <w:lang w:eastAsia="zh-CN"/>
        </w:rPr>
      </w:r>
      <w:r w:rsidR="00F916EA">
        <w:rPr>
          <w:rFonts w:eastAsiaTheme="minorEastAsia"/>
          <w:lang w:eastAsia="zh-CN"/>
        </w:rPr>
        <w:fldChar w:fldCharType="separate"/>
      </w:r>
      <w:r w:rsidR="006F3968">
        <w:rPr>
          <w:rFonts w:eastAsiaTheme="minorEastAsia"/>
          <w:lang w:eastAsia="zh-CN"/>
        </w:rPr>
        <w:t>[2]</w:t>
      </w:r>
      <w:r w:rsidR="00F916EA">
        <w:rPr>
          <w:rFonts w:eastAsiaTheme="minorEastAsia"/>
          <w:lang w:eastAsia="zh-CN"/>
        </w:rPr>
        <w:fldChar w:fldCharType="end"/>
      </w:r>
      <w:r w:rsidRPr="00AD103D">
        <w:rPr>
          <w:lang w:eastAsia="zh-CN"/>
        </w:rPr>
        <w:t>:</w:t>
      </w:r>
    </w:p>
    <w:tbl>
      <w:tblPr>
        <w:tblStyle w:val="2f0"/>
        <w:tblW w:w="0" w:type="auto"/>
        <w:tblInd w:w="108" w:type="dxa"/>
        <w:tblLook w:val="04A0" w:firstRow="1" w:lastRow="0" w:firstColumn="1" w:lastColumn="0" w:noHBand="0" w:noVBand="1"/>
      </w:tblPr>
      <w:tblGrid>
        <w:gridCol w:w="9356"/>
      </w:tblGrid>
      <w:tr w:rsidR="00095D85" w:rsidRPr="00AD103D" w14:paraId="0C8F401B" w14:textId="77777777" w:rsidTr="00382BEF">
        <w:tc>
          <w:tcPr>
            <w:tcW w:w="9356" w:type="dxa"/>
          </w:tcPr>
          <w:p w14:paraId="6BC03E29" w14:textId="77777777" w:rsidR="00095D85" w:rsidRPr="00095D85" w:rsidRDefault="00095D85" w:rsidP="00095D85">
            <w:pPr>
              <w:adjustRightInd w:val="0"/>
              <w:snapToGrid w:val="0"/>
              <w:spacing w:after="0"/>
              <w:rPr>
                <w:rFonts w:ascii="Times" w:eastAsia="Batang" w:hAnsi="Times"/>
                <w:bCs/>
                <w:szCs w:val="24"/>
                <w:lang w:val="en-US"/>
              </w:rPr>
            </w:pPr>
            <w:r w:rsidRPr="00095D85">
              <w:rPr>
                <w:rFonts w:ascii="Times" w:eastAsia="Batang" w:hAnsi="Times"/>
                <w:bCs/>
                <w:szCs w:val="24"/>
                <w:highlight w:val="green"/>
                <w:lang w:val="en-US"/>
              </w:rPr>
              <w:t>Agreement</w:t>
            </w:r>
          </w:p>
          <w:p w14:paraId="491D9957" w14:textId="77777777" w:rsidR="00095D85" w:rsidRPr="00095D85" w:rsidRDefault="00095D85" w:rsidP="00095D85">
            <w:pPr>
              <w:adjustRightInd w:val="0"/>
              <w:snapToGrid w:val="0"/>
              <w:spacing w:after="0"/>
              <w:rPr>
                <w:rFonts w:ascii="Times" w:eastAsia="Batang" w:hAnsi="Times"/>
                <w:bCs/>
                <w:szCs w:val="24"/>
                <w:lang w:val="en-US"/>
              </w:rPr>
            </w:pPr>
            <w:r w:rsidRPr="00095D85">
              <w:rPr>
                <w:rFonts w:ascii="Times" w:eastAsia="Batang" w:hAnsi="Times"/>
                <w:bCs/>
                <w:szCs w:val="24"/>
                <w:lang w:val="en-US"/>
              </w:rPr>
              <w:t>RAN1 study the R2D transmission without midamble as the baseline if Manchester encoding is used.</w:t>
            </w:r>
          </w:p>
          <w:p w14:paraId="0F906E68" w14:textId="77777777" w:rsidR="00095D85" w:rsidRPr="00095D85" w:rsidRDefault="00095D85" w:rsidP="00095D85">
            <w:pPr>
              <w:widowControl w:val="0"/>
              <w:numPr>
                <w:ilvl w:val="0"/>
                <w:numId w:val="65"/>
              </w:numPr>
              <w:autoSpaceDE w:val="0"/>
              <w:autoSpaceDN w:val="0"/>
              <w:adjustRightInd w:val="0"/>
              <w:spacing w:after="0"/>
              <w:jc w:val="both"/>
              <w:rPr>
                <w:rFonts w:ascii="Times" w:eastAsia="Batang" w:hAnsi="Times"/>
                <w:szCs w:val="24"/>
              </w:rPr>
            </w:pPr>
            <w:r w:rsidRPr="00095D85">
              <w:rPr>
                <w:rFonts w:ascii="Times" w:eastAsia="Batang" w:hAnsi="Times"/>
                <w:szCs w:val="24"/>
              </w:rPr>
              <w:t xml:space="preserve">FFS the necessity for the R2D transmission with midamble if PIE is used. </w:t>
            </w:r>
          </w:p>
          <w:p w14:paraId="3BB43CDA" w14:textId="77777777" w:rsidR="00095D85" w:rsidRPr="002B3A3C" w:rsidRDefault="00095D85" w:rsidP="00382BEF">
            <w:pPr>
              <w:autoSpaceDE w:val="0"/>
              <w:autoSpaceDN w:val="0"/>
              <w:adjustRightInd w:val="0"/>
              <w:snapToGrid w:val="0"/>
              <w:spacing w:after="0"/>
              <w:contextualSpacing/>
              <w:jc w:val="both"/>
              <w:rPr>
                <w:rFonts w:eastAsia="DengXian"/>
                <w:highlight w:val="yellow"/>
              </w:rPr>
            </w:pPr>
          </w:p>
        </w:tc>
      </w:tr>
    </w:tbl>
    <w:p w14:paraId="6E9AF52B" w14:textId="77777777" w:rsidR="00095D85" w:rsidRDefault="00095D85" w:rsidP="00095D85">
      <w:pPr>
        <w:spacing w:after="0"/>
        <w:jc w:val="both"/>
        <w:rPr>
          <w:rFonts w:eastAsia="DengXian"/>
          <w:lang w:val="en-US" w:eastAsia="zh-CN"/>
        </w:rPr>
      </w:pPr>
    </w:p>
    <w:p w14:paraId="2DCF0989" w14:textId="3447D799" w:rsidR="00455C78" w:rsidRPr="00896261" w:rsidRDefault="00896261" w:rsidP="001142E7">
      <w:pPr>
        <w:spacing w:afterLines="50" w:after="120"/>
        <w:jc w:val="both"/>
        <w:rPr>
          <w:rFonts w:eastAsia="DengXian"/>
          <w:lang w:val="en-US" w:eastAsia="zh-CN"/>
        </w:rPr>
      </w:pPr>
      <w:r w:rsidRPr="001142E7">
        <w:rPr>
          <w:rFonts w:eastAsia="DengXian"/>
          <w:lang w:val="en-US" w:eastAsia="zh-CN"/>
        </w:rPr>
        <w:t xml:space="preserve">The midamble is used for resynchronize when the </w:t>
      </w:r>
      <w:r>
        <w:rPr>
          <w:rFonts w:eastAsia="DengXian"/>
          <w:lang w:val="en-US" w:eastAsia="zh-CN"/>
        </w:rPr>
        <w:t>packet size is variable and long. The transmission time interval and packet size for A-IoT should be designed based on the transport block sizes. The number of transport block size in 3GPP is in general mapped to the physical layer resource, such as RE, in a fixed time interval (</w:t>
      </w:r>
      <w:r w:rsidR="001600F8">
        <w:rPr>
          <w:rFonts w:eastAsia="DengXian"/>
          <w:lang w:val="en-US" w:eastAsia="zh-CN"/>
        </w:rPr>
        <w:t>e.g.</w:t>
      </w:r>
      <w:r>
        <w:rPr>
          <w:rFonts w:eastAsia="DengXian"/>
          <w:lang w:val="en-US" w:eastAsia="zh-CN"/>
        </w:rPr>
        <w:t xml:space="preserve">, slot). Thus, there will not have variable packet sizes with variable transmission time interval. </w:t>
      </w:r>
      <w:r w:rsidR="00077804" w:rsidRPr="0024561E">
        <w:rPr>
          <w:rFonts w:eastAsiaTheme="minorEastAsia"/>
          <w:lang w:val="en-US" w:eastAsia="zh-CN"/>
        </w:rPr>
        <w:t xml:space="preserve">On the other hand, when transmitting A-IoT data, </w:t>
      </w:r>
      <w:r w:rsidR="00077804">
        <w:rPr>
          <w:rFonts w:eastAsiaTheme="minorEastAsia"/>
          <w:lang w:val="en-US" w:eastAsia="zh-CN"/>
        </w:rPr>
        <w:t xml:space="preserve">line </w:t>
      </w:r>
      <w:r w:rsidR="00077804" w:rsidRPr="0024561E">
        <w:rPr>
          <w:rFonts w:eastAsiaTheme="minorEastAsia"/>
          <w:lang w:val="en-US" w:eastAsia="zh-CN"/>
        </w:rPr>
        <w:t>coding can be used to improve the</w:t>
      </w:r>
      <w:r w:rsidR="00077804">
        <w:rPr>
          <w:rFonts w:eastAsiaTheme="minorEastAsia"/>
          <w:lang w:val="en-US" w:eastAsia="zh-CN"/>
        </w:rPr>
        <w:t xml:space="preserve"> detection and</w:t>
      </w:r>
      <w:r w:rsidR="00077804" w:rsidRPr="0024561E">
        <w:rPr>
          <w:rFonts w:eastAsiaTheme="minorEastAsia"/>
          <w:lang w:val="en-US" w:eastAsia="zh-CN"/>
        </w:rPr>
        <w:t xml:space="preserve"> </w:t>
      </w:r>
      <w:r w:rsidR="00077804">
        <w:rPr>
          <w:rFonts w:eastAsiaTheme="minorEastAsia"/>
          <w:lang w:val="en-US" w:eastAsia="zh-CN"/>
        </w:rPr>
        <w:t xml:space="preserve">decoding </w:t>
      </w:r>
      <w:r w:rsidR="00077804" w:rsidRPr="0024561E">
        <w:rPr>
          <w:rFonts w:eastAsiaTheme="minorEastAsia"/>
          <w:lang w:val="en-US" w:eastAsia="zh-CN"/>
        </w:rPr>
        <w:t>performance of A-IoT</w:t>
      </w:r>
      <w:r w:rsidR="00077804">
        <w:rPr>
          <w:rFonts w:eastAsiaTheme="minorEastAsia"/>
          <w:lang w:val="en-US" w:eastAsia="zh-CN"/>
        </w:rPr>
        <w:t xml:space="preserve"> with</w:t>
      </w:r>
      <w:r w:rsidR="00EC0244">
        <w:rPr>
          <w:rFonts w:eastAsiaTheme="minorEastAsia"/>
          <w:lang w:val="en-US" w:eastAsia="zh-CN"/>
        </w:rPr>
        <w:t xml:space="preserve"> correction of</w:t>
      </w:r>
      <w:r w:rsidR="00077804">
        <w:rPr>
          <w:rFonts w:eastAsiaTheme="minorEastAsia"/>
          <w:lang w:val="en-US" w:eastAsia="zh-CN"/>
        </w:rPr>
        <w:t xml:space="preserve"> timing and frequency errors</w:t>
      </w:r>
      <w:r w:rsidR="00077804" w:rsidRPr="0024561E">
        <w:rPr>
          <w:rFonts w:eastAsiaTheme="minorEastAsia"/>
          <w:lang w:val="en-US" w:eastAsia="zh-CN"/>
        </w:rPr>
        <w:t xml:space="preserve">, such as Manchester, PIE, Miller, FM0, etc. Considering that the </w:t>
      </w:r>
      <w:r w:rsidR="00077804" w:rsidRPr="0024561E">
        <w:rPr>
          <w:rFonts w:eastAsiaTheme="minorEastAsia" w:hint="eastAsia"/>
          <w:lang w:val="en-US" w:eastAsia="zh-CN"/>
        </w:rPr>
        <w:t xml:space="preserve">R2D </w:t>
      </w:r>
      <w:r w:rsidR="00077804" w:rsidRPr="0024561E">
        <w:rPr>
          <w:rFonts w:eastAsiaTheme="minorEastAsia"/>
          <w:lang w:val="en-US" w:eastAsia="zh-CN"/>
        </w:rPr>
        <w:t>preamble is used to indicate the timing and synchronization of A-IoT data transmission</w:t>
      </w:r>
      <w:r w:rsidR="00077804">
        <w:rPr>
          <w:rFonts w:eastAsiaTheme="minorEastAsia"/>
          <w:lang w:val="en-US" w:eastAsia="zh-CN"/>
        </w:rPr>
        <w:t>.</w:t>
      </w:r>
      <w:r w:rsidR="00077804" w:rsidRPr="0024561E">
        <w:rPr>
          <w:rFonts w:eastAsiaTheme="minorEastAsia"/>
          <w:lang w:val="en-US" w:eastAsia="zh-CN"/>
        </w:rPr>
        <w:t xml:space="preserve"> </w:t>
      </w:r>
      <w:r w:rsidR="00077804">
        <w:rPr>
          <w:rFonts w:eastAsiaTheme="minorEastAsia"/>
          <w:lang w:val="en-US" w:eastAsia="zh-CN"/>
        </w:rPr>
        <w:t xml:space="preserve">The </w:t>
      </w:r>
      <w:r w:rsidR="00077804" w:rsidRPr="0024561E">
        <w:rPr>
          <w:rFonts w:eastAsiaTheme="minorEastAsia"/>
          <w:lang w:val="en-US" w:eastAsia="zh-CN"/>
        </w:rPr>
        <w:t>preamble can use the same encoding and chip length as subsequent data transmission.</w:t>
      </w:r>
      <w:r w:rsidR="00077804" w:rsidRPr="0024561E">
        <w:rPr>
          <w:rFonts w:eastAsiaTheme="minorEastAsia" w:hint="eastAsia"/>
          <w:lang w:val="en-US" w:eastAsia="zh-CN"/>
        </w:rPr>
        <w:t xml:space="preserve"> </w:t>
      </w:r>
      <w:r w:rsidR="00077804" w:rsidRPr="0024561E">
        <w:rPr>
          <w:rFonts w:eastAsiaTheme="minorEastAsia"/>
          <w:lang w:val="en-US" w:eastAsia="zh-CN"/>
        </w:rPr>
        <w:t>Manchester code ha</w:t>
      </w:r>
      <w:r w:rsidR="00077804" w:rsidRPr="0024561E">
        <w:rPr>
          <w:rFonts w:eastAsiaTheme="minorEastAsia" w:hint="eastAsia"/>
          <w:lang w:val="en-US" w:eastAsia="zh-CN"/>
        </w:rPr>
        <w:t>s</w:t>
      </w:r>
      <w:r w:rsidR="00077804" w:rsidRPr="0024561E">
        <w:rPr>
          <w:rFonts w:eastAsiaTheme="minorEastAsia"/>
          <w:lang w:val="en-US" w:eastAsia="zh-CN"/>
        </w:rPr>
        <w:t xml:space="preserve"> fixed rising and falling edges for bit</w:t>
      </w:r>
      <w:r w:rsidR="00077804" w:rsidRPr="0024561E">
        <w:rPr>
          <w:rFonts w:eastAsiaTheme="minorEastAsia" w:hint="eastAsia"/>
          <w:lang w:val="en-US" w:eastAsia="zh-CN"/>
        </w:rPr>
        <w:t xml:space="preserve"> </w:t>
      </w:r>
      <w:r w:rsidR="00077804" w:rsidRPr="0024561E">
        <w:rPr>
          <w:rFonts w:eastAsiaTheme="minorEastAsia"/>
          <w:lang w:val="en-US" w:eastAsia="zh-CN"/>
        </w:rPr>
        <w:t>0 and bit</w:t>
      </w:r>
      <w:r w:rsidR="00077804" w:rsidRPr="0024561E">
        <w:rPr>
          <w:rFonts w:eastAsiaTheme="minorEastAsia" w:hint="eastAsia"/>
          <w:lang w:val="en-US" w:eastAsia="zh-CN"/>
        </w:rPr>
        <w:t xml:space="preserve"> </w:t>
      </w:r>
      <w:r w:rsidR="00077804" w:rsidRPr="0024561E">
        <w:rPr>
          <w:rFonts w:eastAsiaTheme="minorEastAsia"/>
          <w:lang w:val="en-US" w:eastAsia="zh-CN"/>
        </w:rPr>
        <w:t xml:space="preserve">1, </w:t>
      </w:r>
      <w:r w:rsidR="00077804" w:rsidRPr="0024561E">
        <w:rPr>
          <w:rFonts w:eastAsiaTheme="minorEastAsia" w:hint="eastAsia"/>
          <w:lang w:val="en-US" w:eastAsia="zh-CN"/>
        </w:rPr>
        <w:t>which</w:t>
      </w:r>
      <w:r w:rsidR="00077804" w:rsidRPr="0024561E">
        <w:rPr>
          <w:rFonts w:eastAsiaTheme="minorEastAsia"/>
          <w:lang w:val="en-US" w:eastAsia="zh-CN"/>
        </w:rPr>
        <w:t xml:space="preserve"> can be </w:t>
      </w:r>
      <w:r w:rsidR="00077804">
        <w:rPr>
          <w:rFonts w:eastAsiaTheme="minorEastAsia"/>
          <w:lang w:val="en-US" w:eastAsia="zh-CN"/>
        </w:rPr>
        <w:t xml:space="preserve">used </w:t>
      </w:r>
      <w:r w:rsidR="00077804" w:rsidRPr="0024561E">
        <w:rPr>
          <w:rFonts w:eastAsiaTheme="minorEastAsia"/>
          <w:lang w:val="en-US" w:eastAsia="zh-CN"/>
        </w:rPr>
        <w:t>for</w:t>
      </w:r>
      <w:r w:rsidR="00077804">
        <w:rPr>
          <w:rFonts w:eastAsiaTheme="minorEastAsia"/>
          <w:lang w:val="en-US" w:eastAsia="zh-CN"/>
        </w:rPr>
        <w:t xml:space="preserve"> </w:t>
      </w:r>
      <w:r w:rsidR="00077804" w:rsidRPr="0024561E">
        <w:rPr>
          <w:rFonts w:eastAsiaTheme="minorEastAsia"/>
          <w:lang w:val="en-US" w:eastAsia="zh-CN"/>
        </w:rPr>
        <w:t>the</w:t>
      </w:r>
      <w:r w:rsidR="00077804">
        <w:rPr>
          <w:rFonts w:eastAsiaTheme="minorEastAsia"/>
          <w:lang w:val="en-US" w:eastAsia="zh-CN"/>
        </w:rPr>
        <w:t xml:space="preserve"> timing reference for the timing error </w:t>
      </w:r>
      <w:r w:rsidR="00077804" w:rsidRPr="0024561E">
        <w:rPr>
          <w:rFonts w:eastAsiaTheme="minorEastAsia"/>
          <w:lang w:val="en-US" w:eastAsia="zh-CN"/>
        </w:rPr>
        <w:t>correction</w:t>
      </w:r>
      <w:r w:rsidR="00077804">
        <w:rPr>
          <w:rFonts w:eastAsiaTheme="minorEastAsia"/>
          <w:lang w:val="en-US" w:eastAsia="zh-CN"/>
        </w:rPr>
        <w:t xml:space="preserve"> caused by the drifting of reference timing from the local oscillator with 10</w:t>
      </w:r>
      <w:r w:rsidR="00077804" w:rsidRPr="00940FCA">
        <w:rPr>
          <w:rFonts w:eastAsiaTheme="minorEastAsia"/>
          <w:vertAlign w:val="superscript"/>
          <w:lang w:val="en-US" w:eastAsia="zh-CN"/>
        </w:rPr>
        <w:t>4</w:t>
      </w:r>
      <w:r w:rsidR="00077804">
        <w:rPr>
          <w:rFonts w:eastAsiaTheme="minorEastAsia"/>
          <w:lang w:val="en-US" w:eastAsia="zh-CN"/>
        </w:rPr>
        <w:t xml:space="preserve"> – 10</w:t>
      </w:r>
      <w:r w:rsidR="00077804" w:rsidRPr="00940FCA">
        <w:rPr>
          <w:rFonts w:eastAsiaTheme="minorEastAsia"/>
          <w:vertAlign w:val="superscript"/>
          <w:lang w:val="en-US" w:eastAsia="zh-CN"/>
        </w:rPr>
        <w:t>5</w:t>
      </w:r>
      <w:r w:rsidR="00077804">
        <w:rPr>
          <w:rFonts w:eastAsiaTheme="minorEastAsia"/>
          <w:lang w:val="en-US" w:eastAsia="zh-CN"/>
        </w:rPr>
        <w:t xml:space="preserve"> ppm</w:t>
      </w:r>
      <w:r w:rsidR="00077804" w:rsidRPr="0024561E">
        <w:rPr>
          <w:rFonts w:eastAsiaTheme="minorEastAsia"/>
          <w:lang w:val="en-US" w:eastAsia="zh-CN"/>
        </w:rPr>
        <w:t xml:space="preserve">. </w:t>
      </w:r>
      <w:r w:rsidR="00077804">
        <w:rPr>
          <w:rFonts w:eastAsiaTheme="minorEastAsia"/>
          <w:lang w:val="en-US" w:eastAsia="zh-CN"/>
        </w:rPr>
        <w:t>T</w:t>
      </w:r>
      <w:r w:rsidR="00077804" w:rsidRPr="0024561E">
        <w:rPr>
          <w:rFonts w:eastAsiaTheme="minorEastAsia"/>
          <w:lang w:val="en-US" w:eastAsia="zh-CN"/>
        </w:rPr>
        <w:t xml:space="preserve">here is no need to </w:t>
      </w:r>
      <w:r w:rsidR="00077804">
        <w:rPr>
          <w:rFonts w:eastAsiaTheme="minorEastAsia"/>
          <w:lang w:val="en-US" w:eastAsia="zh-CN"/>
        </w:rPr>
        <w:t xml:space="preserve">include </w:t>
      </w:r>
      <w:r w:rsidR="00077804" w:rsidRPr="0024561E">
        <w:rPr>
          <w:rFonts w:eastAsiaTheme="minorEastAsia"/>
          <w:lang w:val="en-US" w:eastAsia="zh-CN"/>
        </w:rPr>
        <w:t xml:space="preserve">midambles for timing and synchronization correction during the data transmission process. </w:t>
      </w:r>
      <w:r w:rsidR="00077804">
        <w:rPr>
          <w:rFonts w:eastAsiaTheme="minorEastAsia" w:hint="eastAsia"/>
          <w:lang w:val="en-US" w:eastAsia="zh-CN"/>
        </w:rPr>
        <w:t xml:space="preserve">Therefore, </w:t>
      </w:r>
      <w:r w:rsidR="00077804">
        <w:rPr>
          <w:rFonts w:eastAsia="DengXian" w:hint="eastAsia"/>
          <w:lang w:val="en-US" w:eastAsia="zh-CN"/>
        </w:rPr>
        <w:t>t</w:t>
      </w:r>
      <w:r>
        <w:rPr>
          <w:rFonts w:eastAsia="DengXian"/>
          <w:lang w:val="en-US" w:eastAsia="zh-CN"/>
        </w:rPr>
        <w:t>here is no need to include R2D midamble for PRDCH.</w:t>
      </w:r>
    </w:p>
    <w:p w14:paraId="0C984139" w14:textId="54B0BF96" w:rsidR="00B00D6C" w:rsidRPr="00FC5065" w:rsidRDefault="00B00D6C" w:rsidP="00B00D6C">
      <w:pPr>
        <w:spacing w:afterLines="50" w:after="120"/>
        <w:jc w:val="both"/>
        <w:rPr>
          <w:rFonts w:eastAsia="DengXian"/>
          <w:b/>
          <w:lang w:val="en-US" w:eastAsia="zh-CN"/>
        </w:rPr>
      </w:pPr>
      <w:r w:rsidRPr="006B35D8">
        <w:rPr>
          <w:rFonts w:ascii="Times" w:eastAsiaTheme="minorEastAsia" w:hAnsi="Times" w:hint="eastAsia"/>
          <w:b/>
          <w:szCs w:val="24"/>
          <w:lang w:eastAsia="zh-CN"/>
        </w:rPr>
        <w:t>Proposal</w:t>
      </w:r>
      <w:r w:rsidR="002E1F13">
        <w:rPr>
          <w:rFonts w:ascii="Times" w:eastAsiaTheme="minorEastAsia" w:hAnsi="Times" w:hint="eastAsia"/>
          <w:b/>
          <w:szCs w:val="24"/>
          <w:lang w:eastAsia="zh-CN"/>
        </w:rPr>
        <w:t xml:space="preserve"> </w:t>
      </w:r>
      <w:r w:rsidR="002E1F13" w:rsidRPr="00114C74">
        <w:rPr>
          <w:b/>
          <w:lang w:eastAsia="zh-CN"/>
        </w:rPr>
        <w:fldChar w:fldCharType="begin"/>
      </w:r>
      <w:r w:rsidR="002E1F13" w:rsidRPr="00114C74">
        <w:rPr>
          <w:b/>
          <w:lang w:eastAsia="zh-CN"/>
        </w:rPr>
        <w:instrText xml:space="preserve"> SEQ Proposal \* ARABIC </w:instrText>
      </w:r>
      <w:r w:rsidR="002E1F13" w:rsidRPr="00114C74">
        <w:rPr>
          <w:b/>
          <w:lang w:eastAsia="zh-CN"/>
        </w:rPr>
        <w:fldChar w:fldCharType="separate"/>
      </w:r>
      <w:r w:rsidR="006F3968">
        <w:rPr>
          <w:b/>
          <w:noProof/>
          <w:lang w:eastAsia="zh-CN"/>
        </w:rPr>
        <w:t>15</w:t>
      </w:r>
      <w:r w:rsidR="002E1F13" w:rsidRPr="00114C74">
        <w:rPr>
          <w:b/>
          <w:lang w:eastAsia="zh-CN"/>
        </w:rPr>
        <w:fldChar w:fldCharType="end"/>
      </w:r>
      <w:r w:rsidRPr="006B35D8">
        <w:rPr>
          <w:rFonts w:ascii="Times" w:eastAsiaTheme="minorEastAsia" w:hAnsi="Times" w:hint="eastAsia"/>
          <w:b/>
          <w:szCs w:val="24"/>
          <w:lang w:eastAsia="zh-CN"/>
        </w:rPr>
        <w:t>:</w:t>
      </w:r>
      <w:r w:rsidRPr="00FC5065">
        <w:rPr>
          <w:rFonts w:eastAsia="DengXian"/>
          <w:b/>
          <w:lang w:val="en-US" w:eastAsia="zh-CN"/>
        </w:rPr>
        <w:t xml:space="preserve"> </w:t>
      </w:r>
      <w:r>
        <w:rPr>
          <w:rFonts w:eastAsia="DengXian" w:hint="eastAsia"/>
          <w:b/>
          <w:lang w:val="en-US" w:eastAsia="zh-CN"/>
        </w:rPr>
        <w:t xml:space="preserve">There is no need to introduce R2D midamble for </w:t>
      </w:r>
      <w:r w:rsidRPr="00B00D6C">
        <w:rPr>
          <w:rFonts w:eastAsia="DengXian"/>
          <w:b/>
          <w:lang w:val="en-US" w:eastAsia="zh-CN"/>
        </w:rPr>
        <w:t xml:space="preserve">A-IoT </w:t>
      </w:r>
      <w:r>
        <w:rPr>
          <w:rFonts w:eastAsia="DengXian" w:hint="eastAsia"/>
          <w:b/>
          <w:lang w:val="en-US" w:eastAsia="zh-CN"/>
        </w:rPr>
        <w:t xml:space="preserve">downlink </w:t>
      </w:r>
      <w:r w:rsidRPr="00B00D6C">
        <w:rPr>
          <w:rFonts w:eastAsia="DengXian"/>
          <w:b/>
          <w:lang w:val="en-US" w:eastAsia="zh-CN"/>
        </w:rPr>
        <w:t>communication</w:t>
      </w:r>
      <w:r>
        <w:rPr>
          <w:rFonts w:eastAsia="DengXian" w:hint="eastAsia"/>
          <w:b/>
          <w:lang w:val="en-US" w:eastAsia="zh-CN"/>
        </w:rPr>
        <w:t>.</w:t>
      </w:r>
    </w:p>
    <w:p w14:paraId="5ED733AF" w14:textId="3C65523B" w:rsidR="00FE0DE0" w:rsidRDefault="00FE0DE0" w:rsidP="00FE0DE0">
      <w:pPr>
        <w:pStyle w:val="31"/>
        <w:spacing w:afterLines="50" w:after="120"/>
        <w:rPr>
          <w:rFonts w:eastAsiaTheme="minorEastAsia"/>
          <w:b/>
          <w:sz w:val="21"/>
          <w:szCs w:val="21"/>
          <w:lang w:val="en-US" w:eastAsia="zh-CN"/>
        </w:rPr>
      </w:pPr>
      <w:bookmarkStart w:id="11" w:name="_Ref165971609"/>
      <w:r w:rsidRPr="001142E7">
        <w:rPr>
          <w:rFonts w:eastAsiaTheme="minorEastAsia"/>
          <w:b/>
          <w:sz w:val="21"/>
          <w:szCs w:val="21"/>
          <w:lang w:val="en-US" w:eastAsia="zh-CN"/>
        </w:rPr>
        <w:t xml:space="preserve">R2D </w:t>
      </w:r>
      <w:proofErr w:type="spellStart"/>
      <w:r w:rsidRPr="001142E7">
        <w:rPr>
          <w:rFonts w:eastAsiaTheme="minorEastAsia"/>
          <w:b/>
          <w:sz w:val="21"/>
          <w:szCs w:val="21"/>
          <w:lang w:val="en-US" w:eastAsia="zh-CN"/>
        </w:rPr>
        <w:t>postamble</w:t>
      </w:r>
      <w:bookmarkEnd w:id="11"/>
      <w:proofErr w:type="spellEnd"/>
    </w:p>
    <w:p w14:paraId="317C55C1" w14:textId="4A1BD353" w:rsidR="00825658" w:rsidRPr="00D07E86" w:rsidRDefault="00825658" w:rsidP="00825658">
      <w:pPr>
        <w:spacing w:afterLines="50" w:after="120"/>
        <w:jc w:val="both"/>
        <w:rPr>
          <w:rFonts w:eastAsiaTheme="minorEastAsia"/>
          <w:lang w:eastAsia="zh-CN"/>
        </w:rPr>
      </w:pPr>
      <w:r w:rsidRPr="00AD103D">
        <w:rPr>
          <w:lang w:eastAsia="zh-CN"/>
        </w:rPr>
        <w:t>The following agreement w</w:t>
      </w:r>
      <w:r>
        <w:rPr>
          <w:rFonts w:eastAsiaTheme="minorEastAsia" w:hint="eastAsia"/>
          <w:lang w:eastAsia="zh-CN"/>
        </w:rPr>
        <w:t>as</w:t>
      </w:r>
      <w:r w:rsidRPr="00AD103D">
        <w:rPr>
          <w:lang w:eastAsia="zh-CN"/>
        </w:rPr>
        <w:t xml:space="preserve"> achieved in RAN1#11</w:t>
      </w:r>
      <w:r>
        <w:rPr>
          <w:rFonts w:eastAsiaTheme="minorEastAsia" w:hint="eastAsia"/>
          <w:lang w:eastAsia="zh-CN"/>
        </w:rPr>
        <w:t>6</w:t>
      </w:r>
      <w:r w:rsidR="00F216FE">
        <w:rPr>
          <w:rFonts w:eastAsiaTheme="minorEastAsia" w:hint="eastAsia"/>
          <w:lang w:eastAsia="zh-CN"/>
        </w:rPr>
        <w:t>-</w:t>
      </w:r>
      <w:r>
        <w:rPr>
          <w:rFonts w:eastAsiaTheme="minorEastAsia" w:hint="eastAsia"/>
          <w:lang w:eastAsia="zh-CN"/>
        </w:rPr>
        <w:t>bis</w:t>
      </w:r>
      <w:r w:rsidRPr="00AD103D">
        <w:rPr>
          <w:lang w:eastAsia="zh-CN"/>
        </w:rPr>
        <w:t xml:space="preserve"> related to </w:t>
      </w:r>
      <w:r w:rsidR="0085042D">
        <w:rPr>
          <w:rFonts w:eastAsiaTheme="minorEastAsia"/>
          <w:lang w:eastAsia="zh-CN"/>
        </w:rPr>
        <w:t xml:space="preserve">R2D </w:t>
      </w:r>
      <w:r w:rsidR="0085042D">
        <w:rPr>
          <w:rFonts w:eastAsiaTheme="minorEastAsia" w:hint="eastAsia"/>
          <w:lang w:eastAsia="zh-CN"/>
        </w:rPr>
        <w:t>postamble</w:t>
      </w:r>
      <w:r w:rsidRPr="00AD103D">
        <w:rPr>
          <w:lang w:eastAsia="zh-CN"/>
        </w:rPr>
        <w:t xml:space="preserve"> for A-</w:t>
      </w:r>
      <w:proofErr w:type="spellStart"/>
      <w:r w:rsidRPr="00AD103D">
        <w:rPr>
          <w:lang w:eastAsia="zh-CN"/>
        </w:rPr>
        <w:t>IoT</w:t>
      </w:r>
      <w:proofErr w:type="spellEnd"/>
      <w:r w:rsidRPr="00AD103D">
        <w:rPr>
          <w:lang w:eastAsia="zh-CN"/>
        </w:rPr>
        <w:t xml:space="preserve"> communication</w:t>
      </w:r>
      <w:r w:rsidR="00F916EA">
        <w:rPr>
          <w:rFonts w:eastAsiaTheme="minorEastAsia" w:hint="eastAsia"/>
          <w:lang w:eastAsia="zh-CN"/>
        </w:rPr>
        <w:t xml:space="preserve"> </w:t>
      </w:r>
      <w:r w:rsidR="00F916EA">
        <w:rPr>
          <w:rFonts w:eastAsiaTheme="minorEastAsia"/>
          <w:lang w:eastAsia="zh-CN"/>
        </w:rPr>
        <w:fldChar w:fldCharType="begin"/>
      </w:r>
      <w:r w:rsidR="00F916EA">
        <w:rPr>
          <w:rFonts w:eastAsiaTheme="minorEastAsia"/>
          <w:lang w:eastAsia="zh-CN"/>
        </w:rPr>
        <w:instrText xml:space="preserve"> </w:instrText>
      </w:r>
      <w:r w:rsidR="00F916EA">
        <w:rPr>
          <w:rFonts w:eastAsiaTheme="minorEastAsia" w:hint="eastAsia"/>
          <w:lang w:eastAsia="zh-CN"/>
        </w:rPr>
        <w:instrText>REF _Ref173846751 \r \h</w:instrText>
      </w:r>
      <w:r w:rsidR="00F916EA">
        <w:rPr>
          <w:rFonts w:eastAsiaTheme="minorEastAsia"/>
          <w:lang w:eastAsia="zh-CN"/>
        </w:rPr>
        <w:instrText xml:space="preserve"> </w:instrText>
      </w:r>
      <w:r w:rsidR="00F916EA">
        <w:rPr>
          <w:rFonts w:eastAsiaTheme="minorEastAsia"/>
          <w:lang w:eastAsia="zh-CN"/>
        </w:rPr>
      </w:r>
      <w:r w:rsidR="00F916EA">
        <w:rPr>
          <w:rFonts w:eastAsiaTheme="minorEastAsia"/>
          <w:lang w:eastAsia="zh-CN"/>
        </w:rPr>
        <w:fldChar w:fldCharType="separate"/>
      </w:r>
      <w:r w:rsidR="006F3968">
        <w:rPr>
          <w:rFonts w:eastAsiaTheme="minorEastAsia"/>
          <w:lang w:eastAsia="zh-CN"/>
        </w:rPr>
        <w:t>[2]</w:t>
      </w:r>
      <w:r w:rsidR="00F916EA">
        <w:rPr>
          <w:rFonts w:eastAsiaTheme="minorEastAsia"/>
          <w:lang w:eastAsia="zh-CN"/>
        </w:rPr>
        <w:fldChar w:fldCharType="end"/>
      </w:r>
      <w:r w:rsidRPr="00AD103D">
        <w:rPr>
          <w:lang w:eastAsia="zh-CN"/>
        </w:rPr>
        <w:t>:</w:t>
      </w:r>
    </w:p>
    <w:tbl>
      <w:tblPr>
        <w:tblStyle w:val="2f0"/>
        <w:tblW w:w="0" w:type="auto"/>
        <w:tblInd w:w="108" w:type="dxa"/>
        <w:tblLook w:val="04A0" w:firstRow="1" w:lastRow="0" w:firstColumn="1" w:lastColumn="0" w:noHBand="0" w:noVBand="1"/>
      </w:tblPr>
      <w:tblGrid>
        <w:gridCol w:w="9356"/>
      </w:tblGrid>
      <w:tr w:rsidR="00825658" w:rsidRPr="00AD103D" w14:paraId="1C80A3B2" w14:textId="77777777" w:rsidTr="00382BEF">
        <w:tc>
          <w:tcPr>
            <w:tcW w:w="9356" w:type="dxa"/>
          </w:tcPr>
          <w:p w14:paraId="6C9241EF" w14:textId="77777777" w:rsidR="00825658" w:rsidRPr="00825658" w:rsidRDefault="00825658" w:rsidP="00825658">
            <w:pPr>
              <w:adjustRightInd w:val="0"/>
              <w:snapToGrid w:val="0"/>
              <w:spacing w:after="0"/>
              <w:rPr>
                <w:rFonts w:ascii="Times" w:eastAsia="Batang" w:hAnsi="Times"/>
                <w:bCs/>
                <w:szCs w:val="24"/>
                <w:lang w:val="en-US"/>
              </w:rPr>
            </w:pPr>
            <w:r w:rsidRPr="00825658">
              <w:rPr>
                <w:rFonts w:ascii="Times" w:eastAsia="Batang" w:hAnsi="Times"/>
                <w:bCs/>
                <w:szCs w:val="24"/>
                <w:highlight w:val="green"/>
                <w:lang w:val="en-US"/>
              </w:rPr>
              <w:t>Agreement</w:t>
            </w:r>
          </w:p>
          <w:p w14:paraId="41F8654C" w14:textId="77777777" w:rsidR="00825658" w:rsidRPr="00825658" w:rsidRDefault="00825658" w:rsidP="00825658">
            <w:pPr>
              <w:adjustRightInd w:val="0"/>
              <w:snapToGrid w:val="0"/>
              <w:spacing w:after="0"/>
              <w:rPr>
                <w:rFonts w:ascii="Times" w:eastAsia="Batang" w:hAnsi="Times"/>
                <w:bCs/>
                <w:szCs w:val="24"/>
                <w:lang w:val="en-US"/>
              </w:rPr>
            </w:pPr>
            <w:r w:rsidRPr="00825658">
              <w:rPr>
                <w:rFonts w:ascii="Times" w:eastAsia="Batang" w:hAnsi="Times"/>
                <w:bCs/>
                <w:szCs w:val="24"/>
                <w:lang w:val="en-US"/>
              </w:rPr>
              <w:t xml:space="preserve">To determine or derive the end of PRDCH transmission, study at least following options:  </w:t>
            </w:r>
          </w:p>
          <w:p w14:paraId="7152F33E" w14:textId="77777777" w:rsidR="00825658" w:rsidRPr="00825658" w:rsidRDefault="00825658" w:rsidP="00825658">
            <w:pPr>
              <w:widowControl w:val="0"/>
              <w:numPr>
                <w:ilvl w:val="0"/>
                <w:numId w:val="65"/>
              </w:numPr>
              <w:autoSpaceDE w:val="0"/>
              <w:autoSpaceDN w:val="0"/>
              <w:adjustRightInd w:val="0"/>
              <w:spacing w:after="0"/>
              <w:jc w:val="both"/>
              <w:rPr>
                <w:rFonts w:ascii="Times" w:eastAsia="Batang" w:hAnsi="Times"/>
                <w:szCs w:val="24"/>
              </w:rPr>
            </w:pPr>
            <w:r w:rsidRPr="00825658">
              <w:rPr>
                <w:rFonts w:ascii="Times" w:eastAsia="Batang" w:hAnsi="Times" w:hint="eastAsia"/>
                <w:szCs w:val="24"/>
              </w:rPr>
              <w:t>O</w:t>
            </w:r>
            <w:r w:rsidRPr="00825658">
              <w:rPr>
                <w:rFonts w:ascii="Times" w:eastAsia="Batang" w:hAnsi="Times"/>
                <w:szCs w:val="24"/>
              </w:rPr>
              <w:t xml:space="preserve">ption 1: R2D postamble immediately follows the PRDCH to indicate the end of the PRDCH.       </w:t>
            </w:r>
          </w:p>
          <w:p w14:paraId="164A7B2D" w14:textId="77777777" w:rsidR="00825658" w:rsidRPr="00825658" w:rsidRDefault="00825658" w:rsidP="00825658">
            <w:pPr>
              <w:widowControl w:val="0"/>
              <w:numPr>
                <w:ilvl w:val="0"/>
                <w:numId w:val="65"/>
              </w:numPr>
              <w:autoSpaceDE w:val="0"/>
              <w:autoSpaceDN w:val="0"/>
              <w:adjustRightInd w:val="0"/>
              <w:spacing w:after="0"/>
              <w:jc w:val="both"/>
              <w:rPr>
                <w:rFonts w:ascii="Times" w:eastAsia="Batang" w:hAnsi="Times"/>
                <w:szCs w:val="24"/>
              </w:rPr>
            </w:pPr>
            <w:r w:rsidRPr="00825658">
              <w:rPr>
                <w:rFonts w:ascii="Times" w:eastAsia="Batang" w:hAnsi="Times" w:hint="eastAsia"/>
                <w:szCs w:val="24"/>
              </w:rPr>
              <w:t>O</w:t>
            </w:r>
            <w:r w:rsidRPr="00825658">
              <w:rPr>
                <w:rFonts w:ascii="Times" w:eastAsia="Batang" w:hAnsi="Times"/>
                <w:szCs w:val="24"/>
              </w:rPr>
              <w:t>ption 2: Based on R2D control information.</w:t>
            </w:r>
          </w:p>
          <w:p w14:paraId="39F8E547" w14:textId="77777777" w:rsidR="00825658" w:rsidRPr="002B3A3C" w:rsidRDefault="00825658" w:rsidP="00382BEF">
            <w:pPr>
              <w:autoSpaceDE w:val="0"/>
              <w:autoSpaceDN w:val="0"/>
              <w:adjustRightInd w:val="0"/>
              <w:snapToGrid w:val="0"/>
              <w:spacing w:after="0"/>
              <w:contextualSpacing/>
              <w:jc w:val="both"/>
              <w:rPr>
                <w:rFonts w:eastAsia="DengXian"/>
                <w:highlight w:val="yellow"/>
              </w:rPr>
            </w:pPr>
          </w:p>
        </w:tc>
      </w:tr>
    </w:tbl>
    <w:p w14:paraId="223323BC" w14:textId="77777777" w:rsidR="00BE3269" w:rsidRDefault="00BE3269" w:rsidP="002B3A3C">
      <w:pPr>
        <w:jc w:val="both"/>
        <w:rPr>
          <w:rFonts w:eastAsiaTheme="minorEastAsia"/>
          <w:lang w:eastAsia="zh-CN"/>
        </w:rPr>
      </w:pPr>
    </w:p>
    <w:p w14:paraId="6E68B4A2" w14:textId="5E28374D" w:rsidR="0006762F" w:rsidRDefault="0006762F" w:rsidP="002B3A3C">
      <w:pPr>
        <w:jc w:val="both"/>
        <w:rPr>
          <w:rFonts w:eastAsiaTheme="minorEastAsia"/>
          <w:lang w:eastAsia="zh-CN"/>
        </w:rPr>
      </w:pPr>
      <w:r>
        <w:rPr>
          <w:rFonts w:eastAsiaTheme="minorEastAsia" w:hint="eastAsia"/>
          <w:lang w:eastAsia="zh-CN"/>
        </w:rPr>
        <w:t xml:space="preserve">As shown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_Ref162622492 \h</w:instrText>
      </w:r>
      <w:r>
        <w:rPr>
          <w:rFonts w:eastAsiaTheme="minorEastAsia"/>
          <w:lang w:eastAsia="zh-CN"/>
        </w:rPr>
        <w:instrText xml:space="preserve"> </w:instrText>
      </w:r>
      <w:r w:rsidR="001D7935">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sidR="006F3968" w:rsidRPr="008F32A7">
        <w:rPr>
          <w:lang w:eastAsia="zh-CN"/>
        </w:rPr>
        <w:t xml:space="preserve">Table </w:t>
      </w:r>
      <w:r w:rsidR="006F3968">
        <w:rPr>
          <w:noProof/>
          <w:lang w:eastAsia="zh-CN"/>
        </w:rPr>
        <w:t>3</w:t>
      </w:r>
      <w:r>
        <w:rPr>
          <w:rFonts w:eastAsiaTheme="minorEastAsia"/>
          <w:lang w:eastAsia="zh-CN"/>
        </w:rPr>
        <w:fldChar w:fldCharType="end"/>
      </w:r>
      <w:r w:rsidR="009B0DC6">
        <w:rPr>
          <w:rFonts w:eastAsiaTheme="minorEastAsia" w:hint="eastAsia"/>
          <w:lang w:eastAsia="zh-CN"/>
        </w:rPr>
        <w:t xml:space="preserve"> in section </w:t>
      </w:r>
      <w:r w:rsidR="009B0DC6">
        <w:rPr>
          <w:rFonts w:eastAsiaTheme="minorEastAsia"/>
          <w:lang w:eastAsia="zh-CN"/>
        </w:rPr>
        <w:fldChar w:fldCharType="begin"/>
      </w:r>
      <w:r w:rsidR="009B0DC6">
        <w:rPr>
          <w:rFonts w:eastAsiaTheme="minorEastAsia"/>
          <w:lang w:eastAsia="zh-CN"/>
        </w:rPr>
        <w:instrText xml:space="preserve"> </w:instrText>
      </w:r>
      <w:r w:rsidR="009B0DC6">
        <w:rPr>
          <w:rFonts w:eastAsiaTheme="minorEastAsia" w:hint="eastAsia"/>
          <w:lang w:eastAsia="zh-CN"/>
        </w:rPr>
        <w:instrText>REF _Ref165492121 \r \h</w:instrText>
      </w:r>
      <w:r w:rsidR="009B0DC6">
        <w:rPr>
          <w:rFonts w:eastAsiaTheme="minorEastAsia"/>
          <w:lang w:eastAsia="zh-CN"/>
        </w:rPr>
        <w:instrText xml:space="preserve"> </w:instrText>
      </w:r>
      <w:r w:rsidR="001D7935">
        <w:rPr>
          <w:rFonts w:eastAsiaTheme="minorEastAsia"/>
          <w:lang w:eastAsia="zh-CN"/>
        </w:rPr>
        <w:instrText xml:space="preserve"> \* MERGEFORMAT </w:instrText>
      </w:r>
      <w:r w:rsidR="009B0DC6">
        <w:rPr>
          <w:rFonts w:eastAsiaTheme="minorEastAsia"/>
          <w:lang w:eastAsia="zh-CN"/>
        </w:rPr>
      </w:r>
      <w:r w:rsidR="009B0DC6">
        <w:rPr>
          <w:rFonts w:eastAsiaTheme="minorEastAsia"/>
          <w:lang w:eastAsia="zh-CN"/>
        </w:rPr>
        <w:fldChar w:fldCharType="separate"/>
      </w:r>
      <w:r w:rsidR="006F3968">
        <w:rPr>
          <w:rFonts w:eastAsiaTheme="minorEastAsia"/>
          <w:lang w:eastAsia="zh-CN"/>
        </w:rPr>
        <w:t>3.2.3</w:t>
      </w:r>
      <w:r w:rsidR="009B0DC6">
        <w:rPr>
          <w:rFonts w:eastAsiaTheme="minorEastAsia"/>
          <w:lang w:eastAsia="zh-CN"/>
        </w:rPr>
        <w:fldChar w:fldCharType="end"/>
      </w:r>
      <w:r>
        <w:rPr>
          <w:rFonts w:eastAsiaTheme="minorEastAsia" w:hint="eastAsia"/>
          <w:lang w:eastAsia="zh-CN"/>
        </w:rPr>
        <w:t xml:space="preserve">, </w:t>
      </w:r>
      <w:r w:rsidRPr="005E753C">
        <w:rPr>
          <w:rFonts w:eastAsiaTheme="minorEastAsia" w:hint="eastAsia"/>
          <w:lang w:eastAsia="zh-CN"/>
        </w:rPr>
        <w:t xml:space="preserve">the </w:t>
      </w:r>
      <w:r>
        <w:rPr>
          <w:rFonts w:eastAsiaTheme="minorEastAsia" w:hint="eastAsia"/>
          <w:lang w:eastAsia="zh-CN"/>
        </w:rPr>
        <w:t xml:space="preserve">message sizes </w:t>
      </w:r>
      <w:r w:rsidRPr="005E753C">
        <w:rPr>
          <w:rFonts w:eastAsiaTheme="minorEastAsia" w:hint="eastAsia"/>
          <w:lang w:eastAsia="zh-CN"/>
        </w:rPr>
        <w:t xml:space="preserve">requirements for </w:t>
      </w:r>
      <w:r>
        <w:rPr>
          <w:rFonts w:hint="eastAsia"/>
          <w:lang w:eastAsia="zh-CN"/>
        </w:rPr>
        <w:t xml:space="preserve">SA1 </w:t>
      </w:r>
      <w:r>
        <w:rPr>
          <w:lang w:eastAsia="zh-CN"/>
        </w:rPr>
        <w:t>applicable</w:t>
      </w:r>
      <w:r>
        <w:rPr>
          <w:rFonts w:hint="eastAsia"/>
          <w:lang w:eastAsia="zh-CN"/>
        </w:rPr>
        <w:t xml:space="preserve"> use cases of </w:t>
      </w:r>
      <w:r w:rsidRPr="000C3D0A">
        <w:rPr>
          <w:lang w:eastAsia="zh-CN"/>
        </w:rPr>
        <w:t>indoor inventory and indoor command</w:t>
      </w:r>
      <w:r>
        <w:rPr>
          <w:rFonts w:eastAsiaTheme="minorEastAsia" w:hint="eastAsia"/>
          <w:lang w:eastAsia="zh-CN"/>
        </w:rPr>
        <w:t xml:space="preserve"> are from 96 bits to 100 bytes. </w:t>
      </w:r>
      <w:r w:rsidR="00C073A8">
        <w:rPr>
          <w:rFonts w:eastAsiaTheme="minorEastAsia"/>
          <w:lang w:eastAsia="zh-CN"/>
        </w:rPr>
        <w:t>T</w:t>
      </w:r>
      <w:r>
        <w:rPr>
          <w:rFonts w:eastAsiaTheme="minorEastAsia" w:hint="eastAsia"/>
          <w:lang w:eastAsia="zh-CN"/>
        </w:rPr>
        <w:t>he payload size of PRDCH</w:t>
      </w:r>
      <w:r w:rsidR="00C073A8">
        <w:rPr>
          <w:rFonts w:eastAsiaTheme="minorEastAsia"/>
          <w:lang w:eastAsia="zh-CN"/>
        </w:rPr>
        <w:t xml:space="preserve"> from higher layer would be a limited set of transport block size based on</w:t>
      </w:r>
      <w:r>
        <w:rPr>
          <w:rFonts w:eastAsiaTheme="minorEastAsia" w:hint="eastAsia"/>
          <w:lang w:eastAsia="zh-CN"/>
        </w:rPr>
        <w:t xml:space="preserve"> different message sizes </w:t>
      </w:r>
      <w:r w:rsidR="00C073A8">
        <w:rPr>
          <w:rFonts w:eastAsiaTheme="minorEastAsia"/>
          <w:lang w:eastAsia="zh-CN"/>
        </w:rPr>
        <w:t xml:space="preserve">from </w:t>
      </w:r>
      <w:r>
        <w:rPr>
          <w:lang w:eastAsia="zh-CN"/>
        </w:rPr>
        <w:t>applica</w:t>
      </w:r>
      <w:r w:rsidR="00C073A8">
        <w:rPr>
          <w:lang w:eastAsia="zh-CN"/>
        </w:rPr>
        <w:t>tion in the SA1</w:t>
      </w:r>
      <w:r>
        <w:rPr>
          <w:rFonts w:hint="eastAsia"/>
          <w:lang w:eastAsia="zh-CN"/>
        </w:rPr>
        <w:t xml:space="preserve"> use cases</w:t>
      </w:r>
      <w:r>
        <w:rPr>
          <w:rFonts w:eastAsiaTheme="minorEastAsia" w:hint="eastAsia"/>
          <w:lang w:eastAsia="zh-CN"/>
        </w:rPr>
        <w:t xml:space="preserve">. </w:t>
      </w:r>
      <w:r w:rsidR="00C073A8">
        <w:rPr>
          <w:rFonts w:eastAsiaTheme="minorEastAsia"/>
          <w:lang w:eastAsia="zh-CN"/>
        </w:rPr>
        <w:t>T</w:t>
      </w:r>
      <w:r>
        <w:rPr>
          <w:rFonts w:eastAsiaTheme="minorEastAsia" w:hint="eastAsia"/>
          <w:lang w:eastAsia="zh-CN"/>
        </w:rPr>
        <w:t xml:space="preserve">here are two options </w:t>
      </w:r>
      <w:r w:rsidR="0015678C">
        <w:rPr>
          <w:rFonts w:eastAsiaTheme="minorEastAsia" w:hint="eastAsia"/>
          <w:lang w:eastAsia="zh-CN"/>
        </w:rPr>
        <w:t xml:space="preserve">for the </w:t>
      </w:r>
      <w:r>
        <w:rPr>
          <w:rFonts w:eastAsiaTheme="minorEastAsia" w:hint="eastAsia"/>
          <w:lang w:eastAsia="zh-CN"/>
        </w:rPr>
        <w:t xml:space="preserve">device </w:t>
      </w:r>
      <w:r w:rsidR="0015678C">
        <w:rPr>
          <w:rFonts w:ascii="Times" w:eastAsiaTheme="minorEastAsia" w:hAnsi="Times" w:hint="eastAsia"/>
          <w:bCs/>
          <w:szCs w:val="24"/>
          <w:lang w:val="en-US" w:eastAsia="zh-CN"/>
        </w:rPr>
        <w:t>t</w:t>
      </w:r>
      <w:r w:rsidR="0015678C" w:rsidRPr="00825658">
        <w:rPr>
          <w:rFonts w:ascii="Times" w:eastAsia="Batang" w:hAnsi="Times"/>
          <w:bCs/>
          <w:szCs w:val="24"/>
          <w:lang w:val="en-US"/>
        </w:rPr>
        <w:t>o determine or derive the end of PRDCH transmission</w:t>
      </w:r>
      <w:r>
        <w:rPr>
          <w:rFonts w:eastAsiaTheme="minorEastAsia" w:hint="eastAsia"/>
          <w:lang w:eastAsia="zh-CN"/>
        </w:rPr>
        <w:t xml:space="preserve"> as follows,</w:t>
      </w:r>
    </w:p>
    <w:p w14:paraId="422AB641" w14:textId="0FF5D389" w:rsidR="004A6051" w:rsidRPr="00D465D0" w:rsidRDefault="004A6051" w:rsidP="004A6051">
      <w:pPr>
        <w:numPr>
          <w:ilvl w:val="0"/>
          <w:numId w:val="51"/>
        </w:numPr>
        <w:kinsoku w:val="0"/>
        <w:overflowPunct w:val="0"/>
        <w:autoSpaceDE w:val="0"/>
        <w:autoSpaceDN w:val="0"/>
        <w:spacing w:afterLines="50" w:after="120"/>
        <w:jc w:val="both"/>
        <w:rPr>
          <w:rFonts w:eastAsia="Malgun Gothic"/>
          <w:lang w:eastAsia="ko-KR"/>
        </w:rPr>
      </w:pPr>
      <w:r w:rsidRPr="00D465D0">
        <w:rPr>
          <w:rFonts w:eastAsia="Malgun Gothic" w:hint="eastAsia"/>
          <w:lang w:eastAsia="ko-KR"/>
        </w:rPr>
        <w:t xml:space="preserve">Option </w:t>
      </w:r>
      <w:r>
        <w:rPr>
          <w:rFonts w:eastAsiaTheme="minorEastAsia" w:hint="eastAsia"/>
          <w:lang w:eastAsia="zh-CN"/>
        </w:rPr>
        <w:t>1</w:t>
      </w:r>
      <w:r w:rsidRPr="00D465D0">
        <w:rPr>
          <w:rFonts w:eastAsia="Malgun Gothic" w:hint="eastAsia"/>
          <w:lang w:eastAsia="ko-KR"/>
        </w:rPr>
        <w:t>:</w:t>
      </w:r>
      <w:r>
        <w:rPr>
          <w:rFonts w:eastAsiaTheme="minorEastAsia" w:hint="eastAsia"/>
          <w:lang w:eastAsia="zh-CN"/>
        </w:rPr>
        <w:t xml:space="preserve"> </w:t>
      </w:r>
      <w:r w:rsidR="0015486D" w:rsidRPr="00825658">
        <w:rPr>
          <w:rFonts w:ascii="Times" w:eastAsia="Batang" w:hAnsi="Times"/>
          <w:szCs w:val="24"/>
        </w:rPr>
        <w:t>R2D postamble immediately follows the PRDCH to indicate the end of the PRDCH</w:t>
      </w:r>
      <w:r w:rsidR="00C073A8">
        <w:rPr>
          <w:rFonts w:ascii="Times" w:eastAsia="Batang" w:hAnsi="Times"/>
          <w:szCs w:val="24"/>
        </w:rPr>
        <w:t xml:space="preserve"> for variable transport block size from higher layer</w:t>
      </w:r>
      <w:r>
        <w:rPr>
          <w:rFonts w:hint="eastAsia"/>
        </w:rPr>
        <w:t>.</w:t>
      </w:r>
    </w:p>
    <w:p w14:paraId="41E69B05" w14:textId="431D5960" w:rsidR="0006762F" w:rsidRPr="00D465D0" w:rsidRDefault="0006762F" w:rsidP="002B3A3C">
      <w:pPr>
        <w:numPr>
          <w:ilvl w:val="0"/>
          <w:numId w:val="51"/>
        </w:numPr>
        <w:kinsoku w:val="0"/>
        <w:overflowPunct w:val="0"/>
        <w:autoSpaceDE w:val="0"/>
        <w:autoSpaceDN w:val="0"/>
        <w:spacing w:afterLines="50" w:after="120"/>
        <w:jc w:val="both"/>
        <w:rPr>
          <w:rFonts w:eastAsia="Malgun Gothic"/>
          <w:lang w:eastAsia="ko-KR"/>
        </w:rPr>
      </w:pPr>
      <w:r w:rsidRPr="00D465D0">
        <w:rPr>
          <w:rFonts w:eastAsia="Malgun Gothic" w:hint="eastAsia"/>
          <w:lang w:eastAsia="ko-KR"/>
        </w:rPr>
        <w:t xml:space="preserve">Option </w:t>
      </w:r>
      <w:r w:rsidR="004A6051">
        <w:rPr>
          <w:rFonts w:eastAsiaTheme="minorEastAsia" w:hint="eastAsia"/>
          <w:lang w:eastAsia="zh-CN"/>
        </w:rPr>
        <w:t>2</w:t>
      </w:r>
      <w:r w:rsidRPr="00D465D0">
        <w:rPr>
          <w:rFonts w:eastAsia="Malgun Gothic" w:hint="eastAsia"/>
          <w:lang w:eastAsia="ko-KR"/>
        </w:rPr>
        <w:t>:</w:t>
      </w:r>
      <w:r w:rsidRPr="00D30EBD">
        <w:t xml:space="preserve"> </w:t>
      </w:r>
      <w:r w:rsidR="0015486D" w:rsidRPr="00825658">
        <w:rPr>
          <w:rFonts w:ascii="Times" w:eastAsia="Batang" w:hAnsi="Times"/>
          <w:szCs w:val="24"/>
        </w:rPr>
        <w:t>Based on R2D control information.</w:t>
      </w:r>
      <w:r w:rsidR="0015486D">
        <w:rPr>
          <w:rFonts w:ascii="Times" w:eastAsiaTheme="minorEastAsia" w:hAnsi="Times" w:hint="eastAsia"/>
          <w:szCs w:val="24"/>
          <w:lang w:eastAsia="zh-CN"/>
        </w:rPr>
        <w:t xml:space="preserve"> </w:t>
      </w:r>
      <w:r>
        <w:rPr>
          <w:rFonts w:hint="eastAsia"/>
        </w:rPr>
        <w:t xml:space="preserve">The TBS </w:t>
      </w:r>
      <w:r>
        <w:rPr>
          <w:rFonts w:eastAsiaTheme="minorEastAsia" w:hint="eastAsia"/>
          <w:lang w:eastAsia="zh-CN"/>
        </w:rPr>
        <w:t>indication and other information</w:t>
      </w:r>
      <w:r w:rsidR="00C073A8">
        <w:rPr>
          <w:rFonts w:eastAsiaTheme="minorEastAsia"/>
          <w:lang w:eastAsia="zh-CN"/>
        </w:rPr>
        <w:t xml:space="preserve"> </w:t>
      </w:r>
      <w:r>
        <w:rPr>
          <w:rFonts w:hint="eastAsia"/>
        </w:rPr>
        <w:t xml:space="preserve">can </w:t>
      </w:r>
      <w:r>
        <w:rPr>
          <w:rFonts w:eastAsiaTheme="minorEastAsia" w:hint="eastAsia"/>
          <w:lang w:eastAsia="zh-CN"/>
        </w:rPr>
        <w:t xml:space="preserve">be </w:t>
      </w:r>
      <w:r>
        <w:t xml:space="preserve">used </w:t>
      </w:r>
      <w:r>
        <w:rPr>
          <w:rFonts w:eastAsiaTheme="minorEastAsia" w:hint="eastAsia"/>
          <w:lang w:eastAsia="zh-CN"/>
        </w:rPr>
        <w:t xml:space="preserve">for the device </w:t>
      </w:r>
      <w:r>
        <w:t xml:space="preserve">to </w:t>
      </w:r>
      <w:r>
        <w:rPr>
          <w:rFonts w:eastAsiaTheme="minorEastAsia" w:hint="eastAsia"/>
          <w:lang w:eastAsia="zh-CN"/>
        </w:rPr>
        <w:t>determine</w:t>
      </w:r>
      <w:r>
        <w:rPr>
          <w:rFonts w:hint="eastAsia"/>
        </w:rPr>
        <w:t xml:space="preserve"> the duration of</w:t>
      </w:r>
      <w:r>
        <w:rPr>
          <w:rFonts w:eastAsiaTheme="minorEastAsia" w:hint="eastAsia"/>
          <w:lang w:eastAsia="zh-CN"/>
        </w:rPr>
        <w:t xml:space="preserve"> PRDCH</w:t>
      </w:r>
      <w:r>
        <w:rPr>
          <w:rFonts w:hint="eastAsia"/>
        </w:rPr>
        <w:t>.</w:t>
      </w:r>
    </w:p>
    <w:p w14:paraId="070F80AF" w14:textId="5E34406A" w:rsidR="00625943" w:rsidRPr="008B5807" w:rsidRDefault="00F06D2E" w:rsidP="001142E7">
      <w:pPr>
        <w:jc w:val="both"/>
        <w:rPr>
          <w:rFonts w:eastAsiaTheme="minorEastAsia"/>
          <w:lang w:eastAsia="zh-CN"/>
        </w:rPr>
      </w:pPr>
      <w:r w:rsidRPr="00A97980">
        <w:rPr>
          <w:rFonts w:eastAsiaTheme="minorEastAsia" w:hint="eastAsia"/>
          <w:lang w:eastAsia="zh-CN"/>
        </w:rPr>
        <w:t>S</w:t>
      </w:r>
      <w:r w:rsidRPr="00A977DE">
        <w:rPr>
          <w:lang w:eastAsia="zh-CN"/>
        </w:rPr>
        <w:t>ince th</w:t>
      </w:r>
      <w:r w:rsidRPr="00926943">
        <w:rPr>
          <w:lang w:eastAsia="zh-CN"/>
        </w:rPr>
        <w:t>e timing reference of A-IoT devices provided in the device oscillator is highly inaccurate with frequency</w:t>
      </w:r>
      <w:r>
        <w:rPr>
          <w:lang w:eastAsia="zh-CN"/>
        </w:rPr>
        <w:t xml:space="preserve"> stability at 10</w:t>
      </w:r>
      <w:r w:rsidRPr="00C31217">
        <w:rPr>
          <w:vertAlign w:val="superscript"/>
          <w:lang w:eastAsia="zh-CN"/>
        </w:rPr>
        <w:t xml:space="preserve">4 </w:t>
      </w:r>
      <w:r>
        <w:rPr>
          <w:lang w:eastAsia="zh-CN"/>
        </w:rPr>
        <w:t>– 10</w:t>
      </w:r>
      <w:r w:rsidRPr="00C31217">
        <w:rPr>
          <w:vertAlign w:val="superscript"/>
          <w:lang w:eastAsia="zh-CN"/>
        </w:rPr>
        <w:t>5</w:t>
      </w:r>
      <w:r>
        <w:rPr>
          <w:lang w:eastAsia="zh-CN"/>
        </w:rPr>
        <w:t xml:space="preserve"> ppm</w:t>
      </w:r>
      <w:r w:rsidR="00625943" w:rsidRPr="00625943">
        <w:rPr>
          <w:rFonts w:eastAsiaTheme="minorEastAsia"/>
          <w:lang w:eastAsia="zh-CN"/>
        </w:rPr>
        <w:t xml:space="preserve">, </w:t>
      </w:r>
      <w:r w:rsidR="00971819">
        <w:rPr>
          <w:rFonts w:eastAsiaTheme="minorEastAsia" w:hint="eastAsia"/>
          <w:lang w:eastAsia="zh-CN"/>
        </w:rPr>
        <w:t xml:space="preserve">the </w:t>
      </w:r>
      <w:r w:rsidR="00971819">
        <w:rPr>
          <w:rFonts w:eastAsiaTheme="minorEastAsia"/>
          <w:lang w:eastAsia="zh-CN"/>
        </w:rPr>
        <w:t>device</w:t>
      </w:r>
      <w:r w:rsidR="00625943" w:rsidRPr="00625943">
        <w:rPr>
          <w:rFonts w:eastAsiaTheme="minorEastAsia"/>
          <w:lang w:eastAsia="zh-CN"/>
        </w:rPr>
        <w:t xml:space="preserve"> may </w:t>
      </w:r>
      <w:r w:rsidR="00C073A8">
        <w:rPr>
          <w:rFonts w:eastAsiaTheme="minorEastAsia"/>
          <w:lang w:eastAsia="zh-CN"/>
        </w:rPr>
        <w:t xml:space="preserve">increase the detection errors, which would increase the </w:t>
      </w:r>
      <w:r w:rsidR="00625943" w:rsidRPr="00625943">
        <w:rPr>
          <w:rFonts w:eastAsiaTheme="minorEastAsia"/>
          <w:lang w:eastAsia="zh-CN"/>
        </w:rPr>
        <w:t xml:space="preserve">false alarms and </w:t>
      </w:r>
      <w:r w:rsidR="00625943">
        <w:rPr>
          <w:rFonts w:eastAsiaTheme="minorEastAsia" w:hint="eastAsia"/>
          <w:lang w:eastAsia="zh-CN"/>
        </w:rPr>
        <w:t>miss-</w:t>
      </w:r>
      <w:r w:rsidR="005710E2">
        <w:rPr>
          <w:rFonts w:eastAsiaTheme="minorEastAsia"/>
          <w:lang w:eastAsia="zh-CN"/>
        </w:rPr>
        <w:t xml:space="preserve">detections </w:t>
      </w:r>
      <w:r w:rsidR="00C073A8">
        <w:rPr>
          <w:rFonts w:eastAsiaTheme="minorEastAsia"/>
          <w:lang w:eastAsia="zh-CN"/>
        </w:rPr>
        <w:t xml:space="preserve">with </w:t>
      </w:r>
      <w:r w:rsidR="00971819">
        <w:rPr>
          <w:rFonts w:eastAsiaTheme="minorEastAsia" w:hint="eastAsia"/>
          <w:lang w:eastAsia="zh-CN"/>
        </w:rPr>
        <w:t xml:space="preserve">R2D </w:t>
      </w:r>
      <w:r w:rsidR="005710E2">
        <w:rPr>
          <w:rFonts w:eastAsiaTheme="minorEastAsia" w:hint="eastAsia"/>
          <w:lang w:eastAsia="zh-CN"/>
        </w:rPr>
        <w:t>p</w:t>
      </w:r>
      <w:r w:rsidR="001D7935">
        <w:rPr>
          <w:rFonts w:eastAsiaTheme="minorEastAsia"/>
          <w:lang w:eastAsia="zh-CN"/>
        </w:rPr>
        <w:t>ostamble</w:t>
      </w:r>
      <w:r w:rsidRPr="00F06D2E">
        <w:rPr>
          <w:rFonts w:eastAsiaTheme="minorEastAsia"/>
          <w:lang w:eastAsia="zh-CN"/>
        </w:rPr>
        <w:t xml:space="preserve"> </w:t>
      </w:r>
      <w:r>
        <w:rPr>
          <w:rFonts w:eastAsiaTheme="minorEastAsia" w:hint="eastAsia"/>
          <w:lang w:eastAsia="zh-CN"/>
        </w:rPr>
        <w:t xml:space="preserve">due to </w:t>
      </w:r>
      <w:r w:rsidRPr="00625943">
        <w:rPr>
          <w:rFonts w:eastAsiaTheme="minorEastAsia"/>
          <w:lang w:eastAsia="zh-CN"/>
        </w:rPr>
        <w:t xml:space="preserve">the </w:t>
      </w:r>
      <w:r>
        <w:rPr>
          <w:lang w:eastAsia="zh-CN"/>
        </w:rPr>
        <w:t>large time drifting</w:t>
      </w:r>
      <w:r w:rsidR="00625943" w:rsidRPr="00625943">
        <w:rPr>
          <w:rFonts w:eastAsiaTheme="minorEastAsia"/>
          <w:lang w:eastAsia="zh-CN"/>
        </w:rPr>
        <w:t xml:space="preserve">. </w:t>
      </w:r>
      <w:r w:rsidR="00C073A8">
        <w:rPr>
          <w:rFonts w:eastAsiaTheme="minorEastAsia"/>
          <w:lang w:eastAsia="zh-CN"/>
        </w:rPr>
        <w:t>T</w:t>
      </w:r>
      <w:r w:rsidR="00625943" w:rsidRPr="00625943">
        <w:rPr>
          <w:rFonts w:eastAsiaTheme="minorEastAsia"/>
          <w:lang w:eastAsia="zh-CN"/>
        </w:rPr>
        <w:t xml:space="preserve">he device </w:t>
      </w:r>
      <w:r w:rsidR="00C073A8">
        <w:rPr>
          <w:rFonts w:eastAsiaTheme="minorEastAsia"/>
          <w:lang w:eastAsia="zh-CN"/>
        </w:rPr>
        <w:t>would not detect the end of the PRDCH transmission if the detection of postamble is in error</w:t>
      </w:r>
      <w:r w:rsidR="005710E2">
        <w:rPr>
          <w:rFonts w:eastAsiaTheme="minorEastAsia" w:hint="eastAsia"/>
          <w:lang w:eastAsia="zh-CN"/>
        </w:rPr>
        <w:t>.</w:t>
      </w:r>
      <w:r w:rsidR="005710E2" w:rsidRPr="001B3F3D">
        <w:rPr>
          <w:lang w:eastAsia="ja-JP"/>
        </w:rPr>
        <w:t xml:space="preserve"> </w:t>
      </w:r>
      <w:r w:rsidR="00C073A8">
        <w:rPr>
          <w:lang w:eastAsia="ja-JP"/>
        </w:rPr>
        <w:t xml:space="preserve">Since the TBS provided by higher layer would be limited number of sizes, </w:t>
      </w:r>
      <w:r w:rsidR="0069052C" w:rsidRPr="001B3F3D">
        <w:rPr>
          <w:lang w:eastAsia="ja-JP"/>
        </w:rPr>
        <w:t>it</w:t>
      </w:r>
      <w:r w:rsidR="005710E2" w:rsidRPr="001B3F3D">
        <w:rPr>
          <w:lang w:eastAsia="ja-JP"/>
        </w:rPr>
        <w:t xml:space="preserve"> is simpler </w:t>
      </w:r>
      <w:r w:rsidR="005710E2">
        <w:rPr>
          <w:rFonts w:eastAsiaTheme="minorEastAsia" w:hint="eastAsia"/>
          <w:lang w:eastAsia="zh-CN"/>
        </w:rPr>
        <w:t xml:space="preserve">and </w:t>
      </w:r>
      <w:r w:rsidR="005710E2">
        <w:rPr>
          <w:rFonts w:eastAsiaTheme="minorEastAsia"/>
          <w:lang w:eastAsia="zh-CN"/>
        </w:rPr>
        <w:t>straightforward</w:t>
      </w:r>
      <w:r w:rsidR="005710E2">
        <w:rPr>
          <w:rFonts w:eastAsiaTheme="minorEastAsia" w:hint="eastAsia"/>
          <w:lang w:eastAsia="zh-CN"/>
        </w:rPr>
        <w:t xml:space="preserve"> way </w:t>
      </w:r>
      <w:r w:rsidR="005710E2" w:rsidRPr="001B3F3D">
        <w:rPr>
          <w:lang w:eastAsia="ja-JP"/>
        </w:rPr>
        <w:t xml:space="preserve">to indicate </w:t>
      </w:r>
      <w:r w:rsidR="005710E2">
        <w:rPr>
          <w:rFonts w:eastAsiaTheme="minorEastAsia" w:hint="eastAsia"/>
          <w:lang w:eastAsia="zh-CN"/>
        </w:rPr>
        <w:t xml:space="preserve">the end of </w:t>
      </w:r>
      <w:r w:rsidR="005710E2" w:rsidRPr="001B3F3D">
        <w:rPr>
          <w:lang w:eastAsia="ja-JP"/>
        </w:rPr>
        <w:t xml:space="preserve">transmission </w:t>
      </w:r>
      <w:r w:rsidR="005710E2">
        <w:rPr>
          <w:rFonts w:eastAsiaTheme="minorEastAsia" w:hint="eastAsia"/>
          <w:lang w:eastAsia="zh-CN"/>
        </w:rPr>
        <w:t>of a PRDCH</w:t>
      </w:r>
      <w:r w:rsidR="005710E2" w:rsidRPr="001B3F3D">
        <w:rPr>
          <w:lang w:eastAsia="ja-JP"/>
        </w:rPr>
        <w:t xml:space="preserve"> </w:t>
      </w:r>
      <w:r w:rsidR="005710E2">
        <w:rPr>
          <w:rFonts w:eastAsiaTheme="minorEastAsia" w:hint="eastAsia"/>
          <w:lang w:eastAsia="zh-CN"/>
        </w:rPr>
        <w:t xml:space="preserve">with the Option </w:t>
      </w:r>
      <w:r w:rsidR="00B61E2D">
        <w:rPr>
          <w:rFonts w:eastAsiaTheme="minorEastAsia" w:hint="eastAsia"/>
          <w:lang w:eastAsia="zh-CN"/>
        </w:rPr>
        <w:t>2</w:t>
      </w:r>
      <w:r w:rsidR="005710E2">
        <w:rPr>
          <w:rFonts w:eastAsiaTheme="minorEastAsia" w:hint="eastAsia"/>
          <w:lang w:eastAsia="zh-CN"/>
        </w:rPr>
        <w:t xml:space="preserve"> (TBS indication) in the control information</w:t>
      </w:r>
      <w:r w:rsidR="005710E2">
        <w:rPr>
          <w:lang w:eastAsia="ja-JP"/>
        </w:rPr>
        <w:t xml:space="preserve"> </w:t>
      </w:r>
      <w:r w:rsidR="005710E2">
        <w:rPr>
          <w:rFonts w:eastAsiaTheme="minorEastAsia" w:hint="eastAsia"/>
          <w:lang w:eastAsia="zh-CN"/>
        </w:rPr>
        <w:t xml:space="preserve">of the PRDCH </w:t>
      </w:r>
      <w:r w:rsidR="005710E2">
        <w:rPr>
          <w:lang w:eastAsia="ja-JP"/>
        </w:rPr>
        <w:t>transmission</w:t>
      </w:r>
      <w:r w:rsidR="005710E2">
        <w:rPr>
          <w:rFonts w:eastAsiaTheme="minorEastAsia" w:hint="eastAsia"/>
          <w:lang w:eastAsia="zh-CN"/>
        </w:rPr>
        <w:t>.</w:t>
      </w:r>
    </w:p>
    <w:p w14:paraId="2656E160" w14:textId="47DE7FC8" w:rsidR="0006762F" w:rsidRPr="00BB7612" w:rsidRDefault="0006762F" w:rsidP="0006762F">
      <w:pPr>
        <w:jc w:val="both"/>
        <w:rPr>
          <w:rFonts w:eastAsiaTheme="minorEastAsia"/>
          <w:b/>
          <w:lang w:eastAsia="zh-CN"/>
        </w:rPr>
      </w:pPr>
      <w:r w:rsidRPr="00BB7612">
        <w:rPr>
          <w:rFonts w:eastAsiaTheme="minorEastAsia" w:hint="eastAsia"/>
          <w:b/>
          <w:lang w:eastAsia="zh-CN"/>
        </w:rPr>
        <w:t xml:space="preserve">Proposal </w:t>
      </w:r>
      <w:r w:rsidRPr="00BB7612">
        <w:rPr>
          <w:b/>
          <w:lang w:eastAsia="zh-CN"/>
        </w:rPr>
        <w:fldChar w:fldCharType="begin"/>
      </w:r>
      <w:r w:rsidRPr="00BB7612">
        <w:rPr>
          <w:b/>
          <w:lang w:eastAsia="zh-CN"/>
        </w:rPr>
        <w:instrText xml:space="preserve"> SEQ Proposal \* ARABIC </w:instrText>
      </w:r>
      <w:r w:rsidRPr="00BB7612">
        <w:rPr>
          <w:b/>
          <w:lang w:eastAsia="zh-CN"/>
        </w:rPr>
        <w:fldChar w:fldCharType="separate"/>
      </w:r>
      <w:r w:rsidR="006F3968">
        <w:rPr>
          <w:b/>
          <w:noProof/>
          <w:lang w:eastAsia="zh-CN"/>
        </w:rPr>
        <w:t>16</w:t>
      </w:r>
      <w:r w:rsidRPr="00BB7612">
        <w:rPr>
          <w:b/>
          <w:lang w:eastAsia="zh-CN"/>
        </w:rPr>
        <w:fldChar w:fldCharType="end"/>
      </w:r>
      <w:r w:rsidRPr="00BB7612">
        <w:rPr>
          <w:rFonts w:eastAsiaTheme="minorEastAsia" w:hint="eastAsia"/>
          <w:b/>
          <w:lang w:eastAsia="zh-CN"/>
        </w:rPr>
        <w:t xml:space="preserve">: </w:t>
      </w:r>
      <w:r>
        <w:rPr>
          <w:rFonts w:eastAsiaTheme="minorEastAsia" w:hint="eastAsia"/>
          <w:b/>
          <w:lang w:eastAsia="zh-CN"/>
        </w:rPr>
        <w:t>R2D postamble</w:t>
      </w:r>
      <w:r w:rsidRPr="00BB7612">
        <w:rPr>
          <w:rFonts w:eastAsiaTheme="minorEastAsia" w:hint="eastAsia"/>
          <w:b/>
          <w:lang w:eastAsia="zh-CN"/>
        </w:rPr>
        <w:t xml:space="preserve"> should </w:t>
      </w:r>
      <w:r w:rsidR="00D67AE4">
        <w:rPr>
          <w:rFonts w:eastAsiaTheme="minorEastAsia" w:hint="eastAsia"/>
          <w:b/>
          <w:lang w:eastAsia="zh-CN"/>
        </w:rPr>
        <w:t xml:space="preserve">not </w:t>
      </w:r>
      <w:r w:rsidRPr="00BB7612">
        <w:rPr>
          <w:rFonts w:eastAsiaTheme="minorEastAsia" w:hint="eastAsia"/>
          <w:b/>
          <w:lang w:eastAsia="zh-CN"/>
        </w:rPr>
        <w:t xml:space="preserve">be </w:t>
      </w:r>
      <w:r w:rsidR="00D67AE4">
        <w:rPr>
          <w:rFonts w:eastAsiaTheme="minorEastAsia" w:hint="eastAsia"/>
          <w:b/>
          <w:lang w:eastAsia="zh-CN"/>
        </w:rPr>
        <w:t>introduced</w:t>
      </w:r>
      <w:r w:rsidRPr="00BB7612">
        <w:rPr>
          <w:rFonts w:eastAsiaTheme="minorEastAsia" w:hint="eastAsia"/>
          <w:b/>
          <w:lang w:eastAsia="zh-CN"/>
        </w:rPr>
        <w:t xml:space="preserve"> </w:t>
      </w:r>
      <w:r>
        <w:rPr>
          <w:rFonts w:eastAsiaTheme="minorEastAsia" w:hint="eastAsia"/>
          <w:b/>
          <w:lang w:eastAsia="zh-CN"/>
        </w:rPr>
        <w:t xml:space="preserve">to indicate the end of PRDCH </w:t>
      </w:r>
      <w:r>
        <w:rPr>
          <w:rFonts w:eastAsiaTheme="minorEastAsia"/>
          <w:b/>
          <w:lang w:eastAsia="zh-CN"/>
        </w:rPr>
        <w:t>transmission</w:t>
      </w:r>
      <w:r w:rsidR="00C073A8">
        <w:rPr>
          <w:rFonts w:eastAsiaTheme="minorEastAsia"/>
          <w:b/>
          <w:lang w:eastAsia="zh-CN"/>
        </w:rPr>
        <w:t xml:space="preserve">. </w:t>
      </w:r>
      <w:r w:rsidRPr="00BB7612">
        <w:rPr>
          <w:rFonts w:eastAsiaTheme="minorEastAsia" w:hint="eastAsia"/>
          <w:b/>
          <w:lang w:eastAsia="zh-CN"/>
        </w:rPr>
        <w:t xml:space="preserve">TBS </w:t>
      </w:r>
      <w:r w:rsidR="00D67AE4">
        <w:rPr>
          <w:rFonts w:eastAsiaTheme="minorEastAsia" w:hint="eastAsia"/>
          <w:b/>
          <w:lang w:eastAsia="zh-CN"/>
        </w:rPr>
        <w:t xml:space="preserve">indication should be </w:t>
      </w:r>
      <w:r w:rsidR="00C073A8">
        <w:rPr>
          <w:rFonts w:eastAsiaTheme="minorEastAsia"/>
          <w:b/>
          <w:lang w:eastAsia="zh-CN"/>
        </w:rPr>
        <w:t xml:space="preserve">used to implicitly indicate the packet size and transmission time interval and could be </w:t>
      </w:r>
      <w:r w:rsidR="00D67AE4">
        <w:rPr>
          <w:rFonts w:eastAsiaTheme="minorEastAsia" w:hint="eastAsia"/>
          <w:b/>
          <w:lang w:eastAsia="zh-CN"/>
        </w:rPr>
        <w:t xml:space="preserve">included in the </w:t>
      </w:r>
      <w:r w:rsidR="00D67AE4">
        <w:rPr>
          <w:rFonts w:eastAsiaTheme="minorEastAsia"/>
          <w:b/>
          <w:lang w:eastAsia="zh-CN"/>
        </w:rPr>
        <w:t>control</w:t>
      </w:r>
      <w:r w:rsidR="00D67AE4">
        <w:rPr>
          <w:rFonts w:eastAsiaTheme="minorEastAsia" w:hint="eastAsia"/>
          <w:b/>
          <w:lang w:eastAsia="zh-CN"/>
        </w:rPr>
        <w:t xml:space="preserve"> information of PRDCH</w:t>
      </w:r>
      <w:r w:rsidRPr="00BB7612">
        <w:rPr>
          <w:rFonts w:eastAsiaTheme="minorEastAsia" w:hint="eastAsia"/>
          <w:b/>
          <w:lang w:eastAsia="zh-CN"/>
        </w:rPr>
        <w:t>.</w:t>
      </w:r>
    </w:p>
    <w:p w14:paraId="74B8BE48" w14:textId="77777777" w:rsidR="0006762F" w:rsidRPr="001142E7" w:rsidRDefault="0006762F" w:rsidP="001142E7">
      <w:pPr>
        <w:spacing w:afterLines="50" w:after="120"/>
        <w:jc w:val="both"/>
        <w:rPr>
          <w:rFonts w:eastAsia="DengXian"/>
          <w:lang w:eastAsia="zh-CN"/>
        </w:rPr>
      </w:pPr>
    </w:p>
    <w:p w14:paraId="2EB648B6" w14:textId="6F5C95CE" w:rsidR="008812B0" w:rsidRPr="008812B0" w:rsidRDefault="008812B0" w:rsidP="001B16BD">
      <w:pPr>
        <w:pStyle w:val="21"/>
        <w:spacing w:before="240" w:afterLines="50" w:after="120"/>
        <w:ind w:left="578" w:hanging="578"/>
        <w:rPr>
          <w:b/>
          <w:sz w:val="24"/>
          <w:szCs w:val="24"/>
          <w:lang w:val="en-US"/>
        </w:rPr>
      </w:pPr>
      <w:r w:rsidRPr="008812B0">
        <w:rPr>
          <w:b/>
          <w:sz w:val="24"/>
          <w:szCs w:val="24"/>
          <w:lang w:val="en-US"/>
        </w:rPr>
        <w:lastRenderedPageBreak/>
        <w:t>P</w:t>
      </w:r>
      <w:r w:rsidR="00682066">
        <w:rPr>
          <w:b/>
          <w:sz w:val="24"/>
          <w:szCs w:val="24"/>
          <w:lang w:val="en-US"/>
        </w:rPr>
        <w:t>R</w:t>
      </w:r>
      <w:r w:rsidRPr="008812B0">
        <w:rPr>
          <w:b/>
          <w:sz w:val="24"/>
          <w:szCs w:val="24"/>
          <w:lang w:val="en-US"/>
        </w:rPr>
        <w:t>DCH</w:t>
      </w:r>
      <w:r w:rsidR="00616CD7">
        <w:rPr>
          <w:rFonts w:eastAsiaTheme="minorEastAsia" w:hint="eastAsia"/>
          <w:b/>
          <w:sz w:val="24"/>
          <w:szCs w:val="24"/>
          <w:lang w:val="en-US" w:eastAsia="zh-CN"/>
        </w:rPr>
        <w:t xml:space="preserve"> </w:t>
      </w:r>
      <w:r w:rsidR="00084DAB">
        <w:rPr>
          <w:rFonts w:eastAsiaTheme="minorEastAsia"/>
          <w:b/>
          <w:sz w:val="24"/>
          <w:szCs w:val="24"/>
          <w:lang w:val="en-US" w:eastAsia="zh-CN"/>
        </w:rPr>
        <w:t>structure</w:t>
      </w:r>
      <w:r w:rsidR="00580394" w:rsidRPr="00580394">
        <w:rPr>
          <w:rFonts w:ascii="微软雅黑" w:eastAsia="微软雅黑" w:hAnsi="微软雅黑" w:cstheme="minorBidi" w:hint="eastAsia"/>
          <w:bCs w:val="0"/>
          <w:iCs w:val="0"/>
          <w:color w:val="0D0D0D" w:themeColor="text1" w:themeTint="F2"/>
          <w:kern w:val="24"/>
          <w:sz w:val="40"/>
          <w:szCs w:val="40"/>
        </w:rPr>
        <w:t xml:space="preserve"> </w:t>
      </w:r>
      <w:r w:rsidR="00580394" w:rsidRPr="00580394">
        <w:rPr>
          <w:rFonts w:eastAsiaTheme="minorEastAsia" w:hint="eastAsia"/>
          <w:b/>
          <w:sz w:val="24"/>
          <w:szCs w:val="24"/>
          <w:lang w:eastAsia="zh-CN"/>
        </w:rPr>
        <w:t>and generation</w:t>
      </w:r>
    </w:p>
    <w:p w14:paraId="536FE73F" w14:textId="3303B4A5" w:rsidR="00330501" w:rsidRDefault="007827C6" w:rsidP="001B16BD">
      <w:pPr>
        <w:pStyle w:val="31"/>
        <w:spacing w:afterLines="50" w:after="120"/>
        <w:rPr>
          <w:rFonts w:eastAsiaTheme="minorEastAsia"/>
          <w:b/>
          <w:sz w:val="21"/>
          <w:szCs w:val="21"/>
          <w:lang w:val="en-US" w:eastAsia="zh-CN"/>
        </w:rPr>
      </w:pPr>
      <w:r w:rsidRPr="001142E7">
        <w:rPr>
          <w:rFonts w:eastAsiaTheme="minorEastAsia"/>
          <w:b/>
          <w:sz w:val="21"/>
          <w:szCs w:val="21"/>
          <w:lang w:val="en-US" w:eastAsia="zh-CN"/>
        </w:rPr>
        <w:t>PRDCH</w:t>
      </w:r>
      <w:r w:rsidR="00330501">
        <w:rPr>
          <w:rFonts w:eastAsiaTheme="minorEastAsia" w:hint="eastAsia"/>
          <w:b/>
          <w:sz w:val="21"/>
          <w:szCs w:val="21"/>
          <w:lang w:val="en-US" w:eastAsia="zh-CN"/>
        </w:rPr>
        <w:t xml:space="preserve"> structure</w:t>
      </w:r>
    </w:p>
    <w:p w14:paraId="07B1435B" w14:textId="5374A26C" w:rsidR="005B70F1" w:rsidRDefault="005B70F1">
      <w:pPr>
        <w:spacing w:afterLines="50" w:after="120"/>
        <w:jc w:val="both"/>
        <w:rPr>
          <w:rFonts w:eastAsiaTheme="minorEastAsia"/>
          <w:lang w:eastAsia="zh-CN"/>
        </w:rPr>
      </w:pPr>
      <w:r w:rsidRPr="00B50669">
        <w:rPr>
          <w:lang w:eastAsia="zh-CN"/>
        </w:rPr>
        <w:t xml:space="preserve">The A-IoT communication would have different physical channel characteristics, including the waveform, the transmission time interval, the BW, and modulation/coding scheme comparing to the existing NR physical layer. It would be important to define the Ambient IoT specific physical channel/signals. </w:t>
      </w:r>
    </w:p>
    <w:p w14:paraId="3631D1A2" w14:textId="3DD8EA55" w:rsidR="00AD103D" w:rsidRPr="00AD103D" w:rsidRDefault="00AD103D" w:rsidP="00AD103D">
      <w:pPr>
        <w:spacing w:afterLines="50" w:after="120"/>
        <w:jc w:val="both"/>
        <w:rPr>
          <w:lang w:eastAsia="zh-CN"/>
        </w:rPr>
      </w:pPr>
      <w:r w:rsidRPr="00AD103D">
        <w:rPr>
          <w:lang w:eastAsia="zh-CN"/>
        </w:rPr>
        <w:t>The following agreement</w:t>
      </w:r>
      <w:r>
        <w:rPr>
          <w:rFonts w:eastAsiaTheme="minorEastAsia" w:hint="eastAsia"/>
          <w:lang w:eastAsia="zh-CN"/>
        </w:rPr>
        <w:t>s</w:t>
      </w:r>
      <w:r w:rsidRPr="00AD103D">
        <w:rPr>
          <w:lang w:eastAsia="zh-CN"/>
        </w:rPr>
        <w:t xml:space="preserve"> w</w:t>
      </w:r>
      <w:r>
        <w:rPr>
          <w:rFonts w:eastAsiaTheme="minorEastAsia" w:hint="eastAsia"/>
          <w:lang w:eastAsia="zh-CN"/>
        </w:rPr>
        <w:t>ere</w:t>
      </w:r>
      <w:r w:rsidRPr="00AD103D">
        <w:rPr>
          <w:lang w:eastAsia="zh-CN"/>
        </w:rPr>
        <w:t xml:space="preserve"> achieved in RAN1#11</w:t>
      </w:r>
      <w:r>
        <w:rPr>
          <w:rFonts w:eastAsiaTheme="minorEastAsia" w:hint="eastAsia"/>
          <w:lang w:eastAsia="zh-CN"/>
        </w:rPr>
        <w:t>6</w:t>
      </w:r>
      <w:r w:rsidRPr="00AD103D">
        <w:rPr>
          <w:lang w:eastAsia="zh-CN"/>
        </w:rPr>
        <w:t xml:space="preserve"> related to </w:t>
      </w:r>
      <w:r>
        <w:rPr>
          <w:rFonts w:eastAsiaTheme="minorEastAsia" w:hint="eastAsia"/>
          <w:lang w:eastAsia="zh-CN"/>
        </w:rPr>
        <w:t>d</w:t>
      </w:r>
      <w:r w:rsidRPr="00AD103D">
        <w:rPr>
          <w:lang w:eastAsia="zh-CN"/>
        </w:rPr>
        <w:t>ownlink channel/signal for A-</w:t>
      </w:r>
      <w:proofErr w:type="spellStart"/>
      <w:r w:rsidRPr="00AD103D">
        <w:rPr>
          <w:lang w:eastAsia="zh-CN"/>
        </w:rPr>
        <w:t>IoT</w:t>
      </w:r>
      <w:proofErr w:type="spellEnd"/>
      <w:r w:rsidRPr="00AD103D">
        <w:rPr>
          <w:lang w:eastAsia="zh-CN"/>
        </w:rPr>
        <w:t xml:space="preserve"> communication</w:t>
      </w:r>
      <w:r w:rsidR="00F174B4">
        <w:rPr>
          <w:rFonts w:eastAsiaTheme="minorEastAsia" w:hint="eastAsia"/>
          <w:lang w:eastAsia="zh-CN"/>
        </w:rPr>
        <w:t xml:space="preserve"> </w:t>
      </w:r>
      <w:r w:rsidR="00F174B4">
        <w:rPr>
          <w:rFonts w:eastAsiaTheme="minorEastAsia"/>
          <w:lang w:eastAsia="zh-CN"/>
        </w:rPr>
        <w:fldChar w:fldCharType="begin"/>
      </w:r>
      <w:r w:rsidR="00F174B4">
        <w:rPr>
          <w:rFonts w:eastAsiaTheme="minorEastAsia"/>
          <w:lang w:eastAsia="zh-CN"/>
        </w:rPr>
        <w:instrText xml:space="preserve"> </w:instrText>
      </w:r>
      <w:r w:rsidR="00F174B4">
        <w:rPr>
          <w:rFonts w:eastAsiaTheme="minorEastAsia" w:hint="eastAsia"/>
          <w:lang w:eastAsia="zh-CN"/>
        </w:rPr>
        <w:instrText>REF _Ref165716457 \r \h</w:instrText>
      </w:r>
      <w:r w:rsidR="00F174B4">
        <w:rPr>
          <w:rFonts w:eastAsiaTheme="minorEastAsia"/>
          <w:lang w:eastAsia="zh-CN"/>
        </w:rPr>
        <w:instrText xml:space="preserve"> </w:instrText>
      </w:r>
      <w:r w:rsidR="00F174B4">
        <w:rPr>
          <w:rFonts w:eastAsiaTheme="minorEastAsia"/>
          <w:lang w:eastAsia="zh-CN"/>
        </w:rPr>
      </w:r>
      <w:r w:rsidR="00F174B4">
        <w:rPr>
          <w:rFonts w:eastAsiaTheme="minorEastAsia"/>
          <w:lang w:eastAsia="zh-CN"/>
        </w:rPr>
        <w:fldChar w:fldCharType="separate"/>
      </w:r>
      <w:r w:rsidR="006F3968">
        <w:rPr>
          <w:rFonts w:eastAsiaTheme="minorEastAsia"/>
          <w:lang w:eastAsia="zh-CN"/>
        </w:rPr>
        <w:t>[3]</w:t>
      </w:r>
      <w:r w:rsidR="00F174B4">
        <w:rPr>
          <w:rFonts w:eastAsiaTheme="minorEastAsia"/>
          <w:lang w:eastAsia="zh-CN"/>
        </w:rPr>
        <w:fldChar w:fldCharType="end"/>
      </w:r>
      <w:r w:rsidRPr="00AD103D">
        <w:rPr>
          <w:lang w:eastAsia="zh-CN"/>
        </w:rPr>
        <w:t>:</w:t>
      </w:r>
    </w:p>
    <w:tbl>
      <w:tblPr>
        <w:tblStyle w:val="2f0"/>
        <w:tblW w:w="0" w:type="auto"/>
        <w:tblInd w:w="108" w:type="dxa"/>
        <w:tblLook w:val="04A0" w:firstRow="1" w:lastRow="0" w:firstColumn="1" w:lastColumn="0" w:noHBand="0" w:noVBand="1"/>
      </w:tblPr>
      <w:tblGrid>
        <w:gridCol w:w="9356"/>
      </w:tblGrid>
      <w:tr w:rsidR="00AD103D" w:rsidRPr="00AD103D" w14:paraId="6A50AAF9" w14:textId="77777777" w:rsidTr="00004CCB">
        <w:tc>
          <w:tcPr>
            <w:tcW w:w="9356" w:type="dxa"/>
          </w:tcPr>
          <w:p w14:paraId="3B6B99D8" w14:textId="77777777" w:rsidR="00AD103D" w:rsidRPr="00773CC5" w:rsidRDefault="00AD103D" w:rsidP="00AD103D">
            <w:pPr>
              <w:spacing w:after="0"/>
              <w:rPr>
                <w:rFonts w:ascii="Times" w:eastAsia="Batang" w:hAnsi="Times"/>
                <w:lang w:eastAsia="x-none"/>
              </w:rPr>
            </w:pPr>
            <w:r w:rsidRPr="00773CC5">
              <w:rPr>
                <w:rFonts w:ascii="Times" w:eastAsia="Batang" w:hAnsi="Times"/>
                <w:highlight w:val="green"/>
                <w:lang w:eastAsia="x-none"/>
              </w:rPr>
              <w:t>Agreement</w:t>
            </w:r>
          </w:p>
          <w:p w14:paraId="29F9D4E1" w14:textId="77777777" w:rsidR="00AD103D" w:rsidRPr="00773CC5" w:rsidRDefault="00AD103D" w:rsidP="00AD103D">
            <w:pPr>
              <w:spacing w:after="0"/>
              <w:rPr>
                <w:rFonts w:ascii="Times" w:eastAsia="Batang" w:hAnsi="Times"/>
              </w:rPr>
            </w:pPr>
            <w:r w:rsidRPr="00773CC5">
              <w:rPr>
                <w:rFonts w:ascii="Times" w:eastAsia="Batang" w:hAnsi="Times"/>
              </w:rPr>
              <w:t xml:space="preserve">For ambient IoT devices, a </w:t>
            </w:r>
            <w:r w:rsidRPr="00773CC5">
              <w:rPr>
                <w:rFonts w:ascii="Times" w:eastAsia="Batang" w:hAnsi="Times"/>
                <w:color w:val="000000"/>
              </w:rPr>
              <w:t xml:space="preserve">dedicated physical </w:t>
            </w:r>
            <w:r w:rsidRPr="00773CC5">
              <w:rPr>
                <w:rFonts w:ascii="Times" w:eastAsia="Batang" w:hAnsi="Times"/>
              </w:rPr>
              <w:t>broadcast channel for R2D, e.g. PBCH-like, is not considered for study.</w:t>
            </w:r>
          </w:p>
          <w:p w14:paraId="7068744E" w14:textId="77777777" w:rsidR="00AD103D" w:rsidRPr="00773CC5" w:rsidRDefault="00AD103D" w:rsidP="00AD103D">
            <w:pPr>
              <w:spacing w:after="0"/>
              <w:rPr>
                <w:rFonts w:ascii="Times" w:eastAsia="Batang" w:hAnsi="Times"/>
                <w:lang w:eastAsia="x-none"/>
              </w:rPr>
            </w:pPr>
          </w:p>
          <w:p w14:paraId="7242D9DB" w14:textId="77777777" w:rsidR="00AD103D" w:rsidRPr="00773CC5" w:rsidRDefault="00AD103D" w:rsidP="00AD103D">
            <w:pPr>
              <w:spacing w:after="0"/>
              <w:rPr>
                <w:rFonts w:ascii="Times" w:eastAsia="Batang" w:hAnsi="Times"/>
                <w:lang w:eastAsia="x-none"/>
              </w:rPr>
            </w:pPr>
            <w:r w:rsidRPr="00773CC5">
              <w:rPr>
                <w:rFonts w:ascii="Times" w:eastAsia="Batang" w:hAnsi="Times"/>
                <w:highlight w:val="green"/>
                <w:lang w:eastAsia="x-none"/>
              </w:rPr>
              <w:t>Agreement</w:t>
            </w:r>
          </w:p>
          <w:p w14:paraId="09AC9AA0" w14:textId="77777777" w:rsidR="00AD103D" w:rsidRPr="00773CC5" w:rsidRDefault="00AD103D" w:rsidP="00AD103D">
            <w:pPr>
              <w:spacing w:after="0"/>
              <w:rPr>
                <w:rFonts w:ascii="Times" w:eastAsia="Batang" w:hAnsi="Times"/>
                <w:color w:val="FF0000"/>
              </w:rPr>
            </w:pPr>
            <w:r w:rsidRPr="00773CC5">
              <w:rPr>
                <w:rFonts w:ascii="Times" w:eastAsia="Batang" w:hAnsi="Times"/>
              </w:rPr>
              <w:t>For ambient IoT devices, at least for R2D data transmission, a physical channel (PRDCH) is studied,</w:t>
            </w:r>
          </w:p>
          <w:p w14:paraId="3DB4AD8A" w14:textId="77777777" w:rsidR="00AD103D" w:rsidRPr="00773CC5" w:rsidRDefault="00AD103D" w:rsidP="00470AA5">
            <w:pPr>
              <w:numPr>
                <w:ilvl w:val="1"/>
                <w:numId w:val="55"/>
              </w:numPr>
              <w:autoSpaceDE w:val="0"/>
              <w:autoSpaceDN w:val="0"/>
              <w:adjustRightInd w:val="0"/>
              <w:snapToGrid w:val="0"/>
              <w:spacing w:after="0"/>
              <w:contextualSpacing/>
              <w:jc w:val="both"/>
              <w:rPr>
                <w:rFonts w:ascii="Times" w:eastAsia="Batang" w:hAnsi="Times"/>
                <w:lang w:eastAsia="x-none"/>
              </w:rPr>
            </w:pPr>
            <w:r w:rsidRPr="00773CC5">
              <w:rPr>
                <w:rFonts w:ascii="Times" w:eastAsia="Batang" w:hAnsi="Times"/>
                <w:lang w:eastAsia="x-none"/>
              </w:rPr>
              <w:t>System information (if defined) is transmitted on the PRDCH</w:t>
            </w:r>
          </w:p>
          <w:p w14:paraId="57725090" w14:textId="77777777" w:rsidR="00AD103D" w:rsidRPr="00773CC5" w:rsidRDefault="00AD103D" w:rsidP="00470AA5">
            <w:pPr>
              <w:numPr>
                <w:ilvl w:val="1"/>
                <w:numId w:val="55"/>
              </w:numPr>
              <w:autoSpaceDE w:val="0"/>
              <w:autoSpaceDN w:val="0"/>
              <w:adjustRightInd w:val="0"/>
              <w:snapToGrid w:val="0"/>
              <w:spacing w:after="0"/>
              <w:contextualSpacing/>
              <w:jc w:val="both"/>
              <w:rPr>
                <w:rFonts w:ascii="Times" w:eastAsia="Batang" w:hAnsi="Times"/>
                <w:lang w:eastAsia="x-none"/>
              </w:rPr>
            </w:pPr>
            <w:r w:rsidRPr="00773CC5">
              <w:rPr>
                <w:rFonts w:ascii="Times" w:eastAsia="Batang" w:hAnsi="Times"/>
                <w:lang w:eastAsia="x-none"/>
              </w:rPr>
              <w:t>FFS Whether/how control information is transmitted on the PRDCH</w:t>
            </w:r>
          </w:p>
          <w:p w14:paraId="57897E73" w14:textId="77777777" w:rsidR="00AD103D" w:rsidRPr="00773CC5" w:rsidRDefault="00AD103D" w:rsidP="00470AA5">
            <w:pPr>
              <w:numPr>
                <w:ilvl w:val="0"/>
                <w:numId w:val="55"/>
              </w:numPr>
              <w:autoSpaceDE w:val="0"/>
              <w:autoSpaceDN w:val="0"/>
              <w:adjustRightInd w:val="0"/>
              <w:snapToGrid w:val="0"/>
              <w:spacing w:after="0"/>
              <w:contextualSpacing/>
              <w:jc w:val="both"/>
              <w:rPr>
                <w:rFonts w:ascii="Times" w:eastAsia="Batang" w:hAnsi="Times"/>
                <w:lang w:eastAsia="x-none"/>
              </w:rPr>
            </w:pPr>
            <w:r w:rsidRPr="00773CC5">
              <w:rPr>
                <w:rFonts w:ascii="Times" w:eastAsia="Batang" w:hAnsi="Times" w:hint="eastAsia"/>
                <w:lang w:eastAsia="x-none"/>
              </w:rPr>
              <w:t>N</w:t>
            </w:r>
            <w:r w:rsidRPr="00773CC5">
              <w:rPr>
                <w:rFonts w:ascii="Times" w:eastAsia="Batang" w:hAnsi="Times"/>
                <w:lang w:eastAsia="x-none"/>
              </w:rPr>
              <w:t>ote: the naming of PRDCH is used for the sake of the study</w:t>
            </w:r>
          </w:p>
          <w:p w14:paraId="34A2F2FD" w14:textId="77777777" w:rsidR="00780378" w:rsidRPr="00004CCB" w:rsidRDefault="00780378" w:rsidP="001142E7">
            <w:pPr>
              <w:spacing w:after="0"/>
              <w:jc w:val="center"/>
              <w:rPr>
                <w:rFonts w:eastAsia="DengXian"/>
                <w:highlight w:val="yellow"/>
                <w:lang w:eastAsia="zh-CN"/>
              </w:rPr>
            </w:pPr>
          </w:p>
        </w:tc>
      </w:tr>
    </w:tbl>
    <w:p w14:paraId="33BC1535" w14:textId="77777777" w:rsidR="00AD103D" w:rsidRPr="00697E2E" w:rsidRDefault="00AD103D" w:rsidP="00AD103D">
      <w:pPr>
        <w:spacing w:after="0"/>
        <w:jc w:val="both"/>
        <w:rPr>
          <w:rFonts w:eastAsia="DengXian"/>
          <w:lang w:val="en-US" w:eastAsia="zh-CN"/>
        </w:rPr>
      </w:pPr>
    </w:p>
    <w:p w14:paraId="2F007708" w14:textId="08316EE2" w:rsidR="00AE0B39" w:rsidRPr="001B4361" w:rsidRDefault="00EE43BC" w:rsidP="00004CCB">
      <w:pPr>
        <w:spacing w:after="0"/>
        <w:jc w:val="both"/>
        <w:rPr>
          <w:rFonts w:eastAsiaTheme="minorEastAsia"/>
          <w:lang w:eastAsia="zh-CN"/>
        </w:rPr>
      </w:pPr>
      <w:r>
        <w:rPr>
          <w:lang w:eastAsia="zh-CN"/>
        </w:rPr>
        <w:t>F</w:t>
      </w:r>
      <w:r w:rsidR="00694192" w:rsidRPr="00694192">
        <w:rPr>
          <w:lang w:eastAsia="zh-CN"/>
        </w:rPr>
        <w:t xml:space="preserve">or ambient IoT devices, </w:t>
      </w:r>
      <w:r w:rsidR="00477A2F" w:rsidRPr="00773CC5">
        <w:rPr>
          <w:rFonts w:ascii="Times" w:eastAsia="Batang" w:hAnsi="Times"/>
        </w:rPr>
        <w:t xml:space="preserve">a </w:t>
      </w:r>
      <w:r>
        <w:rPr>
          <w:rFonts w:ascii="Times" w:eastAsia="Batang" w:hAnsi="Times"/>
        </w:rPr>
        <w:t xml:space="preserve">dedicated A-IoT </w:t>
      </w:r>
      <w:r w:rsidR="00477A2F" w:rsidRPr="00773CC5">
        <w:rPr>
          <w:rFonts w:ascii="Times" w:eastAsia="Batang" w:hAnsi="Times"/>
        </w:rPr>
        <w:t>physical channel (PRDCH</w:t>
      </w:r>
      <w:r w:rsidR="00812D11">
        <w:rPr>
          <w:rFonts w:eastAsiaTheme="minorEastAsia" w:hint="eastAsia"/>
          <w:lang w:eastAsia="zh-CN"/>
        </w:rPr>
        <w:t xml:space="preserve">, </w:t>
      </w:r>
      <w:r w:rsidR="00812D11" w:rsidRPr="00B50669">
        <w:rPr>
          <w:lang w:eastAsia="zh-CN"/>
        </w:rPr>
        <w:t xml:space="preserve">Physical </w:t>
      </w:r>
      <w:r w:rsidR="00812D11">
        <w:rPr>
          <w:rFonts w:eastAsiaTheme="minorEastAsia" w:hint="eastAsia"/>
          <w:lang w:eastAsia="zh-CN"/>
        </w:rPr>
        <w:t xml:space="preserve">Reader to Device </w:t>
      </w:r>
      <w:r w:rsidR="00812D11" w:rsidRPr="00B50669">
        <w:rPr>
          <w:lang w:eastAsia="zh-CN"/>
        </w:rPr>
        <w:t>Channel</w:t>
      </w:r>
      <w:r w:rsidR="00477A2F" w:rsidRPr="00773CC5">
        <w:rPr>
          <w:rFonts w:ascii="Times" w:eastAsia="Batang" w:hAnsi="Times"/>
        </w:rPr>
        <w:t>) is studied,</w:t>
      </w:r>
      <w:r w:rsidR="00477A2F">
        <w:rPr>
          <w:rFonts w:ascii="Times" w:eastAsiaTheme="minorEastAsia" w:hAnsi="Times" w:hint="eastAsia"/>
          <w:lang w:eastAsia="zh-CN"/>
        </w:rPr>
        <w:t xml:space="preserve"> and </w:t>
      </w:r>
      <w:r w:rsidR="00694192" w:rsidRPr="00694192">
        <w:rPr>
          <w:lang w:eastAsia="zh-CN"/>
        </w:rPr>
        <w:t>a dedicated physical broadcast channel for R2D, e.g. PBCH-like, is not considered for study.</w:t>
      </w:r>
      <w:r w:rsidR="00131BC0">
        <w:rPr>
          <w:rFonts w:eastAsiaTheme="minorEastAsia" w:hint="eastAsia"/>
          <w:lang w:eastAsia="zh-CN"/>
        </w:rPr>
        <w:t xml:space="preserve"> </w:t>
      </w:r>
      <w:r w:rsidR="005B70F1" w:rsidRPr="00B50669">
        <w:rPr>
          <w:lang w:eastAsia="zh-CN"/>
        </w:rPr>
        <w:t>For A-IoT communication, P</w:t>
      </w:r>
      <w:r w:rsidR="005B70F1">
        <w:rPr>
          <w:rFonts w:eastAsiaTheme="minorEastAsia" w:hint="eastAsia"/>
          <w:lang w:eastAsia="zh-CN"/>
        </w:rPr>
        <w:t>RD</w:t>
      </w:r>
      <w:r w:rsidR="005B70F1" w:rsidRPr="00B50669">
        <w:rPr>
          <w:lang w:eastAsia="zh-CN"/>
        </w:rPr>
        <w:t xml:space="preserve">CH should be introduced to support the transmission </w:t>
      </w:r>
      <w:r w:rsidR="005B70F1">
        <w:rPr>
          <w:lang w:eastAsia="zh-CN"/>
        </w:rPr>
        <w:t>of R2D</w:t>
      </w:r>
      <w:r w:rsidR="004A4580">
        <w:rPr>
          <w:rFonts w:eastAsiaTheme="minorEastAsia" w:hint="eastAsia"/>
          <w:lang w:eastAsia="zh-CN"/>
        </w:rPr>
        <w:t xml:space="preserve"> control information and </w:t>
      </w:r>
      <w:r w:rsidR="007D08F8">
        <w:rPr>
          <w:rFonts w:eastAsiaTheme="minorEastAsia" w:hint="eastAsia"/>
          <w:lang w:eastAsia="zh-CN"/>
        </w:rPr>
        <w:t>data transmission</w:t>
      </w:r>
      <w:r w:rsidR="005B70F1" w:rsidRPr="00B50669">
        <w:rPr>
          <w:lang w:eastAsia="zh-CN"/>
        </w:rPr>
        <w:t xml:space="preserve">. </w:t>
      </w:r>
      <w:r w:rsidR="00056419">
        <w:rPr>
          <w:rFonts w:eastAsiaTheme="minorEastAsia" w:hint="eastAsia"/>
          <w:lang w:eastAsia="zh-CN"/>
        </w:rPr>
        <w:t xml:space="preserve">Regarding the </w:t>
      </w:r>
      <w:r w:rsidR="00056419">
        <w:rPr>
          <w:rFonts w:eastAsiaTheme="minorEastAsia"/>
          <w:lang w:eastAsia="zh-CN"/>
        </w:rPr>
        <w:t>structure</w:t>
      </w:r>
      <w:r w:rsidR="00056419">
        <w:rPr>
          <w:rFonts w:eastAsiaTheme="minorEastAsia" w:hint="eastAsia"/>
          <w:lang w:eastAsia="zh-CN"/>
        </w:rPr>
        <w:t xml:space="preserve"> of PRDCH, a</w:t>
      </w:r>
      <w:r w:rsidR="00DE72BB">
        <w:rPr>
          <w:rFonts w:eastAsiaTheme="minorEastAsia" w:hint="eastAsia"/>
          <w:lang w:eastAsia="zh-CN"/>
        </w:rPr>
        <w:t xml:space="preserve">s shown in </w:t>
      </w:r>
      <w:r w:rsidR="00DE72BB">
        <w:rPr>
          <w:rFonts w:eastAsiaTheme="minorEastAsia"/>
          <w:lang w:eastAsia="zh-CN"/>
        </w:rPr>
        <w:fldChar w:fldCharType="begin"/>
      </w:r>
      <w:r w:rsidR="00DE72BB">
        <w:rPr>
          <w:rFonts w:eastAsiaTheme="minorEastAsia"/>
          <w:lang w:eastAsia="zh-CN"/>
        </w:rPr>
        <w:instrText xml:space="preserve"> </w:instrText>
      </w:r>
      <w:r w:rsidR="00DE72BB">
        <w:rPr>
          <w:rFonts w:eastAsiaTheme="minorEastAsia" w:hint="eastAsia"/>
          <w:lang w:eastAsia="zh-CN"/>
        </w:rPr>
        <w:instrText>REF _Ref162177919 \h</w:instrText>
      </w:r>
      <w:r w:rsidR="00DE72BB">
        <w:rPr>
          <w:rFonts w:eastAsiaTheme="minorEastAsia"/>
          <w:lang w:eastAsia="zh-CN"/>
        </w:rPr>
        <w:instrText xml:space="preserve"> </w:instrText>
      </w:r>
      <w:r w:rsidR="00844E33">
        <w:rPr>
          <w:rFonts w:eastAsiaTheme="minorEastAsia"/>
          <w:lang w:eastAsia="zh-CN"/>
        </w:rPr>
        <w:instrText xml:space="preserve"> \* MERGEFORMAT </w:instrText>
      </w:r>
      <w:r w:rsidR="00DE72BB">
        <w:rPr>
          <w:rFonts w:eastAsiaTheme="minorEastAsia"/>
          <w:lang w:eastAsia="zh-CN"/>
        </w:rPr>
      </w:r>
      <w:r w:rsidR="00DE72BB">
        <w:rPr>
          <w:rFonts w:eastAsiaTheme="minorEastAsia"/>
          <w:lang w:eastAsia="zh-CN"/>
        </w:rPr>
        <w:fldChar w:fldCharType="separate"/>
      </w:r>
      <w:r w:rsidR="006F3968" w:rsidRPr="003134EA">
        <w:rPr>
          <w:lang w:eastAsia="zh-CN"/>
        </w:rPr>
        <w:t xml:space="preserve">Figure </w:t>
      </w:r>
      <w:r w:rsidR="006F3968" w:rsidRPr="003134EA">
        <w:rPr>
          <w:noProof/>
          <w:lang w:eastAsia="zh-CN"/>
        </w:rPr>
        <w:t>6</w:t>
      </w:r>
      <w:r w:rsidR="00DE72BB">
        <w:rPr>
          <w:rFonts w:eastAsiaTheme="minorEastAsia"/>
          <w:lang w:eastAsia="zh-CN"/>
        </w:rPr>
        <w:fldChar w:fldCharType="end"/>
      </w:r>
      <w:r w:rsidR="00DE72BB">
        <w:rPr>
          <w:rFonts w:eastAsiaTheme="minorEastAsia" w:hint="eastAsia"/>
          <w:lang w:eastAsia="zh-CN"/>
        </w:rPr>
        <w:t xml:space="preserve">, </w:t>
      </w:r>
      <w:r w:rsidR="00DE72BB" w:rsidRPr="00DE72BB">
        <w:rPr>
          <w:rFonts w:eastAsiaTheme="minorEastAsia"/>
          <w:lang w:eastAsia="zh-CN"/>
        </w:rPr>
        <w:t xml:space="preserve">the PRDCH should include R2D control information, </w:t>
      </w:r>
      <w:r w:rsidR="004A4580">
        <w:rPr>
          <w:rFonts w:eastAsiaTheme="minorEastAsia" w:hint="eastAsia"/>
          <w:lang w:eastAsia="zh-CN"/>
        </w:rPr>
        <w:t xml:space="preserve">R2D </w:t>
      </w:r>
      <w:r w:rsidR="007D08F8">
        <w:rPr>
          <w:rFonts w:eastAsiaTheme="minorEastAsia" w:hint="eastAsia"/>
          <w:lang w:eastAsia="zh-CN"/>
        </w:rPr>
        <w:t>data transmission</w:t>
      </w:r>
      <w:r w:rsidR="004A4580">
        <w:rPr>
          <w:rFonts w:eastAsiaTheme="minorEastAsia" w:hint="eastAsia"/>
          <w:lang w:eastAsia="zh-CN"/>
        </w:rPr>
        <w:t xml:space="preserve">, </w:t>
      </w:r>
      <w:r>
        <w:rPr>
          <w:rFonts w:eastAsiaTheme="minorEastAsia"/>
          <w:lang w:eastAsia="zh-CN"/>
        </w:rPr>
        <w:t xml:space="preserve">and </w:t>
      </w:r>
      <w:r w:rsidR="00DE72BB" w:rsidRPr="00DE72BB">
        <w:rPr>
          <w:rFonts w:eastAsiaTheme="minorEastAsia"/>
          <w:lang w:eastAsia="zh-CN"/>
        </w:rPr>
        <w:t>CRC.</w:t>
      </w:r>
      <w:r w:rsidR="00C15A55">
        <w:rPr>
          <w:rFonts w:eastAsiaTheme="minorEastAsia" w:hint="eastAsia"/>
          <w:lang w:eastAsia="zh-CN"/>
        </w:rPr>
        <w:t xml:space="preserve"> </w:t>
      </w:r>
      <w:r w:rsidR="004A4580" w:rsidRPr="00004CCB">
        <w:rPr>
          <w:rFonts w:eastAsiaTheme="minorEastAsia"/>
          <w:lang w:eastAsia="zh-CN"/>
        </w:rPr>
        <w:t>The</w:t>
      </w:r>
      <w:r w:rsidR="00812D11" w:rsidRPr="00812D11">
        <w:rPr>
          <w:lang w:eastAsia="zh-CN"/>
        </w:rPr>
        <w:t xml:space="preserve"> </w:t>
      </w:r>
      <w:r w:rsidR="00812D11" w:rsidRPr="00004CCB">
        <w:rPr>
          <w:lang w:eastAsia="zh-CN"/>
        </w:rPr>
        <w:t>R2D</w:t>
      </w:r>
      <w:r w:rsidR="004A4580" w:rsidRPr="00004CCB">
        <w:rPr>
          <w:rFonts w:eastAsiaTheme="minorEastAsia"/>
          <w:lang w:eastAsia="zh-CN"/>
        </w:rPr>
        <w:t xml:space="preserve"> control information includes</w:t>
      </w:r>
      <w:r w:rsidR="0032524F">
        <w:rPr>
          <w:rFonts w:eastAsiaTheme="minorEastAsia" w:hint="eastAsia"/>
          <w:lang w:eastAsia="zh-CN"/>
        </w:rPr>
        <w:t xml:space="preserve"> </w:t>
      </w:r>
      <w:r w:rsidR="006D6DBA">
        <w:rPr>
          <w:rFonts w:hint="eastAsia"/>
          <w:lang w:eastAsia="zh-CN"/>
        </w:rPr>
        <w:t>s</w:t>
      </w:r>
      <w:r w:rsidR="006D6DBA" w:rsidRPr="005B6D6B">
        <w:rPr>
          <w:lang w:eastAsia="zh-CN"/>
        </w:rPr>
        <w:t xml:space="preserve">cheduling </w:t>
      </w:r>
      <w:r w:rsidR="006D6DBA">
        <w:rPr>
          <w:rFonts w:hint="eastAsia"/>
          <w:lang w:eastAsia="zh-CN"/>
        </w:rPr>
        <w:t>i</w:t>
      </w:r>
      <w:r w:rsidR="006D6DBA" w:rsidRPr="005B6D6B">
        <w:rPr>
          <w:lang w:eastAsia="zh-CN"/>
        </w:rPr>
        <w:t>nformation</w:t>
      </w:r>
      <w:r w:rsidR="009F7DAC">
        <w:rPr>
          <w:rFonts w:eastAsiaTheme="minorEastAsia" w:hint="eastAsia"/>
          <w:lang w:eastAsia="zh-CN"/>
        </w:rPr>
        <w:t xml:space="preserve">, </w:t>
      </w:r>
      <w:r w:rsidR="006D6DBA">
        <w:rPr>
          <w:rFonts w:hint="eastAsia"/>
          <w:lang w:eastAsia="zh-CN"/>
        </w:rPr>
        <w:t>d</w:t>
      </w:r>
      <w:r w:rsidR="006D6DBA" w:rsidRPr="00D54002">
        <w:rPr>
          <w:lang w:eastAsia="zh-CN"/>
        </w:rPr>
        <w:t>evice identity information</w:t>
      </w:r>
      <w:r w:rsidR="006D6DBA">
        <w:rPr>
          <w:rFonts w:hint="eastAsia"/>
          <w:lang w:eastAsia="zh-CN"/>
        </w:rPr>
        <w:t xml:space="preserve"> </w:t>
      </w:r>
      <w:r w:rsidR="009F7DAC">
        <w:rPr>
          <w:rFonts w:eastAsiaTheme="minorEastAsia" w:hint="eastAsia"/>
          <w:lang w:eastAsia="zh-CN"/>
        </w:rPr>
        <w:t>and other information</w:t>
      </w:r>
      <w:r w:rsidR="005B70F1" w:rsidRPr="00592E13">
        <w:rPr>
          <w:lang w:eastAsia="zh-CN"/>
        </w:rPr>
        <w:t xml:space="preserve">. The </w:t>
      </w:r>
      <w:r w:rsidR="0005794F" w:rsidRPr="00004CCB">
        <w:rPr>
          <w:lang w:eastAsia="zh-CN"/>
        </w:rPr>
        <w:t>R2D</w:t>
      </w:r>
      <w:r w:rsidR="0005794F" w:rsidRPr="00592E13">
        <w:rPr>
          <w:lang w:eastAsia="zh-CN"/>
        </w:rPr>
        <w:t xml:space="preserve"> </w:t>
      </w:r>
      <w:r w:rsidR="005B70F1" w:rsidRPr="00592E13">
        <w:rPr>
          <w:lang w:eastAsia="zh-CN"/>
        </w:rPr>
        <w:t xml:space="preserve">data transmission includes the higher layer </w:t>
      </w:r>
      <w:r w:rsidR="00940509" w:rsidRPr="00592E13">
        <w:rPr>
          <w:lang w:eastAsia="zh-CN"/>
        </w:rPr>
        <w:t>signalling</w:t>
      </w:r>
      <w:r w:rsidR="005B70F1" w:rsidRPr="00592E13">
        <w:rPr>
          <w:lang w:eastAsia="zh-CN"/>
        </w:rPr>
        <w:t xml:space="preserve">, the NAS </w:t>
      </w:r>
      <w:r w:rsidR="00753F21" w:rsidRPr="00592E13">
        <w:rPr>
          <w:lang w:eastAsia="zh-CN"/>
        </w:rPr>
        <w:t>signalling</w:t>
      </w:r>
      <w:r w:rsidR="005B70F1" w:rsidRPr="00592E13">
        <w:rPr>
          <w:lang w:eastAsia="zh-CN"/>
        </w:rPr>
        <w:t xml:space="preserve"> and any information transferring in the user plane.</w:t>
      </w:r>
      <w:r w:rsidR="001B4361">
        <w:rPr>
          <w:rFonts w:eastAsiaTheme="minorEastAsia" w:hint="eastAsia"/>
          <w:lang w:eastAsia="zh-CN"/>
        </w:rPr>
        <w:t xml:space="preserve"> In addition, according to the agreement in RAN1#116-bis, </w:t>
      </w:r>
      <w:r w:rsidR="001B4361">
        <w:rPr>
          <w:rFonts w:ascii="Times" w:eastAsiaTheme="minorEastAsia" w:hAnsi="Times" w:hint="eastAsia"/>
          <w:szCs w:val="24"/>
          <w:lang w:eastAsia="zh-CN"/>
        </w:rPr>
        <w:t>R2D</w:t>
      </w:r>
      <w:r w:rsidR="001B4361" w:rsidRPr="007C4616">
        <w:rPr>
          <w:rFonts w:ascii="Times" w:eastAsia="Batang" w:hAnsi="Times"/>
          <w:szCs w:val="24"/>
        </w:rPr>
        <w:t xml:space="preserve"> preamble is considered not to be part of </w:t>
      </w:r>
      <w:r w:rsidR="001B4361">
        <w:rPr>
          <w:rFonts w:ascii="Times" w:eastAsiaTheme="minorEastAsia" w:hAnsi="Times" w:hint="eastAsia"/>
          <w:szCs w:val="24"/>
          <w:lang w:eastAsia="zh-CN"/>
        </w:rPr>
        <w:t>PRDCH.</w:t>
      </w:r>
    </w:p>
    <w:p w14:paraId="478BB0EF" w14:textId="77777777" w:rsidR="008B4247" w:rsidRPr="008B4247" w:rsidRDefault="008B4247" w:rsidP="00004CCB">
      <w:pPr>
        <w:spacing w:after="0"/>
        <w:jc w:val="both"/>
        <w:rPr>
          <w:rFonts w:eastAsiaTheme="minorEastAsia"/>
          <w:lang w:eastAsia="zh-CN"/>
        </w:rPr>
      </w:pPr>
    </w:p>
    <w:p w14:paraId="1FD38095" w14:textId="14B76F72" w:rsidR="0040284C" w:rsidRPr="00A15E43" w:rsidRDefault="00D37144" w:rsidP="00A15E43">
      <w:pPr>
        <w:jc w:val="center"/>
        <w:rPr>
          <w:rFonts w:eastAsiaTheme="minorEastAsia"/>
          <w:lang w:eastAsia="zh-CN"/>
        </w:rPr>
      </w:pPr>
      <w:r w:rsidRPr="00D37144">
        <w:rPr>
          <w:noProof/>
          <w:lang w:val="en-US" w:eastAsia="zh-CN"/>
        </w:rPr>
        <w:t xml:space="preserve"> </w:t>
      </w:r>
      <w:r>
        <w:rPr>
          <w:noProof/>
          <w:lang w:val="en-US" w:eastAsia="zh-CN"/>
        </w:rPr>
        <w:drawing>
          <wp:inline distT="0" distB="0" distL="0" distR="0" wp14:anchorId="26E8A48A" wp14:editId="0B7C0011">
            <wp:extent cx="4295402" cy="790473"/>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4299153" cy="791163"/>
                    </a:xfrm>
                    <a:prstGeom prst="rect">
                      <a:avLst/>
                    </a:prstGeom>
                  </pic:spPr>
                </pic:pic>
              </a:graphicData>
            </a:graphic>
          </wp:inline>
        </w:drawing>
      </w:r>
    </w:p>
    <w:p w14:paraId="67B4482D" w14:textId="6B7790DE" w:rsidR="003F51DE" w:rsidRPr="00555A1A" w:rsidRDefault="003F51DE" w:rsidP="003F51DE">
      <w:pPr>
        <w:pStyle w:val="ab"/>
        <w:spacing w:afterLines="50" w:after="120"/>
        <w:jc w:val="center"/>
        <w:rPr>
          <w:rFonts w:eastAsiaTheme="minorEastAsia"/>
          <w:b w:val="0"/>
          <w:lang w:eastAsia="zh-CN"/>
        </w:rPr>
      </w:pPr>
      <w:bookmarkStart w:id="12" w:name="_Ref162177919"/>
      <w:r w:rsidRPr="00004CCB">
        <w:rPr>
          <w:b w:val="0"/>
          <w:lang w:eastAsia="zh-CN"/>
        </w:rPr>
        <w:t xml:space="preserve">Figure </w:t>
      </w:r>
      <w:r w:rsidRPr="00004CCB">
        <w:rPr>
          <w:b w:val="0"/>
          <w:lang w:eastAsia="zh-CN"/>
        </w:rPr>
        <w:fldChar w:fldCharType="begin"/>
      </w:r>
      <w:r w:rsidRPr="00004CCB">
        <w:rPr>
          <w:b w:val="0"/>
          <w:lang w:eastAsia="zh-CN"/>
        </w:rPr>
        <w:instrText xml:space="preserve"> SEQ Figure \* ARABIC </w:instrText>
      </w:r>
      <w:r w:rsidRPr="00004CCB">
        <w:rPr>
          <w:b w:val="0"/>
          <w:lang w:eastAsia="zh-CN"/>
        </w:rPr>
        <w:fldChar w:fldCharType="separate"/>
      </w:r>
      <w:r w:rsidR="006F3968">
        <w:rPr>
          <w:b w:val="0"/>
          <w:noProof/>
          <w:lang w:eastAsia="zh-CN"/>
        </w:rPr>
        <w:t>6</w:t>
      </w:r>
      <w:r w:rsidRPr="00004CCB">
        <w:rPr>
          <w:b w:val="0"/>
          <w:lang w:eastAsia="zh-CN"/>
        </w:rPr>
        <w:fldChar w:fldCharType="end"/>
      </w:r>
      <w:bookmarkEnd w:id="12"/>
      <w:r w:rsidRPr="00004CCB">
        <w:rPr>
          <w:b w:val="0"/>
          <w:lang w:eastAsia="zh-CN"/>
        </w:rPr>
        <w:t>: P</w:t>
      </w:r>
      <w:r>
        <w:rPr>
          <w:b w:val="0"/>
          <w:lang w:eastAsia="zh-CN"/>
        </w:rPr>
        <w:t>RD</w:t>
      </w:r>
      <w:r w:rsidRPr="00004CCB">
        <w:rPr>
          <w:b w:val="0"/>
          <w:lang w:eastAsia="zh-CN"/>
        </w:rPr>
        <w:t>CH</w:t>
      </w:r>
      <w:r>
        <w:rPr>
          <w:rFonts w:eastAsiaTheme="minorEastAsia" w:hint="eastAsia"/>
          <w:b w:val="0"/>
          <w:lang w:eastAsia="zh-CN"/>
        </w:rPr>
        <w:t xml:space="preserve"> structure</w:t>
      </w:r>
    </w:p>
    <w:p w14:paraId="6DC42B22" w14:textId="77777777" w:rsidR="003F51DE" w:rsidRDefault="003F51DE" w:rsidP="008812B0">
      <w:pPr>
        <w:pStyle w:val="3GPPText"/>
        <w:spacing w:afterLines="50"/>
        <w:rPr>
          <w:sz w:val="20"/>
          <w:lang w:eastAsia="zh-CN"/>
        </w:rPr>
      </w:pPr>
    </w:p>
    <w:p w14:paraId="6A598779" w14:textId="64FD7A66" w:rsidR="00557A7B" w:rsidRDefault="00557A7B" w:rsidP="008812B0">
      <w:pPr>
        <w:pStyle w:val="3GPPText"/>
        <w:spacing w:afterLines="50"/>
        <w:rPr>
          <w:b/>
          <w:sz w:val="20"/>
          <w:lang w:eastAsia="zh-CN"/>
        </w:rPr>
      </w:pPr>
      <w:r w:rsidRPr="00004CCB">
        <w:rPr>
          <w:b/>
          <w:sz w:val="20"/>
          <w:lang w:eastAsia="zh-CN"/>
        </w:rPr>
        <w:t>Proposal</w:t>
      </w:r>
      <w:r w:rsidR="000913B9">
        <w:rPr>
          <w:rFonts w:hint="eastAsia"/>
          <w:b/>
          <w:sz w:val="20"/>
          <w:lang w:eastAsia="zh-CN"/>
        </w:rPr>
        <w:t xml:space="preserve"> </w:t>
      </w:r>
      <w:r w:rsidR="000913B9" w:rsidRPr="00B50669">
        <w:rPr>
          <w:b/>
          <w:sz w:val="20"/>
          <w:lang w:eastAsia="zh-CN"/>
        </w:rPr>
        <w:fldChar w:fldCharType="begin"/>
      </w:r>
      <w:r w:rsidR="000913B9" w:rsidRPr="00B50669">
        <w:rPr>
          <w:b/>
          <w:sz w:val="20"/>
          <w:lang w:eastAsia="zh-CN"/>
        </w:rPr>
        <w:instrText xml:space="preserve"> SEQ Proposal \* ARABIC </w:instrText>
      </w:r>
      <w:r w:rsidR="000913B9" w:rsidRPr="00B50669">
        <w:rPr>
          <w:b/>
          <w:sz w:val="20"/>
          <w:lang w:eastAsia="zh-CN"/>
        </w:rPr>
        <w:fldChar w:fldCharType="separate"/>
      </w:r>
      <w:r w:rsidR="006F3968">
        <w:rPr>
          <w:b/>
          <w:noProof/>
          <w:sz w:val="20"/>
          <w:lang w:eastAsia="zh-CN"/>
        </w:rPr>
        <w:t>17</w:t>
      </w:r>
      <w:r w:rsidR="000913B9" w:rsidRPr="00B50669">
        <w:rPr>
          <w:b/>
          <w:sz w:val="20"/>
          <w:lang w:eastAsia="zh-CN"/>
        </w:rPr>
        <w:fldChar w:fldCharType="end"/>
      </w:r>
      <w:r w:rsidRPr="00004CCB">
        <w:rPr>
          <w:b/>
          <w:sz w:val="20"/>
          <w:lang w:eastAsia="zh-CN"/>
        </w:rPr>
        <w:t xml:space="preserve">: </w:t>
      </w:r>
      <w:r w:rsidR="00E34A50" w:rsidRPr="00E34A50">
        <w:rPr>
          <w:b/>
          <w:sz w:val="20"/>
          <w:lang w:eastAsia="zh-CN"/>
        </w:rPr>
        <w:t>For ambient IoT devices,</w:t>
      </w:r>
      <w:r w:rsidR="00E34A50">
        <w:rPr>
          <w:rFonts w:hint="eastAsia"/>
          <w:b/>
          <w:sz w:val="20"/>
          <w:lang w:eastAsia="zh-CN"/>
        </w:rPr>
        <w:t xml:space="preserve"> t</w:t>
      </w:r>
      <w:r w:rsidR="00E93BE8" w:rsidRPr="00004CCB">
        <w:rPr>
          <w:b/>
          <w:sz w:val="20"/>
          <w:lang w:eastAsia="zh-CN"/>
        </w:rPr>
        <w:t xml:space="preserve">he PRDCH should </w:t>
      </w:r>
      <w:r w:rsidR="005D43BC">
        <w:rPr>
          <w:rFonts w:hint="eastAsia"/>
          <w:b/>
          <w:sz w:val="20"/>
          <w:lang w:eastAsia="zh-CN"/>
        </w:rPr>
        <w:t xml:space="preserve">be </w:t>
      </w:r>
      <w:r w:rsidR="005D43BC" w:rsidRPr="00004CCB">
        <w:rPr>
          <w:b/>
          <w:sz w:val="20"/>
          <w:lang w:eastAsia="zh-CN"/>
        </w:rPr>
        <w:t xml:space="preserve">introduced </w:t>
      </w:r>
      <w:r w:rsidR="00A0749C">
        <w:rPr>
          <w:b/>
          <w:sz w:val="20"/>
          <w:lang w:eastAsia="zh-CN"/>
        </w:rPr>
        <w:t xml:space="preserve">as a dedicated A-IoT physical channel </w:t>
      </w:r>
      <w:r w:rsidR="005D43BC" w:rsidRPr="00004CCB">
        <w:rPr>
          <w:b/>
          <w:sz w:val="20"/>
          <w:lang w:eastAsia="zh-CN"/>
        </w:rPr>
        <w:t xml:space="preserve">for R2D </w:t>
      </w:r>
      <w:r w:rsidR="00F6322A">
        <w:rPr>
          <w:rFonts w:hint="eastAsia"/>
          <w:b/>
          <w:sz w:val="20"/>
          <w:lang w:eastAsia="zh-CN"/>
        </w:rPr>
        <w:t>transmission</w:t>
      </w:r>
      <w:r w:rsidR="005D43BC" w:rsidRPr="00004CCB">
        <w:rPr>
          <w:b/>
          <w:sz w:val="20"/>
          <w:lang w:eastAsia="zh-CN"/>
        </w:rPr>
        <w:t xml:space="preserve">, in which </w:t>
      </w:r>
      <w:r w:rsidR="005D43BC" w:rsidRPr="00DE72BB">
        <w:rPr>
          <w:b/>
          <w:sz w:val="20"/>
          <w:lang w:eastAsia="zh-CN"/>
        </w:rPr>
        <w:t>at least</w:t>
      </w:r>
      <w:r w:rsidR="005D43BC" w:rsidRPr="00004CCB">
        <w:rPr>
          <w:b/>
          <w:sz w:val="20"/>
          <w:lang w:eastAsia="zh-CN"/>
        </w:rPr>
        <w:t xml:space="preserve"> </w:t>
      </w:r>
      <w:r w:rsidR="005D43BC" w:rsidRPr="00B50669">
        <w:rPr>
          <w:rFonts w:hint="eastAsia"/>
          <w:b/>
          <w:sz w:val="20"/>
          <w:lang w:eastAsia="zh-CN"/>
        </w:rPr>
        <w:t xml:space="preserve">R2D control information, </w:t>
      </w:r>
      <w:r w:rsidR="00622B53" w:rsidRPr="00B50669">
        <w:rPr>
          <w:rFonts w:hint="eastAsia"/>
          <w:b/>
          <w:sz w:val="20"/>
          <w:lang w:eastAsia="zh-CN"/>
        </w:rPr>
        <w:t xml:space="preserve">R2D </w:t>
      </w:r>
      <w:r w:rsidR="007D08F8">
        <w:rPr>
          <w:rFonts w:hint="eastAsia"/>
          <w:b/>
          <w:sz w:val="20"/>
          <w:lang w:eastAsia="zh-CN"/>
        </w:rPr>
        <w:t>data transmission</w:t>
      </w:r>
      <w:r w:rsidR="00622B53" w:rsidRPr="00B50669">
        <w:rPr>
          <w:rFonts w:hint="eastAsia"/>
          <w:b/>
          <w:sz w:val="20"/>
          <w:lang w:eastAsia="zh-CN"/>
        </w:rPr>
        <w:t xml:space="preserve">, </w:t>
      </w:r>
      <w:r w:rsidR="00A0749C">
        <w:rPr>
          <w:b/>
          <w:sz w:val="20"/>
          <w:lang w:eastAsia="zh-CN"/>
        </w:rPr>
        <w:t xml:space="preserve">and </w:t>
      </w:r>
      <w:r w:rsidR="008B4247" w:rsidRPr="00B50669">
        <w:rPr>
          <w:b/>
          <w:sz w:val="20"/>
          <w:lang w:eastAsia="zh-CN"/>
        </w:rPr>
        <w:t xml:space="preserve">CRC </w:t>
      </w:r>
      <w:r w:rsidR="008B4247" w:rsidRPr="00004CCB">
        <w:rPr>
          <w:b/>
          <w:sz w:val="20"/>
          <w:lang w:eastAsia="zh-CN"/>
        </w:rPr>
        <w:t>are</w:t>
      </w:r>
      <w:r w:rsidR="005D43BC" w:rsidRPr="00004CCB">
        <w:rPr>
          <w:b/>
          <w:sz w:val="20"/>
          <w:lang w:eastAsia="zh-CN"/>
        </w:rPr>
        <w:t xml:space="preserve"> embedded.</w:t>
      </w:r>
    </w:p>
    <w:p w14:paraId="71BF260B" w14:textId="77777777" w:rsidR="00C83599" w:rsidRPr="00004CCB" w:rsidRDefault="00C83599" w:rsidP="008812B0">
      <w:pPr>
        <w:pStyle w:val="3GPPText"/>
        <w:spacing w:afterLines="50"/>
        <w:rPr>
          <w:b/>
          <w:sz w:val="20"/>
          <w:lang w:eastAsia="zh-CN"/>
        </w:rPr>
      </w:pPr>
    </w:p>
    <w:p w14:paraId="48026D08" w14:textId="5FE59EF7" w:rsidR="00AC0B88" w:rsidRPr="00634EC2" w:rsidRDefault="00AC0B88" w:rsidP="00AC0B88">
      <w:pPr>
        <w:pStyle w:val="3GPPText"/>
        <w:spacing w:afterLines="50"/>
        <w:rPr>
          <w:sz w:val="20"/>
          <w:lang w:eastAsia="zh-CN"/>
        </w:rPr>
      </w:pPr>
      <w:r w:rsidRPr="009A2114">
        <w:rPr>
          <w:sz w:val="20"/>
          <w:lang w:eastAsia="zh-CN"/>
        </w:rPr>
        <w:t>In RAN1#11</w:t>
      </w:r>
      <w:r w:rsidR="00BB26B3">
        <w:rPr>
          <w:rFonts w:hint="eastAsia"/>
          <w:sz w:val="20"/>
          <w:lang w:eastAsia="zh-CN"/>
        </w:rPr>
        <w:t>7</w:t>
      </w:r>
      <w:r w:rsidRPr="009A2114">
        <w:rPr>
          <w:sz w:val="20"/>
          <w:lang w:eastAsia="zh-CN"/>
        </w:rPr>
        <w:t xml:space="preserve"> meeting, </w:t>
      </w:r>
      <w:r w:rsidR="00C073A8">
        <w:rPr>
          <w:sz w:val="20"/>
          <w:lang w:eastAsia="zh-CN"/>
        </w:rPr>
        <w:t xml:space="preserve">there </w:t>
      </w:r>
      <w:r w:rsidR="00A97CB0">
        <w:rPr>
          <w:sz w:val="20"/>
          <w:lang w:eastAsia="zh-CN"/>
        </w:rPr>
        <w:t>is discussion</w:t>
      </w:r>
      <w:r w:rsidR="00C073A8">
        <w:rPr>
          <w:sz w:val="20"/>
          <w:lang w:eastAsia="zh-CN"/>
        </w:rPr>
        <w:t xml:space="preserve"> on the </w:t>
      </w:r>
      <w:r w:rsidR="00E632DF">
        <w:rPr>
          <w:rFonts w:hint="eastAsia"/>
          <w:sz w:val="20"/>
          <w:lang w:eastAsia="zh-CN"/>
        </w:rPr>
        <w:t xml:space="preserve">CRC attachment </w:t>
      </w:r>
      <w:r w:rsidR="00C073A8">
        <w:rPr>
          <w:sz w:val="20"/>
          <w:lang w:eastAsia="zh-CN"/>
        </w:rPr>
        <w:t xml:space="preserve">for </w:t>
      </w:r>
      <w:r w:rsidR="00E632DF">
        <w:rPr>
          <w:rFonts w:hint="eastAsia"/>
          <w:sz w:val="20"/>
          <w:lang w:eastAsia="zh-CN"/>
        </w:rPr>
        <w:t>PRDCH generation</w:t>
      </w:r>
      <w:r w:rsidR="00C073A8">
        <w:rPr>
          <w:sz w:val="20"/>
          <w:lang w:eastAsia="zh-CN"/>
        </w:rPr>
        <w:t>. O</w:t>
      </w:r>
      <w:r>
        <w:rPr>
          <w:rFonts w:hint="eastAsia"/>
          <w:sz w:val="20"/>
          <w:lang w:eastAsia="zh-CN"/>
        </w:rPr>
        <w:t>ne</w:t>
      </w:r>
      <w:r>
        <w:rPr>
          <w:sz w:val="20"/>
          <w:lang w:eastAsia="zh-CN"/>
        </w:rPr>
        <w:t xml:space="preserve"> </w:t>
      </w:r>
      <w:r>
        <w:rPr>
          <w:rFonts w:hint="eastAsia"/>
          <w:sz w:val="20"/>
          <w:lang w:eastAsia="zh-CN"/>
        </w:rPr>
        <w:t xml:space="preserve">proposal </w:t>
      </w:r>
      <w:r w:rsidR="00C073A8">
        <w:rPr>
          <w:sz w:val="20"/>
          <w:lang w:eastAsia="zh-CN"/>
        </w:rPr>
        <w:t xml:space="preserve">in the offline discussion summary </w:t>
      </w:r>
      <w:r>
        <w:rPr>
          <w:rFonts w:hint="eastAsia"/>
          <w:sz w:val="20"/>
          <w:lang w:eastAsia="zh-CN"/>
        </w:rPr>
        <w:t>related to</w:t>
      </w:r>
      <w:r w:rsidR="002F46A8">
        <w:rPr>
          <w:rFonts w:hint="eastAsia"/>
          <w:sz w:val="20"/>
          <w:lang w:eastAsia="zh-CN"/>
        </w:rPr>
        <w:t xml:space="preserve"> apply CRC to </w:t>
      </w:r>
      <w:r w:rsidR="002F46A8" w:rsidRPr="002F46A8">
        <w:rPr>
          <w:sz w:val="20"/>
          <w:lang w:eastAsia="zh-CN"/>
        </w:rPr>
        <w:t xml:space="preserve">R2D control information and R2D data </w:t>
      </w:r>
      <w:r>
        <w:rPr>
          <w:sz w:val="20"/>
          <w:lang w:eastAsia="zh-CN"/>
        </w:rPr>
        <w:t>w</w:t>
      </w:r>
      <w:r>
        <w:rPr>
          <w:rFonts w:hint="eastAsia"/>
          <w:sz w:val="20"/>
          <w:lang w:eastAsia="zh-CN"/>
        </w:rPr>
        <w:t>as</w:t>
      </w:r>
      <w:r w:rsidRPr="009A2114">
        <w:rPr>
          <w:sz w:val="20"/>
          <w:lang w:eastAsia="zh-CN"/>
        </w:rPr>
        <w:t xml:space="preserve"> </w:t>
      </w:r>
      <w:r>
        <w:rPr>
          <w:rFonts w:hint="eastAsia"/>
          <w:sz w:val="20"/>
          <w:lang w:eastAsia="zh-CN"/>
        </w:rPr>
        <w:t xml:space="preserve">discussed </w:t>
      </w:r>
      <w:r>
        <w:rPr>
          <w:sz w:val="20"/>
          <w:lang w:eastAsia="zh-CN"/>
        </w:rPr>
        <w:t>without</w:t>
      </w:r>
      <w:r>
        <w:rPr>
          <w:rFonts w:hint="eastAsia"/>
          <w:sz w:val="20"/>
          <w:lang w:eastAsia="zh-CN"/>
        </w:rPr>
        <w:t xml:space="preserve"> consensus as follows</w:t>
      </w:r>
      <w:r w:rsidRPr="009A2114">
        <w:rPr>
          <w:sz w:val="20"/>
          <w:lang w:eastAsia="zh-CN"/>
        </w:rPr>
        <w:t xml:space="preserve"> </w:t>
      </w:r>
      <w:r>
        <w:rPr>
          <w:sz w:val="20"/>
          <w:lang w:eastAsia="zh-CN"/>
        </w:rPr>
        <w:fldChar w:fldCharType="begin"/>
      </w:r>
      <w:r>
        <w:rPr>
          <w:sz w:val="20"/>
          <w:lang w:eastAsia="zh-CN"/>
        </w:rPr>
        <w:instrText xml:space="preserve"> REF _Ref162714295 \r \h </w:instrText>
      </w:r>
      <w:r>
        <w:rPr>
          <w:sz w:val="20"/>
          <w:lang w:eastAsia="zh-CN"/>
        </w:rPr>
      </w:r>
      <w:r>
        <w:rPr>
          <w:sz w:val="20"/>
          <w:lang w:eastAsia="zh-CN"/>
        </w:rPr>
        <w:fldChar w:fldCharType="separate"/>
      </w:r>
      <w:r w:rsidR="006F3968">
        <w:rPr>
          <w:sz w:val="20"/>
          <w:lang w:eastAsia="zh-CN"/>
        </w:rPr>
        <w:t>[7]</w:t>
      </w:r>
      <w:r>
        <w:rPr>
          <w:sz w:val="20"/>
          <w:lang w:eastAsia="zh-CN"/>
        </w:rPr>
        <w:fldChar w:fldCharType="end"/>
      </w:r>
      <w:r>
        <w:rPr>
          <w:rFonts w:hint="eastAsia"/>
          <w:sz w:val="20"/>
          <w:lang w:eastAsia="zh-CN"/>
        </w:rPr>
        <w:t>,</w:t>
      </w:r>
    </w:p>
    <w:tbl>
      <w:tblPr>
        <w:tblStyle w:val="af"/>
        <w:tblW w:w="0" w:type="auto"/>
        <w:tblInd w:w="108" w:type="dxa"/>
        <w:tblLook w:val="04A0" w:firstRow="1" w:lastRow="0" w:firstColumn="1" w:lastColumn="0" w:noHBand="0" w:noVBand="1"/>
      </w:tblPr>
      <w:tblGrid>
        <w:gridCol w:w="9356"/>
      </w:tblGrid>
      <w:tr w:rsidR="00AC0B88" w14:paraId="4A430B6C" w14:textId="77777777" w:rsidTr="003134EA">
        <w:trPr>
          <w:trHeight w:val="1404"/>
        </w:trPr>
        <w:tc>
          <w:tcPr>
            <w:tcW w:w="9356" w:type="dxa"/>
          </w:tcPr>
          <w:p w14:paraId="30FFB6E4" w14:textId="77777777" w:rsidR="001922B8" w:rsidRPr="003134EA" w:rsidRDefault="001922B8" w:rsidP="001922B8">
            <w:pPr>
              <w:rPr>
                <w:b/>
              </w:rPr>
            </w:pPr>
            <w:r w:rsidRPr="003134EA">
              <w:rPr>
                <w:b/>
              </w:rPr>
              <w:t>(HP) Proposal 2.1.3-3</w:t>
            </w:r>
          </w:p>
          <w:p w14:paraId="5D18291C" w14:textId="77777777" w:rsidR="001922B8" w:rsidRPr="00BF01BA" w:rsidRDefault="001922B8" w:rsidP="001922B8">
            <w:pPr>
              <w:pStyle w:val="af8"/>
              <w:numPr>
                <w:ilvl w:val="0"/>
                <w:numId w:val="74"/>
              </w:numPr>
              <w:autoSpaceDE w:val="0"/>
              <w:autoSpaceDN w:val="0"/>
              <w:adjustRightInd w:val="0"/>
              <w:snapToGrid w:val="0"/>
              <w:spacing w:after="120"/>
              <w:jc w:val="both"/>
              <w:rPr>
                <w:color w:val="000000" w:themeColor="text1"/>
              </w:rPr>
            </w:pPr>
            <w:r>
              <w:rPr>
                <w:color w:val="000000" w:themeColor="text1"/>
              </w:rPr>
              <w:t>For PRDCH generation, if L1 R2D control information (if defined) and R2D data are carried together in single PRDCH, then following 2 options are studied for CRC attachment</w:t>
            </w:r>
          </w:p>
          <w:p w14:paraId="02EE00AD" w14:textId="77777777" w:rsidR="001922B8" w:rsidRPr="003134EA" w:rsidRDefault="001922B8" w:rsidP="003134EA">
            <w:pPr>
              <w:pStyle w:val="af8"/>
              <w:numPr>
                <w:ilvl w:val="3"/>
                <w:numId w:val="74"/>
              </w:numPr>
              <w:autoSpaceDE w:val="0"/>
              <w:autoSpaceDN w:val="0"/>
              <w:adjustRightInd w:val="0"/>
              <w:snapToGrid w:val="0"/>
              <w:spacing w:after="120"/>
              <w:jc w:val="both"/>
              <w:rPr>
                <w:rFonts w:eastAsiaTheme="minorEastAsia"/>
                <w:lang w:eastAsia="zh-CN"/>
              </w:rPr>
            </w:pPr>
            <w:r>
              <w:rPr>
                <w:color w:val="000000" w:themeColor="text1"/>
              </w:rPr>
              <w:t xml:space="preserve">Option </w:t>
            </w:r>
            <w:r w:rsidRPr="003134EA">
              <w:rPr>
                <w:rFonts w:eastAsiaTheme="minorEastAsia"/>
                <w:lang w:eastAsia="zh-CN"/>
              </w:rPr>
              <w:t>1: Joint/single CRC attachment to L1 R2D control information and R2D data</w:t>
            </w:r>
          </w:p>
          <w:p w14:paraId="1138C750" w14:textId="2554776D" w:rsidR="00AC0B88" w:rsidRPr="001142E7" w:rsidRDefault="001922B8" w:rsidP="001922B8">
            <w:pPr>
              <w:pStyle w:val="af8"/>
              <w:numPr>
                <w:ilvl w:val="3"/>
                <w:numId w:val="74"/>
              </w:numPr>
              <w:autoSpaceDE w:val="0"/>
              <w:autoSpaceDN w:val="0"/>
              <w:adjustRightInd w:val="0"/>
              <w:snapToGrid w:val="0"/>
              <w:spacing w:after="120"/>
              <w:jc w:val="both"/>
              <w:rPr>
                <w:rFonts w:eastAsiaTheme="minorEastAsia"/>
                <w:lang w:eastAsia="zh-CN"/>
              </w:rPr>
            </w:pPr>
            <w:r w:rsidRPr="003134EA">
              <w:rPr>
                <w:rFonts w:eastAsiaTheme="minorEastAsia"/>
                <w:lang w:eastAsia="zh-CN"/>
              </w:rPr>
              <w:t xml:space="preserve">Option 2: Separate CRC attachment to L1 R2D control information and R2D data </w:t>
            </w:r>
          </w:p>
        </w:tc>
      </w:tr>
    </w:tbl>
    <w:p w14:paraId="4E405D02" w14:textId="77777777" w:rsidR="00F01CA4" w:rsidRDefault="00F01CA4" w:rsidP="001142E7">
      <w:pPr>
        <w:autoSpaceDE w:val="0"/>
        <w:autoSpaceDN w:val="0"/>
        <w:adjustRightInd w:val="0"/>
        <w:snapToGrid w:val="0"/>
        <w:spacing w:after="120"/>
        <w:jc w:val="both"/>
        <w:rPr>
          <w:rFonts w:eastAsiaTheme="minorEastAsia"/>
          <w:lang w:eastAsia="zh-CN"/>
        </w:rPr>
      </w:pPr>
    </w:p>
    <w:p w14:paraId="1F74C252" w14:textId="0D98C9B8" w:rsidR="0017548E" w:rsidRPr="001142E7" w:rsidRDefault="004552D7" w:rsidP="001142E7">
      <w:pPr>
        <w:autoSpaceDE w:val="0"/>
        <w:autoSpaceDN w:val="0"/>
        <w:adjustRightInd w:val="0"/>
        <w:snapToGrid w:val="0"/>
        <w:spacing w:after="120"/>
        <w:jc w:val="both"/>
        <w:rPr>
          <w:rFonts w:eastAsiaTheme="minorEastAsia"/>
          <w:lang w:eastAsia="zh-CN"/>
        </w:rPr>
      </w:pPr>
      <w:r>
        <w:rPr>
          <w:rFonts w:eastAsiaTheme="minorEastAsia" w:hint="eastAsia"/>
          <w:lang w:eastAsia="zh-CN"/>
        </w:rPr>
        <w:t>Regarding</w:t>
      </w:r>
      <w:r w:rsidR="0017548E">
        <w:t xml:space="preserve"> </w:t>
      </w:r>
      <w:r w:rsidR="00EF3545">
        <w:rPr>
          <w:rFonts w:eastAsiaTheme="minorEastAsia" w:hint="eastAsia"/>
          <w:lang w:eastAsia="zh-CN"/>
        </w:rPr>
        <w:t xml:space="preserve">the </w:t>
      </w:r>
      <w:r>
        <w:t>CRC</w:t>
      </w:r>
      <w:r>
        <w:rPr>
          <w:rFonts w:eastAsiaTheme="minorEastAsia" w:hint="eastAsia"/>
          <w:lang w:eastAsia="zh-CN"/>
        </w:rPr>
        <w:t xml:space="preserve"> design for</w:t>
      </w:r>
      <w:r>
        <w:t xml:space="preserve"> </w:t>
      </w:r>
      <w:r w:rsidR="0017548E">
        <w:t>PRDCH</w:t>
      </w:r>
      <w:r w:rsidR="00707708">
        <w:rPr>
          <w:rFonts w:eastAsiaTheme="minorEastAsia" w:hint="eastAsia"/>
          <w:lang w:eastAsia="zh-CN"/>
        </w:rPr>
        <w:t>,</w:t>
      </w:r>
      <w:r w:rsidR="00DF280A">
        <w:t xml:space="preserve"> single</w:t>
      </w:r>
      <w:r w:rsidR="00707708">
        <w:t xml:space="preserve"> CRC </w:t>
      </w:r>
      <w:r w:rsidR="00707708">
        <w:rPr>
          <w:rFonts w:eastAsiaTheme="minorEastAsia" w:hint="eastAsia"/>
          <w:lang w:eastAsia="zh-CN"/>
        </w:rPr>
        <w:t>for</w:t>
      </w:r>
      <w:r w:rsidR="00707708">
        <w:t xml:space="preserve"> R2D control information and R2D data</w:t>
      </w:r>
      <w:r w:rsidR="002D2D07">
        <w:rPr>
          <w:rFonts w:eastAsiaTheme="minorEastAsia" w:hint="eastAsia"/>
          <w:lang w:eastAsia="zh-CN"/>
        </w:rPr>
        <w:t xml:space="preserve"> </w:t>
      </w:r>
      <w:r w:rsidR="00707708">
        <w:rPr>
          <w:rFonts w:eastAsiaTheme="minorEastAsia" w:hint="eastAsia"/>
          <w:lang w:eastAsia="zh-CN"/>
        </w:rPr>
        <w:t>should be</w:t>
      </w:r>
      <w:r w:rsidR="0017548E">
        <w:t xml:space="preserve"> </w:t>
      </w:r>
      <w:r w:rsidR="00A97CB0">
        <w:t>sufficient to</w:t>
      </w:r>
      <w:r w:rsidR="0017548E">
        <w:t xml:space="preserve"> </w:t>
      </w:r>
      <w:r w:rsidR="00DF280A">
        <w:t xml:space="preserve">the </w:t>
      </w:r>
      <w:r w:rsidR="0017548E">
        <w:t>R2D control information and R2D data</w:t>
      </w:r>
      <w:r w:rsidR="00707708">
        <w:rPr>
          <w:rFonts w:eastAsiaTheme="minorEastAsia" w:hint="eastAsia"/>
          <w:lang w:eastAsia="zh-CN"/>
        </w:rPr>
        <w:t xml:space="preserve"> </w:t>
      </w:r>
      <w:r w:rsidR="00DF280A">
        <w:rPr>
          <w:rFonts w:eastAsiaTheme="minorEastAsia"/>
          <w:lang w:eastAsia="zh-CN"/>
        </w:rPr>
        <w:t xml:space="preserve">to minimize the large processing and power consumption at A-IoT device. Some control information, such as TBS indication, could be designed to have simple error protection capability without CRC </w:t>
      </w:r>
      <w:r w:rsidR="00242006">
        <w:rPr>
          <w:rFonts w:eastAsiaTheme="minorEastAsia"/>
          <w:lang w:eastAsia="zh-CN"/>
        </w:rPr>
        <w:t xml:space="preserve">before the PRDCH </w:t>
      </w:r>
      <w:r w:rsidR="00DF280A">
        <w:rPr>
          <w:rFonts w:eastAsiaTheme="minorEastAsia"/>
          <w:lang w:eastAsia="zh-CN"/>
        </w:rPr>
        <w:t>to indicate the total length of the PRDCH</w:t>
      </w:r>
      <w:r w:rsidR="00707708">
        <w:rPr>
          <w:rFonts w:eastAsiaTheme="minorEastAsia" w:hint="eastAsia"/>
          <w:lang w:eastAsia="zh-CN"/>
        </w:rPr>
        <w:t>.</w:t>
      </w:r>
    </w:p>
    <w:p w14:paraId="091A1364" w14:textId="34764C51" w:rsidR="00AC0B88" w:rsidRPr="001142E7" w:rsidDel="00CA314A" w:rsidRDefault="005D1324" w:rsidP="001142E7">
      <w:pPr>
        <w:autoSpaceDE w:val="0"/>
        <w:autoSpaceDN w:val="0"/>
        <w:adjustRightInd w:val="0"/>
        <w:snapToGrid w:val="0"/>
        <w:spacing w:after="120"/>
        <w:jc w:val="both"/>
        <w:rPr>
          <w:rFonts w:eastAsiaTheme="minorEastAsia"/>
          <w:b/>
          <w:lang w:eastAsia="zh-CN"/>
        </w:rPr>
      </w:pPr>
      <w:r w:rsidRPr="001142E7">
        <w:rPr>
          <w:rFonts w:eastAsiaTheme="minorEastAsia"/>
          <w:b/>
          <w:lang w:eastAsia="zh-CN"/>
        </w:rPr>
        <w:t>Proposal</w:t>
      </w:r>
      <w:r w:rsidR="001C0ABE">
        <w:rPr>
          <w:rFonts w:eastAsiaTheme="minorEastAsia" w:hint="eastAsia"/>
          <w:b/>
          <w:lang w:eastAsia="zh-CN"/>
        </w:rPr>
        <w:t xml:space="preserve"> </w:t>
      </w:r>
      <w:r w:rsidR="001C0ABE" w:rsidRPr="00B50669">
        <w:rPr>
          <w:b/>
          <w:lang w:eastAsia="zh-CN"/>
        </w:rPr>
        <w:fldChar w:fldCharType="begin"/>
      </w:r>
      <w:r w:rsidR="001C0ABE" w:rsidRPr="00B50669">
        <w:rPr>
          <w:b/>
          <w:lang w:eastAsia="zh-CN"/>
        </w:rPr>
        <w:instrText xml:space="preserve"> SEQ Proposal \* ARABIC </w:instrText>
      </w:r>
      <w:r w:rsidR="001C0ABE" w:rsidRPr="00B50669">
        <w:rPr>
          <w:b/>
          <w:lang w:eastAsia="zh-CN"/>
        </w:rPr>
        <w:fldChar w:fldCharType="separate"/>
      </w:r>
      <w:r w:rsidR="006F3968">
        <w:rPr>
          <w:b/>
          <w:noProof/>
          <w:lang w:eastAsia="zh-CN"/>
        </w:rPr>
        <w:t>18</w:t>
      </w:r>
      <w:r w:rsidR="001C0ABE" w:rsidRPr="00B50669">
        <w:rPr>
          <w:b/>
          <w:lang w:eastAsia="zh-CN"/>
        </w:rPr>
        <w:fldChar w:fldCharType="end"/>
      </w:r>
      <w:r w:rsidRPr="001142E7">
        <w:rPr>
          <w:rFonts w:eastAsiaTheme="minorEastAsia"/>
          <w:b/>
          <w:lang w:eastAsia="zh-CN"/>
        </w:rPr>
        <w:t>:</w:t>
      </w:r>
      <w:r w:rsidR="00743083" w:rsidRPr="001142E7">
        <w:rPr>
          <w:rFonts w:eastAsiaTheme="minorEastAsia"/>
          <w:b/>
          <w:lang w:eastAsia="zh-CN"/>
        </w:rPr>
        <w:t xml:space="preserve"> </w:t>
      </w:r>
      <w:r w:rsidR="00DF280A">
        <w:rPr>
          <w:rFonts w:eastAsiaTheme="minorEastAsia"/>
          <w:b/>
          <w:lang w:eastAsia="zh-CN"/>
        </w:rPr>
        <w:t>S</w:t>
      </w:r>
      <w:r w:rsidR="00743083" w:rsidRPr="001142E7">
        <w:rPr>
          <w:rFonts w:eastAsiaTheme="minorEastAsia"/>
          <w:b/>
          <w:lang w:eastAsia="zh-CN"/>
        </w:rPr>
        <w:t xml:space="preserve">ingle CRC should be applied to </w:t>
      </w:r>
      <w:r w:rsidR="00242006">
        <w:rPr>
          <w:rFonts w:eastAsiaTheme="minorEastAsia"/>
          <w:b/>
          <w:lang w:eastAsia="zh-CN"/>
        </w:rPr>
        <w:t xml:space="preserve">some of </w:t>
      </w:r>
      <w:r w:rsidR="00743083" w:rsidRPr="001142E7">
        <w:rPr>
          <w:rFonts w:eastAsiaTheme="minorEastAsia"/>
          <w:b/>
          <w:lang w:eastAsia="zh-CN"/>
        </w:rPr>
        <w:t>R2D control information and R2D data</w:t>
      </w:r>
      <w:r w:rsidR="00881EF0">
        <w:rPr>
          <w:rFonts w:eastAsiaTheme="minorEastAsia" w:hint="eastAsia"/>
          <w:b/>
          <w:lang w:eastAsia="zh-CN"/>
        </w:rPr>
        <w:t>.</w:t>
      </w:r>
    </w:p>
    <w:p w14:paraId="488D7EAE" w14:textId="77777777" w:rsidR="00AE0B39" w:rsidRPr="001142E7" w:rsidRDefault="00AE0B39" w:rsidP="00004CCB">
      <w:pPr>
        <w:pStyle w:val="3GPPText"/>
        <w:spacing w:afterLines="50"/>
        <w:jc w:val="center"/>
        <w:rPr>
          <w:sz w:val="20"/>
          <w:lang w:eastAsia="zh-CN"/>
        </w:rPr>
      </w:pPr>
    </w:p>
    <w:p w14:paraId="573D8D11" w14:textId="08E5ECB3" w:rsidR="007827C6" w:rsidRDefault="007827C6" w:rsidP="00BF2A52">
      <w:pPr>
        <w:pStyle w:val="31"/>
        <w:spacing w:afterLines="50" w:after="120"/>
        <w:rPr>
          <w:rFonts w:eastAsiaTheme="minorEastAsia"/>
          <w:b/>
          <w:sz w:val="21"/>
          <w:szCs w:val="21"/>
          <w:lang w:val="en-US" w:eastAsia="zh-CN"/>
        </w:rPr>
      </w:pPr>
      <w:r w:rsidRPr="001142E7">
        <w:rPr>
          <w:rFonts w:eastAsiaTheme="minorEastAsia"/>
          <w:b/>
          <w:sz w:val="21"/>
          <w:szCs w:val="21"/>
          <w:lang w:val="en-US" w:eastAsia="zh-CN"/>
        </w:rPr>
        <w:t>PRDCH</w:t>
      </w:r>
      <w:r>
        <w:rPr>
          <w:rFonts w:eastAsiaTheme="minorEastAsia" w:hint="eastAsia"/>
          <w:b/>
          <w:sz w:val="21"/>
          <w:szCs w:val="21"/>
          <w:lang w:val="en-US" w:eastAsia="zh-CN"/>
        </w:rPr>
        <w:t xml:space="preserve"> </w:t>
      </w:r>
      <w:r w:rsidR="0017654D">
        <w:rPr>
          <w:rFonts w:eastAsiaTheme="minorEastAsia" w:hint="eastAsia"/>
          <w:b/>
          <w:sz w:val="21"/>
          <w:szCs w:val="21"/>
          <w:lang w:val="en-US" w:eastAsia="zh-CN"/>
        </w:rPr>
        <w:t>generation</w:t>
      </w:r>
    </w:p>
    <w:p w14:paraId="102136D0" w14:textId="626086C3" w:rsidR="007B0FA5" w:rsidRPr="00AD103D" w:rsidRDefault="007B0FA5" w:rsidP="00D82536">
      <w:pPr>
        <w:spacing w:afterLines="50" w:after="120"/>
        <w:jc w:val="both"/>
        <w:rPr>
          <w:lang w:eastAsia="zh-CN"/>
        </w:rPr>
      </w:pPr>
      <w:r w:rsidRPr="00AD103D">
        <w:rPr>
          <w:lang w:eastAsia="zh-CN"/>
        </w:rPr>
        <w:t>The following agreement</w:t>
      </w:r>
      <w:r>
        <w:rPr>
          <w:rFonts w:eastAsiaTheme="minorEastAsia" w:hint="eastAsia"/>
          <w:lang w:eastAsia="zh-CN"/>
        </w:rPr>
        <w:t>s</w:t>
      </w:r>
      <w:r w:rsidRPr="00AD103D">
        <w:rPr>
          <w:lang w:eastAsia="zh-CN"/>
        </w:rPr>
        <w:t xml:space="preserve"> w</w:t>
      </w:r>
      <w:r>
        <w:rPr>
          <w:rFonts w:eastAsiaTheme="minorEastAsia" w:hint="eastAsia"/>
          <w:lang w:eastAsia="zh-CN"/>
        </w:rPr>
        <w:t>ere</w:t>
      </w:r>
      <w:r w:rsidRPr="00AD103D">
        <w:rPr>
          <w:lang w:eastAsia="zh-CN"/>
        </w:rPr>
        <w:t xml:space="preserve"> achieved in RAN1#11</w:t>
      </w:r>
      <w:r>
        <w:rPr>
          <w:rFonts w:eastAsiaTheme="minorEastAsia" w:hint="eastAsia"/>
          <w:lang w:eastAsia="zh-CN"/>
        </w:rPr>
        <w:t>6-bis</w:t>
      </w:r>
      <w:r w:rsidRPr="00AD103D">
        <w:rPr>
          <w:lang w:eastAsia="zh-CN"/>
        </w:rPr>
        <w:t xml:space="preserve"> related to </w:t>
      </w:r>
      <w:r w:rsidR="009D7E60">
        <w:rPr>
          <w:rFonts w:eastAsiaTheme="minorEastAsia"/>
          <w:lang w:eastAsia="zh-CN"/>
        </w:rPr>
        <w:t>P</w:t>
      </w:r>
      <w:r w:rsidR="009D7E60" w:rsidRPr="009D7E60">
        <w:rPr>
          <w:rFonts w:eastAsiaTheme="minorEastAsia"/>
          <w:lang w:eastAsia="zh-CN"/>
        </w:rPr>
        <w:t>R</w:t>
      </w:r>
      <w:r w:rsidR="009D7E60">
        <w:rPr>
          <w:rFonts w:eastAsiaTheme="minorEastAsia" w:hint="eastAsia"/>
          <w:lang w:eastAsia="zh-CN"/>
        </w:rPr>
        <w:t>D</w:t>
      </w:r>
      <w:r w:rsidR="009D7E60" w:rsidRPr="009D7E60">
        <w:rPr>
          <w:rFonts w:eastAsiaTheme="minorEastAsia"/>
          <w:lang w:eastAsia="zh-CN"/>
        </w:rPr>
        <w:t>CH generation</w:t>
      </w:r>
      <w:r w:rsidRPr="00AD103D">
        <w:rPr>
          <w:lang w:eastAsia="zh-CN"/>
        </w:rPr>
        <w:t xml:space="preserve"> for A-</w:t>
      </w:r>
      <w:proofErr w:type="spellStart"/>
      <w:r w:rsidRPr="00AD103D">
        <w:rPr>
          <w:lang w:eastAsia="zh-CN"/>
        </w:rPr>
        <w:t>IoT</w:t>
      </w:r>
      <w:proofErr w:type="spellEnd"/>
      <w:r w:rsidRPr="00AD103D">
        <w:rPr>
          <w:lang w:eastAsia="zh-CN"/>
        </w:rPr>
        <w:t xml:space="preserve"> communication</w:t>
      </w:r>
      <w:r w:rsidR="00594165">
        <w:rPr>
          <w:rFonts w:eastAsiaTheme="minorEastAsia" w:hint="eastAsia"/>
          <w:lang w:eastAsia="zh-CN"/>
        </w:rPr>
        <w:t xml:space="preserve"> </w:t>
      </w:r>
      <w:r w:rsidR="00594165">
        <w:rPr>
          <w:rFonts w:eastAsiaTheme="minorEastAsia"/>
          <w:lang w:eastAsia="zh-CN"/>
        </w:rPr>
        <w:fldChar w:fldCharType="begin"/>
      </w:r>
      <w:r w:rsidR="00594165">
        <w:rPr>
          <w:rFonts w:eastAsiaTheme="minorEastAsia"/>
          <w:lang w:eastAsia="zh-CN"/>
        </w:rPr>
        <w:instrText xml:space="preserve"> </w:instrText>
      </w:r>
      <w:r w:rsidR="00594165">
        <w:rPr>
          <w:rFonts w:eastAsiaTheme="minorEastAsia" w:hint="eastAsia"/>
          <w:lang w:eastAsia="zh-CN"/>
        </w:rPr>
        <w:instrText>REF _Ref173846751 \r \h</w:instrText>
      </w:r>
      <w:r w:rsidR="00594165">
        <w:rPr>
          <w:rFonts w:eastAsiaTheme="minorEastAsia"/>
          <w:lang w:eastAsia="zh-CN"/>
        </w:rPr>
        <w:instrText xml:space="preserve"> </w:instrText>
      </w:r>
      <w:r w:rsidR="00594165">
        <w:rPr>
          <w:rFonts w:eastAsiaTheme="minorEastAsia"/>
          <w:lang w:eastAsia="zh-CN"/>
        </w:rPr>
      </w:r>
      <w:r w:rsidR="00594165">
        <w:rPr>
          <w:rFonts w:eastAsiaTheme="minorEastAsia"/>
          <w:lang w:eastAsia="zh-CN"/>
        </w:rPr>
        <w:fldChar w:fldCharType="separate"/>
      </w:r>
      <w:r w:rsidR="006F3968">
        <w:rPr>
          <w:rFonts w:eastAsiaTheme="minorEastAsia"/>
          <w:lang w:eastAsia="zh-CN"/>
        </w:rPr>
        <w:t>[2]</w:t>
      </w:r>
      <w:r w:rsidR="00594165">
        <w:rPr>
          <w:rFonts w:eastAsiaTheme="minorEastAsia"/>
          <w:lang w:eastAsia="zh-CN"/>
        </w:rPr>
        <w:fldChar w:fldCharType="end"/>
      </w:r>
      <w:r w:rsidRPr="00AD103D">
        <w:rPr>
          <w:lang w:eastAsia="zh-CN"/>
        </w:rPr>
        <w:t>:</w:t>
      </w:r>
    </w:p>
    <w:tbl>
      <w:tblPr>
        <w:tblStyle w:val="2f0"/>
        <w:tblW w:w="0" w:type="auto"/>
        <w:tblInd w:w="108" w:type="dxa"/>
        <w:tblLook w:val="04A0" w:firstRow="1" w:lastRow="0" w:firstColumn="1" w:lastColumn="0" w:noHBand="0" w:noVBand="1"/>
      </w:tblPr>
      <w:tblGrid>
        <w:gridCol w:w="9464"/>
      </w:tblGrid>
      <w:tr w:rsidR="007B0FA5" w:rsidRPr="00AD103D" w14:paraId="1B395378" w14:textId="77777777" w:rsidTr="00BF2A52">
        <w:tc>
          <w:tcPr>
            <w:tcW w:w="9356" w:type="dxa"/>
          </w:tcPr>
          <w:p w14:paraId="32EBDA3E" w14:textId="77777777" w:rsidR="007B0FA5" w:rsidRPr="008C31F0" w:rsidRDefault="007B0FA5" w:rsidP="007B0FA5">
            <w:pPr>
              <w:spacing w:after="0"/>
              <w:rPr>
                <w:rFonts w:ascii="Times" w:eastAsia="Batang" w:hAnsi="Times"/>
                <w:iCs/>
                <w:lang w:eastAsia="x-none"/>
              </w:rPr>
            </w:pPr>
            <w:r w:rsidRPr="008C31F0">
              <w:rPr>
                <w:rFonts w:ascii="Times" w:eastAsia="Batang" w:hAnsi="Times"/>
                <w:iCs/>
                <w:highlight w:val="green"/>
                <w:lang w:eastAsia="x-none"/>
              </w:rPr>
              <w:t>Agreement</w:t>
            </w:r>
          </w:p>
          <w:p w14:paraId="1D203EB0" w14:textId="77777777" w:rsidR="007B0FA5" w:rsidRPr="008C31F0" w:rsidRDefault="007B0FA5" w:rsidP="007B0FA5">
            <w:pPr>
              <w:autoSpaceDE w:val="0"/>
              <w:autoSpaceDN w:val="0"/>
              <w:adjustRightInd w:val="0"/>
              <w:snapToGrid w:val="0"/>
              <w:spacing w:after="0"/>
              <w:contextualSpacing/>
              <w:jc w:val="both"/>
              <w:rPr>
                <w:rFonts w:ascii="Times" w:eastAsia="Batang" w:hAnsi="Times"/>
                <w:lang w:eastAsia="x-none"/>
              </w:rPr>
            </w:pPr>
            <w:r w:rsidRPr="008C31F0">
              <w:rPr>
                <w:rFonts w:ascii="Times" w:eastAsia="Batang" w:hAnsi="Times"/>
                <w:lang w:eastAsia="x-none"/>
              </w:rPr>
              <w:t>For PRDCH generation at the reader, at least following blocks are studied as the baseline:</w:t>
            </w:r>
          </w:p>
          <w:p w14:paraId="7911A852" w14:textId="77777777" w:rsidR="007B0FA5" w:rsidRPr="008C31F0" w:rsidRDefault="007B0FA5" w:rsidP="007B0FA5">
            <w:pPr>
              <w:widowControl w:val="0"/>
              <w:numPr>
                <w:ilvl w:val="0"/>
                <w:numId w:val="65"/>
              </w:numPr>
              <w:autoSpaceDE w:val="0"/>
              <w:autoSpaceDN w:val="0"/>
              <w:adjustRightInd w:val="0"/>
              <w:spacing w:after="0"/>
              <w:jc w:val="both"/>
              <w:rPr>
                <w:rFonts w:ascii="Times" w:eastAsia="Batang" w:hAnsi="Times"/>
                <w:szCs w:val="24"/>
              </w:rPr>
            </w:pPr>
            <w:r w:rsidRPr="008C31F0">
              <w:rPr>
                <w:rFonts w:ascii="Times" w:eastAsia="Batang" w:hAnsi="Times"/>
                <w:szCs w:val="24"/>
              </w:rPr>
              <w:t>CRC bits are appended if there is non-zero length CRC</w:t>
            </w:r>
          </w:p>
          <w:p w14:paraId="35734F72" w14:textId="77777777" w:rsidR="007B0FA5" w:rsidRPr="008C31F0" w:rsidRDefault="007B0FA5" w:rsidP="007B0FA5">
            <w:pPr>
              <w:widowControl w:val="0"/>
              <w:numPr>
                <w:ilvl w:val="1"/>
                <w:numId w:val="65"/>
              </w:numPr>
              <w:autoSpaceDE w:val="0"/>
              <w:autoSpaceDN w:val="0"/>
              <w:adjustRightInd w:val="0"/>
              <w:spacing w:after="0"/>
              <w:jc w:val="both"/>
              <w:rPr>
                <w:rFonts w:ascii="Times" w:eastAsia="Batang" w:hAnsi="Times"/>
                <w:szCs w:val="24"/>
              </w:rPr>
            </w:pPr>
            <w:r w:rsidRPr="008C31F0">
              <w:rPr>
                <w:rFonts w:ascii="Times" w:eastAsia="Batang" w:hAnsi="Times"/>
                <w:szCs w:val="24"/>
              </w:rPr>
              <w:t>Note: CRC details discussed in agenda item 9.4.2.1</w:t>
            </w:r>
          </w:p>
          <w:p w14:paraId="23BB936B" w14:textId="77777777" w:rsidR="007B0FA5" w:rsidRPr="008C31F0" w:rsidRDefault="007B0FA5" w:rsidP="007B0FA5">
            <w:pPr>
              <w:widowControl w:val="0"/>
              <w:numPr>
                <w:ilvl w:val="0"/>
                <w:numId w:val="65"/>
              </w:numPr>
              <w:autoSpaceDE w:val="0"/>
              <w:autoSpaceDN w:val="0"/>
              <w:adjustRightInd w:val="0"/>
              <w:spacing w:after="0"/>
              <w:jc w:val="both"/>
              <w:rPr>
                <w:rFonts w:ascii="Times" w:eastAsia="Batang" w:hAnsi="Times"/>
                <w:szCs w:val="24"/>
              </w:rPr>
            </w:pPr>
            <w:r w:rsidRPr="008C31F0">
              <w:rPr>
                <w:rFonts w:ascii="Times" w:eastAsia="Batang" w:hAnsi="Times"/>
                <w:szCs w:val="24"/>
              </w:rPr>
              <w:t xml:space="preserve">Line coding block </w:t>
            </w:r>
          </w:p>
          <w:p w14:paraId="6E1342E4" w14:textId="77777777" w:rsidR="007B0FA5" w:rsidRPr="008C31F0" w:rsidRDefault="007B0FA5" w:rsidP="007B0FA5">
            <w:pPr>
              <w:widowControl w:val="0"/>
              <w:numPr>
                <w:ilvl w:val="0"/>
                <w:numId w:val="65"/>
              </w:numPr>
              <w:autoSpaceDE w:val="0"/>
              <w:autoSpaceDN w:val="0"/>
              <w:adjustRightInd w:val="0"/>
              <w:spacing w:after="0"/>
              <w:jc w:val="both"/>
              <w:rPr>
                <w:rFonts w:ascii="Times" w:eastAsia="Batang" w:hAnsi="Times"/>
                <w:szCs w:val="24"/>
              </w:rPr>
            </w:pPr>
            <w:r w:rsidRPr="008C31F0">
              <w:rPr>
                <w:rFonts w:ascii="Times" w:eastAsia="Batang" w:hAnsi="Times"/>
                <w:szCs w:val="24"/>
              </w:rPr>
              <w:t xml:space="preserve">OOK-1/OOK-4 modulation with OFDM waveform generation, including resource mapping </w:t>
            </w:r>
          </w:p>
          <w:p w14:paraId="73FA088E" w14:textId="77777777" w:rsidR="007B0FA5" w:rsidRPr="008C31F0" w:rsidRDefault="007B0FA5" w:rsidP="007B0FA5">
            <w:pPr>
              <w:widowControl w:val="0"/>
              <w:numPr>
                <w:ilvl w:val="1"/>
                <w:numId w:val="65"/>
              </w:numPr>
              <w:autoSpaceDE w:val="0"/>
              <w:autoSpaceDN w:val="0"/>
              <w:adjustRightInd w:val="0"/>
              <w:spacing w:after="0"/>
              <w:jc w:val="both"/>
              <w:rPr>
                <w:rFonts w:ascii="Times" w:eastAsia="Batang" w:hAnsi="Times"/>
                <w:szCs w:val="24"/>
              </w:rPr>
            </w:pPr>
            <w:r w:rsidRPr="008C31F0">
              <w:rPr>
                <w:rFonts w:ascii="Times" w:eastAsia="Batang" w:hAnsi="Times" w:hint="eastAsia"/>
                <w:szCs w:val="24"/>
              </w:rPr>
              <w:t>F</w:t>
            </w:r>
            <w:r w:rsidRPr="008C31F0">
              <w:rPr>
                <w:rFonts w:ascii="Times" w:eastAsia="Batang" w:hAnsi="Times"/>
                <w:szCs w:val="24"/>
              </w:rPr>
              <w:t>FS details</w:t>
            </w:r>
          </w:p>
          <w:p w14:paraId="5A2726CC" w14:textId="77777777" w:rsidR="007B0FA5" w:rsidRPr="008C31F0" w:rsidRDefault="007B0FA5" w:rsidP="007B0FA5">
            <w:pPr>
              <w:widowControl w:val="0"/>
              <w:numPr>
                <w:ilvl w:val="0"/>
                <w:numId w:val="65"/>
              </w:numPr>
              <w:autoSpaceDE w:val="0"/>
              <w:autoSpaceDN w:val="0"/>
              <w:adjustRightInd w:val="0"/>
              <w:spacing w:after="0"/>
              <w:jc w:val="both"/>
              <w:rPr>
                <w:rFonts w:ascii="Times" w:eastAsia="Batang" w:hAnsi="Times"/>
                <w:szCs w:val="24"/>
              </w:rPr>
            </w:pPr>
            <w:r w:rsidRPr="008C31F0">
              <w:rPr>
                <w:rFonts w:ascii="Times" w:eastAsia="Batang" w:hAnsi="Times"/>
                <w:szCs w:val="24"/>
              </w:rPr>
              <w:t>Note: Other blocks could be added if agreed</w:t>
            </w:r>
          </w:p>
          <w:p w14:paraId="2B0839A6" w14:textId="77777777" w:rsidR="007B0FA5" w:rsidRPr="008C31F0" w:rsidRDefault="007B0FA5" w:rsidP="007B0FA5">
            <w:pPr>
              <w:spacing w:after="0"/>
              <w:ind w:leftChars="400" w:left="800"/>
              <w:rPr>
                <w:rFonts w:ascii="Times" w:eastAsia="Batang" w:hAnsi="Times"/>
                <w:noProof/>
                <w:lang w:eastAsia="x-none"/>
              </w:rPr>
            </w:pPr>
          </w:p>
          <w:p w14:paraId="75987177" w14:textId="77777777" w:rsidR="007B0FA5" w:rsidRPr="008C31F0" w:rsidRDefault="007B0FA5" w:rsidP="007B0FA5">
            <w:pPr>
              <w:spacing w:after="0"/>
              <w:jc w:val="center"/>
              <w:rPr>
                <w:rFonts w:ascii="Times" w:eastAsia="Batang" w:hAnsi="Times"/>
                <w:noProof/>
                <w:lang w:eastAsia="x-none"/>
              </w:rPr>
            </w:pPr>
            <w:r w:rsidRPr="001142E7">
              <w:rPr>
                <w:rFonts w:ascii="Times" w:eastAsia="Batang" w:hAnsi="Times"/>
                <w:noProof/>
                <w:lang w:val="en-US" w:eastAsia="zh-CN"/>
              </w:rPr>
              <w:drawing>
                <wp:inline distT="0" distB="0" distL="0" distR="0" wp14:anchorId="7445CC1A" wp14:editId="34B3F49C">
                  <wp:extent cx="5941695" cy="37719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1695" cy="377190"/>
                          </a:xfrm>
                          <a:prstGeom prst="rect">
                            <a:avLst/>
                          </a:prstGeom>
                          <a:noFill/>
                          <a:ln>
                            <a:noFill/>
                          </a:ln>
                        </pic:spPr>
                      </pic:pic>
                    </a:graphicData>
                  </a:graphic>
                </wp:inline>
              </w:drawing>
            </w:r>
            <w:r w:rsidRPr="008C31F0">
              <w:rPr>
                <w:rFonts w:ascii="Times" w:eastAsia="Batang" w:hAnsi="Times"/>
                <w:noProof/>
                <w:lang w:eastAsia="x-none"/>
              </w:rPr>
              <w:t>PRDCH generation</w:t>
            </w:r>
          </w:p>
          <w:p w14:paraId="048C738B" w14:textId="0CC23236" w:rsidR="007B0FA5" w:rsidRPr="00A1197E" w:rsidRDefault="007B0FA5" w:rsidP="00A1197E">
            <w:pPr>
              <w:spacing w:after="0"/>
              <w:rPr>
                <w:rFonts w:eastAsiaTheme="minorEastAsia"/>
                <w:highlight w:val="yellow"/>
                <w:lang w:eastAsia="zh-CN"/>
              </w:rPr>
            </w:pPr>
          </w:p>
        </w:tc>
      </w:tr>
    </w:tbl>
    <w:p w14:paraId="1CB89A36" w14:textId="7CB1AE4D" w:rsidR="007378B8" w:rsidRDefault="006E01C2" w:rsidP="003134EA">
      <w:pPr>
        <w:spacing w:beforeLines="50" w:before="120" w:afterLines="50" w:after="120"/>
        <w:jc w:val="both"/>
        <w:rPr>
          <w:rFonts w:eastAsia="DengXian"/>
          <w:lang w:val="en-US" w:eastAsia="zh-CN"/>
        </w:rPr>
      </w:pPr>
      <w:r>
        <w:rPr>
          <w:rFonts w:eastAsia="DengXian" w:hint="eastAsia"/>
          <w:lang w:val="en-US" w:eastAsia="zh-CN"/>
        </w:rPr>
        <w:t xml:space="preserve">In RAN2#125bis, it had been agreed that </w:t>
      </w:r>
      <w:r w:rsidRPr="006E01C2">
        <w:rPr>
          <w:rFonts w:eastAsia="DengXian"/>
          <w:lang w:eastAsia="zh-CN"/>
        </w:rPr>
        <w:t>PDCP layer is not</w:t>
      </w:r>
      <w:r>
        <w:rPr>
          <w:rFonts w:eastAsia="DengXian"/>
          <w:lang w:eastAsia="zh-CN"/>
        </w:rPr>
        <w:t xml:space="preserve"> needed</w:t>
      </w:r>
      <w:r>
        <w:rPr>
          <w:rFonts w:eastAsia="DengXian" w:hint="eastAsia"/>
          <w:lang w:eastAsia="zh-CN"/>
        </w:rPr>
        <w:t xml:space="preserve"> for A-IoT</w:t>
      </w:r>
      <w:r w:rsidR="00793219">
        <w:rPr>
          <w:rFonts w:eastAsia="DengXian" w:hint="eastAsia"/>
          <w:lang w:eastAsia="zh-CN"/>
        </w:rPr>
        <w:t xml:space="preserve"> communications</w:t>
      </w:r>
      <w:r w:rsidR="002A63CA">
        <w:rPr>
          <w:rFonts w:eastAsia="DengXian" w:hint="eastAsia"/>
          <w:lang w:eastAsia="zh-CN"/>
        </w:rPr>
        <w:t xml:space="preserve">. </w:t>
      </w:r>
      <w:r w:rsidR="00E11145">
        <w:rPr>
          <w:rFonts w:eastAsia="DengXian" w:hint="eastAsia"/>
          <w:lang w:eastAsia="zh-CN"/>
        </w:rPr>
        <w:t>Thus</w:t>
      </w:r>
      <w:r w:rsidR="002A63CA">
        <w:rPr>
          <w:rFonts w:eastAsia="DengXian" w:hint="eastAsia"/>
          <w:lang w:eastAsia="zh-CN"/>
        </w:rPr>
        <w:t xml:space="preserve">, </w:t>
      </w:r>
      <w:r w:rsidR="00E9535F">
        <w:rPr>
          <w:rFonts w:eastAsia="DengXian" w:hint="eastAsia"/>
          <w:lang w:val="en-US" w:eastAsia="zh-CN"/>
        </w:rPr>
        <w:t xml:space="preserve">it can be </w:t>
      </w:r>
      <w:r w:rsidR="00F930F4" w:rsidRPr="00F930F4">
        <w:rPr>
          <w:rFonts w:eastAsia="DengXian"/>
          <w:lang w:val="en-US" w:eastAsia="zh-CN"/>
        </w:rPr>
        <w:t>consider</w:t>
      </w:r>
      <w:r w:rsidR="00E9535F">
        <w:rPr>
          <w:rFonts w:eastAsia="DengXian" w:hint="eastAsia"/>
          <w:lang w:val="en-US" w:eastAsia="zh-CN"/>
        </w:rPr>
        <w:t>ed</w:t>
      </w:r>
      <w:r w:rsidR="00F930F4" w:rsidRPr="00F930F4">
        <w:rPr>
          <w:rFonts w:eastAsia="DengXian"/>
          <w:lang w:val="en-US" w:eastAsia="zh-CN"/>
        </w:rPr>
        <w:t xml:space="preserve"> providing </w:t>
      </w:r>
      <w:r w:rsidR="00E9535F">
        <w:rPr>
          <w:rFonts w:eastAsia="Yu Mincho"/>
          <w:lang w:val="en-US"/>
        </w:rPr>
        <w:t>security functionality</w:t>
      </w:r>
      <w:r w:rsidR="00F930F4" w:rsidRPr="00F930F4">
        <w:rPr>
          <w:rFonts w:eastAsia="DengXian"/>
          <w:lang w:val="en-US" w:eastAsia="zh-CN"/>
        </w:rPr>
        <w:t xml:space="preserve"> for A</w:t>
      </w:r>
      <w:r w:rsidR="00E9535F">
        <w:rPr>
          <w:rFonts w:eastAsia="DengXian" w:hint="eastAsia"/>
          <w:lang w:val="en-US" w:eastAsia="zh-CN"/>
        </w:rPr>
        <w:t>-</w:t>
      </w:r>
      <w:r w:rsidR="00F930F4" w:rsidRPr="00F930F4">
        <w:rPr>
          <w:rFonts w:eastAsia="DengXian"/>
          <w:lang w:val="en-US" w:eastAsia="zh-CN"/>
        </w:rPr>
        <w:t>IoT communication</w:t>
      </w:r>
      <w:r w:rsidR="00E9535F">
        <w:rPr>
          <w:rFonts w:eastAsia="DengXian" w:hint="eastAsia"/>
          <w:lang w:val="en-US" w:eastAsia="zh-CN"/>
        </w:rPr>
        <w:t>s</w:t>
      </w:r>
      <w:r w:rsidR="00F930F4" w:rsidRPr="00F930F4">
        <w:rPr>
          <w:rFonts w:eastAsia="DengXian"/>
          <w:lang w:val="en-US" w:eastAsia="zh-CN"/>
        </w:rPr>
        <w:t xml:space="preserve"> </w:t>
      </w:r>
      <w:r w:rsidR="00E9535F">
        <w:rPr>
          <w:rFonts w:eastAsia="DengXian" w:hint="eastAsia"/>
          <w:lang w:val="en-US" w:eastAsia="zh-CN"/>
        </w:rPr>
        <w:t>in</w:t>
      </w:r>
      <w:r w:rsidR="00E9535F">
        <w:rPr>
          <w:rFonts w:eastAsia="DengXian"/>
          <w:lang w:val="en-US" w:eastAsia="zh-CN"/>
        </w:rPr>
        <w:t xml:space="preserve"> </w:t>
      </w:r>
      <w:r w:rsidR="00F930F4" w:rsidRPr="00F930F4">
        <w:rPr>
          <w:rFonts w:eastAsia="DengXian"/>
          <w:lang w:val="en-US" w:eastAsia="zh-CN"/>
        </w:rPr>
        <w:t xml:space="preserve">physical layer, such as </w:t>
      </w:r>
      <w:r w:rsidR="00E9535F">
        <w:rPr>
          <w:rFonts w:eastAsia="DengXian"/>
          <w:lang w:val="en-US" w:eastAsia="zh-CN"/>
        </w:rPr>
        <w:t xml:space="preserve">scrambling </w:t>
      </w:r>
      <w:r w:rsidR="00E9535F">
        <w:rPr>
          <w:rFonts w:eastAsia="DengXian" w:hint="eastAsia"/>
          <w:lang w:val="en-US" w:eastAsia="zh-CN"/>
        </w:rPr>
        <w:t>for PRDCH generation</w:t>
      </w:r>
      <w:r w:rsidR="00F930F4" w:rsidRPr="00F930F4">
        <w:rPr>
          <w:rFonts w:eastAsia="DengXian"/>
          <w:lang w:val="en-US" w:eastAsia="zh-CN"/>
        </w:rPr>
        <w:t>.</w:t>
      </w:r>
      <w:r w:rsidR="00E9535F">
        <w:rPr>
          <w:rFonts w:eastAsia="DengXian" w:hint="eastAsia"/>
          <w:lang w:val="en-US" w:eastAsia="zh-CN"/>
        </w:rPr>
        <w:t xml:space="preserve"> </w:t>
      </w:r>
      <w:r w:rsidR="00E9535F">
        <w:rPr>
          <w:rFonts w:eastAsia="DengXian"/>
          <w:lang w:val="en-US" w:eastAsia="zh-CN"/>
        </w:rPr>
        <w:t>O</w:t>
      </w:r>
      <w:r w:rsidR="00E9535F">
        <w:rPr>
          <w:rFonts w:eastAsia="DengXian" w:hint="eastAsia"/>
          <w:lang w:val="en-US" w:eastAsia="zh-CN"/>
        </w:rPr>
        <w:t>n the other hand, i</w:t>
      </w:r>
      <w:r w:rsidR="0095246A">
        <w:rPr>
          <w:rFonts w:eastAsia="DengXian" w:hint="eastAsia"/>
          <w:lang w:val="en-US" w:eastAsia="zh-CN"/>
        </w:rPr>
        <w:t xml:space="preserve">n A-IoT communications, the coverage of the readers may be overlapped </w:t>
      </w:r>
      <w:r w:rsidR="0095246A">
        <w:rPr>
          <w:rFonts w:eastAsia="DengXian"/>
          <w:lang w:val="en-US" w:eastAsia="zh-CN"/>
        </w:rPr>
        <w:t>with</w:t>
      </w:r>
      <w:r w:rsidR="0095246A">
        <w:rPr>
          <w:rFonts w:eastAsia="DengXian" w:hint="eastAsia"/>
          <w:lang w:val="en-US" w:eastAsia="zh-CN"/>
        </w:rPr>
        <w:t xml:space="preserve"> each other</w:t>
      </w:r>
      <w:r w:rsidR="00E9535F">
        <w:rPr>
          <w:rFonts w:eastAsia="DengXian" w:hint="eastAsia"/>
          <w:lang w:val="en-US" w:eastAsia="zh-CN"/>
        </w:rPr>
        <w:t xml:space="preserve"> and inter-reader</w:t>
      </w:r>
      <w:r w:rsidR="00E9535F" w:rsidRPr="0070742C">
        <w:rPr>
          <w:rFonts w:eastAsia="DengXian"/>
          <w:lang w:val="en-US" w:eastAsia="zh-CN"/>
        </w:rPr>
        <w:t xml:space="preserve"> interference</w:t>
      </w:r>
      <w:r w:rsidR="00E9535F">
        <w:rPr>
          <w:rFonts w:eastAsia="DengXian" w:hint="eastAsia"/>
          <w:lang w:val="en-US" w:eastAsia="zh-CN"/>
        </w:rPr>
        <w:t xml:space="preserve"> may be serious</w:t>
      </w:r>
      <w:r w:rsidR="009777BF">
        <w:rPr>
          <w:rFonts w:eastAsia="DengXian"/>
          <w:lang w:val="en-US" w:eastAsia="zh-CN"/>
        </w:rPr>
        <w:t>, especially in dense deploy</w:t>
      </w:r>
      <w:r w:rsidR="009777BF">
        <w:rPr>
          <w:rFonts w:eastAsia="DengXian" w:hint="eastAsia"/>
          <w:lang w:val="en-US" w:eastAsia="zh-CN"/>
        </w:rPr>
        <w:t>ment</w:t>
      </w:r>
      <w:r w:rsidR="009777BF">
        <w:rPr>
          <w:rFonts w:eastAsia="DengXian"/>
          <w:lang w:val="en-US" w:eastAsia="zh-CN"/>
        </w:rPr>
        <w:t xml:space="preserve"> scenario</w:t>
      </w:r>
      <w:r w:rsidR="0095246A">
        <w:rPr>
          <w:rFonts w:eastAsia="DengXian" w:hint="eastAsia"/>
          <w:lang w:val="en-US" w:eastAsia="zh-CN"/>
        </w:rPr>
        <w:t xml:space="preserve">. </w:t>
      </w:r>
      <w:r w:rsidR="00D34D40">
        <w:rPr>
          <w:rFonts w:eastAsia="DengXian" w:hint="eastAsia"/>
          <w:lang w:val="en-US" w:eastAsia="zh-CN"/>
        </w:rPr>
        <w:t>Hence, i</w:t>
      </w:r>
      <w:r w:rsidR="0070742C" w:rsidRPr="0070742C">
        <w:rPr>
          <w:rFonts w:eastAsia="DengXian"/>
          <w:lang w:val="en-US" w:eastAsia="zh-CN"/>
        </w:rPr>
        <w:t xml:space="preserve">n order to </w:t>
      </w:r>
      <w:r w:rsidR="004760C3" w:rsidRPr="00F930F4">
        <w:rPr>
          <w:rFonts w:eastAsia="DengXian"/>
          <w:lang w:val="en-US" w:eastAsia="zh-CN"/>
        </w:rPr>
        <w:t xml:space="preserve">providing </w:t>
      </w:r>
      <w:r w:rsidR="004760C3">
        <w:rPr>
          <w:rFonts w:eastAsia="Yu Mincho"/>
          <w:lang w:val="en-US"/>
        </w:rPr>
        <w:t>security functionality</w:t>
      </w:r>
      <w:r w:rsidR="004760C3">
        <w:rPr>
          <w:rFonts w:eastAsia="DengXian" w:hint="eastAsia"/>
          <w:lang w:val="en-US" w:eastAsia="zh-CN"/>
        </w:rPr>
        <w:t xml:space="preserve"> and </w:t>
      </w:r>
      <w:r w:rsidR="0070742C" w:rsidRPr="0070742C">
        <w:rPr>
          <w:rFonts w:eastAsia="DengXian"/>
          <w:lang w:val="en-US" w:eastAsia="zh-CN"/>
        </w:rPr>
        <w:t>randomize interference between downlink signals sent by different readers,</w:t>
      </w:r>
      <w:r w:rsidR="0070742C">
        <w:rPr>
          <w:rFonts w:eastAsia="DengXian"/>
          <w:lang w:val="en-US" w:eastAsia="zh-CN"/>
        </w:rPr>
        <w:t xml:space="preserve"> PRDCH should be scrambled </w:t>
      </w:r>
      <w:r w:rsidR="0070742C">
        <w:rPr>
          <w:rFonts w:eastAsia="DengXian" w:hint="eastAsia"/>
          <w:lang w:val="en-US" w:eastAsia="zh-CN"/>
        </w:rPr>
        <w:t>with</w:t>
      </w:r>
      <w:r w:rsidR="0070742C" w:rsidRPr="0070742C">
        <w:rPr>
          <w:rFonts w:eastAsia="DengXian"/>
          <w:lang w:val="en-US" w:eastAsia="zh-CN"/>
        </w:rPr>
        <w:t xml:space="preserve"> dedicated scrambling sequences. </w:t>
      </w:r>
      <w:r w:rsidR="00E84F47">
        <w:rPr>
          <w:rFonts w:eastAsia="DengXian" w:hint="eastAsia"/>
          <w:lang w:val="en-US" w:eastAsia="zh-CN"/>
        </w:rPr>
        <w:t xml:space="preserve">If </w:t>
      </w:r>
      <w:r w:rsidR="006836A7">
        <w:rPr>
          <w:rFonts w:eastAsia="DengXian" w:hint="eastAsia"/>
          <w:lang w:val="en-US" w:eastAsia="zh-CN"/>
        </w:rPr>
        <w:t>the scrambling functionality is provided</w:t>
      </w:r>
      <w:r w:rsidR="00E84F47">
        <w:rPr>
          <w:rFonts w:eastAsia="DengXian" w:hint="eastAsia"/>
          <w:lang w:val="en-US" w:eastAsia="zh-CN"/>
        </w:rPr>
        <w:t xml:space="preserve"> in physical layer, s</w:t>
      </w:r>
      <w:r w:rsidR="00E84F47" w:rsidRPr="0070742C">
        <w:rPr>
          <w:rFonts w:eastAsia="DengXian"/>
          <w:lang w:val="en-US" w:eastAsia="zh-CN"/>
        </w:rPr>
        <w:t>crambling</w:t>
      </w:r>
      <w:r w:rsidR="00E84F47">
        <w:rPr>
          <w:rFonts w:eastAsia="DengXian" w:hint="eastAsia"/>
          <w:lang w:val="en-US" w:eastAsia="zh-CN"/>
        </w:rPr>
        <w:t xml:space="preserve"> </w:t>
      </w:r>
      <w:r w:rsidR="0070742C" w:rsidRPr="0070742C">
        <w:rPr>
          <w:rFonts w:eastAsia="DengXian"/>
          <w:lang w:val="en-US" w:eastAsia="zh-CN"/>
        </w:rPr>
        <w:t xml:space="preserve">should be </w:t>
      </w:r>
      <w:r w:rsidR="00833632">
        <w:rPr>
          <w:rFonts w:eastAsia="DengXian"/>
          <w:lang w:val="en-US" w:eastAsia="zh-CN"/>
        </w:rPr>
        <w:t>proceeded</w:t>
      </w:r>
      <w:r w:rsidR="0070742C" w:rsidRPr="0070742C">
        <w:rPr>
          <w:rFonts w:eastAsia="DengXian"/>
          <w:lang w:val="en-US" w:eastAsia="zh-CN"/>
        </w:rPr>
        <w:t xml:space="preserve"> </w:t>
      </w:r>
      <w:r w:rsidR="005178AF">
        <w:rPr>
          <w:rFonts w:eastAsia="DengXian" w:hint="eastAsia"/>
          <w:lang w:val="en-US" w:eastAsia="zh-CN"/>
        </w:rPr>
        <w:t xml:space="preserve">after </w:t>
      </w:r>
      <w:r w:rsidR="00C36BDF">
        <w:rPr>
          <w:rFonts w:eastAsia="DengXian" w:hint="eastAsia"/>
          <w:lang w:val="en-US" w:eastAsia="zh-CN"/>
        </w:rPr>
        <w:t xml:space="preserve">the </w:t>
      </w:r>
      <w:r w:rsidR="005178AF">
        <w:rPr>
          <w:rFonts w:eastAsia="DengXian" w:hint="eastAsia"/>
          <w:lang w:val="en-US" w:eastAsia="zh-CN"/>
        </w:rPr>
        <w:t xml:space="preserve">CRC </w:t>
      </w:r>
      <w:r w:rsidR="00C36BDF">
        <w:rPr>
          <w:rFonts w:eastAsia="DengXian" w:hint="eastAsia"/>
          <w:lang w:val="en-US" w:eastAsia="zh-CN"/>
        </w:rPr>
        <w:t xml:space="preserve">block </w:t>
      </w:r>
      <w:r w:rsidR="005178AF">
        <w:rPr>
          <w:rFonts w:eastAsia="DengXian" w:hint="eastAsia"/>
          <w:lang w:val="en-US" w:eastAsia="zh-CN"/>
        </w:rPr>
        <w:t xml:space="preserve">and </w:t>
      </w:r>
      <w:r w:rsidR="0070742C" w:rsidRPr="0070742C">
        <w:rPr>
          <w:rFonts w:eastAsia="DengXian"/>
          <w:lang w:val="en-US" w:eastAsia="zh-CN"/>
        </w:rPr>
        <w:t xml:space="preserve">before </w:t>
      </w:r>
      <w:r w:rsidR="00C36BDF">
        <w:rPr>
          <w:rFonts w:eastAsia="DengXian" w:hint="eastAsia"/>
          <w:lang w:val="en-US" w:eastAsia="zh-CN"/>
        </w:rPr>
        <w:t xml:space="preserve">the </w:t>
      </w:r>
      <w:r w:rsidR="00422E49">
        <w:rPr>
          <w:rFonts w:eastAsia="DengXian" w:hint="eastAsia"/>
          <w:lang w:val="en-US" w:eastAsia="zh-CN"/>
        </w:rPr>
        <w:t>line coding</w:t>
      </w:r>
      <w:r w:rsidR="00C36BDF">
        <w:rPr>
          <w:rFonts w:eastAsia="DengXian" w:hint="eastAsia"/>
          <w:lang w:val="en-US" w:eastAsia="zh-CN"/>
        </w:rPr>
        <w:t xml:space="preserve"> block</w:t>
      </w:r>
      <w:r w:rsidR="0070742C">
        <w:rPr>
          <w:rFonts w:eastAsia="DengXian"/>
          <w:lang w:val="en-US" w:eastAsia="zh-CN"/>
        </w:rPr>
        <w:t xml:space="preserve">, therefore, </w:t>
      </w:r>
      <w:r w:rsidR="00215754">
        <w:rPr>
          <w:rFonts w:eastAsia="DengXian" w:hint="eastAsia"/>
          <w:lang w:val="en-US" w:eastAsia="zh-CN"/>
        </w:rPr>
        <w:t>as shown i</w:t>
      </w:r>
      <w:r w:rsidR="00215754" w:rsidRPr="00215754">
        <w:rPr>
          <w:rFonts w:eastAsia="DengXian" w:hint="eastAsia"/>
          <w:lang w:val="en-US" w:eastAsia="zh-CN"/>
        </w:rPr>
        <w:t xml:space="preserve">n </w:t>
      </w:r>
      <w:r w:rsidR="00215754" w:rsidRPr="00215754">
        <w:rPr>
          <w:rFonts w:eastAsia="DengXian"/>
          <w:lang w:val="en-US" w:eastAsia="zh-CN"/>
        </w:rPr>
        <w:fldChar w:fldCharType="begin"/>
      </w:r>
      <w:r w:rsidR="00215754" w:rsidRPr="00215754">
        <w:rPr>
          <w:rFonts w:eastAsia="DengXian"/>
          <w:lang w:val="en-US" w:eastAsia="zh-CN"/>
        </w:rPr>
        <w:instrText xml:space="preserve"> REF _Ref165563326 \h </w:instrText>
      </w:r>
      <w:r w:rsidR="00215754" w:rsidRPr="003134EA">
        <w:rPr>
          <w:rFonts w:eastAsia="DengXian"/>
          <w:lang w:val="en-US" w:eastAsia="zh-CN"/>
        </w:rPr>
        <w:instrText xml:space="preserve"> \* MERGEFORMAT </w:instrText>
      </w:r>
      <w:r w:rsidR="00215754" w:rsidRPr="00215754">
        <w:rPr>
          <w:rFonts w:eastAsia="DengXian"/>
          <w:lang w:val="en-US" w:eastAsia="zh-CN"/>
        </w:rPr>
      </w:r>
      <w:r w:rsidR="00215754" w:rsidRPr="00215754">
        <w:rPr>
          <w:rFonts w:eastAsia="DengXian"/>
          <w:lang w:val="en-US" w:eastAsia="zh-CN"/>
        </w:rPr>
        <w:fldChar w:fldCharType="separate"/>
      </w:r>
      <w:r w:rsidR="006F3968" w:rsidRPr="003134EA">
        <w:rPr>
          <w:lang w:eastAsia="zh-CN"/>
        </w:rPr>
        <w:t xml:space="preserve">Figure </w:t>
      </w:r>
      <w:r w:rsidR="006F3968" w:rsidRPr="003134EA">
        <w:rPr>
          <w:noProof/>
          <w:lang w:eastAsia="zh-CN"/>
        </w:rPr>
        <w:t>7</w:t>
      </w:r>
      <w:r w:rsidR="00215754" w:rsidRPr="00215754">
        <w:rPr>
          <w:rFonts w:eastAsia="DengXian"/>
          <w:lang w:val="en-US" w:eastAsia="zh-CN"/>
        </w:rPr>
        <w:fldChar w:fldCharType="end"/>
      </w:r>
      <w:r w:rsidR="00215754">
        <w:rPr>
          <w:rFonts w:eastAsia="DengXian" w:hint="eastAsia"/>
          <w:lang w:val="en-US" w:eastAsia="zh-CN"/>
        </w:rPr>
        <w:t xml:space="preserve">(a), </w:t>
      </w:r>
      <w:r w:rsidR="0070742C">
        <w:rPr>
          <w:rFonts w:eastAsia="DengXian"/>
          <w:lang w:val="en-US" w:eastAsia="zh-CN"/>
        </w:rPr>
        <w:t xml:space="preserve">a scrambling </w:t>
      </w:r>
      <w:r w:rsidR="0070742C">
        <w:rPr>
          <w:rFonts w:eastAsia="DengXian" w:hint="eastAsia"/>
          <w:lang w:val="en-US" w:eastAsia="zh-CN"/>
        </w:rPr>
        <w:t>block</w:t>
      </w:r>
      <w:r w:rsidR="0070742C" w:rsidRPr="0070742C">
        <w:rPr>
          <w:rFonts w:eastAsia="DengXian"/>
          <w:lang w:val="en-US" w:eastAsia="zh-CN"/>
        </w:rPr>
        <w:t xml:space="preserve"> should be added before the </w:t>
      </w:r>
      <w:r w:rsidR="00E84F47">
        <w:rPr>
          <w:rFonts w:eastAsia="DengXian" w:hint="eastAsia"/>
          <w:lang w:val="en-US" w:eastAsia="zh-CN"/>
        </w:rPr>
        <w:t>line coding</w:t>
      </w:r>
      <w:r w:rsidR="00170941">
        <w:rPr>
          <w:rFonts w:eastAsia="DengXian" w:hint="eastAsia"/>
          <w:lang w:val="en-US" w:eastAsia="zh-CN"/>
        </w:rPr>
        <w:t xml:space="preserve"> </w:t>
      </w:r>
      <w:r w:rsidR="0070742C">
        <w:rPr>
          <w:rFonts w:eastAsia="DengXian" w:hint="eastAsia"/>
          <w:lang w:val="en-US" w:eastAsia="zh-CN"/>
        </w:rPr>
        <w:t>block</w:t>
      </w:r>
      <w:r w:rsidR="00CC7C2A">
        <w:rPr>
          <w:rFonts w:eastAsia="DengXian" w:hint="eastAsia"/>
          <w:lang w:val="en-US" w:eastAsia="zh-CN"/>
        </w:rPr>
        <w:t xml:space="preserve"> if </w:t>
      </w:r>
      <w:r w:rsidR="006836A7">
        <w:rPr>
          <w:rFonts w:eastAsia="DengXian" w:hint="eastAsia"/>
          <w:lang w:val="en-US" w:eastAsia="zh-CN"/>
        </w:rPr>
        <w:t>the scrambling functionality is provided</w:t>
      </w:r>
      <w:r w:rsidR="00CC7C2A">
        <w:rPr>
          <w:rFonts w:eastAsia="DengXian" w:hint="eastAsia"/>
          <w:lang w:val="en-US" w:eastAsia="zh-CN"/>
        </w:rPr>
        <w:t xml:space="preserve"> in physical layer</w:t>
      </w:r>
      <w:r w:rsidR="0070742C" w:rsidRPr="0070742C">
        <w:rPr>
          <w:rFonts w:eastAsia="DengXian"/>
          <w:lang w:val="en-US" w:eastAsia="zh-CN"/>
        </w:rPr>
        <w:t>.</w:t>
      </w:r>
      <w:r w:rsidR="0070742C">
        <w:rPr>
          <w:rFonts w:eastAsia="DengXian" w:hint="eastAsia"/>
          <w:lang w:val="en-US" w:eastAsia="zh-CN"/>
        </w:rPr>
        <w:t xml:space="preserve"> </w:t>
      </w:r>
    </w:p>
    <w:p w14:paraId="43026ED1" w14:textId="05BD506F" w:rsidR="00B96D82" w:rsidRDefault="00B96D82" w:rsidP="00B96D82">
      <w:pPr>
        <w:spacing w:beforeLines="50" w:before="120" w:afterLines="50" w:after="120"/>
        <w:jc w:val="both"/>
        <w:rPr>
          <w:rFonts w:eastAsia="DengXian"/>
          <w:lang w:val="en-US" w:eastAsia="zh-CN"/>
        </w:rPr>
      </w:pPr>
      <w:r>
        <w:rPr>
          <w:rFonts w:eastAsia="DengXian" w:hint="eastAsia"/>
          <w:lang w:val="en-US" w:eastAsia="zh-CN"/>
        </w:rPr>
        <w:t xml:space="preserve">It can also be </w:t>
      </w:r>
      <w:r w:rsidRPr="00F930F4">
        <w:rPr>
          <w:rFonts w:eastAsia="DengXian"/>
          <w:lang w:val="en-US" w:eastAsia="zh-CN"/>
        </w:rPr>
        <w:t>consider</w:t>
      </w:r>
      <w:r>
        <w:rPr>
          <w:rFonts w:eastAsia="DengXian" w:hint="eastAsia"/>
          <w:lang w:val="en-US" w:eastAsia="zh-CN"/>
        </w:rPr>
        <w:t>ed</w:t>
      </w:r>
      <w:r w:rsidRPr="00F930F4">
        <w:rPr>
          <w:rFonts w:eastAsia="DengXian"/>
          <w:lang w:val="en-US" w:eastAsia="zh-CN"/>
        </w:rPr>
        <w:t xml:space="preserve"> providing </w:t>
      </w:r>
      <w:r>
        <w:rPr>
          <w:rFonts w:eastAsia="Yu Mincho"/>
          <w:lang w:val="en-US"/>
        </w:rPr>
        <w:t>security functionality</w:t>
      </w:r>
      <w:r w:rsidRPr="00F930F4">
        <w:rPr>
          <w:rFonts w:eastAsia="DengXian"/>
          <w:lang w:val="en-US" w:eastAsia="zh-CN"/>
        </w:rPr>
        <w:t xml:space="preserve"> for A</w:t>
      </w:r>
      <w:r>
        <w:rPr>
          <w:rFonts w:eastAsia="DengXian" w:hint="eastAsia"/>
          <w:lang w:val="en-US" w:eastAsia="zh-CN"/>
        </w:rPr>
        <w:t>-</w:t>
      </w:r>
      <w:r w:rsidRPr="00F930F4">
        <w:rPr>
          <w:rFonts w:eastAsia="DengXian"/>
          <w:lang w:val="en-US" w:eastAsia="zh-CN"/>
        </w:rPr>
        <w:t>IoT communication</w:t>
      </w:r>
      <w:r>
        <w:rPr>
          <w:rFonts w:eastAsia="DengXian" w:hint="eastAsia"/>
          <w:lang w:val="en-US" w:eastAsia="zh-CN"/>
        </w:rPr>
        <w:t>s</w:t>
      </w:r>
      <w:r w:rsidRPr="00F930F4">
        <w:rPr>
          <w:rFonts w:eastAsia="DengXian"/>
          <w:lang w:val="en-US" w:eastAsia="zh-CN"/>
        </w:rPr>
        <w:t xml:space="preserve"> </w:t>
      </w:r>
      <w:r w:rsidR="00B14DB6">
        <w:rPr>
          <w:rFonts w:eastAsia="DengXian"/>
          <w:lang w:val="en-US" w:eastAsia="zh-CN"/>
        </w:rPr>
        <w:t>from</w:t>
      </w:r>
      <w:r>
        <w:rPr>
          <w:rFonts w:eastAsia="DengXian"/>
          <w:lang w:val="en-US" w:eastAsia="zh-CN"/>
        </w:rPr>
        <w:t xml:space="preserve"> SA</w:t>
      </w:r>
      <w:r>
        <w:rPr>
          <w:rFonts w:eastAsia="DengXian" w:hint="eastAsia"/>
          <w:lang w:val="en-US" w:eastAsia="zh-CN"/>
        </w:rPr>
        <w:t>3</w:t>
      </w:r>
      <w:r w:rsidRPr="00F930F4">
        <w:rPr>
          <w:rFonts w:eastAsia="DengXian"/>
          <w:lang w:val="en-US" w:eastAsia="zh-CN"/>
        </w:rPr>
        <w:t xml:space="preserve">, such as </w:t>
      </w:r>
      <w:r w:rsidR="00B14DB6">
        <w:rPr>
          <w:rFonts w:eastAsia="DengXian"/>
          <w:lang w:val="en-US" w:eastAsia="zh-CN"/>
        </w:rPr>
        <w:t xml:space="preserve">cyphering </w:t>
      </w:r>
      <w:r>
        <w:rPr>
          <w:rFonts w:eastAsia="DengXian" w:hint="eastAsia"/>
          <w:lang w:val="en-US" w:eastAsia="zh-CN"/>
        </w:rPr>
        <w:t>for R2D information bits</w:t>
      </w:r>
      <w:r w:rsidRPr="00F930F4">
        <w:rPr>
          <w:rFonts w:eastAsia="DengXian"/>
          <w:lang w:val="en-US" w:eastAsia="zh-CN"/>
        </w:rPr>
        <w:t>.</w:t>
      </w:r>
      <w:r>
        <w:rPr>
          <w:rFonts w:eastAsia="DengXian" w:hint="eastAsia"/>
          <w:lang w:val="en-US" w:eastAsia="zh-CN"/>
        </w:rPr>
        <w:t xml:space="preserve"> In this way, the scrambling functionality is </w:t>
      </w:r>
      <w:r w:rsidR="00B14DB6">
        <w:rPr>
          <w:rFonts w:eastAsia="DengXian"/>
          <w:lang w:val="en-US" w:eastAsia="zh-CN"/>
        </w:rPr>
        <w:t xml:space="preserve">to map to the security function </w:t>
      </w:r>
      <w:r>
        <w:rPr>
          <w:rFonts w:eastAsia="DengXian" w:hint="eastAsia"/>
          <w:lang w:val="en-US" w:eastAsia="zh-CN"/>
        </w:rPr>
        <w:t xml:space="preserve">provided </w:t>
      </w:r>
      <w:r w:rsidR="00B14DB6">
        <w:rPr>
          <w:rFonts w:eastAsia="DengXian"/>
          <w:lang w:val="en-US" w:eastAsia="zh-CN"/>
        </w:rPr>
        <w:t xml:space="preserve">by </w:t>
      </w:r>
      <w:r>
        <w:rPr>
          <w:rFonts w:eastAsia="DengXian" w:hint="eastAsia"/>
          <w:lang w:val="en-US" w:eastAsia="zh-CN"/>
        </w:rPr>
        <w:t>SA3</w:t>
      </w:r>
      <w:r w:rsidR="00B14DB6">
        <w:rPr>
          <w:rFonts w:eastAsia="DengXian"/>
          <w:lang w:val="en-US" w:eastAsia="zh-CN"/>
        </w:rPr>
        <w:t xml:space="preserve"> and</w:t>
      </w:r>
      <w:r>
        <w:rPr>
          <w:rFonts w:eastAsia="DengXian" w:hint="eastAsia"/>
          <w:lang w:val="en-US" w:eastAsia="zh-CN"/>
        </w:rPr>
        <w:t xml:space="preserve"> s</w:t>
      </w:r>
      <w:r w:rsidRPr="0070742C">
        <w:rPr>
          <w:rFonts w:eastAsia="DengXian"/>
          <w:lang w:val="en-US" w:eastAsia="zh-CN"/>
        </w:rPr>
        <w:t>crambling</w:t>
      </w:r>
      <w:r w:rsidR="00B14DB6">
        <w:rPr>
          <w:rFonts w:eastAsia="DengXian"/>
          <w:lang w:val="en-US" w:eastAsia="zh-CN"/>
        </w:rPr>
        <w:t xml:space="preserve"> </w:t>
      </w:r>
      <w:r w:rsidRPr="0070742C">
        <w:rPr>
          <w:rFonts w:eastAsia="DengXian"/>
          <w:lang w:val="en-US" w:eastAsia="zh-CN"/>
        </w:rPr>
        <w:t xml:space="preserve">be </w:t>
      </w:r>
      <w:r>
        <w:rPr>
          <w:rFonts w:eastAsia="DengXian"/>
          <w:lang w:val="en-US" w:eastAsia="zh-CN"/>
        </w:rPr>
        <w:t>proceeded</w:t>
      </w:r>
      <w:r w:rsidRPr="0070742C">
        <w:rPr>
          <w:rFonts w:eastAsia="DengXian"/>
          <w:lang w:val="en-US" w:eastAsia="zh-CN"/>
        </w:rPr>
        <w:t xml:space="preserve"> before </w:t>
      </w:r>
      <w:r>
        <w:rPr>
          <w:rFonts w:eastAsia="DengXian" w:hint="eastAsia"/>
          <w:lang w:val="en-US" w:eastAsia="zh-CN"/>
        </w:rPr>
        <w:t>CRC</w:t>
      </w:r>
      <w:r w:rsidR="00B14DB6">
        <w:rPr>
          <w:rFonts w:eastAsia="DengXian"/>
          <w:lang w:val="en-US" w:eastAsia="zh-CN"/>
        </w:rPr>
        <w:t>. T</w:t>
      </w:r>
      <w:r>
        <w:rPr>
          <w:rFonts w:eastAsia="DengXian"/>
          <w:lang w:val="en-US" w:eastAsia="zh-CN"/>
        </w:rPr>
        <w:t>herefore,</w:t>
      </w:r>
      <w:r w:rsidRPr="0040564F">
        <w:rPr>
          <w:rFonts w:eastAsia="DengXian" w:hint="eastAsia"/>
          <w:lang w:val="en-US" w:eastAsia="zh-CN"/>
        </w:rPr>
        <w:t xml:space="preserve"> </w:t>
      </w:r>
      <w:r>
        <w:rPr>
          <w:rFonts w:eastAsia="DengXian" w:hint="eastAsia"/>
          <w:lang w:val="en-US" w:eastAsia="zh-CN"/>
        </w:rPr>
        <w:t>as shown i</w:t>
      </w:r>
      <w:r w:rsidRPr="00215754">
        <w:rPr>
          <w:rFonts w:eastAsia="DengXian" w:hint="eastAsia"/>
          <w:lang w:val="en-US" w:eastAsia="zh-CN"/>
        </w:rPr>
        <w:t xml:space="preserve">n </w:t>
      </w:r>
      <w:r w:rsidRPr="00215754">
        <w:rPr>
          <w:rFonts w:eastAsia="DengXian"/>
          <w:lang w:val="en-US" w:eastAsia="zh-CN"/>
        </w:rPr>
        <w:fldChar w:fldCharType="begin"/>
      </w:r>
      <w:r w:rsidRPr="00C86BDE">
        <w:rPr>
          <w:rFonts w:eastAsia="DengXian"/>
          <w:lang w:val="en-US" w:eastAsia="zh-CN"/>
        </w:rPr>
        <w:instrText xml:space="preserve"> </w:instrText>
      </w:r>
      <w:r w:rsidRPr="00C86BDE">
        <w:rPr>
          <w:rFonts w:eastAsia="DengXian" w:hint="eastAsia"/>
          <w:lang w:val="en-US" w:eastAsia="zh-CN"/>
        </w:rPr>
        <w:instrText>REF _Ref165563326 \h</w:instrText>
      </w:r>
      <w:r w:rsidRPr="00C86BDE">
        <w:rPr>
          <w:rFonts w:eastAsia="DengXian"/>
          <w:lang w:val="en-US" w:eastAsia="zh-CN"/>
        </w:rPr>
        <w:instrText xml:space="preserve">  \* MERGEFORMAT </w:instrText>
      </w:r>
      <w:r w:rsidRPr="00215754">
        <w:rPr>
          <w:rFonts w:eastAsia="DengXian"/>
          <w:lang w:val="en-US" w:eastAsia="zh-CN"/>
        </w:rPr>
      </w:r>
      <w:r w:rsidRPr="00215754">
        <w:rPr>
          <w:rFonts w:eastAsia="DengXian"/>
          <w:lang w:val="en-US" w:eastAsia="zh-CN"/>
        </w:rPr>
        <w:fldChar w:fldCharType="separate"/>
      </w:r>
      <w:r w:rsidR="006F3968" w:rsidRPr="003134EA">
        <w:rPr>
          <w:lang w:eastAsia="zh-CN"/>
        </w:rPr>
        <w:t xml:space="preserve">Figure </w:t>
      </w:r>
      <w:r w:rsidR="006F3968" w:rsidRPr="003134EA">
        <w:rPr>
          <w:noProof/>
          <w:lang w:eastAsia="zh-CN"/>
        </w:rPr>
        <w:t>7</w:t>
      </w:r>
      <w:r w:rsidRPr="00215754">
        <w:rPr>
          <w:rFonts w:eastAsia="DengXian"/>
          <w:lang w:val="en-US" w:eastAsia="zh-CN"/>
        </w:rPr>
        <w:fldChar w:fldCharType="end"/>
      </w:r>
      <w:r>
        <w:rPr>
          <w:rFonts w:eastAsia="DengXian" w:hint="eastAsia"/>
          <w:lang w:val="en-US" w:eastAsia="zh-CN"/>
        </w:rPr>
        <w:t>(b),</w:t>
      </w:r>
      <w:r>
        <w:rPr>
          <w:rFonts w:eastAsia="DengXian"/>
          <w:lang w:val="en-US" w:eastAsia="zh-CN"/>
        </w:rPr>
        <w:t xml:space="preserve"> a scrambling </w:t>
      </w:r>
      <w:r>
        <w:rPr>
          <w:rFonts w:eastAsia="DengXian" w:hint="eastAsia"/>
          <w:lang w:val="en-US" w:eastAsia="zh-CN"/>
        </w:rPr>
        <w:t>block</w:t>
      </w:r>
      <w:r w:rsidRPr="0070742C">
        <w:rPr>
          <w:rFonts w:eastAsia="DengXian"/>
          <w:lang w:val="en-US" w:eastAsia="zh-CN"/>
        </w:rPr>
        <w:t xml:space="preserve"> </w:t>
      </w:r>
      <w:r w:rsidR="00B14DB6">
        <w:rPr>
          <w:rFonts w:eastAsia="DengXian"/>
          <w:lang w:val="en-US" w:eastAsia="zh-CN"/>
        </w:rPr>
        <w:t>c</w:t>
      </w:r>
      <w:r w:rsidRPr="0070742C">
        <w:rPr>
          <w:rFonts w:eastAsia="DengXian"/>
          <w:lang w:val="en-US" w:eastAsia="zh-CN"/>
        </w:rPr>
        <w:t xml:space="preserve">ould be added before the </w:t>
      </w:r>
      <w:r>
        <w:rPr>
          <w:rFonts w:eastAsia="DengXian" w:hint="eastAsia"/>
          <w:lang w:val="en-US" w:eastAsia="zh-CN"/>
        </w:rPr>
        <w:t>CRC block</w:t>
      </w:r>
      <w:r w:rsidRPr="002B40E0">
        <w:rPr>
          <w:rFonts w:eastAsia="DengXian" w:hint="eastAsia"/>
          <w:lang w:val="en-US" w:eastAsia="zh-CN"/>
        </w:rPr>
        <w:t xml:space="preserve"> </w:t>
      </w:r>
      <w:r>
        <w:rPr>
          <w:rFonts w:eastAsia="DengXian" w:hint="eastAsia"/>
          <w:lang w:val="en-US" w:eastAsia="zh-CN"/>
        </w:rPr>
        <w:t>if the scrambling</w:t>
      </w:r>
      <w:r w:rsidR="00B14DB6">
        <w:rPr>
          <w:rFonts w:eastAsia="DengXian"/>
          <w:lang w:val="en-US" w:eastAsia="zh-CN"/>
        </w:rPr>
        <w:t xml:space="preserve"> is to map the security</w:t>
      </w:r>
      <w:r>
        <w:rPr>
          <w:rFonts w:eastAsia="DengXian" w:hint="eastAsia"/>
          <w:lang w:val="en-US" w:eastAsia="zh-CN"/>
        </w:rPr>
        <w:t xml:space="preserve"> function</w:t>
      </w:r>
      <w:r w:rsidR="00B14DB6">
        <w:rPr>
          <w:rFonts w:eastAsia="DengXian"/>
          <w:lang w:val="en-US" w:eastAsia="zh-CN"/>
        </w:rPr>
        <w:t>s</w:t>
      </w:r>
      <w:r>
        <w:rPr>
          <w:rFonts w:eastAsia="DengXian" w:hint="eastAsia"/>
          <w:lang w:val="en-US" w:eastAsia="zh-CN"/>
        </w:rPr>
        <w:t xml:space="preserve"> provided </w:t>
      </w:r>
      <w:r w:rsidR="00B14DB6">
        <w:rPr>
          <w:rFonts w:eastAsia="DengXian"/>
          <w:lang w:val="en-US" w:eastAsia="zh-CN"/>
        </w:rPr>
        <w:t>by</w:t>
      </w:r>
      <w:r>
        <w:rPr>
          <w:rFonts w:eastAsia="DengXian" w:hint="eastAsia"/>
          <w:lang w:val="en-US" w:eastAsia="zh-CN"/>
        </w:rPr>
        <w:t xml:space="preserve"> SA3</w:t>
      </w:r>
      <w:r w:rsidRPr="0070742C">
        <w:rPr>
          <w:rFonts w:eastAsia="DengXian"/>
          <w:lang w:val="en-US" w:eastAsia="zh-CN"/>
        </w:rPr>
        <w:t>.</w:t>
      </w:r>
    </w:p>
    <w:p w14:paraId="4AB83951" w14:textId="4592763B" w:rsidR="00F24604" w:rsidRDefault="0070742C" w:rsidP="003134EA">
      <w:pPr>
        <w:spacing w:beforeLines="50" w:before="120" w:afterLines="50" w:after="120"/>
        <w:jc w:val="both"/>
        <w:rPr>
          <w:rFonts w:eastAsia="DengXian"/>
          <w:lang w:val="en-US" w:eastAsia="zh-CN"/>
        </w:rPr>
      </w:pPr>
      <w:r>
        <w:rPr>
          <w:rFonts w:eastAsia="DengXian" w:hint="eastAsia"/>
          <w:lang w:val="en-US" w:eastAsia="zh-CN"/>
        </w:rPr>
        <w:t xml:space="preserve">The </w:t>
      </w:r>
      <w:r w:rsidR="00D315F8" w:rsidRPr="00FF448D">
        <w:rPr>
          <w:rFonts w:eastAsia="DengXian"/>
          <w:lang w:val="en-US" w:eastAsia="zh-CN"/>
        </w:rPr>
        <w:t xml:space="preserve">diagram </w:t>
      </w:r>
      <w:r w:rsidR="008E1E18" w:rsidRPr="00FF448D">
        <w:rPr>
          <w:rFonts w:eastAsia="DengXian"/>
          <w:lang w:val="en-US" w:eastAsia="zh-CN"/>
        </w:rPr>
        <w:t xml:space="preserve">of </w:t>
      </w:r>
      <w:r w:rsidRPr="00FF448D">
        <w:rPr>
          <w:rFonts w:eastAsia="DengXian"/>
          <w:lang w:val="en-US" w:eastAsia="zh-CN"/>
        </w:rPr>
        <w:t>updated PRDCH generation</w:t>
      </w:r>
      <w:r w:rsidR="00F24604" w:rsidRPr="00FF448D">
        <w:rPr>
          <w:rFonts w:eastAsia="DengXian"/>
          <w:lang w:val="en-US" w:eastAsia="zh-CN"/>
        </w:rPr>
        <w:t xml:space="preserve"> can be found in the following </w:t>
      </w:r>
      <w:r w:rsidR="003730A2" w:rsidRPr="00AC0B88">
        <w:rPr>
          <w:rFonts w:eastAsia="DengXian"/>
          <w:lang w:val="en-US" w:eastAsia="zh-CN"/>
        </w:rPr>
        <w:fldChar w:fldCharType="begin"/>
      </w:r>
      <w:r w:rsidR="003730A2" w:rsidRPr="00FF448D">
        <w:rPr>
          <w:rFonts w:eastAsia="DengXian"/>
          <w:lang w:val="en-US" w:eastAsia="zh-CN"/>
        </w:rPr>
        <w:instrText xml:space="preserve"> REF _Ref165563326 \h </w:instrText>
      </w:r>
      <w:r w:rsidR="00FF448D" w:rsidRPr="001142E7">
        <w:rPr>
          <w:rFonts w:eastAsia="DengXian"/>
          <w:lang w:val="en-US" w:eastAsia="zh-CN"/>
        </w:rPr>
        <w:instrText xml:space="preserve"> \* MERGEFORMAT </w:instrText>
      </w:r>
      <w:r w:rsidR="003730A2" w:rsidRPr="00AC0B88">
        <w:rPr>
          <w:rFonts w:eastAsia="DengXian"/>
          <w:lang w:val="en-US" w:eastAsia="zh-CN"/>
        </w:rPr>
      </w:r>
      <w:r w:rsidR="003730A2" w:rsidRPr="00AC0B88">
        <w:rPr>
          <w:rFonts w:eastAsia="DengXian"/>
          <w:lang w:val="en-US" w:eastAsia="zh-CN"/>
        </w:rPr>
        <w:fldChar w:fldCharType="separate"/>
      </w:r>
      <w:r w:rsidR="006F3968" w:rsidRPr="003134EA">
        <w:rPr>
          <w:bCs/>
          <w:lang w:eastAsia="zh-CN"/>
        </w:rPr>
        <w:t xml:space="preserve">Figure </w:t>
      </w:r>
      <w:r w:rsidR="006F3968" w:rsidRPr="003134EA">
        <w:rPr>
          <w:noProof/>
          <w:lang w:eastAsia="zh-CN"/>
        </w:rPr>
        <w:t>7</w:t>
      </w:r>
      <w:r w:rsidR="003730A2" w:rsidRPr="00AC0B88">
        <w:rPr>
          <w:rFonts w:eastAsia="DengXian"/>
          <w:lang w:val="en-US" w:eastAsia="zh-CN"/>
        </w:rPr>
        <w:fldChar w:fldCharType="end"/>
      </w:r>
      <w:r w:rsidR="00F24604" w:rsidRPr="00FF448D">
        <w:rPr>
          <w:rFonts w:eastAsia="DengXian"/>
          <w:lang w:val="en-US" w:eastAsia="zh-CN"/>
        </w:rPr>
        <w:t>.</w:t>
      </w:r>
    </w:p>
    <w:p w14:paraId="4E71BD7A" w14:textId="7C7ED08D" w:rsidR="00DC0B77" w:rsidRDefault="00DC0B77" w:rsidP="003134EA">
      <w:pPr>
        <w:spacing w:after="0"/>
        <w:jc w:val="center"/>
        <w:rPr>
          <w:rFonts w:eastAsia="DengXian"/>
          <w:lang w:val="en-US" w:eastAsia="zh-CN"/>
        </w:rPr>
      </w:pPr>
      <w:r>
        <w:rPr>
          <w:noProof/>
          <w:lang w:val="en-US" w:eastAsia="zh-CN"/>
        </w:rPr>
        <w:drawing>
          <wp:inline distT="0" distB="0" distL="0" distR="0" wp14:anchorId="2813AC42" wp14:editId="10CADCB0">
            <wp:extent cx="5830502" cy="582553"/>
            <wp:effectExtent l="0" t="0" r="0" b="825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859137" cy="585414"/>
                    </a:xfrm>
                    <a:prstGeom prst="rect">
                      <a:avLst/>
                    </a:prstGeom>
                  </pic:spPr>
                </pic:pic>
              </a:graphicData>
            </a:graphic>
          </wp:inline>
        </w:drawing>
      </w:r>
    </w:p>
    <w:p w14:paraId="28578F6B" w14:textId="77777777" w:rsidR="00DC0B77" w:rsidRPr="00EF21AC" w:rsidRDefault="00DC0B77" w:rsidP="00DC0B77">
      <w:pPr>
        <w:spacing w:after="0"/>
        <w:jc w:val="center"/>
        <w:rPr>
          <w:rFonts w:eastAsiaTheme="minorEastAsia"/>
          <w:noProof/>
          <w:lang w:val="en-US" w:eastAsia="zh-CN"/>
        </w:rPr>
      </w:pPr>
      <w:r>
        <w:rPr>
          <w:rFonts w:eastAsiaTheme="minorEastAsia" w:hint="eastAsia"/>
          <w:noProof/>
          <w:lang w:val="en-US" w:eastAsia="zh-CN"/>
        </w:rPr>
        <w:t>(a)</w:t>
      </w:r>
    </w:p>
    <w:p w14:paraId="2C210228" w14:textId="77777777" w:rsidR="00DC0B77" w:rsidRDefault="00DC0B77" w:rsidP="007B0FA5">
      <w:pPr>
        <w:spacing w:after="0"/>
        <w:jc w:val="both"/>
        <w:rPr>
          <w:rFonts w:eastAsia="DengXian"/>
          <w:lang w:val="en-US" w:eastAsia="zh-CN"/>
        </w:rPr>
      </w:pPr>
    </w:p>
    <w:p w14:paraId="2DFDD6A7" w14:textId="015ECEB8" w:rsidR="00643619" w:rsidRDefault="00D55356" w:rsidP="003134EA">
      <w:pPr>
        <w:spacing w:after="0"/>
        <w:jc w:val="center"/>
        <w:rPr>
          <w:rFonts w:eastAsiaTheme="minorEastAsia"/>
          <w:lang w:eastAsia="zh-CN"/>
        </w:rPr>
      </w:pPr>
      <w:bookmarkStart w:id="13" w:name="_Ref165563288"/>
      <w:r>
        <w:rPr>
          <w:noProof/>
          <w:lang w:val="en-US" w:eastAsia="zh-CN"/>
        </w:rPr>
        <w:drawing>
          <wp:inline distT="0" distB="0" distL="0" distR="0" wp14:anchorId="3FC1639D" wp14:editId="23F6F7CE">
            <wp:extent cx="5898079" cy="779584"/>
            <wp:effectExtent l="0" t="0" r="0" b="190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898079" cy="779584"/>
                    </a:xfrm>
                    <a:prstGeom prst="rect">
                      <a:avLst/>
                    </a:prstGeom>
                  </pic:spPr>
                </pic:pic>
              </a:graphicData>
            </a:graphic>
          </wp:inline>
        </w:drawing>
      </w:r>
    </w:p>
    <w:p w14:paraId="3566E078" w14:textId="53417159" w:rsidR="00EF21AC" w:rsidRDefault="00EF21AC" w:rsidP="003134EA">
      <w:pPr>
        <w:spacing w:after="0"/>
        <w:jc w:val="center"/>
        <w:rPr>
          <w:rFonts w:eastAsiaTheme="minorEastAsia"/>
          <w:lang w:eastAsia="zh-CN"/>
        </w:rPr>
      </w:pPr>
      <w:r>
        <w:rPr>
          <w:rFonts w:eastAsiaTheme="minorEastAsia" w:hint="eastAsia"/>
          <w:lang w:eastAsia="zh-CN"/>
        </w:rPr>
        <w:t>(b)</w:t>
      </w:r>
    </w:p>
    <w:p w14:paraId="570F356D" w14:textId="77777777" w:rsidR="00EF21AC" w:rsidRPr="00643619" w:rsidRDefault="00EF21AC" w:rsidP="003134EA">
      <w:pPr>
        <w:spacing w:after="0"/>
        <w:jc w:val="center"/>
        <w:rPr>
          <w:rFonts w:eastAsiaTheme="minorEastAsia"/>
          <w:lang w:eastAsia="zh-CN"/>
        </w:rPr>
      </w:pPr>
    </w:p>
    <w:p w14:paraId="4F3FB8C9" w14:textId="1ECE8BAE" w:rsidR="00F57607" w:rsidRPr="001142E7" w:rsidRDefault="00F57607" w:rsidP="001142E7">
      <w:pPr>
        <w:pStyle w:val="ab"/>
        <w:spacing w:afterLines="50" w:after="120"/>
        <w:jc w:val="center"/>
        <w:rPr>
          <w:rFonts w:eastAsiaTheme="minorEastAsia"/>
          <w:lang w:eastAsia="zh-CN"/>
        </w:rPr>
      </w:pPr>
      <w:bookmarkStart w:id="14" w:name="_Ref165563326"/>
      <w:r w:rsidRPr="001142E7">
        <w:rPr>
          <w:b w:val="0"/>
          <w:lang w:eastAsia="zh-CN"/>
        </w:rPr>
        <w:t xml:space="preserve">Figure </w:t>
      </w:r>
      <w:r w:rsidRPr="001142E7">
        <w:rPr>
          <w:b w:val="0"/>
          <w:lang w:eastAsia="zh-CN"/>
        </w:rPr>
        <w:fldChar w:fldCharType="begin"/>
      </w:r>
      <w:r w:rsidRPr="001142E7">
        <w:rPr>
          <w:b w:val="0"/>
          <w:lang w:eastAsia="zh-CN"/>
        </w:rPr>
        <w:instrText xml:space="preserve"> SEQ Figure \* ARABIC </w:instrText>
      </w:r>
      <w:r w:rsidRPr="001142E7">
        <w:rPr>
          <w:b w:val="0"/>
          <w:lang w:eastAsia="zh-CN"/>
        </w:rPr>
        <w:fldChar w:fldCharType="separate"/>
      </w:r>
      <w:r w:rsidR="006F3968">
        <w:rPr>
          <w:b w:val="0"/>
          <w:noProof/>
          <w:lang w:eastAsia="zh-CN"/>
        </w:rPr>
        <w:t>7</w:t>
      </w:r>
      <w:r w:rsidRPr="001142E7">
        <w:rPr>
          <w:b w:val="0"/>
          <w:lang w:eastAsia="zh-CN"/>
        </w:rPr>
        <w:fldChar w:fldCharType="end"/>
      </w:r>
      <w:bookmarkEnd w:id="13"/>
      <w:bookmarkEnd w:id="14"/>
      <w:r>
        <w:rPr>
          <w:rFonts w:eastAsiaTheme="minorEastAsia" w:hint="eastAsia"/>
          <w:b w:val="0"/>
          <w:lang w:eastAsia="zh-CN"/>
        </w:rPr>
        <w:t xml:space="preserve">: Updated PRDCH generation with </w:t>
      </w:r>
      <w:r w:rsidR="00586248">
        <w:rPr>
          <w:rFonts w:eastAsiaTheme="minorEastAsia"/>
          <w:b w:val="0"/>
          <w:lang w:eastAsia="zh-CN"/>
        </w:rPr>
        <w:t>scrambling</w:t>
      </w:r>
    </w:p>
    <w:p w14:paraId="33F75E01" w14:textId="74D1484E" w:rsidR="008A2804" w:rsidRDefault="008A2804" w:rsidP="001142E7">
      <w:pPr>
        <w:pStyle w:val="3GPPText"/>
        <w:spacing w:afterLines="50"/>
        <w:rPr>
          <w:b/>
          <w:sz w:val="20"/>
          <w:lang w:eastAsia="zh-CN"/>
        </w:rPr>
      </w:pPr>
      <w:r w:rsidRPr="001142E7">
        <w:rPr>
          <w:b/>
          <w:sz w:val="20"/>
          <w:lang w:eastAsia="zh-CN"/>
        </w:rPr>
        <w:t>Proposal</w:t>
      </w:r>
      <w:r w:rsidR="002E1F13">
        <w:rPr>
          <w:rFonts w:hint="eastAsia"/>
          <w:b/>
          <w:sz w:val="20"/>
          <w:lang w:eastAsia="zh-CN"/>
        </w:rPr>
        <w:t xml:space="preserve"> </w:t>
      </w:r>
      <w:r w:rsidR="002E1F13" w:rsidRPr="00114C74">
        <w:rPr>
          <w:b/>
          <w:sz w:val="20"/>
          <w:lang w:eastAsia="zh-CN"/>
        </w:rPr>
        <w:fldChar w:fldCharType="begin"/>
      </w:r>
      <w:r w:rsidR="002E1F13" w:rsidRPr="00114C74">
        <w:rPr>
          <w:b/>
          <w:sz w:val="20"/>
          <w:lang w:eastAsia="zh-CN"/>
        </w:rPr>
        <w:instrText xml:space="preserve"> SEQ Proposal \* ARABIC </w:instrText>
      </w:r>
      <w:r w:rsidR="002E1F13" w:rsidRPr="00114C74">
        <w:rPr>
          <w:b/>
          <w:sz w:val="20"/>
          <w:lang w:eastAsia="zh-CN"/>
        </w:rPr>
        <w:fldChar w:fldCharType="separate"/>
      </w:r>
      <w:r w:rsidR="006F3968">
        <w:rPr>
          <w:b/>
          <w:noProof/>
          <w:sz w:val="20"/>
          <w:lang w:eastAsia="zh-CN"/>
        </w:rPr>
        <w:t>19</w:t>
      </w:r>
      <w:r w:rsidR="002E1F13" w:rsidRPr="00114C74">
        <w:rPr>
          <w:b/>
          <w:sz w:val="20"/>
          <w:lang w:eastAsia="zh-CN"/>
        </w:rPr>
        <w:fldChar w:fldCharType="end"/>
      </w:r>
      <w:r w:rsidRPr="001142E7">
        <w:rPr>
          <w:b/>
          <w:sz w:val="20"/>
          <w:lang w:eastAsia="zh-CN"/>
        </w:rPr>
        <w:t xml:space="preserve">: </w:t>
      </w:r>
      <w:r w:rsidR="00D82536">
        <w:rPr>
          <w:rFonts w:hint="eastAsia"/>
          <w:b/>
          <w:sz w:val="20"/>
          <w:lang w:eastAsia="zh-CN"/>
        </w:rPr>
        <w:t>A</w:t>
      </w:r>
      <w:r w:rsidR="00D82536" w:rsidRPr="00D82536">
        <w:rPr>
          <w:b/>
          <w:sz w:val="20"/>
          <w:lang w:eastAsia="zh-CN"/>
        </w:rPr>
        <w:t xml:space="preserve"> scrambling block should be added </w:t>
      </w:r>
      <w:r w:rsidR="000D3E41">
        <w:rPr>
          <w:rFonts w:hint="eastAsia"/>
          <w:b/>
          <w:sz w:val="20"/>
          <w:lang w:eastAsia="zh-CN"/>
        </w:rPr>
        <w:t>after</w:t>
      </w:r>
      <w:r w:rsidR="00A56118">
        <w:rPr>
          <w:rFonts w:hint="eastAsia"/>
          <w:b/>
          <w:sz w:val="20"/>
          <w:lang w:eastAsia="zh-CN"/>
        </w:rPr>
        <w:t xml:space="preserve"> the </w:t>
      </w:r>
      <w:r w:rsidR="000D3E41">
        <w:rPr>
          <w:rFonts w:hint="eastAsia"/>
          <w:b/>
          <w:sz w:val="20"/>
          <w:lang w:eastAsia="zh-CN"/>
        </w:rPr>
        <w:t xml:space="preserve">CRC </w:t>
      </w:r>
      <w:r w:rsidR="00A56118">
        <w:rPr>
          <w:rFonts w:hint="eastAsia"/>
          <w:b/>
          <w:sz w:val="20"/>
          <w:lang w:eastAsia="zh-CN"/>
        </w:rPr>
        <w:t xml:space="preserve">block or </w:t>
      </w:r>
      <w:r w:rsidR="00D82536" w:rsidRPr="00D82536">
        <w:rPr>
          <w:b/>
          <w:sz w:val="20"/>
          <w:lang w:eastAsia="zh-CN"/>
        </w:rPr>
        <w:t xml:space="preserve">before the </w:t>
      </w:r>
      <w:r w:rsidR="009321D4" w:rsidRPr="009321D4">
        <w:rPr>
          <w:b/>
          <w:sz w:val="20"/>
          <w:lang w:eastAsia="zh-CN"/>
        </w:rPr>
        <w:t>CRC</w:t>
      </w:r>
      <w:r w:rsidR="00D82536" w:rsidRPr="00D82536">
        <w:rPr>
          <w:b/>
          <w:sz w:val="20"/>
          <w:lang w:eastAsia="zh-CN"/>
        </w:rPr>
        <w:t xml:space="preserve"> block</w:t>
      </w:r>
      <w:r w:rsidR="00D82536">
        <w:rPr>
          <w:rFonts w:hint="eastAsia"/>
          <w:b/>
          <w:sz w:val="20"/>
          <w:lang w:eastAsia="zh-CN"/>
        </w:rPr>
        <w:t xml:space="preserve"> for PRDCH generation</w:t>
      </w:r>
      <w:r w:rsidR="00D82536" w:rsidRPr="00D82536">
        <w:rPr>
          <w:b/>
          <w:sz w:val="20"/>
          <w:lang w:eastAsia="zh-CN"/>
        </w:rPr>
        <w:t>.</w:t>
      </w:r>
    </w:p>
    <w:p w14:paraId="5F86E2CA" w14:textId="1DC17506" w:rsidR="004E5068" w:rsidRPr="003134EA" w:rsidRDefault="004E5068" w:rsidP="003134EA">
      <w:pPr>
        <w:numPr>
          <w:ilvl w:val="0"/>
          <w:numId w:val="51"/>
        </w:numPr>
        <w:kinsoku w:val="0"/>
        <w:overflowPunct w:val="0"/>
        <w:autoSpaceDE w:val="0"/>
        <w:autoSpaceDN w:val="0"/>
        <w:spacing w:afterLines="50" w:after="120"/>
        <w:jc w:val="both"/>
        <w:rPr>
          <w:b/>
          <w:lang w:eastAsia="zh-CN"/>
        </w:rPr>
      </w:pPr>
      <w:r w:rsidRPr="003134EA">
        <w:rPr>
          <w:rFonts w:eastAsia="DengXian"/>
          <w:b/>
          <w:lang w:val="en-US" w:eastAsia="zh-CN"/>
        </w:rPr>
        <w:t xml:space="preserve">A scrambling block should be added </w:t>
      </w:r>
      <w:r w:rsidR="002B30CF">
        <w:rPr>
          <w:rFonts w:eastAsia="DengXian" w:hint="eastAsia"/>
          <w:b/>
          <w:lang w:val="en-US" w:eastAsia="zh-CN"/>
        </w:rPr>
        <w:t xml:space="preserve">after the CRC </w:t>
      </w:r>
      <w:r w:rsidR="003C3334">
        <w:rPr>
          <w:rFonts w:eastAsia="DengXian" w:hint="eastAsia"/>
          <w:b/>
          <w:lang w:val="en-US" w:eastAsia="zh-CN"/>
        </w:rPr>
        <w:t xml:space="preserve">block </w:t>
      </w:r>
      <w:r w:rsidR="002B30CF">
        <w:rPr>
          <w:rFonts w:eastAsia="DengXian" w:hint="eastAsia"/>
          <w:b/>
          <w:lang w:val="en-US" w:eastAsia="zh-CN"/>
        </w:rPr>
        <w:t xml:space="preserve">and </w:t>
      </w:r>
      <w:r w:rsidRPr="003134EA">
        <w:rPr>
          <w:rFonts w:eastAsia="DengXian"/>
          <w:b/>
          <w:lang w:val="en-US" w:eastAsia="zh-CN"/>
        </w:rPr>
        <w:t xml:space="preserve">before the line coding block if </w:t>
      </w:r>
      <w:r w:rsidR="006836A7">
        <w:rPr>
          <w:rFonts w:eastAsia="DengXian"/>
          <w:b/>
          <w:lang w:val="en-US" w:eastAsia="zh-CN"/>
        </w:rPr>
        <w:t>the scrambling functionality is provided</w:t>
      </w:r>
      <w:r w:rsidRPr="003134EA">
        <w:rPr>
          <w:rFonts w:eastAsia="DengXian"/>
          <w:b/>
          <w:lang w:val="en-US" w:eastAsia="zh-CN"/>
        </w:rPr>
        <w:t xml:space="preserve"> in physical layer.</w:t>
      </w:r>
    </w:p>
    <w:p w14:paraId="6C6FA334" w14:textId="6F024F38" w:rsidR="004E5068" w:rsidRPr="009F0EA9" w:rsidRDefault="004E5068" w:rsidP="003134EA">
      <w:pPr>
        <w:numPr>
          <w:ilvl w:val="0"/>
          <w:numId w:val="51"/>
        </w:numPr>
        <w:kinsoku w:val="0"/>
        <w:overflowPunct w:val="0"/>
        <w:autoSpaceDE w:val="0"/>
        <w:autoSpaceDN w:val="0"/>
        <w:spacing w:afterLines="50" w:after="120"/>
        <w:jc w:val="both"/>
        <w:rPr>
          <w:b/>
          <w:lang w:eastAsia="zh-CN"/>
        </w:rPr>
      </w:pPr>
      <w:r w:rsidRPr="003134EA">
        <w:rPr>
          <w:rFonts w:eastAsia="DengXian"/>
          <w:b/>
          <w:lang w:val="en-US" w:eastAsia="zh-CN"/>
        </w:rPr>
        <w:t xml:space="preserve">A scrambling block should be added before the CRC block </w:t>
      </w:r>
      <w:r w:rsidR="00B14DB6">
        <w:rPr>
          <w:rFonts w:eastAsia="DengXian"/>
          <w:b/>
          <w:lang w:val="en-US" w:eastAsia="zh-CN"/>
        </w:rPr>
        <w:t xml:space="preserve">to have </w:t>
      </w:r>
      <w:r w:rsidR="006836A7">
        <w:rPr>
          <w:rFonts w:eastAsia="DengXian"/>
          <w:b/>
          <w:lang w:val="en-US" w:eastAsia="zh-CN"/>
        </w:rPr>
        <w:t xml:space="preserve">the scrambling functionality </w:t>
      </w:r>
      <w:r w:rsidR="00B14DB6">
        <w:rPr>
          <w:rFonts w:eastAsia="DengXian"/>
          <w:b/>
          <w:lang w:val="en-US" w:eastAsia="zh-CN"/>
        </w:rPr>
        <w:t xml:space="preserve">mapping to the security </w:t>
      </w:r>
      <w:r w:rsidR="00A97CB0">
        <w:rPr>
          <w:rFonts w:eastAsia="DengXian"/>
          <w:b/>
          <w:lang w:val="en-US" w:eastAsia="zh-CN"/>
        </w:rPr>
        <w:t>mechanism provided</w:t>
      </w:r>
      <w:r w:rsidRPr="003134EA">
        <w:rPr>
          <w:rFonts w:eastAsia="DengXian"/>
          <w:b/>
          <w:lang w:val="en-US" w:eastAsia="zh-CN"/>
        </w:rPr>
        <w:t xml:space="preserve"> </w:t>
      </w:r>
      <w:r w:rsidR="00B14DB6">
        <w:rPr>
          <w:rFonts w:eastAsia="DengXian"/>
          <w:b/>
          <w:lang w:val="en-US" w:eastAsia="zh-CN"/>
        </w:rPr>
        <w:t>by</w:t>
      </w:r>
      <w:r w:rsidRPr="003134EA">
        <w:rPr>
          <w:rFonts w:eastAsia="DengXian"/>
          <w:b/>
          <w:lang w:val="en-US" w:eastAsia="zh-CN"/>
        </w:rPr>
        <w:t xml:space="preserve"> SA3.</w:t>
      </w:r>
    </w:p>
    <w:p w14:paraId="4F4A6D7D" w14:textId="77777777" w:rsidR="00BF2A52" w:rsidRPr="00697E2E" w:rsidRDefault="00BF2A52" w:rsidP="007B0FA5">
      <w:pPr>
        <w:spacing w:after="0"/>
        <w:jc w:val="both"/>
        <w:rPr>
          <w:rFonts w:eastAsia="DengXian"/>
          <w:lang w:val="en-US" w:eastAsia="zh-CN"/>
        </w:rPr>
      </w:pPr>
    </w:p>
    <w:p w14:paraId="69ACF005" w14:textId="6645F2D6" w:rsidR="003C550A" w:rsidRDefault="007827C6" w:rsidP="009E001D">
      <w:pPr>
        <w:pStyle w:val="31"/>
        <w:spacing w:afterLines="50" w:after="120"/>
        <w:rPr>
          <w:rFonts w:eastAsiaTheme="minorEastAsia"/>
          <w:b/>
          <w:sz w:val="21"/>
          <w:szCs w:val="21"/>
          <w:lang w:val="en-US" w:eastAsia="zh-CN"/>
        </w:rPr>
      </w:pPr>
      <w:bookmarkStart w:id="15" w:name="_Ref162708928"/>
      <w:bookmarkStart w:id="16" w:name="_Ref165492121"/>
      <w:r w:rsidRPr="001142E7">
        <w:rPr>
          <w:rFonts w:eastAsiaTheme="minorEastAsia"/>
          <w:b/>
          <w:sz w:val="21"/>
          <w:szCs w:val="21"/>
          <w:lang w:val="en-US" w:eastAsia="zh-CN"/>
        </w:rPr>
        <w:lastRenderedPageBreak/>
        <w:t>PRDCH</w:t>
      </w:r>
      <w:r w:rsidR="003C550A">
        <w:rPr>
          <w:rFonts w:eastAsiaTheme="minorEastAsia" w:hint="eastAsia"/>
          <w:b/>
          <w:sz w:val="21"/>
          <w:szCs w:val="21"/>
          <w:lang w:val="en-US" w:eastAsia="zh-CN"/>
        </w:rPr>
        <w:t xml:space="preserve"> </w:t>
      </w:r>
      <w:bookmarkEnd w:id="15"/>
      <w:r w:rsidR="003B0D82">
        <w:rPr>
          <w:rFonts w:eastAsiaTheme="minorEastAsia" w:hint="eastAsia"/>
          <w:b/>
          <w:sz w:val="21"/>
          <w:szCs w:val="21"/>
          <w:lang w:val="en-US" w:eastAsia="zh-CN"/>
        </w:rPr>
        <w:t>TB size</w:t>
      </w:r>
      <w:bookmarkEnd w:id="16"/>
    </w:p>
    <w:p w14:paraId="0EA72E5F" w14:textId="11557F3F" w:rsidR="00455A89" w:rsidRPr="00004CCB" w:rsidRDefault="001258FD" w:rsidP="002B3A3C">
      <w:pPr>
        <w:spacing w:afterLines="50" w:after="120"/>
        <w:jc w:val="both"/>
        <w:rPr>
          <w:rFonts w:eastAsiaTheme="minorEastAsia"/>
          <w:lang w:eastAsia="zh-CN"/>
        </w:rPr>
      </w:pPr>
      <w:r>
        <w:rPr>
          <w:rFonts w:eastAsiaTheme="minorEastAsia" w:hint="eastAsia"/>
          <w:lang w:eastAsia="zh-CN"/>
        </w:rPr>
        <w:t>PRDCH</w:t>
      </w:r>
      <w:r w:rsidR="00455A89" w:rsidRPr="00004CCB">
        <w:rPr>
          <w:lang w:eastAsia="zh-CN"/>
        </w:rPr>
        <w:t xml:space="preserve"> carries </w:t>
      </w:r>
      <w:r w:rsidR="00D80FDA">
        <w:rPr>
          <w:rFonts w:eastAsiaTheme="minorEastAsia" w:hint="eastAsia"/>
          <w:lang w:eastAsia="zh-CN"/>
        </w:rPr>
        <w:t>R2D</w:t>
      </w:r>
      <w:r w:rsidR="00455A89" w:rsidRPr="00004CCB">
        <w:rPr>
          <w:lang w:eastAsia="zh-CN"/>
        </w:rPr>
        <w:t xml:space="preserve"> control information and </w:t>
      </w:r>
      <w:r w:rsidR="00D80FDA">
        <w:rPr>
          <w:rFonts w:eastAsiaTheme="minorEastAsia" w:hint="eastAsia"/>
          <w:lang w:eastAsia="zh-CN"/>
        </w:rPr>
        <w:t>R2D</w:t>
      </w:r>
      <w:r w:rsidR="00455A89" w:rsidRPr="00004CCB">
        <w:rPr>
          <w:lang w:eastAsia="zh-CN"/>
        </w:rPr>
        <w:t xml:space="preserve"> data transmission.</w:t>
      </w:r>
      <w:r w:rsidR="00D80FDA">
        <w:rPr>
          <w:lang w:eastAsia="zh-CN"/>
        </w:rPr>
        <w:t xml:space="preserve"> </w:t>
      </w:r>
      <w:r w:rsidR="00D80FDA" w:rsidRPr="009F7DAC">
        <w:rPr>
          <w:rFonts w:eastAsiaTheme="minorEastAsia" w:hint="eastAsia"/>
          <w:lang w:eastAsia="zh-CN"/>
        </w:rPr>
        <w:t>R2D</w:t>
      </w:r>
      <w:r w:rsidR="00455A89" w:rsidRPr="009F7DAC">
        <w:rPr>
          <w:lang w:eastAsia="zh-CN"/>
        </w:rPr>
        <w:t xml:space="preserve"> control information includes </w:t>
      </w:r>
      <w:r w:rsidR="00D80FDA" w:rsidRPr="009F7DAC">
        <w:rPr>
          <w:rFonts w:eastAsiaTheme="minorEastAsia" w:hint="eastAsia"/>
          <w:lang w:eastAsia="zh-CN"/>
        </w:rPr>
        <w:t>D2R</w:t>
      </w:r>
      <w:r w:rsidR="00455A89" w:rsidRPr="009F7DAC">
        <w:rPr>
          <w:lang w:eastAsia="zh-CN"/>
        </w:rPr>
        <w:t xml:space="preserve"> time domain resource assignment information, A-IoT channel frequency domain </w:t>
      </w:r>
      <w:r w:rsidR="008D5E71">
        <w:rPr>
          <w:lang w:eastAsia="zh-CN"/>
        </w:rPr>
        <w:t>resource allocation information</w:t>
      </w:r>
      <w:r w:rsidR="008D5E71">
        <w:rPr>
          <w:rFonts w:eastAsiaTheme="minorEastAsia" w:hint="eastAsia"/>
          <w:lang w:eastAsia="zh-CN"/>
        </w:rPr>
        <w:t xml:space="preserve">, </w:t>
      </w:r>
      <w:r w:rsidR="00455A89" w:rsidRPr="009F7DAC">
        <w:rPr>
          <w:lang w:eastAsia="zh-CN"/>
        </w:rPr>
        <w:t>device identity information</w:t>
      </w:r>
      <w:r w:rsidR="008D5E71">
        <w:rPr>
          <w:rFonts w:eastAsiaTheme="minorEastAsia" w:hint="eastAsia"/>
          <w:lang w:eastAsia="zh-CN"/>
        </w:rPr>
        <w:t xml:space="preserve"> and other information</w:t>
      </w:r>
      <w:r w:rsidR="00455A89" w:rsidRPr="009F7DAC">
        <w:rPr>
          <w:lang w:eastAsia="zh-CN"/>
        </w:rPr>
        <w:t>,</w:t>
      </w:r>
      <w:r w:rsidR="00455A89" w:rsidRPr="00004CCB">
        <w:rPr>
          <w:lang w:eastAsia="zh-CN"/>
        </w:rPr>
        <w:t xml:space="preserve"> which will be discussed in</w:t>
      </w:r>
      <w:r w:rsidR="00455A89" w:rsidRPr="00004CCB">
        <w:rPr>
          <w:rFonts w:eastAsiaTheme="minorEastAsia"/>
          <w:lang w:eastAsia="zh-CN"/>
        </w:rPr>
        <w:t xml:space="preserve"> section </w:t>
      </w:r>
      <w:r w:rsidR="00455A89" w:rsidRPr="00004CCB">
        <w:rPr>
          <w:rFonts w:eastAsiaTheme="minorEastAsia"/>
          <w:lang w:eastAsia="zh-CN"/>
        </w:rPr>
        <w:fldChar w:fldCharType="begin"/>
      </w:r>
      <w:r w:rsidR="00455A89" w:rsidRPr="00004CCB">
        <w:rPr>
          <w:rFonts w:eastAsiaTheme="minorEastAsia"/>
          <w:lang w:eastAsia="zh-CN"/>
        </w:rPr>
        <w:instrText xml:space="preserve"> REF _Ref157181695 \r \h </w:instrText>
      </w:r>
      <w:r w:rsidR="00A339BC" w:rsidRPr="00004CCB">
        <w:rPr>
          <w:rFonts w:eastAsiaTheme="minorEastAsia"/>
          <w:lang w:eastAsia="zh-CN"/>
        </w:rPr>
        <w:instrText xml:space="preserve"> \* MERGEFORMAT </w:instrText>
      </w:r>
      <w:r w:rsidR="00455A89" w:rsidRPr="00004CCB">
        <w:rPr>
          <w:rFonts w:eastAsiaTheme="minorEastAsia"/>
          <w:lang w:eastAsia="zh-CN"/>
        </w:rPr>
      </w:r>
      <w:r w:rsidR="00455A89" w:rsidRPr="00004CCB">
        <w:rPr>
          <w:rFonts w:eastAsiaTheme="minorEastAsia"/>
          <w:lang w:eastAsia="zh-CN"/>
        </w:rPr>
        <w:fldChar w:fldCharType="separate"/>
      </w:r>
      <w:r w:rsidR="006F3968">
        <w:rPr>
          <w:rFonts w:eastAsiaTheme="minorEastAsia"/>
          <w:lang w:eastAsia="zh-CN"/>
        </w:rPr>
        <w:t>3.3</w:t>
      </w:r>
      <w:r w:rsidR="00455A89" w:rsidRPr="00004CCB">
        <w:rPr>
          <w:rFonts w:eastAsiaTheme="minorEastAsia"/>
          <w:lang w:eastAsia="zh-CN"/>
        </w:rPr>
        <w:fldChar w:fldCharType="end"/>
      </w:r>
      <w:r w:rsidR="00455A89" w:rsidRPr="00004CCB">
        <w:rPr>
          <w:rFonts w:eastAsiaTheme="minorEastAsia"/>
          <w:lang w:eastAsia="zh-CN"/>
        </w:rPr>
        <w:t>.</w:t>
      </w:r>
      <w:r w:rsidR="00D80FDA" w:rsidRPr="00D80FDA">
        <w:rPr>
          <w:lang w:eastAsia="zh-CN"/>
        </w:rPr>
        <w:t xml:space="preserve"> </w:t>
      </w:r>
      <w:r w:rsidR="00D80FDA" w:rsidRPr="00B50669">
        <w:rPr>
          <w:lang w:eastAsia="zh-CN"/>
        </w:rPr>
        <w:t xml:space="preserve">The data transmission includes the higher layer </w:t>
      </w:r>
      <w:r w:rsidR="00B742B3" w:rsidRPr="00B50669">
        <w:rPr>
          <w:lang w:eastAsia="zh-CN"/>
        </w:rPr>
        <w:t>signalling</w:t>
      </w:r>
      <w:r w:rsidR="00D80FDA" w:rsidRPr="00B50669">
        <w:rPr>
          <w:lang w:eastAsia="zh-CN"/>
        </w:rPr>
        <w:t xml:space="preserve">, the NAS </w:t>
      </w:r>
      <w:r w:rsidR="00B742B3" w:rsidRPr="00B50669">
        <w:rPr>
          <w:lang w:eastAsia="zh-CN"/>
        </w:rPr>
        <w:t>signalling</w:t>
      </w:r>
      <w:r w:rsidR="00D80FDA" w:rsidRPr="00B50669">
        <w:rPr>
          <w:lang w:eastAsia="zh-CN"/>
        </w:rPr>
        <w:t xml:space="preserve"> and any information transferring in the user plane.</w:t>
      </w:r>
    </w:p>
    <w:p w14:paraId="679DEEA4" w14:textId="4011A05E" w:rsidR="00455A89" w:rsidRDefault="00C01596" w:rsidP="001142E7">
      <w:pPr>
        <w:jc w:val="both"/>
        <w:rPr>
          <w:rFonts w:eastAsiaTheme="minorEastAsia"/>
          <w:lang w:eastAsia="zh-CN"/>
        </w:rPr>
      </w:pPr>
      <w:r>
        <w:rPr>
          <w:rFonts w:eastAsiaTheme="minorEastAsia"/>
          <w:lang w:eastAsia="zh-CN"/>
        </w:rPr>
        <w:t>Regarding</w:t>
      </w:r>
      <w:r>
        <w:rPr>
          <w:rFonts w:eastAsiaTheme="minorEastAsia" w:hint="eastAsia"/>
          <w:lang w:eastAsia="zh-CN"/>
        </w:rPr>
        <w:t xml:space="preserve"> the payload size of PRDCH</w:t>
      </w:r>
      <w:r w:rsidR="008B4247">
        <w:rPr>
          <w:rFonts w:eastAsiaTheme="minorEastAsia"/>
          <w:lang w:eastAsia="zh-CN"/>
        </w:rPr>
        <w:t>, the</w:t>
      </w:r>
      <w:r w:rsidR="00F34536">
        <w:rPr>
          <w:rFonts w:eastAsiaTheme="minorEastAsia" w:hint="eastAsia"/>
          <w:lang w:eastAsia="zh-CN"/>
        </w:rPr>
        <w:t xml:space="preserve"> scope</w:t>
      </w:r>
      <w:r w:rsidR="00B73A78">
        <w:rPr>
          <w:rFonts w:eastAsiaTheme="minorEastAsia"/>
          <w:lang w:eastAsia="zh-CN"/>
        </w:rPr>
        <w:t xml:space="preserve"> of objectives in the SID </w:t>
      </w:r>
      <w:r w:rsidR="00B73A78">
        <w:rPr>
          <w:rFonts w:eastAsiaTheme="minorEastAsia"/>
          <w:lang w:eastAsia="zh-CN"/>
        </w:rPr>
        <w:fldChar w:fldCharType="begin"/>
      </w:r>
      <w:r w:rsidR="00B73A78">
        <w:rPr>
          <w:rFonts w:eastAsiaTheme="minorEastAsia"/>
          <w:lang w:eastAsia="zh-CN"/>
        </w:rPr>
        <w:instrText xml:space="preserve"> REF _Ref162540802 \r \h </w:instrText>
      </w:r>
      <w:r w:rsidR="001D7935">
        <w:rPr>
          <w:rFonts w:eastAsiaTheme="minorEastAsia"/>
          <w:lang w:eastAsia="zh-CN"/>
        </w:rPr>
        <w:instrText xml:space="preserve"> \* MERGEFORMAT </w:instrText>
      </w:r>
      <w:r w:rsidR="00B73A78">
        <w:rPr>
          <w:rFonts w:eastAsiaTheme="minorEastAsia"/>
          <w:lang w:eastAsia="zh-CN"/>
        </w:rPr>
      </w:r>
      <w:r w:rsidR="00B73A78">
        <w:rPr>
          <w:rFonts w:eastAsiaTheme="minorEastAsia"/>
          <w:lang w:eastAsia="zh-CN"/>
        </w:rPr>
        <w:fldChar w:fldCharType="separate"/>
      </w:r>
      <w:r w:rsidR="006F3968">
        <w:rPr>
          <w:rFonts w:eastAsiaTheme="minorEastAsia"/>
          <w:lang w:eastAsia="zh-CN"/>
        </w:rPr>
        <w:t>[4]</w:t>
      </w:r>
      <w:r w:rsidR="00B73A78">
        <w:rPr>
          <w:rFonts w:eastAsiaTheme="minorEastAsia"/>
          <w:lang w:eastAsia="zh-CN"/>
        </w:rPr>
        <w:fldChar w:fldCharType="end"/>
      </w:r>
      <w:r w:rsidR="00F34536">
        <w:rPr>
          <w:rFonts w:eastAsiaTheme="minorEastAsia" w:hint="eastAsia"/>
          <w:lang w:eastAsia="zh-CN"/>
        </w:rPr>
        <w:t xml:space="preserve"> includes t</w:t>
      </w:r>
      <w:r w:rsidR="00F34536">
        <w:rPr>
          <w:rFonts w:eastAsia="宋体"/>
          <w:lang w:eastAsia="ja-JP"/>
        </w:rPr>
        <w:t>raffic types DO-DTT, DT, with focus on rUC1 (indoor inventory) and rUC4 (indoor command)</w:t>
      </w:r>
      <w:r w:rsidR="00F34536" w:rsidRPr="00E45008">
        <w:rPr>
          <w:rFonts w:eastAsia="宋体"/>
          <w:lang w:eastAsia="ja-JP"/>
        </w:rPr>
        <w:t>.</w:t>
      </w:r>
      <w:r w:rsidR="00F34536">
        <w:rPr>
          <w:rFonts w:eastAsia="宋体" w:hint="eastAsia"/>
          <w:lang w:eastAsia="zh-CN"/>
        </w:rPr>
        <w:t xml:space="preserve"> A</w:t>
      </w:r>
      <w:r w:rsidR="00500606" w:rsidRPr="005E753C">
        <w:rPr>
          <w:rFonts w:eastAsiaTheme="minorEastAsia" w:hint="eastAsia"/>
          <w:lang w:eastAsia="zh-CN"/>
        </w:rPr>
        <w:t>ccording to</w:t>
      </w:r>
      <w:r w:rsidR="00B73A78">
        <w:rPr>
          <w:rFonts w:eastAsiaTheme="minorEastAsia"/>
          <w:lang w:eastAsia="zh-CN"/>
        </w:rPr>
        <w:t xml:space="preserve"> the study results in</w:t>
      </w:r>
      <w:r w:rsidR="00500606" w:rsidRPr="005E753C">
        <w:rPr>
          <w:rFonts w:eastAsiaTheme="minorEastAsia" w:hint="eastAsia"/>
          <w:lang w:eastAsia="zh-CN"/>
        </w:rPr>
        <w:t xml:space="preserve"> TR 38.848 </w:t>
      </w:r>
      <w:r w:rsidR="00500606" w:rsidRPr="005E753C">
        <w:rPr>
          <w:rFonts w:eastAsiaTheme="minorEastAsia"/>
          <w:lang w:eastAsia="zh-CN"/>
        </w:rPr>
        <w:fldChar w:fldCharType="begin"/>
      </w:r>
      <w:r w:rsidR="00500606" w:rsidRPr="005E753C">
        <w:rPr>
          <w:rFonts w:eastAsiaTheme="minorEastAsia"/>
          <w:lang w:eastAsia="zh-CN"/>
        </w:rPr>
        <w:instrText xml:space="preserve"> </w:instrText>
      </w:r>
      <w:r w:rsidR="00500606" w:rsidRPr="005E753C">
        <w:rPr>
          <w:rFonts w:eastAsiaTheme="minorEastAsia" w:hint="eastAsia"/>
          <w:lang w:eastAsia="zh-CN"/>
        </w:rPr>
        <w:instrText>REF _Ref157287019 \r \h</w:instrText>
      </w:r>
      <w:r w:rsidR="00500606" w:rsidRPr="005E753C">
        <w:rPr>
          <w:rFonts w:eastAsiaTheme="minorEastAsia"/>
          <w:lang w:eastAsia="zh-CN"/>
        </w:rPr>
        <w:instrText xml:space="preserve">  \* MERGEFORMAT </w:instrText>
      </w:r>
      <w:r w:rsidR="00500606" w:rsidRPr="005E753C">
        <w:rPr>
          <w:rFonts w:eastAsiaTheme="minorEastAsia"/>
          <w:lang w:eastAsia="zh-CN"/>
        </w:rPr>
      </w:r>
      <w:r w:rsidR="00500606" w:rsidRPr="005E753C">
        <w:rPr>
          <w:rFonts w:eastAsiaTheme="minorEastAsia"/>
          <w:lang w:eastAsia="zh-CN"/>
        </w:rPr>
        <w:fldChar w:fldCharType="separate"/>
      </w:r>
      <w:r w:rsidR="006F3968">
        <w:rPr>
          <w:rFonts w:eastAsiaTheme="minorEastAsia"/>
          <w:lang w:eastAsia="zh-CN"/>
        </w:rPr>
        <w:t>[6]</w:t>
      </w:r>
      <w:r w:rsidR="00500606" w:rsidRPr="005E753C">
        <w:rPr>
          <w:rFonts w:eastAsiaTheme="minorEastAsia"/>
          <w:lang w:eastAsia="zh-CN"/>
        </w:rPr>
        <w:fldChar w:fldCharType="end"/>
      </w:r>
      <w:r w:rsidR="00500606" w:rsidRPr="005E753C">
        <w:rPr>
          <w:rFonts w:eastAsiaTheme="minorEastAsia" w:hint="eastAsia"/>
          <w:lang w:eastAsia="zh-CN"/>
        </w:rPr>
        <w:t>, i</w:t>
      </w:r>
      <w:r w:rsidR="00500606" w:rsidRPr="005E753C">
        <w:rPr>
          <w:rFonts w:eastAsiaTheme="minorEastAsia"/>
          <w:lang w:eastAsia="zh-CN"/>
        </w:rPr>
        <w:t xml:space="preserve">ndoor </w:t>
      </w:r>
      <w:r w:rsidR="00F34536">
        <w:rPr>
          <w:rFonts w:eastAsiaTheme="minorEastAsia" w:hint="eastAsia"/>
          <w:lang w:eastAsia="zh-CN"/>
        </w:rPr>
        <w:t xml:space="preserve">inventory and indoor command are </w:t>
      </w:r>
      <w:r w:rsidR="00500606" w:rsidRPr="005E753C">
        <w:rPr>
          <w:rFonts w:eastAsiaTheme="minorEastAsia" w:hint="eastAsia"/>
          <w:lang w:eastAsia="zh-CN"/>
        </w:rPr>
        <w:t>the</w:t>
      </w:r>
      <w:r w:rsidR="00500606" w:rsidRPr="005E753C">
        <w:rPr>
          <w:rFonts w:eastAsiaTheme="minorEastAsia"/>
          <w:lang w:eastAsia="zh-CN"/>
        </w:rPr>
        <w:t xml:space="preserve"> representative use cases (</w:t>
      </w:r>
      <w:proofErr w:type="spellStart"/>
      <w:r w:rsidR="00500606" w:rsidRPr="005E753C">
        <w:rPr>
          <w:rFonts w:eastAsiaTheme="minorEastAsia"/>
          <w:lang w:eastAsia="zh-CN"/>
        </w:rPr>
        <w:t>rUCs</w:t>
      </w:r>
      <w:proofErr w:type="spellEnd"/>
      <w:r w:rsidR="00500606" w:rsidRPr="005E753C">
        <w:rPr>
          <w:rFonts w:eastAsiaTheme="minorEastAsia"/>
          <w:lang w:eastAsia="zh-CN"/>
        </w:rPr>
        <w:t>)</w:t>
      </w:r>
      <w:r w:rsidR="00500606" w:rsidRPr="005E753C">
        <w:rPr>
          <w:rFonts w:eastAsiaTheme="minorEastAsia" w:hint="eastAsia"/>
          <w:lang w:eastAsia="zh-CN"/>
        </w:rPr>
        <w:t xml:space="preserve"> defined in RAN. Meanwhile, SA1 applicable use cases are also defined in TR 22.840 </w:t>
      </w:r>
      <w:r w:rsidR="00500606" w:rsidRPr="005E753C">
        <w:rPr>
          <w:rFonts w:eastAsiaTheme="minorEastAsia"/>
          <w:lang w:eastAsia="zh-CN"/>
        </w:rPr>
        <w:fldChar w:fldCharType="begin"/>
      </w:r>
      <w:r w:rsidR="00500606" w:rsidRPr="005E753C">
        <w:rPr>
          <w:rFonts w:eastAsiaTheme="minorEastAsia"/>
          <w:lang w:eastAsia="zh-CN"/>
        </w:rPr>
        <w:instrText xml:space="preserve"> </w:instrText>
      </w:r>
      <w:r w:rsidR="00500606" w:rsidRPr="005E753C">
        <w:rPr>
          <w:rFonts w:eastAsiaTheme="minorEastAsia" w:hint="eastAsia"/>
          <w:lang w:eastAsia="zh-CN"/>
        </w:rPr>
        <w:instrText>REF _Ref157277306 \r \h</w:instrText>
      </w:r>
      <w:r w:rsidR="00500606" w:rsidRPr="005E753C">
        <w:rPr>
          <w:rFonts w:eastAsiaTheme="minorEastAsia"/>
          <w:lang w:eastAsia="zh-CN"/>
        </w:rPr>
        <w:instrText xml:space="preserve"> </w:instrText>
      </w:r>
      <w:r w:rsidR="005E753C">
        <w:rPr>
          <w:rFonts w:eastAsiaTheme="minorEastAsia"/>
          <w:lang w:eastAsia="zh-CN"/>
        </w:rPr>
        <w:instrText xml:space="preserve"> \* MERGEFORMAT </w:instrText>
      </w:r>
      <w:r w:rsidR="00500606" w:rsidRPr="005E753C">
        <w:rPr>
          <w:rFonts w:eastAsiaTheme="minorEastAsia"/>
          <w:lang w:eastAsia="zh-CN"/>
        </w:rPr>
      </w:r>
      <w:r w:rsidR="00500606" w:rsidRPr="005E753C">
        <w:rPr>
          <w:rFonts w:eastAsiaTheme="minorEastAsia"/>
          <w:lang w:eastAsia="zh-CN"/>
        </w:rPr>
        <w:fldChar w:fldCharType="separate"/>
      </w:r>
      <w:r w:rsidR="006F3968">
        <w:rPr>
          <w:rFonts w:eastAsiaTheme="minorEastAsia"/>
          <w:lang w:eastAsia="zh-CN"/>
        </w:rPr>
        <w:t>[5]</w:t>
      </w:r>
      <w:r w:rsidR="00500606" w:rsidRPr="005E753C">
        <w:rPr>
          <w:rFonts w:eastAsiaTheme="minorEastAsia"/>
          <w:lang w:eastAsia="zh-CN"/>
        </w:rPr>
        <w:fldChar w:fldCharType="end"/>
      </w:r>
      <w:r w:rsidR="00B73A78">
        <w:rPr>
          <w:rFonts w:eastAsiaTheme="minorEastAsia"/>
          <w:lang w:eastAsia="zh-CN"/>
        </w:rPr>
        <w:t>.</w:t>
      </w:r>
      <w:r w:rsidR="00500606" w:rsidRPr="005E753C">
        <w:rPr>
          <w:rFonts w:eastAsiaTheme="minorEastAsia" w:hint="eastAsia"/>
          <w:lang w:eastAsia="zh-CN"/>
        </w:rPr>
        <w:t xml:space="preserve"> </w:t>
      </w:r>
      <w:r w:rsidR="00B73A78">
        <w:rPr>
          <w:rFonts w:eastAsiaTheme="minorEastAsia"/>
          <w:lang w:eastAsia="zh-CN"/>
        </w:rPr>
        <w:t>T</w:t>
      </w:r>
      <w:r w:rsidR="00500606" w:rsidRPr="005E753C">
        <w:rPr>
          <w:rFonts w:eastAsiaTheme="minorEastAsia" w:hint="eastAsia"/>
          <w:lang w:eastAsia="zh-CN"/>
        </w:rPr>
        <w:t>he m</w:t>
      </w:r>
      <w:r w:rsidR="00500606" w:rsidRPr="005E753C">
        <w:rPr>
          <w:rFonts w:eastAsiaTheme="minorEastAsia"/>
          <w:lang w:eastAsia="zh-CN"/>
        </w:rPr>
        <w:t>apping between RAN representative use cases and SA1 use cases</w:t>
      </w:r>
      <w:r w:rsidR="00500606" w:rsidRPr="005E753C">
        <w:rPr>
          <w:rFonts w:eastAsiaTheme="minorEastAsia" w:hint="eastAsia"/>
          <w:lang w:eastAsia="zh-CN"/>
        </w:rPr>
        <w:t xml:space="preserve"> can be found in the following</w:t>
      </w:r>
      <w:r w:rsidR="00277E96">
        <w:rPr>
          <w:rFonts w:eastAsiaTheme="minorEastAsia" w:hint="eastAsia"/>
          <w:lang w:eastAsia="zh-CN"/>
        </w:rPr>
        <w:t xml:space="preserve"> </w:t>
      </w:r>
      <w:r w:rsidR="00277E96">
        <w:rPr>
          <w:rFonts w:eastAsiaTheme="minorEastAsia"/>
          <w:lang w:eastAsia="zh-CN"/>
        </w:rPr>
        <w:fldChar w:fldCharType="begin"/>
      </w:r>
      <w:r w:rsidR="00277E96">
        <w:rPr>
          <w:rFonts w:eastAsiaTheme="minorEastAsia"/>
          <w:lang w:eastAsia="zh-CN"/>
        </w:rPr>
        <w:instrText xml:space="preserve"> </w:instrText>
      </w:r>
      <w:r w:rsidR="00277E96">
        <w:rPr>
          <w:rFonts w:eastAsiaTheme="minorEastAsia" w:hint="eastAsia"/>
          <w:lang w:eastAsia="zh-CN"/>
        </w:rPr>
        <w:instrText>REF _Ref162622492 \h</w:instrText>
      </w:r>
      <w:r w:rsidR="00277E96">
        <w:rPr>
          <w:rFonts w:eastAsiaTheme="minorEastAsia"/>
          <w:lang w:eastAsia="zh-CN"/>
        </w:rPr>
        <w:instrText xml:space="preserve"> </w:instrText>
      </w:r>
      <w:r w:rsidR="001D7935">
        <w:rPr>
          <w:rFonts w:eastAsiaTheme="minorEastAsia"/>
          <w:lang w:eastAsia="zh-CN"/>
        </w:rPr>
        <w:instrText xml:space="preserve"> \* MERGEFORMAT </w:instrText>
      </w:r>
      <w:r w:rsidR="00277E96">
        <w:rPr>
          <w:rFonts w:eastAsiaTheme="minorEastAsia"/>
          <w:lang w:eastAsia="zh-CN"/>
        </w:rPr>
      </w:r>
      <w:r w:rsidR="00277E96">
        <w:rPr>
          <w:rFonts w:eastAsiaTheme="minorEastAsia"/>
          <w:lang w:eastAsia="zh-CN"/>
        </w:rPr>
        <w:fldChar w:fldCharType="separate"/>
      </w:r>
      <w:r w:rsidR="006F3968" w:rsidRPr="008F32A7">
        <w:rPr>
          <w:lang w:eastAsia="zh-CN"/>
        </w:rPr>
        <w:t xml:space="preserve">Table </w:t>
      </w:r>
      <w:r w:rsidR="006F3968">
        <w:rPr>
          <w:noProof/>
          <w:lang w:eastAsia="zh-CN"/>
        </w:rPr>
        <w:t>3</w:t>
      </w:r>
      <w:r w:rsidR="00277E96">
        <w:rPr>
          <w:rFonts w:eastAsiaTheme="minorEastAsia"/>
          <w:lang w:eastAsia="zh-CN"/>
        </w:rPr>
        <w:fldChar w:fldCharType="end"/>
      </w:r>
      <w:r w:rsidR="00500606" w:rsidRPr="005E753C">
        <w:rPr>
          <w:rFonts w:eastAsiaTheme="minorEastAsia" w:hint="eastAsia"/>
          <w:lang w:eastAsia="zh-CN"/>
        </w:rPr>
        <w:t xml:space="preserve">. Based on the definition of the </w:t>
      </w:r>
      <w:r w:rsidR="00500606" w:rsidRPr="005E753C">
        <w:rPr>
          <w:rFonts w:eastAsiaTheme="minorEastAsia"/>
          <w:lang w:eastAsia="zh-CN"/>
        </w:rPr>
        <w:t>SA1 applicable use cases</w:t>
      </w:r>
      <w:r w:rsidR="00500606" w:rsidRPr="005E753C">
        <w:rPr>
          <w:rFonts w:eastAsiaTheme="minorEastAsia" w:hint="eastAsia"/>
          <w:lang w:eastAsia="zh-CN"/>
        </w:rPr>
        <w:t xml:space="preserve"> in TR 22.840 </w:t>
      </w:r>
      <w:r w:rsidR="00500606" w:rsidRPr="005E753C">
        <w:rPr>
          <w:rFonts w:eastAsiaTheme="minorEastAsia"/>
          <w:lang w:eastAsia="zh-CN"/>
        </w:rPr>
        <w:fldChar w:fldCharType="begin"/>
      </w:r>
      <w:r w:rsidR="00500606" w:rsidRPr="005E753C">
        <w:rPr>
          <w:rFonts w:eastAsiaTheme="minorEastAsia"/>
          <w:lang w:eastAsia="zh-CN"/>
        </w:rPr>
        <w:instrText xml:space="preserve"> </w:instrText>
      </w:r>
      <w:r w:rsidR="00500606" w:rsidRPr="005E753C">
        <w:rPr>
          <w:rFonts w:eastAsiaTheme="minorEastAsia" w:hint="eastAsia"/>
          <w:lang w:eastAsia="zh-CN"/>
        </w:rPr>
        <w:instrText>REF _Ref157277306 \r \h</w:instrText>
      </w:r>
      <w:r w:rsidR="00500606" w:rsidRPr="005E753C">
        <w:rPr>
          <w:rFonts w:eastAsiaTheme="minorEastAsia"/>
          <w:lang w:eastAsia="zh-CN"/>
        </w:rPr>
        <w:instrText xml:space="preserve"> </w:instrText>
      </w:r>
      <w:r w:rsidR="005E753C">
        <w:rPr>
          <w:rFonts w:eastAsiaTheme="minorEastAsia"/>
          <w:lang w:eastAsia="zh-CN"/>
        </w:rPr>
        <w:instrText xml:space="preserve"> \* MERGEFORMAT </w:instrText>
      </w:r>
      <w:r w:rsidR="00500606" w:rsidRPr="005E753C">
        <w:rPr>
          <w:rFonts w:eastAsiaTheme="minorEastAsia"/>
          <w:lang w:eastAsia="zh-CN"/>
        </w:rPr>
      </w:r>
      <w:r w:rsidR="00500606" w:rsidRPr="005E753C">
        <w:rPr>
          <w:rFonts w:eastAsiaTheme="minorEastAsia"/>
          <w:lang w:eastAsia="zh-CN"/>
        </w:rPr>
        <w:fldChar w:fldCharType="separate"/>
      </w:r>
      <w:r w:rsidR="006F3968">
        <w:rPr>
          <w:rFonts w:eastAsiaTheme="minorEastAsia"/>
          <w:lang w:eastAsia="zh-CN"/>
        </w:rPr>
        <w:t>[5]</w:t>
      </w:r>
      <w:r w:rsidR="00500606" w:rsidRPr="005E753C">
        <w:rPr>
          <w:rFonts w:eastAsiaTheme="minorEastAsia"/>
          <w:lang w:eastAsia="zh-CN"/>
        </w:rPr>
        <w:fldChar w:fldCharType="end"/>
      </w:r>
      <w:r w:rsidR="00500606" w:rsidRPr="005E753C">
        <w:rPr>
          <w:rFonts w:eastAsiaTheme="minorEastAsia" w:hint="eastAsia"/>
          <w:lang w:eastAsia="zh-CN"/>
        </w:rPr>
        <w:t xml:space="preserve">, the </w:t>
      </w:r>
      <w:r w:rsidR="00277E96">
        <w:rPr>
          <w:rFonts w:eastAsiaTheme="minorEastAsia" w:hint="eastAsia"/>
          <w:lang w:eastAsia="zh-CN"/>
        </w:rPr>
        <w:t xml:space="preserve">message size </w:t>
      </w:r>
      <w:r w:rsidR="00500606" w:rsidRPr="005E753C">
        <w:rPr>
          <w:rFonts w:eastAsiaTheme="minorEastAsia" w:hint="eastAsia"/>
          <w:lang w:eastAsia="zh-CN"/>
        </w:rPr>
        <w:t xml:space="preserve">requirements </w:t>
      </w:r>
      <w:r w:rsidR="001E263F">
        <w:rPr>
          <w:rFonts w:eastAsiaTheme="minorEastAsia" w:hint="eastAsia"/>
          <w:lang w:eastAsia="zh-CN"/>
        </w:rPr>
        <w:t xml:space="preserve">and </w:t>
      </w:r>
      <w:r w:rsidR="001E263F">
        <w:rPr>
          <w:rFonts w:eastAsiaTheme="minorEastAsia"/>
          <w:lang w:eastAsia="zh-CN"/>
        </w:rPr>
        <w:t>potential</w:t>
      </w:r>
      <w:r w:rsidR="001E263F">
        <w:rPr>
          <w:rFonts w:eastAsiaTheme="minorEastAsia" w:hint="eastAsia"/>
          <w:lang w:eastAsia="zh-CN"/>
        </w:rPr>
        <w:t xml:space="preserve"> message contents </w:t>
      </w:r>
      <w:r w:rsidR="00500606" w:rsidRPr="005E753C">
        <w:rPr>
          <w:rFonts w:eastAsiaTheme="minorEastAsia" w:hint="eastAsia"/>
          <w:lang w:eastAsia="zh-CN"/>
        </w:rPr>
        <w:t xml:space="preserve">for each SA1 </w:t>
      </w:r>
      <w:r w:rsidR="00500606" w:rsidRPr="005E753C">
        <w:rPr>
          <w:rFonts w:eastAsiaTheme="minorEastAsia"/>
          <w:lang w:eastAsia="zh-CN"/>
        </w:rPr>
        <w:t>applicable</w:t>
      </w:r>
      <w:r w:rsidR="00500606" w:rsidRPr="005E753C">
        <w:rPr>
          <w:rFonts w:eastAsiaTheme="minorEastAsia" w:hint="eastAsia"/>
          <w:lang w:eastAsia="zh-CN"/>
        </w:rPr>
        <w:t xml:space="preserve"> use cases are also added in</w:t>
      </w:r>
      <w:r w:rsidR="00277E96">
        <w:rPr>
          <w:rFonts w:eastAsiaTheme="minorEastAsia" w:hint="eastAsia"/>
          <w:lang w:eastAsia="zh-CN"/>
        </w:rPr>
        <w:t xml:space="preserve"> </w:t>
      </w:r>
      <w:r w:rsidR="00277E96">
        <w:rPr>
          <w:rFonts w:eastAsiaTheme="minorEastAsia"/>
          <w:lang w:eastAsia="zh-CN"/>
        </w:rPr>
        <w:fldChar w:fldCharType="begin"/>
      </w:r>
      <w:r w:rsidR="00277E96">
        <w:rPr>
          <w:rFonts w:eastAsiaTheme="minorEastAsia"/>
          <w:lang w:eastAsia="zh-CN"/>
        </w:rPr>
        <w:instrText xml:space="preserve"> </w:instrText>
      </w:r>
      <w:r w:rsidR="00277E96">
        <w:rPr>
          <w:rFonts w:eastAsiaTheme="minorEastAsia" w:hint="eastAsia"/>
          <w:lang w:eastAsia="zh-CN"/>
        </w:rPr>
        <w:instrText>REF _Ref162622492 \h</w:instrText>
      </w:r>
      <w:r w:rsidR="00277E96">
        <w:rPr>
          <w:rFonts w:eastAsiaTheme="minorEastAsia"/>
          <w:lang w:eastAsia="zh-CN"/>
        </w:rPr>
        <w:instrText xml:space="preserve"> </w:instrText>
      </w:r>
      <w:r w:rsidR="001D7935">
        <w:rPr>
          <w:rFonts w:eastAsiaTheme="minorEastAsia"/>
          <w:lang w:eastAsia="zh-CN"/>
        </w:rPr>
        <w:instrText xml:space="preserve"> \* MERGEFORMAT </w:instrText>
      </w:r>
      <w:r w:rsidR="00277E96">
        <w:rPr>
          <w:rFonts w:eastAsiaTheme="minorEastAsia"/>
          <w:lang w:eastAsia="zh-CN"/>
        </w:rPr>
      </w:r>
      <w:r w:rsidR="00277E96">
        <w:rPr>
          <w:rFonts w:eastAsiaTheme="minorEastAsia"/>
          <w:lang w:eastAsia="zh-CN"/>
        </w:rPr>
        <w:fldChar w:fldCharType="separate"/>
      </w:r>
      <w:r w:rsidR="006F3968" w:rsidRPr="008F32A7">
        <w:rPr>
          <w:lang w:eastAsia="zh-CN"/>
        </w:rPr>
        <w:t xml:space="preserve">Table </w:t>
      </w:r>
      <w:r w:rsidR="006F3968">
        <w:rPr>
          <w:noProof/>
          <w:lang w:eastAsia="zh-CN"/>
        </w:rPr>
        <w:t>3</w:t>
      </w:r>
      <w:r w:rsidR="00277E96">
        <w:rPr>
          <w:rFonts w:eastAsiaTheme="minorEastAsia"/>
          <w:lang w:eastAsia="zh-CN"/>
        </w:rPr>
        <w:fldChar w:fldCharType="end"/>
      </w:r>
      <w:r w:rsidR="00500606" w:rsidRPr="005E753C">
        <w:rPr>
          <w:rFonts w:eastAsiaTheme="minorEastAsia" w:hint="eastAsia"/>
          <w:lang w:eastAsia="zh-CN"/>
        </w:rPr>
        <w:t>.</w:t>
      </w:r>
    </w:p>
    <w:p w14:paraId="6DFAFDF3" w14:textId="25972122" w:rsidR="00D50567" w:rsidRDefault="00A60698" w:rsidP="001142E7">
      <w:pPr>
        <w:jc w:val="both"/>
        <w:rPr>
          <w:rFonts w:eastAsiaTheme="minorEastAsia"/>
          <w:lang w:eastAsia="zh-CN"/>
        </w:rPr>
      </w:pPr>
      <w:r>
        <w:rPr>
          <w:rFonts w:eastAsiaTheme="minorEastAsia" w:hint="eastAsia"/>
          <w:lang w:eastAsia="zh-CN"/>
        </w:rPr>
        <w:t xml:space="preserve">As shown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_Ref162622492 \h</w:instrText>
      </w:r>
      <w:r>
        <w:rPr>
          <w:rFonts w:eastAsiaTheme="minorEastAsia"/>
          <w:lang w:eastAsia="zh-CN"/>
        </w:rPr>
        <w:instrText xml:space="preserve"> </w:instrText>
      </w:r>
      <w:r w:rsidR="001D7935">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sidR="006F3968" w:rsidRPr="008F32A7">
        <w:rPr>
          <w:lang w:eastAsia="zh-CN"/>
        </w:rPr>
        <w:t xml:space="preserve">Table </w:t>
      </w:r>
      <w:r w:rsidR="006F3968">
        <w:rPr>
          <w:noProof/>
          <w:lang w:eastAsia="zh-CN"/>
        </w:rPr>
        <w:t>3</w:t>
      </w:r>
      <w:r>
        <w:rPr>
          <w:rFonts w:eastAsiaTheme="minorEastAsia"/>
          <w:lang w:eastAsia="zh-CN"/>
        </w:rPr>
        <w:fldChar w:fldCharType="end"/>
      </w:r>
      <w:r>
        <w:rPr>
          <w:rFonts w:eastAsiaTheme="minorEastAsia" w:hint="eastAsia"/>
          <w:lang w:eastAsia="zh-CN"/>
        </w:rPr>
        <w:t xml:space="preserve">, </w:t>
      </w:r>
      <w:r w:rsidR="00E52135" w:rsidRPr="005E753C">
        <w:rPr>
          <w:rFonts w:eastAsiaTheme="minorEastAsia" w:hint="eastAsia"/>
          <w:lang w:eastAsia="zh-CN"/>
        </w:rPr>
        <w:t xml:space="preserve">the </w:t>
      </w:r>
      <w:r w:rsidR="00E52135">
        <w:rPr>
          <w:rFonts w:eastAsiaTheme="minorEastAsia" w:hint="eastAsia"/>
          <w:lang w:eastAsia="zh-CN"/>
        </w:rPr>
        <w:t xml:space="preserve">message sizes </w:t>
      </w:r>
      <w:r w:rsidR="00E52135" w:rsidRPr="005E753C">
        <w:rPr>
          <w:rFonts w:eastAsiaTheme="minorEastAsia" w:hint="eastAsia"/>
          <w:lang w:eastAsia="zh-CN"/>
        </w:rPr>
        <w:t xml:space="preserve">requirements for </w:t>
      </w:r>
      <w:r w:rsidR="00E52135">
        <w:rPr>
          <w:rFonts w:hint="eastAsia"/>
          <w:lang w:eastAsia="zh-CN"/>
        </w:rPr>
        <w:t xml:space="preserve">SA1 </w:t>
      </w:r>
      <w:r w:rsidR="00E52135">
        <w:rPr>
          <w:lang w:eastAsia="zh-CN"/>
        </w:rPr>
        <w:t>applicable</w:t>
      </w:r>
      <w:r w:rsidR="00E52135">
        <w:rPr>
          <w:rFonts w:hint="eastAsia"/>
          <w:lang w:eastAsia="zh-CN"/>
        </w:rPr>
        <w:t xml:space="preserve"> use cases of </w:t>
      </w:r>
      <w:r w:rsidR="00E52135" w:rsidRPr="000C3D0A">
        <w:rPr>
          <w:lang w:eastAsia="zh-CN"/>
        </w:rPr>
        <w:t>indoor inventory and indoor command</w:t>
      </w:r>
      <w:r>
        <w:rPr>
          <w:rFonts w:eastAsiaTheme="minorEastAsia" w:hint="eastAsia"/>
          <w:lang w:eastAsia="zh-CN"/>
        </w:rPr>
        <w:t xml:space="preserve"> are from 96 bits to 100 bytes. </w:t>
      </w:r>
    </w:p>
    <w:p w14:paraId="79A85422" w14:textId="15CEA867" w:rsidR="00B96D82" w:rsidRPr="002F703A" w:rsidRDefault="00B96D82" w:rsidP="00B96D82">
      <w:pPr>
        <w:jc w:val="both"/>
        <w:rPr>
          <w:rFonts w:eastAsiaTheme="minorEastAsia"/>
          <w:lang w:eastAsia="zh-CN"/>
        </w:rPr>
      </w:pPr>
      <w:r>
        <w:rPr>
          <w:rFonts w:eastAsiaTheme="minorEastAsia" w:hint="eastAsia"/>
          <w:lang w:eastAsia="zh-CN"/>
        </w:rPr>
        <w:t xml:space="preserve">The </w:t>
      </w:r>
      <w:r>
        <w:rPr>
          <w:lang w:eastAsia="zh-CN"/>
        </w:rPr>
        <w:t>higher</w:t>
      </w:r>
      <w:r>
        <w:rPr>
          <w:rFonts w:hint="eastAsia"/>
          <w:lang w:eastAsia="zh-CN"/>
        </w:rPr>
        <w:t xml:space="preserve"> layer</w:t>
      </w:r>
      <w:r>
        <w:rPr>
          <w:lang w:eastAsia="zh-CN"/>
        </w:rPr>
        <w:t xml:space="preserve"> control </w:t>
      </w:r>
      <w:r w:rsidRPr="009F7DAC">
        <w:rPr>
          <w:lang w:eastAsia="zh-CN"/>
        </w:rPr>
        <w:t>information</w:t>
      </w:r>
      <w:r>
        <w:rPr>
          <w:lang w:eastAsia="zh-CN"/>
        </w:rPr>
        <w:t xml:space="preserve"> </w:t>
      </w:r>
      <w:r w:rsidRPr="009F7DAC">
        <w:rPr>
          <w:lang w:eastAsia="zh-CN"/>
        </w:rPr>
        <w:t xml:space="preserve">carried by </w:t>
      </w:r>
      <w:r w:rsidRPr="009F7DAC">
        <w:rPr>
          <w:rFonts w:hint="eastAsia"/>
          <w:lang w:eastAsia="zh-CN"/>
        </w:rPr>
        <w:t>PRDCH</w:t>
      </w:r>
      <w:r>
        <w:rPr>
          <w:rFonts w:eastAsiaTheme="minorEastAsia" w:hint="eastAsia"/>
          <w:lang w:eastAsia="zh-CN"/>
        </w:rPr>
        <w:t xml:space="preserve"> may include </w:t>
      </w:r>
      <w:r w:rsidRPr="001142E7">
        <w:rPr>
          <w:rFonts w:eastAsiaTheme="minorEastAsia"/>
          <w:lang w:eastAsia="zh-CN"/>
        </w:rPr>
        <w:t>Initial Trigger Message indicating device(s) that need to respond</w:t>
      </w:r>
      <w:r>
        <w:rPr>
          <w:rFonts w:eastAsiaTheme="minorEastAsia" w:hint="eastAsia"/>
          <w:lang w:eastAsia="zh-CN"/>
        </w:rPr>
        <w:t xml:space="preserve">, </w:t>
      </w:r>
      <w:r w:rsidRPr="001C2A69">
        <w:rPr>
          <w:rFonts w:eastAsiaTheme="minorEastAsia"/>
          <w:lang w:eastAsia="zh-CN"/>
        </w:rPr>
        <w:t>resource co</w:t>
      </w:r>
      <w:r>
        <w:rPr>
          <w:rFonts w:eastAsiaTheme="minorEastAsia"/>
          <w:lang w:eastAsia="zh-CN"/>
        </w:rPr>
        <w:t>nfiguration</w:t>
      </w:r>
      <w:r>
        <w:rPr>
          <w:rFonts w:eastAsiaTheme="minorEastAsia" w:hint="eastAsia"/>
          <w:lang w:eastAsia="zh-CN"/>
        </w:rPr>
        <w:t xml:space="preserve"> information </w:t>
      </w:r>
      <w:r>
        <w:rPr>
          <w:rFonts w:eastAsiaTheme="minorEastAsia"/>
          <w:lang w:eastAsia="zh-CN"/>
        </w:rPr>
        <w:t>provid</w:t>
      </w:r>
      <w:r>
        <w:rPr>
          <w:rFonts w:eastAsiaTheme="minorEastAsia" w:hint="eastAsia"/>
          <w:lang w:eastAsia="zh-CN"/>
        </w:rPr>
        <w:t>ing</w:t>
      </w:r>
      <w:r w:rsidRPr="001C2A69">
        <w:rPr>
          <w:rFonts w:eastAsiaTheme="minorEastAsia"/>
          <w:lang w:eastAsia="zh-CN"/>
        </w:rPr>
        <w:t xml:space="preserve"> to the device</w:t>
      </w:r>
      <w:r>
        <w:rPr>
          <w:rFonts w:eastAsiaTheme="minorEastAsia" w:hint="eastAsia"/>
          <w:lang w:eastAsia="zh-CN"/>
        </w:rPr>
        <w:t xml:space="preserve">, </w:t>
      </w:r>
      <w:r>
        <w:rPr>
          <w:rFonts w:eastAsiaTheme="minorEastAsia"/>
          <w:lang w:eastAsia="zh-CN"/>
        </w:rPr>
        <w:t xml:space="preserve">higher layer header for packet </w:t>
      </w:r>
      <w:r w:rsidRPr="001142E7">
        <w:rPr>
          <w:rFonts w:eastAsiaTheme="minorEastAsia"/>
          <w:lang w:eastAsia="zh-CN"/>
        </w:rPr>
        <w:t xml:space="preserve">segmentation and reassembly information, </w:t>
      </w:r>
      <w:r w:rsidRPr="00350900">
        <w:rPr>
          <w:rFonts w:eastAsiaTheme="minorEastAsia" w:hint="eastAsia"/>
          <w:lang w:eastAsia="zh-CN"/>
        </w:rPr>
        <w:t xml:space="preserve">command request </w:t>
      </w:r>
      <w:r>
        <w:rPr>
          <w:rFonts w:eastAsiaTheme="minorEastAsia" w:hint="eastAsia"/>
          <w:lang w:eastAsia="zh-CN"/>
        </w:rPr>
        <w:t xml:space="preserve">and </w:t>
      </w:r>
      <w:r w:rsidRPr="002B4797">
        <w:rPr>
          <w:rFonts w:eastAsiaTheme="minorEastAsia"/>
          <w:lang w:eastAsia="zh-CN"/>
        </w:rPr>
        <w:t>AS security</w:t>
      </w:r>
      <w:r w:rsidRPr="002B4797">
        <w:rPr>
          <w:rFonts w:eastAsiaTheme="minorEastAsia" w:hint="eastAsia"/>
          <w:lang w:eastAsia="zh-CN"/>
        </w:rPr>
        <w:t xml:space="preserve"> information</w:t>
      </w:r>
      <w:r>
        <w:rPr>
          <w:rFonts w:eastAsiaTheme="minorEastAsia" w:hint="eastAsia"/>
          <w:lang w:eastAsia="zh-CN"/>
        </w:rPr>
        <w:t xml:space="preserve">. The </w:t>
      </w:r>
      <w:r>
        <w:rPr>
          <w:lang w:eastAsia="zh-CN"/>
        </w:rPr>
        <w:t>NAS control information</w:t>
      </w:r>
      <w:r>
        <w:rPr>
          <w:rFonts w:eastAsiaTheme="minorEastAsia" w:hint="eastAsia"/>
          <w:lang w:eastAsia="zh-CN"/>
        </w:rPr>
        <w:t xml:space="preserve"> </w:t>
      </w:r>
      <w:r w:rsidRPr="009F7DAC">
        <w:rPr>
          <w:lang w:eastAsia="zh-CN"/>
        </w:rPr>
        <w:t xml:space="preserve">carried by </w:t>
      </w:r>
      <w:r w:rsidRPr="009F7DAC">
        <w:rPr>
          <w:rFonts w:hint="eastAsia"/>
          <w:lang w:eastAsia="zh-CN"/>
        </w:rPr>
        <w:t>PRDCH</w:t>
      </w:r>
      <w:r>
        <w:rPr>
          <w:rFonts w:eastAsiaTheme="minorEastAsia" w:hint="eastAsia"/>
          <w:lang w:eastAsia="zh-CN"/>
        </w:rPr>
        <w:t xml:space="preserve"> may include the device a</w:t>
      </w:r>
      <w:r>
        <w:rPr>
          <w:rFonts w:eastAsiaTheme="minorEastAsia"/>
          <w:lang w:eastAsia="zh-CN"/>
        </w:rPr>
        <w:t>uth</w:t>
      </w:r>
      <w:r>
        <w:rPr>
          <w:rFonts w:eastAsiaTheme="minorEastAsia" w:hint="eastAsia"/>
          <w:lang w:eastAsia="zh-CN"/>
        </w:rPr>
        <w:t xml:space="preserve">entication and authorization information. </w:t>
      </w:r>
      <w:r w:rsidR="002746C5">
        <w:rPr>
          <w:rFonts w:eastAsiaTheme="minorEastAsia" w:hint="eastAsia"/>
          <w:lang w:eastAsia="zh-CN"/>
        </w:rPr>
        <w:t xml:space="preserve">Both the device ID information and the reader ID information in higher layer control information may </w:t>
      </w:r>
      <w:r w:rsidR="00796AED">
        <w:rPr>
          <w:rFonts w:eastAsiaTheme="minorEastAsia" w:hint="eastAsia"/>
          <w:lang w:eastAsia="zh-CN"/>
        </w:rPr>
        <w:t>occupy</w:t>
      </w:r>
      <w:r w:rsidR="002746C5">
        <w:rPr>
          <w:rFonts w:eastAsiaTheme="minorEastAsia" w:hint="eastAsia"/>
          <w:lang w:eastAsia="zh-CN"/>
        </w:rPr>
        <w:t xml:space="preserve"> 8 bytes</w:t>
      </w:r>
      <w:r w:rsidR="003B2273">
        <w:rPr>
          <w:rFonts w:eastAsiaTheme="minorEastAsia" w:hint="eastAsia"/>
          <w:lang w:eastAsia="zh-CN"/>
        </w:rPr>
        <w:t xml:space="preserve">. </w:t>
      </w:r>
      <w:r w:rsidR="002746C5">
        <w:rPr>
          <w:rFonts w:eastAsiaTheme="minorEastAsia" w:hint="eastAsia"/>
          <w:lang w:eastAsia="zh-CN"/>
        </w:rPr>
        <w:t xml:space="preserve"> </w:t>
      </w:r>
      <w:r w:rsidR="003B2273">
        <w:rPr>
          <w:rFonts w:eastAsiaTheme="minorEastAsia" w:hint="eastAsia"/>
          <w:lang w:eastAsia="zh-CN"/>
        </w:rPr>
        <w:t xml:space="preserve">The message type of higher layer control information may </w:t>
      </w:r>
      <w:r w:rsidR="00796AED">
        <w:rPr>
          <w:rFonts w:eastAsiaTheme="minorEastAsia" w:hint="eastAsia"/>
          <w:lang w:eastAsia="zh-CN"/>
        </w:rPr>
        <w:t>occupy</w:t>
      </w:r>
      <w:r w:rsidR="003B2273">
        <w:rPr>
          <w:rFonts w:eastAsiaTheme="minorEastAsia" w:hint="eastAsia"/>
          <w:lang w:eastAsia="zh-CN"/>
        </w:rPr>
        <w:t xml:space="preserve"> </w:t>
      </w:r>
      <w:r w:rsidR="00796AED">
        <w:rPr>
          <w:rFonts w:eastAsiaTheme="minorEastAsia" w:hint="eastAsia"/>
          <w:lang w:eastAsia="zh-CN"/>
        </w:rPr>
        <w:t xml:space="preserve">1 byte. </w:t>
      </w:r>
    </w:p>
    <w:p w14:paraId="517F702D" w14:textId="7B59B91D" w:rsidR="00761BA9" w:rsidRPr="00A60698" w:rsidRDefault="00A60698" w:rsidP="001142E7">
      <w:pPr>
        <w:jc w:val="both"/>
        <w:rPr>
          <w:rFonts w:eastAsiaTheme="minorEastAsia"/>
          <w:lang w:eastAsia="zh-CN"/>
        </w:rPr>
      </w:pPr>
      <w:r>
        <w:rPr>
          <w:rFonts w:eastAsiaTheme="minorEastAsia" w:hint="eastAsia"/>
          <w:lang w:eastAsia="zh-CN"/>
        </w:rPr>
        <w:t xml:space="preserve">Hence, the </w:t>
      </w:r>
      <w:r w:rsidRPr="00A60698">
        <w:rPr>
          <w:rFonts w:eastAsiaTheme="minorEastAsia"/>
          <w:lang w:eastAsia="zh-CN"/>
        </w:rPr>
        <w:t>information payload of PRDCH</w:t>
      </w:r>
      <w:r>
        <w:rPr>
          <w:rFonts w:eastAsiaTheme="minorEastAsia" w:hint="eastAsia"/>
          <w:lang w:eastAsia="zh-CN"/>
        </w:rPr>
        <w:t xml:space="preserve"> should be</w:t>
      </w:r>
      <w:r w:rsidRPr="00A60698">
        <w:rPr>
          <w:rFonts w:eastAsiaTheme="minorEastAsia"/>
          <w:lang w:eastAsia="zh-CN"/>
        </w:rPr>
        <w:t xml:space="preserve"> no more than </w:t>
      </w:r>
      <w:r w:rsidR="00670CEE" w:rsidRPr="00A60698">
        <w:rPr>
          <w:rFonts w:eastAsiaTheme="minorEastAsia"/>
          <w:lang w:eastAsia="zh-CN"/>
        </w:rPr>
        <w:t>1</w:t>
      </w:r>
      <w:r w:rsidR="00670CEE">
        <w:rPr>
          <w:rFonts w:eastAsiaTheme="minorEastAsia" w:hint="eastAsia"/>
          <w:lang w:eastAsia="zh-CN"/>
        </w:rPr>
        <w:t>28</w:t>
      </w:r>
      <w:r w:rsidR="00670CEE" w:rsidRPr="00A60698">
        <w:rPr>
          <w:rFonts w:eastAsiaTheme="minorEastAsia"/>
          <w:lang w:eastAsia="zh-CN"/>
        </w:rPr>
        <w:t xml:space="preserve"> </w:t>
      </w:r>
      <w:r w:rsidRPr="00A60698">
        <w:rPr>
          <w:rFonts w:eastAsiaTheme="minorEastAsia"/>
          <w:lang w:eastAsia="zh-CN"/>
        </w:rPr>
        <w:t>bytes</w:t>
      </w:r>
      <w:r w:rsidR="00670CEE">
        <w:rPr>
          <w:rFonts w:eastAsiaTheme="minorEastAsia" w:hint="eastAsia"/>
          <w:lang w:eastAsia="zh-CN"/>
        </w:rPr>
        <w:t xml:space="preserve">, including </w:t>
      </w:r>
      <w:r w:rsidR="00560E67">
        <w:rPr>
          <w:rFonts w:eastAsiaTheme="minorEastAsia" w:hint="eastAsia"/>
          <w:lang w:eastAsia="zh-CN"/>
        </w:rPr>
        <w:t xml:space="preserve">the messages </w:t>
      </w:r>
      <w:r w:rsidR="00560E67" w:rsidRPr="005E753C">
        <w:rPr>
          <w:rFonts w:eastAsiaTheme="minorEastAsia" w:hint="eastAsia"/>
          <w:lang w:eastAsia="zh-CN"/>
        </w:rPr>
        <w:t xml:space="preserve">for </w:t>
      </w:r>
      <w:r w:rsidR="00560E67">
        <w:rPr>
          <w:rFonts w:hint="eastAsia"/>
          <w:lang w:eastAsia="zh-CN"/>
        </w:rPr>
        <w:t xml:space="preserve">SA1 </w:t>
      </w:r>
      <w:r w:rsidR="00560E67">
        <w:rPr>
          <w:lang w:eastAsia="zh-CN"/>
        </w:rPr>
        <w:t>applicable</w:t>
      </w:r>
      <w:r w:rsidR="00560E67">
        <w:rPr>
          <w:rFonts w:hint="eastAsia"/>
          <w:lang w:eastAsia="zh-CN"/>
        </w:rPr>
        <w:t xml:space="preserve"> use cases of </w:t>
      </w:r>
      <w:r w:rsidR="00560E67" w:rsidRPr="000C3D0A">
        <w:rPr>
          <w:lang w:eastAsia="zh-CN"/>
        </w:rPr>
        <w:t>indoor inventory and indoor command</w:t>
      </w:r>
      <w:r w:rsidR="00560E67">
        <w:rPr>
          <w:rFonts w:eastAsiaTheme="minorEastAsia" w:hint="eastAsia"/>
          <w:lang w:eastAsia="zh-CN"/>
        </w:rPr>
        <w:t xml:space="preserve"> and the </w:t>
      </w:r>
      <w:r w:rsidR="00560E67">
        <w:rPr>
          <w:lang w:eastAsia="zh-CN"/>
        </w:rPr>
        <w:t>higher</w:t>
      </w:r>
      <w:r w:rsidR="00560E67">
        <w:rPr>
          <w:rFonts w:hint="eastAsia"/>
          <w:lang w:eastAsia="zh-CN"/>
        </w:rPr>
        <w:t xml:space="preserve"> layer</w:t>
      </w:r>
      <w:r w:rsidR="00560E67">
        <w:rPr>
          <w:lang w:eastAsia="zh-CN"/>
        </w:rPr>
        <w:t xml:space="preserve"> control </w:t>
      </w:r>
      <w:r w:rsidR="00560E67" w:rsidRPr="009F7DAC">
        <w:rPr>
          <w:lang w:eastAsia="zh-CN"/>
        </w:rPr>
        <w:t>information</w:t>
      </w:r>
      <w:r w:rsidR="00C22B2D">
        <w:rPr>
          <w:rFonts w:eastAsiaTheme="minorEastAsia" w:hint="eastAsia"/>
          <w:lang w:eastAsia="zh-CN"/>
        </w:rPr>
        <w:t xml:space="preserve"> </w:t>
      </w:r>
      <w:r w:rsidR="00195AE5">
        <w:rPr>
          <w:rFonts w:eastAsiaTheme="minorEastAsia" w:hint="eastAsia"/>
          <w:lang w:eastAsia="zh-CN"/>
        </w:rPr>
        <w:t xml:space="preserve">and the </w:t>
      </w:r>
      <w:r w:rsidR="00195AE5">
        <w:rPr>
          <w:lang w:eastAsia="zh-CN"/>
        </w:rPr>
        <w:t>NAS control information</w:t>
      </w:r>
      <w:r w:rsidRPr="00A60698">
        <w:rPr>
          <w:rFonts w:eastAsiaTheme="minorEastAsia"/>
          <w:lang w:eastAsia="zh-CN"/>
        </w:rPr>
        <w:t>.</w:t>
      </w:r>
      <w:r w:rsidR="00496D64" w:rsidRPr="00496D64">
        <w:rPr>
          <w:rFonts w:hint="eastAsia"/>
        </w:rPr>
        <w:t xml:space="preserve"> </w:t>
      </w:r>
      <w:r w:rsidR="00496D64" w:rsidRPr="00496D64">
        <w:rPr>
          <w:rFonts w:eastAsiaTheme="minorEastAsia"/>
          <w:lang w:eastAsia="zh-CN"/>
        </w:rPr>
        <w:t>The candidate transport block sizes for PRDCH are {128, 256, 512, 1024} bits.</w:t>
      </w:r>
    </w:p>
    <w:p w14:paraId="2EAB6B09" w14:textId="31DEE826" w:rsidR="003F5302" w:rsidRPr="003F5302" w:rsidRDefault="003F5302" w:rsidP="00277E96">
      <w:pPr>
        <w:pStyle w:val="3GPPText"/>
        <w:spacing w:afterLines="50"/>
        <w:jc w:val="center"/>
        <w:rPr>
          <w:rFonts w:eastAsiaTheme="minorEastAsia"/>
          <w:lang w:eastAsia="zh-CN"/>
        </w:rPr>
      </w:pPr>
      <w:bookmarkStart w:id="17" w:name="_Ref162622492"/>
      <w:r w:rsidRPr="008F32A7">
        <w:rPr>
          <w:sz w:val="20"/>
          <w:lang w:eastAsia="zh-CN"/>
        </w:rPr>
        <w:t xml:space="preserve">Table </w:t>
      </w:r>
      <w:r w:rsidRPr="008F32A7">
        <w:rPr>
          <w:sz w:val="20"/>
          <w:lang w:eastAsia="zh-CN"/>
        </w:rPr>
        <w:fldChar w:fldCharType="begin"/>
      </w:r>
      <w:r w:rsidRPr="008F32A7">
        <w:rPr>
          <w:sz w:val="20"/>
          <w:lang w:eastAsia="zh-CN"/>
        </w:rPr>
        <w:instrText xml:space="preserve"> SEQ Table \* ARABIC </w:instrText>
      </w:r>
      <w:r w:rsidRPr="008F32A7">
        <w:rPr>
          <w:sz w:val="20"/>
          <w:lang w:eastAsia="zh-CN"/>
        </w:rPr>
        <w:fldChar w:fldCharType="separate"/>
      </w:r>
      <w:r w:rsidR="006F3968">
        <w:rPr>
          <w:noProof/>
          <w:sz w:val="20"/>
          <w:lang w:eastAsia="zh-CN"/>
        </w:rPr>
        <w:t>3</w:t>
      </w:r>
      <w:r w:rsidRPr="008F32A7">
        <w:rPr>
          <w:sz w:val="20"/>
          <w:lang w:eastAsia="zh-CN"/>
        </w:rPr>
        <w:fldChar w:fldCharType="end"/>
      </w:r>
      <w:bookmarkEnd w:id="17"/>
      <w:r>
        <w:rPr>
          <w:rFonts w:hint="eastAsia"/>
          <w:sz w:val="20"/>
          <w:lang w:eastAsia="zh-CN"/>
        </w:rPr>
        <w:t xml:space="preserve">: </w:t>
      </w:r>
      <w:r w:rsidR="00DD21DC" w:rsidRPr="00DD21DC">
        <w:rPr>
          <w:rFonts w:hint="eastAsia"/>
          <w:sz w:val="20"/>
          <w:lang w:eastAsia="zh-CN"/>
        </w:rPr>
        <w:t>Message size</w:t>
      </w:r>
      <w:r w:rsidR="00E52135">
        <w:rPr>
          <w:rFonts w:hint="eastAsia"/>
          <w:sz w:val="20"/>
          <w:lang w:eastAsia="zh-CN"/>
        </w:rPr>
        <w:t>s</w:t>
      </w:r>
      <w:r w:rsidR="00DD21DC" w:rsidRPr="00DD21DC">
        <w:rPr>
          <w:rFonts w:hint="eastAsia"/>
          <w:sz w:val="20"/>
          <w:lang w:eastAsia="zh-CN"/>
        </w:rPr>
        <w:t xml:space="preserve"> req</w:t>
      </w:r>
      <w:r w:rsidR="00DD21DC" w:rsidRPr="005E753C">
        <w:rPr>
          <w:rFonts w:eastAsiaTheme="minorEastAsia" w:hint="eastAsia"/>
          <w:sz w:val="20"/>
          <w:lang w:eastAsia="zh-CN"/>
        </w:rPr>
        <w:t>uirements</w:t>
      </w:r>
      <w:r w:rsidR="00DA312A" w:rsidRPr="00DA312A">
        <w:t xml:space="preserve"> </w:t>
      </w:r>
      <w:r w:rsidR="00DA312A" w:rsidRPr="00DA312A">
        <w:rPr>
          <w:rFonts w:eastAsiaTheme="minorEastAsia"/>
          <w:sz w:val="20"/>
          <w:lang w:eastAsia="zh-CN"/>
        </w:rPr>
        <w:t>and potential message contents</w:t>
      </w:r>
      <w:r w:rsidR="00DD21DC" w:rsidRPr="005E753C">
        <w:rPr>
          <w:rFonts w:eastAsiaTheme="minorEastAsia" w:hint="eastAsia"/>
          <w:sz w:val="20"/>
          <w:lang w:eastAsia="zh-CN"/>
        </w:rPr>
        <w:t xml:space="preserve"> </w:t>
      </w:r>
      <w:r w:rsidR="000C3D0A">
        <w:rPr>
          <w:rFonts w:hint="eastAsia"/>
          <w:sz w:val="20"/>
          <w:lang w:eastAsia="zh-CN"/>
        </w:rPr>
        <w:t xml:space="preserve">for </w:t>
      </w:r>
      <w:r w:rsidR="00DD21DC">
        <w:rPr>
          <w:rFonts w:hint="eastAsia"/>
          <w:sz w:val="20"/>
          <w:lang w:eastAsia="zh-CN"/>
        </w:rPr>
        <w:t xml:space="preserve">SA1 </w:t>
      </w:r>
      <w:r w:rsidR="00DD21DC">
        <w:rPr>
          <w:sz w:val="20"/>
          <w:lang w:eastAsia="zh-CN"/>
        </w:rPr>
        <w:t>applicable</w:t>
      </w:r>
      <w:r w:rsidR="00DD21DC">
        <w:rPr>
          <w:rFonts w:hint="eastAsia"/>
          <w:sz w:val="20"/>
          <w:lang w:eastAsia="zh-CN"/>
        </w:rPr>
        <w:t xml:space="preserve"> use cases</w:t>
      </w:r>
      <w:r w:rsidR="000C3D0A">
        <w:rPr>
          <w:rFonts w:hint="eastAsia"/>
          <w:sz w:val="20"/>
          <w:lang w:eastAsia="zh-CN"/>
        </w:rPr>
        <w:t xml:space="preserve"> of </w:t>
      </w:r>
      <w:r w:rsidR="000C3D0A" w:rsidRPr="000C3D0A">
        <w:rPr>
          <w:sz w:val="20"/>
          <w:lang w:eastAsia="zh-CN"/>
        </w:rPr>
        <w:t>indoor inventory and indoor command</w:t>
      </w:r>
    </w:p>
    <w:tbl>
      <w:tblPr>
        <w:tblStyle w:val="3b"/>
        <w:tblW w:w="8889" w:type="dxa"/>
        <w:jc w:val="center"/>
        <w:tblLook w:val="04A0" w:firstRow="1" w:lastRow="0" w:firstColumn="1" w:lastColumn="0" w:noHBand="0" w:noVBand="1"/>
      </w:tblPr>
      <w:tblGrid>
        <w:gridCol w:w="1438"/>
        <w:gridCol w:w="3007"/>
        <w:gridCol w:w="1418"/>
        <w:gridCol w:w="3026"/>
      </w:tblGrid>
      <w:tr w:rsidR="005738E9" w:rsidRPr="00C0536A" w14:paraId="23766428" w14:textId="2A8CCD52" w:rsidTr="005738E9">
        <w:trPr>
          <w:trHeight w:val="460"/>
          <w:jc w:val="center"/>
        </w:trPr>
        <w:tc>
          <w:tcPr>
            <w:tcW w:w="1438" w:type="dxa"/>
            <w:shd w:val="clear" w:color="auto" w:fill="BFE3BA" w:themeFill="background1" w:themeFillShade="F2"/>
          </w:tcPr>
          <w:p w14:paraId="0432EF0C" w14:textId="68757A2E" w:rsidR="005F331F" w:rsidRPr="00A07F51" w:rsidRDefault="005F331F">
            <w:pPr>
              <w:spacing w:after="0"/>
              <w:jc w:val="center"/>
              <w:rPr>
                <w:rFonts w:eastAsia="Batang"/>
                <w:b/>
                <w:bCs/>
                <w:color w:val="000000" w:themeColor="text1"/>
                <w:kern w:val="24"/>
              </w:rPr>
            </w:pPr>
            <w:r>
              <w:rPr>
                <w:rFonts w:eastAsia="Batang" w:hint="eastAsia"/>
                <w:b/>
                <w:bCs/>
                <w:color w:val="000000" w:themeColor="text1"/>
                <w:kern w:val="24"/>
              </w:rPr>
              <w:t>RAN</w:t>
            </w:r>
            <w:r>
              <w:rPr>
                <w:rFonts w:eastAsiaTheme="minorEastAsia" w:hint="eastAsia"/>
                <w:b/>
                <w:bCs/>
                <w:color w:val="000000" w:themeColor="text1"/>
                <w:kern w:val="24"/>
                <w:lang w:eastAsia="zh-CN"/>
              </w:rPr>
              <w:t xml:space="preserve"> </w:t>
            </w:r>
            <w:r w:rsidRPr="009F023B">
              <w:rPr>
                <w:rFonts w:eastAsia="Batang" w:hint="eastAsia"/>
                <w:b/>
                <w:bCs/>
                <w:color w:val="000000" w:themeColor="text1"/>
                <w:kern w:val="24"/>
              </w:rPr>
              <w:t>r</w:t>
            </w:r>
            <w:r w:rsidRPr="009F023B">
              <w:rPr>
                <w:rFonts w:eastAsia="Batang"/>
                <w:b/>
                <w:bCs/>
                <w:color w:val="000000" w:themeColor="text1"/>
                <w:kern w:val="24"/>
              </w:rPr>
              <w:t xml:space="preserve">epresentative </w:t>
            </w:r>
            <w:r w:rsidRPr="009F023B">
              <w:rPr>
                <w:rFonts w:eastAsia="Batang" w:hint="eastAsia"/>
                <w:b/>
                <w:bCs/>
                <w:color w:val="000000" w:themeColor="text1"/>
                <w:kern w:val="24"/>
              </w:rPr>
              <w:t>U</w:t>
            </w:r>
            <w:r w:rsidRPr="009F023B">
              <w:rPr>
                <w:rFonts w:eastAsia="Batang"/>
                <w:b/>
                <w:bCs/>
                <w:color w:val="000000" w:themeColor="text1"/>
                <w:kern w:val="24"/>
              </w:rPr>
              <w:t xml:space="preserve">se </w:t>
            </w:r>
            <w:r w:rsidRPr="009F023B">
              <w:rPr>
                <w:rFonts w:eastAsia="Batang" w:hint="eastAsia"/>
                <w:b/>
                <w:bCs/>
                <w:color w:val="000000" w:themeColor="text1"/>
                <w:kern w:val="24"/>
              </w:rPr>
              <w:t>C</w:t>
            </w:r>
            <w:r w:rsidRPr="009F023B">
              <w:rPr>
                <w:rFonts w:eastAsia="Batang"/>
                <w:b/>
                <w:bCs/>
                <w:color w:val="000000" w:themeColor="text1"/>
                <w:kern w:val="24"/>
              </w:rPr>
              <w:t>ases (</w:t>
            </w:r>
            <w:proofErr w:type="spellStart"/>
            <w:r w:rsidRPr="009F023B">
              <w:rPr>
                <w:rFonts w:eastAsia="Batang"/>
                <w:b/>
                <w:bCs/>
                <w:color w:val="000000" w:themeColor="text1"/>
                <w:kern w:val="24"/>
              </w:rPr>
              <w:t>rUC</w:t>
            </w:r>
            <w:r w:rsidRPr="009F023B">
              <w:rPr>
                <w:rFonts w:eastAsia="Batang" w:hint="eastAsia"/>
                <w:b/>
                <w:bCs/>
                <w:color w:val="000000" w:themeColor="text1"/>
                <w:kern w:val="24"/>
              </w:rPr>
              <w:t>s</w:t>
            </w:r>
            <w:proofErr w:type="spellEnd"/>
            <w:r w:rsidRPr="009F023B">
              <w:rPr>
                <w:rFonts w:eastAsia="Batang"/>
                <w:b/>
                <w:bCs/>
                <w:color w:val="000000" w:themeColor="text1"/>
                <w:kern w:val="24"/>
              </w:rPr>
              <w:t>)</w:t>
            </w:r>
          </w:p>
        </w:tc>
        <w:tc>
          <w:tcPr>
            <w:tcW w:w="3007" w:type="dxa"/>
            <w:shd w:val="clear" w:color="auto" w:fill="BFE3BA" w:themeFill="background1" w:themeFillShade="F2"/>
            <w:vAlign w:val="center"/>
          </w:tcPr>
          <w:p w14:paraId="686230F6" w14:textId="33F1CE8D" w:rsidR="005F331F" w:rsidRPr="00004CCB" w:rsidRDefault="005F331F" w:rsidP="00ED4D95">
            <w:pPr>
              <w:spacing w:after="0"/>
              <w:jc w:val="center"/>
              <w:rPr>
                <w:rFonts w:eastAsiaTheme="minorEastAsia"/>
                <w:b/>
                <w:lang w:val="en-US" w:eastAsia="zh-CN"/>
              </w:rPr>
            </w:pPr>
            <w:r w:rsidRPr="00A07F51">
              <w:rPr>
                <w:rFonts w:eastAsia="Batang"/>
                <w:b/>
                <w:bCs/>
                <w:color w:val="000000" w:themeColor="text1"/>
                <w:kern w:val="24"/>
              </w:rPr>
              <w:t xml:space="preserve">SA1 </w:t>
            </w:r>
            <w:r>
              <w:rPr>
                <w:rFonts w:eastAsiaTheme="minorEastAsia" w:hint="eastAsia"/>
                <w:b/>
                <w:bCs/>
                <w:color w:val="000000" w:themeColor="text1"/>
                <w:kern w:val="24"/>
                <w:lang w:eastAsia="zh-CN"/>
              </w:rPr>
              <w:t xml:space="preserve">use cases / </w:t>
            </w:r>
            <w:r w:rsidRPr="00A07F51">
              <w:rPr>
                <w:rFonts w:eastAsia="Batang"/>
                <w:b/>
                <w:bCs/>
                <w:color w:val="000000" w:themeColor="text1"/>
                <w:kern w:val="24"/>
              </w:rPr>
              <w:t>traffic scenarios</w:t>
            </w:r>
          </w:p>
        </w:tc>
        <w:tc>
          <w:tcPr>
            <w:tcW w:w="1418" w:type="dxa"/>
            <w:shd w:val="clear" w:color="auto" w:fill="BFE3BA" w:themeFill="background1" w:themeFillShade="F2"/>
            <w:vAlign w:val="center"/>
          </w:tcPr>
          <w:p w14:paraId="19FD3F69" w14:textId="561CBA83" w:rsidR="005F331F" w:rsidRPr="004B47AC" w:rsidRDefault="005F331F" w:rsidP="00C0536A">
            <w:pPr>
              <w:spacing w:after="0"/>
              <w:jc w:val="center"/>
              <w:rPr>
                <w:rFonts w:eastAsiaTheme="minorEastAsia"/>
                <w:b/>
                <w:sz w:val="16"/>
                <w:lang w:val="en-US" w:eastAsia="zh-CN"/>
              </w:rPr>
            </w:pPr>
            <w:r w:rsidRPr="00AF28FA">
              <w:rPr>
                <w:rFonts w:eastAsia="Batang"/>
                <w:b/>
                <w:bCs/>
                <w:color w:val="000000" w:themeColor="text1"/>
                <w:kern w:val="24"/>
              </w:rPr>
              <w:t>Message size</w:t>
            </w:r>
            <w:r>
              <w:rPr>
                <w:rFonts w:eastAsiaTheme="minorEastAsia" w:hint="eastAsia"/>
                <w:b/>
                <w:bCs/>
                <w:color w:val="000000" w:themeColor="text1"/>
                <w:kern w:val="24"/>
                <w:lang w:eastAsia="zh-CN"/>
              </w:rPr>
              <w:t>s</w:t>
            </w:r>
          </w:p>
        </w:tc>
        <w:tc>
          <w:tcPr>
            <w:tcW w:w="3026" w:type="dxa"/>
            <w:shd w:val="clear" w:color="auto" w:fill="BFE3BA" w:themeFill="background1" w:themeFillShade="F2"/>
            <w:vAlign w:val="center"/>
          </w:tcPr>
          <w:p w14:paraId="76AD8805" w14:textId="72D120DE" w:rsidR="005F331F" w:rsidRPr="005F331F" w:rsidRDefault="005F331F" w:rsidP="005F331F">
            <w:pPr>
              <w:spacing w:after="0"/>
              <w:jc w:val="center"/>
              <w:rPr>
                <w:rFonts w:eastAsia="Batang"/>
                <w:b/>
                <w:bCs/>
                <w:color w:val="000000" w:themeColor="text1"/>
                <w:kern w:val="24"/>
              </w:rPr>
            </w:pPr>
            <w:r w:rsidRPr="001142E7">
              <w:rPr>
                <w:rFonts w:eastAsia="Batang"/>
                <w:b/>
                <w:bCs/>
                <w:color w:val="000000" w:themeColor="text1"/>
                <w:kern w:val="24"/>
              </w:rPr>
              <w:t>Message contents</w:t>
            </w:r>
          </w:p>
        </w:tc>
      </w:tr>
      <w:tr w:rsidR="005738E9" w:rsidRPr="00446789" w14:paraId="499097DA" w14:textId="7A4821B9" w:rsidTr="005738E9">
        <w:trPr>
          <w:trHeight w:val="460"/>
          <w:jc w:val="center"/>
        </w:trPr>
        <w:tc>
          <w:tcPr>
            <w:tcW w:w="1438" w:type="dxa"/>
            <w:vMerge w:val="restart"/>
            <w:vAlign w:val="center"/>
          </w:tcPr>
          <w:p w14:paraId="4E2608A1" w14:textId="5FE2C074" w:rsidR="005F331F" w:rsidRPr="00E1494E" w:rsidRDefault="005F331F" w:rsidP="00C01596">
            <w:pPr>
              <w:spacing w:after="0"/>
              <w:jc w:val="center"/>
              <w:rPr>
                <w:rFonts w:eastAsia="Yu Mincho"/>
                <w:color w:val="000000" w:themeColor="text1"/>
                <w:kern w:val="24"/>
              </w:rPr>
            </w:pPr>
            <w:r w:rsidRPr="00E1494E">
              <w:rPr>
                <w:rFonts w:eastAsiaTheme="minorEastAsia"/>
                <w:bCs/>
                <w:lang w:eastAsia="zh-CN"/>
              </w:rPr>
              <w:t>rUC1</w:t>
            </w:r>
            <w:r w:rsidRPr="00E1494E">
              <w:rPr>
                <w:rFonts w:eastAsiaTheme="minorEastAsia" w:hint="eastAsia"/>
                <w:bCs/>
                <w:lang w:eastAsia="zh-CN"/>
              </w:rPr>
              <w:t xml:space="preserve">: </w:t>
            </w:r>
            <w:r w:rsidRPr="00E1494E">
              <w:rPr>
                <w:rFonts w:eastAsiaTheme="minorEastAsia"/>
                <w:bCs/>
                <w:lang w:eastAsia="zh-CN"/>
              </w:rPr>
              <w:t>indoor inventory</w:t>
            </w:r>
          </w:p>
        </w:tc>
        <w:tc>
          <w:tcPr>
            <w:tcW w:w="3007" w:type="dxa"/>
            <w:vAlign w:val="center"/>
          </w:tcPr>
          <w:p w14:paraId="14B89922" w14:textId="1BCFD018" w:rsidR="005F331F" w:rsidRPr="00C0536A" w:rsidRDefault="005F331F" w:rsidP="00C0536A">
            <w:pPr>
              <w:spacing w:after="0"/>
              <w:jc w:val="center"/>
              <w:rPr>
                <w:sz w:val="16"/>
                <w:lang w:val="en-US"/>
              </w:rPr>
            </w:pPr>
            <w:r>
              <w:rPr>
                <w:rFonts w:eastAsia="Yu Mincho" w:hint="eastAsia"/>
                <w:color w:val="000000" w:themeColor="text1"/>
                <w:kern w:val="24"/>
                <w:lang w:eastAsia="zh-CN"/>
              </w:rPr>
              <w:t xml:space="preserve">5.1 </w:t>
            </w:r>
            <w:r w:rsidRPr="00AF28FA">
              <w:rPr>
                <w:rFonts w:eastAsia="Yu Mincho"/>
                <w:color w:val="000000" w:themeColor="text1"/>
                <w:kern w:val="24"/>
              </w:rPr>
              <w:t>Automated warehousing</w:t>
            </w:r>
          </w:p>
        </w:tc>
        <w:tc>
          <w:tcPr>
            <w:tcW w:w="1418" w:type="dxa"/>
            <w:vAlign w:val="center"/>
          </w:tcPr>
          <w:p w14:paraId="08D76028" w14:textId="20EA9FD4" w:rsidR="005F331F" w:rsidRPr="00C0536A" w:rsidRDefault="005F331F" w:rsidP="00C0536A">
            <w:pPr>
              <w:spacing w:after="0"/>
              <w:jc w:val="center"/>
              <w:rPr>
                <w:sz w:val="16"/>
                <w:lang w:val="en-US"/>
              </w:rPr>
            </w:pPr>
            <w:r w:rsidRPr="00AF28FA">
              <w:rPr>
                <w:rFonts w:eastAsia="Yu Mincho"/>
                <w:color w:val="000000" w:themeColor="text1"/>
                <w:kern w:val="24"/>
              </w:rPr>
              <w:t>96/128 bits</w:t>
            </w:r>
          </w:p>
        </w:tc>
        <w:tc>
          <w:tcPr>
            <w:tcW w:w="3026" w:type="dxa"/>
          </w:tcPr>
          <w:p w14:paraId="3C42A46D" w14:textId="473F613E" w:rsidR="005F331F" w:rsidRPr="001142E7" w:rsidRDefault="00F160C2" w:rsidP="00FB6F0B">
            <w:pPr>
              <w:framePr w:wrap="notBeside" w:hAnchor="margin" w:yAlign="center"/>
              <w:widowControl w:val="0"/>
              <w:overflowPunct w:val="0"/>
              <w:autoSpaceDE w:val="0"/>
              <w:autoSpaceDN w:val="0"/>
              <w:adjustRightInd w:val="0"/>
              <w:spacing w:after="0" w:line="240" w:lineRule="atLeast"/>
              <w:jc w:val="center"/>
              <w:textAlignment w:val="baseline"/>
              <w:rPr>
                <w:rFonts w:eastAsiaTheme="minorEastAsia"/>
                <w:color w:val="000000" w:themeColor="text1"/>
                <w:kern w:val="24"/>
                <w:lang w:eastAsia="zh-CN"/>
              </w:rPr>
            </w:pPr>
            <w:r w:rsidRPr="00F160C2">
              <w:rPr>
                <w:rFonts w:eastAsia="Yu Mincho"/>
                <w:color w:val="000000" w:themeColor="text1"/>
                <w:kern w:val="24"/>
              </w:rPr>
              <w:t>Ambient IoT device identifier used for goods identification</w:t>
            </w:r>
            <w:r w:rsidR="002C089C">
              <w:rPr>
                <w:rFonts w:eastAsiaTheme="minorEastAsia" w:hint="eastAsia"/>
                <w:color w:val="000000" w:themeColor="text1"/>
                <w:kern w:val="24"/>
                <w:lang w:eastAsia="zh-CN"/>
              </w:rPr>
              <w:t>.</w:t>
            </w:r>
          </w:p>
        </w:tc>
      </w:tr>
      <w:tr w:rsidR="005F331F" w:rsidRPr="00C0536A" w14:paraId="505BEF1D" w14:textId="63AACAED" w:rsidTr="001142E7">
        <w:trPr>
          <w:trHeight w:val="460"/>
          <w:jc w:val="center"/>
        </w:trPr>
        <w:tc>
          <w:tcPr>
            <w:tcW w:w="1438" w:type="dxa"/>
            <w:vMerge/>
          </w:tcPr>
          <w:p w14:paraId="5C7CA148" w14:textId="77777777" w:rsidR="005F331F" w:rsidRPr="00E1494E" w:rsidRDefault="005F331F" w:rsidP="00C0536A">
            <w:pPr>
              <w:spacing w:after="0"/>
              <w:jc w:val="center"/>
              <w:rPr>
                <w:rFonts w:eastAsia="Yu Mincho"/>
                <w:color w:val="000000" w:themeColor="text1"/>
                <w:kern w:val="24"/>
              </w:rPr>
            </w:pPr>
          </w:p>
        </w:tc>
        <w:tc>
          <w:tcPr>
            <w:tcW w:w="3007" w:type="dxa"/>
            <w:vAlign w:val="center"/>
          </w:tcPr>
          <w:p w14:paraId="6714EDEA" w14:textId="722F8D55" w:rsidR="005F331F" w:rsidRPr="00C0536A" w:rsidRDefault="005F331F" w:rsidP="00C0536A">
            <w:pPr>
              <w:spacing w:after="0"/>
              <w:jc w:val="center"/>
              <w:rPr>
                <w:sz w:val="16"/>
                <w:lang w:val="en-US"/>
              </w:rPr>
            </w:pPr>
            <w:r>
              <w:rPr>
                <w:rFonts w:eastAsia="Yu Mincho" w:hint="eastAsia"/>
                <w:color w:val="000000" w:themeColor="text1"/>
                <w:kern w:val="24"/>
                <w:lang w:eastAsia="zh-CN"/>
              </w:rPr>
              <w:t xml:space="preserve">5.2 </w:t>
            </w:r>
            <w:r w:rsidRPr="00AF28FA">
              <w:rPr>
                <w:rFonts w:eastAsia="Yu Mincho"/>
                <w:color w:val="000000" w:themeColor="text1"/>
                <w:kern w:val="24"/>
              </w:rPr>
              <w:t>Medical instruments inventory management and positioning</w:t>
            </w:r>
          </w:p>
        </w:tc>
        <w:tc>
          <w:tcPr>
            <w:tcW w:w="1418" w:type="dxa"/>
            <w:vAlign w:val="center"/>
          </w:tcPr>
          <w:p w14:paraId="28F81575" w14:textId="4591585C" w:rsidR="005F331F" w:rsidRPr="00C0536A" w:rsidRDefault="005F331F" w:rsidP="00C0536A">
            <w:pPr>
              <w:spacing w:after="0"/>
              <w:jc w:val="center"/>
              <w:rPr>
                <w:sz w:val="16"/>
                <w:lang w:val="en-US"/>
              </w:rPr>
            </w:pPr>
            <w:r w:rsidRPr="00AF28FA">
              <w:rPr>
                <w:rFonts w:eastAsia="Yu Mincho"/>
                <w:color w:val="000000" w:themeColor="text1"/>
                <w:kern w:val="24"/>
              </w:rPr>
              <w:t>176 bits</w:t>
            </w:r>
          </w:p>
        </w:tc>
        <w:tc>
          <w:tcPr>
            <w:tcW w:w="3026" w:type="dxa"/>
          </w:tcPr>
          <w:p w14:paraId="2A37E46E" w14:textId="06365EC8" w:rsidR="005F331F" w:rsidRPr="001142E7" w:rsidRDefault="00D168FC" w:rsidP="00C0536A">
            <w:pPr>
              <w:framePr w:wrap="notBeside" w:hAnchor="margin" w:yAlign="center"/>
              <w:widowControl w:val="0"/>
              <w:overflowPunct w:val="0"/>
              <w:autoSpaceDE w:val="0"/>
              <w:autoSpaceDN w:val="0"/>
              <w:adjustRightInd w:val="0"/>
              <w:spacing w:after="0" w:line="240" w:lineRule="atLeast"/>
              <w:jc w:val="center"/>
              <w:textAlignment w:val="baseline"/>
              <w:rPr>
                <w:rFonts w:eastAsiaTheme="minorEastAsia"/>
                <w:color w:val="000000" w:themeColor="text1"/>
                <w:kern w:val="24"/>
              </w:rPr>
            </w:pPr>
            <w:r>
              <w:rPr>
                <w:rFonts w:eastAsiaTheme="minorEastAsia" w:cs="Arial" w:hint="eastAsia"/>
                <w:szCs w:val="18"/>
                <w:lang w:val="en-US" w:eastAsia="zh-CN"/>
              </w:rPr>
              <w:t>I</w:t>
            </w:r>
            <w:r w:rsidRPr="004F7F30">
              <w:rPr>
                <w:rFonts w:cs="Arial"/>
                <w:szCs w:val="18"/>
                <w:lang w:val="en-US" w:eastAsia="zh-CN"/>
              </w:rPr>
              <w:t>nventory information</w:t>
            </w:r>
            <w:r w:rsidR="00D963E3">
              <w:rPr>
                <w:rFonts w:eastAsiaTheme="minorEastAsia" w:cs="Arial" w:hint="eastAsia"/>
                <w:szCs w:val="18"/>
                <w:lang w:val="en-US" w:eastAsia="zh-CN"/>
              </w:rPr>
              <w:t xml:space="preserve"> </w:t>
            </w:r>
            <w:r w:rsidR="00651D55">
              <w:rPr>
                <w:rFonts w:eastAsiaTheme="minorEastAsia" w:cs="Arial" w:hint="eastAsia"/>
                <w:szCs w:val="18"/>
                <w:lang w:val="en-US" w:eastAsia="zh-CN"/>
              </w:rPr>
              <w:t>(</w:t>
            </w:r>
            <w:r w:rsidR="00FB7B85">
              <w:rPr>
                <w:rFonts w:eastAsiaTheme="minorEastAsia" w:cs="Arial" w:hint="eastAsia"/>
                <w:szCs w:val="18"/>
                <w:lang w:val="en-US" w:eastAsia="zh-CN"/>
              </w:rPr>
              <w:t xml:space="preserve">such as: </w:t>
            </w:r>
            <w:r w:rsidR="00016E93">
              <w:rPr>
                <w:rFonts w:hint="eastAsia"/>
                <w:szCs w:val="21"/>
                <w:shd w:val="clear" w:color="auto" w:fill="FFFFFF"/>
                <w:lang w:val="en-US" w:eastAsia="zh-CN"/>
              </w:rPr>
              <w:t>the serial number of</w:t>
            </w:r>
            <w:r w:rsidR="00016E93">
              <w:rPr>
                <w:szCs w:val="21"/>
                <w:shd w:val="clear" w:color="auto" w:fill="FFFFFF"/>
                <w:lang w:val="en-US" w:eastAsia="zh-CN"/>
              </w:rPr>
              <w:t xml:space="preserve"> the instrument </w:t>
            </w:r>
            <w:r w:rsidR="00016E93">
              <w:rPr>
                <w:rFonts w:hint="eastAsia"/>
                <w:szCs w:val="21"/>
                <w:shd w:val="clear" w:color="auto" w:fill="FFFFFF"/>
                <w:lang w:val="en-US" w:eastAsia="zh-CN"/>
              </w:rPr>
              <w:t xml:space="preserve">(16 bits), usage </w:t>
            </w:r>
            <w:r w:rsidR="00016E93">
              <w:rPr>
                <w:szCs w:val="21"/>
                <w:shd w:val="clear" w:color="auto" w:fill="FFFFFF"/>
                <w:lang w:val="en-US" w:eastAsia="zh-CN"/>
              </w:rPr>
              <w:t xml:space="preserve">status </w:t>
            </w:r>
            <w:r w:rsidR="00016E93">
              <w:rPr>
                <w:rFonts w:hint="eastAsia"/>
                <w:szCs w:val="21"/>
                <w:shd w:val="clear" w:color="auto" w:fill="FFFFFF"/>
                <w:lang w:val="en-US" w:eastAsia="zh-CN"/>
              </w:rPr>
              <w:t>(</w:t>
            </w:r>
            <w:r w:rsidR="00016E93">
              <w:rPr>
                <w:szCs w:val="21"/>
                <w:shd w:val="clear" w:color="auto" w:fill="FFFFFF"/>
                <w:lang w:val="en-US" w:eastAsia="zh-CN"/>
              </w:rPr>
              <w:t>2</w:t>
            </w:r>
            <w:r w:rsidR="00016E93">
              <w:rPr>
                <w:rFonts w:hint="eastAsia"/>
                <w:szCs w:val="21"/>
                <w:shd w:val="clear" w:color="auto" w:fill="FFFFFF"/>
                <w:lang w:val="en-US" w:eastAsia="zh-CN"/>
              </w:rPr>
              <w:t xml:space="preserve"> bits)</w:t>
            </w:r>
            <w:r w:rsidR="00016E93">
              <w:rPr>
                <w:szCs w:val="21"/>
                <w:shd w:val="clear" w:color="auto" w:fill="FFFFFF"/>
                <w:lang w:val="en-US" w:eastAsia="zh-CN"/>
              </w:rPr>
              <w:t xml:space="preserve">, usage records </w:t>
            </w:r>
            <w:r w:rsidR="00016E93">
              <w:rPr>
                <w:rFonts w:hint="eastAsia"/>
                <w:szCs w:val="21"/>
                <w:shd w:val="clear" w:color="auto" w:fill="FFFFFF"/>
                <w:lang w:val="en-US" w:eastAsia="zh-CN"/>
              </w:rPr>
              <w:t>(</w:t>
            </w:r>
            <w:r w:rsidR="00016E93">
              <w:rPr>
                <w:szCs w:val="21"/>
                <w:shd w:val="clear" w:color="auto" w:fill="FFFFFF"/>
                <w:lang w:val="en-US" w:eastAsia="zh-CN"/>
              </w:rPr>
              <w:t>128</w:t>
            </w:r>
            <w:r w:rsidR="00016E93">
              <w:rPr>
                <w:rFonts w:hint="eastAsia"/>
                <w:szCs w:val="21"/>
                <w:shd w:val="clear" w:color="auto" w:fill="FFFFFF"/>
                <w:lang w:val="en-US" w:eastAsia="zh-CN"/>
              </w:rPr>
              <w:t xml:space="preserve"> bits), years of use</w:t>
            </w:r>
            <w:r w:rsidR="00016E93">
              <w:rPr>
                <w:szCs w:val="21"/>
                <w:shd w:val="clear" w:color="auto" w:fill="FFFFFF"/>
                <w:lang w:val="en-US" w:eastAsia="zh-CN"/>
              </w:rPr>
              <w:t xml:space="preserve"> </w:t>
            </w:r>
            <w:r w:rsidR="00016E93">
              <w:rPr>
                <w:rFonts w:hint="eastAsia"/>
                <w:szCs w:val="21"/>
                <w:shd w:val="clear" w:color="auto" w:fill="FFFFFF"/>
                <w:lang w:val="en-US" w:eastAsia="zh-CN"/>
              </w:rPr>
              <w:t>(</w:t>
            </w:r>
            <w:r w:rsidR="00016E93">
              <w:rPr>
                <w:szCs w:val="21"/>
                <w:shd w:val="clear" w:color="auto" w:fill="FFFFFF"/>
                <w:lang w:val="en-US" w:eastAsia="zh-CN"/>
              </w:rPr>
              <w:t>6</w:t>
            </w:r>
            <w:r w:rsidR="00016E93">
              <w:rPr>
                <w:rFonts w:hint="eastAsia"/>
                <w:szCs w:val="21"/>
                <w:shd w:val="clear" w:color="auto" w:fill="FFFFFF"/>
                <w:lang w:val="en-US" w:eastAsia="zh-CN"/>
              </w:rPr>
              <w:t xml:space="preserve"> bits),</w:t>
            </w:r>
            <w:r w:rsidR="00016E93">
              <w:rPr>
                <w:szCs w:val="21"/>
                <w:shd w:val="clear" w:color="auto" w:fill="FFFFFF"/>
                <w:lang w:val="en-US" w:eastAsia="zh-CN"/>
              </w:rPr>
              <w:t xml:space="preserve"> </w:t>
            </w:r>
            <w:r w:rsidR="00016E93">
              <w:rPr>
                <w:rFonts w:hint="eastAsia"/>
                <w:szCs w:val="21"/>
                <w:shd w:val="clear" w:color="auto" w:fill="FFFFFF"/>
                <w:lang w:val="en-US" w:eastAsia="zh-CN"/>
              </w:rPr>
              <w:t xml:space="preserve">number of usage (18 bits), </w:t>
            </w:r>
            <w:r w:rsidR="00016E93">
              <w:rPr>
                <w:szCs w:val="21"/>
                <w:shd w:val="clear" w:color="auto" w:fill="FFFFFF"/>
                <w:lang w:val="en-US" w:eastAsia="zh-CN"/>
              </w:rPr>
              <w:t>maintained status</w:t>
            </w:r>
            <w:r w:rsidR="00016E93">
              <w:rPr>
                <w:rFonts w:hint="eastAsia"/>
                <w:szCs w:val="21"/>
                <w:shd w:val="clear" w:color="auto" w:fill="FFFFFF"/>
                <w:lang w:val="en-US" w:eastAsia="zh-CN"/>
              </w:rPr>
              <w:t xml:space="preserve"> (2 bits), other potential information</w:t>
            </w:r>
            <w:r w:rsidR="00651D55">
              <w:rPr>
                <w:rFonts w:eastAsiaTheme="minorEastAsia" w:cs="Arial" w:hint="eastAsia"/>
                <w:szCs w:val="18"/>
                <w:lang w:val="en-US" w:eastAsia="zh-CN"/>
              </w:rPr>
              <w:t>)</w:t>
            </w:r>
            <w:r w:rsidR="002C089C">
              <w:rPr>
                <w:rFonts w:eastAsiaTheme="minorEastAsia" w:cs="Arial" w:hint="eastAsia"/>
                <w:szCs w:val="18"/>
                <w:lang w:val="en-US" w:eastAsia="zh-CN"/>
              </w:rPr>
              <w:t>.</w:t>
            </w:r>
          </w:p>
        </w:tc>
      </w:tr>
      <w:tr w:rsidR="005F331F" w:rsidRPr="00C0536A" w14:paraId="1A2B2BC9" w14:textId="3D430CE1" w:rsidTr="001142E7">
        <w:trPr>
          <w:trHeight w:val="460"/>
          <w:jc w:val="center"/>
        </w:trPr>
        <w:tc>
          <w:tcPr>
            <w:tcW w:w="1438" w:type="dxa"/>
            <w:vMerge/>
          </w:tcPr>
          <w:p w14:paraId="360E78A9" w14:textId="77777777" w:rsidR="005F331F" w:rsidRPr="00E1494E" w:rsidRDefault="005F331F" w:rsidP="00C0536A">
            <w:pPr>
              <w:spacing w:after="0"/>
              <w:jc w:val="center"/>
              <w:rPr>
                <w:rFonts w:eastAsia="Yu Mincho"/>
                <w:color w:val="000000" w:themeColor="text1"/>
                <w:kern w:val="24"/>
              </w:rPr>
            </w:pPr>
          </w:p>
        </w:tc>
        <w:tc>
          <w:tcPr>
            <w:tcW w:w="3007" w:type="dxa"/>
            <w:vAlign w:val="center"/>
          </w:tcPr>
          <w:p w14:paraId="44EF767D" w14:textId="57DA6F41" w:rsidR="005F331F" w:rsidRPr="00C0536A" w:rsidRDefault="005F331F" w:rsidP="00C0536A">
            <w:pPr>
              <w:spacing w:after="0"/>
              <w:jc w:val="center"/>
              <w:rPr>
                <w:sz w:val="16"/>
                <w:lang w:val="en-US"/>
              </w:rPr>
            </w:pPr>
            <w:r>
              <w:rPr>
                <w:rFonts w:eastAsia="Yu Mincho" w:hint="eastAsia"/>
                <w:color w:val="000000" w:themeColor="text1"/>
                <w:kern w:val="24"/>
                <w:lang w:eastAsia="zh-CN"/>
              </w:rPr>
              <w:t xml:space="preserve">5.5 </w:t>
            </w:r>
            <w:r w:rsidRPr="00AF28FA">
              <w:rPr>
                <w:rFonts w:eastAsia="Yu Mincho"/>
                <w:color w:val="000000" w:themeColor="text1"/>
                <w:kern w:val="24"/>
              </w:rPr>
              <w:t>Automobile manufacturing</w:t>
            </w:r>
          </w:p>
        </w:tc>
        <w:tc>
          <w:tcPr>
            <w:tcW w:w="1418" w:type="dxa"/>
            <w:vAlign w:val="center"/>
          </w:tcPr>
          <w:p w14:paraId="31A175A6" w14:textId="7ACD44E0" w:rsidR="005F331F" w:rsidRPr="00C0536A" w:rsidRDefault="005F331F" w:rsidP="00C0536A">
            <w:pPr>
              <w:spacing w:after="0"/>
              <w:jc w:val="center"/>
              <w:rPr>
                <w:rFonts w:eastAsiaTheme="minorEastAsia"/>
                <w:sz w:val="16"/>
                <w:lang w:val="en-US" w:eastAsia="zh-CN"/>
              </w:rPr>
            </w:pPr>
            <w:r w:rsidRPr="00AF28FA">
              <w:rPr>
                <w:rFonts w:eastAsia="Yu Mincho"/>
                <w:color w:val="000000" w:themeColor="text1"/>
                <w:kern w:val="24"/>
              </w:rPr>
              <w:t>96 bits</w:t>
            </w:r>
          </w:p>
        </w:tc>
        <w:tc>
          <w:tcPr>
            <w:tcW w:w="3026" w:type="dxa"/>
            <w:vAlign w:val="center"/>
          </w:tcPr>
          <w:p w14:paraId="5051E110" w14:textId="15AC5C53" w:rsidR="005F331F" w:rsidRPr="008B2AFA" w:rsidRDefault="00C354F0" w:rsidP="00D83DCB">
            <w:pPr>
              <w:spacing w:after="0"/>
              <w:jc w:val="center"/>
              <w:rPr>
                <w:rFonts w:eastAsia="Yu Mincho"/>
                <w:color w:val="000000" w:themeColor="text1"/>
                <w:kern w:val="24"/>
              </w:rPr>
            </w:pPr>
            <w:r w:rsidRPr="00C354F0">
              <w:rPr>
                <w:rFonts w:eastAsia="Yu Mincho"/>
                <w:color w:val="000000" w:themeColor="text1"/>
                <w:kern w:val="24"/>
              </w:rPr>
              <w:t>Electronic Product Code (EPC)</w:t>
            </w:r>
            <w:r w:rsidR="008B2AFA" w:rsidRPr="008B2AFA">
              <w:rPr>
                <w:rFonts w:eastAsia="Yu Mincho"/>
                <w:color w:val="000000" w:themeColor="text1"/>
                <w:kern w:val="24"/>
              </w:rPr>
              <w:t>.</w:t>
            </w:r>
          </w:p>
        </w:tc>
      </w:tr>
      <w:tr w:rsidR="005F331F" w:rsidRPr="00C0536A" w14:paraId="02BF0444" w14:textId="70340E08" w:rsidTr="001142E7">
        <w:trPr>
          <w:trHeight w:val="460"/>
          <w:jc w:val="center"/>
        </w:trPr>
        <w:tc>
          <w:tcPr>
            <w:tcW w:w="1438" w:type="dxa"/>
            <w:vMerge/>
          </w:tcPr>
          <w:p w14:paraId="4A88011D" w14:textId="77777777" w:rsidR="005F331F" w:rsidRPr="00E1494E" w:rsidRDefault="005F331F" w:rsidP="00C0536A">
            <w:pPr>
              <w:spacing w:after="0"/>
              <w:jc w:val="center"/>
              <w:rPr>
                <w:rFonts w:eastAsia="Yu Mincho"/>
                <w:color w:val="000000" w:themeColor="text1"/>
                <w:kern w:val="24"/>
              </w:rPr>
            </w:pPr>
          </w:p>
        </w:tc>
        <w:tc>
          <w:tcPr>
            <w:tcW w:w="3007" w:type="dxa"/>
            <w:vAlign w:val="center"/>
          </w:tcPr>
          <w:p w14:paraId="57A88256" w14:textId="12565FFA" w:rsidR="005F331F" w:rsidRPr="00C0536A" w:rsidRDefault="005F331F" w:rsidP="00C0536A">
            <w:pPr>
              <w:spacing w:after="0"/>
              <w:jc w:val="center"/>
              <w:rPr>
                <w:rFonts w:eastAsiaTheme="minorEastAsia"/>
                <w:sz w:val="16"/>
                <w:lang w:val="en-US" w:eastAsia="zh-CN"/>
              </w:rPr>
            </w:pPr>
            <w:r>
              <w:rPr>
                <w:rFonts w:eastAsia="Yu Mincho" w:hint="eastAsia"/>
                <w:color w:val="000000" w:themeColor="text1"/>
                <w:kern w:val="24"/>
                <w:lang w:eastAsia="zh-CN"/>
              </w:rPr>
              <w:t xml:space="preserve">5.7 </w:t>
            </w:r>
            <w:r w:rsidRPr="00AF28FA">
              <w:rPr>
                <w:rFonts w:eastAsia="Yu Mincho"/>
                <w:color w:val="000000" w:themeColor="text1"/>
                <w:kern w:val="24"/>
              </w:rPr>
              <w:t>Airport terminal</w:t>
            </w:r>
            <w:r>
              <w:t xml:space="preserve"> / shipping port</w:t>
            </w:r>
          </w:p>
        </w:tc>
        <w:tc>
          <w:tcPr>
            <w:tcW w:w="1418" w:type="dxa"/>
            <w:vAlign w:val="center"/>
          </w:tcPr>
          <w:p w14:paraId="769D11C1" w14:textId="13E9F36F" w:rsidR="005F331F" w:rsidRPr="00C0536A" w:rsidRDefault="005F331F" w:rsidP="00C0536A">
            <w:pPr>
              <w:spacing w:after="0"/>
              <w:jc w:val="center"/>
              <w:rPr>
                <w:sz w:val="16"/>
                <w:lang w:val="en-US"/>
              </w:rPr>
            </w:pPr>
            <w:r w:rsidRPr="00AF28FA">
              <w:rPr>
                <w:rFonts w:eastAsia="Yu Mincho"/>
                <w:color w:val="000000" w:themeColor="text1"/>
                <w:kern w:val="24"/>
              </w:rPr>
              <w:t>256 bits (UL)</w:t>
            </w:r>
          </w:p>
        </w:tc>
        <w:tc>
          <w:tcPr>
            <w:tcW w:w="3026" w:type="dxa"/>
          </w:tcPr>
          <w:p w14:paraId="180B4657" w14:textId="1AAF754B" w:rsidR="005F331F" w:rsidRPr="00AF28FA" w:rsidRDefault="0065271F" w:rsidP="00C0536A">
            <w:pPr>
              <w:spacing w:after="0"/>
              <w:jc w:val="center"/>
              <w:rPr>
                <w:rFonts w:eastAsia="Yu Mincho"/>
                <w:color w:val="000000" w:themeColor="text1"/>
                <w:kern w:val="24"/>
              </w:rPr>
            </w:pPr>
            <w:r w:rsidRPr="0065271F">
              <w:rPr>
                <w:rFonts w:eastAsia="Yu Mincho"/>
                <w:color w:val="000000" w:themeColor="text1"/>
                <w:kern w:val="24"/>
              </w:rPr>
              <w:t>128 bits for the Electronic Product Code (EPC) of the tracked object and additional 128 bits assumed for control / other data (e.g., location-related).</w:t>
            </w:r>
          </w:p>
        </w:tc>
      </w:tr>
      <w:tr w:rsidR="005F331F" w:rsidRPr="00C0536A" w14:paraId="17ED9258" w14:textId="03962DA2" w:rsidTr="001142E7">
        <w:trPr>
          <w:trHeight w:val="460"/>
          <w:jc w:val="center"/>
        </w:trPr>
        <w:tc>
          <w:tcPr>
            <w:tcW w:w="1438" w:type="dxa"/>
            <w:vMerge/>
          </w:tcPr>
          <w:p w14:paraId="2D5164C2" w14:textId="77777777" w:rsidR="005F331F" w:rsidRPr="00E1494E" w:rsidRDefault="005F331F" w:rsidP="006A1826">
            <w:pPr>
              <w:spacing w:after="0"/>
              <w:jc w:val="center"/>
              <w:rPr>
                <w:rFonts w:eastAsia="Yu Mincho"/>
                <w:color w:val="000000" w:themeColor="text1"/>
                <w:kern w:val="24"/>
              </w:rPr>
            </w:pPr>
          </w:p>
        </w:tc>
        <w:tc>
          <w:tcPr>
            <w:tcW w:w="3007" w:type="dxa"/>
            <w:vAlign w:val="center"/>
          </w:tcPr>
          <w:p w14:paraId="3738EBCA" w14:textId="1328351E" w:rsidR="005F331F" w:rsidRPr="00C0536A" w:rsidRDefault="005F331F" w:rsidP="006A1826">
            <w:pPr>
              <w:spacing w:after="0"/>
              <w:jc w:val="center"/>
              <w:rPr>
                <w:sz w:val="16"/>
                <w:lang w:val="en-US"/>
              </w:rPr>
            </w:pPr>
            <w:r>
              <w:rPr>
                <w:rFonts w:eastAsia="Yu Mincho" w:hint="eastAsia"/>
                <w:color w:val="000000" w:themeColor="text1"/>
                <w:kern w:val="24"/>
                <w:lang w:eastAsia="zh-CN"/>
              </w:rPr>
              <w:t xml:space="preserve">5.15 </w:t>
            </w:r>
            <w:r w:rsidRPr="00AF28FA">
              <w:rPr>
                <w:rFonts w:eastAsia="Yu Mincho"/>
                <w:color w:val="000000" w:themeColor="text1"/>
                <w:kern w:val="24"/>
              </w:rPr>
              <w:t>Smart laundry</w:t>
            </w:r>
          </w:p>
        </w:tc>
        <w:tc>
          <w:tcPr>
            <w:tcW w:w="1418" w:type="dxa"/>
            <w:vAlign w:val="center"/>
          </w:tcPr>
          <w:p w14:paraId="1DBA8784" w14:textId="78880AA2" w:rsidR="005F331F" w:rsidRPr="00C0536A" w:rsidRDefault="005F331F" w:rsidP="006A1826">
            <w:pPr>
              <w:spacing w:after="0"/>
              <w:jc w:val="center"/>
              <w:rPr>
                <w:sz w:val="16"/>
                <w:lang w:val="en-US"/>
              </w:rPr>
            </w:pPr>
            <w:r w:rsidRPr="00AF28FA">
              <w:rPr>
                <w:rFonts w:eastAsia="Yu Mincho"/>
                <w:color w:val="000000" w:themeColor="text1"/>
                <w:kern w:val="24"/>
              </w:rPr>
              <w:t>&lt;100 bytes</w:t>
            </w:r>
          </w:p>
        </w:tc>
        <w:tc>
          <w:tcPr>
            <w:tcW w:w="3026" w:type="dxa"/>
          </w:tcPr>
          <w:p w14:paraId="336151E8" w14:textId="7901F6F2" w:rsidR="005F331F" w:rsidRPr="001142E7" w:rsidRDefault="006142F7" w:rsidP="006A1826">
            <w:pPr>
              <w:framePr w:wrap="notBeside" w:hAnchor="margin" w:yAlign="center"/>
              <w:widowControl w:val="0"/>
              <w:overflowPunct w:val="0"/>
              <w:autoSpaceDE w:val="0"/>
              <w:autoSpaceDN w:val="0"/>
              <w:adjustRightInd w:val="0"/>
              <w:spacing w:after="0" w:line="240" w:lineRule="atLeast"/>
              <w:jc w:val="center"/>
              <w:textAlignment w:val="baseline"/>
              <w:rPr>
                <w:rFonts w:eastAsiaTheme="minorEastAsia"/>
                <w:color w:val="000000" w:themeColor="text1"/>
                <w:kern w:val="24"/>
              </w:rPr>
            </w:pPr>
            <w:r>
              <w:rPr>
                <w:rFonts w:eastAsiaTheme="minorEastAsia" w:hint="eastAsia"/>
                <w:lang w:val="en-US" w:eastAsia="zh-CN"/>
              </w:rPr>
              <w:t>I</w:t>
            </w:r>
            <w:r>
              <w:rPr>
                <w:lang w:val="en-US" w:eastAsia="zh-CN"/>
              </w:rPr>
              <w:t xml:space="preserve">nformation of the Ambient IoT device (e.g., the color, fabric, material, shape and the detected </w:t>
            </w:r>
            <w:r>
              <w:rPr>
                <w:lang w:eastAsia="zh-CN"/>
              </w:rPr>
              <w:t>parameter values such as temperature and humidity of the clothes</w:t>
            </w:r>
            <w:r>
              <w:rPr>
                <w:lang w:val="en-US" w:eastAsia="zh-CN"/>
              </w:rPr>
              <w:t>)</w:t>
            </w:r>
            <w:r w:rsidR="002C089C">
              <w:rPr>
                <w:rFonts w:eastAsiaTheme="minorEastAsia" w:hint="eastAsia"/>
                <w:lang w:val="en-US" w:eastAsia="zh-CN"/>
              </w:rPr>
              <w:t>.</w:t>
            </w:r>
          </w:p>
        </w:tc>
      </w:tr>
      <w:tr w:rsidR="005F331F" w:rsidRPr="00C0536A" w14:paraId="5FE69BFD" w14:textId="378FF1A5" w:rsidTr="001142E7">
        <w:trPr>
          <w:trHeight w:val="460"/>
          <w:jc w:val="center"/>
        </w:trPr>
        <w:tc>
          <w:tcPr>
            <w:tcW w:w="1438" w:type="dxa"/>
            <w:vMerge/>
          </w:tcPr>
          <w:p w14:paraId="7A9E4F04" w14:textId="77777777" w:rsidR="005F331F" w:rsidRPr="00E1494E" w:rsidRDefault="005F331F" w:rsidP="006A1826">
            <w:pPr>
              <w:spacing w:after="0"/>
              <w:jc w:val="center"/>
              <w:rPr>
                <w:rFonts w:eastAsia="Yu Mincho"/>
                <w:color w:val="000000" w:themeColor="text1"/>
                <w:kern w:val="24"/>
              </w:rPr>
            </w:pPr>
          </w:p>
        </w:tc>
        <w:tc>
          <w:tcPr>
            <w:tcW w:w="3007" w:type="dxa"/>
            <w:vAlign w:val="center"/>
          </w:tcPr>
          <w:p w14:paraId="10140713" w14:textId="4273DF43" w:rsidR="005F331F" w:rsidRPr="00C0536A" w:rsidRDefault="005F331F" w:rsidP="006A1826">
            <w:pPr>
              <w:spacing w:after="0"/>
              <w:jc w:val="center"/>
              <w:rPr>
                <w:sz w:val="16"/>
                <w:lang w:val="en-US"/>
              </w:rPr>
            </w:pPr>
            <w:r>
              <w:rPr>
                <w:rFonts w:eastAsia="Yu Mincho" w:hint="eastAsia"/>
                <w:color w:val="000000" w:themeColor="text1"/>
                <w:kern w:val="24"/>
                <w:lang w:eastAsia="zh-CN"/>
              </w:rPr>
              <w:t xml:space="preserve">5.16 </w:t>
            </w:r>
            <w:r w:rsidRPr="00AF28FA">
              <w:rPr>
                <w:rFonts w:eastAsia="Yu Mincho"/>
                <w:color w:val="000000" w:themeColor="text1"/>
                <w:kern w:val="24"/>
              </w:rPr>
              <w:t>Automated supply chain distribution</w:t>
            </w:r>
          </w:p>
        </w:tc>
        <w:tc>
          <w:tcPr>
            <w:tcW w:w="1418" w:type="dxa"/>
            <w:vAlign w:val="center"/>
          </w:tcPr>
          <w:p w14:paraId="6B6013DB" w14:textId="050B55A7" w:rsidR="005F331F" w:rsidRPr="00C0536A" w:rsidRDefault="005F331F" w:rsidP="006A1826">
            <w:pPr>
              <w:spacing w:after="0"/>
              <w:jc w:val="center"/>
              <w:rPr>
                <w:sz w:val="16"/>
                <w:lang w:val="en-US"/>
              </w:rPr>
            </w:pPr>
            <w:r w:rsidRPr="00AF28FA">
              <w:rPr>
                <w:rFonts w:eastAsia="Yu Mincho"/>
                <w:color w:val="000000" w:themeColor="text1"/>
                <w:kern w:val="24"/>
              </w:rPr>
              <w:t>&lt;100 bytes</w:t>
            </w:r>
          </w:p>
        </w:tc>
        <w:tc>
          <w:tcPr>
            <w:tcW w:w="3026" w:type="dxa"/>
          </w:tcPr>
          <w:p w14:paraId="283621E8" w14:textId="09D0314B" w:rsidR="005F331F" w:rsidRPr="001142E7" w:rsidRDefault="00DC3CCC" w:rsidP="00DC3CCC">
            <w:pPr>
              <w:framePr w:wrap="notBeside" w:hAnchor="margin" w:yAlign="center"/>
              <w:widowControl w:val="0"/>
              <w:overflowPunct w:val="0"/>
              <w:autoSpaceDE w:val="0"/>
              <w:autoSpaceDN w:val="0"/>
              <w:adjustRightInd w:val="0"/>
              <w:spacing w:after="0" w:line="240" w:lineRule="atLeast"/>
              <w:jc w:val="center"/>
              <w:textAlignment w:val="baseline"/>
              <w:rPr>
                <w:rFonts w:eastAsiaTheme="minorEastAsia"/>
                <w:color w:val="000000" w:themeColor="text1"/>
                <w:kern w:val="24"/>
              </w:rPr>
            </w:pPr>
            <w:r>
              <w:rPr>
                <w:rFonts w:eastAsiaTheme="minorEastAsia" w:cs="Arial" w:hint="eastAsia"/>
                <w:szCs w:val="18"/>
                <w:lang w:val="en-US" w:eastAsia="zh-CN"/>
              </w:rPr>
              <w:t>I</w:t>
            </w:r>
            <w:r w:rsidRPr="004F7F30">
              <w:rPr>
                <w:rFonts w:cs="Arial"/>
                <w:szCs w:val="18"/>
                <w:lang w:val="en-US" w:eastAsia="zh-CN"/>
              </w:rPr>
              <w:t>nventory information</w:t>
            </w:r>
            <w:r>
              <w:rPr>
                <w:rFonts w:eastAsiaTheme="minorEastAsia" w:cs="Arial" w:hint="eastAsia"/>
                <w:szCs w:val="18"/>
                <w:lang w:val="en-US" w:eastAsia="zh-CN"/>
              </w:rPr>
              <w:t xml:space="preserve"> (such as: p</w:t>
            </w:r>
            <w:r w:rsidRPr="00DC3CCC">
              <w:rPr>
                <w:rFonts w:eastAsiaTheme="minorEastAsia" w:cs="Arial"/>
                <w:szCs w:val="18"/>
                <w:lang w:val="en-US" w:eastAsia="zh-CN"/>
              </w:rPr>
              <w:t>roduct</w:t>
            </w:r>
            <w:r w:rsidRPr="00DC3CCC">
              <w:rPr>
                <w:rFonts w:eastAsiaTheme="minorEastAsia" w:cs="Arial" w:hint="eastAsia"/>
                <w:szCs w:val="18"/>
                <w:lang w:val="en-US" w:eastAsia="zh-CN"/>
              </w:rPr>
              <w:t xml:space="preserve"> </w:t>
            </w:r>
            <w:r>
              <w:rPr>
                <w:rFonts w:hint="eastAsia"/>
                <w:szCs w:val="21"/>
                <w:shd w:val="clear" w:color="auto" w:fill="FFFFFF"/>
                <w:lang w:val="en-US" w:eastAsia="zh-CN"/>
              </w:rPr>
              <w:t>serial number</w:t>
            </w:r>
            <w:r>
              <w:rPr>
                <w:rFonts w:eastAsiaTheme="minorEastAsia" w:hint="eastAsia"/>
                <w:szCs w:val="21"/>
                <w:shd w:val="clear" w:color="auto" w:fill="FFFFFF"/>
                <w:lang w:val="en-US" w:eastAsia="zh-CN"/>
              </w:rPr>
              <w:t xml:space="preserve">. product types, </w:t>
            </w:r>
            <w:r w:rsidR="00E964E7">
              <w:rPr>
                <w:rFonts w:eastAsiaTheme="minorEastAsia" w:hint="eastAsia"/>
                <w:szCs w:val="21"/>
                <w:shd w:val="clear" w:color="auto" w:fill="FFFFFF"/>
                <w:lang w:val="en-US" w:eastAsia="zh-CN"/>
              </w:rPr>
              <w:t xml:space="preserve">product </w:t>
            </w:r>
            <w:r>
              <w:rPr>
                <w:rFonts w:eastAsiaTheme="minorEastAsia" w:hint="eastAsia"/>
                <w:szCs w:val="21"/>
                <w:shd w:val="clear" w:color="auto" w:fill="FFFFFF"/>
                <w:lang w:val="en-US" w:eastAsia="zh-CN"/>
              </w:rPr>
              <w:t>location</w:t>
            </w:r>
            <w:r w:rsidR="00BD71FE">
              <w:rPr>
                <w:rFonts w:eastAsiaTheme="minorEastAsia" w:hint="eastAsia"/>
                <w:szCs w:val="21"/>
                <w:shd w:val="clear" w:color="auto" w:fill="FFFFFF"/>
                <w:lang w:val="en-US" w:eastAsia="zh-CN"/>
              </w:rPr>
              <w:t xml:space="preserve">, </w:t>
            </w:r>
            <w:proofErr w:type="spellStart"/>
            <w:r w:rsidR="00BD71FE">
              <w:rPr>
                <w:rFonts w:eastAsiaTheme="minorEastAsia" w:hint="eastAsia"/>
                <w:szCs w:val="21"/>
                <w:shd w:val="clear" w:color="auto" w:fill="FFFFFF"/>
                <w:lang w:val="en-US" w:eastAsia="zh-CN"/>
              </w:rPr>
              <w:t>etc</w:t>
            </w:r>
            <w:proofErr w:type="spellEnd"/>
            <w:r>
              <w:rPr>
                <w:rFonts w:eastAsiaTheme="minorEastAsia" w:hint="eastAsia"/>
                <w:szCs w:val="21"/>
                <w:shd w:val="clear" w:color="auto" w:fill="FFFFFF"/>
                <w:lang w:val="en-US" w:eastAsia="zh-CN"/>
              </w:rPr>
              <w:t>)</w:t>
            </w:r>
            <w:r w:rsidR="002C089C">
              <w:rPr>
                <w:rFonts w:eastAsiaTheme="minorEastAsia" w:hint="eastAsia"/>
                <w:szCs w:val="21"/>
                <w:shd w:val="clear" w:color="auto" w:fill="FFFFFF"/>
                <w:lang w:val="en-US" w:eastAsia="zh-CN"/>
              </w:rPr>
              <w:t>.</w:t>
            </w:r>
          </w:p>
        </w:tc>
      </w:tr>
      <w:tr w:rsidR="005F331F" w:rsidRPr="00C0536A" w14:paraId="5E8E4B70" w14:textId="3FBF8863" w:rsidTr="001142E7">
        <w:trPr>
          <w:trHeight w:val="460"/>
          <w:jc w:val="center"/>
        </w:trPr>
        <w:tc>
          <w:tcPr>
            <w:tcW w:w="1438" w:type="dxa"/>
            <w:vMerge/>
          </w:tcPr>
          <w:p w14:paraId="0B127EB7" w14:textId="77777777" w:rsidR="005F331F" w:rsidRPr="00E1494E" w:rsidRDefault="005F331F" w:rsidP="006A1826">
            <w:pPr>
              <w:spacing w:after="0"/>
              <w:jc w:val="center"/>
              <w:rPr>
                <w:rFonts w:eastAsia="Yu Mincho"/>
                <w:color w:val="000000" w:themeColor="text1"/>
                <w:kern w:val="24"/>
              </w:rPr>
            </w:pPr>
          </w:p>
        </w:tc>
        <w:tc>
          <w:tcPr>
            <w:tcW w:w="3007" w:type="dxa"/>
            <w:vAlign w:val="center"/>
          </w:tcPr>
          <w:p w14:paraId="2CFB1440" w14:textId="3AA2EA83" w:rsidR="005F331F" w:rsidRPr="00C0536A" w:rsidRDefault="005F331F" w:rsidP="006A1826">
            <w:pPr>
              <w:spacing w:after="0"/>
              <w:jc w:val="center"/>
              <w:rPr>
                <w:sz w:val="16"/>
                <w:lang w:val="en-US"/>
              </w:rPr>
            </w:pPr>
            <w:r>
              <w:rPr>
                <w:rFonts w:eastAsia="Yu Mincho" w:hint="eastAsia"/>
                <w:color w:val="000000" w:themeColor="text1"/>
                <w:kern w:val="24"/>
                <w:lang w:eastAsia="zh-CN"/>
              </w:rPr>
              <w:t xml:space="preserve">5.18 </w:t>
            </w:r>
            <w:r w:rsidRPr="00AF28FA">
              <w:rPr>
                <w:rFonts w:eastAsia="Yu Mincho"/>
                <w:color w:val="000000" w:themeColor="text1"/>
                <w:kern w:val="24"/>
              </w:rPr>
              <w:t>Fresh food supply chain</w:t>
            </w:r>
          </w:p>
        </w:tc>
        <w:tc>
          <w:tcPr>
            <w:tcW w:w="1418" w:type="dxa"/>
            <w:vAlign w:val="center"/>
          </w:tcPr>
          <w:p w14:paraId="37449ED6" w14:textId="52B2ED76" w:rsidR="005F331F" w:rsidRPr="00C0536A" w:rsidRDefault="005F331F" w:rsidP="006A1826">
            <w:pPr>
              <w:spacing w:after="0"/>
              <w:jc w:val="center"/>
              <w:rPr>
                <w:rFonts w:eastAsiaTheme="minorEastAsia"/>
                <w:sz w:val="16"/>
                <w:lang w:val="en-US" w:eastAsia="zh-CN"/>
              </w:rPr>
            </w:pPr>
            <w:r w:rsidRPr="00AF28FA">
              <w:rPr>
                <w:rFonts w:eastAsia="Yu Mincho"/>
                <w:color w:val="000000" w:themeColor="text1"/>
                <w:kern w:val="24"/>
              </w:rPr>
              <w:t>&lt;100 bits</w:t>
            </w:r>
          </w:p>
        </w:tc>
        <w:tc>
          <w:tcPr>
            <w:tcW w:w="3026" w:type="dxa"/>
          </w:tcPr>
          <w:p w14:paraId="31E02644" w14:textId="0967F287" w:rsidR="005F331F" w:rsidRPr="001142E7" w:rsidRDefault="00475C0C" w:rsidP="00475C0C">
            <w:pPr>
              <w:framePr w:wrap="notBeside" w:hAnchor="margin" w:yAlign="center"/>
              <w:widowControl w:val="0"/>
              <w:overflowPunct w:val="0"/>
              <w:autoSpaceDE w:val="0"/>
              <w:autoSpaceDN w:val="0"/>
              <w:adjustRightInd w:val="0"/>
              <w:spacing w:after="0" w:line="240" w:lineRule="atLeast"/>
              <w:jc w:val="center"/>
              <w:textAlignment w:val="baseline"/>
              <w:rPr>
                <w:rFonts w:eastAsiaTheme="minorEastAsia"/>
                <w:color w:val="000000" w:themeColor="text1"/>
                <w:kern w:val="24"/>
                <w:lang w:eastAsia="zh-CN"/>
              </w:rPr>
            </w:pPr>
            <w:r>
              <w:t>Device ID and temperature readings</w:t>
            </w:r>
            <w:r w:rsidR="002C089C">
              <w:rPr>
                <w:rFonts w:eastAsiaTheme="minorEastAsia" w:hint="eastAsia"/>
                <w:lang w:eastAsia="zh-CN"/>
              </w:rPr>
              <w:t>.</w:t>
            </w:r>
          </w:p>
        </w:tc>
      </w:tr>
      <w:tr w:rsidR="005F331F" w:rsidRPr="00C0536A" w14:paraId="0A0E8AE3" w14:textId="7F28D28B" w:rsidTr="001142E7">
        <w:trPr>
          <w:trHeight w:val="460"/>
          <w:jc w:val="center"/>
        </w:trPr>
        <w:tc>
          <w:tcPr>
            <w:tcW w:w="1438" w:type="dxa"/>
            <w:vMerge/>
          </w:tcPr>
          <w:p w14:paraId="49BE4498" w14:textId="77777777" w:rsidR="005F331F" w:rsidRPr="00E1494E" w:rsidRDefault="005F331F" w:rsidP="006A1826">
            <w:pPr>
              <w:spacing w:after="0"/>
              <w:jc w:val="center"/>
              <w:rPr>
                <w:rFonts w:eastAsia="Yu Mincho"/>
                <w:color w:val="000000" w:themeColor="text1"/>
                <w:kern w:val="24"/>
              </w:rPr>
            </w:pPr>
          </w:p>
        </w:tc>
        <w:tc>
          <w:tcPr>
            <w:tcW w:w="3007" w:type="dxa"/>
            <w:vAlign w:val="center"/>
          </w:tcPr>
          <w:p w14:paraId="13F0DD69" w14:textId="359D6213" w:rsidR="005F331F" w:rsidRPr="00C0536A" w:rsidRDefault="005F331F" w:rsidP="006A1826">
            <w:pPr>
              <w:spacing w:after="0"/>
              <w:jc w:val="center"/>
              <w:rPr>
                <w:rFonts w:eastAsiaTheme="minorEastAsia"/>
                <w:sz w:val="16"/>
                <w:lang w:val="en-US" w:eastAsia="zh-CN"/>
              </w:rPr>
            </w:pPr>
            <w:r>
              <w:rPr>
                <w:rFonts w:eastAsia="Yu Mincho" w:hint="eastAsia"/>
                <w:color w:val="000000" w:themeColor="text1"/>
                <w:kern w:val="24"/>
                <w:lang w:eastAsia="zh-CN"/>
              </w:rPr>
              <w:t xml:space="preserve">6.1 </w:t>
            </w:r>
            <w:bookmarkStart w:id="18" w:name="_Toc100743497"/>
            <w:bookmarkStart w:id="19" w:name="_Toc144489358"/>
            <w:bookmarkStart w:id="20" w:name="_Toc154166175"/>
            <w:r w:rsidR="009D3368">
              <w:rPr>
                <w:lang w:eastAsia="zh-CN"/>
              </w:rPr>
              <w:t>Traffic scenario</w:t>
            </w:r>
            <w:r w:rsidR="009D3368">
              <w:rPr>
                <w:rFonts w:hint="eastAsia"/>
                <w:lang w:eastAsia="zh-CN"/>
              </w:rPr>
              <w:t xml:space="preserve"> </w:t>
            </w:r>
            <w:bookmarkEnd w:id="18"/>
            <w:r w:rsidR="009D3368">
              <w:rPr>
                <w:lang w:eastAsia="zh-CN"/>
              </w:rPr>
              <w:t>on flower auction</w:t>
            </w:r>
            <w:bookmarkEnd w:id="19"/>
            <w:bookmarkEnd w:id="20"/>
          </w:p>
        </w:tc>
        <w:tc>
          <w:tcPr>
            <w:tcW w:w="1418" w:type="dxa"/>
            <w:vAlign w:val="center"/>
          </w:tcPr>
          <w:p w14:paraId="1A6AB0D5" w14:textId="5AEF6B61" w:rsidR="005F331F" w:rsidRPr="00C0536A" w:rsidRDefault="005F331F" w:rsidP="006A1826">
            <w:pPr>
              <w:spacing w:after="0"/>
              <w:jc w:val="center"/>
              <w:rPr>
                <w:sz w:val="16"/>
                <w:lang w:val="en-US"/>
              </w:rPr>
            </w:pPr>
            <w:r w:rsidRPr="00AF28FA">
              <w:rPr>
                <w:rFonts w:eastAsia="Yu Mincho"/>
                <w:color w:val="000000" w:themeColor="text1"/>
                <w:kern w:val="24"/>
              </w:rPr>
              <w:t>96 bits</w:t>
            </w:r>
          </w:p>
        </w:tc>
        <w:tc>
          <w:tcPr>
            <w:tcW w:w="3026" w:type="dxa"/>
          </w:tcPr>
          <w:p w14:paraId="5C222883" w14:textId="25AF708D" w:rsidR="005F331F" w:rsidRPr="001142E7" w:rsidRDefault="009D3368" w:rsidP="006A1826">
            <w:pPr>
              <w:framePr w:wrap="notBeside" w:hAnchor="margin" w:yAlign="center"/>
              <w:widowControl w:val="0"/>
              <w:overflowPunct w:val="0"/>
              <w:autoSpaceDE w:val="0"/>
              <w:autoSpaceDN w:val="0"/>
              <w:adjustRightInd w:val="0"/>
              <w:spacing w:after="0" w:line="240" w:lineRule="atLeast"/>
              <w:jc w:val="center"/>
              <w:textAlignment w:val="baseline"/>
              <w:rPr>
                <w:rFonts w:eastAsiaTheme="minorEastAsia"/>
                <w:color w:val="000000" w:themeColor="text1"/>
                <w:kern w:val="24"/>
                <w:lang w:eastAsia="zh-CN"/>
              </w:rPr>
            </w:pPr>
            <w:r w:rsidRPr="003D49D4">
              <w:rPr>
                <w:rFonts w:cs="Arial"/>
                <w:szCs w:val="18"/>
              </w:rPr>
              <w:t>Only an identifier for the tag is sent (Electronic Product Code (EPC)</w:t>
            </w:r>
            <w:r>
              <w:rPr>
                <w:rFonts w:eastAsiaTheme="minorEastAsia" w:cs="Arial" w:hint="eastAsia"/>
                <w:szCs w:val="18"/>
                <w:lang w:eastAsia="zh-CN"/>
              </w:rPr>
              <w:t>)</w:t>
            </w:r>
            <w:r w:rsidR="002C089C">
              <w:rPr>
                <w:rFonts w:eastAsiaTheme="minorEastAsia" w:cs="Arial" w:hint="eastAsia"/>
                <w:szCs w:val="18"/>
                <w:lang w:eastAsia="zh-CN"/>
              </w:rPr>
              <w:t>.</w:t>
            </w:r>
          </w:p>
        </w:tc>
      </w:tr>
      <w:tr w:rsidR="005F331F" w:rsidRPr="00C0536A" w14:paraId="3BC58322" w14:textId="257919C2" w:rsidTr="001142E7">
        <w:trPr>
          <w:trHeight w:val="460"/>
          <w:jc w:val="center"/>
        </w:trPr>
        <w:tc>
          <w:tcPr>
            <w:tcW w:w="1438" w:type="dxa"/>
            <w:vMerge/>
          </w:tcPr>
          <w:p w14:paraId="5E3E326F" w14:textId="77777777" w:rsidR="005F331F" w:rsidRPr="00E1494E" w:rsidRDefault="005F331F" w:rsidP="006A1826">
            <w:pPr>
              <w:spacing w:after="0"/>
              <w:jc w:val="center"/>
              <w:rPr>
                <w:rFonts w:eastAsia="Yu Mincho"/>
                <w:color w:val="000000" w:themeColor="text1"/>
                <w:kern w:val="24"/>
              </w:rPr>
            </w:pPr>
          </w:p>
        </w:tc>
        <w:tc>
          <w:tcPr>
            <w:tcW w:w="3007" w:type="dxa"/>
            <w:vAlign w:val="center"/>
          </w:tcPr>
          <w:p w14:paraId="6AF2E015" w14:textId="7B037730" w:rsidR="005F331F" w:rsidRPr="00C0536A" w:rsidRDefault="005F331F" w:rsidP="006A1826">
            <w:pPr>
              <w:spacing w:after="0"/>
              <w:jc w:val="center"/>
              <w:rPr>
                <w:rFonts w:eastAsiaTheme="minorEastAsia"/>
                <w:sz w:val="16"/>
                <w:lang w:val="en-US" w:eastAsia="zh-CN"/>
              </w:rPr>
            </w:pPr>
            <w:r>
              <w:rPr>
                <w:rFonts w:eastAsia="Yu Mincho" w:hint="eastAsia"/>
                <w:color w:val="000000" w:themeColor="text1"/>
                <w:kern w:val="24"/>
                <w:lang w:eastAsia="zh-CN"/>
              </w:rPr>
              <w:t xml:space="preserve">6.3 </w:t>
            </w:r>
            <w:r w:rsidRPr="00AF28FA">
              <w:rPr>
                <w:rFonts w:eastAsia="Yu Mincho"/>
                <w:color w:val="000000" w:themeColor="text1"/>
                <w:kern w:val="24"/>
              </w:rPr>
              <w:t>Electronic shelf label</w:t>
            </w:r>
          </w:p>
        </w:tc>
        <w:tc>
          <w:tcPr>
            <w:tcW w:w="1418" w:type="dxa"/>
            <w:vAlign w:val="center"/>
          </w:tcPr>
          <w:p w14:paraId="028B799F" w14:textId="00F9B317" w:rsidR="005F331F" w:rsidRPr="00C0536A" w:rsidRDefault="005F331F" w:rsidP="006A1826">
            <w:pPr>
              <w:spacing w:after="0"/>
              <w:jc w:val="center"/>
              <w:rPr>
                <w:rFonts w:eastAsiaTheme="minorEastAsia"/>
                <w:sz w:val="16"/>
                <w:lang w:val="en-US" w:eastAsia="zh-CN"/>
              </w:rPr>
            </w:pPr>
            <w:r w:rsidRPr="00AF28FA">
              <w:rPr>
                <w:rFonts w:eastAsia="Yu Mincho"/>
                <w:color w:val="000000" w:themeColor="text1"/>
                <w:kern w:val="24"/>
              </w:rPr>
              <w:t>100 bytes</w:t>
            </w:r>
          </w:p>
        </w:tc>
        <w:tc>
          <w:tcPr>
            <w:tcW w:w="3026" w:type="dxa"/>
          </w:tcPr>
          <w:p w14:paraId="31DDFE18" w14:textId="50FB9463" w:rsidR="005F331F" w:rsidRPr="006A4D89" w:rsidRDefault="006A4D89" w:rsidP="006A1826">
            <w:pPr>
              <w:spacing w:after="0"/>
              <w:jc w:val="center"/>
              <w:rPr>
                <w:rFonts w:eastAsia="Yu Mincho"/>
                <w:color w:val="000000" w:themeColor="text1"/>
                <w:kern w:val="24"/>
              </w:rPr>
            </w:pPr>
            <w:r w:rsidRPr="006A4D89">
              <w:rPr>
                <w:rFonts w:eastAsia="Yu Mincho"/>
                <w:color w:val="000000" w:themeColor="text1"/>
                <w:kern w:val="24"/>
              </w:rPr>
              <w:t>The message payload size is calculated based on the capacity of 50 Unicode characters for item description and pricing on the electronic shelf label.</w:t>
            </w:r>
          </w:p>
        </w:tc>
      </w:tr>
      <w:tr w:rsidR="005F331F" w:rsidRPr="00C0536A" w14:paraId="407A591F" w14:textId="2C69B7A9" w:rsidTr="001142E7">
        <w:trPr>
          <w:trHeight w:val="460"/>
          <w:jc w:val="center"/>
        </w:trPr>
        <w:tc>
          <w:tcPr>
            <w:tcW w:w="1438" w:type="dxa"/>
            <w:vMerge w:val="restart"/>
            <w:vAlign w:val="center"/>
          </w:tcPr>
          <w:p w14:paraId="22C24C27" w14:textId="6E4D4799" w:rsidR="005F331F" w:rsidRPr="00E1494E" w:rsidRDefault="005F331F" w:rsidP="00EC1053">
            <w:pPr>
              <w:spacing w:after="0"/>
              <w:jc w:val="center"/>
              <w:rPr>
                <w:rFonts w:eastAsia="Yu Mincho"/>
                <w:color w:val="000000" w:themeColor="text1"/>
                <w:kern w:val="24"/>
              </w:rPr>
            </w:pPr>
            <w:r w:rsidRPr="00E1494E">
              <w:rPr>
                <w:rFonts w:eastAsiaTheme="minorEastAsia"/>
                <w:bCs/>
                <w:lang w:eastAsia="zh-CN"/>
              </w:rPr>
              <w:t>rUC4</w:t>
            </w:r>
            <w:r w:rsidRPr="00E1494E">
              <w:rPr>
                <w:rFonts w:eastAsiaTheme="minorEastAsia" w:hint="eastAsia"/>
                <w:bCs/>
                <w:lang w:eastAsia="zh-CN"/>
              </w:rPr>
              <w:t xml:space="preserve">: </w:t>
            </w:r>
            <w:r w:rsidRPr="00E1494E">
              <w:rPr>
                <w:rFonts w:eastAsiaTheme="minorEastAsia"/>
                <w:bCs/>
                <w:lang w:eastAsia="zh-CN"/>
              </w:rPr>
              <w:t>indoor command</w:t>
            </w:r>
          </w:p>
        </w:tc>
        <w:tc>
          <w:tcPr>
            <w:tcW w:w="3007" w:type="dxa"/>
            <w:vAlign w:val="center"/>
          </w:tcPr>
          <w:p w14:paraId="12F03BBA" w14:textId="43E206C2" w:rsidR="005F331F" w:rsidRPr="00AF28FA" w:rsidRDefault="005F331F" w:rsidP="006A1826">
            <w:pPr>
              <w:spacing w:after="0"/>
              <w:jc w:val="center"/>
              <w:rPr>
                <w:rFonts w:eastAsia="Yu Mincho"/>
                <w:color w:val="000000" w:themeColor="text1"/>
                <w:kern w:val="24"/>
              </w:rPr>
            </w:pPr>
            <w:r>
              <w:rPr>
                <w:rFonts w:eastAsia="Yu Mincho" w:hint="eastAsia"/>
                <w:color w:val="000000" w:themeColor="text1"/>
                <w:kern w:val="24"/>
                <w:lang w:eastAsia="zh-CN"/>
              </w:rPr>
              <w:t xml:space="preserve">5.11 </w:t>
            </w:r>
            <w:r w:rsidRPr="00102507">
              <w:rPr>
                <w:rFonts w:eastAsia="Yu Mincho"/>
                <w:color w:val="000000" w:themeColor="text1"/>
                <w:kern w:val="24"/>
              </w:rPr>
              <w:t>Online modification of medical instruments status</w:t>
            </w:r>
          </w:p>
        </w:tc>
        <w:tc>
          <w:tcPr>
            <w:tcW w:w="1418" w:type="dxa"/>
            <w:vAlign w:val="center"/>
          </w:tcPr>
          <w:p w14:paraId="253013F5" w14:textId="78C305BC" w:rsidR="005F331F" w:rsidRPr="00AF28FA" w:rsidRDefault="005F331F" w:rsidP="006A1826">
            <w:pPr>
              <w:spacing w:after="0"/>
              <w:jc w:val="center"/>
              <w:rPr>
                <w:rFonts w:eastAsia="Yu Mincho"/>
                <w:color w:val="000000" w:themeColor="text1"/>
                <w:kern w:val="24"/>
              </w:rPr>
            </w:pPr>
            <w:r w:rsidRPr="00102507">
              <w:rPr>
                <w:rFonts w:eastAsia="Yu Mincho"/>
                <w:color w:val="000000" w:themeColor="text1"/>
                <w:kern w:val="24"/>
              </w:rPr>
              <w:t>176 bits</w:t>
            </w:r>
          </w:p>
        </w:tc>
        <w:tc>
          <w:tcPr>
            <w:tcW w:w="3026" w:type="dxa"/>
          </w:tcPr>
          <w:p w14:paraId="6EB7992C" w14:textId="4047E020" w:rsidR="005F331F" w:rsidRPr="00102507" w:rsidRDefault="000A2C28" w:rsidP="006A1826">
            <w:pPr>
              <w:spacing w:after="0"/>
              <w:jc w:val="center"/>
              <w:rPr>
                <w:rFonts w:eastAsia="Yu Mincho"/>
                <w:color w:val="000000" w:themeColor="text1"/>
                <w:kern w:val="24"/>
              </w:rPr>
            </w:pPr>
            <w:r>
              <w:rPr>
                <w:rFonts w:eastAsiaTheme="minorEastAsia" w:cs="Arial" w:hint="eastAsia"/>
                <w:szCs w:val="18"/>
                <w:lang w:val="en-US" w:eastAsia="zh-CN"/>
              </w:rPr>
              <w:t>I</w:t>
            </w:r>
            <w:r w:rsidRPr="004F7F30">
              <w:rPr>
                <w:rFonts w:cs="Arial"/>
                <w:szCs w:val="18"/>
                <w:lang w:val="en-US" w:eastAsia="zh-CN"/>
              </w:rPr>
              <w:t>nventory information</w:t>
            </w:r>
            <w:r>
              <w:rPr>
                <w:rFonts w:eastAsiaTheme="minorEastAsia" w:cs="Arial" w:hint="eastAsia"/>
                <w:szCs w:val="18"/>
                <w:lang w:val="en-US" w:eastAsia="zh-CN"/>
              </w:rPr>
              <w:t xml:space="preserve"> (such as: </w:t>
            </w:r>
            <w:r>
              <w:rPr>
                <w:rFonts w:hint="eastAsia"/>
                <w:szCs w:val="21"/>
                <w:shd w:val="clear" w:color="auto" w:fill="FFFFFF"/>
                <w:lang w:val="en-US" w:eastAsia="zh-CN"/>
              </w:rPr>
              <w:t>the serial number of</w:t>
            </w:r>
            <w:r>
              <w:rPr>
                <w:szCs w:val="21"/>
                <w:shd w:val="clear" w:color="auto" w:fill="FFFFFF"/>
                <w:lang w:val="en-US" w:eastAsia="zh-CN"/>
              </w:rPr>
              <w:t xml:space="preserve"> the instrument </w:t>
            </w:r>
            <w:r>
              <w:rPr>
                <w:rFonts w:hint="eastAsia"/>
                <w:szCs w:val="21"/>
                <w:shd w:val="clear" w:color="auto" w:fill="FFFFFF"/>
                <w:lang w:val="en-US" w:eastAsia="zh-CN"/>
              </w:rPr>
              <w:t xml:space="preserve">(16 bits), usage </w:t>
            </w:r>
            <w:r>
              <w:rPr>
                <w:szCs w:val="21"/>
                <w:shd w:val="clear" w:color="auto" w:fill="FFFFFF"/>
                <w:lang w:val="en-US" w:eastAsia="zh-CN"/>
              </w:rPr>
              <w:t xml:space="preserve">status </w:t>
            </w:r>
            <w:r>
              <w:rPr>
                <w:rFonts w:hint="eastAsia"/>
                <w:szCs w:val="21"/>
                <w:shd w:val="clear" w:color="auto" w:fill="FFFFFF"/>
                <w:lang w:val="en-US" w:eastAsia="zh-CN"/>
              </w:rPr>
              <w:t>(</w:t>
            </w:r>
            <w:r>
              <w:rPr>
                <w:szCs w:val="21"/>
                <w:shd w:val="clear" w:color="auto" w:fill="FFFFFF"/>
                <w:lang w:val="en-US" w:eastAsia="zh-CN"/>
              </w:rPr>
              <w:t>2</w:t>
            </w:r>
            <w:r>
              <w:rPr>
                <w:rFonts w:hint="eastAsia"/>
                <w:szCs w:val="21"/>
                <w:shd w:val="clear" w:color="auto" w:fill="FFFFFF"/>
                <w:lang w:val="en-US" w:eastAsia="zh-CN"/>
              </w:rPr>
              <w:t xml:space="preserve"> bits)</w:t>
            </w:r>
            <w:r>
              <w:rPr>
                <w:szCs w:val="21"/>
                <w:shd w:val="clear" w:color="auto" w:fill="FFFFFF"/>
                <w:lang w:val="en-US" w:eastAsia="zh-CN"/>
              </w:rPr>
              <w:t xml:space="preserve">, usage records </w:t>
            </w:r>
            <w:r>
              <w:rPr>
                <w:rFonts w:hint="eastAsia"/>
                <w:szCs w:val="21"/>
                <w:shd w:val="clear" w:color="auto" w:fill="FFFFFF"/>
                <w:lang w:val="en-US" w:eastAsia="zh-CN"/>
              </w:rPr>
              <w:t>(</w:t>
            </w:r>
            <w:r>
              <w:rPr>
                <w:szCs w:val="21"/>
                <w:shd w:val="clear" w:color="auto" w:fill="FFFFFF"/>
                <w:lang w:val="en-US" w:eastAsia="zh-CN"/>
              </w:rPr>
              <w:t>128</w:t>
            </w:r>
            <w:r>
              <w:rPr>
                <w:rFonts w:hint="eastAsia"/>
                <w:szCs w:val="21"/>
                <w:shd w:val="clear" w:color="auto" w:fill="FFFFFF"/>
                <w:lang w:val="en-US" w:eastAsia="zh-CN"/>
              </w:rPr>
              <w:t xml:space="preserve"> bits), years of use</w:t>
            </w:r>
            <w:r>
              <w:rPr>
                <w:szCs w:val="21"/>
                <w:shd w:val="clear" w:color="auto" w:fill="FFFFFF"/>
                <w:lang w:val="en-US" w:eastAsia="zh-CN"/>
              </w:rPr>
              <w:t xml:space="preserve"> </w:t>
            </w:r>
            <w:r>
              <w:rPr>
                <w:rFonts w:hint="eastAsia"/>
                <w:szCs w:val="21"/>
                <w:shd w:val="clear" w:color="auto" w:fill="FFFFFF"/>
                <w:lang w:val="en-US" w:eastAsia="zh-CN"/>
              </w:rPr>
              <w:t>(</w:t>
            </w:r>
            <w:r>
              <w:rPr>
                <w:szCs w:val="21"/>
                <w:shd w:val="clear" w:color="auto" w:fill="FFFFFF"/>
                <w:lang w:val="en-US" w:eastAsia="zh-CN"/>
              </w:rPr>
              <w:t>6</w:t>
            </w:r>
            <w:r>
              <w:rPr>
                <w:rFonts w:hint="eastAsia"/>
                <w:szCs w:val="21"/>
                <w:shd w:val="clear" w:color="auto" w:fill="FFFFFF"/>
                <w:lang w:val="en-US" w:eastAsia="zh-CN"/>
              </w:rPr>
              <w:t xml:space="preserve"> bits),</w:t>
            </w:r>
            <w:r>
              <w:rPr>
                <w:szCs w:val="21"/>
                <w:shd w:val="clear" w:color="auto" w:fill="FFFFFF"/>
                <w:lang w:val="en-US" w:eastAsia="zh-CN"/>
              </w:rPr>
              <w:t xml:space="preserve"> </w:t>
            </w:r>
            <w:r>
              <w:rPr>
                <w:rFonts w:hint="eastAsia"/>
                <w:szCs w:val="21"/>
                <w:shd w:val="clear" w:color="auto" w:fill="FFFFFF"/>
                <w:lang w:val="en-US" w:eastAsia="zh-CN"/>
              </w:rPr>
              <w:t xml:space="preserve">number of usage (18 bits), </w:t>
            </w:r>
            <w:r>
              <w:rPr>
                <w:szCs w:val="21"/>
                <w:shd w:val="clear" w:color="auto" w:fill="FFFFFF"/>
                <w:lang w:val="en-US" w:eastAsia="zh-CN"/>
              </w:rPr>
              <w:t>maintained status</w:t>
            </w:r>
            <w:r>
              <w:rPr>
                <w:rFonts w:hint="eastAsia"/>
                <w:szCs w:val="21"/>
                <w:shd w:val="clear" w:color="auto" w:fill="FFFFFF"/>
                <w:lang w:val="en-US" w:eastAsia="zh-CN"/>
              </w:rPr>
              <w:t xml:space="preserve"> (2 bits), other potential information</w:t>
            </w:r>
            <w:r>
              <w:rPr>
                <w:rFonts w:eastAsiaTheme="minorEastAsia" w:cs="Arial" w:hint="eastAsia"/>
                <w:szCs w:val="18"/>
                <w:lang w:val="en-US" w:eastAsia="zh-CN"/>
              </w:rPr>
              <w:t>)</w:t>
            </w:r>
            <w:r w:rsidR="002C089C">
              <w:rPr>
                <w:rFonts w:eastAsiaTheme="minorEastAsia" w:cs="Arial" w:hint="eastAsia"/>
                <w:szCs w:val="18"/>
                <w:lang w:val="en-US" w:eastAsia="zh-CN"/>
              </w:rPr>
              <w:t>.</w:t>
            </w:r>
          </w:p>
        </w:tc>
      </w:tr>
      <w:tr w:rsidR="005F331F" w:rsidRPr="00C0536A" w14:paraId="3BDCB7A7" w14:textId="147C1177" w:rsidTr="001142E7">
        <w:trPr>
          <w:trHeight w:val="460"/>
          <w:jc w:val="center"/>
        </w:trPr>
        <w:tc>
          <w:tcPr>
            <w:tcW w:w="1438" w:type="dxa"/>
            <w:vMerge/>
          </w:tcPr>
          <w:p w14:paraId="13EF20C2" w14:textId="77777777" w:rsidR="005F331F" w:rsidRPr="00AF28FA" w:rsidRDefault="005F331F" w:rsidP="006A1826">
            <w:pPr>
              <w:spacing w:after="0"/>
              <w:jc w:val="center"/>
              <w:rPr>
                <w:rFonts w:eastAsia="Yu Mincho"/>
                <w:color w:val="000000" w:themeColor="text1"/>
                <w:kern w:val="24"/>
              </w:rPr>
            </w:pPr>
          </w:p>
        </w:tc>
        <w:tc>
          <w:tcPr>
            <w:tcW w:w="3007" w:type="dxa"/>
            <w:vAlign w:val="center"/>
          </w:tcPr>
          <w:p w14:paraId="57C86055" w14:textId="16BEC28E" w:rsidR="005F331F" w:rsidRPr="00AF28FA" w:rsidRDefault="005F331F" w:rsidP="006A1826">
            <w:pPr>
              <w:spacing w:after="0"/>
              <w:jc w:val="center"/>
              <w:rPr>
                <w:rFonts w:eastAsia="Yu Mincho"/>
                <w:color w:val="000000" w:themeColor="text1"/>
                <w:kern w:val="24"/>
              </w:rPr>
            </w:pPr>
            <w:r>
              <w:rPr>
                <w:rFonts w:eastAsia="Yu Mincho" w:hint="eastAsia"/>
                <w:color w:val="000000" w:themeColor="text1"/>
                <w:kern w:val="24"/>
                <w:lang w:eastAsia="zh-CN"/>
              </w:rPr>
              <w:t xml:space="preserve">5.26 </w:t>
            </w:r>
            <w:r w:rsidRPr="00102507">
              <w:rPr>
                <w:rFonts w:eastAsia="Yu Mincho"/>
                <w:color w:val="000000" w:themeColor="text1"/>
                <w:kern w:val="24"/>
              </w:rPr>
              <w:t>Elderly health care</w:t>
            </w:r>
          </w:p>
        </w:tc>
        <w:tc>
          <w:tcPr>
            <w:tcW w:w="1418" w:type="dxa"/>
            <w:vAlign w:val="center"/>
          </w:tcPr>
          <w:p w14:paraId="3D247D03" w14:textId="1A89FEFA" w:rsidR="005F331F" w:rsidRPr="00AF28FA" w:rsidRDefault="005F331F" w:rsidP="006A1826">
            <w:pPr>
              <w:spacing w:after="0"/>
              <w:jc w:val="center"/>
              <w:rPr>
                <w:rFonts w:eastAsia="Yu Mincho"/>
                <w:color w:val="000000" w:themeColor="text1"/>
                <w:kern w:val="24"/>
              </w:rPr>
            </w:pPr>
            <w:r w:rsidRPr="00102507">
              <w:rPr>
                <w:rFonts w:eastAsia="Yu Mincho"/>
                <w:color w:val="000000" w:themeColor="text1"/>
                <w:kern w:val="24"/>
              </w:rPr>
              <w:t>&lt;100 bits</w:t>
            </w:r>
          </w:p>
        </w:tc>
        <w:tc>
          <w:tcPr>
            <w:tcW w:w="3026" w:type="dxa"/>
          </w:tcPr>
          <w:p w14:paraId="76B6CC08" w14:textId="0BDA5250" w:rsidR="005F331F" w:rsidRPr="001142E7" w:rsidRDefault="006E363E" w:rsidP="006A1826">
            <w:pPr>
              <w:framePr w:wrap="notBeside" w:hAnchor="margin" w:yAlign="center"/>
              <w:widowControl w:val="0"/>
              <w:overflowPunct w:val="0"/>
              <w:autoSpaceDE w:val="0"/>
              <w:autoSpaceDN w:val="0"/>
              <w:adjustRightInd w:val="0"/>
              <w:spacing w:after="0" w:line="240" w:lineRule="atLeast"/>
              <w:jc w:val="center"/>
              <w:textAlignment w:val="baseline"/>
              <w:rPr>
                <w:rFonts w:eastAsiaTheme="minorEastAsia"/>
                <w:color w:val="000000" w:themeColor="text1"/>
                <w:kern w:val="24"/>
                <w:lang w:eastAsia="zh-CN"/>
              </w:rPr>
            </w:pPr>
            <w:r w:rsidRPr="00F160C2">
              <w:rPr>
                <w:rFonts w:eastAsia="Yu Mincho"/>
                <w:color w:val="000000" w:themeColor="text1"/>
                <w:kern w:val="24"/>
              </w:rPr>
              <w:t>Ambient IoT device identifier</w:t>
            </w:r>
            <w:r w:rsidR="00E87CDD">
              <w:rPr>
                <w:rFonts w:eastAsiaTheme="minorEastAsia" w:hint="eastAsia"/>
                <w:color w:val="000000" w:themeColor="text1"/>
                <w:kern w:val="24"/>
                <w:lang w:eastAsia="zh-CN"/>
              </w:rPr>
              <w:t xml:space="preserve"> and </w:t>
            </w:r>
            <w:r w:rsidR="0012539F" w:rsidRPr="00F160C2">
              <w:rPr>
                <w:rFonts w:eastAsia="Yu Mincho"/>
                <w:color w:val="000000" w:themeColor="text1"/>
                <w:kern w:val="24"/>
              </w:rPr>
              <w:t>device</w:t>
            </w:r>
            <w:r w:rsidR="0012539F">
              <w:rPr>
                <w:rFonts w:eastAsiaTheme="minorEastAsia" w:hint="eastAsia"/>
                <w:color w:val="000000" w:themeColor="text1"/>
                <w:kern w:val="24"/>
                <w:lang w:eastAsia="zh-CN"/>
              </w:rPr>
              <w:t xml:space="preserve"> </w:t>
            </w:r>
            <w:r w:rsidR="00E87CDD">
              <w:rPr>
                <w:rFonts w:eastAsiaTheme="minorEastAsia" w:hint="eastAsia"/>
                <w:color w:val="000000" w:themeColor="text1"/>
                <w:kern w:val="24"/>
                <w:lang w:eastAsia="zh-CN"/>
              </w:rPr>
              <w:t>status</w:t>
            </w:r>
            <w:r w:rsidR="002B4AFF">
              <w:rPr>
                <w:rFonts w:eastAsiaTheme="minorEastAsia" w:hint="eastAsia"/>
                <w:color w:val="000000" w:themeColor="text1"/>
                <w:kern w:val="24"/>
                <w:lang w:eastAsia="zh-CN"/>
              </w:rPr>
              <w:t xml:space="preserve"> (LED on/off)</w:t>
            </w:r>
            <w:r w:rsidR="002C089C">
              <w:rPr>
                <w:rFonts w:eastAsiaTheme="minorEastAsia" w:hint="eastAsia"/>
                <w:color w:val="000000" w:themeColor="text1"/>
                <w:kern w:val="24"/>
                <w:lang w:eastAsia="zh-CN"/>
              </w:rPr>
              <w:t>.</w:t>
            </w:r>
          </w:p>
        </w:tc>
      </w:tr>
      <w:tr w:rsidR="005F331F" w:rsidRPr="00C0536A" w14:paraId="32981529" w14:textId="5DBE4BE3" w:rsidTr="001142E7">
        <w:trPr>
          <w:trHeight w:val="460"/>
          <w:jc w:val="center"/>
        </w:trPr>
        <w:tc>
          <w:tcPr>
            <w:tcW w:w="1438" w:type="dxa"/>
            <w:vMerge/>
          </w:tcPr>
          <w:p w14:paraId="69EAF17D" w14:textId="77777777" w:rsidR="005F331F" w:rsidRPr="00AF28FA" w:rsidRDefault="005F331F" w:rsidP="006A1826">
            <w:pPr>
              <w:spacing w:after="0"/>
              <w:jc w:val="center"/>
              <w:rPr>
                <w:rFonts w:eastAsia="Yu Mincho"/>
                <w:color w:val="000000" w:themeColor="text1"/>
                <w:kern w:val="24"/>
              </w:rPr>
            </w:pPr>
          </w:p>
        </w:tc>
        <w:tc>
          <w:tcPr>
            <w:tcW w:w="3007" w:type="dxa"/>
            <w:vAlign w:val="center"/>
          </w:tcPr>
          <w:p w14:paraId="753F2D30" w14:textId="0ADB8A9D" w:rsidR="005F331F" w:rsidRPr="00AF28FA" w:rsidRDefault="005F331F" w:rsidP="006A1826">
            <w:pPr>
              <w:spacing w:after="0"/>
              <w:jc w:val="center"/>
              <w:rPr>
                <w:rFonts w:eastAsia="Yu Mincho"/>
                <w:color w:val="000000" w:themeColor="text1"/>
                <w:kern w:val="24"/>
              </w:rPr>
            </w:pPr>
            <w:r>
              <w:rPr>
                <w:rFonts w:eastAsia="Yu Mincho" w:hint="eastAsia"/>
                <w:color w:val="000000" w:themeColor="text1"/>
                <w:kern w:val="24"/>
                <w:lang w:eastAsia="zh-CN"/>
              </w:rPr>
              <w:t xml:space="preserve">6.3 </w:t>
            </w:r>
            <w:r w:rsidRPr="00102507">
              <w:rPr>
                <w:rFonts w:eastAsia="Yu Mincho"/>
                <w:color w:val="000000" w:themeColor="text1"/>
                <w:kern w:val="24"/>
              </w:rPr>
              <w:t>Electronic shelf label</w:t>
            </w:r>
          </w:p>
        </w:tc>
        <w:tc>
          <w:tcPr>
            <w:tcW w:w="1418" w:type="dxa"/>
            <w:vAlign w:val="center"/>
          </w:tcPr>
          <w:p w14:paraId="13B5700B" w14:textId="28ADD6CC" w:rsidR="005F331F" w:rsidRPr="00AF28FA" w:rsidRDefault="005F331F" w:rsidP="006A1826">
            <w:pPr>
              <w:spacing w:after="0"/>
              <w:jc w:val="center"/>
              <w:rPr>
                <w:rFonts w:eastAsia="Yu Mincho"/>
                <w:color w:val="000000" w:themeColor="text1"/>
                <w:kern w:val="24"/>
              </w:rPr>
            </w:pPr>
            <w:r w:rsidRPr="00AF28FA">
              <w:rPr>
                <w:rFonts w:eastAsia="Yu Mincho"/>
                <w:color w:val="000000" w:themeColor="text1"/>
                <w:kern w:val="24"/>
              </w:rPr>
              <w:t>100 bytes</w:t>
            </w:r>
          </w:p>
        </w:tc>
        <w:tc>
          <w:tcPr>
            <w:tcW w:w="3026" w:type="dxa"/>
          </w:tcPr>
          <w:p w14:paraId="68721C67" w14:textId="77615E11" w:rsidR="005F331F" w:rsidRPr="00AF28FA" w:rsidRDefault="00624C96" w:rsidP="006A1826">
            <w:pPr>
              <w:spacing w:after="0"/>
              <w:jc w:val="center"/>
              <w:rPr>
                <w:rFonts w:eastAsia="Yu Mincho"/>
                <w:color w:val="000000" w:themeColor="text1"/>
                <w:kern w:val="24"/>
              </w:rPr>
            </w:pPr>
            <w:r>
              <w:rPr>
                <w:rFonts w:eastAsiaTheme="minorEastAsia" w:hint="eastAsia"/>
                <w:color w:val="000000" w:themeColor="text1"/>
                <w:kern w:val="24"/>
                <w:lang w:eastAsia="zh-CN"/>
              </w:rPr>
              <w:t>T</w:t>
            </w:r>
            <w:r w:rsidRPr="00624C96">
              <w:rPr>
                <w:rFonts w:eastAsia="Yu Mincho"/>
                <w:color w:val="000000" w:themeColor="text1"/>
                <w:kern w:val="24"/>
              </w:rPr>
              <w:t>he message payload size is calculated based on the capacity of 50 Unicode characters for item description and pricing on the electronic shelf label.</w:t>
            </w:r>
          </w:p>
        </w:tc>
      </w:tr>
    </w:tbl>
    <w:p w14:paraId="7BB7CDA3" w14:textId="0A231BC3" w:rsidR="00650493" w:rsidRPr="001142E7" w:rsidRDefault="00650493" w:rsidP="00004CCB">
      <w:pPr>
        <w:rPr>
          <w:rFonts w:eastAsiaTheme="minorEastAsia"/>
          <w:color w:val="FF0000"/>
          <w:lang w:eastAsia="zh-CN"/>
        </w:rPr>
      </w:pPr>
    </w:p>
    <w:p w14:paraId="25CE483C" w14:textId="4F7CC8A1" w:rsidR="00B740DC" w:rsidRPr="0037344E" w:rsidRDefault="00B740DC" w:rsidP="00B740DC">
      <w:pPr>
        <w:kinsoku w:val="0"/>
        <w:overflowPunct w:val="0"/>
        <w:autoSpaceDE w:val="0"/>
        <w:autoSpaceDN w:val="0"/>
        <w:spacing w:afterLines="50" w:after="120"/>
        <w:jc w:val="both"/>
        <w:rPr>
          <w:rFonts w:eastAsia="Malgun Gothic"/>
          <w:b/>
          <w:lang w:eastAsia="ko-KR"/>
        </w:rPr>
      </w:pPr>
      <w:r w:rsidRPr="00E820B4">
        <w:rPr>
          <w:rFonts w:eastAsia="Malgun Gothic" w:hint="eastAsia"/>
          <w:b/>
          <w:lang w:eastAsia="ko-KR"/>
        </w:rPr>
        <w:t xml:space="preserve">Proposal </w:t>
      </w:r>
      <w:r w:rsidRPr="00E820B4">
        <w:rPr>
          <w:rFonts w:eastAsia="Malgun Gothic"/>
          <w:b/>
          <w:lang w:eastAsia="ko-KR"/>
        </w:rPr>
        <w:fldChar w:fldCharType="begin"/>
      </w:r>
      <w:r w:rsidRPr="00E820B4">
        <w:rPr>
          <w:rFonts w:eastAsia="Malgun Gothic"/>
          <w:b/>
          <w:lang w:eastAsia="ko-KR"/>
        </w:rPr>
        <w:instrText xml:space="preserve"> SEQ Proposal \* ARABIC </w:instrText>
      </w:r>
      <w:r w:rsidRPr="00E820B4">
        <w:rPr>
          <w:rFonts w:eastAsia="Malgun Gothic"/>
          <w:b/>
          <w:lang w:eastAsia="ko-KR"/>
        </w:rPr>
        <w:fldChar w:fldCharType="separate"/>
      </w:r>
      <w:r w:rsidR="006F3968">
        <w:rPr>
          <w:rFonts w:eastAsia="Malgun Gothic"/>
          <w:b/>
          <w:noProof/>
          <w:lang w:eastAsia="ko-KR"/>
        </w:rPr>
        <w:t>20</w:t>
      </w:r>
      <w:r w:rsidRPr="00E820B4">
        <w:rPr>
          <w:rFonts w:eastAsia="Malgun Gothic"/>
          <w:b/>
          <w:lang w:eastAsia="ko-KR"/>
        </w:rPr>
        <w:fldChar w:fldCharType="end"/>
      </w:r>
      <w:r w:rsidRPr="00E820B4">
        <w:rPr>
          <w:rFonts w:eastAsia="Malgun Gothic" w:hint="eastAsia"/>
          <w:b/>
          <w:lang w:eastAsia="ko-KR"/>
        </w:rPr>
        <w:t xml:space="preserve">: </w:t>
      </w:r>
      <w:r w:rsidRPr="00E820B4">
        <w:rPr>
          <w:rFonts w:eastAsia="Malgun Gothic"/>
          <w:b/>
          <w:lang w:eastAsia="ko-KR"/>
        </w:rPr>
        <w:t xml:space="preserve">For </w:t>
      </w:r>
      <w:r w:rsidRPr="00E820B4">
        <w:rPr>
          <w:rFonts w:eastAsia="Malgun Gothic" w:hint="eastAsia"/>
          <w:b/>
          <w:lang w:eastAsia="ko-KR"/>
        </w:rPr>
        <w:t>PRDCH</w:t>
      </w:r>
      <w:r w:rsidRPr="00E820B4">
        <w:rPr>
          <w:rFonts w:eastAsia="Malgun Gothic"/>
          <w:b/>
          <w:lang w:eastAsia="ko-KR"/>
        </w:rPr>
        <w:t>,</w:t>
      </w:r>
      <w:r w:rsidRPr="00E820B4">
        <w:rPr>
          <w:rFonts w:eastAsia="Malgun Gothic" w:hint="eastAsia"/>
          <w:b/>
          <w:lang w:eastAsia="ko-KR"/>
        </w:rPr>
        <w:t xml:space="preserve"> transport block size is no more than </w:t>
      </w:r>
      <w:r w:rsidR="00654A69" w:rsidRPr="00E820B4">
        <w:rPr>
          <w:rFonts w:eastAsia="Malgun Gothic" w:hint="eastAsia"/>
          <w:b/>
          <w:lang w:eastAsia="ko-KR"/>
        </w:rPr>
        <w:t>1</w:t>
      </w:r>
      <w:r w:rsidR="00654A69">
        <w:rPr>
          <w:rFonts w:eastAsiaTheme="minorEastAsia" w:hint="eastAsia"/>
          <w:b/>
          <w:lang w:eastAsia="zh-CN"/>
        </w:rPr>
        <w:t>28</w:t>
      </w:r>
      <w:r w:rsidR="00654A69" w:rsidRPr="00E820B4">
        <w:rPr>
          <w:rFonts w:eastAsia="Malgun Gothic" w:hint="eastAsia"/>
          <w:b/>
          <w:lang w:eastAsia="ko-KR"/>
        </w:rPr>
        <w:t xml:space="preserve"> </w:t>
      </w:r>
      <w:r w:rsidRPr="00E820B4">
        <w:rPr>
          <w:rFonts w:eastAsia="Malgun Gothic" w:hint="eastAsia"/>
          <w:b/>
          <w:lang w:eastAsia="ko-KR"/>
        </w:rPr>
        <w:t>bytes according to the m</w:t>
      </w:r>
      <w:r w:rsidRPr="00E820B4">
        <w:rPr>
          <w:rFonts w:eastAsia="Malgun Gothic"/>
          <w:b/>
          <w:lang w:eastAsia="ko-KR"/>
        </w:rPr>
        <w:t>essage sizes requirements for SA1 applicable use cases of indoor inventory and indoor command</w:t>
      </w:r>
      <w:r w:rsidR="0037344E">
        <w:rPr>
          <w:rFonts w:eastAsiaTheme="minorEastAsia" w:hint="eastAsia"/>
          <w:b/>
          <w:lang w:eastAsia="zh-CN"/>
        </w:rPr>
        <w:t>,</w:t>
      </w:r>
      <w:r w:rsidR="00325BF3" w:rsidRPr="00325BF3">
        <w:rPr>
          <w:rFonts w:eastAsiaTheme="minorEastAsia" w:hint="eastAsia"/>
          <w:b/>
          <w:lang w:eastAsia="zh-CN"/>
        </w:rPr>
        <w:t xml:space="preserve"> t</w:t>
      </w:r>
      <w:r w:rsidR="00325BF3" w:rsidRPr="00325BF3">
        <w:rPr>
          <w:rFonts w:eastAsia="Malgun Gothic"/>
          <w:b/>
          <w:lang w:eastAsia="ko-KR"/>
        </w:rPr>
        <w:t xml:space="preserve">he higher layer control information </w:t>
      </w:r>
      <w:r w:rsidR="0037344E">
        <w:rPr>
          <w:rFonts w:eastAsiaTheme="minorEastAsia" w:hint="eastAsia"/>
          <w:b/>
          <w:lang w:eastAsia="zh-CN"/>
        </w:rPr>
        <w:t xml:space="preserve">and </w:t>
      </w:r>
      <w:r w:rsidR="0037344E" w:rsidRPr="0037344E">
        <w:rPr>
          <w:rFonts w:eastAsiaTheme="minorEastAsia"/>
          <w:b/>
          <w:lang w:eastAsia="zh-CN"/>
        </w:rPr>
        <w:t xml:space="preserve">the NAS control information </w:t>
      </w:r>
      <w:r w:rsidR="00325BF3" w:rsidRPr="00325BF3">
        <w:rPr>
          <w:rFonts w:eastAsia="Malgun Gothic"/>
          <w:b/>
          <w:lang w:eastAsia="ko-KR"/>
        </w:rPr>
        <w:t>carried by PRDCH</w:t>
      </w:r>
      <w:r w:rsidRPr="0037344E">
        <w:rPr>
          <w:rFonts w:eastAsia="Malgun Gothic" w:hint="eastAsia"/>
          <w:b/>
          <w:lang w:eastAsia="ko-KR"/>
        </w:rPr>
        <w:t>.</w:t>
      </w:r>
    </w:p>
    <w:p w14:paraId="75B5E4F5" w14:textId="537617E7" w:rsidR="00B740DC" w:rsidRPr="00B861F5" w:rsidRDefault="00B740DC" w:rsidP="00B740DC">
      <w:pPr>
        <w:numPr>
          <w:ilvl w:val="0"/>
          <w:numId w:val="51"/>
        </w:numPr>
        <w:kinsoku w:val="0"/>
        <w:overflowPunct w:val="0"/>
        <w:autoSpaceDE w:val="0"/>
        <w:autoSpaceDN w:val="0"/>
        <w:spacing w:afterLines="50" w:after="120"/>
        <w:jc w:val="both"/>
        <w:rPr>
          <w:rFonts w:eastAsia="Malgun Gothic"/>
          <w:b/>
          <w:lang w:eastAsia="ko-KR"/>
        </w:rPr>
      </w:pPr>
      <w:r w:rsidRPr="00E820B4">
        <w:rPr>
          <w:rFonts w:eastAsia="Malgun Gothic" w:hint="eastAsia"/>
          <w:b/>
          <w:lang w:eastAsia="ko-KR"/>
        </w:rPr>
        <w:t>The candidate t</w:t>
      </w:r>
      <w:r w:rsidRPr="00E820B4">
        <w:rPr>
          <w:rFonts w:eastAsia="Malgun Gothic"/>
          <w:b/>
          <w:lang w:eastAsia="ko-KR"/>
        </w:rPr>
        <w:t>ransport block size</w:t>
      </w:r>
      <w:r w:rsidR="00496D64">
        <w:rPr>
          <w:rFonts w:eastAsiaTheme="minorEastAsia" w:hint="eastAsia"/>
          <w:b/>
          <w:lang w:eastAsia="zh-CN"/>
        </w:rPr>
        <w:t>s</w:t>
      </w:r>
      <w:r w:rsidRPr="00E820B4">
        <w:rPr>
          <w:rFonts w:eastAsia="Malgun Gothic"/>
          <w:b/>
          <w:lang w:eastAsia="ko-KR"/>
        </w:rPr>
        <w:t xml:space="preserve"> </w:t>
      </w:r>
      <w:r w:rsidRPr="00E820B4">
        <w:rPr>
          <w:rFonts w:eastAsia="Malgun Gothic" w:hint="eastAsia"/>
          <w:b/>
          <w:lang w:eastAsia="ko-KR"/>
        </w:rPr>
        <w:t>f</w:t>
      </w:r>
      <w:r w:rsidRPr="00E820B4">
        <w:rPr>
          <w:rFonts w:eastAsia="Malgun Gothic"/>
          <w:b/>
          <w:lang w:eastAsia="ko-KR"/>
        </w:rPr>
        <w:t xml:space="preserve">or </w:t>
      </w:r>
      <w:r w:rsidRPr="00E820B4">
        <w:rPr>
          <w:rFonts w:eastAsia="Malgun Gothic" w:hint="eastAsia"/>
          <w:b/>
          <w:lang w:eastAsia="ko-KR"/>
        </w:rPr>
        <w:t xml:space="preserve">PRDCH </w:t>
      </w:r>
      <w:r w:rsidRPr="00E820B4">
        <w:rPr>
          <w:rFonts w:eastAsia="Malgun Gothic"/>
          <w:b/>
          <w:lang w:eastAsia="ko-KR"/>
        </w:rPr>
        <w:t xml:space="preserve">are </w:t>
      </w:r>
      <w:r w:rsidRPr="00E820B4">
        <w:rPr>
          <w:rFonts w:eastAsia="Malgun Gothic" w:hint="eastAsia"/>
          <w:b/>
          <w:lang w:eastAsia="ko-KR"/>
        </w:rPr>
        <w:t>{</w:t>
      </w:r>
      <w:r w:rsidRPr="00E820B4">
        <w:rPr>
          <w:rFonts w:eastAsia="Malgun Gothic"/>
          <w:b/>
          <w:lang w:eastAsia="ko-KR"/>
        </w:rPr>
        <w:t>128</w:t>
      </w:r>
      <w:r w:rsidRPr="00E820B4">
        <w:rPr>
          <w:rFonts w:eastAsia="Malgun Gothic" w:hint="eastAsia"/>
          <w:b/>
          <w:lang w:eastAsia="ko-KR"/>
        </w:rPr>
        <w:t>,</w:t>
      </w:r>
      <w:r w:rsidRPr="00E820B4">
        <w:rPr>
          <w:rFonts w:eastAsia="Malgun Gothic"/>
          <w:b/>
          <w:lang w:eastAsia="ko-KR"/>
        </w:rPr>
        <w:t xml:space="preserve"> 256</w:t>
      </w:r>
      <w:r w:rsidRPr="00E820B4">
        <w:rPr>
          <w:rFonts w:eastAsia="Malgun Gothic" w:hint="eastAsia"/>
          <w:b/>
          <w:lang w:eastAsia="ko-KR"/>
        </w:rPr>
        <w:t xml:space="preserve">, </w:t>
      </w:r>
      <w:r w:rsidRPr="00E820B4">
        <w:rPr>
          <w:rFonts w:eastAsia="Malgun Gothic"/>
          <w:b/>
          <w:lang w:eastAsia="ko-KR"/>
        </w:rPr>
        <w:t>512</w:t>
      </w:r>
      <w:r w:rsidRPr="00E820B4">
        <w:rPr>
          <w:rFonts w:eastAsia="Malgun Gothic" w:hint="eastAsia"/>
          <w:b/>
          <w:lang w:eastAsia="ko-KR"/>
        </w:rPr>
        <w:t xml:space="preserve">, </w:t>
      </w:r>
      <w:r w:rsidRPr="00E820B4">
        <w:rPr>
          <w:rFonts w:eastAsia="Malgun Gothic"/>
          <w:b/>
          <w:lang w:eastAsia="ko-KR"/>
        </w:rPr>
        <w:t>1024</w:t>
      </w:r>
      <w:r w:rsidRPr="00E820B4">
        <w:rPr>
          <w:rFonts w:eastAsia="Malgun Gothic" w:hint="eastAsia"/>
          <w:b/>
          <w:lang w:eastAsia="ko-KR"/>
        </w:rPr>
        <w:t xml:space="preserve">} </w:t>
      </w:r>
      <w:r w:rsidRPr="00E820B4">
        <w:rPr>
          <w:rFonts w:eastAsia="Malgun Gothic"/>
          <w:b/>
          <w:lang w:eastAsia="ko-KR"/>
        </w:rPr>
        <w:t>bit</w:t>
      </w:r>
      <w:r w:rsidRPr="00E820B4">
        <w:rPr>
          <w:rFonts w:eastAsia="Malgun Gothic" w:hint="eastAsia"/>
          <w:b/>
          <w:lang w:eastAsia="ko-KR"/>
        </w:rPr>
        <w:t>s</w:t>
      </w:r>
      <w:r w:rsidRPr="00E820B4">
        <w:rPr>
          <w:rFonts w:eastAsia="Malgun Gothic"/>
          <w:b/>
          <w:lang w:eastAsia="ko-KR"/>
        </w:rPr>
        <w:t>.</w:t>
      </w:r>
    </w:p>
    <w:p w14:paraId="607470C8" w14:textId="71148742" w:rsidR="008812B0" w:rsidRPr="008812B0" w:rsidRDefault="00DF76F6" w:rsidP="008812B0">
      <w:pPr>
        <w:pStyle w:val="21"/>
        <w:spacing w:before="240" w:afterLines="50" w:after="120"/>
        <w:ind w:left="578" w:hanging="578"/>
        <w:rPr>
          <w:b/>
          <w:sz w:val="24"/>
          <w:szCs w:val="24"/>
          <w:lang w:val="en-US"/>
        </w:rPr>
      </w:pPr>
      <w:bookmarkStart w:id="21" w:name="_Ref157181695"/>
      <w:r w:rsidRPr="00004CCB">
        <w:rPr>
          <w:b/>
          <w:sz w:val="24"/>
          <w:szCs w:val="24"/>
          <w:lang w:val="en-US"/>
        </w:rPr>
        <w:t>R2D</w:t>
      </w:r>
      <w:r w:rsidRPr="008812B0">
        <w:rPr>
          <w:b/>
          <w:sz w:val="24"/>
          <w:szCs w:val="24"/>
          <w:lang w:val="en-US"/>
        </w:rPr>
        <w:t xml:space="preserve"> </w:t>
      </w:r>
      <w:r w:rsidR="008812B0" w:rsidRPr="008812B0">
        <w:rPr>
          <w:rFonts w:hint="eastAsia"/>
          <w:b/>
          <w:sz w:val="24"/>
          <w:szCs w:val="24"/>
          <w:lang w:val="en-US"/>
        </w:rPr>
        <w:t>c</w:t>
      </w:r>
      <w:r w:rsidR="008812B0" w:rsidRPr="008812B0">
        <w:rPr>
          <w:b/>
          <w:sz w:val="24"/>
          <w:szCs w:val="24"/>
          <w:lang w:val="en-US"/>
        </w:rPr>
        <w:t xml:space="preserve">ontrol </w:t>
      </w:r>
      <w:r w:rsidR="008812B0" w:rsidRPr="008812B0">
        <w:rPr>
          <w:rFonts w:hint="eastAsia"/>
          <w:b/>
          <w:sz w:val="24"/>
          <w:szCs w:val="24"/>
          <w:lang w:val="en-US"/>
        </w:rPr>
        <w:t>i</w:t>
      </w:r>
      <w:r w:rsidR="008812B0" w:rsidRPr="008812B0">
        <w:rPr>
          <w:b/>
          <w:sz w:val="24"/>
          <w:szCs w:val="24"/>
          <w:lang w:val="en-US"/>
        </w:rPr>
        <w:t>nformation of A-IoT</w:t>
      </w:r>
      <w:bookmarkEnd w:id="21"/>
    </w:p>
    <w:p w14:paraId="6E17979F" w14:textId="60375B85" w:rsidR="008812B0" w:rsidRPr="009A3376" w:rsidRDefault="007C12CE" w:rsidP="008812B0">
      <w:pPr>
        <w:pStyle w:val="3GPPText"/>
        <w:spacing w:afterLines="50"/>
        <w:rPr>
          <w:lang w:eastAsia="zh-CN"/>
        </w:rPr>
      </w:pPr>
      <w:r>
        <w:rPr>
          <w:sz w:val="20"/>
          <w:lang w:val="en-GB" w:eastAsia="zh-CN"/>
        </w:rPr>
        <w:t xml:space="preserve">The </w:t>
      </w:r>
      <w:r w:rsidR="00592E13" w:rsidRPr="009F7DAC">
        <w:rPr>
          <w:rFonts w:hint="eastAsia"/>
          <w:sz w:val="20"/>
          <w:lang w:val="en-GB" w:eastAsia="zh-CN"/>
        </w:rPr>
        <w:t>R2D</w:t>
      </w:r>
      <w:r w:rsidR="00592E13" w:rsidRPr="009F7DAC">
        <w:rPr>
          <w:sz w:val="20"/>
          <w:lang w:eastAsia="zh-CN"/>
        </w:rPr>
        <w:t xml:space="preserve"> </w:t>
      </w:r>
      <w:r w:rsidR="008812B0" w:rsidRPr="009F7DAC">
        <w:rPr>
          <w:rFonts w:hint="eastAsia"/>
          <w:sz w:val="20"/>
          <w:lang w:eastAsia="zh-CN"/>
        </w:rPr>
        <w:t>control i</w:t>
      </w:r>
      <w:r w:rsidR="008812B0" w:rsidRPr="009F7DAC">
        <w:rPr>
          <w:sz w:val="20"/>
          <w:lang w:eastAsia="zh-CN"/>
        </w:rPr>
        <w:t xml:space="preserve">nformation </w:t>
      </w:r>
      <w:r w:rsidR="008812B0" w:rsidRPr="009F7DAC">
        <w:rPr>
          <w:rFonts w:hint="eastAsia"/>
          <w:sz w:val="20"/>
          <w:lang w:eastAsia="zh-CN"/>
        </w:rPr>
        <w:t>is</w:t>
      </w:r>
      <w:r w:rsidR="008812B0" w:rsidRPr="009F7DAC">
        <w:rPr>
          <w:sz w:val="20"/>
          <w:lang w:eastAsia="zh-CN"/>
        </w:rPr>
        <w:t xml:space="preserve"> carried by </w:t>
      </w:r>
      <w:r w:rsidR="008812B0" w:rsidRPr="009F7DAC">
        <w:rPr>
          <w:rFonts w:hint="eastAsia"/>
          <w:sz w:val="20"/>
          <w:lang w:eastAsia="zh-CN"/>
        </w:rPr>
        <w:t>P</w:t>
      </w:r>
      <w:r w:rsidR="00592E13" w:rsidRPr="009F7DAC">
        <w:rPr>
          <w:rFonts w:hint="eastAsia"/>
          <w:sz w:val="20"/>
          <w:lang w:eastAsia="zh-CN"/>
        </w:rPr>
        <w:t>R</w:t>
      </w:r>
      <w:r w:rsidR="008812B0" w:rsidRPr="009F7DAC">
        <w:rPr>
          <w:rFonts w:hint="eastAsia"/>
          <w:sz w:val="20"/>
          <w:lang w:eastAsia="zh-CN"/>
        </w:rPr>
        <w:t>DCH</w:t>
      </w:r>
      <w:r>
        <w:rPr>
          <w:sz w:val="20"/>
          <w:lang w:eastAsia="zh-CN"/>
        </w:rPr>
        <w:t xml:space="preserve"> for the physical layer and higher</w:t>
      </w:r>
      <w:r w:rsidR="002D720D">
        <w:rPr>
          <w:rFonts w:hint="eastAsia"/>
          <w:sz w:val="20"/>
          <w:lang w:eastAsia="zh-CN"/>
        </w:rPr>
        <w:t xml:space="preserve"> layer</w:t>
      </w:r>
      <w:r>
        <w:rPr>
          <w:sz w:val="20"/>
          <w:lang w:eastAsia="zh-CN"/>
        </w:rPr>
        <w:t xml:space="preserve"> control </w:t>
      </w:r>
      <w:r w:rsidR="002762D0" w:rsidRPr="009F7DAC">
        <w:rPr>
          <w:sz w:val="20"/>
          <w:lang w:eastAsia="zh-CN"/>
        </w:rPr>
        <w:t>information</w:t>
      </w:r>
      <w:r w:rsidR="002762D0">
        <w:rPr>
          <w:sz w:val="20"/>
          <w:lang w:eastAsia="zh-CN"/>
        </w:rPr>
        <w:t>;</w:t>
      </w:r>
      <w:r w:rsidR="008812B0" w:rsidRPr="009F7DAC">
        <w:rPr>
          <w:rFonts w:hint="eastAsia"/>
          <w:sz w:val="20"/>
          <w:lang w:eastAsia="zh-CN"/>
        </w:rPr>
        <w:t xml:space="preserve"> </w:t>
      </w:r>
      <w:r>
        <w:rPr>
          <w:sz w:val="20"/>
          <w:lang w:eastAsia="zh-CN"/>
        </w:rPr>
        <w:t>NAS control information</w:t>
      </w:r>
      <w:r w:rsidR="008812B0" w:rsidRPr="009F7DAC">
        <w:rPr>
          <w:rFonts w:hint="eastAsia"/>
          <w:sz w:val="20"/>
          <w:lang w:eastAsia="zh-CN"/>
        </w:rPr>
        <w:t xml:space="preserve"> </w:t>
      </w:r>
      <w:r w:rsidR="009F7DAC" w:rsidRPr="009F7DAC">
        <w:rPr>
          <w:rFonts w:hint="eastAsia"/>
          <w:sz w:val="20"/>
          <w:lang w:eastAsia="zh-CN"/>
        </w:rPr>
        <w:t>and other</w:t>
      </w:r>
      <w:r>
        <w:rPr>
          <w:sz w:val="20"/>
          <w:lang w:eastAsia="zh-CN"/>
        </w:rPr>
        <w:t xml:space="preserve"> control</w:t>
      </w:r>
      <w:r w:rsidR="009F7DAC" w:rsidRPr="009F7DAC">
        <w:rPr>
          <w:rFonts w:hint="eastAsia"/>
          <w:sz w:val="20"/>
          <w:lang w:eastAsia="zh-CN"/>
        </w:rPr>
        <w:t xml:space="preserve"> information </w:t>
      </w:r>
      <w:r w:rsidR="008812B0" w:rsidRPr="009F7DAC">
        <w:rPr>
          <w:rFonts w:hint="eastAsia"/>
          <w:sz w:val="20"/>
          <w:lang w:eastAsia="zh-CN"/>
        </w:rPr>
        <w:t>to the A-IoT devices.</w:t>
      </w:r>
      <w:r>
        <w:rPr>
          <w:sz w:val="20"/>
          <w:lang w:eastAsia="zh-CN"/>
        </w:rPr>
        <w:t xml:space="preserve"> The preamble was agreed in RAN1#116 to be included at the before the R2D control information in the PRDCH for the device activation and synchronization.  </w:t>
      </w:r>
    </w:p>
    <w:p w14:paraId="3CF0331F" w14:textId="7C52F5FA" w:rsidR="00176F96" w:rsidRDefault="00E56FA5" w:rsidP="008812B0">
      <w:pPr>
        <w:kinsoku w:val="0"/>
        <w:overflowPunct w:val="0"/>
        <w:autoSpaceDE w:val="0"/>
        <w:autoSpaceDN w:val="0"/>
        <w:spacing w:afterLines="50" w:after="120"/>
        <w:jc w:val="both"/>
        <w:rPr>
          <w:rFonts w:eastAsiaTheme="minorEastAsia"/>
          <w:lang w:eastAsia="zh-CN"/>
        </w:rPr>
      </w:pPr>
      <w:r>
        <w:rPr>
          <w:rFonts w:eastAsiaTheme="minorEastAsia" w:hint="eastAsia"/>
          <w:lang w:eastAsia="zh-CN"/>
        </w:rPr>
        <w:t xml:space="preserve">The </w:t>
      </w:r>
      <w:r>
        <w:rPr>
          <w:lang w:eastAsia="zh-CN"/>
        </w:rPr>
        <w:t>higher</w:t>
      </w:r>
      <w:r>
        <w:rPr>
          <w:rFonts w:hint="eastAsia"/>
          <w:lang w:eastAsia="zh-CN"/>
        </w:rPr>
        <w:t xml:space="preserve"> layer</w:t>
      </w:r>
      <w:r>
        <w:rPr>
          <w:lang w:eastAsia="zh-CN"/>
        </w:rPr>
        <w:t xml:space="preserve"> control </w:t>
      </w:r>
      <w:r w:rsidRPr="009F7DAC">
        <w:rPr>
          <w:lang w:eastAsia="zh-CN"/>
        </w:rPr>
        <w:t>information</w:t>
      </w:r>
      <w:r>
        <w:rPr>
          <w:lang w:eastAsia="zh-CN"/>
        </w:rPr>
        <w:t xml:space="preserve"> </w:t>
      </w:r>
      <w:r w:rsidR="00A55B46" w:rsidRPr="009F7DAC">
        <w:rPr>
          <w:lang w:eastAsia="zh-CN"/>
        </w:rPr>
        <w:t xml:space="preserve">carried by </w:t>
      </w:r>
      <w:r w:rsidR="00A55B46" w:rsidRPr="009F7DAC">
        <w:rPr>
          <w:rFonts w:hint="eastAsia"/>
          <w:lang w:eastAsia="zh-CN"/>
        </w:rPr>
        <w:t>PRDCH</w:t>
      </w:r>
      <w:r w:rsidR="00A55B46">
        <w:rPr>
          <w:rFonts w:eastAsiaTheme="minorEastAsia" w:hint="eastAsia"/>
          <w:lang w:eastAsia="zh-CN"/>
        </w:rPr>
        <w:t xml:space="preserve"> </w:t>
      </w:r>
      <w:r>
        <w:rPr>
          <w:rFonts w:eastAsiaTheme="minorEastAsia" w:hint="eastAsia"/>
          <w:lang w:eastAsia="zh-CN"/>
        </w:rPr>
        <w:t xml:space="preserve">may include </w:t>
      </w:r>
      <w:r w:rsidR="00176F96" w:rsidRPr="001142E7">
        <w:rPr>
          <w:rFonts w:eastAsiaTheme="minorEastAsia"/>
          <w:lang w:eastAsia="zh-CN"/>
        </w:rPr>
        <w:t>Initial Trigger Message indicating device(s) that need to respond</w:t>
      </w:r>
      <w:r w:rsidR="00176F96">
        <w:rPr>
          <w:rFonts w:eastAsiaTheme="minorEastAsia" w:hint="eastAsia"/>
          <w:lang w:eastAsia="zh-CN"/>
        </w:rPr>
        <w:t xml:space="preserve">, </w:t>
      </w:r>
      <w:r w:rsidR="001C2A69" w:rsidRPr="001C2A69">
        <w:rPr>
          <w:rFonts w:eastAsiaTheme="minorEastAsia"/>
          <w:lang w:eastAsia="zh-CN"/>
        </w:rPr>
        <w:t>resource co</w:t>
      </w:r>
      <w:r w:rsidR="001C2A69">
        <w:rPr>
          <w:rFonts w:eastAsiaTheme="minorEastAsia"/>
          <w:lang w:eastAsia="zh-CN"/>
        </w:rPr>
        <w:t>nfiguration</w:t>
      </w:r>
      <w:r w:rsidR="001C2A69">
        <w:rPr>
          <w:rFonts w:eastAsiaTheme="minorEastAsia" w:hint="eastAsia"/>
          <w:lang w:eastAsia="zh-CN"/>
        </w:rPr>
        <w:t xml:space="preserve"> information </w:t>
      </w:r>
      <w:r w:rsidR="001C2A69">
        <w:rPr>
          <w:rFonts w:eastAsiaTheme="minorEastAsia"/>
          <w:lang w:eastAsia="zh-CN"/>
        </w:rPr>
        <w:t>provid</w:t>
      </w:r>
      <w:r w:rsidR="001C2A69">
        <w:rPr>
          <w:rFonts w:eastAsiaTheme="minorEastAsia" w:hint="eastAsia"/>
          <w:lang w:eastAsia="zh-CN"/>
        </w:rPr>
        <w:t>ing</w:t>
      </w:r>
      <w:r w:rsidR="001C2A69" w:rsidRPr="001C2A69">
        <w:rPr>
          <w:rFonts w:eastAsiaTheme="minorEastAsia"/>
          <w:lang w:eastAsia="zh-CN"/>
        </w:rPr>
        <w:t xml:space="preserve"> to the device</w:t>
      </w:r>
      <w:r w:rsidR="004C7A3C">
        <w:rPr>
          <w:rFonts w:eastAsiaTheme="minorEastAsia" w:hint="eastAsia"/>
          <w:lang w:eastAsia="zh-CN"/>
        </w:rPr>
        <w:t xml:space="preserve">, </w:t>
      </w:r>
      <w:r w:rsidR="00610291">
        <w:rPr>
          <w:rFonts w:eastAsiaTheme="minorEastAsia"/>
          <w:lang w:eastAsia="zh-CN"/>
        </w:rPr>
        <w:t xml:space="preserve">higher layer header for packet </w:t>
      </w:r>
      <w:r w:rsidR="00E772AC" w:rsidRPr="001142E7">
        <w:rPr>
          <w:rFonts w:eastAsiaTheme="minorEastAsia"/>
          <w:lang w:eastAsia="zh-CN"/>
        </w:rPr>
        <w:t>segmentation and reassembly</w:t>
      </w:r>
      <w:r w:rsidR="004C7A3C" w:rsidRPr="001142E7">
        <w:rPr>
          <w:rFonts w:eastAsiaTheme="minorEastAsia"/>
          <w:lang w:eastAsia="zh-CN"/>
        </w:rPr>
        <w:t xml:space="preserve"> information, </w:t>
      </w:r>
      <w:r w:rsidR="0092475F" w:rsidRPr="00350900">
        <w:rPr>
          <w:rFonts w:eastAsiaTheme="minorEastAsia" w:hint="eastAsia"/>
          <w:lang w:eastAsia="zh-CN"/>
        </w:rPr>
        <w:t xml:space="preserve">command request </w:t>
      </w:r>
      <w:r w:rsidR="00805E5D">
        <w:rPr>
          <w:rFonts w:eastAsiaTheme="minorEastAsia" w:hint="eastAsia"/>
          <w:lang w:eastAsia="zh-CN"/>
        </w:rPr>
        <w:t xml:space="preserve">and </w:t>
      </w:r>
      <w:r w:rsidR="00805E5D" w:rsidRPr="002B4797">
        <w:rPr>
          <w:rFonts w:eastAsiaTheme="minorEastAsia"/>
          <w:lang w:eastAsia="zh-CN"/>
        </w:rPr>
        <w:t>AS security</w:t>
      </w:r>
      <w:r w:rsidR="00805E5D" w:rsidRPr="002B4797">
        <w:rPr>
          <w:rFonts w:eastAsiaTheme="minorEastAsia" w:hint="eastAsia"/>
          <w:lang w:eastAsia="zh-CN"/>
        </w:rPr>
        <w:t xml:space="preserve"> information</w:t>
      </w:r>
      <w:r w:rsidR="00805E5D">
        <w:rPr>
          <w:rFonts w:eastAsiaTheme="minorEastAsia" w:hint="eastAsia"/>
          <w:lang w:eastAsia="zh-CN"/>
        </w:rPr>
        <w:t>.</w:t>
      </w:r>
    </w:p>
    <w:p w14:paraId="4DE8B997" w14:textId="3C5C199C" w:rsidR="00AB5FCF" w:rsidRPr="00350900" w:rsidRDefault="00AB5FCF" w:rsidP="008812B0">
      <w:pPr>
        <w:kinsoku w:val="0"/>
        <w:overflowPunct w:val="0"/>
        <w:autoSpaceDE w:val="0"/>
        <w:autoSpaceDN w:val="0"/>
        <w:spacing w:afterLines="50" w:after="120"/>
        <w:jc w:val="both"/>
        <w:rPr>
          <w:rFonts w:eastAsiaTheme="minorEastAsia"/>
          <w:lang w:eastAsia="zh-CN"/>
        </w:rPr>
      </w:pPr>
      <w:r>
        <w:rPr>
          <w:rFonts w:eastAsiaTheme="minorEastAsia" w:hint="eastAsia"/>
          <w:lang w:eastAsia="zh-CN"/>
        </w:rPr>
        <w:t xml:space="preserve">The </w:t>
      </w:r>
      <w:r>
        <w:rPr>
          <w:lang w:eastAsia="zh-CN"/>
        </w:rPr>
        <w:t>NAS control information</w:t>
      </w:r>
      <w:r>
        <w:rPr>
          <w:rFonts w:eastAsiaTheme="minorEastAsia" w:hint="eastAsia"/>
          <w:lang w:eastAsia="zh-CN"/>
        </w:rPr>
        <w:t xml:space="preserve"> </w:t>
      </w:r>
      <w:r w:rsidR="00A55B46" w:rsidRPr="009F7DAC">
        <w:rPr>
          <w:lang w:eastAsia="zh-CN"/>
        </w:rPr>
        <w:t xml:space="preserve">carried by </w:t>
      </w:r>
      <w:r w:rsidR="00A55B46" w:rsidRPr="009F7DAC">
        <w:rPr>
          <w:rFonts w:hint="eastAsia"/>
          <w:lang w:eastAsia="zh-CN"/>
        </w:rPr>
        <w:t>PRDCH</w:t>
      </w:r>
      <w:r w:rsidR="00A55B46">
        <w:rPr>
          <w:rFonts w:eastAsiaTheme="minorEastAsia" w:hint="eastAsia"/>
          <w:lang w:eastAsia="zh-CN"/>
        </w:rPr>
        <w:t xml:space="preserve"> </w:t>
      </w:r>
      <w:r>
        <w:rPr>
          <w:rFonts w:eastAsiaTheme="minorEastAsia" w:hint="eastAsia"/>
          <w:lang w:eastAsia="zh-CN"/>
        </w:rPr>
        <w:t xml:space="preserve">may include </w:t>
      </w:r>
      <w:r w:rsidR="001331F5">
        <w:rPr>
          <w:rFonts w:eastAsiaTheme="minorEastAsia" w:hint="eastAsia"/>
          <w:lang w:eastAsia="zh-CN"/>
        </w:rPr>
        <w:t xml:space="preserve">the device </w:t>
      </w:r>
      <w:r w:rsidR="006C3654">
        <w:rPr>
          <w:rFonts w:eastAsiaTheme="minorEastAsia" w:hint="eastAsia"/>
          <w:lang w:eastAsia="zh-CN"/>
        </w:rPr>
        <w:t>a</w:t>
      </w:r>
      <w:r w:rsidR="006C3654">
        <w:rPr>
          <w:rFonts w:eastAsiaTheme="minorEastAsia"/>
          <w:lang w:eastAsia="zh-CN"/>
        </w:rPr>
        <w:t>uth</w:t>
      </w:r>
      <w:r w:rsidR="006C3654">
        <w:rPr>
          <w:rFonts w:eastAsiaTheme="minorEastAsia" w:hint="eastAsia"/>
          <w:lang w:eastAsia="zh-CN"/>
        </w:rPr>
        <w:t>entication and authorization information.</w:t>
      </w:r>
    </w:p>
    <w:p w14:paraId="0B9362B3" w14:textId="7A561A98" w:rsidR="00391003" w:rsidRDefault="00E56FA5" w:rsidP="008812B0">
      <w:pPr>
        <w:kinsoku w:val="0"/>
        <w:overflowPunct w:val="0"/>
        <w:autoSpaceDE w:val="0"/>
        <w:autoSpaceDN w:val="0"/>
        <w:spacing w:afterLines="50" w:after="120"/>
        <w:jc w:val="both"/>
        <w:rPr>
          <w:rFonts w:eastAsiaTheme="minorEastAsia"/>
          <w:lang w:eastAsia="zh-CN"/>
        </w:rPr>
      </w:pPr>
      <w:r>
        <w:rPr>
          <w:lang w:eastAsia="zh-CN"/>
        </w:rPr>
        <w:t>The</w:t>
      </w:r>
      <w:r>
        <w:rPr>
          <w:rFonts w:eastAsiaTheme="minorEastAsia" w:hint="eastAsia"/>
          <w:lang w:eastAsia="zh-CN"/>
        </w:rPr>
        <w:t xml:space="preserve"> </w:t>
      </w:r>
      <w:r>
        <w:rPr>
          <w:lang w:eastAsia="zh-CN"/>
        </w:rPr>
        <w:t xml:space="preserve">physical layer control </w:t>
      </w:r>
      <w:r w:rsidRPr="009F7DAC">
        <w:rPr>
          <w:lang w:eastAsia="zh-CN"/>
        </w:rPr>
        <w:t>information</w:t>
      </w:r>
      <w:r>
        <w:rPr>
          <w:rFonts w:eastAsiaTheme="minorEastAsia" w:hint="eastAsia"/>
          <w:lang w:eastAsia="zh-CN"/>
        </w:rPr>
        <w:t xml:space="preserve"> </w:t>
      </w:r>
      <w:r w:rsidR="00A55B46" w:rsidRPr="009F7DAC">
        <w:rPr>
          <w:lang w:eastAsia="zh-CN"/>
        </w:rPr>
        <w:t xml:space="preserve">carried by </w:t>
      </w:r>
      <w:r w:rsidR="00A55B46" w:rsidRPr="009F7DAC">
        <w:rPr>
          <w:rFonts w:hint="eastAsia"/>
          <w:lang w:eastAsia="zh-CN"/>
        </w:rPr>
        <w:t>PRDCH</w:t>
      </w:r>
      <w:r w:rsidR="00A55B46">
        <w:rPr>
          <w:rFonts w:eastAsiaTheme="minorEastAsia" w:hint="eastAsia"/>
          <w:lang w:eastAsia="zh-CN"/>
        </w:rPr>
        <w:t xml:space="preserve"> </w:t>
      </w:r>
      <w:r>
        <w:rPr>
          <w:rFonts w:eastAsiaTheme="minorEastAsia" w:hint="eastAsia"/>
          <w:lang w:eastAsia="zh-CN"/>
        </w:rPr>
        <w:t xml:space="preserve">will be discussed in the </w:t>
      </w:r>
      <w:r w:rsidR="004C320A">
        <w:rPr>
          <w:rFonts w:eastAsiaTheme="minorEastAsia" w:hint="eastAsia"/>
          <w:lang w:eastAsia="zh-CN"/>
        </w:rPr>
        <w:t>following sub-</w:t>
      </w:r>
      <w:r>
        <w:rPr>
          <w:rFonts w:eastAsiaTheme="minorEastAsia" w:hint="eastAsia"/>
          <w:lang w:eastAsia="zh-CN"/>
        </w:rPr>
        <w:t>section</w:t>
      </w:r>
      <w:r w:rsidR="004C320A">
        <w:rPr>
          <w:rFonts w:eastAsiaTheme="minorEastAsia" w:hint="eastAsia"/>
          <w:lang w:eastAsia="zh-CN"/>
        </w:rPr>
        <w:t>s</w:t>
      </w:r>
      <w:r>
        <w:rPr>
          <w:rFonts w:eastAsiaTheme="minorEastAsia" w:hint="eastAsia"/>
          <w:lang w:eastAsia="zh-CN"/>
        </w:rPr>
        <w:t xml:space="preserve">. </w:t>
      </w:r>
    </w:p>
    <w:p w14:paraId="4D55A802" w14:textId="62C6F49B" w:rsidR="000B1BF3" w:rsidRPr="001142E7" w:rsidRDefault="000B1BF3" w:rsidP="000B1BF3">
      <w:pPr>
        <w:spacing w:afterLines="50" w:after="120"/>
        <w:jc w:val="both"/>
        <w:rPr>
          <w:rFonts w:eastAsiaTheme="minorEastAsia"/>
          <w:lang w:eastAsia="zh-CN"/>
        </w:rPr>
      </w:pPr>
      <w:r w:rsidRPr="00AD103D">
        <w:rPr>
          <w:lang w:eastAsia="zh-CN"/>
        </w:rPr>
        <w:t>The following agreement w</w:t>
      </w:r>
      <w:r>
        <w:rPr>
          <w:rFonts w:eastAsiaTheme="minorEastAsia" w:hint="eastAsia"/>
          <w:lang w:eastAsia="zh-CN"/>
        </w:rPr>
        <w:t>as</w:t>
      </w:r>
      <w:r w:rsidRPr="00AD103D">
        <w:rPr>
          <w:lang w:eastAsia="zh-CN"/>
        </w:rPr>
        <w:t xml:space="preserve"> </w:t>
      </w:r>
      <w:r>
        <w:rPr>
          <w:lang w:eastAsia="zh-CN"/>
        </w:rPr>
        <w:t>made</w:t>
      </w:r>
      <w:r w:rsidRPr="00AD103D">
        <w:rPr>
          <w:lang w:eastAsia="zh-CN"/>
        </w:rPr>
        <w:t xml:space="preserve"> in RAN1#11</w:t>
      </w:r>
      <w:r>
        <w:rPr>
          <w:rFonts w:eastAsiaTheme="minorEastAsia" w:hint="eastAsia"/>
          <w:lang w:eastAsia="zh-CN"/>
        </w:rPr>
        <w:t>7</w:t>
      </w:r>
      <w:r w:rsidRPr="00AD103D">
        <w:rPr>
          <w:lang w:eastAsia="zh-CN"/>
        </w:rPr>
        <w:t xml:space="preserve"> related to </w:t>
      </w:r>
      <w:r w:rsidR="00733A0D">
        <w:rPr>
          <w:rFonts w:eastAsiaTheme="minorEastAsia" w:hint="eastAsia"/>
          <w:lang w:eastAsia="zh-CN"/>
        </w:rPr>
        <w:t xml:space="preserve">R2D control information </w:t>
      </w:r>
      <w:r w:rsidRPr="00AD103D">
        <w:rPr>
          <w:lang w:eastAsia="zh-CN"/>
        </w:rPr>
        <w:t>for A-</w:t>
      </w:r>
      <w:proofErr w:type="spellStart"/>
      <w:r w:rsidRPr="00AD103D">
        <w:rPr>
          <w:lang w:eastAsia="zh-CN"/>
        </w:rPr>
        <w:t>IoT</w:t>
      </w:r>
      <w:proofErr w:type="spellEnd"/>
      <w:r>
        <w:rPr>
          <w:rFonts w:eastAsiaTheme="minorEastAsia" w:hint="eastAsia"/>
          <w:lang w:eastAsia="zh-CN"/>
        </w:rPr>
        <w:t xml:space="preserve"> devices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_Ref117776396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6F3968">
        <w:rPr>
          <w:rFonts w:eastAsiaTheme="minorEastAsia"/>
          <w:lang w:eastAsia="zh-CN"/>
        </w:rPr>
        <w:t>[1]</w:t>
      </w:r>
      <w:r>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356"/>
      </w:tblGrid>
      <w:tr w:rsidR="000B1BF3" w14:paraId="104E2F12" w14:textId="77777777" w:rsidTr="00617BD6">
        <w:tc>
          <w:tcPr>
            <w:tcW w:w="9356" w:type="dxa"/>
          </w:tcPr>
          <w:p w14:paraId="765FA868" w14:textId="77777777" w:rsidR="000B1BF3" w:rsidRPr="000B1BF3" w:rsidRDefault="000B1BF3" w:rsidP="000B1BF3">
            <w:pPr>
              <w:spacing w:after="0"/>
              <w:jc w:val="both"/>
              <w:rPr>
                <w:rFonts w:eastAsia="Malgun Gothic"/>
                <w:highlight w:val="green"/>
                <w:lang w:eastAsia="zh-CN"/>
              </w:rPr>
            </w:pPr>
            <w:r w:rsidRPr="000B1BF3">
              <w:rPr>
                <w:rFonts w:eastAsia="Malgun Gothic"/>
                <w:highlight w:val="green"/>
                <w:lang w:eastAsia="zh-CN"/>
              </w:rPr>
              <w:t>Agreement</w:t>
            </w:r>
          </w:p>
          <w:p w14:paraId="4ECC9DC2" w14:textId="77777777" w:rsidR="000B1BF3" w:rsidRPr="000B1BF3" w:rsidRDefault="000B1BF3" w:rsidP="000B1BF3">
            <w:pPr>
              <w:spacing w:after="0"/>
              <w:jc w:val="both"/>
              <w:rPr>
                <w:rFonts w:eastAsia="Malgun Gothic"/>
                <w:lang w:eastAsia="zh-CN"/>
              </w:rPr>
            </w:pPr>
            <w:r w:rsidRPr="000B1BF3">
              <w:rPr>
                <w:rFonts w:eastAsia="Malgun Gothic"/>
                <w:lang w:eastAsia="zh-CN"/>
              </w:rPr>
              <w:t>For R2D, the only physical channel is PRDCH.</w:t>
            </w:r>
          </w:p>
          <w:p w14:paraId="1ACCFE9C" w14:textId="77777777" w:rsidR="000B1BF3" w:rsidRPr="00652C30" w:rsidRDefault="000B1BF3" w:rsidP="000B1BF3">
            <w:pPr>
              <w:numPr>
                <w:ilvl w:val="0"/>
                <w:numId w:val="90"/>
              </w:numPr>
              <w:autoSpaceDE w:val="0"/>
              <w:autoSpaceDN w:val="0"/>
              <w:adjustRightInd w:val="0"/>
              <w:snapToGrid w:val="0"/>
              <w:spacing w:after="0"/>
              <w:contextualSpacing/>
              <w:rPr>
                <w:rFonts w:ascii="Times" w:eastAsia="Batang" w:hAnsi="Times"/>
                <w:lang w:eastAsia="x-none"/>
              </w:rPr>
            </w:pPr>
            <w:r w:rsidRPr="00652C30">
              <w:rPr>
                <w:rFonts w:ascii="Times" w:eastAsia="Batang" w:hAnsi="Times"/>
                <w:lang w:eastAsia="x-none"/>
              </w:rPr>
              <w:t>PRDCH carries any higher-layer payload</w:t>
            </w:r>
          </w:p>
          <w:p w14:paraId="45506610" w14:textId="77777777" w:rsidR="000B1BF3" w:rsidRPr="00652C30" w:rsidRDefault="000B1BF3" w:rsidP="000B1BF3">
            <w:pPr>
              <w:numPr>
                <w:ilvl w:val="0"/>
                <w:numId w:val="90"/>
              </w:numPr>
              <w:autoSpaceDE w:val="0"/>
              <w:autoSpaceDN w:val="0"/>
              <w:adjustRightInd w:val="0"/>
              <w:snapToGrid w:val="0"/>
              <w:spacing w:after="0"/>
              <w:contextualSpacing/>
              <w:rPr>
                <w:rFonts w:ascii="Times" w:eastAsia="Batang" w:hAnsi="Times"/>
                <w:lang w:eastAsia="x-none"/>
              </w:rPr>
            </w:pPr>
            <w:r w:rsidRPr="00652C30">
              <w:rPr>
                <w:rFonts w:ascii="Times" w:eastAsia="Batang" w:hAnsi="Times"/>
                <w:lang w:eastAsia="x-none"/>
              </w:rPr>
              <w:t xml:space="preserve">PRDCH carries </w:t>
            </w:r>
            <w:r w:rsidRPr="00652C30">
              <w:rPr>
                <w:rFonts w:ascii="Times" w:eastAsia="Batang" w:hAnsi="Times"/>
                <w:color w:val="000000"/>
                <w:lang w:eastAsia="x-none"/>
              </w:rPr>
              <w:t xml:space="preserve">L1 </w:t>
            </w:r>
            <w:r w:rsidRPr="00652C30">
              <w:rPr>
                <w:rFonts w:ascii="Times" w:eastAsia="Batang" w:hAnsi="Times"/>
                <w:lang w:eastAsia="x-none"/>
              </w:rPr>
              <w:t>R2D control information (if defined)</w:t>
            </w:r>
          </w:p>
          <w:p w14:paraId="386840EA" w14:textId="77777777" w:rsidR="000B1BF3" w:rsidRPr="00652C30" w:rsidRDefault="000B1BF3" w:rsidP="000B1BF3">
            <w:pPr>
              <w:numPr>
                <w:ilvl w:val="0"/>
                <w:numId w:val="90"/>
              </w:numPr>
              <w:autoSpaceDE w:val="0"/>
              <w:autoSpaceDN w:val="0"/>
              <w:adjustRightInd w:val="0"/>
              <w:snapToGrid w:val="0"/>
              <w:spacing w:after="0"/>
              <w:contextualSpacing/>
              <w:rPr>
                <w:rFonts w:ascii="Times" w:eastAsia="Batang" w:hAnsi="Times"/>
                <w:lang w:eastAsia="x-none"/>
              </w:rPr>
            </w:pPr>
            <w:r w:rsidRPr="00652C30">
              <w:rPr>
                <w:rFonts w:ascii="Times" w:eastAsia="Batang" w:hAnsi="Times" w:hint="eastAsia"/>
                <w:lang w:eastAsia="x-none"/>
              </w:rPr>
              <w:t>F</w:t>
            </w:r>
            <w:r w:rsidRPr="00652C30">
              <w:rPr>
                <w:rFonts w:ascii="Times" w:eastAsia="Batang" w:hAnsi="Times"/>
                <w:lang w:eastAsia="x-none"/>
              </w:rPr>
              <w:t>FS details of device behaviour(s) for receiving PRDCH</w:t>
            </w:r>
          </w:p>
          <w:p w14:paraId="49C346B0" w14:textId="77777777" w:rsidR="000B1BF3" w:rsidRDefault="000B1BF3" w:rsidP="00617BD6">
            <w:pPr>
              <w:spacing w:after="0"/>
              <w:rPr>
                <w:rFonts w:ascii="Times" w:eastAsiaTheme="minorEastAsia" w:hAnsi="Times"/>
                <w:iCs/>
                <w:szCs w:val="24"/>
                <w:lang w:eastAsia="zh-CN"/>
              </w:rPr>
            </w:pPr>
          </w:p>
          <w:p w14:paraId="131F3568" w14:textId="77777777" w:rsidR="008A3F9F" w:rsidRPr="008A3F9F" w:rsidRDefault="008A3F9F" w:rsidP="008A3F9F">
            <w:pPr>
              <w:adjustRightInd w:val="0"/>
              <w:snapToGrid w:val="0"/>
              <w:spacing w:after="0"/>
              <w:rPr>
                <w:rFonts w:eastAsia="DengXian"/>
                <w:bCs/>
                <w:lang w:eastAsia="zh-CN"/>
              </w:rPr>
            </w:pPr>
            <w:r w:rsidRPr="008A3F9F">
              <w:rPr>
                <w:rFonts w:eastAsia="DengXian"/>
                <w:bCs/>
                <w:highlight w:val="green"/>
                <w:lang w:eastAsia="zh-CN"/>
              </w:rPr>
              <w:t>Agreement</w:t>
            </w:r>
          </w:p>
          <w:p w14:paraId="2F5089F5" w14:textId="77777777" w:rsidR="008A3F9F" w:rsidRPr="008A3F9F" w:rsidRDefault="008A3F9F" w:rsidP="008A3F9F">
            <w:pPr>
              <w:adjustRightInd w:val="0"/>
              <w:snapToGrid w:val="0"/>
              <w:spacing w:after="0"/>
              <w:rPr>
                <w:rFonts w:ascii="Times" w:eastAsia="Batang" w:hAnsi="Times"/>
                <w:szCs w:val="24"/>
                <w:lang w:eastAsia="zh-CN"/>
              </w:rPr>
            </w:pPr>
            <w:r w:rsidRPr="008A3F9F">
              <w:rPr>
                <w:rFonts w:ascii="Times" w:eastAsia="Batang" w:hAnsi="Times"/>
                <w:szCs w:val="24"/>
                <w:lang w:eastAsia="zh-CN"/>
              </w:rPr>
              <w:t>Scheduling information of PDRCH transmission is provided by a corresponding PRDCH.</w:t>
            </w:r>
          </w:p>
          <w:p w14:paraId="09B384E0" w14:textId="77777777" w:rsidR="008A3F9F" w:rsidRDefault="008A3F9F" w:rsidP="00617BD6">
            <w:pPr>
              <w:spacing w:after="0"/>
              <w:rPr>
                <w:rFonts w:ascii="Times" w:eastAsiaTheme="minorEastAsia" w:hAnsi="Times"/>
                <w:iCs/>
                <w:szCs w:val="24"/>
                <w:lang w:eastAsia="zh-CN"/>
              </w:rPr>
            </w:pPr>
          </w:p>
          <w:p w14:paraId="5FDAEDE9" w14:textId="77777777" w:rsidR="008A3F9F" w:rsidRPr="008A3F9F" w:rsidRDefault="008A3F9F" w:rsidP="008A3F9F">
            <w:pPr>
              <w:spacing w:after="0"/>
              <w:jc w:val="both"/>
              <w:rPr>
                <w:rFonts w:eastAsia="Batang"/>
                <w:bCs/>
                <w:lang w:eastAsia="zh-CN"/>
              </w:rPr>
            </w:pPr>
            <w:r w:rsidRPr="008A3F9F">
              <w:rPr>
                <w:rFonts w:eastAsia="Batang"/>
                <w:bCs/>
                <w:highlight w:val="green"/>
                <w:lang w:eastAsia="zh-CN"/>
              </w:rPr>
              <w:t>Agreement</w:t>
            </w:r>
          </w:p>
          <w:p w14:paraId="69B7607A" w14:textId="4BB554F1" w:rsidR="008A3F9F" w:rsidRPr="003134EA" w:rsidRDefault="008A3F9F" w:rsidP="003134EA">
            <w:pPr>
              <w:spacing w:after="0"/>
              <w:jc w:val="both"/>
              <w:rPr>
                <w:rFonts w:ascii="Times" w:eastAsiaTheme="minorEastAsia" w:hAnsi="Times"/>
                <w:iCs/>
                <w:szCs w:val="24"/>
                <w:lang w:eastAsia="zh-CN"/>
              </w:rPr>
            </w:pPr>
            <w:r w:rsidRPr="008A3F9F">
              <w:rPr>
                <w:rFonts w:eastAsia="Batang"/>
                <w:bCs/>
                <w:lang w:eastAsia="zh-CN"/>
              </w:rPr>
              <w:t>For D2R, study at least block-level and bit-level repetition type 1 and type 2.</w:t>
            </w:r>
          </w:p>
          <w:p w14:paraId="2B08EBE3" w14:textId="77777777" w:rsidR="000B1BF3" w:rsidRPr="0063184A" w:rsidRDefault="000B1BF3" w:rsidP="003134EA">
            <w:pPr>
              <w:widowControl w:val="0"/>
              <w:autoSpaceDE w:val="0"/>
              <w:autoSpaceDN w:val="0"/>
              <w:adjustRightInd w:val="0"/>
              <w:snapToGrid w:val="0"/>
              <w:spacing w:after="120"/>
              <w:ind w:left="720"/>
              <w:contextualSpacing/>
              <w:jc w:val="both"/>
              <w:rPr>
                <w:rFonts w:eastAsia="DengXian"/>
                <w:lang w:eastAsia="zh-CN"/>
              </w:rPr>
            </w:pPr>
          </w:p>
        </w:tc>
      </w:tr>
    </w:tbl>
    <w:p w14:paraId="0BD389AF" w14:textId="77777777" w:rsidR="000B1BF3" w:rsidRPr="000B1BF3" w:rsidRDefault="000B1BF3" w:rsidP="008812B0">
      <w:pPr>
        <w:kinsoku w:val="0"/>
        <w:overflowPunct w:val="0"/>
        <w:autoSpaceDE w:val="0"/>
        <w:autoSpaceDN w:val="0"/>
        <w:spacing w:afterLines="50" w:after="120"/>
        <w:jc w:val="both"/>
        <w:rPr>
          <w:rFonts w:eastAsiaTheme="minorEastAsia"/>
          <w:b/>
          <w:lang w:eastAsia="zh-CN"/>
        </w:rPr>
      </w:pPr>
    </w:p>
    <w:p w14:paraId="1AFF8214" w14:textId="0620D897" w:rsidR="008812B0" w:rsidRDefault="00592E13" w:rsidP="00D10F68">
      <w:pPr>
        <w:pStyle w:val="31"/>
        <w:spacing w:afterLines="50" w:after="120"/>
        <w:rPr>
          <w:rFonts w:eastAsiaTheme="minorEastAsia"/>
          <w:b/>
          <w:sz w:val="21"/>
          <w:szCs w:val="21"/>
          <w:lang w:val="en-US" w:eastAsia="zh-CN"/>
        </w:rPr>
      </w:pPr>
      <w:r>
        <w:rPr>
          <w:rFonts w:eastAsiaTheme="minorEastAsia" w:hint="eastAsia"/>
          <w:b/>
          <w:sz w:val="21"/>
          <w:szCs w:val="21"/>
          <w:lang w:val="en-US" w:eastAsia="zh-CN"/>
        </w:rPr>
        <w:t>D2R</w:t>
      </w:r>
      <w:r w:rsidR="008812B0" w:rsidRPr="008812B0">
        <w:rPr>
          <w:rFonts w:eastAsiaTheme="minorEastAsia" w:hint="eastAsia"/>
          <w:b/>
          <w:sz w:val="21"/>
          <w:szCs w:val="21"/>
          <w:lang w:val="en-US" w:eastAsia="zh-CN"/>
        </w:rPr>
        <w:t xml:space="preserve"> time domain resource assignment</w:t>
      </w:r>
    </w:p>
    <w:p w14:paraId="572DF907" w14:textId="5472184B" w:rsidR="008812B0" w:rsidRPr="00ED7929" w:rsidRDefault="008812B0" w:rsidP="008812B0">
      <w:pPr>
        <w:pStyle w:val="3GPPText"/>
        <w:spacing w:afterLines="50"/>
        <w:rPr>
          <w:sz w:val="20"/>
          <w:lang w:eastAsia="zh-CN"/>
        </w:rPr>
      </w:pPr>
      <w:r w:rsidRPr="00ED7929">
        <w:rPr>
          <w:sz w:val="20"/>
          <w:lang w:eastAsia="zh-CN"/>
        </w:rPr>
        <w:t xml:space="preserve">In order to </w:t>
      </w:r>
      <w:r w:rsidR="006D6AF6">
        <w:rPr>
          <w:sz w:val="20"/>
          <w:lang w:eastAsia="zh-CN"/>
        </w:rPr>
        <w:t>re</w:t>
      </w:r>
      <w:r w:rsidRPr="00ED7929">
        <w:rPr>
          <w:sz w:val="20"/>
          <w:lang w:eastAsia="zh-CN"/>
        </w:rPr>
        <w:t xml:space="preserve">solve the </w:t>
      </w:r>
      <w:r w:rsidR="008B4247" w:rsidRPr="00ED7929">
        <w:rPr>
          <w:sz w:val="20"/>
        </w:rPr>
        <w:t>collision</w:t>
      </w:r>
      <w:r w:rsidR="008B4247" w:rsidRPr="00ED7929">
        <w:rPr>
          <w:sz w:val="20"/>
          <w:lang w:eastAsia="zh-CN"/>
        </w:rPr>
        <w:t xml:space="preserve"> of</w:t>
      </w:r>
      <w:r w:rsidR="00261F3D">
        <w:rPr>
          <w:sz w:val="20"/>
          <w:lang w:eastAsia="zh-CN"/>
        </w:rPr>
        <w:t xml:space="preserve"> contention-based multiple access with</w:t>
      </w:r>
      <w:r w:rsidRPr="00ED7929">
        <w:rPr>
          <w:sz w:val="20"/>
          <w:lang w:eastAsia="zh-CN"/>
        </w:rPr>
        <w:t xml:space="preserve"> multiple A-IoT devices </w:t>
      </w:r>
      <w:r w:rsidR="006D6AF6">
        <w:rPr>
          <w:sz w:val="20"/>
          <w:lang w:eastAsia="zh-CN"/>
        </w:rPr>
        <w:t>responses</w:t>
      </w:r>
      <w:r w:rsidRPr="00ED7929">
        <w:rPr>
          <w:sz w:val="20"/>
          <w:lang w:eastAsia="zh-CN"/>
        </w:rPr>
        <w:t xml:space="preserve"> </w:t>
      </w:r>
      <w:r w:rsidR="006D6AF6">
        <w:rPr>
          <w:sz w:val="20"/>
          <w:lang w:eastAsia="zh-CN"/>
        </w:rPr>
        <w:t>to the reader in</w:t>
      </w:r>
      <w:r w:rsidRPr="00ED7929">
        <w:rPr>
          <w:sz w:val="20"/>
          <w:lang w:eastAsia="zh-CN"/>
        </w:rPr>
        <w:t xml:space="preserve"> the </w:t>
      </w:r>
      <w:r>
        <w:rPr>
          <w:rFonts w:hint="eastAsia"/>
          <w:sz w:val="20"/>
          <w:lang w:eastAsia="zh-CN"/>
        </w:rPr>
        <w:t xml:space="preserve">gNB </w:t>
      </w:r>
      <w:r w:rsidR="006D6AF6">
        <w:rPr>
          <w:sz w:val="20"/>
          <w:lang w:eastAsia="zh-CN"/>
        </w:rPr>
        <w:t xml:space="preserve">or intermediate node UE </w:t>
      </w:r>
      <w:r w:rsidRPr="00ED7929">
        <w:rPr>
          <w:sz w:val="20"/>
          <w:lang w:eastAsia="zh-CN"/>
        </w:rPr>
        <w:t>simultaneously,</w:t>
      </w:r>
      <w:r w:rsidRPr="00022303">
        <w:rPr>
          <w:sz w:val="20"/>
          <w:lang w:eastAsia="zh-CN"/>
        </w:rPr>
        <w:t xml:space="preserve"> </w:t>
      </w:r>
      <w:r w:rsidRPr="00ED7929">
        <w:rPr>
          <w:sz w:val="20"/>
          <w:lang w:eastAsia="zh-CN"/>
        </w:rPr>
        <w:t xml:space="preserve">the </w:t>
      </w:r>
      <w:r w:rsidR="00592E13">
        <w:rPr>
          <w:sz w:val="20"/>
          <w:lang w:eastAsia="zh-CN"/>
        </w:rPr>
        <w:t>D2R</w:t>
      </w:r>
      <w:r w:rsidR="006D6AF6">
        <w:rPr>
          <w:sz w:val="20"/>
          <w:lang w:eastAsia="zh-CN"/>
        </w:rPr>
        <w:t xml:space="preserve"> resource for the response signals</w:t>
      </w:r>
      <w:r w:rsidRPr="00ED7929">
        <w:rPr>
          <w:sz w:val="20"/>
          <w:lang w:eastAsia="zh-CN"/>
        </w:rPr>
        <w:t xml:space="preserve"> can </w:t>
      </w:r>
      <w:r w:rsidR="006D6AF6">
        <w:rPr>
          <w:sz w:val="20"/>
          <w:lang w:eastAsia="zh-CN"/>
        </w:rPr>
        <w:t xml:space="preserve">be </w:t>
      </w:r>
      <w:r>
        <w:rPr>
          <w:rFonts w:hint="eastAsia"/>
          <w:sz w:val="20"/>
          <w:lang w:eastAsia="zh-CN"/>
        </w:rPr>
        <w:lastRenderedPageBreak/>
        <w:t>coordinate</w:t>
      </w:r>
      <w:r w:rsidR="006D6AF6">
        <w:rPr>
          <w:sz w:val="20"/>
          <w:lang w:eastAsia="zh-CN"/>
        </w:rPr>
        <w:t xml:space="preserve">d </w:t>
      </w:r>
      <w:r w:rsidR="008B4247">
        <w:rPr>
          <w:sz w:val="20"/>
          <w:lang w:eastAsia="zh-CN"/>
        </w:rPr>
        <w:t>through the</w:t>
      </w:r>
      <w:r w:rsidR="006D6AF6">
        <w:rPr>
          <w:sz w:val="20"/>
          <w:lang w:eastAsia="zh-CN"/>
        </w:rPr>
        <w:t xml:space="preserve"> scheduling of</w:t>
      </w:r>
      <w:r w:rsidRPr="00ED7929">
        <w:rPr>
          <w:sz w:val="20"/>
          <w:lang w:eastAsia="zh-CN"/>
        </w:rPr>
        <w:t xml:space="preserve"> the </w:t>
      </w:r>
      <w:r w:rsidR="00592E13">
        <w:rPr>
          <w:rFonts w:hint="eastAsia"/>
          <w:sz w:val="20"/>
          <w:lang w:eastAsia="zh-CN"/>
        </w:rPr>
        <w:t>D2R</w:t>
      </w:r>
      <w:r>
        <w:rPr>
          <w:rFonts w:hint="eastAsia"/>
          <w:sz w:val="20"/>
          <w:lang w:eastAsia="zh-CN"/>
        </w:rPr>
        <w:t xml:space="preserve"> </w:t>
      </w:r>
      <w:r w:rsidRPr="00ED7929">
        <w:rPr>
          <w:sz w:val="20"/>
          <w:lang w:eastAsia="zh-CN"/>
        </w:rPr>
        <w:t xml:space="preserve">transmission time or </w:t>
      </w:r>
      <w:r w:rsidR="00592E13">
        <w:rPr>
          <w:rFonts w:hint="eastAsia"/>
          <w:sz w:val="20"/>
          <w:lang w:eastAsia="zh-CN"/>
        </w:rPr>
        <w:t>D2R</w:t>
      </w:r>
      <w:r>
        <w:rPr>
          <w:rFonts w:hint="eastAsia"/>
          <w:sz w:val="20"/>
          <w:lang w:eastAsia="zh-CN"/>
        </w:rPr>
        <w:t xml:space="preserve"> </w:t>
      </w:r>
      <w:r w:rsidRPr="00ED7929">
        <w:rPr>
          <w:sz w:val="20"/>
          <w:lang w:eastAsia="zh-CN"/>
        </w:rPr>
        <w:t xml:space="preserve">transmission </w:t>
      </w:r>
      <w:r>
        <w:rPr>
          <w:rFonts w:hint="eastAsia"/>
          <w:sz w:val="20"/>
          <w:lang w:eastAsia="zh-CN"/>
        </w:rPr>
        <w:t xml:space="preserve">time </w:t>
      </w:r>
      <w:r w:rsidRPr="00ED7929">
        <w:rPr>
          <w:sz w:val="20"/>
          <w:lang w:eastAsia="zh-CN"/>
        </w:rPr>
        <w:t xml:space="preserve">window </w:t>
      </w:r>
      <w:r>
        <w:rPr>
          <w:rFonts w:hint="eastAsia"/>
          <w:sz w:val="20"/>
          <w:lang w:eastAsia="zh-CN"/>
        </w:rPr>
        <w:t>for</w:t>
      </w:r>
      <w:r w:rsidRPr="00ED7929">
        <w:rPr>
          <w:sz w:val="20"/>
          <w:lang w:eastAsia="zh-CN"/>
        </w:rPr>
        <w:t xml:space="preserve"> A-IoT</w:t>
      </w:r>
      <w:r>
        <w:rPr>
          <w:rFonts w:hint="eastAsia"/>
          <w:sz w:val="20"/>
          <w:lang w:eastAsia="zh-CN"/>
        </w:rPr>
        <w:t xml:space="preserve"> devices</w:t>
      </w:r>
      <w:r w:rsidRPr="00896DFC">
        <w:rPr>
          <w:rFonts w:hint="eastAsia"/>
          <w:sz w:val="20"/>
          <w:lang w:eastAsia="zh-CN"/>
        </w:rPr>
        <w:t xml:space="preserve">, and </w:t>
      </w:r>
      <w:r w:rsidR="00592E13">
        <w:rPr>
          <w:rFonts w:hint="eastAsia"/>
          <w:sz w:val="20"/>
          <w:lang w:eastAsia="zh-CN"/>
        </w:rPr>
        <w:t>D2R</w:t>
      </w:r>
      <w:r w:rsidRPr="00896DFC">
        <w:rPr>
          <w:sz w:val="20"/>
          <w:lang w:eastAsia="zh-CN"/>
        </w:rPr>
        <w:t xml:space="preserve"> time domain resource assignment</w:t>
      </w:r>
      <w:r w:rsidRPr="00896DFC">
        <w:rPr>
          <w:rFonts w:hint="eastAsia"/>
          <w:sz w:val="20"/>
          <w:lang w:eastAsia="zh-CN"/>
        </w:rPr>
        <w:t xml:space="preserve"> information </w:t>
      </w:r>
      <w:r w:rsidR="006D6AF6">
        <w:rPr>
          <w:sz w:val="20"/>
          <w:lang w:eastAsia="zh-CN"/>
        </w:rPr>
        <w:t xml:space="preserve">to </w:t>
      </w:r>
      <w:r w:rsidRPr="00896DFC">
        <w:rPr>
          <w:rFonts w:hint="eastAsia"/>
          <w:sz w:val="20"/>
          <w:lang w:eastAsia="zh-CN"/>
        </w:rPr>
        <w:t xml:space="preserve">be included in </w:t>
      </w:r>
      <w:r w:rsidR="00592E13">
        <w:rPr>
          <w:rFonts w:hint="eastAsia"/>
          <w:sz w:val="20"/>
          <w:lang w:eastAsia="zh-CN"/>
        </w:rPr>
        <w:t>R2D</w:t>
      </w:r>
      <w:r w:rsidRPr="00896DFC">
        <w:rPr>
          <w:rFonts w:hint="eastAsia"/>
          <w:sz w:val="20"/>
          <w:lang w:eastAsia="zh-CN"/>
        </w:rPr>
        <w:t xml:space="preserve"> control </w:t>
      </w:r>
      <w:r w:rsidRPr="00896DFC">
        <w:rPr>
          <w:sz w:val="20"/>
          <w:lang w:eastAsia="zh-CN"/>
        </w:rPr>
        <w:t>information</w:t>
      </w:r>
      <w:r w:rsidRPr="00896DFC">
        <w:rPr>
          <w:rFonts w:hint="eastAsia"/>
          <w:sz w:val="20"/>
          <w:lang w:eastAsia="zh-CN"/>
        </w:rPr>
        <w:t xml:space="preserve"> of P</w:t>
      </w:r>
      <w:r w:rsidR="00592E13">
        <w:rPr>
          <w:rFonts w:hint="eastAsia"/>
          <w:sz w:val="20"/>
          <w:lang w:eastAsia="zh-CN"/>
        </w:rPr>
        <w:t>R</w:t>
      </w:r>
      <w:r w:rsidRPr="00896DFC">
        <w:rPr>
          <w:rFonts w:hint="eastAsia"/>
          <w:sz w:val="20"/>
          <w:lang w:eastAsia="zh-CN"/>
        </w:rPr>
        <w:t>DCH</w:t>
      </w:r>
      <w:r>
        <w:rPr>
          <w:rFonts w:hint="eastAsia"/>
          <w:sz w:val="20"/>
          <w:lang w:eastAsia="zh-CN"/>
        </w:rPr>
        <w:t xml:space="preserve">. </w:t>
      </w:r>
    </w:p>
    <w:p w14:paraId="0DE34AD8" w14:textId="0129A5A1" w:rsidR="004D4605" w:rsidRDefault="004D4605" w:rsidP="004D4605">
      <w:pPr>
        <w:spacing w:afterLines="50" w:after="120"/>
        <w:jc w:val="both"/>
        <w:rPr>
          <w:rFonts w:eastAsiaTheme="minorEastAsia"/>
          <w:lang w:eastAsia="zh-CN"/>
        </w:rPr>
      </w:pPr>
      <w:r>
        <w:rPr>
          <w:rFonts w:eastAsiaTheme="minorEastAsia" w:hint="eastAsia"/>
          <w:lang w:eastAsia="zh-CN"/>
        </w:rPr>
        <w:t xml:space="preserve">In </w:t>
      </w:r>
      <w:r>
        <w:t>RAN</w:t>
      </w:r>
      <w:r>
        <w:rPr>
          <w:rFonts w:eastAsiaTheme="minorEastAsia" w:hint="eastAsia"/>
          <w:lang w:eastAsia="zh-CN"/>
        </w:rPr>
        <w:t>1#116 meeting</w:t>
      </w:r>
      <w:r>
        <w:t xml:space="preserve">, </w:t>
      </w:r>
      <w:r w:rsidR="00DA13BB">
        <w:rPr>
          <w:rFonts w:eastAsiaTheme="minorEastAsia" w:hint="eastAsia"/>
          <w:lang w:eastAsia="zh-CN"/>
        </w:rPr>
        <w:t>it was agreed that</w:t>
      </w:r>
      <w:r w:rsidR="00DA13BB" w:rsidRPr="00DA13BB">
        <w:rPr>
          <w:rFonts w:ascii="Times" w:eastAsia="Batang" w:hAnsi="Times"/>
          <w:lang w:eastAsia="x-none"/>
        </w:rPr>
        <w:t xml:space="preserve"> </w:t>
      </w:r>
      <w:r w:rsidR="00DA13BB">
        <w:rPr>
          <w:rFonts w:ascii="Times" w:eastAsiaTheme="minorEastAsia" w:hAnsi="Times" w:hint="eastAsia"/>
          <w:lang w:eastAsia="zh-CN"/>
        </w:rPr>
        <w:t>r</w:t>
      </w:r>
      <w:r w:rsidR="00DA13BB" w:rsidRPr="00773CC5">
        <w:rPr>
          <w:rFonts w:ascii="Times" w:eastAsia="Batang" w:hAnsi="Times"/>
          <w:lang w:eastAsia="x-none"/>
        </w:rPr>
        <w:t>esponse transmitted from device to reader during contention-based access procedure is transmitted on the PDRCH</w:t>
      </w:r>
      <w:r w:rsidR="006F751B">
        <w:rPr>
          <w:rFonts w:ascii="Times" w:eastAsiaTheme="minorEastAsia" w:hAnsi="Times" w:hint="eastAsia"/>
          <w:lang w:eastAsia="zh-CN"/>
        </w:rPr>
        <w:t>, and f</w:t>
      </w:r>
      <w:r w:rsidR="006F751B" w:rsidRPr="0063758D">
        <w:rPr>
          <w:bCs/>
        </w:rPr>
        <w:t>or A-IoT contention-based access procedure, at least slotted-ALOHA based access is studied</w:t>
      </w:r>
      <w:r w:rsidR="006F751B">
        <w:rPr>
          <w:rFonts w:eastAsiaTheme="minorEastAsia" w:hint="eastAsia"/>
          <w:bCs/>
          <w:lang w:eastAsia="zh-CN"/>
        </w:rPr>
        <w:t>. The related agreements are listed</w:t>
      </w:r>
      <w:r w:rsidR="00DA13BB">
        <w:rPr>
          <w:rFonts w:eastAsiaTheme="minorEastAsia"/>
          <w:lang w:eastAsia="zh-CN"/>
        </w:rPr>
        <w:t xml:space="preserve"> </w:t>
      </w:r>
      <w:r w:rsidR="006C7EE1">
        <w:rPr>
          <w:rFonts w:eastAsiaTheme="minorEastAsia" w:hint="eastAsia"/>
          <w:lang w:eastAsia="zh-CN"/>
        </w:rPr>
        <w:t>as follows</w:t>
      </w:r>
      <w:r w:rsidR="00F174B4">
        <w:rPr>
          <w:rFonts w:eastAsiaTheme="minorEastAsia" w:hint="eastAsia"/>
          <w:lang w:eastAsia="zh-CN"/>
        </w:rPr>
        <w:t xml:space="preserve"> </w:t>
      </w:r>
      <w:r w:rsidR="00F174B4">
        <w:rPr>
          <w:rFonts w:eastAsiaTheme="minorEastAsia"/>
          <w:lang w:eastAsia="zh-CN"/>
        </w:rPr>
        <w:fldChar w:fldCharType="begin"/>
      </w:r>
      <w:r w:rsidR="00F174B4">
        <w:rPr>
          <w:rFonts w:eastAsiaTheme="minorEastAsia"/>
          <w:lang w:eastAsia="zh-CN"/>
        </w:rPr>
        <w:instrText xml:space="preserve"> </w:instrText>
      </w:r>
      <w:r w:rsidR="00F174B4">
        <w:rPr>
          <w:rFonts w:eastAsiaTheme="minorEastAsia" w:hint="eastAsia"/>
          <w:lang w:eastAsia="zh-CN"/>
        </w:rPr>
        <w:instrText>REF _Ref165716457 \r \h</w:instrText>
      </w:r>
      <w:r w:rsidR="00F174B4">
        <w:rPr>
          <w:rFonts w:eastAsiaTheme="minorEastAsia"/>
          <w:lang w:eastAsia="zh-CN"/>
        </w:rPr>
        <w:instrText xml:space="preserve"> </w:instrText>
      </w:r>
      <w:r w:rsidR="00F174B4">
        <w:rPr>
          <w:rFonts w:eastAsiaTheme="minorEastAsia"/>
          <w:lang w:eastAsia="zh-CN"/>
        </w:rPr>
      </w:r>
      <w:r w:rsidR="00F174B4">
        <w:rPr>
          <w:rFonts w:eastAsiaTheme="minorEastAsia"/>
          <w:lang w:eastAsia="zh-CN"/>
        </w:rPr>
        <w:fldChar w:fldCharType="separate"/>
      </w:r>
      <w:r w:rsidR="006F3968">
        <w:rPr>
          <w:rFonts w:eastAsiaTheme="minorEastAsia"/>
          <w:lang w:eastAsia="zh-CN"/>
        </w:rPr>
        <w:t>[3]</w:t>
      </w:r>
      <w:r w:rsidR="00F174B4">
        <w:rPr>
          <w:rFonts w:eastAsiaTheme="minorEastAsia"/>
          <w:lang w:eastAsia="zh-CN"/>
        </w:rPr>
        <w:fldChar w:fldCharType="end"/>
      </w:r>
      <w:r>
        <w:rPr>
          <w:rFonts w:eastAsiaTheme="minorEastAsia" w:hint="eastAsia"/>
          <w:lang w:eastAsia="zh-CN"/>
        </w:rPr>
        <w:t xml:space="preserve">. </w:t>
      </w:r>
    </w:p>
    <w:tbl>
      <w:tblPr>
        <w:tblStyle w:val="af"/>
        <w:tblW w:w="0" w:type="auto"/>
        <w:tblInd w:w="108" w:type="dxa"/>
        <w:tblLook w:val="04A0" w:firstRow="1" w:lastRow="0" w:firstColumn="1" w:lastColumn="0" w:noHBand="0" w:noVBand="1"/>
      </w:tblPr>
      <w:tblGrid>
        <w:gridCol w:w="9356"/>
      </w:tblGrid>
      <w:tr w:rsidR="004D4605" w14:paraId="6FBD5CC1" w14:textId="77777777" w:rsidTr="006A1826">
        <w:tc>
          <w:tcPr>
            <w:tcW w:w="9356" w:type="dxa"/>
          </w:tcPr>
          <w:p w14:paraId="7C7301A0" w14:textId="77777777" w:rsidR="00826DDF" w:rsidRPr="001142E7" w:rsidRDefault="00826DDF" w:rsidP="001142E7">
            <w:pPr>
              <w:spacing w:after="0"/>
              <w:jc w:val="both"/>
              <w:rPr>
                <w:rFonts w:eastAsia="Malgun Gothic"/>
                <w:highlight w:val="green"/>
                <w:lang w:eastAsia="zh-CN"/>
              </w:rPr>
            </w:pPr>
            <w:r w:rsidRPr="001142E7">
              <w:rPr>
                <w:rFonts w:eastAsia="Malgun Gothic"/>
                <w:highlight w:val="green"/>
                <w:lang w:eastAsia="zh-CN"/>
              </w:rPr>
              <w:t>Agreement</w:t>
            </w:r>
          </w:p>
          <w:p w14:paraId="63125BE5" w14:textId="77777777" w:rsidR="00826DDF" w:rsidRPr="0063758D" w:rsidRDefault="00826DDF" w:rsidP="00826DDF">
            <w:pPr>
              <w:rPr>
                <w:lang w:eastAsia="x-none"/>
              </w:rPr>
            </w:pPr>
            <w:r w:rsidRPr="0063758D">
              <w:rPr>
                <w:bCs/>
              </w:rPr>
              <w:t>From RAN1 perspective, at least when a response is expected from multiple devices that are intended to be identified, an A-IoT contention-based access procedure initiated by the reader is used.</w:t>
            </w:r>
          </w:p>
          <w:p w14:paraId="3C275D28" w14:textId="77777777" w:rsidR="00826DDF" w:rsidRPr="001142E7" w:rsidRDefault="00826DDF" w:rsidP="001142E7">
            <w:pPr>
              <w:spacing w:after="0"/>
              <w:jc w:val="both"/>
              <w:rPr>
                <w:rFonts w:eastAsia="Malgun Gothic"/>
                <w:highlight w:val="green"/>
                <w:lang w:eastAsia="zh-CN"/>
              </w:rPr>
            </w:pPr>
            <w:r w:rsidRPr="001142E7">
              <w:rPr>
                <w:rFonts w:eastAsia="Malgun Gothic"/>
                <w:highlight w:val="green"/>
                <w:lang w:eastAsia="zh-CN"/>
              </w:rPr>
              <w:t>Agreement</w:t>
            </w:r>
          </w:p>
          <w:p w14:paraId="4D2DAC9C" w14:textId="77777777" w:rsidR="00826DDF" w:rsidRPr="0063758D" w:rsidRDefault="00826DDF" w:rsidP="00826DDF">
            <w:pPr>
              <w:adjustRightInd w:val="0"/>
              <w:snapToGrid w:val="0"/>
              <w:rPr>
                <w:bCs/>
              </w:rPr>
            </w:pPr>
            <w:r w:rsidRPr="0063758D">
              <w:rPr>
                <w:bCs/>
              </w:rPr>
              <w:t>For A-IoT contention-based access procedure, at least slotted-ALOHA based access is studied.</w:t>
            </w:r>
          </w:p>
          <w:p w14:paraId="117A4A4C" w14:textId="77777777" w:rsidR="004D4605" w:rsidRPr="00773CC5" w:rsidRDefault="004D4605" w:rsidP="006A1826">
            <w:pPr>
              <w:spacing w:after="0"/>
              <w:jc w:val="both"/>
              <w:rPr>
                <w:rFonts w:eastAsia="Malgun Gothic"/>
                <w:lang w:eastAsia="zh-CN"/>
              </w:rPr>
            </w:pPr>
            <w:r w:rsidRPr="00773CC5">
              <w:rPr>
                <w:rFonts w:eastAsia="Malgun Gothic"/>
                <w:highlight w:val="green"/>
                <w:lang w:eastAsia="zh-CN"/>
              </w:rPr>
              <w:t>Agreement</w:t>
            </w:r>
          </w:p>
          <w:p w14:paraId="1B810946" w14:textId="77777777" w:rsidR="004D4605" w:rsidRPr="00773CC5" w:rsidRDefault="004D4605" w:rsidP="006A1826">
            <w:pPr>
              <w:spacing w:after="0"/>
              <w:rPr>
                <w:rFonts w:ascii="Times" w:eastAsia="Batang" w:hAnsi="Times"/>
                <w:color w:val="FF0000"/>
              </w:rPr>
            </w:pPr>
            <w:r w:rsidRPr="00773CC5">
              <w:rPr>
                <w:rFonts w:ascii="Times" w:eastAsia="Batang" w:hAnsi="Times"/>
              </w:rPr>
              <w:t>For ambient IoT devices, at least for D2R data transmission, a physical channel (PDRCH) is studied along with the following,</w:t>
            </w:r>
          </w:p>
          <w:p w14:paraId="404D76BB" w14:textId="77777777" w:rsidR="004D4605" w:rsidRPr="00773CC5" w:rsidRDefault="004D4605" w:rsidP="00470AA5">
            <w:pPr>
              <w:numPr>
                <w:ilvl w:val="0"/>
                <w:numId w:val="55"/>
              </w:numPr>
              <w:autoSpaceDE w:val="0"/>
              <w:autoSpaceDN w:val="0"/>
              <w:adjustRightInd w:val="0"/>
              <w:snapToGrid w:val="0"/>
              <w:spacing w:after="0"/>
              <w:contextualSpacing/>
              <w:jc w:val="both"/>
              <w:rPr>
                <w:rFonts w:ascii="Times" w:eastAsia="Batang" w:hAnsi="Times"/>
                <w:lang w:eastAsia="x-none"/>
              </w:rPr>
            </w:pPr>
            <w:r w:rsidRPr="00773CC5">
              <w:rPr>
                <w:rFonts w:ascii="Times" w:eastAsia="Batang" w:hAnsi="Times"/>
                <w:lang w:eastAsia="x-none"/>
              </w:rPr>
              <w:t>Response transmitted from device to reader during contention-based access procedure is transmitted on the PDRCH</w:t>
            </w:r>
          </w:p>
          <w:p w14:paraId="76D0B587" w14:textId="77777777" w:rsidR="004D4605" w:rsidRPr="00773CC5" w:rsidRDefault="004D4605" w:rsidP="00470AA5">
            <w:pPr>
              <w:numPr>
                <w:ilvl w:val="1"/>
                <w:numId w:val="55"/>
              </w:numPr>
              <w:autoSpaceDE w:val="0"/>
              <w:autoSpaceDN w:val="0"/>
              <w:adjustRightInd w:val="0"/>
              <w:snapToGrid w:val="0"/>
              <w:spacing w:after="0"/>
              <w:contextualSpacing/>
              <w:jc w:val="both"/>
              <w:rPr>
                <w:rFonts w:ascii="Times" w:eastAsia="Batang" w:hAnsi="Times"/>
                <w:lang w:eastAsia="x-none"/>
              </w:rPr>
            </w:pPr>
            <w:r w:rsidRPr="00773CC5">
              <w:rPr>
                <w:rFonts w:ascii="Times" w:eastAsia="Batang" w:hAnsi="Times"/>
                <w:lang w:eastAsia="x-none"/>
              </w:rPr>
              <w:t>FFS: Details of response</w:t>
            </w:r>
          </w:p>
          <w:p w14:paraId="3FD0F4D4" w14:textId="77777777" w:rsidR="004D4605" w:rsidRPr="00773CC5" w:rsidRDefault="004D4605" w:rsidP="00470AA5">
            <w:pPr>
              <w:numPr>
                <w:ilvl w:val="0"/>
                <w:numId w:val="55"/>
              </w:numPr>
              <w:autoSpaceDE w:val="0"/>
              <w:autoSpaceDN w:val="0"/>
              <w:adjustRightInd w:val="0"/>
              <w:snapToGrid w:val="0"/>
              <w:spacing w:after="0"/>
              <w:contextualSpacing/>
              <w:jc w:val="both"/>
              <w:rPr>
                <w:rFonts w:ascii="Times" w:eastAsia="Batang" w:hAnsi="Times"/>
                <w:lang w:eastAsia="x-none"/>
              </w:rPr>
            </w:pPr>
            <w:r w:rsidRPr="00773CC5">
              <w:rPr>
                <w:rFonts w:ascii="Times" w:eastAsia="Batang" w:hAnsi="Times"/>
                <w:lang w:eastAsia="x-none"/>
              </w:rPr>
              <w:t>FFS Whether/how/what D2R control information (if defined) is transmitted on the PDRCH</w:t>
            </w:r>
          </w:p>
          <w:p w14:paraId="03EB2A2B" w14:textId="3FC2D30C" w:rsidR="004D4605" w:rsidRPr="00694192" w:rsidRDefault="004D4605" w:rsidP="00470AA5">
            <w:pPr>
              <w:numPr>
                <w:ilvl w:val="0"/>
                <w:numId w:val="55"/>
              </w:numPr>
              <w:autoSpaceDE w:val="0"/>
              <w:autoSpaceDN w:val="0"/>
              <w:adjustRightInd w:val="0"/>
              <w:snapToGrid w:val="0"/>
              <w:spacing w:after="0"/>
              <w:contextualSpacing/>
              <w:jc w:val="both"/>
              <w:rPr>
                <w:rFonts w:eastAsia="Batang"/>
              </w:rPr>
            </w:pPr>
            <w:r w:rsidRPr="00773CC5">
              <w:rPr>
                <w:rFonts w:ascii="Times" w:eastAsia="Batang" w:hAnsi="Times" w:hint="eastAsia"/>
                <w:lang w:eastAsia="x-none"/>
              </w:rPr>
              <w:t>N</w:t>
            </w:r>
            <w:r w:rsidRPr="00773CC5">
              <w:rPr>
                <w:rFonts w:ascii="Times" w:eastAsia="Batang" w:hAnsi="Times"/>
                <w:lang w:eastAsia="x-none"/>
              </w:rPr>
              <w:t>ote: the naming of PDRCH is used for the sake of the study</w:t>
            </w:r>
          </w:p>
        </w:tc>
      </w:tr>
    </w:tbl>
    <w:p w14:paraId="09D8CAFE" w14:textId="77777777" w:rsidR="00ED6D4A" w:rsidRDefault="00ED6D4A" w:rsidP="008812B0">
      <w:pPr>
        <w:kinsoku w:val="0"/>
        <w:overflowPunct w:val="0"/>
        <w:autoSpaceDE w:val="0"/>
        <w:autoSpaceDN w:val="0"/>
        <w:spacing w:afterLines="50" w:after="120"/>
        <w:jc w:val="both"/>
        <w:rPr>
          <w:rFonts w:eastAsiaTheme="minorEastAsia"/>
          <w:lang w:eastAsia="zh-CN"/>
        </w:rPr>
      </w:pPr>
    </w:p>
    <w:p w14:paraId="185F1DD7" w14:textId="31233805" w:rsidR="0060141D" w:rsidRPr="00AD103D" w:rsidRDefault="0060141D" w:rsidP="0060141D">
      <w:pPr>
        <w:spacing w:afterLines="50" w:after="120"/>
        <w:jc w:val="both"/>
        <w:rPr>
          <w:lang w:eastAsia="zh-CN"/>
        </w:rPr>
      </w:pPr>
      <w:r w:rsidRPr="00AD103D">
        <w:rPr>
          <w:lang w:eastAsia="zh-CN"/>
        </w:rPr>
        <w:t>The following agreement</w:t>
      </w:r>
      <w:r>
        <w:rPr>
          <w:rFonts w:eastAsiaTheme="minorEastAsia" w:hint="eastAsia"/>
          <w:lang w:eastAsia="zh-CN"/>
        </w:rPr>
        <w:t>s</w:t>
      </w:r>
      <w:r w:rsidRPr="00AD103D">
        <w:rPr>
          <w:lang w:eastAsia="zh-CN"/>
        </w:rPr>
        <w:t xml:space="preserve"> w</w:t>
      </w:r>
      <w:r>
        <w:rPr>
          <w:rFonts w:eastAsiaTheme="minorEastAsia" w:hint="eastAsia"/>
          <w:lang w:eastAsia="zh-CN"/>
        </w:rPr>
        <w:t>ere</w:t>
      </w:r>
      <w:r w:rsidRPr="00AD103D">
        <w:rPr>
          <w:lang w:eastAsia="zh-CN"/>
        </w:rPr>
        <w:t xml:space="preserve"> achieved in RAN1#11</w:t>
      </w:r>
      <w:r>
        <w:rPr>
          <w:rFonts w:eastAsiaTheme="minorEastAsia" w:hint="eastAsia"/>
          <w:lang w:eastAsia="zh-CN"/>
        </w:rPr>
        <w:t>6-bis</w:t>
      </w:r>
      <w:r w:rsidRPr="00AD103D">
        <w:rPr>
          <w:lang w:eastAsia="zh-CN"/>
        </w:rPr>
        <w:t xml:space="preserve"> related to </w:t>
      </w:r>
      <w:r w:rsidRPr="00A50084">
        <w:rPr>
          <w:rFonts w:ascii="Times" w:eastAsia="Batang" w:hAnsi="Times"/>
          <w:iCs/>
          <w:szCs w:val="24"/>
          <w:lang w:eastAsia="x-none"/>
        </w:rPr>
        <w:t xml:space="preserve">time-domain multiple </w:t>
      </w:r>
      <w:proofErr w:type="gramStart"/>
      <w:r w:rsidRPr="00A50084">
        <w:rPr>
          <w:rFonts w:ascii="Times" w:eastAsia="Batang" w:hAnsi="Times"/>
          <w:iCs/>
          <w:szCs w:val="24"/>
          <w:lang w:eastAsia="x-none"/>
        </w:rPr>
        <w:t>access</w:t>
      </w:r>
      <w:proofErr w:type="gramEnd"/>
      <w:r w:rsidRPr="00A50084">
        <w:rPr>
          <w:rFonts w:ascii="Times" w:eastAsia="Batang" w:hAnsi="Times"/>
          <w:iCs/>
          <w:szCs w:val="24"/>
          <w:lang w:eastAsia="x-none"/>
        </w:rPr>
        <w:t xml:space="preserve"> of D2R transmissions</w:t>
      </w:r>
      <w:r w:rsidRPr="00AD103D">
        <w:rPr>
          <w:lang w:eastAsia="zh-CN"/>
        </w:rPr>
        <w:t xml:space="preserve"> for A-</w:t>
      </w:r>
      <w:proofErr w:type="spellStart"/>
      <w:r w:rsidRPr="00AD103D">
        <w:rPr>
          <w:lang w:eastAsia="zh-CN"/>
        </w:rPr>
        <w:t>IoT</w:t>
      </w:r>
      <w:proofErr w:type="spellEnd"/>
      <w:r w:rsidRPr="00AD103D">
        <w:rPr>
          <w:lang w:eastAsia="zh-CN"/>
        </w:rPr>
        <w:t xml:space="preserve"> communication</w:t>
      </w:r>
      <w:r w:rsidR="00594165">
        <w:rPr>
          <w:rFonts w:eastAsiaTheme="minorEastAsia" w:hint="eastAsia"/>
          <w:lang w:eastAsia="zh-CN"/>
        </w:rPr>
        <w:t xml:space="preserve"> </w:t>
      </w:r>
      <w:r w:rsidR="00594165">
        <w:rPr>
          <w:rFonts w:eastAsiaTheme="minorEastAsia"/>
          <w:lang w:eastAsia="zh-CN"/>
        </w:rPr>
        <w:fldChar w:fldCharType="begin"/>
      </w:r>
      <w:r w:rsidR="00594165">
        <w:rPr>
          <w:rFonts w:eastAsiaTheme="minorEastAsia"/>
          <w:lang w:eastAsia="zh-CN"/>
        </w:rPr>
        <w:instrText xml:space="preserve"> </w:instrText>
      </w:r>
      <w:r w:rsidR="00594165">
        <w:rPr>
          <w:rFonts w:eastAsiaTheme="minorEastAsia" w:hint="eastAsia"/>
          <w:lang w:eastAsia="zh-CN"/>
        </w:rPr>
        <w:instrText>REF _Ref173846751 \r \h</w:instrText>
      </w:r>
      <w:r w:rsidR="00594165">
        <w:rPr>
          <w:rFonts w:eastAsiaTheme="minorEastAsia"/>
          <w:lang w:eastAsia="zh-CN"/>
        </w:rPr>
        <w:instrText xml:space="preserve"> </w:instrText>
      </w:r>
      <w:r w:rsidR="00594165">
        <w:rPr>
          <w:rFonts w:eastAsiaTheme="minorEastAsia"/>
          <w:lang w:eastAsia="zh-CN"/>
        </w:rPr>
      </w:r>
      <w:r w:rsidR="00594165">
        <w:rPr>
          <w:rFonts w:eastAsiaTheme="minorEastAsia"/>
          <w:lang w:eastAsia="zh-CN"/>
        </w:rPr>
        <w:fldChar w:fldCharType="separate"/>
      </w:r>
      <w:r w:rsidR="006F3968">
        <w:rPr>
          <w:rFonts w:eastAsiaTheme="minorEastAsia"/>
          <w:lang w:eastAsia="zh-CN"/>
        </w:rPr>
        <w:t>[2]</w:t>
      </w:r>
      <w:r w:rsidR="00594165">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356"/>
      </w:tblGrid>
      <w:tr w:rsidR="0060141D" w14:paraId="012B4BDE" w14:textId="77777777" w:rsidTr="00F174B4">
        <w:tc>
          <w:tcPr>
            <w:tcW w:w="9356" w:type="dxa"/>
          </w:tcPr>
          <w:p w14:paraId="2440E544" w14:textId="77777777" w:rsidR="0060141D" w:rsidRPr="0060141D" w:rsidRDefault="0060141D" w:rsidP="0060141D">
            <w:pPr>
              <w:spacing w:after="0"/>
              <w:rPr>
                <w:rFonts w:ascii="Times" w:eastAsia="Batang" w:hAnsi="Times"/>
                <w:iCs/>
                <w:szCs w:val="24"/>
                <w:lang w:val="en-US" w:eastAsia="x-none"/>
              </w:rPr>
            </w:pPr>
            <w:r w:rsidRPr="0060141D">
              <w:rPr>
                <w:rFonts w:ascii="Times" w:eastAsia="Batang" w:hAnsi="Times"/>
                <w:iCs/>
                <w:szCs w:val="24"/>
                <w:highlight w:val="green"/>
                <w:lang w:val="en-US" w:eastAsia="x-none"/>
              </w:rPr>
              <w:t>Agreement</w:t>
            </w:r>
          </w:p>
          <w:p w14:paraId="67DF6B7B" w14:textId="1782C65F" w:rsidR="0060141D" w:rsidRPr="001142E7" w:rsidRDefault="0060141D" w:rsidP="001142E7">
            <w:pPr>
              <w:spacing w:after="0"/>
              <w:rPr>
                <w:rFonts w:eastAsiaTheme="minorEastAsia"/>
                <w:bCs/>
                <w:lang w:val="en-US" w:eastAsia="zh-CN"/>
              </w:rPr>
            </w:pPr>
            <w:r w:rsidRPr="0060141D">
              <w:rPr>
                <w:rFonts w:ascii="Times" w:eastAsia="Batang" w:hAnsi="Times"/>
                <w:iCs/>
                <w:szCs w:val="24"/>
                <w:lang w:val="en-US" w:eastAsia="x-none"/>
              </w:rPr>
              <w:t>Study time-domain multiple access of D2R transmissions. Further details, including pros/cons, are FFS.</w:t>
            </w:r>
          </w:p>
        </w:tc>
      </w:tr>
    </w:tbl>
    <w:p w14:paraId="523362B8" w14:textId="77777777" w:rsidR="0060141D" w:rsidRPr="00657433" w:rsidRDefault="0060141D" w:rsidP="008812B0">
      <w:pPr>
        <w:kinsoku w:val="0"/>
        <w:overflowPunct w:val="0"/>
        <w:autoSpaceDE w:val="0"/>
        <w:autoSpaceDN w:val="0"/>
        <w:spacing w:afterLines="50" w:after="120"/>
        <w:jc w:val="both"/>
        <w:rPr>
          <w:rFonts w:eastAsiaTheme="minorEastAsia"/>
          <w:lang w:eastAsia="zh-CN"/>
        </w:rPr>
      </w:pPr>
    </w:p>
    <w:p w14:paraId="19B7717D" w14:textId="1A8CD598" w:rsidR="008812B0" w:rsidRPr="00AA682A" w:rsidRDefault="008812B0" w:rsidP="008812B0">
      <w:pPr>
        <w:kinsoku w:val="0"/>
        <w:overflowPunct w:val="0"/>
        <w:autoSpaceDE w:val="0"/>
        <w:autoSpaceDN w:val="0"/>
        <w:spacing w:afterLines="50" w:after="120"/>
        <w:jc w:val="both"/>
        <w:rPr>
          <w:rFonts w:eastAsiaTheme="minorEastAsia"/>
          <w:lang w:eastAsia="zh-CN"/>
        </w:rPr>
      </w:pPr>
      <w:r>
        <w:t xml:space="preserve">For </w:t>
      </w:r>
      <w:r w:rsidR="00EE6E35" w:rsidRPr="0063758D">
        <w:rPr>
          <w:bCs/>
        </w:rPr>
        <w:t xml:space="preserve">slotted-ALOHA based </w:t>
      </w:r>
      <w:r w:rsidR="00261F3D">
        <w:rPr>
          <w:bCs/>
        </w:rPr>
        <w:t xml:space="preserve">multiple </w:t>
      </w:r>
      <w:r w:rsidR="00EE6E35" w:rsidRPr="0063758D">
        <w:rPr>
          <w:bCs/>
        </w:rPr>
        <w:t>a</w:t>
      </w:r>
      <w:r w:rsidR="00EE6E35" w:rsidRPr="00B20532">
        <w:rPr>
          <w:rFonts w:ascii="Times" w:eastAsia="Batang" w:hAnsi="Times"/>
          <w:lang w:eastAsia="x-none"/>
        </w:rPr>
        <w:t>ccess</w:t>
      </w:r>
      <w:r w:rsidRPr="00B20532">
        <w:rPr>
          <w:rFonts w:ascii="Times" w:eastAsia="Batang" w:hAnsi="Times" w:hint="eastAsia"/>
          <w:lang w:eastAsia="x-none"/>
        </w:rPr>
        <w:t xml:space="preserve"> </w:t>
      </w:r>
      <w:r w:rsidR="00ED6D4A" w:rsidRPr="00773CC5">
        <w:rPr>
          <w:rFonts w:ascii="Times" w:eastAsia="Batang" w:hAnsi="Times"/>
          <w:lang w:eastAsia="x-none"/>
        </w:rPr>
        <w:t>procedure</w:t>
      </w:r>
      <w:r w:rsidRPr="00B20532">
        <w:rPr>
          <w:rFonts w:ascii="Times" w:eastAsia="Batang" w:hAnsi="Times"/>
          <w:lang w:eastAsia="x-none"/>
        </w:rPr>
        <w:t xml:space="preserve">, the </w:t>
      </w:r>
      <w:r w:rsidR="00692F9B" w:rsidRPr="00B20532">
        <w:rPr>
          <w:rFonts w:ascii="Times" w:eastAsia="Batang" w:hAnsi="Times" w:hint="eastAsia"/>
          <w:lang w:eastAsia="x-none"/>
        </w:rPr>
        <w:t>PRDCH</w:t>
      </w:r>
      <w:r w:rsidRPr="00B20532">
        <w:rPr>
          <w:rFonts w:ascii="Times" w:eastAsia="Batang" w:hAnsi="Times"/>
          <w:lang w:eastAsia="x-none"/>
        </w:rPr>
        <w:t xml:space="preserve"> may in</w:t>
      </w:r>
      <w:r w:rsidR="00261F3D">
        <w:rPr>
          <w:rFonts w:ascii="Times" w:eastAsia="Batang" w:hAnsi="Times"/>
          <w:lang w:eastAsia="x-none"/>
        </w:rPr>
        <w:t xml:space="preserve">clude the control information of </w:t>
      </w:r>
      <w:r w:rsidRPr="00B20532">
        <w:rPr>
          <w:rFonts w:ascii="Times" w:eastAsia="Batang" w:hAnsi="Times"/>
          <w:lang w:eastAsia="x-none"/>
        </w:rPr>
        <w:t xml:space="preserve">the response time </w:t>
      </w:r>
      <w:r w:rsidR="00047DE3">
        <w:rPr>
          <w:rFonts w:ascii="Times" w:eastAsiaTheme="minorEastAsia" w:hAnsi="Times" w:hint="eastAsia"/>
          <w:lang w:eastAsia="zh-CN"/>
        </w:rPr>
        <w:t>unit</w:t>
      </w:r>
      <w:r w:rsidR="00AA682A" w:rsidRPr="00B20532">
        <w:rPr>
          <w:rFonts w:ascii="Times" w:eastAsia="Batang" w:hAnsi="Times" w:hint="eastAsia"/>
          <w:lang w:eastAsia="x-none"/>
        </w:rPr>
        <w:t xml:space="preserve"> or time </w:t>
      </w:r>
      <w:r w:rsidRPr="00B20532">
        <w:rPr>
          <w:rFonts w:ascii="Times" w:eastAsia="Batang" w:hAnsi="Times"/>
          <w:lang w:eastAsia="x-none"/>
        </w:rPr>
        <w:t>window</w:t>
      </w:r>
      <w:r w:rsidR="006D6AF6" w:rsidRPr="00B20532">
        <w:rPr>
          <w:rFonts w:ascii="Times" w:eastAsia="Batang" w:hAnsi="Times"/>
          <w:lang w:eastAsia="x-none"/>
        </w:rPr>
        <w:t xml:space="preserve"> </w:t>
      </w:r>
      <w:r w:rsidRPr="00B20532">
        <w:rPr>
          <w:rFonts w:ascii="Times" w:eastAsia="Batang" w:hAnsi="Times"/>
          <w:lang w:eastAsia="x-none"/>
        </w:rPr>
        <w:t>for the device</w:t>
      </w:r>
      <w:r w:rsidRPr="00B20532">
        <w:rPr>
          <w:rFonts w:ascii="Times" w:eastAsia="Batang" w:hAnsi="Times" w:hint="eastAsia"/>
          <w:lang w:eastAsia="x-none"/>
        </w:rPr>
        <w:t>s</w:t>
      </w:r>
      <w:r w:rsidRPr="00B20532">
        <w:rPr>
          <w:rFonts w:ascii="Times" w:eastAsia="Batang" w:hAnsi="Times"/>
          <w:lang w:eastAsia="x-none"/>
        </w:rPr>
        <w:t xml:space="preserve"> to </w:t>
      </w:r>
      <w:r w:rsidR="00984B65" w:rsidRPr="00B20532">
        <w:rPr>
          <w:rFonts w:ascii="Times" w:eastAsia="Batang" w:hAnsi="Times"/>
          <w:lang w:eastAsia="x-none"/>
        </w:rPr>
        <w:t>transmit</w:t>
      </w:r>
      <w:r w:rsidRPr="00B20532">
        <w:rPr>
          <w:rFonts w:ascii="Times" w:eastAsia="Batang" w:hAnsi="Times"/>
          <w:lang w:eastAsia="x-none"/>
        </w:rPr>
        <w:t xml:space="preserve"> </w:t>
      </w:r>
      <w:r w:rsidR="00EB44EC">
        <w:rPr>
          <w:rFonts w:ascii="Times" w:eastAsiaTheme="minorEastAsia" w:hAnsi="Times" w:hint="eastAsia"/>
          <w:lang w:eastAsia="zh-CN"/>
        </w:rPr>
        <w:t>the PDRCH</w:t>
      </w:r>
      <w:r w:rsidR="004F1732">
        <w:rPr>
          <w:rFonts w:ascii="Times" w:eastAsiaTheme="minorEastAsia" w:hAnsi="Times" w:hint="eastAsia"/>
          <w:lang w:eastAsia="zh-CN"/>
        </w:rPr>
        <w:t xml:space="preserve"> during the </w:t>
      </w:r>
      <w:r w:rsidR="00FC026C" w:rsidRPr="0063758D">
        <w:rPr>
          <w:bCs/>
        </w:rPr>
        <w:t>contention-based access procedure</w:t>
      </w:r>
      <w:r w:rsidRPr="00B20532">
        <w:rPr>
          <w:rFonts w:ascii="Times" w:eastAsia="Batang" w:hAnsi="Times"/>
          <w:lang w:eastAsia="x-none"/>
        </w:rPr>
        <w:t>.</w:t>
      </w:r>
      <w:r w:rsidR="00AA682A" w:rsidRPr="00B20532">
        <w:rPr>
          <w:rFonts w:ascii="Times" w:eastAsia="Batang" w:hAnsi="Times" w:hint="eastAsia"/>
          <w:lang w:eastAsia="x-none"/>
        </w:rPr>
        <w:t xml:space="preserve"> </w:t>
      </w:r>
      <w:r w:rsidR="00FC026C">
        <w:rPr>
          <w:rFonts w:ascii="Times" w:eastAsiaTheme="minorEastAsia" w:hAnsi="Times" w:hint="eastAsia"/>
          <w:lang w:eastAsia="zh-CN"/>
        </w:rPr>
        <w:t xml:space="preserve">The </w:t>
      </w:r>
      <w:r w:rsidR="00FC026C" w:rsidRPr="00B20532">
        <w:rPr>
          <w:rFonts w:ascii="Times" w:eastAsia="Batang" w:hAnsi="Times"/>
          <w:lang w:eastAsia="x-none"/>
        </w:rPr>
        <w:t>indicate</w:t>
      </w:r>
      <w:r w:rsidR="00FC026C">
        <w:rPr>
          <w:rFonts w:ascii="Times" w:eastAsiaTheme="minorEastAsia" w:hAnsi="Times" w:hint="eastAsia"/>
          <w:lang w:eastAsia="zh-CN"/>
        </w:rPr>
        <w:t>d</w:t>
      </w:r>
      <w:r w:rsidR="00FC026C">
        <w:rPr>
          <w:rFonts w:ascii="Times" w:eastAsia="Batang" w:hAnsi="Times"/>
          <w:lang w:eastAsia="x-none"/>
        </w:rPr>
        <w:t xml:space="preserve"> </w:t>
      </w:r>
      <w:r w:rsidR="00FC026C" w:rsidRPr="00B20532">
        <w:rPr>
          <w:rFonts w:ascii="Times" w:eastAsia="Batang" w:hAnsi="Times"/>
          <w:lang w:eastAsia="x-none"/>
        </w:rPr>
        <w:t xml:space="preserve">response time </w:t>
      </w:r>
      <w:r w:rsidR="00FC026C">
        <w:rPr>
          <w:rFonts w:ascii="Times" w:eastAsiaTheme="minorEastAsia" w:hAnsi="Times" w:hint="eastAsia"/>
          <w:lang w:eastAsia="zh-CN"/>
        </w:rPr>
        <w:t>unit</w:t>
      </w:r>
      <w:r w:rsidR="00FC026C" w:rsidRPr="00B20532">
        <w:rPr>
          <w:rFonts w:ascii="Times" w:eastAsia="Batang" w:hAnsi="Times" w:hint="eastAsia"/>
          <w:lang w:eastAsia="x-none"/>
        </w:rPr>
        <w:t xml:space="preserve"> </w:t>
      </w:r>
      <w:r w:rsidR="001A51AA">
        <w:rPr>
          <w:rFonts w:ascii="Times" w:eastAsiaTheme="minorEastAsia" w:hAnsi="Times" w:hint="eastAsia"/>
          <w:lang w:eastAsia="zh-CN"/>
        </w:rPr>
        <w:t>is just</w:t>
      </w:r>
      <w:r w:rsidR="001A51AA" w:rsidRPr="001A51AA">
        <w:rPr>
          <w:rFonts w:ascii="Times" w:eastAsiaTheme="minorEastAsia" w:hAnsi="Times"/>
          <w:lang w:eastAsia="zh-CN"/>
        </w:rPr>
        <w:t xml:space="preserve"> </w:t>
      </w:r>
      <w:r w:rsidR="00261F3D">
        <w:rPr>
          <w:rFonts w:ascii="Times" w:eastAsiaTheme="minorEastAsia" w:hAnsi="Times"/>
          <w:lang w:eastAsia="zh-CN"/>
        </w:rPr>
        <w:t>a set of TTIs for the transmission of</w:t>
      </w:r>
      <w:r w:rsidR="001A51AA">
        <w:rPr>
          <w:rFonts w:ascii="Times" w:eastAsiaTheme="minorEastAsia" w:hAnsi="Times"/>
          <w:lang w:eastAsia="zh-CN"/>
        </w:rPr>
        <w:t xml:space="preserve"> </w:t>
      </w:r>
      <w:r w:rsidR="001A51AA" w:rsidRPr="001A51AA">
        <w:rPr>
          <w:rFonts w:ascii="Times" w:eastAsiaTheme="minorEastAsia" w:hAnsi="Times"/>
          <w:lang w:eastAsia="zh-CN"/>
        </w:rPr>
        <w:t>response</w:t>
      </w:r>
      <w:r w:rsidR="00261F3D">
        <w:rPr>
          <w:rFonts w:ascii="Times" w:eastAsiaTheme="minorEastAsia" w:hAnsi="Times"/>
          <w:lang w:eastAsia="zh-CN"/>
        </w:rPr>
        <w:t xml:space="preserve"> signals</w:t>
      </w:r>
      <w:r w:rsidR="001A51AA" w:rsidRPr="001A51AA">
        <w:rPr>
          <w:rFonts w:ascii="Times" w:eastAsiaTheme="minorEastAsia" w:hAnsi="Times" w:hint="eastAsia"/>
          <w:lang w:eastAsia="zh-CN"/>
        </w:rPr>
        <w:t xml:space="preserve"> </w:t>
      </w:r>
      <w:r w:rsidR="00FC026C">
        <w:rPr>
          <w:rFonts w:ascii="Times" w:eastAsiaTheme="minorEastAsia" w:hAnsi="Times" w:hint="eastAsia"/>
          <w:lang w:eastAsia="zh-CN"/>
        </w:rPr>
        <w:t>instead of the exact time of response from the device</w:t>
      </w:r>
      <w:r w:rsidR="00261F3D">
        <w:rPr>
          <w:rFonts w:ascii="Times" w:eastAsiaTheme="minorEastAsia" w:hAnsi="Times"/>
          <w:lang w:eastAsia="zh-CN"/>
        </w:rPr>
        <w:t>. T</w:t>
      </w:r>
      <w:r w:rsidR="00B20532">
        <w:rPr>
          <w:rFonts w:eastAsiaTheme="minorEastAsia" w:hint="eastAsia"/>
          <w:lang w:eastAsia="zh-CN"/>
        </w:rPr>
        <w:t xml:space="preserve">he device </w:t>
      </w:r>
      <w:r w:rsidR="00547AB8">
        <w:rPr>
          <w:rFonts w:eastAsiaTheme="minorEastAsia"/>
          <w:lang w:eastAsia="zh-CN"/>
        </w:rPr>
        <w:t>to determine</w:t>
      </w:r>
      <w:r w:rsidR="00B20532">
        <w:rPr>
          <w:rFonts w:eastAsiaTheme="minorEastAsia" w:hint="eastAsia"/>
          <w:lang w:eastAsia="zh-CN"/>
        </w:rPr>
        <w:t xml:space="preserve"> the </w:t>
      </w:r>
      <w:r w:rsidR="001A51AA">
        <w:rPr>
          <w:rFonts w:eastAsiaTheme="minorEastAsia" w:hint="eastAsia"/>
          <w:lang w:eastAsia="zh-CN"/>
        </w:rPr>
        <w:t xml:space="preserve">exact </w:t>
      </w:r>
      <w:r w:rsidR="00EB44EC">
        <w:rPr>
          <w:rFonts w:eastAsiaTheme="minorEastAsia" w:hint="eastAsia"/>
          <w:lang w:eastAsia="zh-CN"/>
        </w:rPr>
        <w:t xml:space="preserve">PDRCH </w:t>
      </w:r>
      <w:r w:rsidR="00B20532" w:rsidRPr="00B20532">
        <w:rPr>
          <w:rFonts w:eastAsiaTheme="minorEastAsia"/>
          <w:lang w:eastAsia="zh-CN"/>
        </w:rPr>
        <w:t>transmission time</w:t>
      </w:r>
      <w:r w:rsidR="001A51AA">
        <w:rPr>
          <w:rFonts w:eastAsiaTheme="minorEastAsia" w:hint="eastAsia"/>
          <w:lang w:eastAsia="zh-CN"/>
        </w:rPr>
        <w:t xml:space="preserve"> </w:t>
      </w:r>
      <w:r w:rsidR="000D0D7C">
        <w:rPr>
          <w:rFonts w:eastAsiaTheme="minorEastAsia" w:hint="eastAsia"/>
          <w:lang w:eastAsia="zh-CN"/>
        </w:rPr>
        <w:t xml:space="preserve">based on </w:t>
      </w:r>
      <w:r w:rsidR="000D0D7C" w:rsidRPr="0063758D">
        <w:rPr>
          <w:bCs/>
        </w:rPr>
        <w:t xml:space="preserve">slotted-ALOHA </w:t>
      </w:r>
      <w:r w:rsidR="00261F3D">
        <w:rPr>
          <w:bCs/>
        </w:rPr>
        <w:t xml:space="preserve">or carrier-sense </w:t>
      </w:r>
      <w:r w:rsidR="000D0D7C" w:rsidRPr="0063758D">
        <w:rPr>
          <w:bCs/>
        </w:rPr>
        <w:t>based</w:t>
      </w:r>
      <w:r w:rsidR="00261F3D">
        <w:rPr>
          <w:bCs/>
        </w:rPr>
        <w:t xml:space="preserve"> multiple</w:t>
      </w:r>
      <w:r w:rsidR="000D0D7C" w:rsidRPr="0063758D">
        <w:rPr>
          <w:bCs/>
        </w:rPr>
        <w:t xml:space="preserve"> a</w:t>
      </w:r>
      <w:r w:rsidR="000D0D7C" w:rsidRPr="00B20532">
        <w:rPr>
          <w:rFonts w:ascii="Times" w:eastAsia="Batang" w:hAnsi="Times"/>
          <w:lang w:eastAsia="x-none"/>
        </w:rPr>
        <w:t>ccess</w:t>
      </w:r>
      <w:r w:rsidR="000D0D7C" w:rsidRPr="00B20532">
        <w:rPr>
          <w:rFonts w:ascii="Times" w:eastAsia="Batang" w:hAnsi="Times" w:hint="eastAsia"/>
          <w:lang w:eastAsia="x-none"/>
        </w:rPr>
        <w:t xml:space="preserve"> </w:t>
      </w:r>
      <w:r w:rsidR="000D0D7C" w:rsidRPr="00773CC5">
        <w:rPr>
          <w:rFonts w:ascii="Times" w:eastAsia="Batang" w:hAnsi="Times"/>
          <w:lang w:eastAsia="x-none"/>
        </w:rPr>
        <w:t>procedure</w:t>
      </w:r>
      <w:r w:rsidR="00B20532">
        <w:rPr>
          <w:rFonts w:eastAsiaTheme="minorEastAsia" w:hint="eastAsia"/>
          <w:lang w:eastAsia="zh-CN"/>
        </w:rPr>
        <w:t xml:space="preserve">. </w:t>
      </w:r>
      <w:r w:rsidR="00A52063">
        <w:rPr>
          <w:rFonts w:eastAsiaTheme="minorEastAsia" w:hint="eastAsia"/>
          <w:lang w:eastAsia="zh-CN"/>
        </w:rPr>
        <w:t xml:space="preserve">If </w:t>
      </w:r>
      <w:r w:rsidR="00B20532">
        <w:rPr>
          <w:rFonts w:eastAsiaTheme="minorEastAsia" w:hint="eastAsia"/>
          <w:lang w:eastAsia="zh-CN"/>
        </w:rPr>
        <w:t xml:space="preserve">the </w:t>
      </w:r>
      <w:r w:rsidR="00A52063">
        <w:rPr>
          <w:rFonts w:eastAsiaTheme="minorEastAsia" w:hint="eastAsia"/>
          <w:lang w:eastAsia="zh-CN"/>
        </w:rPr>
        <w:t xml:space="preserve">collision is detected, the device will try to </w:t>
      </w:r>
      <w:r w:rsidR="00EB44EC">
        <w:rPr>
          <w:rFonts w:eastAsiaTheme="minorEastAsia" w:hint="eastAsia"/>
          <w:lang w:eastAsia="zh-CN"/>
        </w:rPr>
        <w:t xml:space="preserve">select </w:t>
      </w:r>
      <w:r w:rsidR="00B20532">
        <w:rPr>
          <w:rFonts w:eastAsiaTheme="minorEastAsia" w:hint="eastAsia"/>
          <w:lang w:eastAsia="zh-CN"/>
        </w:rPr>
        <w:t xml:space="preserve">another </w:t>
      </w:r>
      <w:r w:rsidR="00B20532">
        <w:rPr>
          <w:rFonts w:eastAsiaTheme="minorEastAsia"/>
          <w:lang w:eastAsia="zh-CN"/>
        </w:rPr>
        <w:t>transmission</w:t>
      </w:r>
      <w:r w:rsidR="00B20532">
        <w:rPr>
          <w:rFonts w:eastAsiaTheme="minorEastAsia" w:hint="eastAsia"/>
          <w:lang w:eastAsia="zh-CN"/>
        </w:rPr>
        <w:t xml:space="preserve"> time to </w:t>
      </w:r>
      <w:r w:rsidR="00EB44EC">
        <w:rPr>
          <w:rFonts w:eastAsiaTheme="minorEastAsia" w:hint="eastAsia"/>
          <w:lang w:eastAsia="zh-CN"/>
        </w:rPr>
        <w:t>transmit the PDRCH.</w:t>
      </w:r>
      <w:r w:rsidR="005B759A">
        <w:rPr>
          <w:rFonts w:eastAsiaTheme="minorEastAsia" w:hint="eastAsia"/>
          <w:lang w:eastAsia="zh-CN"/>
        </w:rPr>
        <w:t xml:space="preserve"> </w:t>
      </w:r>
    </w:p>
    <w:p w14:paraId="4CDD0054" w14:textId="2F28DBA1" w:rsidR="008812B0" w:rsidRDefault="008812B0" w:rsidP="008812B0">
      <w:pPr>
        <w:kinsoku w:val="0"/>
        <w:overflowPunct w:val="0"/>
        <w:autoSpaceDE w:val="0"/>
        <w:autoSpaceDN w:val="0"/>
        <w:spacing w:afterLines="50" w:after="120"/>
        <w:jc w:val="both"/>
        <w:rPr>
          <w:rFonts w:eastAsiaTheme="minorEastAsia"/>
          <w:b/>
          <w:lang w:eastAsia="zh-CN"/>
        </w:rPr>
      </w:pPr>
      <w:r w:rsidRPr="008D463A">
        <w:rPr>
          <w:rFonts w:eastAsia="Malgun Gothic" w:hint="eastAsia"/>
          <w:b/>
          <w:lang w:eastAsia="ko-KR"/>
        </w:rPr>
        <w:t>Proposal</w:t>
      </w:r>
      <w:r>
        <w:rPr>
          <w:rFonts w:hint="eastAsia"/>
          <w:b/>
          <w:lang w:eastAsia="zh-CN"/>
        </w:rPr>
        <w:t xml:space="preserve">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sidR="006F3968">
        <w:rPr>
          <w:b/>
          <w:noProof/>
          <w:lang w:eastAsia="zh-CN"/>
        </w:rPr>
        <w:t>21</w:t>
      </w:r>
      <w:r w:rsidRPr="00114C74">
        <w:rPr>
          <w:b/>
          <w:lang w:eastAsia="zh-CN"/>
        </w:rPr>
        <w:fldChar w:fldCharType="end"/>
      </w:r>
      <w:r w:rsidRPr="008D463A">
        <w:rPr>
          <w:rFonts w:eastAsia="Malgun Gothic" w:hint="eastAsia"/>
          <w:b/>
          <w:lang w:eastAsia="ko-KR"/>
        </w:rPr>
        <w:t>:</w:t>
      </w:r>
      <w:r w:rsidR="006770BF">
        <w:rPr>
          <w:rFonts w:eastAsiaTheme="minorEastAsia" w:hint="eastAsia"/>
          <w:b/>
          <w:lang w:eastAsia="zh-CN"/>
        </w:rPr>
        <w:t xml:space="preserve"> </w:t>
      </w:r>
      <w:r w:rsidR="00261F3D">
        <w:rPr>
          <w:rFonts w:eastAsiaTheme="minorEastAsia"/>
          <w:b/>
          <w:lang w:eastAsia="zh-CN"/>
        </w:rPr>
        <w:t>A set of TTIs</w:t>
      </w:r>
      <w:r w:rsidR="006770BF" w:rsidRPr="006770BF">
        <w:rPr>
          <w:rFonts w:eastAsiaTheme="minorEastAsia"/>
          <w:b/>
          <w:lang w:eastAsia="zh-CN"/>
        </w:rPr>
        <w:t xml:space="preserve"> for the devices to</w:t>
      </w:r>
      <w:r w:rsidR="00261F3D">
        <w:rPr>
          <w:rFonts w:eastAsiaTheme="minorEastAsia"/>
          <w:b/>
          <w:lang w:eastAsia="zh-CN"/>
        </w:rPr>
        <w:t xml:space="preserve"> select</w:t>
      </w:r>
      <w:r w:rsidR="006770BF" w:rsidRPr="006770BF">
        <w:rPr>
          <w:rFonts w:eastAsiaTheme="minorEastAsia"/>
          <w:b/>
          <w:lang w:eastAsia="zh-CN"/>
        </w:rPr>
        <w:t xml:space="preserve"> for </w:t>
      </w:r>
      <w:r w:rsidR="00261F3D">
        <w:rPr>
          <w:rFonts w:eastAsiaTheme="minorEastAsia"/>
          <w:b/>
          <w:lang w:eastAsia="zh-CN"/>
        </w:rPr>
        <w:t xml:space="preserve">the </w:t>
      </w:r>
      <w:r w:rsidR="006770BF" w:rsidRPr="006770BF">
        <w:rPr>
          <w:rFonts w:eastAsiaTheme="minorEastAsia"/>
          <w:b/>
          <w:lang w:eastAsia="zh-CN"/>
        </w:rPr>
        <w:t>transmi</w:t>
      </w:r>
      <w:r w:rsidR="00261F3D">
        <w:rPr>
          <w:rFonts w:eastAsiaTheme="minorEastAsia"/>
          <w:b/>
          <w:lang w:eastAsia="zh-CN"/>
        </w:rPr>
        <w:t xml:space="preserve">ssion time of </w:t>
      </w:r>
      <w:r w:rsidR="006770BF" w:rsidRPr="006770BF">
        <w:rPr>
          <w:rFonts w:eastAsiaTheme="minorEastAsia"/>
          <w:b/>
          <w:lang w:eastAsia="zh-CN"/>
        </w:rPr>
        <w:t>the PDRCH</w:t>
      </w:r>
      <w:r w:rsidR="006770BF" w:rsidRPr="00BB7612">
        <w:rPr>
          <w:rFonts w:eastAsiaTheme="minorEastAsia" w:hint="eastAsia"/>
          <w:b/>
          <w:lang w:eastAsia="zh-CN"/>
        </w:rPr>
        <w:t xml:space="preserve"> should be included in the PRDCH </w:t>
      </w:r>
      <w:r w:rsidR="006770BF">
        <w:rPr>
          <w:rFonts w:eastAsiaTheme="minorEastAsia" w:hint="eastAsia"/>
          <w:b/>
          <w:lang w:eastAsia="zh-CN"/>
        </w:rPr>
        <w:t>control information</w:t>
      </w:r>
      <w:r>
        <w:rPr>
          <w:rFonts w:eastAsia="Malgun Gothic"/>
          <w:b/>
          <w:lang w:eastAsia="ko-KR"/>
        </w:rPr>
        <w:t>.</w:t>
      </w:r>
    </w:p>
    <w:p w14:paraId="27E82F64" w14:textId="77777777" w:rsidR="007257D1" w:rsidRPr="007257D1" w:rsidRDefault="007257D1" w:rsidP="008812B0">
      <w:pPr>
        <w:kinsoku w:val="0"/>
        <w:overflowPunct w:val="0"/>
        <w:autoSpaceDE w:val="0"/>
        <w:autoSpaceDN w:val="0"/>
        <w:spacing w:afterLines="50" w:after="120"/>
        <w:jc w:val="both"/>
        <w:rPr>
          <w:rFonts w:eastAsiaTheme="minorEastAsia"/>
          <w:b/>
          <w:lang w:eastAsia="zh-CN"/>
        </w:rPr>
      </w:pPr>
    </w:p>
    <w:p w14:paraId="3FAAA022" w14:textId="77777777" w:rsidR="008812B0" w:rsidRPr="008812B0" w:rsidRDefault="008812B0" w:rsidP="00D10F68">
      <w:pPr>
        <w:pStyle w:val="31"/>
        <w:spacing w:afterLines="50" w:after="120"/>
        <w:rPr>
          <w:rFonts w:eastAsiaTheme="minorEastAsia"/>
          <w:b/>
          <w:sz w:val="21"/>
          <w:szCs w:val="21"/>
          <w:lang w:val="en-US" w:eastAsia="zh-CN"/>
        </w:rPr>
      </w:pPr>
      <w:r w:rsidRPr="008812B0">
        <w:rPr>
          <w:rFonts w:eastAsiaTheme="minorEastAsia" w:hint="eastAsia"/>
          <w:b/>
          <w:sz w:val="21"/>
          <w:szCs w:val="21"/>
          <w:lang w:val="en-US" w:eastAsia="zh-CN"/>
        </w:rPr>
        <w:t>A-IoT channel resource allocation in frequency domain</w:t>
      </w:r>
    </w:p>
    <w:p w14:paraId="138FEED4" w14:textId="06DDB5EE" w:rsidR="00535FBE" w:rsidRDefault="00535FBE" w:rsidP="00535FBE">
      <w:pPr>
        <w:spacing w:afterLines="50" w:after="120"/>
        <w:jc w:val="both"/>
        <w:rPr>
          <w:rFonts w:eastAsiaTheme="minorEastAsia"/>
          <w:lang w:eastAsia="zh-CN"/>
        </w:rPr>
      </w:pPr>
      <w:r>
        <w:rPr>
          <w:rFonts w:eastAsiaTheme="minorEastAsia" w:hint="eastAsia"/>
          <w:lang w:eastAsia="zh-CN"/>
        </w:rPr>
        <w:t xml:space="preserve">In </w:t>
      </w:r>
      <w:r>
        <w:t>RAN</w:t>
      </w:r>
      <w:r>
        <w:rPr>
          <w:rFonts w:eastAsiaTheme="minorEastAsia" w:hint="eastAsia"/>
          <w:lang w:eastAsia="zh-CN"/>
        </w:rPr>
        <w:t>1#116-bis meeting</w:t>
      </w:r>
      <w:r>
        <w:t xml:space="preserve">, </w:t>
      </w:r>
      <w:r>
        <w:rPr>
          <w:rFonts w:eastAsiaTheme="minorEastAsia" w:hint="eastAsia"/>
          <w:lang w:eastAsia="zh-CN"/>
        </w:rPr>
        <w:t>it was agreed that</w:t>
      </w:r>
      <w:r w:rsidRPr="00DA13BB">
        <w:rPr>
          <w:rFonts w:ascii="Times" w:eastAsia="Batang" w:hAnsi="Times"/>
          <w:lang w:eastAsia="x-none"/>
        </w:rPr>
        <w:t xml:space="preserve"> </w:t>
      </w:r>
      <w:r w:rsidR="00313D3E" w:rsidRPr="000357FE">
        <w:rPr>
          <w:rFonts w:ascii="Times" w:eastAsia="Batang" w:hAnsi="Times"/>
          <w:iCs/>
          <w:szCs w:val="24"/>
          <w:lang w:val="en-US" w:eastAsia="x-none"/>
        </w:rPr>
        <w:t>frequency-domain multiple access of D2R transmissions</w:t>
      </w:r>
      <w:r w:rsidR="00313D3E">
        <w:rPr>
          <w:rFonts w:ascii="Times" w:eastAsiaTheme="minorEastAsia" w:hAnsi="Times" w:hint="eastAsia"/>
          <w:iCs/>
          <w:szCs w:val="24"/>
          <w:lang w:val="en-US" w:eastAsia="zh-CN"/>
        </w:rPr>
        <w:t xml:space="preserve"> should be studied, and</w:t>
      </w:r>
      <w:r w:rsidR="00313D3E">
        <w:rPr>
          <w:rFonts w:ascii="Times" w:eastAsiaTheme="minorEastAsia" w:hAnsi="Times" w:hint="eastAsia"/>
          <w:lang w:eastAsia="zh-CN"/>
        </w:rPr>
        <w:t xml:space="preserve"> </w:t>
      </w:r>
      <w:r>
        <w:rPr>
          <w:rFonts w:ascii="Times" w:eastAsiaTheme="minorEastAsia" w:hAnsi="Times" w:hint="eastAsia"/>
          <w:lang w:eastAsia="zh-CN"/>
        </w:rPr>
        <w:t>the t</w:t>
      </w:r>
      <w:r w:rsidRPr="00B05B24">
        <w:rPr>
          <w:rFonts w:ascii="Times" w:eastAsia="Batang" w:hAnsi="Times"/>
          <w:bCs/>
          <w:szCs w:val="24"/>
          <w:lang w:eastAsia="x-none"/>
        </w:rPr>
        <w:t>ransmission bandwidth</w:t>
      </w:r>
      <w:r>
        <w:rPr>
          <w:rFonts w:ascii="Times" w:eastAsiaTheme="minorEastAsia" w:hAnsi="Times" w:hint="eastAsia"/>
          <w:bCs/>
          <w:szCs w:val="24"/>
          <w:lang w:eastAsia="zh-CN"/>
        </w:rPr>
        <w:t xml:space="preserve"> (</w:t>
      </w:r>
      <w:r w:rsidRPr="00B05B24">
        <w:rPr>
          <w:rFonts w:ascii="Times" w:eastAsia="Batang" w:hAnsi="Times"/>
          <w:bCs/>
          <w:i/>
          <w:iCs/>
          <w:szCs w:val="24"/>
          <w:lang w:eastAsia="x-none"/>
        </w:rPr>
        <w:t>B</w:t>
      </w:r>
      <w:r w:rsidRPr="00B05B24">
        <w:rPr>
          <w:rFonts w:ascii="Times" w:eastAsia="Batang" w:hAnsi="Times"/>
          <w:bCs/>
          <w:szCs w:val="24"/>
          <w:vertAlign w:val="subscript"/>
          <w:lang w:eastAsia="x-none"/>
        </w:rPr>
        <w:t>tx,D2R</w:t>
      </w:r>
      <w:r>
        <w:rPr>
          <w:rFonts w:ascii="Times" w:eastAsia="DengXian" w:hAnsi="Times" w:hint="eastAsia"/>
          <w:bCs/>
          <w:szCs w:val="24"/>
          <w:lang w:eastAsia="zh-CN"/>
        </w:rPr>
        <w:t>) is t</w:t>
      </w:r>
      <w:r w:rsidRPr="00B05B24">
        <w:rPr>
          <w:rFonts w:ascii="Times" w:eastAsia="DengXian" w:hAnsi="Times" w:hint="eastAsia"/>
          <w:bCs/>
          <w:szCs w:val="24"/>
          <w:lang w:eastAsia="zh-CN"/>
        </w:rPr>
        <w:t xml:space="preserve">he frequency resources </w:t>
      </w:r>
      <w:r w:rsidRPr="00B05B24">
        <w:rPr>
          <w:rFonts w:ascii="Times" w:eastAsia="DengXian" w:hAnsi="Times"/>
          <w:bCs/>
          <w:szCs w:val="24"/>
          <w:lang w:eastAsia="zh-CN"/>
        </w:rPr>
        <w:t>scheduled by a reader f</w:t>
      </w:r>
      <w:r w:rsidRPr="00B05B24">
        <w:rPr>
          <w:rFonts w:ascii="Times" w:eastAsia="DengXian" w:hAnsi="Times" w:hint="eastAsia"/>
          <w:bCs/>
          <w:szCs w:val="24"/>
          <w:lang w:eastAsia="zh-CN"/>
        </w:rPr>
        <w:t>or</w:t>
      </w:r>
      <w:r w:rsidRPr="00B05B24">
        <w:rPr>
          <w:rFonts w:ascii="Times" w:eastAsia="DengXian" w:hAnsi="Times"/>
          <w:bCs/>
          <w:szCs w:val="24"/>
          <w:lang w:eastAsia="zh-CN"/>
        </w:rPr>
        <w:t xml:space="preserve"> a D2R</w:t>
      </w:r>
      <w:r w:rsidRPr="00B05B24">
        <w:rPr>
          <w:rFonts w:ascii="Times" w:eastAsia="DengXian" w:hAnsi="Times" w:hint="eastAsia"/>
          <w:bCs/>
          <w:szCs w:val="24"/>
          <w:lang w:eastAsia="zh-CN"/>
        </w:rPr>
        <w:t xml:space="preserve"> transmi</w:t>
      </w:r>
      <w:r w:rsidRPr="00B05B24">
        <w:rPr>
          <w:rFonts w:ascii="Times" w:eastAsia="DengXian" w:hAnsi="Times"/>
          <w:bCs/>
          <w:szCs w:val="24"/>
          <w:lang w:eastAsia="zh-CN"/>
        </w:rPr>
        <w:t>ssion from one device</w:t>
      </w:r>
      <w:r>
        <w:rPr>
          <w:rFonts w:ascii="Times" w:eastAsiaTheme="minorEastAsia" w:hAnsi="Times" w:hint="eastAsia"/>
          <w:lang w:eastAsia="zh-CN"/>
        </w:rPr>
        <w:t xml:space="preserve">, and </w:t>
      </w:r>
      <w:r w:rsidRPr="00B05B24">
        <w:rPr>
          <w:rFonts w:ascii="Times" w:eastAsia="Batang" w:hAnsi="Times"/>
          <w:bCs/>
          <w:szCs w:val="24"/>
          <w:lang w:eastAsia="x-none"/>
        </w:rPr>
        <w:t xml:space="preserve">FFS in agenda 9.4.2.3: how </w:t>
      </w:r>
      <w:r w:rsidRPr="00B05B24">
        <w:rPr>
          <w:rFonts w:ascii="Times" w:eastAsia="DengXian" w:hAnsi="Times" w:hint="eastAsia"/>
          <w:bCs/>
          <w:szCs w:val="24"/>
          <w:lang w:eastAsia="zh-CN"/>
        </w:rPr>
        <w:t xml:space="preserve">frequency resources </w:t>
      </w:r>
      <w:r w:rsidRPr="00B05B24">
        <w:rPr>
          <w:rFonts w:ascii="Times" w:eastAsia="DengXian" w:hAnsi="Times"/>
          <w:bCs/>
          <w:szCs w:val="24"/>
          <w:lang w:eastAsia="zh-CN"/>
        </w:rPr>
        <w:t>scheduled by a reader are determined</w:t>
      </w:r>
      <w:r>
        <w:rPr>
          <w:rFonts w:eastAsiaTheme="minorEastAsia" w:hint="eastAsia"/>
          <w:bCs/>
          <w:lang w:eastAsia="zh-CN"/>
        </w:rPr>
        <w:t>. The related agreement</w:t>
      </w:r>
      <w:r w:rsidR="008E7585">
        <w:rPr>
          <w:rFonts w:eastAsiaTheme="minorEastAsia" w:hint="eastAsia"/>
          <w:bCs/>
          <w:lang w:eastAsia="zh-CN"/>
        </w:rPr>
        <w:t xml:space="preserve"> is</w:t>
      </w:r>
      <w:r>
        <w:rPr>
          <w:rFonts w:eastAsiaTheme="minorEastAsia" w:hint="eastAsia"/>
          <w:bCs/>
          <w:lang w:eastAsia="zh-CN"/>
        </w:rPr>
        <w:t xml:space="preserve"> listed</w:t>
      </w:r>
      <w:r>
        <w:rPr>
          <w:rFonts w:eastAsiaTheme="minorEastAsia"/>
          <w:lang w:eastAsia="zh-CN"/>
        </w:rPr>
        <w:t xml:space="preserve"> </w:t>
      </w:r>
      <w:r>
        <w:rPr>
          <w:rFonts w:eastAsiaTheme="minorEastAsia" w:hint="eastAsia"/>
          <w:lang w:eastAsia="zh-CN"/>
        </w:rPr>
        <w:t>as follows</w:t>
      </w:r>
      <w:r w:rsidR="00594165">
        <w:rPr>
          <w:rFonts w:eastAsiaTheme="minorEastAsia" w:hint="eastAsia"/>
          <w:lang w:eastAsia="zh-CN"/>
        </w:rPr>
        <w:t xml:space="preserve"> </w:t>
      </w:r>
      <w:r w:rsidR="00594165">
        <w:rPr>
          <w:rFonts w:eastAsiaTheme="minorEastAsia"/>
          <w:lang w:eastAsia="zh-CN"/>
        </w:rPr>
        <w:fldChar w:fldCharType="begin"/>
      </w:r>
      <w:r w:rsidR="00594165">
        <w:rPr>
          <w:rFonts w:eastAsiaTheme="minorEastAsia"/>
          <w:lang w:eastAsia="zh-CN"/>
        </w:rPr>
        <w:instrText xml:space="preserve"> </w:instrText>
      </w:r>
      <w:r w:rsidR="00594165">
        <w:rPr>
          <w:rFonts w:eastAsiaTheme="minorEastAsia" w:hint="eastAsia"/>
          <w:lang w:eastAsia="zh-CN"/>
        </w:rPr>
        <w:instrText>REF _Ref173846751 \r \h</w:instrText>
      </w:r>
      <w:r w:rsidR="00594165">
        <w:rPr>
          <w:rFonts w:eastAsiaTheme="minorEastAsia"/>
          <w:lang w:eastAsia="zh-CN"/>
        </w:rPr>
        <w:instrText xml:space="preserve"> </w:instrText>
      </w:r>
      <w:r w:rsidR="00594165">
        <w:rPr>
          <w:rFonts w:eastAsiaTheme="minorEastAsia"/>
          <w:lang w:eastAsia="zh-CN"/>
        </w:rPr>
      </w:r>
      <w:r w:rsidR="00594165">
        <w:rPr>
          <w:rFonts w:eastAsiaTheme="minorEastAsia"/>
          <w:lang w:eastAsia="zh-CN"/>
        </w:rPr>
        <w:fldChar w:fldCharType="separate"/>
      </w:r>
      <w:r w:rsidR="006F3968">
        <w:rPr>
          <w:rFonts w:eastAsiaTheme="minorEastAsia"/>
          <w:lang w:eastAsia="zh-CN"/>
        </w:rPr>
        <w:t>[2]</w:t>
      </w:r>
      <w:r w:rsidR="00594165">
        <w:rPr>
          <w:rFonts w:eastAsiaTheme="minorEastAsia"/>
          <w:lang w:eastAsia="zh-CN"/>
        </w:rPr>
        <w:fldChar w:fldCharType="end"/>
      </w:r>
      <w:r>
        <w:rPr>
          <w:rFonts w:eastAsiaTheme="minorEastAsia" w:hint="eastAsia"/>
          <w:lang w:eastAsia="zh-CN"/>
        </w:rPr>
        <w:t xml:space="preserve">. </w:t>
      </w:r>
    </w:p>
    <w:tbl>
      <w:tblPr>
        <w:tblStyle w:val="af"/>
        <w:tblW w:w="0" w:type="auto"/>
        <w:tblInd w:w="108" w:type="dxa"/>
        <w:tblLook w:val="04A0" w:firstRow="1" w:lastRow="0" w:firstColumn="1" w:lastColumn="0" w:noHBand="0" w:noVBand="1"/>
      </w:tblPr>
      <w:tblGrid>
        <w:gridCol w:w="9356"/>
      </w:tblGrid>
      <w:tr w:rsidR="00535FBE" w14:paraId="63E775B5" w14:textId="77777777" w:rsidTr="00382BEF">
        <w:tc>
          <w:tcPr>
            <w:tcW w:w="9356" w:type="dxa"/>
          </w:tcPr>
          <w:p w14:paraId="7A43D384" w14:textId="77777777" w:rsidR="000357FE" w:rsidRPr="000357FE" w:rsidRDefault="000357FE" w:rsidP="000357FE">
            <w:pPr>
              <w:spacing w:after="0"/>
              <w:rPr>
                <w:rFonts w:ascii="Times" w:eastAsia="Batang" w:hAnsi="Times"/>
                <w:iCs/>
                <w:szCs w:val="24"/>
                <w:lang w:val="en-US" w:eastAsia="x-none"/>
              </w:rPr>
            </w:pPr>
            <w:r w:rsidRPr="000357FE">
              <w:rPr>
                <w:rFonts w:ascii="Times" w:eastAsia="Batang" w:hAnsi="Times"/>
                <w:iCs/>
                <w:szCs w:val="24"/>
                <w:highlight w:val="green"/>
                <w:lang w:val="en-US" w:eastAsia="x-none"/>
              </w:rPr>
              <w:t>Agreement</w:t>
            </w:r>
          </w:p>
          <w:p w14:paraId="17166BB6" w14:textId="77777777" w:rsidR="000357FE" w:rsidRDefault="000357FE" w:rsidP="000357FE">
            <w:pPr>
              <w:spacing w:after="0"/>
              <w:rPr>
                <w:rFonts w:ascii="Times" w:eastAsiaTheme="minorEastAsia" w:hAnsi="Times"/>
                <w:iCs/>
                <w:szCs w:val="24"/>
                <w:lang w:val="en-US" w:eastAsia="zh-CN"/>
              </w:rPr>
            </w:pPr>
            <w:r w:rsidRPr="000357FE">
              <w:rPr>
                <w:rFonts w:ascii="Times" w:eastAsia="Batang" w:hAnsi="Times"/>
                <w:iCs/>
                <w:szCs w:val="24"/>
                <w:lang w:val="en-US" w:eastAsia="x-none"/>
              </w:rPr>
              <w:t>Study frequency-domain multiple access of D2R transmissions, at least by utilizing a small frequency-shift in baseband. Further details, including pros/cons, are FFS.</w:t>
            </w:r>
          </w:p>
          <w:p w14:paraId="522EE93A" w14:textId="77777777" w:rsidR="000357FE" w:rsidRPr="001142E7" w:rsidRDefault="000357FE" w:rsidP="000357FE">
            <w:pPr>
              <w:spacing w:after="0"/>
              <w:rPr>
                <w:rFonts w:ascii="Times" w:eastAsiaTheme="minorEastAsia" w:hAnsi="Times"/>
                <w:iCs/>
                <w:szCs w:val="24"/>
                <w:lang w:val="en-US" w:eastAsia="zh-CN"/>
              </w:rPr>
            </w:pPr>
          </w:p>
          <w:p w14:paraId="13CA0247" w14:textId="77777777" w:rsidR="00535FBE" w:rsidRPr="00B05B24" w:rsidRDefault="00535FBE" w:rsidP="00382BEF">
            <w:pPr>
              <w:spacing w:after="0"/>
              <w:rPr>
                <w:rFonts w:ascii="Times" w:eastAsia="Batang" w:hAnsi="Times"/>
                <w:bCs/>
                <w:szCs w:val="24"/>
                <w:lang w:eastAsia="x-none"/>
              </w:rPr>
            </w:pPr>
            <w:r w:rsidRPr="00B05B24">
              <w:rPr>
                <w:rFonts w:ascii="Times" w:eastAsia="Batang" w:hAnsi="Times"/>
                <w:bCs/>
                <w:szCs w:val="24"/>
                <w:highlight w:val="green"/>
                <w:lang w:eastAsia="x-none"/>
              </w:rPr>
              <w:t>Agreement</w:t>
            </w:r>
          </w:p>
          <w:p w14:paraId="47C6074E" w14:textId="77777777" w:rsidR="00535FBE" w:rsidRPr="00B05B24" w:rsidRDefault="00535FBE" w:rsidP="00382BEF">
            <w:pPr>
              <w:spacing w:after="0"/>
              <w:rPr>
                <w:rFonts w:ascii="Times" w:eastAsia="DengXian" w:hAnsi="Times"/>
                <w:bCs/>
                <w:szCs w:val="24"/>
                <w:lang w:eastAsia="zh-CN"/>
              </w:rPr>
            </w:pPr>
            <w:r w:rsidRPr="00B05B24">
              <w:rPr>
                <w:rFonts w:ascii="Times" w:eastAsia="Batang" w:hAnsi="Times"/>
                <w:bCs/>
                <w:szCs w:val="24"/>
                <w:lang w:eastAsia="x-none"/>
              </w:rPr>
              <w:t>The following bandwidths for D2R are defined for the purpose of the study:</w:t>
            </w:r>
          </w:p>
          <w:p w14:paraId="131306F1" w14:textId="77777777" w:rsidR="00535FBE" w:rsidRPr="00B05B24" w:rsidRDefault="00535FBE" w:rsidP="00535FBE">
            <w:pPr>
              <w:widowControl w:val="0"/>
              <w:numPr>
                <w:ilvl w:val="0"/>
                <w:numId w:val="63"/>
              </w:numPr>
              <w:spacing w:after="0"/>
              <w:jc w:val="both"/>
              <w:rPr>
                <w:rFonts w:ascii="Times" w:eastAsia="Batang" w:hAnsi="Times"/>
                <w:bCs/>
                <w:szCs w:val="24"/>
                <w:lang w:eastAsia="x-none"/>
              </w:rPr>
            </w:pPr>
            <w:r w:rsidRPr="00B05B24">
              <w:rPr>
                <w:rFonts w:ascii="Times" w:eastAsia="Batang" w:hAnsi="Times"/>
                <w:bCs/>
                <w:szCs w:val="24"/>
                <w:lang w:eastAsia="x-none"/>
              </w:rPr>
              <w:t xml:space="preserve">Transmission bandwidth, </w:t>
            </w:r>
            <w:r w:rsidRPr="00B05B24">
              <w:rPr>
                <w:rFonts w:ascii="Times" w:eastAsia="Batang" w:hAnsi="Times"/>
                <w:bCs/>
                <w:i/>
                <w:iCs/>
                <w:szCs w:val="24"/>
                <w:lang w:eastAsia="x-none"/>
              </w:rPr>
              <w:t>B</w:t>
            </w:r>
            <w:r w:rsidRPr="00B05B24">
              <w:rPr>
                <w:rFonts w:ascii="Times" w:eastAsia="Batang" w:hAnsi="Times"/>
                <w:bCs/>
                <w:szCs w:val="24"/>
                <w:vertAlign w:val="subscript"/>
                <w:lang w:eastAsia="x-none"/>
              </w:rPr>
              <w:t>tx</w:t>
            </w:r>
            <w:proofErr w:type="gramStart"/>
            <w:r w:rsidRPr="00B05B24">
              <w:rPr>
                <w:rFonts w:ascii="Times" w:eastAsia="Batang" w:hAnsi="Times"/>
                <w:bCs/>
                <w:szCs w:val="24"/>
                <w:vertAlign w:val="subscript"/>
                <w:lang w:eastAsia="x-none"/>
              </w:rPr>
              <w:t>,D2R</w:t>
            </w:r>
            <w:proofErr w:type="gramEnd"/>
            <w:r w:rsidRPr="00B05B24">
              <w:rPr>
                <w:rFonts w:ascii="Times" w:eastAsia="DengXian" w:hAnsi="Times"/>
                <w:bCs/>
                <w:szCs w:val="24"/>
                <w:lang w:eastAsia="zh-CN"/>
              </w:rPr>
              <w:t>: T</w:t>
            </w:r>
            <w:r w:rsidRPr="00B05B24">
              <w:rPr>
                <w:rFonts w:ascii="Times" w:eastAsia="DengXian" w:hAnsi="Times" w:hint="eastAsia"/>
                <w:bCs/>
                <w:szCs w:val="24"/>
                <w:lang w:eastAsia="zh-CN"/>
              </w:rPr>
              <w:t xml:space="preserve">he frequency resources </w:t>
            </w:r>
            <w:r w:rsidRPr="00B05B24">
              <w:rPr>
                <w:rFonts w:ascii="Times" w:eastAsia="DengXian" w:hAnsi="Times"/>
                <w:bCs/>
                <w:szCs w:val="24"/>
                <w:lang w:eastAsia="zh-CN"/>
              </w:rPr>
              <w:t>scheduled by a reader f</w:t>
            </w:r>
            <w:r w:rsidRPr="00B05B24">
              <w:rPr>
                <w:rFonts w:ascii="Times" w:eastAsia="DengXian" w:hAnsi="Times" w:hint="eastAsia"/>
                <w:bCs/>
                <w:szCs w:val="24"/>
                <w:lang w:eastAsia="zh-CN"/>
              </w:rPr>
              <w:t>or</w:t>
            </w:r>
            <w:r w:rsidRPr="00B05B24">
              <w:rPr>
                <w:rFonts w:ascii="Times" w:eastAsia="DengXian" w:hAnsi="Times"/>
                <w:bCs/>
                <w:szCs w:val="24"/>
                <w:lang w:eastAsia="zh-CN"/>
              </w:rPr>
              <w:t xml:space="preserve"> a D2R</w:t>
            </w:r>
            <w:r w:rsidRPr="00B05B24">
              <w:rPr>
                <w:rFonts w:ascii="Times" w:eastAsia="DengXian" w:hAnsi="Times" w:hint="eastAsia"/>
                <w:bCs/>
                <w:szCs w:val="24"/>
                <w:lang w:eastAsia="zh-CN"/>
              </w:rPr>
              <w:t xml:space="preserve"> transmi</w:t>
            </w:r>
            <w:r w:rsidRPr="00B05B24">
              <w:rPr>
                <w:rFonts w:ascii="Times" w:eastAsia="DengXian" w:hAnsi="Times"/>
                <w:bCs/>
                <w:szCs w:val="24"/>
                <w:lang w:eastAsia="zh-CN"/>
              </w:rPr>
              <w:t>ssion from one device.</w:t>
            </w:r>
          </w:p>
          <w:p w14:paraId="5BFE0997" w14:textId="77777777" w:rsidR="00535FBE" w:rsidRPr="00B05B24" w:rsidRDefault="00535FBE" w:rsidP="00535FBE">
            <w:pPr>
              <w:widowControl w:val="0"/>
              <w:numPr>
                <w:ilvl w:val="1"/>
                <w:numId w:val="63"/>
              </w:numPr>
              <w:spacing w:after="0"/>
              <w:jc w:val="both"/>
              <w:rPr>
                <w:rFonts w:ascii="Times" w:eastAsia="Batang" w:hAnsi="Times"/>
                <w:bCs/>
                <w:szCs w:val="24"/>
                <w:lang w:eastAsia="x-none"/>
              </w:rPr>
            </w:pPr>
            <w:r w:rsidRPr="00B05B24">
              <w:rPr>
                <w:rFonts w:ascii="Times" w:eastAsia="Batang" w:hAnsi="Times"/>
                <w:bCs/>
                <w:szCs w:val="24"/>
                <w:lang w:eastAsia="x-none"/>
              </w:rPr>
              <w:t xml:space="preserve">FFS in agenda 9.4.2.3: how </w:t>
            </w:r>
            <w:r w:rsidRPr="00B05B24">
              <w:rPr>
                <w:rFonts w:ascii="Times" w:eastAsia="DengXian" w:hAnsi="Times" w:hint="eastAsia"/>
                <w:bCs/>
                <w:szCs w:val="24"/>
                <w:lang w:eastAsia="zh-CN"/>
              </w:rPr>
              <w:t xml:space="preserve">frequency resources </w:t>
            </w:r>
            <w:r w:rsidRPr="00B05B24">
              <w:rPr>
                <w:rFonts w:ascii="Times" w:eastAsia="DengXian" w:hAnsi="Times"/>
                <w:bCs/>
                <w:szCs w:val="24"/>
                <w:lang w:eastAsia="zh-CN"/>
              </w:rPr>
              <w:t>scheduled by a reader are determined</w:t>
            </w:r>
          </w:p>
          <w:p w14:paraId="3BC2CEFB" w14:textId="77777777" w:rsidR="00535FBE" w:rsidRPr="00B05B24" w:rsidRDefault="00535FBE" w:rsidP="00535FBE">
            <w:pPr>
              <w:widowControl w:val="0"/>
              <w:numPr>
                <w:ilvl w:val="0"/>
                <w:numId w:val="63"/>
              </w:numPr>
              <w:spacing w:after="0"/>
              <w:jc w:val="both"/>
              <w:rPr>
                <w:rFonts w:ascii="Times" w:eastAsia="Batang" w:hAnsi="Times"/>
                <w:bCs/>
                <w:szCs w:val="24"/>
                <w:lang w:eastAsia="x-none"/>
              </w:rPr>
            </w:pPr>
            <w:r w:rsidRPr="00B05B24">
              <w:rPr>
                <w:rFonts w:ascii="Times" w:eastAsia="Batang" w:hAnsi="Times"/>
                <w:bCs/>
                <w:szCs w:val="24"/>
                <w:lang w:eastAsia="x-none"/>
              </w:rPr>
              <w:t xml:space="preserve">Occupied bandwidth, </w:t>
            </w:r>
            <w:r w:rsidRPr="00B05B24">
              <w:rPr>
                <w:rFonts w:ascii="Times" w:eastAsia="Batang" w:hAnsi="Times"/>
                <w:bCs/>
                <w:i/>
                <w:iCs/>
                <w:szCs w:val="24"/>
                <w:lang w:eastAsia="x-none"/>
              </w:rPr>
              <w:t>B</w:t>
            </w:r>
            <w:r w:rsidRPr="00B05B24">
              <w:rPr>
                <w:rFonts w:ascii="Times" w:eastAsia="Batang" w:hAnsi="Times"/>
                <w:bCs/>
                <w:szCs w:val="24"/>
                <w:vertAlign w:val="subscript"/>
                <w:lang w:eastAsia="x-none"/>
              </w:rPr>
              <w:t>occ,D2R</w:t>
            </w:r>
            <w:r w:rsidRPr="00B05B24">
              <w:rPr>
                <w:rFonts w:ascii="Times" w:eastAsia="DengXian" w:hAnsi="Times"/>
                <w:bCs/>
                <w:szCs w:val="24"/>
                <w:lang w:eastAsia="zh-CN"/>
              </w:rPr>
              <w:t>: T</w:t>
            </w:r>
            <w:r w:rsidRPr="00B05B24">
              <w:rPr>
                <w:rFonts w:ascii="Times" w:eastAsia="DengXian" w:hAnsi="Times" w:hint="eastAsia"/>
                <w:bCs/>
                <w:szCs w:val="24"/>
                <w:lang w:eastAsia="zh-CN"/>
              </w:rPr>
              <w:t xml:space="preserve">he </w:t>
            </w:r>
            <w:r w:rsidRPr="00B05B24">
              <w:rPr>
                <w:rFonts w:ascii="Times" w:eastAsia="Batang" w:hAnsi="Times"/>
                <w:bCs/>
                <w:szCs w:val="24"/>
                <w:lang w:eastAsia="x-none"/>
              </w:rPr>
              <w:t>transmission bandwidth</w:t>
            </w:r>
            <w:r w:rsidRPr="00B05B24">
              <w:rPr>
                <w:rFonts w:ascii="Times" w:eastAsia="DengXian" w:hAnsi="Times"/>
                <w:bCs/>
                <w:szCs w:val="24"/>
                <w:lang w:eastAsia="zh-CN"/>
              </w:rPr>
              <w:t xml:space="preserve"> plus the potential associated</w:t>
            </w:r>
            <w:r w:rsidRPr="00B05B24">
              <w:rPr>
                <w:rFonts w:ascii="Times" w:eastAsia="DengXian" w:hAnsi="Times" w:hint="eastAsia"/>
                <w:bCs/>
                <w:szCs w:val="24"/>
                <w:lang w:eastAsia="zh-CN"/>
              </w:rPr>
              <w:t xml:space="preserve"> </w:t>
            </w:r>
            <w:r w:rsidRPr="00B05B24">
              <w:rPr>
                <w:rFonts w:ascii="Times" w:eastAsia="DengXian" w:hAnsi="Times"/>
                <w:bCs/>
                <w:szCs w:val="24"/>
                <w:lang w:eastAsia="zh-CN"/>
              </w:rPr>
              <w:t xml:space="preserve">intra A-IoT </w:t>
            </w:r>
            <w:r w:rsidRPr="00B05B24">
              <w:rPr>
                <w:rFonts w:ascii="Times" w:eastAsia="DengXian" w:hAnsi="Times" w:hint="eastAsia"/>
                <w:bCs/>
                <w:szCs w:val="24"/>
                <w:lang w:eastAsia="zh-CN"/>
              </w:rPr>
              <w:t>guard</w:t>
            </w:r>
            <w:r w:rsidRPr="00B05B24">
              <w:rPr>
                <w:rFonts w:ascii="Times" w:eastAsia="DengXian" w:hAnsi="Times"/>
                <w:bCs/>
                <w:szCs w:val="24"/>
                <w:lang w:eastAsia="zh-CN"/>
              </w:rPr>
              <w:t xml:space="preserve">-bands totalling </w:t>
            </w:r>
            <w:r w:rsidRPr="00B05B24">
              <w:rPr>
                <w:rFonts w:ascii="Times" w:eastAsia="DengXian" w:hAnsi="Times"/>
                <w:bCs/>
                <w:i/>
                <w:iCs/>
                <w:szCs w:val="24"/>
                <w:lang w:eastAsia="zh-CN"/>
              </w:rPr>
              <w:t>B</w:t>
            </w:r>
            <w:r w:rsidRPr="00B05B24">
              <w:rPr>
                <w:rFonts w:ascii="Times" w:eastAsia="DengXian" w:hAnsi="Times"/>
                <w:bCs/>
                <w:szCs w:val="24"/>
                <w:vertAlign w:val="subscript"/>
                <w:lang w:eastAsia="zh-CN"/>
              </w:rPr>
              <w:t>guard,D2R</w:t>
            </w:r>
          </w:p>
          <w:p w14:paraId="3B8B46F4" w14:textId="77777777" w:rsidR="00535FBE" w:rsidRPr="00B05B24" w:rsidRDefault="00535FBE" w:rsidP="00535FBE">
            <w:pPr>
              <w:widowControl w:val="0"/>
              <w:numPr>
                <w:ilvl w:val="1"/>
                <w:numId w:val="63"/>
              </w:numPr>
              <w:spacing w:after="0"/>
              <w:jc w:val="both"/>
              <w:rPr>
                <w:rFonts w:ascii="Times" w:eastAsia="Batang" w:hAnsi="Times"/>
                <w:bCs/>
                <w:szCs w:val="24"/>
                <w:lang w:eastAsia="x-none"/>
              </w:rPr>
            </w:pPr>
            <w:r w:rsidRPr="00B05B24">
              <w:rPr>
                <w:rFonts w:ascii="Times" w:eastAsia="Batang" w:hAnsi="Times" w:hint="eastAsia"/>
                <w:bCs/>
                <w:szCs w:val="24"/>
                <w:lang w:eastAsia="x-none"/>
              </w:rPr>
              <w:t>N</w:t>
            </w:r>
            <w:r w:rsidRPr="00B05B24">
              <w:rPr>
                <w:rFonts w:ascii="Times" w:eastAsia="Batang" w:hAnsi="Times"/>
                <w:bCs/>
                <w:szCs w:val="24"/>
                <w:lang w:eastAsia="x-none"/>
              </w:rPr>
              <w:t>ote: this guard band is not for coexistence with NR/LTE</w:t>
            </w:r>
          </w:p>
          <w:p w14:paraId="692DDB53" w14:textId="77777777" w:rsidR="00535FBE" w:rsidRPr="00B05B24" w:rsidRDefault="00535FBE" w:rsidP="00535FBE">
            <w:pPr>
              <w:widowControl w:val="0"/>
              <w:numPr>
                <w:ilvl w:val="0"/>
                <w:numId w:val="63"/>
              </w:numPr>
              <w:spacing w:after="0"/>
              <w:jc w:val="both"/>
              <w:rPr>
                <w:rFonts w:ascii="Times" w:eastAsia="Batang" w:hAnsi="Times"/>
                <w:bCs/>
                <w:szCs w:val="24"/>
                <w:lang w:eastAsia="x-none"/>
              </w:rPr>
            </w:pPr>
            <w:r w:rsidRPr="00B05B24">
              <w:rPr>
                <w:rFonts w:ascii="Times" w:eastAsia="DengXian" w:hAnsi="Times"/>
                <w:bCs/>
                <w:szCs w:val="24"/>
                <w:lang w:eastAsia="zh-CN"/>
              </w:rPr>
              <w:t>If/how to define guard band for coexistence between A-IoT D2R and NR/LTE is up to RAN4.</w:t>
            </w:r>
          </w:p>
          <w:p w14:paraId="1F43F372" w14:textId="77777777" w:rsidR="00535FBE" w:rsidRPr="00B05B24" w:rsidRDefault="00535FBE" w:rsidP="00535FBE">
            <w:pPr>
              <w:widowControl w:val="0"/>
              <w:numPr>
                <w:ilvl w:val="0"/>
                <w:numId w:val="63"/>
              </w:numPr>
              <w:spacing w:after="0"/>
              <w:jc w:val="both"/>
              <w:rPr>
                <w:rFonts w:ascii="Times" w:eastAsia="Batang" w:hAnsi="Times"/>
                <w:szCs w:val="24"/>
                <w:lang w:eastAsia="x-none"/>
              </w:rPr>
            </w:pPr>
            <w:r w:rsidRPr="00B05B24">
              <w:rPr>
                <w:rFonts w:ascii="Times" w:eastAsia="Batang" w:hAnsi="Times"/>
                <w:bCs/>
                <w:szCs w:val="24"/>
                <w:lang w:eastAsia="x-none"/>
              </w:rPr>
              <w:t>B</w:t>
            </w:r>
            <w:r w:rsidRPr="00B05B24">
              <w:rPr>
                <w:rFonts w:ascii="Times" w:eastAsia="Batang" w:hAnsi="Times"/>
                <w:bCs/>
                <w:szCs w:val="24"/>
                <w:vertAlign w:val="subscript"/>
                <w:lang w:eastAsia="x-none"/>
              </w:rPr>
              <w:t xml:space="preserve">occ,D2R </w:t>
            </w:r>
            <w:r w:rsidRPr="00B05B24">
              <w:rPr>
                <w:rFonts w:ascii="Times" w:eastAsia="Batang" w:hAnsi="Times" w:cs="Times"/>
                <w:bCs/>
                <w:szCs w:val="24"/>
                <w:lang w:eastAsia="x-none"/>
              </w:rPr>
              <w:t xml:space="preserve">&gt;= </w:t>
            </w:r>
            <w:r w:rsidRPr="00B05B24">
              <w:rPr>
                <w:rFonts w:ascii="Times" w:eastAsia="Batang" w:hAnsi="Times" w:cs="Times"/>
                <w:bCs/>
                <w:i/>
                <w:iCs/>
                <w:szCs w:val="24"/>
                <w:lang w:eastAsia="x-none"/>
              </w:rPr>
              <w:t>B</w:t>
            </w:r>
            <w:r w:rsidRPr="00B05B24">
              <w:rPr>
                <w:rFonts w:ascii="Times" w:eastAsia="Batang" w:hAnsi="Times" w:cs="Times"/>
                <w:bCs/>
                <w:szCs w:val="24"/>
                <w:vertAlign w:val="subscript"/>
                <w:lang w:eastAsia="x-none"/>
              </w:rPr>
              <w:t>tx,D2R</w:t>
            </w:r>
          </w:p>
          <w:p w14:paraId="0CDF0C4C" w14:textId="77777777" w:rsidR="00535FBE" w:rsidRPr="00D07E86" w:rsidRDefault="00535FBE" w:rsidP="00535FBE">
            <w:pPr>
              <w:widowControl w:val="0"/>
              <w:numPr>
                <w:ilvl w:val="1"/>
                <w:numId w:val="63"/>
              </w:numPr>
              <w:spacing w:after="0"/>
              <w:jc w:val="both"/>
              <w:rPr>
                <w:rFonts w:ascii="Times" w:eastAsia="Batang" w:hAnsi="Times"/>
                <w:szCs w:val="24"/>
                <w:lang w:eastAsia="x-none"/>
              </w:rPr>
            </w:pPr>
            <w:r w:rsidRPr="00B05B24">
              <w:rPr>
                <w:rFonts w:ascii="Times" w:eastAsia="Batang" w:hAnsi="Times"/>
                <w:bCs/>
                <w:szCs w:val="24"/>
                <w:lang w:eastAsia="x-none"/>
              </w:rPr>
              <w:t>Possible values of each bandwidth are FFS</w:t>
            </w:r>
          </w:p>
        </w:tc>
      </w:tr>
    </w:tbl>
    <w:p w14:paraId="419B8023" w14:textId="77777777" w:rsidR="00535FBE" w:rsidRDefault="00535FBE" w:rsidP="00535FBE">
      <w:pPr>
        <w:kinsoku w:val="0"/>
        <w:overflowPunct w:val="0"/>
        <w:autoSpaceDE w:val="0"/>
        <w:autoSpaceDN w:val="0"/>
        <w:spacing w:afterLines="50" w:after="120"/>
        <w:jc w:val="both"/>
        <w:rPr>
          <w:rFonts w:eastAsiaTheme="minorEastAsia"/>
          <w:lang w:eastAsia="zh-CN"/>
        </w:rPr>
      </w:pPr>
    </w:p>
    <w:p w14:paraId="0FCE0262" w14:textId="333D130F" w:rsidR="008812B0" w:rsidRDefault="001F66DE" w:rsidP="008812B0">
      <w:pPr>
        <w:pStyle w:val="3GPPText"/>
        <w:spacing w:afterLines="50"/>
        <w:rPr>
          <w:sz w:val="20"/>
          <w:lang w:eastAsia="zh-CN"/>
        </w:rPr>
      </w:pPr>
      <w:r>
        <w:rPr>
          <w:rFonts w:hint="eastAsia"/>
          <w:sz w:val="20"/>
          <w:lang w:eastAsia="zh-CN"/>
        </w:rPr>
        <w:t xml:space="preserve">Regarding the </w:t>
      </w:r>
      <w:r w:rsidRPr="001F66DE">
        <w:rPr>
          <w:sz w:val="20"/>
          <w:lang w:eastAsia="zh-CN"/>
        </w:rPr>
        <w:t>frequency resources scheduled by a reader</w:t>
      </w:r>
      <w:r>
        <w:rPr>
          <w:rFonts w:hint="eastAsia"/>
          <w:sz w:val="20"/>
          <w:lang w:eastAsia="zh-CN"/>
        </w:rPr>
        <w:t xml:space="preserve">, </w:t>
      </w:r>
      <w:r w:rsidR="008812B0" w:rsidRPr="00A5791D">
        <w:rPr>
          <w:sz w:val="20"/>
          <w:lang w:eastAsia="zh-CN"/>
        </w:rPr>
        <w:t xml:space="preserve">A-IoT </w:t>
      </w:r>
      <w:r w:rsidR="008812B0">
        <w:rPr>
          <w:rFonts w:hint="eastAsia"/>
          <w:sz w:val="20"/>
          <w:lang w:eastAsia="zh-CN"/>
        </w:rPr>
        <w:t>c</w:t>
      </w:r>
      <w:r w:rsidR="008812B0" w:rsidRPr="00A5791D">
        <w:rPr>
          <w:sz w:val="20"/>
          <w:lang w:eastAsia="zh-CN"/>
        </w:rPr>
        <w:t>hannel resource allocation in frequency domain</w:t>
      </w:r>
      <w:r w:rsidR="008812B0" w:rsidRPr="00A5791D">
        <w:rPr>
          <w:rFonts w:hint="eastAsia"/>
          <w:sz w:val="20"/>
          <w:lang w:eastAsia="zh-CN"/>
        </w:rPr>
        <w:t xml:space="preserve"> should be also included in </w:t>
      </w:r>
      <w:r w:rsidR="00C35CBF">
        <w:rPr>
          <w:rFonts w:hint="eastAsia"/>
          <w:sz w:val="20"/>
          <w:lang w:eastAsia="zh-CN"/>
        </w:rPr>
        <w:t>control information of PRD</w:t>
      </w:r>
      <w:r w:rsidR="008812B0" w:rsidRPr="00A5791D">
        <w:rPr>
          <w:rFonts w:hint="eastAsia"/>
          <w:sz w:val="20"/>
          <w:lang w:eastAsia="zh-CN"/>
        </w:rPr>
        <w:t>CH i</w:t>
      </w:r>
      <w:r w:rsidR="008812B0" w:rsidRPr="00ED7929">
        <w:rPr>
          <w:sz w:val="20"/>
          <w:lang w:eastAsia="zh-CN"/>
        </w:rPr>
        <w:t xml:space="preserve">n order to </w:t>
      </w:r>
      <w:r w:rsidR="00DE33FB">
        <w:rPr>
          <w:sz w:val="20"/>
          <w:lang w:eastAsia="zh-CN"/>
        </w:rPr>
        <w:t>re</w:t>
      </w:r>
      <w:r w:rsidR="008812B0" w:rsidRPr="00ED7929">
        <w:rPr>
          <w:sz w:val="20"/>
          <w:lang w:eastAsia="zh-CN"/>
        </w:rPr>
        <w:t xml:space="preserve">solve the </w:t>
      </w:r>
      <w:r w:rsidR="008812B0" w:rsidRPr="00A5791D">
        <w:rPr>
          <w:sz w:val="20"/>
          <w:lang w:eastAsia="zh-CN"/>
        </w:rPr>
        <w:t>collision issue</w:t>
      </w:r>
      <w:r w:rsidR="008812B0" w:rsidRPr="00ED7929">
        <w:rPr>
          <w:sz w:val="20"/>
          <w:lang w:eastAsia="zh-CN"/>
        </w:rPr>
        <w:t xml:space="preserve"> of multiple A-IoT devices </w:t>
      </w:r>
      <w:r w:rsidR="008812B0">
        <w:rPr>
          <w:rFonts w:hint="eastAsia"/>
          <w:sz w:val="20"/>
          <w:lang w:eastAsia="zh-CN"/>
        </w:rPr>
        <w:t>communicating with</w:t>
      </w:r>
      <w:r w:rsidR="008812B0" w:rsidRPr="00ED7929">
        <w:rPr>
          <w:sz w:val="20"/>
          <w:lang w:eastAsia="zh-CN"/>
        </w:rPr>
        <w:t xml:space="preserve"> the </w:t>
      </w:r>
      <w:r w:rsidR="00C35CBF">
        <w:rPr>
          <w:rFonts w:hint="eastAsia"/>
          <w:sz w:val="20"/>
          <w:lang w:eastAsia="zh-CN"/>
        </w:rPr>
        <w:t>reader</w:t>
      </w:r>
      <w:r w:rsidR="008812B0">
        <w:rPr>
          <w:rFonts w:hint="eastAsia"/>
          <w:sz w:val="20"/>
          <w:lang w:eastAsia="zh-CN"/>
        </w:rPr>
        <w:t xml:space="preserve"> </w:t>
      </w:r>
      <w:r w:rsidR="008812B0" w:rsidRPr="00ED7929">
        <w:rPr>
          <w:sz w:val="20"/>
          <w:lang w:eastAsia="zh-CN"/>
        </w:rPr>
        <w:t>simultaneously</w:t>
      </w:r>
      <w:r w:rsidR="00DE33FB">
        <w:rPr>
          <w:sz w:val="20"/>
          <w:lang w:eastAsia="zh-CN"/>
        </w:rPr>
        <w:t xml:space="preserve"> when the frequency shifter capability is supported by the A-IoT </w:t>
      </w:r>
      <w:r w:rsidR="00BD2ABB">
        <w:rPr>
          <w:sz w:val="20"/>
          <w:lang w:eastAsia="zh-CN"/>
        </w:rPr>
        <w:t>device.</w:t>
      </w:r>
      <w:r w:rsidR="008812B0" w:rsidRPr="00A5791D">
        <w:rPr>
          <w:rFonts w:hint="eastAsia"/>
          <w:sz w:val="20"/>
          <w:lang w:eastAsia="zh-CN"/>
        </w:rPr>
        <w:t xml:space="preserve"> </w:t>
      </w:r>
      <w:r w:rsidR="008812B0">
        <w:rPr>
          <w:rFonts w:hint="eastAsia"/>
          <w:sz w:val="20"/>
          <w:lang w:eastAsia="zh-CN"/>
        </w:rPr>
        <w:t xml:space="preserve">For example, different </w:t>
      </w:r>
      <w:r w:rsidR="008812B0" w:rsidRPr="00A5791D">
        <w:rPr>
          <w:sz w:val="20"/>
          <w:lang w:eastAsia="zh-CN"/>
        </w:rPr>
        <w:t xml:space="preserve">A-IoT </w:t>
      </w:r>
      <w:r w:rsidR="008812B0" w:rsidRPr="00A5791D">
        <w:rPr>
          <w:rFonts w:hint="eastAsia"/>
          <w:sz w:val="20"/>
          <w:lang w:eastAsia="zh-CN"/>
        </w:rPr>
        <w:t>c</w:t>
      </w:r>
      <w:r w:rsidR="008812B0" w:rsidRPr="00A5791D">
        <w:rPr>
          <w:sz w:val="20"/>
          <w:lang w:eastAsia="zh-CN"/>
        </w:rPr>
        <w:t xml:space="preserve">hannel </w:t>
      </w:r>
      <w:r w:rsidR="008812B0">
        <w:rPr>
          <w:rFonts w:hint="eastAsia"/>
          <w:sz w:val="20"/>
          <w:lang w:eastAsia="zh-CN"/>
        </w:rPr>
        <w:t>indexes</w:t>
      </w:r>
      <w:r w:rsidR="008812B0" w:rsidRPr="00A5791D">
        <w:rPr>
          <w:sz w:val="20"/>
          <w:lang w:eastAsia="zh-CN"/>
        </w:rPr>
        <w:t xml:space="preserve"> </w:t>
      </w:r>
      <w:r w:rsidR="008812B0" w:rsidRPr="00A5791D">
        <w:rPr>
          <w:rFonts w:hint="eastAsia"/>
          <w:sz w:val="20"/>
          <w:lang w:eastAsia="zh-CN"/>
        </w:rPr>
        <w:t>for</w:t>
      </w:r>
      <w:r w:rsidR="008812B0" w:rsidRPr="00ED7929">
        <w:rPr>
          <w:sz w:val="20"/>
          <w:lang w:eastAsia="zh-CN"/>
        </w:rPr>
        <w:t xml:space="preserve"> </w:t>
      </w:r>
      <w:r w:rsidR="00C35CBF">
        <w:rPr>
          <w:rFonts w:hint="eastAsia"/>
          <w:sz w:val="20"/>
          <w:lang w:eastAsia="zh-CN"/>
        </w:rPr>
        <w:t>D2R</w:t>
      </w:r>
      <w:r w:rsidR="008812B0" w:rsidRPr="00ED7929">
        <w:rPr>
          <w:sz w:val="20"/>
          <w:lang w:eastAsia="zh-CN"/>
        </w:rPr>
        <w:t xml:space="preserve"> </w:t>
      </w:r>
      <w:r w:rsidR="008812B0">
        <w:rPr>
          <w:rFonts w:hint="eastAsia"/>
          <w:sz w:val="20"/>
          <w:lang w:eastAsia="zh-CN"/>
        </w:rPr>
        <w:t>channel/</w:t>
      </w:r>
      <w:r w:rsidR="008812B0">
        <w:rPr>
          <w:sz w:val="20"/>
          <w:lang w:eastAsia="zh-CN"/>
        </w:rPr>
        <w:t>signal</w:t>
      </w:r>
      <w:r w:rsidR="008812B0" w:rsidRPr="00ED7929">
        <w:rPr>
          <w:sz w:val="20"/>
          <w:lang w:eastAsia="zh-CN"/>
        </w:rPr>
        <w:t xml:space="preserve"> </w:t>
      </w:r>
      <w:r w:rsidR="008812B0">
        <w:rPr>
          <w:rFonts w:hint="eastAsia"/>
          <w:sz w:val="20"/>
          <w:lang w:eastAsia="zh-CN"/>
        </w:rPr>
        <w:t xml:space="preserve">transmission </w:t>
      </w:r>
      <w:r w:rsidR="008812B0" w:rsidRPr="00ED7929">
        <w:rPr>
          <w:sz w:val="20"/>
          <w:lang w:eastAsia="zh-CN"/>
        </w:rPr>
        <w:t xml:space="preserve">can be </w:t>
      </w:r>
      <w:r w:rsidR="008812B0">
        <w:rPr>
          <w:rFonts w:hint="eastAsia"/>
          <w:sz w:val="20"/>
          <w:lang w:eastAsia="zh-CN"/>
        </w:rPr>
        <w:t>indicat</w:t>
      </w:r>
      <w:r w:rsidR="008812B0" w:rsidRPr="00ED7929">
        <w:rPr>
          <w:sz w:val="20"/>
          <w:lang w:eastAsia="zh-CN"/>
        </w:rPr>
        <w:t xml:space="preserve">ed </w:t>
      </w:r>
      <w:r w:rsidR="00C35CBF">
        <w:rPr>
          <w:rFonts w:hint="eastAsia"/>
          <w:sz w:val="20"/>
          <w:lang w:eastAsia="zh-CN"/>
        </w:rPr>
        <w:t>in PRD</w:t>
      </w:r>
      <w:r w:rsidR="008812B0">
        <w:rPr>
          <w:rFonts w:hint="eastAsia"/>
          <w:sz w:val="20"/>
          <w:lang w:eastAsia="zh-CN"/>
        </w:rPr>
        <w:t>CH for different A-IoT devices</w:t>
      </w:r>
      <w:r w:rsidR="00084C8D">
        <w:rPr>
          <w:sz w:val="20"/>
          <w:lang w:eastAsia="zh-CN"/>
        </w:rPr>
        <w:t xml:space="preserve"> to transmit the response signals by </w:t>
      </w:r>
      <w:r w:rsidR="008812B0" w:rsidRPr="00EA2194">
        <w:rPr>
          <w:sz w:val="20"/>
          <w:lang w:eastAsia="zh-CN"/>
        </w:rPr>
        <w:t>backscatter</w:t>
      </w:r>
      <w:r w:rsidR="008812B0">
        <w:rPr>
          <w:rFonts w:hint="eastAsia"/>
          <w:sz w:val="20"/>
          <w:lang w:eastAsia="zh-CN"/>
        </w:rPr>
        <w:t>ed</w:t>
      </w:r>
      <w:r w:rsidR="00084C8D">
        <w:rPr>
          <w:sz w:val="20"/>
          <w:lang w:eastAsia="zh-CN"/>
        </w:rPr>
        <w:t>/self-generated</w:t>
      </w:r>
      <w:r w:rsidR="008812B0" w:rsidRPr="00EA2194">
        <w:rPr>
          <w:sz w:val="20"/>
          <w:lang w:eastAsia="zh-CN"/>
        </w:rPr>
        <w:t xml:space="preserve"> signals </w:t>
      </w:r>
      <w:r w:rsidR="008812B0" w:rsidRPr="00A5791D">
        <w:rPr>
          <w:rFonts w:hint="eastAsia"/>
          <w:sz w:val="20"/>
          <w:lang w:eastAsia="zh-CN"/>
        </w:rPr>
        <w:t xml:space="preserve">in </w:t>
      </w:r>
      <w:r w:rsidR="008812B0">
        <w:rPr>
          <w:rFonts w:hint="eastAsia"/>
          <w:sz w:val="20"/>
          <w:lang w:eastAsia="zh-CN"/>
        </w:rPr>
        <w:t xml:space="preserve">different </w:t>
      </w:r>
      <w:r w:rsidR="008812B0" w:rsidRPr="00A5791D">
        <w:rPr>
          <w:sz w:val="20"/>
          <w:lang w:eastAsia="zh-CN"/>
        </w:rPr>
        <w:t xml:space="preserve">A-IoT </w:t>
      </w:r>
      <w:r w:rsidR="008812B0" w:rsidRPr="00A5791D">
        <w:rPr>
          <w:rFonts w:hint="eastAsia"/>
          <w:sz w:val="20"/>
          <w:lang w:eastAsia="zh-CN"/>
        </w:rPr>
        <w:t>c</w:t>
      </w:r>
      <w:r w:rsidR="008812B0" w:rsidRPr="00A5791D">
        <w:rPr>
          <w:sz w:val="20"/>
          <w:lang w:eastAsia="zh-CN"/>
        </w:rPr>
        <w:t>hannel resource</w:t>
      </w:r>
      <w:r w:rsidR="008812B0" w:rsidRPr="00A5791D">
        <w:rPr>
          <w:rFonts w:hint="eastAsia"/>
          <w:sz w:val="20"/>
          <w:lang w:eastAsia="zh-CN"/>
        </w:rPr>
        <w:t>s</w:t>
      </w:r>
      <w:r w:rsidR="008812B0">
        <w:rPr>
          <w:rFonts w:hint="eastAsia"/>
          <w:sz w:val="20"/>
          <w:lang w:eastAsia="zh-CN"/>
        </w:rPr>
        <w:t>, so</w:t>
      </w:r>
      <w:r w:rsidR="008812B0" w:rsidRPr="00ED7929">
        <w:rPr>
          <w:sz w:val="20"/>
          <w:lang w:eastAsia="zh-CN"/>
        </w:rPr>
        <w:t xml:space="preserve"> the </w:t>
      </w:r>
      <w:r w:rsidR="008812B0" w:rsidRPr="00A5791D">
        <w:rPr>
          <w:sz w:val="20"/>
          <w:lang w:eastAsia="zh-CN"/>
        </w:rPr>
        <w:t>collision</w:t>
      </w:r>
      <w:r w:rsidR="008812B0" w:rsidRPr="00A5791D">
        <w:rPr>
          <w:rFonts w:hint="eastAsia"/>
          <w:sz w:val="20"/>
          <w:lang w:eastAsia="zh-CN"/>
        </w:rPr>
        <w:t>s</w:t>
      </w:r>
      <w:r w:rsidR="008812B0" w:rsidRPr="00A5791D">
        <w:rPr>
          <w:sz w:val="20"/>
          <w:lang w:eastAsia="zh-CN"/>
        </w:rPr>
        <w:t xml:space="preserve"> </w:t>
      </w:r>
      <w:r w:rsidR="00C35CBF">
        <w:rPr>
          <w:rFonts w:hint="eastAsia"/>
          <w:sz w:val="20"/>
          <w:lang w:eastAsia="zh-CN"/>
        </w:rPr>
        <w:t>among the D2R</w:t>
      </w:r>
      <w:r w:rsidR="008812B0" w:rsidRPr="00A5791D">
        <w:rPr>
          <w:rFonts w:hint="eastAsia"/>
          <w:sz w:val="20"/>
          <w:lang w:eastAsia="zh-CN"/>
        </w:rPr>
        <w:t xml:space="preserve"> </w:t>
      </w:r>
      <w:r w:rsidR="008812B0" w:rsidRPr="00ED7929">
        <w:rPr>
          <w:sz w:val="20"/>
          <w:lang w:eastAsia="zh-CN"/>
        </w:rPr>
        <w:t xml:space="preserve">transmission </w:t>
      </w:r>
      <w:r w:rsidR="008812B0">
        <w:rPr>
          <w:rFonts w:hint="eastAsia"/>
          <w:sz w:val="20"/>
          <w:lang w:eastAsia="zh-CN"/>
        </w:rPr>
        <w:t xml:space="preserve">of </w:t>
      </w:r>
      <w:r w:rsidR="008812B0" w:rsidRPr="00ED7929">
        <w:rPr>
          <w:sz w:val="20"/>
          <w:lang w:eastAsia="zh-CN"/>
        </w:rPr>
        <w:t>multiple A-IoT devices</w:t>
      </w:r>
      <w:r w:rsidR="008812B0">
        <w:rPr>
          <w:rFonts w:hint="eastAsia"/>
          <w:sz w:val="20"/>
          <w:lang w:eastAsia="zh-CN"/>
        </w:rPr>
        <w:t xml:space="preserve"> can be </w:t>
      </w:r>
      <w:r w:rsidR="00084C8D">
        <w:rPr>
          <w:sz w:val="20"/>
          <w:lang w:eastAsia="zh-CN"/>
        </w:rPr>
        <w:t>minimized</w:t>
      </w:r>
      <w:r w:rsidR="008812B0" w:rsidRPr="00ED7929">
        <w:rPr>
          <w:sz w:val="20"/>
          <w:lang w:eastAsia="zh-CN"/>
        </w:rPr>
        <w:t>.</w:t>
      </w:r>
    </w:p>
    <w:p w14:paraId="6D3E2EC2" w14:textId="64D6F0DF" w:rsidR="008812B0" w:rsidRDefault="008812B0" w:rsidP="008812B0">
      <w:pPr>
        <w:pStyle w:val="3GPPText"/>
        <w:spacing w:afterLines="50"/>
        <w:rPr>
          <w:sz w:val="20"/>
          <w:lang w:eastAsia="zh-CN"/>
        </w:rPr>
      </w:pPr>
      <w:r>
        <w:rPr>
          <w:sz w:val="20"/>
          <w:lang w:eastAsia="zh-CN"/>
        </w:rPr>
        <w:t>The</w:t>
      </w:r>
      <w:r>
        <w:rPr>
          <w:rFonts w:hint="eastAsia"/>
          <w:sz w:val="20"/>
          <w:lang w:eastAsia="zh-CN"/>
        </w:rPr>
        <w:t xml:space="preserve"> frequency</w:t>
      </w:r>
      <w:r w:rsidR="00C35CBF">
        <w:rPr>
          <w:sz w:val="20"/>
          <w:lang w:eastAsia="zh-CN"/>
        </w:rPr>
        <w:t xml:space="preserve"> domain resource for </w:t>
      </w:r>
      <w:r w:rsidR="00C35CBF">
        <w:rPr>
          <w:rFonts w:hint="eastAsia"/>
          <w:sz w:val="20"/>
          <w:lang w:eastAsia="zh-CN"/>
        </w:rPr>
        <w:t>D2R</w:t>
      </w:r>
      <w:r w:rsidRPr="00E61E64">
        <w:rPr>
          <w:sz w:val="20"/>
          <w:lang w:eastAsia="zh-CN"/>
        </w:rPr>
        <w:t xml:space="preserve"> tr</w:t>
      </w:r>
      <w:r>
        <w:rPr>
          <w:sz w:val="20"/>
          <w:lang w:eastAsia="zh-CN"/>
        </w:rPr>
        <w:t>ansmission is a list of A</w:t>
      </w:r>
      <w:r>
        <w:rPr>
          <w:rFonts w:hint="eastAsia"/>
          <w:sz w:val="20"/>
          <w:lang w:eastAsia="zh-CN"/>
        </w:rPr>
        <w:t>-</w:t>
      </w:r>
      <w:r w:rsidRPr="00E61E64">
        <w:rPr>
          <w:sz w:val="20"/>
          <w:lang w:eastAsia="zh-CN"/>
        </w:rPr>
        <w:t>IoT channel</w:t>
      </w:r>
      <w:r>
        <w:rPr>
          <w:rFonts w:hint="eastAsia"/>
          <w:sz w:val="20"/>
          <w:lang w:eastAsia="zh-CN"/>
        </w:rPr>
        <w:t xml:space="preserve"> indexes</w:t>
      </w:r>
      <w:r w:rsidRPr="00E61E64">
        <w:rPr>
          <w:sz w:val="20"/>
          <w:lang w:eastAsia="zh-CN"/>
        </w:rPr>
        <w:t xml:space="preserve">. </w:t>
      </w:r>
      <w:r w:rsidR="00084C8D">
        <w:rPr>
          <w:sz w:val="20"/>
          <w:lang w:eastAsia="zh-CN"/>
        </w:rPr>
        <w:t>T</w:t>
      </w:r>
      <w:r w:rsidRPr="00E61E64">
        <w:rPr>
          <w:sz w:val="20"/>
          <w:lang w:eastAsia="zh-CN"/>
        </w:rPr>
        <w:t xml:space="preserve">he resource allocation could contain one or multiple </w:t>
      </w:r>
      <w:r>
        <w:rPr>
          <w:sz w:val="20"/>
          <w:lang w:eastAsia="zh-CN"/>
        </w:rPr>
        <w:t>A</w:t>
      </w:r>
      <w:r>
        <w:rPr>
          <w:rFonts w:hint="eastAsia"/>
          <w:sz w:val="20"/>
          <w:lang w:eastAsia="zh-CN"/>
        </w:rPr>
        <w:t>-</w:t>
      </w:r>
      <w:r w:rsidRPr="00E61E64">
        <w:rPr>
          <w:sz w:val="20"/>
          <w:lang w:eastAsia="zh-CN"/>
        </w:rPr>
        <w:t>IoT channel</w:t>
      </w:r>
      <w:r>
        <w:rPr>
          <w:rFonts w:hint="eastAsia"/>
          <w:sz w:val="20"/>
          <w:lang w:eastAsia="zh-CN"/>
        </w:rPr>
        <w:t xml:space="preserve"> indexes</w:t>
      </w:r>
      <w:r w:rsidRPr="00E61E64">
        <w:rPr>
          <w:sz w:val="20"/>
          <w:lang w:eastAsia="zh-CN"/>
        </w:rPr>
        <w:t xml:space="preserve">. When one </w:t>
      </w:r>
      <w:r>
        <w:rPr>
          <w:sz w:val="20"/>
          <w:lang w:eastAsia="zh-CN"/>
        </w:rPr>
        <w:t>A</w:t>
      </w:r>
      <w:r>
        <w:rPr>
          <w:rFonts w:hint="eastAsia"/>
          <w:sz w:val="20"/>
          <w:lang w:eastAsia="zh-CN"/>
        </w:rPr>
        <w:t>-</w:t>
      </w:r>
      <w:r w:rsidRPr="00E61E64">
        <w:rPr>
          <w:sz w:val="20"/>
          <w:lang w:eastAsia="zh-CN"/>
        </w:rPr>
        <w:t>IoT channel</w:t>
      </w:r>
      <w:r>
        <w:rPr>
          <w:rFonts w:hint="eastAsia"/>
          <w:sz w:val="20"/>
          <w:lang w:eastAsia="zh-CN"/>
        </w:rPr>
        <w:t xml:space="preserve"> index</w:t>
      </w:r>
      <w:r>
        <w:rPr>
          <w:sz w:val="20"/>
          <w:lang w:eastAsia="zh-CN"/>
        </w:rPr>
        <w:t xml:space="preserve"> is included in</w:t>
      </w:r>
      <w:r w:rsidRPr="00E61E64">
        <w:rPr>
          <w:sz w:val="20"/>
          <w:lang w:eastAsia="zh-CN"/>
        </w:rPr>
        <w:t xml:space="preserve"> </w:t>
      </w:r>
      <w:r w:rsidR="00C35CBF">
        <w:rPr>
          <w:sz w:val="20"/>
          <w:lang w:eastAsia="zh-CN"/>
        </w:rPr>
        <w:t>R2D</w:t>
      </w:r>
      <w:r w:rsidR="00C35CBF">
        <w:rPr>
          <w:rFonts w:hint="eastAsia"/>
          <w:sz w:val="20"/>
          <w:lang w:eastAsia="zh-CN"/>
        </w:rPr>
        <w:t xml:space="preserve"> </w:t>
      </w:r>
      <w:r w:rsidRPr="00E61E64">
        <w:rPr>
          <w:sz w:val="20"/>
          <w:lang w:eastAsia="zh-CN"/>
        </w:rPr>
        <w:t xml:space="preserve">control information, the device should backscatter/self-generate the carrier wave in this </w:t>
      </w:r>
      <w:r>
        <w:rPr>
          <w:sz w:val="20"/>
          <w:lang w:eastAsia="zh-CN"/>
        </w:rPr>
        <w:t>A</w:t>
      </w:r>
      <w:r>
        <w:rPr>
          <w:rFonts w:hint="eastAsia"/>
          <w:sz w:val="20"/>
          <w:lang w:eastAsia="zh-CN"/>
        </w:rPr>
        <w:t>-</w:t>
      </w:r>
      <w:r w:rsidRPr="00E61E64">
        <w:rPr>
          <w:sz w:val="20"/>
          <w:lang w:eastAsia="zh-CN"/>
        </w:rPr>
        <w:t xml:space="preserve">IoT channel. When multiple </w:t>
      </w:r>
      <w:r>
        <w:rPr>
          <w:sz w:val="20"/>
          <w:lang w:eastAsia="zh-CN"/>
        </w:rPr>
        <w:t>A</w:t>
      </w:r>
      <w:r>
        <w:rPr>
          <w:rFonts w:hint="eastAsia"/>
          <w:sz w:val="20"/>
          <w:lang w:eastAsia="zh-CN"/>
        </w:rPr>
        <w:t>-</w:t>
      </w:r>
      <w:r w:rsidRPr="00E61E64">
        <w:rPr>
          <w:sz w:val="20"/>
          <w:lang w:eastAsia="zh-CN"/>
        </w:rPr>
        <w:t>IoT channel</w:t>
      </w:r>
      <w:r>
        <w:rPr>
          <w:rFonts w:hint="eastAsia"/>
          <w:sz w:val="20"/>
          <w:lang w:eastAsia="zh-CN"/>
        </w:rPr>
        <w:t xml:space="preserve"> indexe</w:t>
      </w:r>
      <w:r w:rsidR="00C35CBF">
        <w:rPr>
          <w:sz w:val="20"/>
          <w:lang w:eastAsia="zh-CN"/>
        </w:rPr>
        <w:t xml:space="preserve">s are included in </w:t>
      </w:r>
      <w:r w:rsidR="00C35CBF">
        <w:rPr>
          <w:rFonts w:hint="eastAsia"/>
          <w:sz w:val="20"/>
          <w:lang w:eastAsia="zh-CN"/>
        </w:rPr>
        <w:t>R2D</w:t>
      </w:r>
      <w:r w:rsidRPr="00E61E64">
        <w:rPr>
          <w:sz w:val="20"/>
          <w:lang w:eastAsia="zh-CN"/>
        </w:rPr>
        <w:t xml:space="preserve"> control information, the device should choose one </w:t>
      </w:r>
      <w:r>
        <w:rPr>
          <w:sz w:val="20"/>
          <w:lang w:eastAsia="zh-CN"/>
        </w:rPr>
        <w:t>A</w:t>
      </w:r>
      <w:r>
        <w:rPr>
          <w:rFonts w:hint="eastAsia"/>
          <w:sz w:val="20"/>
          <w:lang w:eastAsia="zh-CN"/>
        </w:rPr>
        <w:t>-</w:t>
      </w:r>
      <w:r w:rsidRPr="00E61E64">
        <w:rPr>
          <w:sz w:val="20"/>
          <w:lang w:eastAsia="zh-CN"/>
        </w:rPr>
        <w:t xml:space="preserve">IoT channel from the multiple </w:t>
      </w:r>
      <w:r>
        <w:rPr>
          <w:sz w:val="20"/>
          <w:lang w:eastAsia="zh-CN"/>
        </w:rPr>
        <w:t>A</w:t>
      </w:r>
      <w:r>
        <w:rPr>
          <w:rFonts w:hint="eastAsia"/>
          <w:sz w:val="20"/>
          <w:lang w:eastAsia="zh-CN"/>
        </w:rPr>
        <w:t>-</w:t>
      </w:r>
      <w:r w:rsidRPr="00E61E64">
        <w:rPr>
          <w:sz w:val="20"/>
          <w:lang w:eastAsia="zh-CN"/>
        </w:rPr>
        <w:t>IoT channel</w:t>
      </w:r>
      <w:r>
        <w:rPr>
          <w:rFonts w:hint="eastAsia"/>
          <w:sz w:val="20"/>
          <w:lang w:eastAsia="zh-CN"/>
        </w:rPr>
        <w:t xml:space="preserve"> indexe</w:t>
      </w:r>
      <w:r w:rsidRPr="00E61E64">
        <w:rPr>
          <w:sz w:val="20"/>
          <w:lang w:eastAsia="zh-CN"/>
        </w:rPr>
        <w:t>s to backscatter/self-generate the carrier wave.</w:t>
      </w:r>
      <w:r w:rsidR="00C35CBF">
        <w:rPr>
          <w:rFonts w:hint="eastAsia"/>
          <w:sz w:val="20"/>
          <w:lang w:eastAsia="zh-CN"/>
        </w:rPr>
        <w:t xml:space="preserve"> In addition, </w:t>
      </w:r>
      <w:r w:rsidR="008404B7">
        <w:rPr>
          <w:rFonts w:hint="eastAsia"/>
          <w:sz w:val="20"/>
          <w:lang w:eastAsia="zh-CN"/>
        </w:rPr>
        <w:t xml:space="preserve">PDRCH </w:t>
      </w:r>
      <w:r w:rsidR="00C35CBF">
        <w:rPr>
          <w:rFonts w:hint="eastAsia"/>
          <w:sz w:val="20"/>
          <w:lang w:eastAsia="zh-CN"/>
        </w:rPr>
        <w:t xml:space="preserve">frequency </w:t>
      </w:r>
      <w:r w:rsidR="008404B7">
        <w:rPr>
          <w:rFonts w:hint="eastAsia"/>
          <w:sz w:val="20"/>
          <w:lang w:eastAsia="zh-CN"/>
        </w:rPr>
        <w:t xml:space="preserve">shift for FSK modulation information </w:t>
      </w:r>
      <w:r w:rsidR="00C35CBF">
        <w:rPr>
          <w:rFonts w:hint="eastAsia"/>
          <w:sz w:val="20"/>
          <w:lang w:eastAsia="zh-CN"/>
        </w:rPr>
        <w:t xml:space="preserve">and </w:t>
      </w:r>
      <w:r w:rsidR="008404B7">
        <w:rPr>
          <w:rFonts w:hint="eastAsia"/>
          <w:sz w:val="20"/>
          <w:lang w:eastAsia="zh-CN"/>
        </w:rPr>
        <w:t xml:space="preserve">PDRCH </w:t>
      </w:r>
      <w:r w:rsidR="00C35CBF">
        <w:rPr>
          <w:rFonts w:hint="eastAsia"/>
          <w:sz w:val="20"/>
          <w:lang w:eastAsia="zh-CN"/>
        </w:rPr>
        <w:t xml:space="preserve">frequency hopping indication </w:t>
      </w:r>
      <w:r w:rsidR="008404B7">
        <w:rPr>
          <w:sz w:val="20"/>
          <w:lang w:eastAsia="zh-CN"/>
        </w:rPr>
        <w:t>information</w:t>
      </w:r>
      <w:r w:rsidR="008404B7">
        <w:rPr>
          <w:rFonts w:hint="eastAsia"/>
          <w:sz w:val="20"/>
          <w:lang w:eastAsia="zh-CN"/>
        </w:rPr>
        <w:t xml:space="preserve"> </w:t>
      </w:r>
      <w:r w:rsidR="00C35CBF">
        <w:rPr>
          <w:rFonts w:hint="eastAsia"/>
          <w:sz w:val="20"/>
          <w:lang w:eastAsia="zh-CN"/>
        </w:rPr>
        <w:t>may also be included as the frequency</w:t>
      </w:r>
      <w:r w:rsidR="00C35CBF">
        <w:rPr>
          <w:sz w:val="20"/>
          <w:lang w:eastAsia="zh-CN"/>
        </w:rPr>
        <w:t xml:space="preserve"> domain resource </w:t>
      </w:r>
      <w:r w:rsidR="008404B7">
        <w:rPr>
          <w:rFonts w:hint="eastAsia"/>
          <w:sz w:val="20"/>
          <w:lang w:eastAsia="zh-CN"/>
        </w:rPr>
        <w:t xml:space="preserve">information </w:t>
      </w:r>
      <w:r w:rsidR="00C35CBF">
        <w:rPr>
          <w:sz w:val="20"/>
          <w:lang w:eastAsia="zh-CN"/>
        </w:rPr>
        <w:t xml:space="preserve">for </w:t>
      </w:r>
      <w:r w:rsidR="00C35CBF">
        <w:rPr>
          <w:rFonts w:hint="eastAsia"/>
          <w:sz w:val="20"/>
          <w:lang w:eastAsia="zh-CN"/>
        </w:rPr>
        <w:t>D2R</w:t>
      </w:r>
      <w:r w:rsidR="00C35CBF" w:rsidRPr="00E61E64">
        <w:rPr>
          <w:sz w:val="20"/>
          <w:lang w:eastAsia="zh-CN"/>
        </w:rPr>
        <w:t xml:space="preserve"> tr</w:t>
      </w:r>
      <w:r w:rsidR="00C35CBF">
        <w:rPr>
          <w:sz w:val="20"/>
          <w:lang w:eastAsia="zh-CN"/>
        </w:rPr>
        <w:t>ansmission</w:t>
      </w:r>
      <w:r w:rsidR="00584BC4">
        <w:rPr>
          <w:rFonts w:hint="eastAsia"/>
          <w:sz w:val="20"/>
          <w:lang w:eastAsia="zh-CN"/>
        </w:rPr>
        <w:t>, if related functions are supported</w:t>
      </w:r>
      <w:r w:rsidR="008404B7">
        <w:rPr>
          <w:rFonts w:hint="eastAsia"/>
          <w:sz w:val="20"/>
          <w:lang w:eastAsia="zh-CN"/>
        </w:rPr>
        <w:t>.</w:t>
      </w:r>
    </w:p>
    <w:p w14:paraId="35E6C3C6" w14:textId="02991846" w:rsidR="008812B0" w:rsidRDefault="008812B0" w:rsidP="008812B0">
      <w:pPr>
        <w:kinsoku w:val="0"/>
        <w:overflowPunct w:val="0"/>
        <w:autoSpaceDE w:val="0"/>
        <w:autoSpaceDN w:val="0"/>
        <w:spacing w:afterLines="50" w:after="120"/>
        <w:jc w:val="both"/>
        <w:rPr>
          <w:rFonts w:eastAsiaTheme="minorEastAsia"/>
          <w:b/>
          <w:lang w:eastAsia="zh-CN"/>
        </w:rPr>
      </w:pPr>
      <w:r w:rsidRPr="008D463A">
        <w:rPr>
          <w:rFonts w:eastAsia="Malgun Gothic" w:hint="eastAsia"/>
          <w:b/>
          <w:lang w:eastAsia="ko-KR"/>
        </w:rPr>
        <w:t>Proposal</w:t>
      </w:r>
      <w:r>
        <w:rPr>
          <w:rFonts w:hint="eastAsia"/>
          <w:b/>
          <w:lang w:eastAsia="zh-CN"/>
        </w:rPr>
        <w:t xml:space="preserve">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sidR="006F3968">
        <w:rPr>
          <w:b/>
          <w:noProof/>
          <w:lang w:eastAsia="zh-CN"/>
        </w:rPr>
        <w:t>22</w:t>
      </w:r>
      <w:r w:rsidRPr="00114C74">
        <w:rPr>
          <w:b/>
          <w:lang w:eastAsia="zh-CN"/>
        </w:rPr>
        <w:fldChar w:fldCharType="end"/>
      </w:r>
      <w:r w:rsidRPr="008D463A">
        <w:rPr>
          <w:rFonts w:eastAsia="Malgun Gothic" w:hint="eastAsia"/>
          <w:b/>
          <w:lang w:eastAsia="ko-KR"/>
        </w:rPr>
        <w:t>:</w:t>
      </w:r>
      <w:r w:rsidRPr="008D463A">
        <w:rPr>
          <w:rFonts w:eastAsia="Malgun Gothic"/>
          <w:b/>
          <w:lang w:eastAsia="ko-KR"/>
        </w:rPr>
        <w:t xml:space="preserve"> </w:t>
      </w:r>
      <w:r w:rsidRPr="00330067">
        <w:rPr>
          <w:rFonts w:eastAsia="Malgun Gothic"/>
          <w:b/>
          <w:lang w:eastAsia="ko-KR"/>
        </w:rPr>
        <w:t xml:space="preserve">A-IoT channel resource allocation </w:t>
      </w:r>
      <w:r>
        <w:rPr>
          <w:rFonts w:eastAsiaTheme="minorEastAsia" w:hint="eastAsia"/>
          <w:b/>
          <w:lang w:eastAsia="zh-CN"/>
        </w:rPr>
        <w:t xml:space="preserve">information </w:t>
      </w:r>
      <w:r w:rsidRPr="00330067">
        <w:rPr>
          <w:rFonts w:eastAsia="Malgun Gothic"/>
          <w:b/>
          <w:lang w:eastAsia="ko-KR"/>
        </w:rPr>
        <w:t>in frequency domain</w:t>
      </w:r>
      <w:r w:rsidRPr="008D463A">
        <w:rPr>
          <w:rFonts w:eastAsia="Malgun Gothic" w:hint="eastAsia"/>
          <w:b/>
          <w:lang w:eastAsia="ko-KR"/>
        </w:rPr>
        <w:t xml:space="preserve"> should be included in control </w:t>
      </w:r>
      <w:r w:rsidRPr="008D463A">
        <w:rPr>
          <w:rFonts w:eastAsia="Malgun Gothic"/>
          <w:b/>
          <w:lang w:eastAsia="ko-KR"/>
        </w:rPr>
        <w:t>information</w:t>
      </w:r>
      <w:r w:rsidRPr="008D463A">
        <w:rPr>
          <w:rFonts w:eastAsia="Malgun Gothic" w:hint="eastAsia"/>
          <w:b/>
          <w:lang w:eastAsia="ko-KR"/>
        </w:rPr>
        <w:t xml:space="preserve"> of P</w:t>
      </w:r>
      <w:r w:rsidR="00981DD1">
        <w:rPr>
          <w:rFonts w:eastAsiaTheme="minorEastAsia" w:hint="eastAsia"/>
          <w:b/>
          <w:lang w:eastAsia="zh-CN"/>
        </w:rPr>
        <w:t>RD</w:t>
      </w:r>
      <w:r w:rsidRPr="008D463A">
        <w:rPr>
          <w:rFonts w:eastAsia="Malgun Gothic" w:hint="eastAsia"/>
          <w:b/>
          <w:lang w:eastAsia="ko-KR"/>
        </w:rPr>
        <w:t>CH.</w:t>
      </w:r>
    </w:p>
    <w:p w14:paraId="116EE1FA" w14:textId="77777777" w:rsidR="007257D1" w:rsidRPr="007257D1" w:rsidRDefault="007257D1" w:rsidP="008812B0">
      <w:pPr>
        <w:kinsoku w:val="0"/>
        <w:overflowPunct w:val="0"/>
        <w:autoSpaceDE w:val="0"/>
        <w:autoSpaceDN w:val="0"/>
        <w:spacing w:afterLines="50" w:after="120"/>
        <w:jc w:val="both"/>
        <w:rPr>
          <w:rFonts w:eastAsiaTheme="minorEastAsia"/>
          <w:b/>
          <w:lang w:eastAsia="zh-CN"/>
        </w:rPr>
      </w:pPr>
    </w:p>
    <w:p w14:paraId="7683A31B" w14:textId="71AD1259" w:rsidR="008812B0" w:rsidRPr="008812B0" w:rsidRDefault="008812B0" w:rsidP="00D10F68">
      <w:pPr>
        <w:pStyle w:val="31"/>
        <w:spacing w:afterLines="50" w:after="120"/>
        <w:rPr>
          <w:rFonts w:eastAsiaTheme="minorEastAsia"/>
          <w:b/>
          <w:sz w:val="21"/>
          <w:szCs w:val="21"/>
          <w:lang w:val="en-US" w:eastAsia="zh-CN"/>
        </w:rPr>
      </w:pPr>
      <w:r w:rsidRPr="008812B0">
        <w:rPr>
          <w:rFonts w:eastAsiaTheme="minorEastAsia" w:hint="eastAsia"/>
          <w:b/>
          <w:sz w:val="21"/>
          <w:szCs w:val="21"/>
          <w:lang w:val="en-US" w:eastAsia="zh-CN"/>
        </w:rPr>
        <w:t>Device identity information</w:t>
      </w:r>
    </w:p>
    <w:p w14:paraId="33153E84" w14:textId="4644DA5F" w:rsidR="008812B0" w:rsidRDefault="008812B0" w:rsidP="008812B0">
      <w:pPr>
        <w:pStyle w:val="3GPPText"/>
        <w:spacing w:afterLines="50"/>
        <w:rPr>
          <w:sz w:val="20"/>
          <w:lang w:eastAsia="zh-CN"/>
        </w:rPr>
      </w:pPr>
      <w:r>
        <w:rPr>
          <w:rFonts w:hint="eastAsia"/>
          <w:sz w:val="20"/>
          <w:lang w:eastAsia="zh-CN"/>
        </w:rPr>
        <w:t>A-IoT d</w:t>
      </w:r>
      <w:r w:rsidRPr="00373EAF">
        <w:rPr>
          <w:sz w:val="20"/>
          <w:lang w:eastAsia="zh-CN"/>
        </w:rPr>
        <w:t>evice identity information</w:t>
      </w:r>
      <w:r>
        <w:rPr>
          <w:rFonts w:hint="eastAsia"/>
          <w:sz w:val="20"/>
          <w:lang w:eastAsia="zh-CN"/>
        </w:rPr>
        <w:t xml:space="preserve"> </w:t>
      </w:r>
      <w:r w:rsidR="00E43431">
        <w:rPr>
          <w:sz w:val="20"/>
          <w:lang w:eastAsia="zh-CN"/>
        </w:rPr>
        <w:t xml:space="preserve">is </w:t>
      </w:r>
      <w:r>
        <w:rPr>
          <w:rFonts w:hint="eastAsia"/>
          <w:sz w:val="20"/>
          <w:lang w:eastAsia="zh-CN"/>
        </w:rPr>
        <w:t xml:space="preserve">used for </w:t>
      </w:r>
      <w:r>
        <w:rPr>
          <w:sz w:val="20"/>
          <w:lang w:eastAsia="zh-CN"/>
        </w:rPr>
        <w:t>identification</w:t>
      </w:r>
      <w:r>
        <w:rPr>
          <w:rFonts w:hint="eastAsia"/>
          <w:sz w:val="20"/>
          <w:lang w:eastAsia="zh-CN"/>
        </w:rPr>
        <w:t>, notification and confirmation of specific A-IoT device</w:t>
      </w:r>
      <w:r w:rsidR="00AA6D1F">
        <w:rPr>
          <w:sz w:val="20"/>
          <w:lang w:eastAsia="zh-CN"/>
        </w:rPr>
        <w:t>(</w:t>
      </w:r>
      <w:r>
        <w:rPr>
          <w:rFonts w:hint="eastAsia"/>
          <w:sz w:val="20"/>
          <w:lang w:eastAsia="zh-CN"/>
        </w:rPr>
        <w:t>s</w:t>
      </w:r>
      <w:r w:rsidR="00AA6D1F">
        <w:rPr>
          <w:sz w:val="20"/>
          <w:lang w:eastAsia="zh-CN"/>
        </w:rPr>
        <w:t>)</w:t>
      </w:r>
      <w:r>
        <w:rPr>
          <w:rFonts w:hint="eastAsia"/>
          <w:sz w:val="20"/>
          <w:lang w:eastAsia="zh-CN"/>
        </w:rPr>
        <w:t xml:space="preserve">. For example, </w:t>
      </w:r>
      <w:r>
        <w:rPr>
          <w:sz w:val="20"/>
          <w:lang w:eastAsia="zh-CN"/>
        </w:rPr>
        <w:t>in the</w:t>
      </w:r>
      <w:r>
        <w:rPr>
          <w:rFonts w:hint="eastAsia"/>
          <w:sz w:val="20"/>
          <w:lang w:eastAsia="zh-CN"/>
        </w:rPr>
        <w:t xml:space="preserve"> use case on </w:t>
      </w:r>
      <w:r w:rsidRPr="00457D24">
        <w:rPr>
          <w:sz w:val="20"/>
          <w:lang w:eastAsia="zh-CN"/>
        </w:rPr>
        <w:t>Finding Remote Lost Item</w:t>
      </w:r>
      <w:r>
        <w:rPr>
          <w:rFonts w:hint="eastAsia"/>
          <w:sz w:val="20"/>
          <w:lang w:eastAsia="zh-CN"/>
        </w:rPr>
        <w:t xml:space="preserve"> (i.e., Use case 5.8 in TR 22.840) </w:t>
      </w:r>
      <w:r>
        <w:rPr>
          <w:sz w:val="20"/>
          <w:lang w:eastAsia="zh-CN"/>
        </w:rPr>
        <w:fldChar w:fldCharType="begin"/>
      </w:r>
      <w:r>
        <w:rPr>
          <w:sz w:val="20"/>
          <w:lang w:eastAsia="zh-CN"/>
        </w:rPr>
        <w:instrText xml:space="preserve"> REF _Ref157277306 \r \h </w:instrText>
      </w:r>
      <w:r>
        <w:rPr>
          <w:sz w:val="20"/>
          <w:lang w:eastAsia="zh-CN"/>
        </w:rPr>
      </w:r>
      <w:r>
        <w:rPr>
          <w:sz w:val="20"/>
          <w:lang w:eastAsia="zh-CN"/>
        </w:rPr>
        <w:fldChar w:fldCharType="separate"/>
      </w:r>
      <w:r w:rsidR="006F3968">
        <w:rPr>
          <w:sz w:val="20"/>
          <w:lang w:eastAsia="zh-CN"/>
        </w:rPr>
        <w:t>[5]</w:t>
      </w:r>
      <w:r>
        <w:rPr>
          <w:sz w:val="20"/>
          <w:lang w:eastAsia="zh-CN"/>
        </w:rPr>
        <w:fldChar w:fldCharType="end"/>
      </w:r>
      <w:r>
        <w:rPr>
          <w:rFonts w:hint="eastAsia"/>
          <w:sz w:val="20"/>
          <w:lang w:eastAsia="zh-CN"/>
        </w:rPr>
        <w:t xml:space="preserve">, </w:t>
      </w:r>
      <w:r w:rsidR="00AF5A87">
        <w:rPr>
          <w:rFonts w:hint="eastAsia"/>
          <w:sz w:val="20"/>
          <w:lang w:eastAsia="zh-CN"/>
        </w:rPr>
        <w:t>a</w:t>
      </w:r>
      <w:r w:rsidR="00AF5A87" w:rsidRPr="007076BC">
        <w:rPr>
          <w:sz w:val="20"/>
          <w:lang w:eastAsia="zh-CN"/>
        </w:rPr>
        <w:t xml:space="preserve">mbient </w:t>
      </w:r>
      <w:proofErr w:type="spellStart"/>
      <w:r w:rsidRPr="007076BC">
        <w:rPr>
          <w:sz w:val="20"/>
          <w:lang w:eastAsia="zh-CN"/>
        </w:rPr>
        <w:t>IoT</w:t>
      </w:r>
      <w:proofErr w:type="spellEnd"/>
      <w:r w:rsidRPr="007076BC">
        <w:rPr>
          <w:sz w:val="20"/>
          <w:lang w:eastAsia="zh-CN"/>
        </w:rPr>
        <w:t xml:space="preserve"> devices could be attached to th</w:t>
      </w:r>
      <w:r>
        <w:rPr>
          <w:rFonts w:hint="eastAsia"/>
          <w:sz w:val="20"/>
          <w:lang w:eastAsia="zh-CN"/>
        </w:rPr>
        <w:t>e</w:t>
      </w:r>
      <w:r w:rsidRPr="007076BC">
        <w:rPr>
          <w:sz w:val="20"/>
          <w:lang w:eastAsia="zh-CN"/>
        </w:rPr>
        <w:t xml:space="preserve"> </w:t>
      </w:r>
      <w:r w:rsidRPr="0077556C">
        <w:rPr>
          <w:sz w:val="20"/>
          <w:lang w:eastAsia="zh-CN"/>
        </w:rPr>
        <w:t xml:space="preserve">personal </w:t>
      </w:r>
      <w:r w:rsidRPr="007076BC">
        <w:rPr>
          <w:sz w:val="20"/>
          <w:lang w:eastAsia="zh-CN"/>
        </w:rPr>
        <w:t>items</w:t>
      </w:r>
      <w:r>
        <w:rPr>
          <w:rFonts w:hint="eastAsia"/>
          <w:sz w:val="20"/>
          <w:lang w:eastAsia="zh-CN"/>
        </w:rPr>
        <w:t xml:space="preserve"> (e.g., </w:t>
      </w:r>
      <w:r w:rsidRPr="0077556C">
        <w:rPr>
          <w:sz w:val="20"/>
          <w:lang w:eastAsia="zh-CN"/>
        </w:rPr>
        <w:t xml:space="preserve">keys, wallets, bags, phones, glasses, </w:t>
      </w:r>
      <w:r w:rsidR="00705053" w:rsidRPr="0077556C">
        <w:rPr>
          <w:sz w:val="20"/>
          <w:lang w:eastAsia="zh-CN"/>
        </w:rPr>
        <w:t>etc.</w:t>
      </w:r>
      <w:r>
        <w:rPr>
          <w:rFonts w:hint="eastAsia"/>
          <w:sz w:val="20"/>
          <w:lang w:eastAsia="zh-CN"/>
        </w:rPr>
        <w:t>)</w:t>
      </w:r>
      <w:r w:rsidRPr="007076BC">
        <w:rPr>
          <w:sz w:val="20"/>
          <w:lang w:eastAsia="zh-CN"/>
        </w:rPr>
        <w:t xml:space="preserve"> and be used to help finding their location.</w:t>
      </w:r>
      <w:r>
        <w:rPr>
          <w:rFonts w:hint="eastAsia"/>
          <w:sz w:val="20"/>
          <w:lang w:eastAsia="zh-CN"/>
        </w:rPr>
        <w:t xml:space="preserve"> When the owner </w:t>
      </w:r>
      <w:r w:rsidRPr="00617723">
        <w:rPr>
          <w:sz w:val="20"/>
          <w:lang w:eastAsia="zh-CN"/>
        </w:rPr>
        <w:t>lose</w:t>
      </w:r>
      <w:r>
        <w:rPr>
          <w:rFonts w:hint="eastAsia"/>
          <w:sz w:val="20"/>
          <w:lang w:eastAsia="zh-CN"/>
        </w:rPr>
        <w:t xml:space="preserve"> his</w:t>
      </w:r>
      <w:r w:rsidRPr="00617723">
        <w:rPr>
          <w:sz w:val="20"/>
          <w:lang w:eastAsia="zh-CN"/>
        </w:rPr>
        <w:t xml:space="preserve"> personal items</w:t>
      </w:r>
      <w:r>
        <w:rPr>
          <w:rFonts w:hint="eastAsia"/>
          <w:sz w:val="20"/>
          <w:lang w:eastAsia="zh-CN"/>
        </w:rPr>
        <w:t>,</w:t>
      </w:r>
      <w:r w:rsidRPr="00617723">
        <w:rPr>
          <w:rFonts w:hint="eastAsia"/>
          <w:sz w:val="20"/>
          <w:lang w:eastAsia="zh-CN"/>
        </w:rPr>
        <w:t xml:space="preserve"> </w:t>
      </w:r>
      <w:r>
        <w:rPr>
          <w:rFonts w:hint="eastAsia"/>
          <w:sz w:val="20"/>
          <w:lang w:eastAsia="zh-CN"/>
        </w:rPr>
        <w:t xml:space="preserve">gNB </w:t>
      </w:r>
      <w:r>
        <w:rPr>
          <w:sz w:val="20"/>
          <w:lang w:eastAsia="zh-CN"/>
        </w:rPr>
        <w:t>can</w:t>
      </w:r>
      <w:r>
        <w:rPr>
          <w:rFonts w:hint="eastAsia"/>
          <w:sz w:val="20"/>
          <w:lang w:eastAsia="zh-CN"/>
        </w:rPr>
        <w:t xml:space="preserve"> </w:t>
      </w:r>
      <w:r w:rsidR="00984B65">
        <w:rPr>
          <w:rFonts w:hint="eastAsia"/>
          <w:sz w:val="20"/>
          <w:lang w:eastAsia="zh-CN"/>
        </w:rPr>
        <w:t>transmit</w:t>
      </w:r>
      <w:r>
        <w:rPr>
          <w:rFonts w:hint="eastAsia"/>
          <w:sz w:val="20"/>
          <w:lang w:eastAsia="zh-CN"/>
        </w:rPr>
        <w:t xml:space="preserve"> the </w:t>
      </w:r>
      <w:r w:rsidR="00584BC4">
        <w:rPr>
          <w:rFonts w:hint="eastAsia"/>
          <w:sz w:val="20"/>
          <w:lang w:eastAsia="zh-CN"/>
        </w:rPr>
        <w:t xml:space="preserve">PRDCH </w:t>
      </w:r>
      <w:r>
        <w:rPr>
          <w:rFonts w:hint="eastAsia"/>
          <w:sz w:val="20"/>
          <w:lang w:eastAsia="zh-CN"/>
        </w:rPr>
        <w:t xml:space="preserve">with the A-IoT device ID of the lost item, if the A-IoT device in the lost item receives the </w:t>
      </w:r>
      <w:r w:rsidR="00584BC4">
        <w:rPr>
          <w:rFonts w:hint="eastAsia"/>
          <w:sz w:val="20"/>
          <w:lang w:eastAsia="zh-CN"/>
        </w:rPr>
        <w:t>PRDCH</w:t>
      </w:r>
      <w:r>
        <w:rPr>
          <w:rFonts w:hint="eastAsia"/>
          <w:sz w:val="20"/>
          <w:lang w:eastAsia="zh-CN"/>
        </w:rPr>
        <w:t xml:space="preserve">, the device in the lost item </w:t>
      </w:r>
      <w:r>
        <w:rPr>
          <w:sz w:val="20"/>
          <w:lang w:eastAsia="zh-CN"/>
        </w:rPr>
        <w:t>would backscatter</w:t>
      </w:r>
      <w:r w:rsidRPr="00502077">
        <w:rPr>
          <w:sz w:val="20"/>
          <w:lang w:eastAsia="zh-CN"/>
        </w:rPr>
        <w:t xml:space="preserve"> the carrier wave as the response signals back to the </w:t>
      </w:r>
      <w:r>
        <w:rPr>
          <w:rFonts w:hint="eastAsia"/>
          <w:sz w:val="20"/>
          <w:lang w:eastAsia="zh-CN"/>
        </w:rPr>
        <w:t xml:space="preserve">gNB with its A-IoT device ID for positioning. </w:t>
      </w:r>
      <w:r>
        <w:rPr>
          <w:sz w:val="20"/>
          <w:lang w:eastAsia="zh-CN"/>
        </w:rPr>
        <w:t>I</w:t>
      </w:r>
      <w:r>
        <w:rPr>
          <w:rFonts w:hint="eastAsia"/>
          <w:sz w:val="20"/>
          <w:lang w:eastAsia="zh-CN"/>
        </w:rPr>
        <w:t xml:space="preserve">n this use case, A-IoT device ID is used for the </w:t>
      </w:r>
      <w:r>
        <w:rPr>
          <w:sz w:val="20"/>
          <w:lang w:eastAsia="zh-CN"/>
        </w:rPr>
        <w:t>identification</w:t>
      </w:r>
      <w:r>
        <w:rPr>
          <w:rFonts w:hint="eastAsia"/>
          <w:sz w:val="20"/>
          <w:lang w:eastAsia="zh-CN"/>
        </w:rPr>
        <w:t xml:space="preserve"> and notification of the interrogated lost item.</w:t>
      </w:r>
      <w:r w:rsidR="004D618D" w:rsidRPr="004D618D">
        <w:t xml:space="preserve"> </w:t>
      </w:r>
      <w:r w:rsidR="004D618D" w:rsidRPr="004D618D">
        <w:rPr>
          <w:sz w:val="20"/>
          <w:lang w:eastAsia="zh-CN"/>
        </w:rPr>
        <w:t xml:space="preserve">Referring to RFID, 40 bits </w:t>
      </w:r>
      <w:r w:rsidR="004D618D">
        <w:rPr>
          <w:rFonts w:hint="eastAsia"/>
          <w:sz w:val="20"/>
          <w:lang w:eastAsia="zh-CN"/>
        </w:rPr>
        <w:t>can be used to indicate the A-IoT device ID. T</w:t>
      </w:r>
      <w:r w:rsidR="004D618D" w:rsidRPr="004D618D">
        <w:rPr>
          <w:sz w:val="20"/>
          <w:lang w:eastAsia="zh-CN"/>
        </w:rPr>
        <w:t>he 40 bits include an 8-bit</w:t>
      </w:r>
      <w:r w:rsidR="00584BC4">
        <w:rPr>
          <w:rFonts w:hint="eastAsia"/>
          <w:sz w:val="20"/>
          <w:lang w:eastAsia="zh-CN"/>
        </w:rPr>
        <w:t>s</w:t>
      </w:r>
      <w:r w:rsidR="004D618D" w:rsidRPr="004D618D">
        <w:rPr>
          <w:sz w:val="20"/>
          <w:lang w:eastAsia="zh-CN"/>
        </w:rPr>
        <w:t xml:space="preserve"> manufacturer number and a 32-bit</w:t>
      </w:r>
      <w:r w:rsidR="00584BC4">
        <w:rPr>
          <w:rFonts w:hint="eastAsia"/>
          <w:sz w:val="20"/>
          <w:lang w:eastAsia="zh-CN"/>
        </w:rPr>
        <w:t>s</w:t>
      </w:r>
      <w:r w:rsidR="004D618D" w:rsidRPr="004D618D">
        <w:rPr>
          <w:sz w:val="20"/>
          <w:lang w:eastAsia="zh-CN"/>
        </w:rPr>
        <w:t xml:space="preserve"> device serial number</w:t>
      </w:r>
      <w:r w:rsidR="004D618D">
        <w:rPr>
          <w:rFonts w:hint="eastAsia"/>
          <w:sz w:val="20"/>
          <w:lang w:eastAsia="zh-CN"/>
        </w:rPr>
        <w:t>.</w:t>
      </w:r>
    </w:p>
    <w:p w14:paraId="510C2398" w14:textId="60258DF1" w:rsidR="008812B0" w:rsidRDefault="008812B0" w:rsidP="008812B0">
      <w:pPr>
        <w:pStyle w:val="3GPPText"/>
        <w:spacing w:afterLines="50"/>
        <w:rPr>
          <w:sz w:val="20"/>
          <w:lang w:eastAsia="zh-CN"/>
        </w:rPr>
      </w:pPr>
      <w:r w:rsidRPr="008D0E66">
        <w:rPr>
          <w:sz w:val="20"/>
          <w:lang w:eastAsia="zh-CN"/>
        </w:rPr>
        <w:t>Device identity information</w:t>
      </w:r>
      <w:r>
        <w:rPr>
          <w:rFonts w:hint="eastAsia"/>
          <w:sz w:val="20"/>
          <w:lang w:eastAsia="zh-CN"/>
        </w:rPr>
        <w:t xml:space="preserve"> </w:t>
      </w:r>
      <w:r w:rsidR="00E43431">
        <w:rPr>
          <w:sz w:val="20"/>
          <w:lang w:eastAsia="zh-CN"/>
        </w:rPr>
        <w:t>c</w:t>
      </w:r>
      <w:r>
        <w:rPr>
          <w:rFonts w:hint="eastAsia"/>
          <w:sz w:val="20"/>
          <w:lang w:eastAsia="zh-CN"/>
        </w:rPr>
        <w:t>ould be included in</w:t>
      </w:r>
      <w:r w:rsidR="00E43431">
        <w:rPr>
          <w:sz w:val="20"/>
          <w:lang w:eastAsia="zh-CN"/>
        </w:rPr>
        <w:t xml:space="preserve"> the</w:t>
      </w:r>
      <w:r>
        <w:rPr>
          <w:rFonts w:hint="eastAsia"/>
          <w:sz w:val="20"/>
          <w:lang w:eastAsia="zh-CN"/>
        </w:rPr>
        <w:t xml:space="preserve"> </w:t>
      </w:r>
      <w:r w:rsidR="00E246A0">
        <w:rPr>
          <w:sz w:val="20"/>
          <w:lang w:eastAsia="zh-CN"/>
        </w:rPr>
        <w:t>control information of P</w:t>
      </w:r>
      <w:r w:rsidR="00E246A0">
        <w:rPr>
          <w:rFonts w:hint="eastAsia"/>
          <w:sz w:val="20"/>
          <w:lang w:eastAsia="zh-CN"/>
        </w:rPr>
        <w:t>RD</w:t>
      </w:r>
      <w:r w:rsidRPr="0086535D">
        <w:rPr>
          <w:sz w:val="20"/>
          <w:lang w:eastAsia="zh-CN"/>
        </w:rPr>
        <w:t>CH</w:t>
      </w:r>
      <w:r>
        <w:rPr>
          <w:rFonts w:hint="eastAsia"/>
          <w:sz w:val="20"/>
          <w:lang w:eastAsia="zh-CN"/>
        </w:rPr>
        <w:t>.</w:t>
      </w:r>
      <w:r w:rsidRPr="00D260CD">
        <w:rPr>
          <w:sz w:val="20"/>
          <w:lang w:eastAsia="zh-CN"/>
        </w:rPr>
        <w:t xml:space="preserve"> </w:t>
      </w:r>
      <w:r>
        <w:rPr>
          <w:sz w:val="20"/>
          <w:lang w:eastAsia="zh-CN"/>
        </w:rPr>
        <w:t>Three</w:t>
      </w:r>
      <w:r>
        <w:rPr>
          <w:rFonts w:hint="eastAsia"/>
          <w:sz w:val="20"/>
          <w:lang w:eastAsia="zh-CN"/>
        </w:rPr>
        <w:t xml:space="preserve"> kinds of d</w:t>
      </w:r>
      <w:r w:rsidRPr="008D0E66">
        <w:rPr>
          <w:sz w:val="20"/>
          <w:lang w:eastAsia="zh-CN"/>
        </w:rPr>
        <w:t>evice identity information</w:t>
      </w:r>
      <w:r>
        <w:rPr>
          <w:rFonts w:hint="eastAsia"/>
          <w:sz w:val="20"/>
          <w:lang w:eastAsia="zh-CN"/>
        </w:rPr>
        <w:t xml:space="preserve"> can be considered as follows,</w:t>
      </w:r>
    </w:p>
    <w:p w14:paraId="59BE6FA9" w14:textId="6A7EE015" w:rsidR="008812B0" w:rsidRPr="00C52499" w:rsidRDefault="008812B0" w:rsidP="00470AA5">
      <w:pPr>
        <w:numPr>
          <w:ilvl w:val="0"/>
          <w:numId w:val="51"/>
        </w:numPr>
        <w:kinsoku w:val="0"/>
        <w:overflowPunct w:val="0"/>
        <w:autoSpaceDE w:val="0"/>
        <w:autoSpaceDN w:val="0"/>
        <w:spacing w:afterLines="50" w:after="120"/>
        <w:jc w:val="both"/>
        <w:rPr>
          <w:rFonts w:eastAsia="Malgun Gothic"/>
          <w:lang w:eastAsia="ko-KR"/>
        </w:rPr>
      </w:pPr>
      <w:r w:rsidRPr="00C52499">
        <w:rPr>
          <w:rFonts w:eastAsia="Malgun Gothic" w:hint="eastAsia"/>
          <w:lang w:eastAsia="ko-KR"/>
        </w:rPr>
        <w:t>A</w:t>
      </w:r>
      <w:r>
        <w:rPr>
          <w:rFonts w:eastAsiaTheme="minorEastAsia" w:hint="eastAsia"/>
          <w:lang w:eastAsia="zh-CN"/>
        </w:rPr>
        <w:t>-</w:t>
      </w:r>
      <w:r w:rsidRPr="00C52499">
        <w:rPr>
          <w:rFonts w:eastAsia="Malgun Gothic" w:hint="eastAsia"/>
          <w:lang w:eastAsia="ko-KR"/>
        </w:rPr>
        <w:t xml:space="preserve">IoT </w:t>
      </w:r>
      <w:r>
        <w:rPr>
          <w:rFonts w:eastAsiaTheme="minorEastAsia" w:hint="eastAsia"/>
          <w:lang w:eastAsia="zh-CN"/>
        </w:rPr>
        <w:t>d</w:t>
      </w:r>
      <w:r w:rsidRPr="00C52499">
        <w:rPr>
          <w:rFonts w:eastAsia="Malgun Gothic" w:hint="eastAsia"/>
          <w:lang w:eastAsia="ko-KR"/>
        </w:rPr>
        <w:t xml:space="preserve">evice ID: only for </w:t>
      </w:r>
      <w:r w:rsidR="00AA6D1F">
        <w:rPr>
          <w:rFonts w:eastAsia="Malgun Gothic"/>
          <w:lang w:eastAsia="ko-KR"/>
        </w:rPr>
        <w:t>single device indication</w:t>
      </w:r>
      <w:r w:rsidR="00EB224F">
        <w:rPr>
          <w:rFonts w:eastAsiaTheme="minorEastAsia" w:hint="eastAsia"/>
          <w:lang w:eastAsia="zh-CN"/>
        </w:rPr>
        <w:t>.</w:t>
      </w:r>
    </w:p>
    <w:p w14:paraId="79CE8061" w14:textId="54490F9C" w:rsidR="008812B0" w:rsidRPr="00C52499" w:rsidRDefault="008812B0" w:rsidP="00470AA5">
      <w:pPr>
        <w:numPr>
          <w:ilvl w:val="0"/>
          <w:numId w:val="51"/>
        </w:numPr>
        <w:kinsoku w:val="0"/>
        <w:overflowPunct w:val="0"/>
        <w:autoSpaceDE w:val="0"/>
        <w:autoSpaceDN w:val="0"/>
        <w:spacing w:afterLines="50" w:after="120"/>
        <w:jc w:val="both"/>
        <w:rPr>
          <w:rFonts w:eastAsia="Malgun Gothic"/>
          <w:lang w:eastAsia="ko-KR"/>
        </w:rPr>
      </w:pPr>
      <w:r w:rsidRPr="00C52499">
        <w:rPr>
          <w:rFonts w:eastAsia="Malgun Gothic" w:hint="eastAsia"/>
          <w:lang w:eastAsia="ko-KR"/>
        </w:rPr>
        <w:t>A</w:t>
      </w:r>
      <w:r>
        <w:rPr>
          <w:rFonts w:eastAsiaTheme="minorEastAsia" w:hint="eastAsia"/>
          <w:lang w:eastAsia="zh-CN"/>
        </w:rPr>
        <w:t>-</w:t>
      </w:r>
      <w:r w:rsidRPr="00C52499">
        <w:rPr>
          <w:rFonts w:eastAsia="Malgun Gothic" w:hint="eastAsia"/>
          <w:lang w:eastAsia="ko-KR"/>
        </w:rPr>
        <w:t xml:space="preserve">IoT </w:t>
      </w:r>
      <w:r>
        <w:rPr>
          <w:rFonts w:eastAsiaTheme="minorEastAsia" w:hint="eastAsia"/>
          <w:lang w:eastAsia="zh-CN"/>
        </w:rPr>
        <w:t>d</w:t>
      </w:r>
      <w:r w:rsidRPr="00C52499">
        <w:rPr>
          <w:rFonts w:eastAsia="Malgun Gothic" w:hint="eastAsia"/>
          <w:lang w:eastAsia="ko-KR"/>
        </w:rPr>
        <w:t>evice group ID: only for group</w:t>
      </w:r>
      <w:r w:rsidR="00AA6D1F">
        <w:rPr>
          <w:rFonts w:eastAsia="Malgun Gothic"/>
          <w:lang w:eastAsia="ko-KR"/>
        </w:rPr>
        <w:t xml:space="preserve"> of devices indication</w:t>
      </w:r>
      <w:r w:rsidR="00EB224F">
        <w:rPr>
          <w:rFonts w:eastAsiaTheme="minorEastAsia" w:hint="eastAsia"/>
          <w:lang w:eastAsia="zh-CN"/>
        </w:rPr>
        <w:t>.</w:t>
      </w:r>
    </w:p>
    <w:p w14:paraId="02200F37" w14:textId="7AC1FB72" w:rsidR="008812B0" w:rsidRPr="00C52499" w:rsidRDefault="008812B0" w:rsidP="00470AA5">
      <w:pPr>
        <w:numPr>
          <w:ilvl w:val="0"/>
          <w:numId w:val="51"/>
        </w:numPr>
        <w:kinsoku w:val="0"/>
        <w:overflowPunct w:val="0"/>
        <w:autoSpaceDE w:val="0"/>
        <w:autoSpaceDN w:val="0"/>
        <w:spacing w:afterLines="50" w:after="120"/>
        <w:jc w:val="both"/>
        <w:rPr>
          <w:rFonts w:eastAsia="Malgun Gothic"/>
          <w:lang w:eastAsia="ko-KR"/>
        </w:rPr>
      </w:pPr>
      <w:r w:rsidRPr="00C52499">
        <w:rPr>
          <w:rFonts w:eastAsia="Malgun Gothic" w:hint="eastAsia"/>
          <w:lang w:eastAsia="ko-KR"/>
        </w:rPr>
        <w:t>A</w:t>
      </w:r>
      <w:r>
        <w:rPr>
          <w:rFonts w:eastAsiaTheme="minorEastAsia" w:hint="eastAsia"/>
          <w:lang w:eastAsia="zh-CN"/>
        </w:rPr>
        <w:t>-</w:t>
      </w:r>
      <w:r w:rsidRPr="00C52499">
        <w:rPr>
          <w:rFonts w:eastAsia="Malgun Gothic" w:hint="eastAsia"/>
          <w:lang w:eastAsia="ko-KR"/>
        </w:rPr>
        <w:t xml:space="preserve">IoT </w:t>
      </w:r>
      <w:r>
        <w:rPr>
          <w:rFonts w:eastAsiaTheme="minorEastAsia" w:hint="eastAsia"/>
          <w:lang w:eastAsia="zh-CN"/>
        </w:rPr>
        <w:t>d</w:t>
      </w:r>
      <w:r w:rsidRPr="00C52499">
        <w:rPr>
          <w:rFonts w:eastAsia="Malgun Gothic" w:hint="eastAsia"/>
          <w:lang w:eastAsia="ko-KR"/>
        </w:rPr>
        <w:t xml:space="preserve">evice type ID: only for </w:t>
      </w:r>
      <w:r>
        <w:rPr>
          <w:rFonts w:eastAsiaTheme="minorEastAsia" w:hint="eastAsia"/>
          <w:lang w:eastAsia="zh-CN"/>
        </w:rPr>
        <w:t>P</w:t>
      </w:r>
      <w:r w:rsidR="00E246A0">
        <w:rPr>
          <w:rFonts w:eastAsiaTheme="minorEastAsia" w:hint="eastAsia"/>
          <w:lang w:eastAsia="zh-CN"/>
        </w:rPr>
        <w:t>RD</w:t>
      </w:r>
      <w:r>
        <w:rPr>
          <w:rFonts w:eastAsiaTheme="minorEastAsia" w:hint="eastAsia"/>
          <w:lang w:eastAsia="zh-CN"/>
        </w:rPr>
        <w:t>CH</w:t>
      </w:r>
      <w:r w:rsidRPr="00C52499">
        <w:rPr>
          <w:rFonts w:eastAsia="Malgun Gothic" w:hint="eastAsia"/>
          <w:lang w:eastAsia="ko-KR"/>
        </w:rPr>
        <w:t xml:space="preserve"> </w:t>
      </w:r>
      <w:r w:rsidR="00AA6D1F">
        <w:rPr>
          <w:rFonts w:eastAsia="Malgun Gothic"/>
          <w:lang w:eastAsia="ko-KR"/>
        </w:rPr>
        <w:t xml:space="preserve">indicating a </w:t>
      </w:r>
      <w:r w:rsidRPr="00C52499">
        <w:rPr>
          <w:rFonts w:eastAsia="Malgun Gothic" w:hint="eastAsia"/>
          <w:lang w:eastAsia="ko-KR"/>
        </w:rPr>
        <w:t xml:space="preserve">special type of </w:t>
      </w:r>
      <w:r w:rsidR="00101E8C">
        <w:rPr>
          <w:rFonts w:eastAsiaTheme="minorEastAsia"/>
          <w:lang w:eastAsia="zh-CN"/>
        </w:rPr>
        <w:t>d</w:t>
      </w:r>
      <w:r w:rsidR="00101E8C" w:rsidRPr="00C52499">
        <w:rPr>
          <w:rFonts w:eastAsia="Malgun Gothic"/>
          <w:lang w:eastAsia="ko-KR"/>
        </w:rPr>
        <w:t>evice</w:t>
      </w:r>
      <w:r w:rsidRPr="00C52499">
        <w:rPr>
          <w:rFonts w:eastAsia="Malgun Gothic" w:hint="eastAsia"/>
          <w:lang w:eastAsia="ko-KR"/>
        </w:rPr>
        <w:t>, i.e., sensors</w:t>
      </w:r>
      <w:r w:rsidR="00EB224F">
        <w:rPr>
          <w:rFonts w:eastAsiaTheme="minorEastAsia" w:hint="eastAsia"/>
          <w:lang w:eastAsia="zh-CN"/>
        </w:rPr>
        <w:t>.</w:t>
      </w:r>
    </w:p>
    <w:p w14:paraId="13713D2F" w14:textId="5A7A370B" w:rsidR="008812B0" w:rsidRPr="00FE7167" w:rsidRDefault="008812B0" w:rsidP="008812B0">
      <w:pPr>
        <w:kinsoku w:val="0"/>
        <w:overflowPunct w:val="0"/>
        <w:autoSpaceDE w:val="0"/>
        <w:autoSpaceDN w:val="0"/>
        <w:spacing w:afterLines="50" w:after="120"/>
        <w:jc w:val="both"/>
        <w:rPr>
          <w:rFonts w:eastAsia="Malgun Gothic"/>
          <w:b/>
          <w:lang w:eastAsia="ko-KR"/>
        </w:rPr>
      </w:pPr>
      <w:r w:rsidRPr="00FE7167">
        <w:rPr>
          <w:rFonts w:eastAsia="Malgun Gothic" w:hint="eastAsia"/>
          <w:b/>
          <w:lang w:eastAsia="ko-KR"/>
        </w:rPr>
        <w:t>Proposal</w:t>
      </w:r>
      <w:r>
        <w:rPr>
          <w:rFonts w:hint="eastAsia"/>
          <w:b/>
          <w:lang w:eastAsia="zh-CN"/>
        </w:rPr>
        <w:t xml:space="preserve">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sidR="006F3968">
        <w:rPr>
          <w:b/>
          <w:noProof/>
          <w:lang w:eastAsia="zh-CN"/>
        </w:rPr>
        <w:t>23</w:t>
      </w:r>
      <w:r w:rsidRPr="00114C74">
        <w:rPr>
          <w:b/>
          <w:lang w:eastAsia="zh-CN"/>
        </w:rPr>
        <w:fldChar w:fldCharType="end"/>
      </w:r>
      <w:r w:rsidRPr="00FE7167">
        <w:rPr>
          <w:rFonts w:eastAsia="Malgun Gothic" w:hint="eastAsia"/>
          <w:b/>
          <w:lang w:eastAsia="ko-KR"/>
        </w:rPr>
        <w:t>:</w:t>
      </w:r>
      <w:r w:rsidRPr="00FE7167">
        <w:rPr>
          <w:rFonts w:eastAsia="Malgun Gothic"/>
          <w:b/>
          <w:lang w:eastAsia="ko-KR"/>
        </w:rPr>
        <w:t xml:space="preserve"> Device identity information should be included in control information of P</w:t>
      </w:r>
      <w:r w:rsidR="00E246A0">
        <w:rPr>
          <w:rFonts w:eastAsia="Malgun Gothic"/>
          <w:b/>
          <w:lang w:eastAsia="ko-KR"/>
        </w:rPr>
        <w:t>RD</w:t>
      </w:r>
      <w:r w:rsidRPr="00FE7167">
        <w:rPr>
          <w:rFonts w:eastAsia="Malgun Gothic"/>
          <w:b/>
          <w:lang w:eastAsia="ko-KR"/>
        </w:rPr>
        <w:t>CH. Three kinds of device identity information can be considered as follows,</w:t>
      </w:r>
    </w:p>
    <w:p w14:paraId="47D0D354" w14:textId="3B1C2E43" w:rsidR="00AA6D1F" w:rsidRPr="00AA6D1F" w:rsidRDefault="00AA6D1F" w:rsidP="00470AA5">
      <w:pPr>
        <w:numPr>
          <w:ilvl w:val="0"/>
          <w:numId w:val="51"/>
        </w:numPr>
        <w:kinsoku w:val="0"/>
        <w:overflowPunct w:val="0"/>
        <w:autoSpaceDE w:val="0"/>
        <w:autoSpaceDN w:val="0"/>
        <w:spacing w:afterLines="50" w:after="120"/>
        <w:jc w:val="both"/>
        <w:rPr>
          <w:rFonts w:eastAsia="Malgun Gothic"/>
          <w:b/>
          <w:lang w:eastAsia="ko-KR"/>
        </w:rPr>
      </w:pPr>
      <w:r w:rsidRPr="00AA6D1F">
        <w:rPr>
          <w:rFonts w:eastAsia="Malgun Gothic"/>
          <w:b/>
          <w:lang w:eastAsia="ko-KR"/>
        </w:rPr>
        <w:t>A-IoT device ID: only for single device indication</w:t>
      </w:r>
      <w:r w:rsidR="00EB224F">
        <w:rPr>
          <w:rFonts w:eastAsiaTheme="minorEastAsia" w:hint="eastAsia"/>
          <w:b/>
          <w:lang w:eastAsia="zh-CN"/>
        </w:rPr>
        <w:t>.</w:t>
      </w:r>
    </w:p>
    <w:p w14:paraId="3148072C" w14:textId="4327A14C" w:rsidR="00AA6D1F" w:rsidRPr="00AA6D1F" w:rsidRDefault="00AA6D1F" w:rsidP="00470AA5">
      <w:pPr>
        <w:numPr>
          <w:ilvl w:val="0"/>
          <w:numId w:val="51"/>
        </w:numPr>
        <w:kinsoku w:val="0"/>
        <w:overflowPunct w:val="0"/>
        <w:autoSpaceDE w:val="0"/>
        <w:autoSpaceDN w:val="0"/>
        <w:spacing w:afterLines="50" w:after="120"/>
        <w:jc w:val="both"/>
        <w:rPr>
          <w:rFonts w:eastAsia="Malgun Gothic"/>
          <w:b/>
          <w:lang w:eastAsia="ko-KR"/>
        </w:rPr>
      </w:pPr>
      <w:r w:rsidRPr="00AA6D1F">
        <w:rPr>
          <w:rFonts w:eastAsia="Malgun Gothic"/>
          <w:b/>
          <w:lang w:eastAsia="ko-KR"/>
        </w:rPr>
        <w:t>A-IoT device group ID: only for group of devices indication</w:t>
      </w:r>
      <w:r w:rsidR="00EB224F">
        <w:rPr>
          <w:rFonts w:eastAsiaTheme="minorEastAsia" w:hint="eastAsia"/>
          <w:b/>
          <w:lang w:eastAsia="zh-CN"/>
        </w:rPr>
        <w:t>.</w:t>
      </w:r>
    </w:p>
    <w:p w14:paraId="3347EBAA" w14:textId="24802FB1" w:rsidR="00AA6D1F" w:rsidRPr="00004CCB" w:rsidRDefault="00AA6D1F" w:rsidP="00470AA5">
      <w:pPr>
        <w:numPr>
          <w:ilvl w:val="0"/>
          <w:numId w:val="51"/>
        </w:numPr>
        <w:kinsoku w:val="0"/>
        <w:overflowPunct w:val="0"/>
        <w:autoSpaceDE w:val="0"/>
        <w:autoSpaceDN w:val="0"/>
        <w:spacing w:afterLines="50" w:after="120"/>
        <w:jc w:val="both"/>
        <w:rPr>
          <w:rFonts w:eastAsia="Malgun Gothic"/>
          <w:b/>
          <w:lang w:eastAsia="ko-KR"/>
        </w:rPr>
      </w:pPr>
      <w:r w:rsidRPr="00AA6D1F">
        <w:rPr>
          <w:rFonts w:eastAsia="Malgun Gothic"/>
          <w:b/>
          <w:lang w:eastAsia="ko-KR"/>
        </w:rPr>
        <w:t>A-IoT device type ID: only for P</w:t>
      </w:r>
      <w:r w:rsidR="00E246A0">
        <w:rPr>
          <w:rFonts w:eastAsiaTheme="minorEastAsia" w:hint="eastAsia"/>
          <w:b/>
          <w:lang w:eastAsia="zh-CN"/>
        </w:rPr>
        <w:t>R</w:t>
      </w:r>
      <w:r w:rsidR="00E246A0">
        <w:rPr>
          <w:rFonts w:eastAsia="Malgun Gothic"/>
          <w:b/>
          <w:lang w:eastAsia="ko-KR"/>
        </w:rPr>
        <w:t>D</w:t>
      </w:r>
      <w:r w:rsidRPr="00AA6D1F">
        <w:rPr>
          <w:rFonts w:eastAsia="Malgun Gothic"/>
          <w:b/>
          <w:lang w:eastAsia="ko-KR"/>
        </w:rPr>
        <w:t xml:space="preserve">CH indicating a special type of </w:t>
      </w:r>
      <w:r w:rsidR="0013265B" w:rsidRPr="00AA6D1F">
        <w:rPr>
          <w:rFonts w:eastAsia="Malgun Gothic"/>
          <w:b/>
          <w:lang w:eastAsia="ko-KR"/>
        </w:rPr>
        <w:t>device</w:t>
      </w:r>
      <w:r w:rsidRPr="00AA6D1F">
        <w:rPr>
          <w:rFonts w:eastAsia="Malgun Gothic"/>
          <w:b/>
          <w:lang w:eastAsia="ko-KR"/>
        </w:rPr>
        <w:t>, i.e., sensors</w:t>
      </w:r>
      <w:r w:rsidR="00EB224F">
        <w:rPr>
          <w:rFonts w:eastAsiaTheme="minorEastAsia" w:hint="eastAsia"/>
          <w:b/>
          <w:lang w:eastAsia="zh-CN"/>
        </w:rPr>
        <w:t>.</w:t>
      </w:r>
    </w:p>
    <w:p w14:paraId="132F9EFA" w14:textId="77777777" w:rsidR="00913B46" w:rsidRDefault="00913B46" w:rsidP="00004CCB">
      <w:pPr>
        <w:kinsoku w:val="0"/>
        <w:overflowPunct w:val="0"/>
        <w:autoSpaceDE w:val="0"/>
        <w:autoSpaceDN w:val="0"/>
        <w:spacing w:afterLines="50" w:after="120"/>
        <w:jc w:val="both"/>
        <w:rPr>
          <w:rFonts w:eastAsiaTheme="minorEastAsia"/>
          <w:b/>
          <w:lang w:eastAsia="zh-CN"/>
        </w:rPr>
      </w:pPr>
    </w:p>
    <w:p w14:paraId="636F7662" w14:textId="7D538D9A" w:rsidR="002F77B2" w:rsidRPr="008812B0" w:rsidRDefault="002F77B2" w:rsidP="002F77B2">
      <w:pPr>
        <w:pStyle w:val="31"/>
        <w:spacing w:afterLines="50" w:after="120"/>
        <w:rPr>
          <w:rFonts w:eastAsiaTheme="minorEastAsia"/>
          <w:b/>
          <w:sz w:val="21"/>
          <w:szCs w:val="21"/>
          <w:lang w:val="en-US" w:eastAsia="zh-CN"/>
        </w:rPr>
      </w:pPr>
      <w:bookmarkStart w:id="22" w:name="_Ref162708902"/>
      <w:r>
        <w:rPr>
          <w:rFonts w:eastAsiaTheme="minorEastAsia" w:hint="eastAsia"/>
          <w:b/>
          <w:sz w:val="21"/>
          <w:szCs w:val="21"/>
          <w:lang w:val="en-US" w:eastAsia="zh-CN"/>
        </w:rPr>
        <w:t>W</w:t>
      </w:r>
      <w:r w:rsidRPr="002F77B2">
        <w:rPr>
          <w:rFonts w:eastAsiaTheme="minorEastAsia"/>
          <w:b/>
          <w:sz w:val="21"/>
          <w:szCs w:val="21"/>
          <w:lang w:val="en-US" w:eastAsia="zh-CN"/>
        </w:rPr>
        <w:t xml:space="preserve">aveform </w:t>
      </w:r>
      <w:r w:rsidR="00B854D8">
        <w:rPr>
          <w:rFonts w:eastAsiaTheme="minorEastAsia" w:hint="eastAsia"/>
          <w:b/>
          <w:sz w:val="21"/>
          <w:szCs w:val="21"/>
          <w:lang w:val="en-US" w:eastAsia="zh-CN"/>
        </w:rPr>
        <w:t>and channel coding</w:t>
      </w:r>
      <w:r>
        <w:rPr>
          <w:rFonts w:eastAsiaTheme="minorEastAsia" w:hint="eastAsia"/>
          <w:b/>
          <w:sz w:val="21"/>
          <w:szCs w:val="21"/>
          <w:lang w:val="en-US" w:eastAsia="zh-CN"/>
        </w:rPr>
        <w:t xml:space="preserve"> information</w:t>
      </w:r>
      <w:bookmarkEnd w:id="22"/>
    </w:p>
    <w:p w14:paraId="4EC03E5B" w14:textId="1D9E8B3F" w:rsidR="00771834" w:rsidRPr="00AD103D" w:rsidRDefault="00771834" w:rsidP="00771834">
      <w:pPr>
        <w:spacing w:afterLines="50" w:after="120"/>
        <w:jc w:val="both"/>
        <w:rPr>
          <w:lang w:eastAsia="zh-CN"/>
        </w:rPr>
      </w:pPr>
      <w:r w:rsidRPr="00AD103D">
        <w:rPr>
          <w:lang w:eastAsia="zh-CN"/>
        </w:rPr>
        <w:t>The following agreement</w:t>
      </w:r>
      <w:r>
        <w:rPr>
          <w:rFonts w:eastAsiaTheme="minorEastAsia" w:hint="eastAsia"/>
          <w:lang w:eastAsia="zh-CN"/>
        </w:rPr>
        <w:t>s</w:t>
      </w:r>
      <w:r w:rsidRPr="00AD103D">
        <w:rPr>
          <w:lang w:eastAsia="zh-CN"/>
        </w:rPr>
        <w:t xml:space="preserve"> w</w:t>
      </w:r>
      <w:r>
        <w:rPr>
          <w:rFonts w:eastAsiaTheme="minorEastAsia" w:hint="eastAsia"/>
          <w:lang w:eastAsia="zh-CN"/>
        </w:rPr>
        <w:t>ere</w:t>
      </w:r>
      <w:r w:rsidRPr="00AD103D">
        <w:rPr>
          <w:lang w:eastAsia="zh-CN"/>
        </w:rPr>
        <w:t xml:space="preserve"> achieved in RAN1#11</w:t>
      </w:r>
      <w:r>
        <w:rPr>
          <w:rFonts w:eastAsiaTheme="minorEastAsia" w:hint="eastAsia"/>
          <w:lang w:eastAsia="zh-CN"/>
        </w:rPr>
        <w:t>6</w:t>
      </w:r>
      <w:r w:rsidRPr="00AD103D">
        <w:rPr>
          <w:lang w:eastAsia="zh-CN"/>
        </w:rPr>
        <w:t xml:space="preserve"> related to </w:t>
      </w:r>
      <w:r>
        <w:rPr>
          <w:rFonts w:eastAsiaTheme="minorEastAsia" w:hint="eastAsia"/>
          <w:lang w:eastAsia="zh-CN"/>
        </w:rPr>
        <w:t xml:space="preserve">waveform and channel coding </w:t>
      </w:r>
      <w:r w:rsidRPr="00AD103D">
        <w:rPr>
          <w:lang w:eastAsia="zh-CN"/>
        </w:rPr>
        <w:t>for A-</w:t>
      </w:r>
      <w:proofErr w:type="spellStart"/>
      <w:r w:rsidRPr="00AD103D">
        <w:rPr>
          <w:lang w:eastAsia="zh-CN"/>
        </w:rPr>
        <w:t>IoT</w:t>
      </w:r>
      <w:proofErr w:type="spellEnd"/>
      <w:r w:rsidRPr="00AD103D">
        <w:rPr>
          <w:lang w:eastAsia="zh-CN"/>
        </w:rPr>
        <w:t xml:space="preserve"> communication</w:t>
      </w:r>
      <w:r w:rsidR="00F174B4">
        <w:rPr>
          <w:rFonts w:eastAsiaTheme="minorEastAsia" w:hint="eastAsia"/>
          <w:lang w:eastAsia="zh-CN"/>
        </w:rPr>
        <w:t xml:space="preserve"> </w:t>
      </w:r>
      <w:r w:rsidR="00F174B4">
        <w:rPr>
          <w:rFonts w:eastAsiaTheme="minorEastAsia"/>
          <w:lang w:eastAsia="zh-CN"/>
        </w:rPr>
        <w:fldChar w:fldCharType="begin"/>
      </w:r>
      <w:r w:rsidR="00F174B4">
        <w:rPr>
          <w:rFonts w:eastAsiaTheme="minorEastAsia"/>
          <w:lang w:eastAsia="zh-CN"/>
        </w:rPr>
        <w:instrText xml:space="preserve"> </w:instrText>
      </w:r>
      <w:r w:rsidR="00F174B4">
        <w:rPr>
          <w:rFonts w:eastAsiaTheme="minorEastAsia" w:hint="eastAsia"/>
          <w:lang w:eastAsia="zh-CN"/>
        </w:rPr>
        <w:instrText>REF _Ref165716457 \r \h</w:instrText>
      </w:r>
      <w:r w:rsidR="00F174B4">
        <w:rPr>
          <w:rFonts w:eastAsiaTheme="minorEastAsia"/>
          <w:lang w:eastAsia="zh-CN"/>
        </w:rPr>
        <w:instrText xml:space="preserve"> </w:instrText>
      </w:r>
      <w:r w:rsidR="00F174B4">
        <w:rPr>
          <w:rFonts w:eastAsiaTheme="minorEastAsia"/>
          <w:lang w:eastAsia="zh-CN"/>
        </w:rPr>
      </w:r>
      <w:r w:rsidR="00F174B4">
        <w:rPr>
          <w:rFonts w:eastAsiaTheme="minorEastAsia"/>
          <w:lang w:eastAsia="zh-CN"/>
        </w:rPr>
        <w:fldChar w:fldCharType="separate"/>
      </w:r>
      <w:r w:rsidR="006F3968">
        <w:rPr>
          <w:rFonts w:eastAsiaTheme="minorEastAsia"/>
          <w:lang w:eastAsia="zh-CN"/>
        </w:rPr>
        <w:t>[3]</w:t>
      </w:r>
      <w:r w:rsidR="00F174B4">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356"/>
      </w:tblGrid>
      <w:tr w:rsidR="000B631E" w14:paraId="229D9BC3" w14:textId="77777777" w:rsidTr="005B759A">
        <w:tc>
          <w:tcPr>
            <w:tcW w:w="9356" w:type="dxa"/>
          </w:tcPr>
          <w:p w14:paraId="62C69098" w14:textId="77777777" w:rsidR="000B631E" w:rsidRPr="001142E7" w:rsidRDefault="000B631E" w:rsidP="001142E7">
            <w:pPr>
              <w:spacing w:after="0"/>
              <w:jc w:val="both"/>
              <w:rPr>
                <w:rFonts w:eastAsia="Malgun Gothic"/>
                <w:highlight w:val="green"/>
                <w:lang w:eastAsia="zh-CN"/>
              </w:rPr>
            </w:pPr>
            <w:r w:rsidRPr="001142E7">
              <w:rPr>
                <w:rFonts w:eastAsia="Malgun Gothic"/>
                <w:highlight w:val="green"/>
                <w:lang w:eastAsia="zh-CN"/>
              </w:rPr>
              <w:t>Agreement</w:t>
            </w:r>
          </w:p>
          <w:p w14:paraId="76A60536" w14:textId="77777777" w:rsidR="000B631E" w:rsidRPr="00BE76DA" w:rsidRDefault="000B631E" w:rsidP="000B631E">
            <w:pPr>
              <w:rPr>
                <w:bCs/>
                <w:lang w:eastAsia="x-none"/>
              </w:rPr>
            </w:pPr>
            <w:r w:rsidRPr="00BE76DA">
              <w:rPr>
                <w:bCs/>
                <w:lang w:eastAsia="x-none"/>
              </w:rPr>
              <w:t>A-IoT DL study includes OOK from DL transmitter’s perspective.</w:t>
            </w:r>
          </w:p>
          <w:p w14:paraId="5A22DB55" w14:textId="77777777" w:rsidR="000B631E" w:rsidRPr="00BE76DA" w:rsidRDefault="000B631E" w:rsidP="000B631E">
            <w:pPr>
              <w:numPr>
                <w:ilvl w:val="0"/>
                <w:numId w:val="60"/>
              </w:numPr>
              <w:spacing w:after="0"/>
              <w:jc w:val="both"/>
              <w:rPr>
                <w:bCs/>
                <w:lang w:eastAsia="x-none"/>
              </w:rPr>
            </w:pPr>
            <w:r w:rsidRPr="00BE76DA">
              <w:rPr>
                <w:bCs/>
                <w:lang w:eastAsia="x-none"/>
              </w:rPr>
              <w:t xml:space="preserve">For an OFDM waveform, assume OOK-1 for single-chip per OFDM symbol transmission, and OOK-4 for </w:t>
            </w:r>
            <w:r w:rsidRPr="00BE76DA">
              <w:rPr>
                <w:bCs/>
                <w:i/>
                <w:iCs/>
                <w:lang w:eastAsia="x-none"/>
              </w:rPr>
              <w:t>M</w:t>
            </w:r>
            <w:r w:rsidRPr="00BE76DA">
              <w:rPr>
                <w:bCs/>
                <w:lang w:eastAsia="x-none"/>
              </w:rPr>
              <w:softHyphen/>
              <w:t>-chip per OFDM symbol transmission, starting from definitions in TR 38.869.</w:t>
            </w:r>
          </w:p>
          <w:p w14:paraId="06452951" w14:textId="77777777" w:rsidR="000B631E" w:rsidRPr="00BE76DA" w:rsidRDefault="000B631E" w:rsidP="000B631E">
            <w:pPr>
              <w:numPr>
                <w:ilvl w:val="1"/>
                <w:numId w:val="60"/>
              </w:numPr>
              <w:spacing w:after="0"/>
              <w:jc w:val="both"/>
              <w:rPr>
                <w:bCs/>
                <w:lang w:eastAsia="x-none"/>
              </w:rPr>
            </w:pPr>
            <w:r w:rsidRPr="00BE76DA">
              <w:rPr>
                <w:bCs/>
                <w:lang w:eastAsia="x-none"/>
              </w:rPr>
              <w:t xml:space="preserve">FFS value(s) of </w:t>
            </w:r>
            <w:r w:rsidRPr="00BE76DA">
              <w:rPr>
                <w:bCs/>
                <w:i/>
                <w:iCs/>
                <w:lang w:eastAsia="x-none"/>
              </w:rPr>
              <w:t>M</w:t>
            </w:r>
            <w:r w:rsidRPr="00BE76DA">
              <w:rPr>
                <w:bCs/>
                <w:lang w:eastAsia="x-none"/>
              </w:rPr>
              <w:t>.</w:t>
            </w:r>
          </w:p>
          <w:p w14:paraId="264ECF4F" w14:textId="77777777" w:rsidR="000B631E" w:rsidRPr="00BE76DA" w:rsidRDefault="000B631E" w:rsidP="000B631E">
            <w:pPr>
              <w:numPr>
                <w:ilvl w:val="1"/>
                <w:numId w:val="59"/>
              </w:numPr>
              <w:spacing w:after="0"/>
              <w:jc w:val="both"/>
              <w:rPr>
                <w:bCs/>
                <w:lang w:eastAsia="x-none"/>
              </w:rPr>
            </w:pPr>
            <w:r w:rsidRPr="00BE76DA">
              <w:rPr>
                <w:bCs/>
                <w:lang w:eastAsia="x-none"/>
              </w:rPr>
              <w:t>FFS: Any changes needed from the definitions in TR 38.869.</w:t>
            </w:r>
          </w:p>
          <w:p w14:paraId="3873DD18" w14:textId="77777777" w:rsidR="000B631E" w:rsidRPr="00BE76DA" w:rsidRDefault="000B631E" w:rsidP="000B631E">
            <w:pPr>
              <w:numPr>
                <w:ilvl w:val="1"/>
                <w:numId w:val="59"/>
              </w:numPr>
              <w:spacing w:after="0"/>
              <w:jc w:val="both"/>
              <w:rPr>
                <w:bCs/>
                <w:lang w:eastAsia="x-none"/>
              </w:rPr>
            </w:pPr>
            <w:r w:rsidRPr="00BE76DA">
              <w:rPr>
                <w:bCs/>
                <w:lang w:eastAsia="x-none"/>
              </w:rPr>
              <w:t>FFS: Exact definition of chip</w:t>
            </w:r>
          </w:p>
          <w:p w14:paraId="7C02D0A2" w14:textId="77777777" w:rsidR="000B631E" w:rsidRPr="00B15C17" w:rsidRDefault="000B631E" w:rsidP="000B631E">
            <w:pPr>
              <w:numPr>
                <w:ilvl w:val="0"/>
                <w:numId w:val="59"/>
              </w:numPr>
              <w:spacing w:after="0"/>
              <w:jc w:val="both"/>
              <w:rPr>
                <w:bCs/>
                <w:lang w:eastAsia="x-none"/>
              </w:rPr>
            </w:pPr>
            <w:r w:rsidRPr="00BE76DA">
              <w:rPr>
                <w:bCs/>
                <w:lang w:eastAsia="x-none"/>
              </w:rPr>
              <w:t xml:space="preserve">If other DL waveforms are included, further elaboration of the transmitter’s OOK generation would be </w:t>
            </w:r>
            <w:r w:rsidRPr="00BE76DA">
              <w:rPr>
                <w:bCs/>
                <w:lang w:eastAsia="x-none"/>
              </w:rPr>
              <w:lastRenderedPageBreak/>
              <w:t>needed.</w:t>
            </w:r>
          </w:p>
          <w:p w14:paraId="130ACBE5" w14:textId="77777777" w:rsidR="00B15C17" w:rsidRDefault="00B15C17" w:rsidP="00B15C17">
            <w:pPr>
              <w:spacing w:after="0"/>
              <w:jc w:val="both"/>
              <w:rPr>
                <w:rFonts w:eastAsiaTheme="minorEastAsia"/>
                <w:bCs/>
                <w:lang w:eastAsia="zh-CN"/>
              </w:rPr>
            </w:pPr>
          </w:p>
          <w:p w14:paraId="203CB908" w14:textId="77777777" w:rsidR="00B15C17" w:rsidRPr="001142E7" w:rsidRDefault="00B15C17" w:rsidP="001142E7">
            <w:pPr>
              <w:spacing w:after="0"/>
              <w:jc w:val="both"/>
              <w:rPr>
                <w:rFonts w:eastAsia="Malgun Gothic"/>
                <w:highlight w:val="green"/>
                <w:lang w:eastAsia="zh-CN"/>
              </w:rPr>
            </w:pPr>
            <w:r w:rsidRPr="001142E7">
              <w:rPr>
                <w:rFonts w:eastAsia="Malgun Gothic"/>
                <w:highlight w:val="green"/>
                <w:lang w:eastAsia="zh-CN"/>
              </w:rPr>
              <w:t>Agreement</w:t>
            </w:r>
          </w:p>
          <w:p w14:paraId="54931B28" w14:textId="77777777" w:rsidR="00B15C17" w:rsidRPr="00BE76DA" w:rsidRDefault="00B15C17" w:rsidP="00B15C17">
            <w:pPr>
              <w:rPr>
                <w:bCs/>
                <w:lang w:eastAsia="x-none"/>
              </w:rPr>
            </w:pPr>
            <w:r w:rsidRPr="00BE76DA">
              <w:rPr>
                <w:bCs/>
                <w:lang w:eastAsia="x-none"/>
              </w:rPr>
              <w:t>For R2D, line codes studied are: Manchester encoding and pulse-interval encoding (PIE).</w:t>
            </w:r>
          </w:p>
          <w:p w14:paraId="2A85B0AA" w14:textId="77777777" w:rsidR="00B15C17" w:rsidRPr="00BE76DA" w:rsidRDefault="00B15C17" w:rsidP="00B15C17">
            <w:pPr>
              <w:numPr>
                <w:ilvl w:val="0"/>
                <w:numId w:val="59"/>
              </w:numPr>
              <w:spacing w:after="0"/>
              <w:jc w:val="both"/>
              <w:rPr>
                <w:bCs/>
                <w:lang w:eastAsia="x-none"/>
              </w:rPr>
            </w:pPr>
            <w:r w:rsidRPr="00BE76DA">
              <w:rPr>
                <w:bCs/>
                <w:lang w:eastAsia="x-none"/>
              </w:rPr>
              <w:t xml:space="preserve">FFS: Mapping(s) from bit(s) to line-code </w:t>
            </w:r>
            <w:proofErr w:type="spellStart"/>
            <w:r w:rsidRPr="00BE76DA">
              <w:rPr>
                <w:bCs/>
                <w:lang w:eastAsia="x-none"/>
              </w:rPr>
              <w:t>codewords</w:t>
            </w:r>
            <w:proofErr w:type="spellEnd"/>
          </w:p>
          <w:p w14:paraId="65D72925" w14:textId="77777777" w:rsidR="00B15C17" w:rsidRPr="00BE76DA" w:rsidRDefault="00B15C17" w:rsidP="00B15C17">
            <w:pPr>
              <w:numPr>
                <w:ilvl w:val="0"/>
                <w:numId w:val="59"/>
              </w:numPr>
              <w:spacing w:after="0"/>
              <w:jc w:val="both"/>
              <w:rPr>
                <w:bCs/>
                <w:lang w:eastAsia="x-none"/>
              </w:rPr>
            </w:pPr>
            <w:r w:rsidRPr="00BE76DA">
              <w:rPr>
                <w:bCs/>
                <w:lang w:eastAsia="x-none"/>
              </w:rPr>
              <w:t>FFS: Time domain definition of e.g., chips and relation to OFDM symbols, resource allocation unit, etc.</w:t>
            </w:r>
          </w:p>
          <w:p w14:paraId="71248F62" w14:textId="66655656" w:rsidR="00B15C17" w:rsidRPr="00B15C17" w:rsidRDefault="00B15C17" w:rsidP="00B15C17">
            <w:pPr>
              <w:spacing w:after="0"/>
              <w:jc w:val="both"/>
              <w:rPr>
                <w:bCs/>
                <w:lang w:eastAsia="x-none"/>
              </w:rPr>
            </w:pPr>
          </w:p>
        </w:tc>
      </w:tr>
    </w:tbl>
    <w:p w14:paraId="136D56BE" w14:textId="77777777" w:rsidR="000B631E" w:rsidRDefault="000B631E" w:rsidP="000B631E">
      <w:pPr>
        <w:kinsoku w:val="0"/>
        <w:overflowPunct w:val="0"/>
        <w:autoSpaceDE w:val="0"/>
        <w:autoSpaceDN w:val="0"/>
        <w:spacing w:afterLines="50" w:after="120"/>
        <w:jc w:val="both"/>
        <w:rPr>
          <w:rFonts w:eastAsiaTheme="minorEastAsia"/>
          <w:lang w:eastAsia="zh-CN"/>
        </w:rPr>
      </w:pPr>
    </w:p>
    <w:p w14:paraId="6C339944" w14:textId="41D992F4" w:rsidR="00DB581D" w:rsidRPr="00AD103D" w:rsidRDefault="00DB581D" w:rsidP="00DB581D">
      <w:pPr>
        <w:spacing w:afterLines="50" w:after="120"/>
        <w:jc w:val="both"/>
        <w:rPr>
          <w:lang w:eastAsia="zh-CN"/>
        </w:rPr>
      </w:pPr>
      <w:r w:rsidRPr="00AD103D">
        <w:rPr>
          <w:lang w:eastAsia="zh-CN"/>
        </w:rPr>
        <w:t>The following agreement</w:t>
      </w:r>
      <w:r>
        <w:rPr>
          <w:rFonts w:eastAsiaTheme="minorEastAsia" w:hint="eastAsia"/>
          <w:lang w:eastAsia="zh-CN"/>
        </w:rPr>
        <w:t>s</w:t>
      </w:r>
      <w:r w:rsidRPr="00AD103D">
        <w:rPr>
          <w:lang w:eastAsia="zh-CN"/>
        </w:rPr>
        <w:t xml:space="preserve"> w</w:t>
      </w:r>
      <w:r>
        <w:rPr>
          <w:rFonts w:eastAsiaTheme="minorEastAsia" w:hint="eastAsia"/>
          <w:lang w:eastAsia="zh-CN"/>
        </w:rPr>
        <w:t>ere</w:t>
      </w:r>
      <w:r w:rsidRPr="00AD103D">
        <w:rPr>
          <w:lang w:eastAsia="zh-CN"/>
        </w:rPr>
        <w:t xml:space="preserve"> achieved in RAN1#11</w:t>
      </w:r>
      <w:r>
        <w:rPr>
          <w:rFonts w:eastAsiaTheme="minorEastAsia" w:hint="eastAsia"/>
          <w:lang w:eastAsia="zh-CN"/>
        </w:rPr>
        <w:t>6-bis</w:t>
      </w:r>
      <w:r w:rsidRPr="00AD103D">
        <w:rPr>
          <w:lang w:eastAsia="zh-CN"/>
        </w:rPr>
        <w:t xml:space="preserve"> related to </w:t>
      </w:r>
      <w:r>
        <w:rPr>
          <w:rFonts w:eastAsiaTheme="minorEastAsia" w:hint="eastAsia"/>
          <w:lang w:eastAsia="zh-CN"/>
        </w:rPr>
        <w:t xml:space="preserve">waveform and channel coding </w:t>
      </w:r>
      <w:r w:rsidRPr="00AD103D">
        <w:rPr>
          <w:lang w:eastAsia="zh-CN"/>
        </w:rPr>
        <w:t>for A-</w:t>
      </w:r>
      <w:proofErr w:type="spellStart"/>
      <w:r w:rsidRPr="00AD103D">
        <w:rPr>
          <w:lang w:eastAsia="zh-CN"/>
        </w:rPr>
        <w:t>IoT</w:t>
      </w:r>
      <w:proofErr w:type="spellEnd"/>
      <w:r w:rsidRPr="00AD103D">
        <w:rPr>
          <w:lang w:eastAsia="zh-CN"/>
        </w:rPr>
        <w:t xml:space="preserve"> communication</w:t>
      </w:r>
      <w:r w:rsidR="00C31AB5">
        <w:rPr>
          <w:rFonts w:eastAsiaTheme="minorEastAsia" w:hint="eastAsia"/>
          <w:lang w:eastAsia="zh-CN"/>
        </w:rPr>
        <w:t xml:space="preserve"> </w:t>
      </w:r>
      <w:r w:rsidR="00C31AB5">
        <w:rPr>
          <w:rFonts w:eastAsiaTheme="minorEastAsia"/>
          <w:lang w:eastAsia="zh-CN"/>
        </w:rPr>
        <w:fldChar w:fldCharType="begin"/>
      </w:r>
      <w:r w:rsidR="00C31AB5">
        <w:rPr>
          <w:rFonts w:eastAsiaTheme="minorEastAsia"/>
          <w:lang w:eastAsia="zh-CN"/>
        </w:rPr>
        <w:instrText xml:space="preserve"> </w:instrText>
      </w:r>
      <w:r w:rsidR="00C31AB5">
        <w:rPr>
          <w:rFonts w:eastAsiaTheme="minorEastAsia" w:hint="eastAsia"/>
          <w:lang w:eastAsia="zh-CN"/>
        </w:rPr>
        <w:instrText>REF _Ref173846751 \r \h</w:instrText>
      </w:r>
      <w:r w:rsidR="00C31AB5">
        <w:rPr>
          <w:rFonts w:eastAsiaTheme="minorEastAsia"/>
          <w:lang w:eastAsia="zh-CN"/>
        </w:rPr>
        <w:instrText xml:space="preserve"> </w:instrText>
      </w:r>
      <w:r w:rsidR="00C31AB5">
        <w:rPr>
          <w:rFonts w:eastAsiaTheme="minorEastAsia"/>
          <w:lang w:eastAsia="zh-CN"/>
        </w:rPr>
      </w:r>
      <w:r w:rsidR="00C31AB5">
        <w:rPr>
          <w:rFonts w:eastAsiaTheme="minorEastAsia"/>
          <w:lang w:eastAsia="zh-CN"/>
        </w:rPr>
        <w:fldChar w:fldCharType="separate"/>
      </w:r>
      <w:r w:rsidR="006F3968">
        <w:rPr>
          <w:rFonts w:eastAsiaTheme="minorEastAsia"/>
          <w:lang w:eastAsia="zh-CN"/>
        </w:rPr>
        <w:t>[2]</w:t>
      </w:r>
      <w:r w:rsidR="00C31AB5">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356"/>
      </w:tblGrid>
      <w:tr w:rsidR="00DB581D" w14:paraId="49D904F5" w14:textId="77777777" w:rsidTr="00F174B4">
        <w:tc>
          <w:tcPr>
            <w:tcW w:w="9356" w:type="dxa"/>
          </w:tcPr>
          <w:p w14:paraId="005931E2" w14:textId="77777777" w:rsidR="00983AFA" w:rsidRPr="00983AFA" w:rsidRDefault="00983AFA" w:rsidP="00983AFA">
            <w:pPr>
              <w:spacing w:after="0"/>
              <w:jc w:val="both"/>
              <w:rPr>
                <w:rFonts w:ascii="Times" w:eastAsia="Batang" w:hAnsi="Times"/>
                <w:bCs/>
                <w:lang w:eastAsia="x-none"/>
              </w:rPr>
            </w:pPr>
            <w:r w:rsidRPr="00983AFA">
              <w:rPr>
                <w:rFonts w:ascii="Times" w:eastAsia="Batang" w:hAnsi="Times"/>
                <w:bCs/>
                <w:highlight w:val="green"/>
                <w:lang w:eastAsia="x-none"/>
              </w:rPr>
              <w:t>Agreement</w:t>
            </w:r>
          </w:p>
          <w:p w14:paraId="78DB5D73" w14:textId="77777777" w:rsidR="00983AFA" w:rsidRPr="00983AFA" w:rsidRDefault="00983AFA" w:rsidP="00983AFA">
            <w:pPr>
              <w:spacing w:after="0"/>
              <w:jc w:val="both"/>
              <w:rPr>
                <w:rFonts w:ascii="Times" w:eastAsia="Batang" w:hAnsi="Times"/>
                <w:bCs/>
                <w:lang w:eastAsia="x-none"/>
              </w:rPr>
            </w:pPr>
            <w:r w:rsidRPr="00983AFA">
              <w:rPr>
                <w:rFonts w:ascii="Times" w:eastAsia="Batang" w:hAnsi="Times"/>
                <w:bCs/>
                <w:lang w:eastAsia="x-none"/>
              </w:rPr>
              <w:t>For D2R, study: Manchester encoding, FM0 encoding, Miller encoding, no line coding.</w:t>
            </w:r>
          </w:p>
          <w:p w14:paraId="129D0762" w14:textId="77777777" w:rsidR="00983AFA" w:rsidRPr="00983AFA" w:rsidRDefault="00983AFA" w:rsidP="00983AFA">
            <w:pPr>
              <w:widowControl w:val="0"/>
              <w:numPr>
                <w:ilvl w:val="0"/>
                <w:numId w:val="59"/>
              </w:numPr>
              <w:spacing w:after="0"/>
              <w:jc w:val="both"/>
              <w:rPr>
                <w:rFonts w:ascii="Times" w:eastAsia="Batang" w:hAnsi="Times"/>
                <w:bCs/>
                <w:lang w:eastAsia="x-none"/>
              </w:rPr>
            </w:pPr>
            <w:r w:rsidRPr="00983AFA">
              <w:rPr>
                <w:rFonts w:ascii="Times" w:eastAsia="Batang" w:hAnsi="Times"/>
                <w:bCs/>
                <w:lang w:eastAsia="x-none"/>
              </w:rPr>
              <w:t xml:space="preserve">FFS: Mapping(s) from bit(s) to line-code </w:t>
            </w:r>
            <w:proofErr w:type="spellStart"/>
            <w:r w:rsidRPr="00983AFA">
              <w:rPr>
                <w:rFonts w:ascii="Times" w:eastAsia="Batang" w:hAnsi="Times"/>
                <w:bCs/>
                <w:lang w:eastAsia="x-none"/>
              </w:rPr>
              <w:t>codewords</w:t>
            </w:r>
            <w:proofErr w:type="spellEnd"/>
          </w:p>
          <w:p w14:paraId="2D30ED08" w14:textId="77777777" w:rsidR="00983AFA" w:rsidRPr="00983AFA" w:rsidRDefault="00983AFA" w:rsidP="00983AFA">
            <w:pPr>
              <w:widowControl w:val="0"/>
              <w:numPr>
                <w:ilvl w:val="0"/>
                <w:numId w:val="59"/>
              </w:numPr>
              <w:spacing w:after="0"/>
              <w:jc w:val="both"/>
              <w:rPr>
                <w:rFonts w:ascii="Times" w:eastAsia="Batang" w:hAnsi="Times"/>
                <w:bCs/>
                <w:lang w:eastAsia="x-none"/>
              </w:rPr>
            </w:pPr>
            <w:r w:rsidRPr="00983AFA">
              <w:rPr>
                <w:rFonts w:ascii="Times" w:eastAsia="Batang" w:hAnsi="Times"/>
                <w:bCs/>
                <w:lang w:eastAsia="x-none"/>
              </w:rPr>
              <w:t>FFS: How to achieve small frequency shift in baseband and/or FDM(A) among devices</w:t>
            </w:r>
          </w:p>
          <w:p w14:paraId="490208BF" w14:textId="77777777" w:rsidR="00983AFA" w:rsidRPr="00983AFA" w:rsidRDefault="00983AFA" w:rsidP="00983AFA">
            <w:pPr>
              <w:widowControl w:val="0"/>
              <w:numPr>
                <w:ilvl w:val="0"/>
                <w:numId w:val="59"/>
              </w:numPr>
              <w:spacing w:after="0"/>
              <w:jc w:val="both"/>
              <w:rPr>
                <w:rFonts w:ascii="Times" w:eastAsia="Batang" w:hAnsi="Times"/>
                <w:bCs/>
                <w:lang w:eastAsia="x-none"/>
              </w:rPr>
            </w:pPr>
            <w:r w:rsidRPr="00983AFA">
              <w:rPr>
                <w:rFonts w:ascii="Times" w:eastAsia="Batang" w:hAnsi="Times"/>
                <w:bCs/>
                <w:lang w:eastAsia="x-none"/>
              </w:rPr>
              <w:t>Aspects to study include:</w:t>
            </w:r>
          </w:p>
          <w:p w14:paraId="6E16741B" w14:textId="77777777" w:rsidR="00983AFA" w:rsidRPr="00983AFA" w:rsidRDefault="00983AFA" w:rsidP="00983AFA">
            <w:pPr>
              <w:widowControl w:val="0"/>
              <w:numPr>
                <w:ilvl w:val="1"/>
                <w:numId w:val="59"/>
              </w:numPr>
              <w:spacing w:after="0"/>
              <w:jc w:val="both"/>
              <w:rPr>
                <w:rFonts w:ascii="Times" w:eastAsia="Batang" w:hAnsi="Times"/>
                <w:bCs/>
                <w:lang w:eastAsia="x-none"/>
              </w:rPr>
            </w:pPr>
            <w:r w:rsidRPr="00983AFA">
              <w:rPr>
                <w:rFonts w:ascii="Times" w:eastAsia="Batang" w:hAnsi="Times"/>
                <w:bCs/>
                <w:lang w:eastAsia="x-none"/>
              </w:rPr>
              <w:t>Spectrum shape</w:t>
            </w:r>
          </w:p>
          <w:p w14:paraId="6E711F26" w14:textId="77777777" w:rsidR="00983AFA" w:rsidRPr="00983AFA" w:rsidRDefault="00983AFA" w:rsidP="00983AFA">
            <w:pPr>
              <w:widowControl w:val="0"/>
              <w:numPr>
                <w:ilvl w:val="1"/>
                <w:numId w:val="59"/>
              </w:numPr>
              <w:spacing w:after="0"/>
              <w:jc w:val="both"/>
              <w:rPr>
                <w:rFonts w:ascii="Times" w:eastAsia="Batang" w:hAnsi="Times"/>
                <w:bCs/>
                <w:lang w:eastAsia="x-none"/>
              </w:rPr>
            </w:pPr>
            <w:r w:rsidRPr="00983AFA">
              <w:rPr>
                <w:rFonts w:ascii="Times" w:eastAsia="Batang" w:hAnsi="Times"/>
                <w:bCs/>
                <w:lang w:eastAsia="x-none"/>
              </w:rPr>
              <w:t>Complexity</w:t>
            </w:r>
          </w:p>
          <w:p w14:paraId="04C4F1DD" w14:textId="77777777" w:rsidR="00983AFA" w:rsidRPr="00983AFA" w:rsidRDefault="00983AFA" w:rsidP="00983AFA">
            <w:pPr>
              <w:widowControl w:val="0"/>
              <w:numPr>
                <w:ilvl w:val="1"/>
                <w:numId w:val="59"/>
              </w:numPr>
              <w:spacing w:after="0"/>
              <w:jc w:val="both"/>
              <w:rPr>
                <w:rFonts w:ascii="Times" w:eastAsia="Batang" w:hAnsi="Times"/>
                <w:bCs/>
                <w:lang w:eastAsia="x-none"/>
              </w:rPr>
            </w:pPr>
            <w:r w:rsidRPr="00983AFA">
              <w:rPr>
                <w:rFonts w:ascii="Times" w:eastAsia="Batang" w:hAnsi="Times"/>
                <w:bCs/>
                <w:lang w:eastAsia="x-none"/>
              </w:rPr>
              <w:t>Power consumption</w:t>
            </w:r>
          </w:p>
          <w:p w14:paraId="127F64E8" w14:textId="77777777" w:rsidR="00983AFA" w:rsidRPr="00983AFA" w:rsidRDefault="00983AFA" w:rsidP="00983AFA">
            <w:pPr>
              <w:widowControl w:val="0"/>
              <w:numPr>
                <w:ilvl w:val="1"/>
                <w:numId w:val="59"/>
              </w:numPr>
              <w:spacing w:after="0"/>
              <w:jc w:val="both"/>
              <w:rPr>
                <w:rFonts w:ascii="Times" w:eastAsia="Batang" w:hAnsi="Times"/>
                <w:bCs/>
                <w:lang w:eastAsia="x-none"/>
              </w:rPr>
            </w:pPr>
            <w:r w:rsidRPr="00983AFA">
              <w:rPr>
                <w:rFonts w:ascii="Times" w:eastAsia="Batang" w:hAnsi="Times"/>
                <w:bCs/>
                <w:lang w:eastAsia="x-none"/>
              </w:rPr>
              <w:t>BER, BLER</w:t>
            </w:r>
          </w:p>
          <w:p w14:paraId="3C4EE5E8" w14:textId="77777777" w:rsidR="00983AFA" w:rsidRPr="00983AFA" w:rsidRDefault="00983AFA" w:rsidP="00983AFA">
            <w:pPr>
              <w:widowControl w:val="0"/>
              <w:numPr>
                <w:ilvl w:val="1"/>
                <w:numId w:val="59"/>
              </w:numPr>
              <w:spacing w:after="0"/>
              <w:jc w:val="both"/>
              <w:rPr>
                <w:rFonts w:ascii="Times" w:eastAsia="Batang" w:hAnsi="Times"/>
                <w:bCs/>
                <w:lang w:eastAsia="x-none"/>
              </w:rPr>
            </w:pPr>
            <w:r w:rsidRPr="00983AFA">
              <w:rPr>
                <w:rFonts w:ascii="Times" w:eastAsia="Batang" w:hAnsi="Times"/>
                <w:bCs/>
                <w:lang w:eastAsia="x-none"/>
              </w:rPr>
              <w:t>Resilience to SFO</w:t>
            </w:r>
          </w:p>
          <w:p w14:paraId="39D6D604" w14:textId="77777777" w:rsidR="00983AFA" w:rsidRPr="00983AFA" w:rsidRDefault="00983AFA" w:rsidP="00983AFA">
            <w:pPr>
              <w:widowControl w:val="0"/>
              <w:numPr>
                <w:ilvl w:val="1"/>
                <w:numId w:val="59"/>
              </w:numPr>
              <w:spacing w:after="0"/>
              <w:jc w:val="both"/>
              <w:rPr>
                <w:rFonts w:ascii="Times" w:eastAsia="Batang" w:hAnsi="Times"/>
                <w:bCs/>
                <w:szCs w:val="24"/>
                <w:lang w:eastAsia="x-none"/>
              </w:rPr>
            </w:pPr>
            <w:r w:rsidRPr="00983AFA">
              <w:rPr>
                <w:rFonts w:ascii="Times" w:eastAsia="Batang" w:hAnsi="Times"/>
                <w:bCs/>
                <w:lang w:eastAsia="x-none"/>
              </w:rPr>
              <w:t>If there is any relation to CFO</w:t>
            </w:r>
          </w:p>
          <w:p w14:paraId="01DD1E0A" w14:textId="77777777" w:rsidR="00983AFA" w:rsidRPr="00983AFA" w:rsidRDefault="00983AFA" w:rsidP="00983AFA">
            <w:pPr>
              <w:spacing w:after="0"/>
              <w:jc w:val="both"/>
              <w:rPr>
                <w:rFonts w:ascii="Times" w:eastAsia="Batang" w:hAnsi="Times"/>
                <w:b/>
                <w:bCs/>
                <w:lang w:eastAsia="x-none"/>
              </w:rPr>
            </w:pPr>
          </w:p>
          <w:p w14:paraId="1AD61D28" w14:textId="77777777" w:rsidR="00983AFA" w:rsidRPr="00983AFA" w:rsidRDefault="00983AFA" w:rsidP="00983AFA">
            <w:pPr>
              <w:spacing w:after="0"/>
              <w:rPr>
                <w:rFonts w:ascii="Times" w:eastAsia="Batang" w:hAnsi="Times"/>
                <w:bCs/>
                <w:szCs w:val="24"/>
                <w:lang w:eastAsia="x-none"/>
              </w:rPr>
            </w:pPr>
            <w:r w:rsidRPr="00983AFA">
              <w:rPr>
                <w:rFonts w:ascii="Times" w:eastAsia="Batang" w:hAnsi="Times"/>
                <w:bCs/>
                <w:szCs w:val="24"/>
                <w:highlight w:val="green"/>
                <w:lang w:eastAsia="x-none"/>
              </w:rPr>
              <w:t>Agreement</w:t>
            </w:r>
          </w:p>
          <w:p w14:paraId="232951DD" w14:textId="77777777" w:rsidR="00983AFA" w:rsidRPr="00983AFA" w:rsidRDefault="00983AFA" w:rsidP="00983AFA">
            <w:pPr>
              <w:spacing w:after="0"/>
              <w:rPr>
                <w:rFonts w:ascii="Times" w:eastAsia="Batang" w:hAnsi="Times"/>
                <w:bCs/>
                <w:szCs w:val="24"/>
                <w:lang w:eastAsia="x-none"/>
              </w:rPr>
            </w:pPr>
            <w:r w:rsidRPr="00983AFA">
              <w:rPr>
                <w:rFonts w:ascii="Times" w:eastAsia="Batang" w:hAnsi="Times"/>
                <w:bCs/>
                <w:szCs w:val="24"/>
                <w:lang w:eastAsia="x-none"/>
              </w:rPr>
              <w:t>A-IoT D2R study of FEC includes at least convolutional codes.</w:t>
            </w:r>
          </w:p>
          <w:p w14:paraId="03365CF6" w14:textId="77777777" w:rsidR="00983AFA" w:rsidRPr="00983AFA" w:rsidRDefault="00983AFA" w:rsidP="00983AFA">
            <w:pPr>
              <w:widowControl w:val="0"/>
              <w:numPr>
                <w:ilvl w:val="0"/>
                <w:numId w:val="68"/>
              </w:numPr>
              <w:spacing w:after="0"/>
              <w:jc w:val="both"/>
              <w:rPr>
                <w:rFonts w:ascii="Times" w:eastAsia="Batang" w:hAnsi="Times"/>
                <w:bCs/>
                <w:szCs w:val="24"/>
                <w:lang w:eastAsia="x-none"/>
              </w:rPr>
            </w:pPr>
            <w:r w:rsidRPr="00983AFA">
              <w:rPr>
                <w:rFonts w:ascii="Times" w:eastAsia="Batang" w:hAnsi="Times"/>
                <w:bCs/>
                <w:szCs w:val="24"/>
                <w:lang w:eastAsia="x-none"/>
              </w:rPr>
              <w:t>Comparisons are encouraged to compare to the case of no FEC</w:t>
            </w:r>
          </w:p>
          <w:p w14:paraId="5798FC64" w14:textId="77777777" w:rsidR="00983AFA" w:rsidRPr="00983AFA" w:rsidRDefault="00983AFA" w:rsidP="00983AFA">
            <w:pPr>
              <w:widowControl w:val="0"/>
              <w:numPr>
                <w:ilvl w:val="0"/>
                <w:numId w:val="68"/>
              </w:numPr>
              <w:spacing w:after="0"/>
              <w:jc w:val="both"/>
              <w:rPr>
                <w:rFonts w:ascii="Times" w:eastAsia="Batang" w:hAnsi="Times"/>
                <w:bCs/>
                <w:szCs w:val="24"/>
                <w:lang w:eastAsia="x-none"/>
              </w:rPr>
            </w:pPr>
            <w:r w:rsidRPr="00983AFA">
              <w:rPr>
                <w:rFonts w:ascii="Times" w:eastAsia="Batang" w:hAnsi="Times"/>
                <w:bCs/>
                <w:szCs w:val="24"/>
                <w:lang w:eastAsia="x-none"/>
              </w:rPr>
              <w:t>FFS details of convolutional codes, such as polynomial(s), shift-register termination, etc.</w:t>
            </w:r>
          </w:p>
          <w:p w14:paraId="23177CEC" w14:textId="77777777" w:rsidR="00983AFA" w:rsidRPr="00983AFA" w:rsidRDefault="00983AFA" w:rsidP="00983AFA">
            <w:pPr>
              <w:widowControl w:val="0"/>
              <w:numPr>
                <w:ilvl w:val="0"/>
                <w:numId w:val="68"/>
              </w:numPr>
              <w:spacing w:after="0"/>
              <w:jc w:val="both"/>
              <w:rPr>
                <w:rFonts w:ascii="Times" w:eastAsia="Batang" w:hAnsi="Times"/>
                <w:bCs/>
                <w:szCs w:val="24"/>
                <w:lang w:eastAsia="x-none"/>
              </w:rPr>
            </w:pPr>
            <w:r w:rsidRPr="00983AFA">
              <w:rPr>
                <w:rFonts w:ascii="Times" w:eastAsia="Batang" w:hAnsi="Times"/>
                <w:bCs/>
                <w:szCs w:val="24"/>
                <w:lang w:eastAsia="x-none"/>
              </w:rPr>
              <w:t>FFS if other FEC candidates/methods will be studied.</w:t>
            </w:r>
          </w:p>
          <w:p w14:paraId="4C2B0541" w14:textId="77777777" w:rsidR="00DB581D" w:rsidRDefault="00DB581D" w:rsidP="00657433">
            <w:pPr>
              <w:spacing w:after="0"/>
              <w:jc w:val="both"/>
              <w:rPr>
                <w:rFonts w:eastAsiaTheme="minorEastAsia"/>
                <w:bCs/>
                <w:lang w:eastAsia="zh-CN"/>
              </w:rPr>
            </w:pPr>
          </w:p>
          <w:p w14:paraId="46E1CC38" w14:textId="77777777" w:rsidR="005C4DE7" w:rsidRPr="005C4DE7" w:rsidRDefault="005C4DE7" w:rsidP="005C4DE7">
            <w:pPr>
              <w:spacing w:after="0"/>
              <w:rPr>
                <w:rFonts w:ascii="Times" w:eastAsia="Batang" w:hAnsi="Times"/>
                <w:bCs/>
                <w:szCs w:val="24"/>
                <w:lang w:eastAsia="x-none"/>
              </w:rPr>
            </w:pPr>
            <w:r w:rsidRPr="005C4DE7">
              <w:rPr>
                <w:rFonts w:ascii="Times" w:eastAsia="Batang" w:hAnsi="Times"/>
                <w:bCs/>
                <w:szCs w:val="24"/>
                <w:highlight w:val="green"/>
                <w:lang w:eastAsia="x-none"/>
              </w:rPr>
              <w:t>Agreement</w:t>
            </w:r>
          </w:p>
          <w:p w14:paraId="5F645DB4" w14:textId="77777777" w:rsidR="005C4DE7" w:rsidRPr="005C4DE7" w:rsidRDefault="005C4DE7" w:rsidP="005C4DE7">
            <w:pPr>
              <w:spacing w:after="0"/>
              <w:rPr>
                <w:rFonts w:ascii="Times" w:eastAsia="Batang" w:hAnsi="Times"/>
                <w:bCs/>
                <w:lang w:eastAsia="x-none"/>
              </w:rPr>
            </w:pPr>
            <w:r w:rsidRPr="005C4DE7">
              <w:rPr>
                <w:rFonts w:ascii="Times" w:eastAsia="Batang" w:hAnsi="Times"/>
                <w:bCs/>
                <w:lang w:eastAsia="x-none"/>
              </w:rPr>
              <w:t>Study for all devices the following for D2R baseband modulation, for potential down-selection:</w:t>
            </w:r>
          </w:p>
          <w:p w14:paraId="286BA8AB" w14:textId="77777777" w:rsidR="005C4DE7" w:rsidRPr="005C4DE7" w:rsidRDefault="005C4DE7" w:rsidP="005C4DE7">
            <w:pPr>
              <w:widowControl w:val="0"/>
              <w:numPr>
                <w:ilvl w:val="0"/>
                <w:numId w:val="69"/>
              </w:numPr>
              <w:spacing w:after="0"/>
              <w:jc w:val="both"/>
              <w:rPr>
                <w:rFonts w:ascii="Times" w:eastAsia="DengXian" w:hAnsi="Times"/>
                <w:bCs/>
                <w:lang w:eastAsia="zh-CN"/>
              </w:rPr>
            </w:pPr>
            <w:r w:rsidRPr="005C4DE7">
              <w:rPr>
                <w:rFonts w:ascii="Times" w:eastAsia="DengXian" w:hAnsi="Times"/>
                <w:bCs/>
                <w:lang w:eastAsia="zh-CN"/>
              </w:rPr>
              <w:t>OOK</w:t>
            </w:r>
          </w:p>
          <w:p w14:paraId="45327FA3" w14:textId="77777777" w:rsidR="005C4DE7" w:rsidRPr="005C4DE7" w:rsidRDefault="005C4DE7" w:rsidP="005C4DE7">
            <w:pPr>
              <w:widowControl w:val="0"/>
              <w:numPr>
                <w:ilvl w:val="0"/>
                <w:numId w:val="69"/>
              </w:numPr>
              <w:spacing w:after="0"/>
              <w:jc w:val="both"/>
              <w:rPr>
                <w:rFonts w:ascii="Times" w:eastAsia="DengXian" w:hAnsi="Times"/>
                <w:bCs/>
                <w:lang w:eastAsia="zh-CN"/>
              </w:rPr>
            </w:pPr>
            <w:r w:rsidRPr="005C4DE7">
              <w:rPr>
                <w:rFonts w:ascii="Times" w:eastAsia="DengXian" w:hAnsi="Times"/>
                <w:bCs/>
                <w:lang w:eastAsia="zh-CN"/>
              </w:rPr>
              <w:t>Binary PSK</w:t>
            </w:r>
          </w:p>
          <w:p w14:paraId="3D57700C" w14:textId="77777777" w:rsidR="005C4DE7" w:rsidRPr="005C4DE7" w:rsidRDefault="005C4DE7" w:rsidP="005C4DE7">
            <w:pPr>
              <w:widowControl w:val="0"/>
              <w:numPr>
                <w:ilvl w:val="0"/>
                <w:numId w:val="69"/>
              </w:numPr>
              <w:spacing w:after="0"/>
              <w:jc w:val="both"/>
              <w:rPr>
                <w:rFonts w:ascii="Times" w:eastAsia="DengXian" w:hAnsi="Times"/>
                <w:bCs/>
                <w:lang w:eastAsia="zh-CN"/>
              </w:rPr>
            </w:pPr>
            <w:r w:rsidRPr="005C4DE7">
              <w:rPr>
                <w:rFonts w:ascii="Times" w:eastAsia="DengXian" w:hAnsi="Times"/>
                <w:bCs/>
                <w:lang w:eastAsia="zh-CN"/>
              </w:rPr>
              <w:t>Binary FSK</w:t>
            </w:r>
          </w:p>
          <w:p w14:paraId="5E726269" w14:textId="77777777" w:rsidR="005C4DE7" w:rsidRPr="005C4DE7" w:rsidRDefault="005C4DE7" w:rsidP="005C4DE7">
            <w:pPr>
              <w:widowControl w:val="0"/>
              <w:numPr>
                <w:ilvl w:val="1"/>
                <w:numId w:val="69"/>
              </w:numPr>
              <w:spacing w:after="0"/>
              <w:jc w:val="both"/>
              <w:rPr>
                <w:rFonts w:ascii="Times" w:eastAsia="DengXian" w:hAnsi="Times"/>
                <w:bCs/>
                <w:lang w:eastAsia="zh-CN"/>
              </w:rPr>
            </w:pPr>
            <w:r w:rsidRPr="005C4DE7">
              <w:rPr>
                <w:rFonts w:ascii="Times" w:eastAsia="DengXian" w:hAnsi="Times"/>
                <w:bCs/>
                <w:lang w:eastAsia="zh-CN"/>
              </w:rPr>
              <w:t>Strive to identify one variant of Binary FSK to study further</w:t>
            </w:r>
          </w:p>
          <w:p w14:paraId="27462A7F" w14:textId="77777777" w:rsidR="005C4DE7" w:rsidRPr="001142E7" w:rsidRDefault="005C4DE7" w:rsidP="00657433">
            <w:pPr>
              <w:spacing w:after="0"/>
              <w:jc w:val="both"/>
              <w:rPr>
                <w:rFonts w:eastAsiaTheme="minorEastAsia"/>
                <w:bCs/>
                <w:lang w:eastAsia="zh-CN"/>
              </w:rPr>
            </w:pPr>
          </w:p>
        </w:tc>
      </w:tr>
    </w:tbl>
    <w:p w14:paraId="5F84295C" w14:textId="77777777" w:rsidR="00DB581D" w:rsidRPr="00657433" w:rsidRDefault="00DB581D" w:rsidP="000B631E">
      <w:pPr>
        <w:kinsoku w:val="0"/>
        <w:overflowPunct w:val="0"/>
        <w:autoSpaceDE w:val="0"/>
        <w:autoSpaceDN w:val="0"/>
        <w:spacing w:afterLines="50" w:after="120"/>
        <w:jc w:val="both"/>
        <w:rPr>
          <w:rFonts w:eastAsiaTheme="minorEastAsia"/>
          <w:lang w:eastAsia="zh-CN"/>
        </w:rPr>
      </w:pPr>
    </w:p>
    <w:p w14:paraId="650F0A10" w14:textId="3295F38B" w:rsidR="00281D47" w:rsidRDefault="00281D47" w:rsidP="002102D6">
      <w:pPr>
        <w:jc w:val="both"/>
        <w:rPr>
          <w:rFonts w:eastAsiaTheme="minorEastAsia"/>
          <w:lang w:val="en-US" w:eastAsia="zh-CN"/>
        </w:rPr>
      </w:pPr>
      <w:r w:rsidRPr="00281D47">
        <w:rPr>
          <w:rFonts w:eastAsiaTheme="minorEastAsia" w:hint="eastAsia"/>
          <w:lang w:val="en-US" w:eastAsia="zh-CN"/>
        </w:rPr>
        <w:t xml:space="preserve">For the </w:t>
      </w:r>
      <w:r w:rsidR="00866AA1">
        <w:rPr>
          <w:rFonts w:eastAsiaTheme="minorEastAsia" w:hint="eastAsia"/>
          <w:lang w:val="en-US" w:eastAsia="zh-CN"/>
        </w:rPr>
        <w:t xml:space="preserve">R2D and </w:t>
      </w:r>
      <w:r w:rsidR="005E55EA">
        <w:rPr>
          <w:rFonts w:eastAsiaTheme="minorEastAsia" w:hint="eastAsia"/>
          <w:lang w:val="en-US" w:eastAsia="zh-CN"/>
        </w:rPr>
        <w:t xml:space="preserve">D2R </w:t>
      </w:r>
      <w:r w:rsidRPr="00281D47">
        <w:rPr>
          <w:rFonts w:eastAsiaTheme="minorEastAsia" w:hint="eastAsia"/>
          <w:lang w:val="en-US" w:eastAsia="zh-CN"/>
        </w:rPr>
        <w:t xml:space="preserve">transmission, </w:t>
      </w:r>
      <w:r w:rsidR="00E45497">
        <w:rPr>
          <w:rFonts w:eastAsiaTheme="minorEastAsia" w:hint="eastAsia"/>
          <w:lang w:val="en-US" w:eastAsia="zh-CN"/>
        </w:rPr>
        <w:t xml:space="preserve">if </w:t>
      </w:r>
      <w:r w:rsidR="00866AA1">
        <w:rPr>
          <w:rFonts w:eastAsiaTheme="minorEastAsia"/>
          <w:lang w:val="en-US" w:eastAsia="zh-CN"/>
        </w:rPr>
        <w:t>multiple</w:t>
      </w:r>
      <w:r>
        <w:rPr>
          <w:rFonts w:eastAsiaTheme="minorEastAsia" w:hint="eastAsia"/>
          <w:lang w:val="en-US" w:eastAsia="zh-CN"/>
        </w:rPr>
        <w:t xml:space="preserve"> </w:t>
      </w:r>
      <w:r w:rsidRPr="00281D47">
        <w:rPr>
          <w:rFonts w:eastAsiaTheme="minorEastAsia"/>
          <w:lang w:val="en-US" w:eastAsia="zh-CN"/>
        </w:rPr>
        <w:t xml:space="preserve">waveforms </w:t>
      </w:r>
      <w:r>
        <w:rPr>
          <w:rFonts w:eastAsiaTheme="minorEastAsia" w:hint="eastAsia"/>
          <w:lang w:val="en-US" w:eastAsia="zh-CN"/>
        </w:rPr>
        <w:t xml:space="preserve">types and variable waveform parameters </w:t>
      </w:r>
      <w:r w:rsidR="00E45497">
        <w:rPr>
          <w:rFonts w:eastAsiaTheme="minorEastAsia" w:hint="eastAsia"/>
          <w:lang w:val="en-US" w:eastAsia="zh-CN"/>
        </w:rPr>
        <w:t>are</w:t>
      </w:r>
      <w:r w:rsidRPr="00281D47">
        <w:rPr>
          <w:rFonts w:eastAsiaTheme="minorEastAsia"/>
          <w:lang w:val="en-US" w:eastAsia="zh-CN"/>
        </w:rPr>
        <w:t xml:space="preserve"> </w:t>
      </w:r>
      <w:r w:rsidR="00E45497">
        <w:rPr>
          <w:rFonts w:eastAsiaTheme="minorEastAsia" w:hint="eastAsia"/>
          <w:lang w:val="en-US" w:eastAsia="zh-CN"/>
        </w:rPr>
        <w:t xml:space="preserve">included and dynamic configuration or indication is </w:t>
      </w:r>
      <w:r w:rsidRPr="00281D47">
        <w:rPr>
          <w:rFonts w:eastAsiaTheme="minorEastAsia"/>
          <w:lang w:val="en-US" w:eastAsia="zh-CN"/>
        </w:rPr>
        <w:t>supported</w:t>
      </w:r>
      <w:r w:rsidR="006966D9">
        <w:rPr>
          <w:rFonts w:eastAsiaTheme="minorEastAsia" w:hint="eastAsia"/>
          <w:lang w:val="en-US" w:eastAsia="zh-CN"/>
        </w:rPr>
        <w:t xml:space="preserve">, </w:t>
      </w:r>
      <w:r w:rsidR="006C0A28">
        <w:rPr>
          <w:rFonts w:eastAsiaTheme="minorEastAsia" w:hint="eastAsia"/>
          <w:lang w:val="en-US" w:eastAsia="zh-CN"/>
        </w:rPr>
        <w:t>DL/UL</w:t>
      </w:r>
      <w:r w:rsidR="006966D9">
        <w:rPr>
          <w:rFonts w:eastAsiaTheme="minorEastAsia" w:hint="eastAsia"/>
          <w:lang w:val="en-US" w:eastAsia="zh-CN"/>
        </w:rPr>
        <w:t xml:space="preserve"> </w:t>
      </w:r>
      <w:r>
        <w:rPr>
          <w:rFonts w:eastAsiaTheme="minorEastAsia" w:hint="eastAsia"/>
          <w:lang w:val="en-US" w:eastAsia="zh-CN"/>
        </w:rPr>
        <w:t>waveform type</w:t>
      </w:r>
      <w:r w:rsidR="002102D6">
        <w:rPr>
          <w:rFonts w:eastAsiaTheme="minorEastAsia" w:hint="eastAsia"/>
          <w:lang w:val="en-US" w:eastAsia="zh-CN"/>
        </w:rPr>
        <w:t>s</w:t>
      </w:r>
      <w:r>
        <w:rPr>
          <w:rFonts w:eastAsiaTheme="minorEastAsia" w:hint="eastAsia"/>
          <w:lang w:val="en-US" w:eastAsia="zh-CN"/>
        </w:rPr>
        <w:t xml:space="preserve"> and related waveform parameter</w:t>
      </w:r>
      <w:r w:rsidR="002102D6">
        <w:rPr>
          <w:rFonts w:eastAsiaTheme="minorEastAsia" w:hint="eastAsia"/>
          <w:lang w:val="en-US" w:eastAsia="zh-CN"/>
        </w:rPr>
        <w:t>s</w:t>
      </w:r>
      <w:r>
        <w:rPr>
          <w:rFonts w:eastAsiaTheme="minorEastAsia" w:hint="eastAsia"/>
          <w:lang w:val="en-US" w:eastAsia="zh-CN"/>
        </w:rPr>
        <w:t xml:space="preserve"> </w:t>
      </w:r>
      <w:r w:rsidR="005F2CC0">
        <w:rPr>
          <w:rFonts w:eastAsiaTheme="minorEastAsia" w:hint="eastAsia"/>
          <w:lang w:val="en-US" w:eastAsia="zh-CN"/>
        </w:rPr>
        <w:t>may</w:t>
      </w:r>
      <w:r w:rsidR="005E55EA">
        <w:rPr>
          <w:rFonts w:eastAsiaTheme="minorEastAsia" w:hint="eastAsia"/>
          <w:lang w:val="en-US" w:eastAsia="zh-CN"/>
        </w:rPr>
        <w:t xml:space="preserve"> </w:t>
      </w:r>
      <w:r w:rsidR="004660CA">
        <w:rPr>
          <w:rFonts w:eastAsiaTheme="minorEastAsia" w:hint="eastAsia"/>
          <w:lang w:val="en-US" w:eastAsia="zh-CN"/>
        </w:rPr>
        <w:t>need</w:t>
      </w:r>
      <w:r w:rsidR="005F2CC0">
        <w:rPr>
          <w:rFonts w:eastAsiaTheme="minorEastAsia" w:hint="eastAsia"/>
          <w:lang w:val="en-US" w:eastAsia="zh-CN"/>
        </w:rPr>
        <w:t xml:space="preserve"> to be </w:t>
      </w:r>
      <w:r w:rsidR="005E55EA">
        <w:rPr>
          <w:rFonts w:eastAsiaTheme="minorEastAsia" w:hint="eastAsia"/>
          <w:lang w:val="en-US" w:eastAsia="zh-CN"/>
        </w:rPr>
        <w:t xml:space="preserve">included </w:t>
      </w:r>
      <w:r>
        <w:rPr>
          <w:rFonts w:eastAsiaTheme="minorEastAsia" w:hint="eastAsia"/>
          <w:lang w:val="en-US" w:eastAsia="zh-CN"/>
        </w:rPr>
        <w:t>in the control information of PRDCH</w:t>
      </w:r>
      <w:r w:rsidR="00866AA1">
        <w:rPr>
          <w:rFonts w:eastAsiaTheme="minorEastAsia" w:hint="eastAsia"/>
          <w:lang w:val="en-US" w:eastAsia="zh-CN"/>
        </w:rPr>
        <w:t xml:space="preserve"> to indicate the device the </w:t>
      </w:r>
      <w:r w:rsidR="005E55EA">
        <w:rPr>
          <w:rFonts w:eastAsiaTheme="minorEastAsia" w:hint="eastAsia"/>
          <w:lang w:val="en-US" w:eastAsia="zh-CN"/>
        </w:rPr>
        <w:t>waveform related information</w:t>
      </w:r>
      <w:r>
        <w:rPr>
          <w:rFonts w:eastAsiaTheme="minorEastAsia" w:hint="eastAsia"/>
          <w:lang w:val="en-US" w:eastAsia="zh-CN"/>
        </w:rPr>
        <w:t>.</w:t>
      </w:r>
      <w:r w:rsidR="00075283" w:rsidRPr="00075283">
        <w:rPr>
          <w:rFonts w:eastAsiaTheme="minorEastAsia" w:hint="eastAsia"/>
          <w:lang w:val="en-US" w:eastAsia="zh-CN"/>
        </w:rPr>
        <w:t xml:space="preserve"> </w:t>
      </w:r>
      <w:r w:rsidR="00E43431">
        <w:rPr>
          <w:rFonts w:eastAsiaTheme="minorEastAsia"/>
          <w:lang w:val="en-US" w:eastAsia="zh-CN"/>
        </w:rPr>
        <w:t>The PRDCH is the physical channel to receive the control information for the A-IoT device.</w:t>
      </w:r>
      <w:r w:rsidR="000E6EA4">
        <w:rPr>
          <w:rFonts w:eastAsiaTheme="minorEastAsia" w:hint="eastAsia"/>
          <w:lang w:val="en-US" w:eastAsia="zh-CN"/>
        </w:rPr>
        <w:t xml:space="preserve"> </w:t>
      </w:r>
      <w:r w:rsidR="00E43431">
        <w:rPr>
          <w:rFonts w:eastAsiaTheme="minorEastAsia"/>
          <w:lang w:val="en-US" w:eastAsia="zh-CN"/>
        </w:rPr>
        <w:t xml:space="preserve">The dynamic indication of waveform parameters and the modulation information would require the hypothesis testing from A-IoT devices to determine the modulation and waveform parameters in PRDCH. This will increase the complexity and energy consumption of the A-IoT devices. For A-IoT device type 1 and 2a, it does not have sufficient energy to process the hypothesis testing in the RF waveform.  </w:t>
      </w:r>
      <w:bookmarkStart w:id="23" w:name="_Hlk162945637"/>
      <w:r w:rsidR="00E43431">
        <w:rPr>
          <w:rFonts w:eastAsiaTheme="minorEastAsia"/>
          <w:lang w:val="en-US" w:eastAsia="zh-CN"/>
        </w:rPr>
        <w:t>Thus, there is no dynamic indication of the waveform parameters and modulation scheme in the control information from PRDCH</w:t>
      </w:r>
      <w:bookmarkEnd w:id="23"/>
      <w:r w:rsidR="00E43431">
        <w:rPr>
          <w:rFonts w:eastAsiaTheme="minorEastAsia"/>
          <w:lang w:val="en-US" w:eastAsia="zh-CN"/>
        </w:rPr>
        <w:t>.</w:t>
      </w:r>
    </w:p>
    <w:p w14:paraId="25AF7DD0" w14:textId="52E76E2F" w:rsidR="005F2CC0" w:rsidRPr="005F2CC0" w:rsidRDefault="005F2CC0" w:rsidP="005F2CC0">
      <w:pPr>
        <w:jc w:val="both"/>
        <w:rPr>
          <w:rFonts w:eastAsiaTheme="minorEastAsia"/>
          <w:b/>
          <w:lang w:eastAsia="zh-CN"/>
        </w:rPr>
      </w:pPr>
      <w:r w:rsidRPr="005F2CC0">
        <w:rPr>
          <w:rFonts w:eastAsiaTheme="minorEastAsia" w:hint="eastAsia"/>
          <w:b/>
          <w:lang w:eastAsia="zh-CN"/>
        </w:rPr>
        <w:t xml:space="preserve">Proposal </w:t>
      </w:r>
      <w:r w:rsidRPr="005F2CC0">
        <w:rPr>
          <w:b/>
          <w:lang w:eastAsia="zh-CN"/>
        </w:rPr>
        <w:fldChar w:fldCharType="begin"/>
      </w:r>
      <w:r w:rsidRPr="005F2CC0">
        <w:rPr>
          <w:b/>
          <w:lang w:eastAsia="zh-CN"/>
        </w:rPr>
        <w:instrText xml:space="preserve"> SEQ Proposal \* ARABIC </w:instrText>
      </w:r>
      <w:r w:rsidRPr="005F2CC0">
        <w:rPr>
          <w:b/>
          <w:lang w:eastAsia="zh-CN"/>
        </w:rPr>
        <w:fldChar w:fldCharType="separate"/>
      </w:r>
      <w:r w:rsidR="006F3968">
        <w:rPr>
          <w:b/>
          <w:noProof/>
          <w:lang w:eastAsia="zh-CN"/>
        </w:rPr>
        <w:t>24</w:t>
      </w:r>
      <w:r w:rsidRPr="005F2CC0">
        <w:rPr>
          <w:b/>
          <w:lang w:eastAsia="zh-CN"/>
        </w:rPr>
        <w:fldChar w:fldCharType="end"/>
      </w:r>
      <w:r w:rsidRPr="005F2CC0">
        <w:rPr>
          <w:rFonts w:eastAsiaTheme="minorEastAsia" w:hint="eastAsia"/>
          <w:b/>
          <w:lang w:eastAsia="zh-CN"/>
        </w:rPr>
        <w:t xml:space="preserve">: </w:t>
      </w:r>
      <w:r w:rsidR="00E43431" w:rsidRPr="00E43431">
        <w:rPr>
          <w:rFonts w:eastAsiaTheme="minorEastAsia"/>
          <w:b/>
          <w:lang w:eastAsia="zh-CN"/>
        </w:rPr>
        <w:t>There is no dynamic indication of the waveform parameters and modulation scheme in the control information from PRDCH</w:t>
      </w:r>
      <w:r w:rsidRPr="005F2CC0">
        <w:rPr>
          <w:rFonts w:eastAsiaTheme="minorEastAsia" w:hint="eastAsia"/>
          <w:b/>
          <w:lang w:val="en-US" w:eastAsia="zh-CN"/>
        </w:rPr>
        <w:t>.</w:t>
      </w:r>
    </w:p>
    <w:p w14:paraId="646F607E" w14:textId="6FCAF2B7" w:rsidR="0006775D" w:rsidRDefault="00012D4F" w:rsidP="0006775D">
      <w:pPr>
        <w:pStyle w:val="31"/>
        <w:spacing w:afterLines="50" w:after="120"/>
        <w:rPr>
          <w:rFonts w:eastAsiaTheme="minorEastAsia"/>
          <w:b/>
          <w:sz w:val="21"/>
          <w:szCs w:val="21"/>
          <w:lang w:val="en-US" w:eastAsia="zh-CN"/>
        </w:rPr>
      </w:pPr>
      <w:r w:rsidRPr="00A15E43">
        <w:rPr>
          <w:rFonts w:eastAsiaTheme="minorEastAsia"/>
          <w:b/>
          <w:sz w:val="21"/>
          <w:szCs w:val="21"/>
          <w:lang w:val="en-US" w:eastAsia="zh-CN"/>
        </w:rPr>
        <w:t>C</w:t>
      </w:r>
      <w:r w:rsidR="00E91BD0" w:rsidRPr="00A844FC">
        <w:rPr>
          <w:rFonts w:eastAsiaTheme="minorEastAsia"/>
          <w:b/>
          <w:sz w:val="21"/>
          <w:szCs w:val="21"/>
          <w:lang w:val="en-US" w:eastAsia="zh-CN"/>
        </w:rPr>
        <w:t xml:space="preserve">ommand </w:t>
      </w:r>
      <w:r w:rsidR="00E91BD0">
        <w:rPr>
          <w:rFonts w:eastAsiaTheme="minorEastAsia" w:hint="eastAsia"/>
          <w:b/>
          <w:sz w:val="21"/>
          <w:szCs w:val="21"/>
          <w:lang w:val="en-US" w:eastAsia="zh-CN"/>
        </w:rPr>
        <w:t>t</w:t>
      </w:r>
      <w:r w:rsidR="00E91BD0" w:rsidRPr="00A844FC">
        <w:rPr>
          <w:rFonts w:eastAsiaTheme="minorEastAsia"/>
          <w:b/>
          <w:sz w:val="21"/>
          <w:szCs w:val="21"/>
          <w:lang w:val="en-US" w:eastAsia="zh-CN"/>
        </w:rPr>
        <w:t>ype</w:t>
      </w:r>
      <w:r w:rsidR="0006775D">
        <w:rPr>
          <w:rFonts w:eastAsiaTheme="minorEastAsia" w:hint="eastAsia"/>
          <w:b/>
          <w:sz w:val="21"/>
          <w:szCs w:val="21"/>
          <w:lang w:val="en-US" w:eastAsia="zh-CN"/>
        </w:rPr>
        <w:t xml:space="preserve"> information</w:t>
      </w:r>
    </w:p>
    <w:p w14:paraId="5310D4B6" w14:textId="123A7D4B" w:rsidR="00845C48" w:rsidRPr="00845C48" w:rsidRDefault="00845C48" w:rsidP="0006775D">
      <w:pPr>
        <w:jc w:val="both"/>
        <w:rPr>
          <w:rFonts w:eastAsiaTheme="minorEastAsia"/>
          <w:lang w:eastAsia="zh-CN"/>
        </w:rPr>
      </w:pPr>
      <w:r w:rsidRPr="00845C48">
        <w:rPr>
          <w:rFonts w:eastAsiaTheme="minorEastAsia"/>
          <w:lang w:eastAsia="zh-CN"/>
        </w:rPr>
        <w:t xml:space="preserve">In order to support different application scenarios, PRDCH may </w:t>
      </w:r>
      <w:r>
        <w:rPr>
          <w:rFonts w:eastAsiaTheme="minorEastAsia"/>
          <w:lang w:eastAsia="zh-CN"/>
        </w:rPr>
        <w:t>have different command</w:t>
      </w:r>
      <w:r>
        <w:rPr>
          <w:rFonts w:eastAsiaTheme="minorEastAsia" w:hint="eastAsia"/>
          <w:lang w:eastAsia="zh-CN"/>
        </w:rPr>
        <w:t xml:space="preserve"> types</w:t>
      </w:r>
      <w:r w:rsidRPr="00845C48">
        <w:rPr>
          <w:rFonts w:eastAsiaTheme="minorEastAsia"/>
          <w:lang w:eastAsia="zh-CN"/>
        </w:rPr>
        <w:t xml:space="preserve"> </w:t>
      </w:r>
      <w:r w:rsidR="00A73720">
        <w:rPr>
          <w:rFonts w:eastAsiaTheme="minorEastAsia"/>
          <w:lang w:eastAsia="zh-CN"/>
        </w:rPr>
        <w:t xml:space="preserve">of control information </w:t>
      </w:r>
      <w:r w:rsidRPr="00845C48">
        <w:rPr>
          <w:rFonts w:eastAsiaTheme="minorEastAsia"/>
          <w:lang w:eastAsia="zh-CN"/>
        </w:rPr>
        <w:t xml:space="preserve">corresponding to different command </w:t>
      </w:r>
      <w:r w:rsidR="000A760A">
        <w:rPr>
          <w:rFonts w:eastAsiaTheme="minorEastAsia" w:hint="eastAsia"/>
          <w:lang w:eastAsia="zh-CN"/>
        </w:rPr>
        <w:t>messages</w:t>
      </w:r>
      <w:r w:rsidRPr="00845C48">
        <w:rPr>
          <w:rFonts w:eastAsiaTheme="minorEastAsia"/>
          <w:lang w:eastAsia="zh-CN"/>
        </w:rPr>
        <w:t xml:space="preserve">. To indicate different command types to the </w:t>
      </w:r>
      <w:r>
        <w:rPr>
          <w:rFonts w:eastAsiaTheme="minorEastAsia"/>
          <w:lang w:eastAsia="zh-CN"/>
        </w:rPr>
        <w:t xml:space="preserve">device, it is necessary to </w:t>
      </w:r>
      <w:r>
        <w:rPr>
          <w:rFonts w:eastAsiaTheme="minorEastAsia" w:hint="eastAsia"/>
          <w:lang w:eastAsia="zh-CN"/>
        </w:rPr>
        <w:t>include</w:t>
      </w:r>
      <w:r w:rsidRPr="00845C48">
        <w:rPr>
          <w:rFonts w:eastAsiaTheme="minorEastAsia"/>
          <w:lang w:eastAsia="zh-CN"/>
        </w:rPr>
        <w:t xml:space="preserve"> command type information in the control information</w:t>
      </w:r>
      <w:r>
        <w:rPr>
          <w:rFonts w:eastAsiaTheme="minorEastAsia" w:hint="eastAsia"/>
          <w:lang w:eastAsia="zh-CN"/>
        </w:rPr>
        <w:t xml:space="preserve"> of PRDCH</w:t>
      </w:r>
      <w:r w:rsidRPr="00845C48">
        <w:rPr>
          <w:rFonts w:eastAsiaTheme="minorEastAsia"/>
          <w:lang w:eastAsia="zh-CN"/>
        </w:rPr>
        <w:t xml:space="preserve">. </w:t>
      </w:r>
      <w:r w:rsidRPr="00045EEA">
        <w:rPr>
          <w:rFonts w:eastAsiaTheme="minorEastAsia" w:hint="eastAsia"/>
          <w:lang w:eastAsia="zh-CN"/>
        </w:rPr>
        <w:t xml:space="preserve">In RFID, </w:t>
      </w:r>
      <w:r w:rsidRPr="00045EEA">
        <w:rPr>
          <w:rFonts w:eastAsiaTheme="minorEastAsia"/>
          <w:lang w:eastAsia="zh-CN"/>
        </w:rPr>
        <w:t xml:space="preserve">{2, 4, 8} bits are used for different </w:t>
      </w:r>
      <w:r w:rsidR="008C7139">
        <w:rPr>
          <w:rFonts w:eastAsiaTheme="minorEastAsia" w:hint="eastAsia"/>
          <w:lang w:eastAsia="zh-CN"/>
        </w:rPr>
        <w:t xml:space="preserve">command </w:t>
      </w:r>
      <w:r w:rsidRPr="00045EEA">
        <w:rPr>
          <w:rFonts w:eastAsiaTheme="minorEastAsia"/>
          <w:lang w:eastAsia="zh-CN"/>
        </w:rPr>
        <w:t>message types.</w:t>
      </w:r>
      <w:r w:rsidR="009F0E4E">
        <w:rPr>
          <w:rFonts w:eastAsiaTheme="minorEastAsia" w:hint="eastAsia"/>
          <w:lang w:eastAsia="zh-CN"/>
        </w:rPr>
        <w:t xml:space="preserve"> </w:t>
      </w:r>
      <w:r w:rsidRPr="00845C48">
        <w:rPr>
          <w:rFonts w:eastAsiaTheme="minorEastAsia"/>
          <w:lang w:eastAsia="zh-CN"/>
        </w:rPr>
        <w:t>So, it is recommended to use</w:t>
      </w:r>
      <w:r w:rsidR="009F0E4E">
        <w:rPr>
          <w:rFonts w:eastAsiaTheme="minorEastAsia" w:hint="eastAsia"/>
          <w:lang w:eastAsia="zh-CN"/>
        </w:rPr>
        <w:t xml:space="preserve"> {</w:t>
      </w:r>
      <w:r w:rsidR="009F0E4E" w:rsidRPr="00045EEA">
        <w:rPr>
          <w:rFonts w:eastAsiaTheme="minorEastAsia"/>
          <w:lang w:eastAsia="zh-CN"/>
        </w:rPr>
        <w:t>2, 4, 8} bits</w:t>
      </w:r>
      <w:r w:rsidR="009F0E4E">
        <w:rPr>
          <w:rFonts w:eastAsiaTheme="minorEastAsia" w:hint="eastAsia"/>
          <w:lang w:eastAsia="zh-CN"/>
        </w:rPr>
        <w:t xml:space="preserve"> for indicating the command type.</w:t>
      </w:r>
    </w:p>
    <w:p w14:paraId="5284DE47" w14:textId="137AEF39" w:rsidR="0006775D" w:rsidRDefault="0006775D" w:rsidP="0006775D">
      <w:pPr>
        <w:jc w:val="both"/>
        <w:rPr>
          <w:rFonts w:eastAsiaTheme="minorEastAsia"/>
          <w:b/>
          <w:lang w:eastAsia="zh-CN"/>
        </w:rPr>
      </w:pPr>
      <w:r w:rsidRPr="00BB7612">
        <w:rPr>
          <w:rFonts w:eastAsiaTheme="minorEastAsia" w:hint="eastAsia"/>
          <w:b/>
          <w:lang w:eastAsia="zh-CN"/>
        </w:rPr>
        <w:t xml:space="preserve">Proposal </w:t>
      </w:r>
      <w:r w:rsidRPr="001211DB">
        <w:rPr>
          <w:rFonts w:eastAsiaTheme="minorEastAsia"/>
          <w:b/>
          <w:lang w:eastAsia="zh-CN"/>
        </w:rPr>
        <w:fldChar w:fldCharType="begin"/>
      </w:r>
      <w:r w:rsidRPr="001211DB">
        <w:rPr>
          <w:rFonts w:eastAsiaTheme="minorEastAsia"/>
          <w:b/>
          <w:lang w:eastAsia="zh-CN"/>
        </w:rPr>
        <w:instrText xml:space="preserve"> SEQ Proposal \* ARABIC </w:instrText>
      </w:r>
      <w:r w:rsidRPr="001211DB">
        <w:rPr>
          <w:rFonts w:eastAsiaTheme="minorEastAsia"/>
          <w:b/>
          <w:lang w:eastAsia="zh-CN"/>
        </w:rPr>
        <w:fldChar w:fldCharType="separate"/>
      </w:r>
      <w:r w:rsidR="006F3968">
        <w:rPr>
          <w:rFonts w:eastAsiaTheme="minorEastAsia"/>
          <w:b/>
          <w:noProof/>
          <w:lang w:eastAsia="zh-CN"/>
        </w:rPr>
        <w:t>25</w:t>
      </w:r>
      <w:r w:rsidRPr="001211DB">
        <w:rPr>
          <w:rFonts w:eastAsiaTheme="minorEastAsia"/>
          <w:b/>
          <w:lang w:eastAsia="zh-CN"/>
        </w:rPr>
        <w:fldChar w:fldCharType="end"/>
      </w:r>
      <w:r w:rsidRPr="00BB7612">
        <w:rPr>
          <w:rFonts w:eastAsiaTheme="minorEastAsia" w:hint="eastAsia"/>
          <w:b/>
          <w:lang w:eastAsia="zh-CN"/>
        </w:rPr>
        <w:t xml:space="preserve">: </w:t>
      </w:r>
      <w:r w:rsidR="00A17792">
        <w:rPr>
          <w:rFonts w:eastAsiaTheme="minorEastAsia" w:hint="eastAsia"/>
          <w:b/>
          <w:lang w:eastAsia="zh-CN"/>
        </w:rPr>
        <w:t>C</w:t>
      </w:r>
      <w:r w:rsidRPr="001211DB">
        <w:rPr>
          <w:rFonts w:eastAsiaTheme="minorEastAsia"/>
          <w:b/>
          <w:lang w:eastAsia="zh-CN"/>
        </w:rPr>
        <w:t xml:space="preserve">ommand </w:t>
      </w:r>
      <w:r w:rsidRPr="001211DB">
        <w:rPr>
          <w:rFonts w:eastAsiaTheme="minorEastAsia" w:hint="eastAsia"/>
          <w:b/>
          <w:lang w:eastAsia="zh-CN"/>
        </w:rPr>
        <w:t>t</w:t>
      </w:r>
      <w:r w:rsidRPr="001211DB">
        <w:rPr>
          <w:rFonts w:eastAsiaTheme="minorEastAsia"/>
          <w:b/>
          <w:lang w:eastAsia="zh-CN"/>
        </w:rPr>
        <w:t>ype</w:t>
      </w:r>
      <w:r w:rsidRPr="00BB7612">
        <w:rPr>
          <w:rFonts w:eastAsiaTheme="minorEastAsia" w:hint="eastAsia"/>
          <w:b/>
          <w:lang w:eastAsia="zh-CN"/>
        </w:rPr>
        <w:t xml:space="preserve"> </w:t>
      </w:r>
      <w:r w:rsidR="00A17792">
        <w:rPr>
          <w:rFonts w:eastAsiaTheme="minorEastAsia" w:hint="eastAsia"/>
          <w:b/>
          <w:lang w:eastAsia="zh-CN"/>
        </w:rPr>
        <w:t xml:space="preserve">may </w:t>
      </w:r>
      <w:r w:rsidRPr="00BB7612">
        <w:rPr>
          <w:rFonts w:eastAsiaTheme="minorEastAsia" w:hint="eastAsia"/>
          <w:b/>
          <w:lang w:eastAsia="zh-CN"/>
        </w:rPr>
        <w:t xml:space="preserve">be included in the PRDCH </w:t>
      </w:r>
      <w:r>
        <w:rPr>
          <w:rFonts w:eastAsiaTheme="minorEastAsia" w:hint="eastAsia"/>
          <w:b/>
          <w:lang w:eastAsia="zh-CN"/>
        </w:rPr>
        <w:t>control information to indicate different types of R2D command</w:t>
      </w:r>
      <w:r w:rsidR="001211DB" w:rsidRPr="001211DB">
        <w:rPr>
          <w:rFonts w:eastAsiaTheme="minorEastAsia"/>
          <w:b/>
          <w:lang w:eastAsia="zh-CN"/>
        </w:rPr>
        <w:t xml:space="preserve"> message</w:t>
      </w:r>
      <w:r w:rsidR="001211DB" w:rsidRPr="001211DB">
        <w:rPr>
          <w:rFonts w:eastAsiaTheme="minorEastAsia" w:hint="eastAsia"/>
          <w:b/>
          <w:lang w:eastAsia="zh-CN"/>
        </w:rPr>
        <w:t>s</w:t>
      </w:r>
      <w:r w:rsidRPr="00BB7612">
        <w:rPr>
          <w:rFonts w:eastAsiaTheme="minorEastAsia" w:hint="eastAsia"/>
          <w:b/>
          <w:lang w:eastAsia="zh-CN"/>
        </w:rPr>
        <w:t>.</w:t>
      </w:r>
    </w:p>
    <w:p w14:paraId="7EE0E808" w14:textId="77777777" w:rsidR="00DF5DC1" w:rsidRPr="00BB7612" w:rsidRDefault="00DF5DC1" w:rsidP="0006775D">
      <w:pPr>
        <w:jc w:val="both"/>
        <w:rPr>
          <w:rFonts w:eastAsiaTheme="minorEastAsia"/>
          <w:b/>
          <w:lang w:eastAsia="zh-CN"/>
        </w:rPr>
      </w:pPr>
    </w:p>
    <w:p w14:paraId="50C50A95" w14:textId="5E45B9B8" w:rsidR="00803BFD" w:rsidRDefault="00803BFD" w:rsidP="00803BFD">
      <w:pPr>
        <w:pStyle w:val="31"/>
        <w:spacing w:afterLines="50" w:after="120"/>
        <w:rPr>
          <w:rFonts w:eastAsiaTheme="minorEastAsia"/>
          <w:b/>
          <w:sz w:val="21"/>
          <w:szCs w:val="21"/>
          <w:lang w:val="en-US" w:eastAsia="zh-CN"/>
        </w:rPr>
      </w:pPr>
      <w:r>
        <w:rPr>
          <w:rFonts w:eastAsiaTheme="minorEastAsia" w:hint="eastAsia"/>
          <w:b/>
          <w:sz w:val="21"/>
          <w:szCs w:val="21"/>
          <w:lang w:val="en-US" w:eastAsia="zh-CN"/>
        </w:rPr>
        <w:t>TB size information</w:t>
      </w:r>
    </w:p>
    <w:p w14:paraId="6CA58232" w14:textId="6E3811A1" w:rsidR="002E39DC" w:rsidRDefault="00741E79" w:rsidP="001142E7">
      <w:pPr>
        <w:jc w:val="both"/>
        <w:rPr>
          <w:rFonts w:eastAsiaTheme="minorEastAsia"/>
          <w:lang w:eastAsia="zh-CN"/>
        </w:rPr>
      </w:pPr>
      <w:r>
        <w:rPr>
          <w:rFonts w:eastAsiaTheme="minorEastAsia" w:hint="eastAsia"/>
          <w:lang w:eastAsia="zh-CN"/>
        </w:rPr>
        <w:t>T</w:t>
      </w:r>
      <w:r w:rsidR="006C32C0" w:rsidRPr="006C32C0">
        <w:rPr>
          <w:rFonts w:eastAsiaTheme="minorEastAsia"/>
          <w:lang w:eastAsia="zh-CN"/>
        </w:rPr>
        <w:t>he indication of TB size</w:t>
      </w:r>
      <w:r w:rsidR="00610291">
        <w:rPr>
          <w:rFonts w:eastAsiaTheme="minorEastAsia"/>
          <w:lang w:eastAsia="zh-CN"/>
        </w:rPr>
        <w:t xml:space="preserve"> is in place of the transmission time interval (TTI)</w:t>
      </w:r>
      <w:r w:rsidR="006C32C0" w:rsidRPr="006C32C0">
        <w:rPr>
          <w:rFonts w:eastAsiaTheme="minorEastAsia"/>
          <w:lang w:eastAsia="zh-CN"/>
        </w:rPr>
        <w:t xml:space="preserve"> for PRDCH transmission should be the control information of PRDCH</w:t>
      </w:r>
      <w:r w:rsidR="00610291">
        <w:rPr>
          <w:rFonts w:eastAsiaTheme="minorEastAsia"/>
          <w:lang w:eastAsia="zh-CN"/>
        </w:rPr>
        <w:t xml:space="preserve"> as a separated field and not included in the CRC calculation</w:t>
      </w:r>
      <w:r w:rsidR="006C32C0" w:rsidRPr="006C32C0">
        <w:rPr>
          <w:rFonts w:eastAsiaTheme="minorEastAsia"/>
          <w:lang w:eastAsia="zh-CN"/>
        </w:rPr>
        <w:t>.</w:t>
      </w:r>
      <w:r w:rsidR="00241820">
        <w:rPr>
          <w:rFonts w:eastAsiaTheme="minorEastAsia" w:hint="eastAsia"/>
          <w:lang w:eastAsia="zh-CN"/>
        </w:rPr>
        <w:t xml:space="preserve"> </w:t>
      </w:r>
    </w:p>
    <w:p w14:paraId="5D6EC6C6" w14:textId="3540FCA1" w:rsidR="00241820" w:rsidRPr="001142E7" w:rsidRDefault="00241820" w:rsidP="001142E7">
      <w:pPr>
        <w:jc w:val="both"/>
        <w:rPr>
          <w:rFonts w:eastAsiaTheme="minorEastAsia"/>
          <w:lang w:eastAsia="zh-CN"/>
        </w:rPr>
      </w:pPr>
      <w:r>
        <w:rPr>
          <w:rFonts w:eastAsiaTheme="minorEastAsia" w:hint="eastAsia"/>
          <w:lang w:eastAsia="zh-CN"/>
        </w:rPr>
        <w:t xml:space="preserve">As discussed in section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_Ref165971683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6F3968">
        <w:rPr>
          <w:rFonts w:eastAsiaTheme="minorEastAsia"/>
          <w:lang w:eastAsia="zh-CN"/>
        </w:rPr>
        <w:t>4.1.3</w:t>
      </w:r>
      <w:r>
        <w:rPr>
          <w:rFonts w:eastAsiaTheme="minorEastAsia"/>
          <w:lang w:eastAsia="zh-CN"/>
        </w:rPr>
        <w:fldChar w:fldCharType="end"/>
      </w:r>
      <w:r>
        <w:rPr>
          <w:rFonts w:eastAsiaTheme="minorEastAsia" w:hint="eastAsia"/>
          <w:lang w:eastAsia="zh-CN"/>
        </w:rPr>
        <w:t xml:space="preserve">, </w:t>
      </w:r>
      <w:r w:rsidRPr="00241820">
        <w:rPr>
          <w:rFonts w:eastAsiaTheme="minorEastAsia"/>
          <w:lang w:eastAsia="zh-CN"/>
        </w:rPr>
        <w:t xml:space="preserve">D2R </w:t>
      </w:r>
      <w:proofErr w:type="spellStart"/>
      <w:r w:rsidRPr="00241820">
        <w:rPr>
          <w:rFonts w:eastAsiaTheme="minorEastAsia"/>
          <w:lang w:eastAsia="zh-CN"/>
        </w:rPr>
        <w:t>postamble</w:t>
      </w:r>
      <w:proofErr w:type="spellEnd"/>
      <w:r w:rsidRPr="00241820">
        <w:rPr>
          <w:rFonts w:eastAsiaTheme="minorEastAsia"/>
          <w:lang w:eastAsia="zh-CN"/>
        </w:rPr>
        <w:t xml:space="preserve"> should </w:t>
      </w:r>
      <w:r w:rsidR="00D96714">
        <w:rPr>
          <w:rFonts w:eastAsiaTheme="minorEastAsia" w:hint="eastAsia"/>
          <w:lang w:eastAsia="zh-CN"/>
        </w:rPr>
        <w:t xml:space="preserve">also </w:t>
      </w:r>
      <w:r w:rsidRPr="00241820">
        <w:rPr>
          <w:rFonts w:eastAsiaTheme="minorEastAsia"/>
          <w:lang w:eastAsia="zh-CN"/>
        </w:rPr>
        <w:t>not be introduced to indicate the end of PDRCH transmission and TBS indication should be included in the D2R scheduling information of PRDCH.</w:t>
      </w:r>
      <w:r w:rsidRPr="00E87512">
        <w:rPr>
          <w:rFonts w:eastAsiaTheme="minorEastAsia"/>
          <w:lang w:eastAsia="zh-CN"/>
        </w:rPr>
        <w:t xml:space="preserve"> </w:t>
      </w:r>
      <w:r>
        <w:rPr>
          <w:rFonts w:eastAsiaTheme="minorEastAsia" w:hint="eastAsia"/>
          <w:lang w:eastAsia="zh-CN"/>
        </w:rPr>
        <w:t>Therefore, t</w:t>
      </w:r>
      <w:r w:rsidRPr="006C32C0">
        <w:rPr>
          <w:rFonts w:eastAsiaTheme="minorEastAsia"/>
          <w:lang w:eastAsia="zh-CN"/>
        </w:rPr>
        <w:t xml:space="preserve">he </w:t>
      </w:r>
      <w:r w:rsidRPr="00241820">
        <w:rPr>
          <w:rFonts w:eastAsiaTheme="minorEastAsia"/>
          <w:lang w:eastAsia="zh-CN"/>
        </w:rPr>
        <w:t>indication of TB size for PDRCH transmission should be included in the control information of PRDCH</w:t>
      </w:r>
      <w:r w:rsidR="005C5B3B" w:rsidRPr="005C5B3B">
        <w:t xml:space="preserve"> </w:t>
      </w:r>
      <w:r w:rsidR="005C5B3B" w:rsidRPr="005C5B3B">
        <w:rPr>
          <w:rFonts w:eastAsiaTheme="minorEastAsia"/>
          <w:lang w:eastAsia="zh-CN"/>
        </w:rPr>
        <w:t xml:space="preserve">along with the time and </w:t>
      </w:r>
      <w:r w:rsidR="009115B6" w:rsidRPr="005C5B3B">
        <w:rPr>
          <w:rFonts w:eastAsiaTheme="minorEastAsia"/>
          <w:lang w:eastAsia="zh-CN"/>
        </w:rPr>
        <w:t>frequency</w:t>
      </w:r>
      <w:r w:rsidR="005C5B3B" w:rsidRPr="005C5B3B">
        <w:rPr>
          <w:rFonts w:eastAsiaTheme="minorEastAsia"/>
          <w:lang w:eastAsia="zh-CN"/>
        </w:rPr>
        <w:t xml:space="preserve"> resource allocation</w:t>
      </w:r>
      <w:r w:rsidRPr="006C32C0">
        <w:rPr>
          <w:rFonts w:eastAsiaTheme="minorEastAsia"/>
          <w:lang w:eastAsia="zh-CN"/>
        </w:rPr>
        <w:t>.</w:t>
      </w:r>
      <w:r w:rsidR="00866ED4" w:rsidRPr="00866ED4">
        <w:rPr>
          <w:rFonts w:hint="eastAsia"/>
        </w:rPr>
        <w:t xml:space="preserve"> </w:t>
      </w:r>
      <w:r w:rsidR="00866ED4">
        <w:rPr>
          <w:rFonts w:hint="eastAsia"/>
        </w:rPr>
        <w:t xml:space="preserve">The TBS </w:t>
      </w:r>
      <w:r w:rsidR="00866ED4">
        <w:rPr>
          <w:rFonts w:eastAsiaTheme="minorEastAsia" w:hint="eastAsia"/>
          <w:lang w:eastAsia="zh-CN"/>
        </w:rPr>
        <w:t xml:space="preserve">indication and other information, such as waveform, code rate </w:t>
      </w:r>
      <w:r w:rsidR="00866ED4">
        <w:rPr>
          <w:rFonts w:hint="eastAsia"/>
        </w:rPr>
        <w:t xml:space="preserve">can </w:t>
      </w:r>
      <w:r w:rsidR="00866ED4">
        <w:rPr>
          <w:rFonts w:eastAsiaTheme="minorEastAsia" w:hint="eastAsia"/>
          <w:lang w:eastAsia="zh-CN"/>
        </w:rPr>
        <w:t xml:space="preserve">be </w:t>
      </w:r>
      <w:r w:rsidR="00866ED4">
        <w:t xml:space="preserve">used </w:t>
      </w:r>
      <w:r w:rsidR="00866ED4">
        <w:rPr>
          <w:rFonts w:eastAsiaTheme="minorEastAsia" w:hint="eastAsia"/>
          <w:lang w:eastAsia="zh-CN"/>
        </w:rPr>
        <w:t xml:space="preserve">for the reader </w:t>
      </w:r>
      <w:r w:rsidR="00866ED4">
        <w:t xml:space="preserve">to </w:t>
      </w:r>
      <w:r w:rsidR="00866ED4">
        <w:rPr>
          <w:rFonts w:eastAsiaTheme="minorEastAsia" w:hint="eastAsia"/>
          <w:lang w:eastAsia="zh-CN"/>
        </w:rPr>
        <w:t>determine</w:t>
      </w:r>
      <w:r w:rsidR="00866ED4">
        <w:rPr>
          <w:rFonts w:hint="eastAsia"/>
        </w:rPr>
        <w:t xml:space="preserve"> the duration of</w:t>
      </w:r>
      <w:r w:rsidR="00866ED4">
        <w:rPr>
          <w:rFonts w:eastAsiaTheme="minorEastAsia" w:hint="eastAsia"/>
          <w:lang w:eastAsia="zh-CN"/>
        </w:rPr>
        <w:t xml:space="preserve"> PDRCH</w:t>
      </w:r>
      <w:r w:rsidR="00866ED4">
        <w:rPr>
          <w:rFonts w:hint="eastAsia"/>
        </w:rPr>
        <w:t>.</w:t>
      </w:r>
      <w:r w:rsidR="001F399D">
        <w:rPr>
          <w:rFonts w:eastAsiaTheme="minorEastAsia" w:hint="eastAsia"/>
          <w:lang w:eastAsia="zh-CN"/>
        </w:rPr>
        <w:t xml:space="preserve"> It is noted that</w:t>
      </w:r>
      <w:r w:rsidR="001F399D" w:rsidRPr="001F399D">
        <w:rPr>
          <w:rFonts w:hint="eastAsia"/>
        </w:rPr>
        <w:t xml:space="preserve"> </w:t>
      </w:r>
      <w:r w:rsidR="001F399D" w:rsidRPr="001F399D">
        <w:rPr>
          <w:rFonts w:eastAsiaTheme="minorEastAsia"/>
          <w:lang w:eastAsia="zh-CN"/>
        </w:rPr>
        <w:t>TB size for PRDCH transmission and that of PDRCH transmission may be different with each other.</w:t>
      </w:r>
    </w:p>
    <w:p w14:paraId="00F66DD7" w14:textId="780948F8" w:rsidR="002E1F13" w:rsidRPr="00741E79" w:rsidRDefault="002E1F13" w:rsidP="001142E7">
      <w:pPr>
        <w:jc w:val="both"/>
        <w:rPr>
          <w:rFonts w:eastAsiaTheme="minorEastAsia"/>
          <w:b/>
          <w:lang w:eastAsia="zh-CN"/>
        </w:rPr>
      </w:pPr>
      <w:r w:rsidRPr="00741E79">
        <w:rPr>
          <w:rFonts w:eastAsiaTheme="minorEastAsia"/>
          <w:b/>
          <w:lang w:eastAsia="zh-CN"/>
        </w:rPr>
        <w:t xml:space="preserve">Proposal </w:t>
      </w:r>
      <w:r w:rsidRPr="00BE2A4B">
        <w:rPr>
          <w:rFonts w:eastAsiaTheme="minorEastAsia"/>
          <w:b/>
          <w:lang w:eastAsia="zh-CN"/>
        </w:rPr>
        <w:fldChar w:fldCharType="begin"/>
      </w:r>
      <w:r w:rsidRPr="00132BD0">
        <w:rPr>
          <w:rFonts w:eastAsiaTheme="minorEastAsia"/>
          <w:b/>
          <w:lang w:eastAsia="zh-CN"/>
        </w:rPr>
        <w:instrText xml:space="preserve"> SEQ Proposal \* ARABIC </w:instrText>
      </w:r>
      <w:r w:rsidRPr="00BE2A4B">
        <w:rPr>
          <w:rFonts w:eastAsiaTheme="minorEastAsia"/>
          <w:b/>
          <w:lang w:eastAsia="zh-CN"/>
        </w:rPr>
        <w:fldChar w:fldCharType="separate"/>
      </w:r>
      <w:r w:rsidR="006F3968">
        <w:rPr>
          <w:rFonts w:eastAsiaTheme="minorEastAsia"/>
          <w:b/>
          <w:noProof/>
          <w:lang w:eastAsia="zh-CN"/>
        </w:rPr>
        <w:t>26</w:t>
      </w:r>
      <w:r w:rsidRPr="00BE2A4B">
        <w:rPr>
          <w:rFonts w:eastAsiaTheme="minorEastAsia"/>
          <w:b/>
          <w:lang w:eastAsia="zh-CN"/>
        </w:rPr>
        <w:fldChar w:fldCharType="end"/>
      </w:r>
      <w:r w:rsidRPr="00BE2A4B">
        <w:rPr>
          <w:rFonts w:eastAsiaTheme="minorEastAsia"/>
          <w:b/>
          <w:lang w:eastAsia="zh-CN"/>
        </w:rPr>
        <w:t>:</w:t>
      </w:r>
      <w:r w:rsidR="002E6EED" w:rsidRPr="00BE2A4B">
        <w:rPr>
          <w:rFonts w:eastAsiaTheme="minorEastAsia"/>
          <w:b/>
          <w:lang w:eastAsia="zh-CN"/>
        </w:rPr>
        <w:t xml:space="preserve"> </w:t>
      </w:r>
      <w:r w:rsidR="00C90639" w:rsidRPr="00B675E7">
        <w:rPr>
          <w:rFonts w:eastAsiaTheme="minorEastAsia"/>
          <w:b/>
          <w:lang w:eastAsia="zh-CN"/>
        </w:rPr>
        <w:t xml:space="preserve">The indication of </w:t>
      </w:r>
      <w:r w:rsidR="002E6EED" w:rsidRPr="001142E7">
        <w:rPr>
          <w:rFonts w:eastAsiaTheme="minorEastAsia"/>
          <w:b/>
          <w:lang w:eastAsia="zh-CN"/>
        </w:rPr>
        <w:t>TB</w:t>
      </w:r>
      <w:r w:rsidR="00C90639" w:rsidRPr="001142E7">
        <w:rPr>
          <w:rFonts w:eastAsiaTheme="minorEastAsia"/>
          <w:b/>
          <w:lang w:eastAsia="zh-CN"/>
        </w:rPr>
        <w:t xml:space="preserve"> size</w:t>
      </w:r>
      <w:r w:rsidR="008054DC">
        <w:rPr>
          <w:rFonts w:eastAsiaTheme="minorEastAsia" w:hint="eastAsia"/>
          <w:b/>
          <w:lang w:eastAsia="zh-CN"/>
        </w:rPr>
        <w:t>s</w:t>
      </w:r>
      <w:r w:rsidR="00C90639" w:rsidRPr="001142E7">
        <w:rPr>
          <w:rFonts w:eastAsiaTheme="minorEastAsia"/>
          <w:b/>
          <w:lang w:eastAsia="zh-CN"/>
        </w:rPr>
        <w:t xml:space="preserve"> for </w:t>
      </w:r>
      <w:r w:rsidR="0096117E">
        <w:rPr>
          <w:rFonts w:eastAsiaTheme="minorEastAsia" w:hint="eastAsia"/>
          <w:b/>
          <w:lang w:eastAsia="zh-CN"/>
        </w:rPr>
        <w:t xml:space="preserve">both </w:t>
      </w:r>
      <w:r w:rsidR="002A6BCC" w:rsidRPr="001142E7">
        <w:rPr>
          <w:rFonts w:eastAsiaTheme="minorEastAsia"/>
          <w:b/>
          <w:lang w:eastAsia="zh-CN"/>
        </w:rPr>
        <w:t>P</w:t>
      </w:r>
      <w:r w:rsidR="00C90639" w:rsidRPr="001142E7">
        <w:rPr>
          <w:rFonts w:eastAsiaTheme="minorEastAsia"/>
          <w:b/>
          <w:lang w:eastAsia="zh-CN"/>
        </w:rPr>
        <w:t>RD</w:t>
      </w:r>
      <w:r w:rsidR="002A6BCC" w:rsidRPr="001142E7">
        <w:rPr>
          <w:rFonts w:eastAsiaTheme="minorEastAsia"/>
          <w:b/>
          <w:lang w:eastAsia="zh-CN"/>
        </w:rPr>
        <w:t>CH</w:t>
      </w:r>
      <w:r w:rsidR="00C90639" w:rsidRPr="001142E7">
        <w:rPr>
          <w:rFonts w:eastAsiaTheme="minorEastAsia"/>
          <w:b/>
          <w:lang w:eastAsia="zh-CN"/>
        </w:rPr>
        <w:t xml:space="preserve"> transmission </w:t>
      </w:r>
      <w:r w:rsidR="0096117E">
        <w:rPr>
          <w:rFonts w:eastAsiaTheme="minorEastAsia"/>
          <w:b/>
          <w:lang w:eastAsia="zh-CN"/>
        </w:rPr>
        <w:t>and</w:t>
      </w:r>
      <w:r w:rsidR="0096117E">
        <w:rPr>
          <w:rFonts w:eastAsiaTheme="minorEastAsia" w:hint="eastAsia"/>
          <w:b/>
          <w:lang w:eastAsia="zh-CN"/>
        </w:rPr>
        <w:t xml:space="preserve"> </w:t>
      </w:r>
      <w:r w:rsidR="0096117E" w:rsidRPr="00C15D8A">
        <w:rPr>
          <w:rFonts w:eastAsiaTheme="minorEastAsia"/>
          <w:b/>
          <w:lang w:eastAsia="zh-CN"/>
        </w:rPr>
        <w:t>PDRCH transmission</w:t>
      </w:r>
      <w:r w:rsidR="0096117E" w:rsidRPr="00AC0B88">
        <w:rPr>
          <w:rFonts w:eastAsiaTheme="minorEastAsia"/>
          <w:b/>
          <w:lang w:eastAsia="zh-CN"/>
        </w:rPr>
        <w:t xml:space="preserve"> </w:t>
      </w:r>
      <w:r w:rsidR="002E6EED" w:rsidRPr="001142E7">
        <w:rPr>
          <w:rFonts w:eastAsiaTheme="minorEastAsia"/>
          <w:b/>
          <w:lang w:eastAsia="zh-CN"/>
        </w:rPr>
        <w:t>should be included in the control information of PRDCH</w:t>
      </w:r>
      <w:r w:rsidR="00C90639" w:rsidRPr="001142E7">
        <w:rPr>
          <w:rFonts w:eastAsiaTheme="minorEastAsia"/>
          <w:b/>
          <w:lang w:eastAsia="zh-CN"/>
        </w:rPr>
        <w:t>.</w:t>
      </w:r>
    </w:p>
    <w:p w14:paraId="5BCB9964" w14:textId="4C035F75" w:rsidR="00733795" w:rsidRPr="00AA6D1F" w:rsidRDefault="00733795" w:rsidP="00733795">
      <w:pPr>
        <w:numPr>
          <w:ilvl w:val="0"/>
          <w:numId w:val="51"/>
        </w:numPr>
        <w:kinsoku w:val="0"/>
        <w:overflowPunct w:val="0"/>
        <w:autoSpaceDE w:val="0"/>
        <w:autoSpaceDN w:val="0"/>
        <w:spacing w:afterLines="50" w:after="120"/>
        <w:jc w:val="both"/>
        <w:rPr>
          <w:rFonts w:eastAsia="Malgun Gothic"/>
          <w:b/>
          <w:lang w:eastAsia="ko-KR"/>
        </w:rPr>
      </w:pPr>
      <w:r w:rsidRPr="00E87512">
        <w:rPr>
          <w:rFonts w:eastAsiaTheme="minorEastAsia"/>
          <w:b/>
          <w:lang w:eastAsia="zh-CN"/>
        </w:rPr>
        <w:t xml:space="preserve">TB size for PRDCH transmission </w:t>
      </w:r>
      <w:r w:rsidR="00610291">
        <w:rPr>
          <w:rFonts w:eastAsiaTheme="minorEastAsia"/>
          <w:b/>
          <w:lang w:eastAsia="zh-CN"/>
        </w:rPr>
        <w:t xml:space="preserve">is indicated by the length of TTI as a separated control field of PRDCH. The TB size for </w:t>
      </w:r>
      <w:r w:rsidRPr="00C15D8A">
        <w:rPr>
          <w:rFonts w:eastAsiaTheme="minorEastAsia"/>
          <w:b/>
          <w:lang w:eastAsia="zh-CN"/>
        </w:rPr>
        <w:t>PDRCH transmission</w:t>
      </w:r>
      <w:r w:rsidR="00610291">
        <w:rPr>
          <w:rFonts w:eastAsiaTheme="minorEastAsia"/>
          <w:b/>
          <w:lang w:eastAsia="zh-CN"/>
        </w:rPr>
        <w:t xml:space="preserve"> is included in the control information field of PRDCH along with the time and </w:t>
      </w:r>
      <w:r w:rsidR="001C37E9">
        <w:rPr>
          <w:rFonts w:eastAsiaTheme="minorEastAsia"/>
          <w:b/>
          <w:lang w:eastAsia="zh-CN"/>
        </w:rPr>
        <w:t>frequency</w:t>
      </w:r>
      <w:r w:rsidR="00610291">
        <w:rPr>
          <w:rFonts w:eastAsiaTheme="minorEastAsia"/>
          <w:b/>
          <w:lang w:eastAsia="zh-CN"/>
        </w:rPr>
        <w:t xml:space="preserve"> resource </w:t>
      </w:r>
      <w:r w:rsidR="00170700">
        <w:rPr>
          <w:rFonts w:eastAsiaTheme="minorEastAsia"/>
          <w:b/>
          <w:lang w:eastAsia="zh-CN"/>
        </w:rPr>
        <w:t>allocation</w:t>
      </w:r>
      <w:r>
        <w:rPr>
          <w:rFonts w:eastAsiaTheme="minorEastAsia" w:hint="eastAsia"/>
          <w:b/>
          <w:lang w:eastAsia="zh-CN"/>
        </w:rPr>
        <w:t>.</w:t>
      </w:r>
    </w:p>
    <w:p w14:paraId="1308BFAE" w14:textId="77777777" w:rsidR="008F2B91" w:rsidRDefault="008F2B91" w:rsidP="001142E7">
      <w:pPr>
        <w:jc w:val="both"/>
        <w:rPr>
          <w:rFonts w:eastAsiaTheme="minorEastAsia"/>
          <w:b/>
          <w:lang w:eastAsia="zh-CN"/>
        </w:rPr>
      </w:pPr>
    </w:p>
    <w:p w14:paraId="2F1F8AB1" w14:textId="46D189FE" w:rsidR="00940521" w:rsidRDefault="00AD513B" w:rsidP="00940521">
      <w:pPr>
        <w:pStyle w:val="31"/>
        <w:spacing w:afterLines="50" w:after="120"/>
        <w:rPr>
          <w:rFonts w:eastAsiaTheme="minorEastAsia"/>
          <w:b/>
          <w:sz w:val="21"/>
          <w:szCs w:val="21"/>
          <w:lang w:val="en-US" w:eastAsia="zh-CN"/>
        </w:rPr>
      </w:pPr>
      <w:r>
        <w:rPr>
          <w:rFonts w:eastAsiaTheme="minorEastAsia" w:hint="eastAsia"/>
          <w:b/>
          <w:sz w:val="21"/>
          <w:szCs w:val="21"/>
          <w:lang w:eastAsia="zh-CN"/>
        </w:rPr>
        <w:t xml:space="preserve">D2R </w:t>
      </w:r>
      <w:r w:rsidR="00940521" w:rsidRPr="00940521">
        <w:rPr>
          <w:rFonts w:eastAsiaTheme="minorEastAsia" w:hint="eastAsia"/>
          <w:b/>
          <w:sz w:val="21"/>
          <w:szCs w:val="21"/>
          <w:lang w:eastAsia="zh-CN"/>
        </w:rPr>
        <w:t>Repetitions information</w:t>
      </w:r>
    </w:p>
    <w:p w14:paraId="29952F9C" w14:textId="41CC3B4C" w:rsidR="004E749B" w:rsidRPr="001142E7" w:rsidRDefault="004E749B" w:rsidP="004E749B">
      <w:pPr>
        <w:spacing w:afterLines="50" w:after="120"/>
        <w:jc w:val="both"/>
        <w:rPr>
          <w:rFonts w:eastAsiaTheme="minorEastAsia"/>
          <w:lang w:eastAsia="zh-CN"/>
        </w:rPr>
      </w:pPr>
      <w:r w:rsidRPr="00AD103D">
        <w:rPr>
          <w:lang w:eastAsia="zh-CN"/>
        </w:rPr>
        <w:t>The following agreement w</w:t>
      </w:r>
      <w:r>
        <w:rPr>
          <w:rFonts w:eastAsiaTheme="minorEastAsia" w:hint="eastAsia"/>
          <w:lang w:eastAsia="zh-CN"/>
        </w:rPr>
        <w:t>as</w:t>
      </w:r>
      <w:r w:rsidRPr="00AD103D">
        <w:rPr>
          <w:lang w:eastAsia="zh-CN"/>
        </w:rPr>
        <w:t xml:space="preserve"> </w:t>
      </w:r>
      <w:r>
        <w:rPr>
          <w:lang w:eastAsia="zh-CN"/>
        </w:rPr>
        <w:t>made</w:t>
      </w:r>
      <w:r w:rsidRPr="00AD103D">
        <w:rPr>
          <w:lang w:eastAsia="zh-CN"/>
        </w:rPr>
        <w:t xml:space="preserve"> in RAN1#11</w:t>
      </w:r>
      <w:r>
        <w:rPr>
          <w:rFonts w:eastAsiaTheme="minorEastAsia" w:hint="eastAsia"/>
          <w:lang w:eastAsia="zh-CN"/>
        </w:rPr>
        <w:t>7</w:t>
      </w:r>
      <w:r w:rsidRPr="00AD103D">
        <w:rPr>
          <w:lang w:eastAsia="zh-CN"/>
        </w:rPr>
        <w:t xml:space="preserve"> related to </w:t>
      </w:r>
      <w:r>
        <w:rPr>
          <w:rFonts w:eastAsiaTheme="minorEastAsia" w:hint="eastAsia"/>
          <w:lang w:eastAsia="zh-CN"/>
        </w:rPr>
        <w:t xml:space="preserve">repetition </w:t>
      </w:r>
      <w:r w:rsidRPr="00AD103D">
        <w:rPr>
          <w:lang w:eastAsia="zh-CN"/>
        </w:rPr>
        <w:t xml:space="preserve">for </w:t>
      </w:r>
      <w:r>
        <w:rPr>
          <w:rFonts w:eastAsiaTheme="minorEastAsia" w:hint="eastAsia"/>
          <w:lang w:eastAsia="zh-CN"/>
        </w:rPr>
        <w:t xml:space="preserve">D2R transmission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_Ref117776396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6F3968">
        <w:rPr>
          <w:rFonts w:eastAsiaTheme="minorEastAsia"/>
          <w:lang w:eastAsia="zh-CN"/>
        </w:rPr>
        <w:t>[1]</w:t>
      </w:r>
      <w:r>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356"/>
      </w:tblGrid>
      <w:tr w:rsidR="004E749B" w14:paraId="2634F606" w14:textId="77777777" w:rsidTr="00617BD6">
        <w:tc>
          <w:tcPr>
            <w:tcW w:w="9356" w:type="dxa"/>
          </w:tcPr>
          <w:p w14:paraId="2E48CE41" w14:textId="77777777" w:rsidR="00947F0A" w:rsidRPr="00947F0A" w:rsidRDefault="00947F0A" w:rsidP="00947F0A">
            <w:pPr>
              <w:spacing w:after="0"/>
              <w:jc w:val="both"/>
              <w:rPr>
                <w:rFonts w:eastAsia="Batang"/>
                <w:bCs/>
                <w:lang w:eastAsia="zh-CN"/>
              </w:rPr>
            </w:pPr>
            <w:r w:rsidRPr="00947F0A">
              <w:rPr>
                <w:rFonts w:eastAsia="Batang"/>
                <w:bCs/>
                <w:highlight w:val="green"/>
                <w:lang w:eastAsia="zh-CN"/>
              </w:rPr>
              <w:t>Agreement</w:t>
            </w:r>
          </w:p>
          <w:p w14:paraId="3A1D6716" w14:textId="77777777" w:rsidR="00947F0A" w:rsidRPr="00947F0A" w:rsidRDefault="00947F0A" w:rsidP="00947F0A">
            <w:pPr>
              <w:spacing w:after="0"/>
              <w:jc w:val="both"/>
              <w:rPr>
                <w:rFonts w:eastAsia="Batang"/>
                <w:bCs/>
                <w:lang w:eastAsia="zh-CN"/>
              </w:rPr>
            </w:pPr>
            <w:r w:rsidRPr="00947F0A">
              <w:rPr>
                <w:rFonts w:eastAsia="Batang"/>
                <w:bCs/>
                <w:lang w:eastAsia="zh-CN"/>
              </w:rPr>
              <w:t>Define repetition types for study purposes as follows:</w:t>
            </w:r>
          </w:p>
          <w:p w14:paraId="150877CF" w14:textId="77777777" w:rsidR="00947F0A" w:rsidRPr="00947F0A" w:rsidRDefault="00947F0A" w:rsidP="00947F0A">
            <w:pPr>
              <w:widowControl w:val="0"/>
              <w:numPr>
                <w:ilvl w:val="0"/>
                <w:numId w:val="96"/>
              </w:numPr>
              <w:spacing w:after="0"/>
              <w:jc w:val="both"/>
              <w:rPr>
                <w:rFonts w:eastAsia="Batang"/>
                <w:bCs/>
                <w:lang w:eastAsia="zh-CN"/>
              </w:rPr>
            </w:pPr>
            <w:r w:rsidRPr="00947F0A">
              <w:rPr>
                <w:rFonts w:eastAsia="Batang"/>
                <w:bCs/>
                <w:lang w:eastAsia="zh-CN"/>
              </w:rPr>
              <w:t xml:space="preserve">Block level: All the bits received from higher layers and/or physical layer (according to what is present) after CRC attachment (if used) are </w:t>
            </w:r>
            <w:proofErr w:type="spellStart"/>
            <w:r w:rsidRPr="00947F0A">
              <w:rPr>
                <w:rFonts w:eastAsia="Batang"/>
                <w:bCs/>
                <w:lang w:eastAsia="zh-CN"/>
              </w:rPr>
              <w:t>blockwise</w:t>
            </w:r>
            <w:proofErr w:type="spellEnd"/>
            <w:r w:rsidRPr="00947F0A">
              <w:rPr>
                <w:rFonts w:eastAsia="Batang"/>
                <w:bCs/>
                <w:lang w:eastAsia="zh-CN"/>
              </w:rPr>
              <w:t xml:space="preserve"> repeated </w:t>
            </w:r>
            <w:proofErr w:type="spellStart"/>
            <w:r w:rsidRPr="00947F0A">
              <w:rPr>
                <w:rFonts w:eastAsia="Batang"/>
                <w:bCs/>
                <w:lang w:eastAsia="zh-CN"/>
              </w:rPr>
              <w:t>Rblock</w:t>
            </w:r>
            <w:proofErr w:type="spellEnd"/>
            <w:r w:rsidRPr="00947F0A">
              <w:rPr>
                <w:rFonts w:eastAsia="Batang"/>
                <w:bCs/>
                <w:lang w:eastAsia="zh-CN"/>
              </w:rPr>
              <w:t xml:space="preserve"> times</w:t>
            </w:r>
          </w:p>
          <w:p w14:paraId="00E8F840" w14:textId="77777777" w:rsidR="00947F0A" w:rsidRPr="00947F0A" w:rsidRDefault="00947F0A" w:rsidP="00947F0A">
            <w:pPr>
              <w:widowControl w:val="0"/>
              <w:numPr>
                <w:ilvl w:val="0"/>
                <w:numId w:val="96"/>
              </w:numPr>
              <w:spacing w:after="0"/>
              <w:jc w:val="both"/>
              <w:rPr>
                <w:rFonts w:eastAsia="Batang"/>
                <w:bCs/>
                <w:lang w:eastAsia="zh-CN"/>
              </w:rPr>
            </w:pPr>
            <w:r w:rsidRPr="00947F0A">
              <w:rPr>
                <w:rFonts w:eastAsia="Batang"/>
                <w:bCs/>
                <w:lang w:eastAsia="zh-CN"/>
              </w:rPr>
              <w:t xml:space="preserve">Bit level type 1: Each bit after CRC attachment (if used) is repeated </w:t>
            </w:r>
            <w:proofErr w:type="spellStart"/>
            <w:r w:rsidRPr="00947F0A">
              <w:rPr>
                <w:rFonts w:eastAsia="Batang"/>
                <w:bCs/>
                <w:lang w:eastAsia="zh-CN"/>
              </w:rPr>
              <w:t>Rbit</w:t>
            </w:r>
            <w:proofErr w:type="spellEnd"/>
            <w:r w:rsidRPr="00947F0A">
              <w:rPr>
                <w:rFonts w:eastAsia="Batang"/>
                <w:bCs/>
                <w:lang w:eastAsia="zh-CN"/>
              </w:rPr>
              <w:t xml:space="preserve"> times</w:t>
            </w:r>
          </w:p>
          <w:p w14:paraId="04885DA2" w14:textId="77777777" w:rsidR="00947F0A" w:rsidRPr="00947F0A" w:rsidRDefault="00947F0A" w:rsidP="00947F0A">
            <w:pPr>
              <w:widowControl w:val="0"/>
              <w:numPr>
                <w:ilvl w:val="0"/>
                <w:numId w:val="96"/>
              </w:numPr>
              <w:spacing w:after="0"/>
              <w:jc w:val="both"/>
              <w:rPr>
                <w:rFonts w:eastAsia="Batang"/>
                <w:bCs/>
                <w:lang w:eastAsia="zh-CN"/>
              </w:rPr>
            </w:pPr>
            <w:r w:rsidRPr="00947F0A">
              <w:rPr>
                <w:rFonts w:eastAsia="Batang"/>
                <w:bCs/>
                <w:lang w:eastAsia="zh-CN"/>
              </w:rPr>
              <w:t xml:space="preserve">Bit level type 2: Each bit after both CRC attachment (if used) and FEC (if used) is repeated </w:t>
            </w:r>
            <w:proofErr w:type="spellStart"/>
            <w:r w:rsidRPr="00947F0A">
              <w:rPr>
                <w:rFonts w:eastAsia="Batang"/>
                <w:bCs/>
                <w:lang w:eastAsia="zh-CN"/>
              </w:rPr>
              <w:t>Rbit</w:t>
            </w:r>
            <w:proofErr w:type="spellEnd"/>
            <w:r w:rsidRPr="00947F0A">
              <w:rPr>
                <w:rFonts w:eastAsia="Batang"/>
                <w:bCs/>
                <w:lang w:eastAsia="zh-CN"/>
              </w:rPr>
              <w:t xml:space="preserve"> times</w:t>
            </w:r>
          </w:p>
          <w:p w14:paraId="7E7CD409" w14:textId="77777777" w:rsidR="00947F0A" w:rsidRPr="00947F0A" w:rsidRDefault="00947F0A" w:rsidP="00947F0A">
            <w:pPr>
              <w:widowControl w:val="0"/>
              <w:numPr>
                <w:ilvl w:val="0"/>
                <w:numId w:val="96"/>
              </w:numPr>
              <w:spacing w:after="0"/>
              <w:jc w:val="both"/>
              <w:rPr>
                <w:rFonts w:eastAsia="Batang"/>
                <w:bCs/>
                <w:lang w:eastAsia="zh-CN"/>
              </w:rPr>
            </w:pPr>
            <w:r w:rsidRPr="00947F0A">
              <w:rPr>
                <w:rFonts w:eastAsia="Batang"/>
                <w:bCs/>
                <w:lang w:eastAsia="zh-CN"/>
              </w:rPr>
              <w:t xml:space="preserve">Chip level: Each chip after line coding (if used) or after square wave modulation (if used) is repeated </w:t>
            </w:r>
            <w:proofErr w:type="spellStart"/>
            <w:r w:rsidRPr="00947F0A">
              <w:rPr>
                <w:rFonts w:eastAsia="Batang"/>
                <w:bCs/>
                <w:lang w:eastAsia="zh-CN"/>
              </w:rPr>
              <w:t>Rchip</w:t>
            </w:r>
            <w:proofErr w:type="spellEnd"/>
            <w:r w:rsidRPr="00947F0A">
              <w:rPr>
                <w:rFonts w:eastAsia="Batang"/>
                <w:bCs/>
                <w:lang w:eastAsia="zh-CN"/>
              </w:rPr>
              <w:t xml:space="preserve"> times</w:t>
            </w:r>
          </w:p>
          <w:p w14:paraId="15DF4DDA" w14:textId="77777777" w:rsidR="00947F0A" w:rsidRPr="00947F0A" w:rsidRDefault="00947F0A" w:rsidP="00947F0A">
            <w:pPr>
              <w:widowControl w:val="0"/>
              <w:numPr>
                <w:ilvl w:val="1"/>
                <w:numId w:val="96"/>
              </w:numPr>
              <w:spacing w:after="0"/>
              <w:jc w:val="both"/>
              <w:rPr>
                <w:rFonts w:eastAsia="Batang"/>
                <w:bCs/>
                <w:lang w:eastAsia="zh-CN"/>
              </w:rPr>
            </w:pPr>
            <w:r w:rsidRPr="00947F0A">
              <w:rPr>
                <w:rFonts w:eastAsia="Batang"/>
                <w:bCs/>
                <w:lang w:eastAsia="zh-CN"/>
              </w:rPr>
              <w:t xml:space="preserve">NOTE: Equivalent to extending the duration of each chip by </w:t>
            </w:r>
            <w:proofErr w:type="spellStart"/>
            <w:r w:rsidRPr="00947F0A">
              <w:rPr>
                <w:rFonts w:eastAsia="Batang"/>
                <w:bCs/>
                <w:lang w:eastAsia="zh-CN"/>
              </w:rPr>
              <w:t>Rchip</w:t>
            </w:r>
            <w:proofErr w:type="spellEnd"/>
            <w:r w:rsidRPr="00947F0A">
              <w:rPr>
                <w:rFonts w:eastAsia="Batang"/>
                <w:bCs/>
                <w:lang w:eastAsia="zh-CN"/>
              </w:rPr>
              <w:t xml:space="preserve"> times</w:t>
            </w:r>
          </w:p>
          <w:p w14:paraId="32BA678F" w14:textId="77777777" w:rsidR="00947F0A" w:rsidRPr="00947F0A" w:rsidRDefault="00947F0A" w:rsidP="00947F0A">
            <w:pPr>
              <w:spacing w:after="0"/>
              <w:rPr>
                <w:rFonts w:eastAsia="Batang"/>
                <w:lang w:eastAsia="zh-CN"/>
              </w:rPr>
            </w:pPr>
          </w:p>
          <w:p w14:paraId="6E0C51BD" w14:textId="77777777" w:rsidR="004E749B" w:rsidRPr="008A3F9F" w:rsidRDefault="004E749B" w:rsidP="00617BD6">
            <w:pPr>
              <w:spacing w:after="0"/>
              <w:jc w:val="both"/>
              <w:rPr>
                <w:rFonts w:eastAsia="Batang"/>
                <w:bCs/>
                <w:lang w:eastAsia="zh-CN"/>
              </w:rPr>
            </w:pPr>
            <w:r w:rsidRPr="008A3F9F">
              <w:rPr>
                <w:rFonts w:eastAsia="Batang"/>
                <w:bCs/>
                <w:highlight w:val="green"/>
                <w:lang w:eastAsia="zh-CN"/>
              </w:rPr>
              <w:t>Agreement</w:t>
            </w:r>
          </w:p>
          <w:p w14:paraId="7A26310F" w14:textId="54810FBE" w:rsidR="00947F0A" w:rsidRPr="0063184A" w:rsidRDefault="004E749B" w:rsidP="00185623">
            <w:pPr>
              <w:spacing w:after="0"/>
              <w:jc w:val="both"/>
              <w:rPr>
                <w:rFonts w:eastAsia="DengXian"/>
                <w:lang w:eastAsia="zh-CN"/>
              </w:rPr>
            </w:pPr>
            <w:r w:rsidRPr="008A3F9F">
              <w:rPr>
                <w:rFonts w:eastAsia="Batang"/>
                <w:bCs/>
                <w:lang w:eastAsia="zh-CN"/>
              </w:rPr>
              <w:t>For D2R, study at least block-level and bit-level repetition type 1 and type 2.</w:t>
            </w:r>
          </w:p>
        </w:tc>
      </w:tr>
    </w:tbl>
    <w:p w14:paraId="58CF1B78" w14:textId="77777777" w:rsidR="004E749B" w:rsidRDefault="004E749B" w:rsidP="004E749B">
      <w:pPr>
        <w:kinsoku w:val="0"/>
        <w:overflowPunct w:val="0"/>
        <w:autoSpaceDE w:val="0"/>
        <w:autoSpaceDN w:val="0"/>
        <w:spacing w:afterLines="50" w:after="120"/>
        <w:jc w:val="both"/>
        <w:rPr>
          <w:rFonts w:eastAsiaTheme="minorEastAsia"/>
          <w:b/>
          <w:lang w:eastAsia="zh-CN"/>
        </w:rPr>
      </w:pPr>
    </w:p>
    <w:p w14:paraId="3EBB876A" w14:textId="4929B183" w:rsidR="00185623" w:rsidRPr="00580712" w:rsidRDefault="00185623" w:rsidP="004E749B">
      <w:pPr>
        <w:kinsoku w:val="0"/>
        <w:overflowPunct w:val="0"/>
        <w:autoSpaceDE w:val="0"/>
        <w:autoSpaceDN w:val="0"/>
        <w:spacing w:afterLines="50" w:after="120"/>
        <w:jc w:val="both"/>
        <w:rPr>
          <w:rFonts w:eastAsiaTheme="minorEastAsia"/>
          <w:lang w:eastAsia="zh-CN"/>
        </w:rPr>
      </w:pPr>
      <w:r w:rsidRPr="00185623">
        <w:rPr>
          <w:rFonts w:eastAsiaTheme="minorEastAsia" w:hint="eastAsia"/>
          <w:lang w:eastAsia="zh-CN"/>
        </w:rPr>
        <w:t xml:space="preserve">According the above agreements, </w:t>
      </w:r>
      <w:r w:rsidR="00AD513B" w:rsidRPr="008A3F9F">
        <w:rPr>
          <w:rFonts w:eastAsia="Batang"/>
          <w:bCs/>
          <w:lang w:eastAsia="zh-CN"/>
        </w:rPr>
        <w:t>at least block-level and bit-level repetition type 1 and type 2</w:t>
      </w:r>
      <w:r w:rsidR="00AD513B">
        <w:rPr>
          <w:rFonts w:eastAsiaTheme="minorEastAsia" w:hint="eastAsia"/>
          <w:bCs/>
          <w:lang w:eastAsia="zh-CN"/>
        </w:rPr>
        <w:t xml:space="preserve"> should be studied for D2R transmission. Hence, </w:t>
      </w:r>
      <w:r w:rsidR="00D35B71">
        <w:rPr>
          <w:rFonts w:eastAsiaTheme="minorEastAsia" w:hint="eastAsia"/>
          <w:bCs/>
          <w:lang w:eastAsia="zh-CN"/>
        </w:rPr>
        <w:t xml:space="preserve">if D2R transmission repetition is introduced, the repetition types (including </w:t>
      </w:r>
      <w:r w:rsidR="0064707C" w:rsidRPr="008A3F9F">
        <w:rPr>
          <w:rFonts w:eastAsia="Batang"/>
          <w:bCs/>
          <w:lang w:eastAsia="zh-CN"/>
        </w:rPr>
        <w:t>block-level</w:t>
      </w:r>
      <w:r w:rsidR="0064707C">
        <w:rPr>
          <w:rFonts w:eastAsiaTheme="minorEastAsia" w:hint="eastAsia"/>
          <w:bCs/>
          <w:lang w:eastAsia="zh-CN"/>
        </w:rPr>
        <w:t xml:space="preserve">, </w:t>
      </w:r>
      <w:r w:rsidR="0064707C" w:rsidRPr="008A3F9F">
        <w:rPr>
          <w:rFonts w:eastAsia="Batang"/>
          <w:bCs/>
          <w:lang w:eastAsia="zh-CN"/>
        </w:rPr>
        <w:t>bit-level repetition type 1 and type 2</w:t>
      </w:r>
      <w:r w:rsidR="0064707C">
        <w:rPr>
          <w:rFonts w:eastAsiaTheme="minorEastAsia" w:hint="eastAsia"/>
          <w:bCs/>
          <w:lang w:eastAsia="zh-CN"/>
        </w:rPr>
        <w:t>, chip-level</w:t>
      </w:r>
      <w:r w:rsidR="00D35B71">
        <w:rPr>
          <w:rFonts w:eastAsiaTheme="minorEastAsia" w:hint="eastAsia"/>
          <w:bCs/>
          <w:lang w:eastAsia="zh-CN"/>
        </w:rPr>
        <w:t>)</w:t>
      </w:r>
      <w:r w:rsidR="0064707C">
        <w:rPr>
          <w:rFonts w:eastAsiaTheme="minorEastAsia" w:hint="eastAsia"/>
          <w:bCs/>
          <w:lang w:eastAsia="zh-CN"/>
        </w:rPr>
        <w:t xml:space="preserve"> and repetition parameters</w:t>
      </w:r>
      <w:r w:rsidR="00866B83">
        <w:rPr>
          <w:rFonts w:eastAsiaTheme="minorEastAsia" w:hint="eastAsia"/>
          <w:bCs/>
          <w:lang w:eastAsia="zh-CN"/>
        </w:rPr>
        <w:t xml:space="preserve"> </w:t>
      </w:r>
      <w:r w:rsidR="0064707C">
        <w:rPr>
          <w:rFonts w:eastAsiaTheme="minorEastAsia" w:hint="eastAsia"/>
          <w:bCs/>
          <w:lang w:eastAsia="zh-CN"/>
        </w:rPr>
        <w:t>(such as repeated times)</w:t>
      </w:r>
      <w:r w:rsidR="00580712">
        <w:rPr>
          <w:rFonts w:eastAsiaTheme="minorEastAsia" w:hint="eastAsia"/>
          <w:bCs/>
          <w:lang w:eastAsia="zh-CN"/>
        </w:rPr>
        <w:t xml:space="preserve"> may be included in t</w:t>
      </w:r>
      <w:r w:rsidR="00580712" w:rsidRPr="003134EA">
        <w:rPr>
          <w:rFonts w:eastAsiaTheme="minorEastAsia"/>
          <w:lang w:eastAsia="zh-CN"/>
        </w:rPr>
        <w:t>he PRDCH control information</w:t>
      </w:r>
      <w:r w:rsidR="00580712">
        <w:rPr>
          <w:rFonts w:eastAsiaTheme="minorEastAsia" w:hint="eastAsia"/>
          <w:lang w:eastAsia="zh-CN"/>
        </w:rPr>
        <w:t>.</w:t>
      </w:r>
    </w:p>
    <w:p w14:paraId="0773EECE" w14:textId="3E8A9633" w:rsidR="007C4EA2" w:rsidRPr="007E7469" w:rsidRDefault="007C4EA2" w:rsidP="007C4EA2">
      <w:pPr>
        <w:jc w:val="both"/>
        <w:rPr>
          <w:rFonts w:eastAsiaTheme="minorEastAsia"/>
          <w:b/>
          <w:lang w:eastAsia="zh-CN"/>
        </w:rPr>
      </w:pPr>
      <w:r w:rsidRPr="00741E79">
        <w:rPr>
          <w:rFonts w:eastAsiaTheme="minorEastAsia"/>
          <w:b/>
          <w:lang w:eastAsia="zh-CN"/>
        </w:rPr>
        <w:t xml:space="preserve">Proposal </w:t>
      </w:r>
      <w:r w:rsidR="00624F6D" w:rsidRPr="00BE2A4B">
        <w:rPr>
          <w:rFonts w:eastAsiaTheme="minorEastAsia"/>
          <w:b/>
          <w:lang w:eastAsia="zh-CN"/>
        </w:rPr>
        <w:fldChar w:fldCharType="begin"/>
      </w:r>
      <w:r w:rsidR="00624F6D" w:rsidRPr="00132BD0">
        <w:rPr>
          <w:rFonts w:eastAsiaTheme="minorEastAsia"/>
          <w:b/>
          <w:lang w:eastAsia="zh-CN"/>
        </w:rPr>
        <w:instrText xml:space="preserve"> SEQ Proposal \* ARABIC </w:instrText>
      </w:r>
      <w:r w:rsidR="00624F6D" w:rsidRPr="00BE2A4B">
        <w:rPr>
          <w:rFonts w:eastAsiaTheme="minorEastAsia"/>
          <w:b/>
          <w:lang w:eastAsia="zh-CN"/>
        </w:rPr>
        <w:fldChar w:fldCharType="separate"/>
      </w:r>
      <w:r w:rsidR="006F3968">
        <w:rPr>
          <w:rFonts w:eastAsiaTheme="minorEastAsia"/>
          <w:b/>
          <w:noProof/>
          <w:lang w:eastAsia="zh-CN"/>
        </w:rPr>
        <w:t>27</w:t>
      </w:r>
      <w:r w:rsidR="00624F6D" w:rsidRPr="00BE2A4B">
        <w:rPr>
          <w:rFonts w:eastAsiaTheme="minorEastAsia"/>
          <w:b/>
          <w:lang w:eastAsia="zh-CN"/>
        </w:rPr>
        <w:fldChar w:fldCharType="end"/>
      </w:r>
      <w:r w:rsidRPr="00BE2A4B">
        <w:rPr>
          <w:rFonts w:eastAsiaTheme="minorEastAsia"/>
          <w:b/>
          <w:lang w:eastAsia="zh-CN"/>
        </w:rPr>
        <w:t xml:space="preserve">: </w:t>
      </w:r>
      <w:r w:rsidR="00AD513B">
        <w:rPr>
          <w:rFonts w:eastAsiaTheme="minorEastAsia" w:hint="eastAsia"/>
          <w:b/>
          <w:lang w:eastAsia="zh-CN"/>
        </w:rPr>
        <w:t xml:space="preserve">D2R </w:t>
      </w:r>
      <w:r w:rsidR="00AD513B" w:rsidRPr="00940521">
        <w:rPr>
          <w:rFonts w:eastAsiaTheme="minorEastAsia" w:hint="eastAsia"/>
          <w:b/>
          <w:sz w:val="21"/>
          <w:szCs w:val="21"/>
          <w:lang w:eastAsia="zh-CN"/>
        </w:rPr>
        <w:t>Repetitions information</w:t>
      </w:r>
      <w:r w:rsidR="00AD513B">
        <w:rPr>
          <w:rFonts w:eastAsiaTheme="minorEastAsia" w:hint="eastAsia"/>
          <w:b/>
          <w:lang w:eastAsia="zh-CN"/>
        </w:rPr>
        <w:t xml:space="preserve"> may </w:t>
      </w:r>
      <w:r w:rsidR="00AD513B" w:rsidRPr="00BB7612">
        <w:rPr>
          <w:rFonts w:eastAsiaTheme="minorEastAsia" w:hint="eastAsia"/>
          <w:b/>
          <w:lang w:eastAsia="zh-CN"/>
        </w:rPr>
        <w:t xml:space="preserve">be included in the PRDCH </w:t>
      </w:r>
      <w:r w:rsidR="00AD513B">
        <w:rPr>
          <w:rFonts w:eastAsiaTheme="minorEastAsia" w:hint="eastAsia"/>
          <w:b/>
          <w:lang w:eastAsia="zh-CN"/>
        </w:rPr>
        <w:t>control information to indicate</w:t>
      </w:r>
      <w:r w:rsidR="00EF51D5">
        <w:rPr>
          <w:rFonts w:eastAsiaTheme="minorEastAsia" w:hint="eastAsia"/>
          <w:b/>
          <w:lang w:eastAsia="zh-CN"/>
        </w:rPr>
        <w:t xml:space="preserve"> </w:t>
      </w:r>
      <w:r w:rsidR="00580712">
        <w:rPr>
          <w:rFonts w:eastAsiaTheme="minorEastAsia" w:hint="eastAsia"/>
          <w:b/>
          <w:lang w:eastAsia="zh-CN"/>
        </w:rPr>
        <w:t xml:space="preserve">the </w:t>
      </w:r>
      <w:r w:rsidR="00EF51D5">
        <w:rPr>
          <w:rFonts w:eastAsiaTheme="minorEastAsia" w:hint="eastAsia"/>
          <w:b/>
          <w:lang w:eastAsia="zh-CN"/>
        </w:rPr>
        <w:t xml:space="preserve">types </w:t>
      </w:r>
      <w:r w:rsidR="00580712">
        <w:rPr>
          <w:rFonts w:eastAsiaTheme="minorEastAsia" w:hint="eastAsia"/>
          <w:b/>
          <w:lang w:eastAsia="zh-CN"/>
        </w:rPr>
        <w:t xml:space="preserve">and related parameters </w:t>
      </w:r>
      <w:r w:rsidR="00EF51D5">
        <w:rPr>
          <w:rFonts w:eastAsiaTheme="minorEastAsia" w:hint="eastAsia"/>
          <w:b/>
          <w:lang w:eastAsia="zh-CN"/>
        </w:rPr>
        <w:t xml:space="preserve">of </w:t>
      </w:r>
      <w:r w:rsidR="00A8153E">
        <w:rPr>
          <w:rFonts w:eastAsiaTheme="minorEastAsia" w:hint="eastAsia"/>
          <w:b/>
          <w:lang w:eastAsia="zh-CN"/>
        </w:rPr>
        <w:t>D2R transmissi</w:t>
      </w:r>
      <w:r w:rsidR="00A8153E" w:rsidRPr="00633EFB">
        <w:rPr>
          <w:rFonts w:eastAsiaTheme="minorEastAsia" w:hint="eastAsia"/>
          <w:b/>
          <w:lang w:eastAsia="zh-CN"/>
        </w:rPr>
        <w:t>on</w:t>
      </w:r>
      <w:r w:rsidR="007E7469" w:rsidRPr="007E7469">
        <w:rPr>
          <w:rFonts w:eastAsiaTheme="minorEastAsia" w:hint="eastAsia"/>
          <w:b/>
          <w:lang w:eastAsia="zh-CN"/>
        </w:rPr>
        <w:t xml:space="preserve"> </w:t>
      </w:r>
      <w:r w:rsidR="007E7469">
        <w:rPr>
          <w:rFonts w:eastAsiaTheme="minorEastAsia" w:hint="eastAsia"/>
          <w:b/>
          <w:lang w:eastAsia="zh-CN"/>
        </w:rPr>
        <w:t>repetition</w:t>
      </w:r>
      <w:r w:rsidR="00633EFB" w:rsidRPr="007E7469">
        <w:rPr>
          <w:rFonts w:eastAsiaTheme="minorEastAsia" w:hint="eastAsia"/>
          <w:b/>
          <w:lang w:eastAsia="zh-CN"/>
        </w:rPr>
        <w:t xml:space="preserve">, </w:t>
      </w:r>
      <w:r w:rsidR="00633EFB" w:rsidRPr="003134EA">
        <w:rPr>
          <w:rFonts w:eastAsiaTheme="minorEastAsia"/>
          <w:b/>
          <w:bCs/>
          <w:lang w:eastAsia="zh-CN"/>
        </w:rPr>
        <w:t>if D2R transmission repetition is introduced</w:t>
      </w:r>
      <w:r w:rsidRPr="00633EFB">
        <w:rPr>
          <w:rFonts w:eastAsiaTheme="minorEastAsia"/>
          <w:b/>
          <w:lang w:eastAsia="zh-CN"/>
        </w:rPr>
        <w:t>.</w:t>
      </w:r>
    </w:p>
    <w:p w14:paraId="2FDA85EE" w14:textId="77777777" w:rsidR="008812B0" w:rsidRPr="008812B0" w:rsidRDefault="008812B0" w:rsidP="008812B0">
      <w:pPr>
        <w:pStyle w:val="1"/>
        <w:spacing w:before="360" w:afterLines="50" w:after="120"/>
        <w:ind w:left="431" w:hanging="431"/>
        <w:rPr>
          <w:b/>
          <w:sz w:val="28"/>
          <w:szCs w:val="28"/>
          <w:lang w:val="en-US"/>
        </w:rPr>
      </w:pPr>
      <w:r w:rsidRPr="008812B0">
        <w:rPr>
          <w:rFonts w:hint="eastAsia"/>
          <w:b/>
          <w:sz w:val="28"/>
          <w:szCs w:val="28"/>
          <w:lang w:val="en-US"/>
        </w:rPr>
        <w:t>Uplink c</w:t>
      </w:r>
      <w:r w:rsidRPr="008812B0">
        <w:rPr>
          <w:b/>
          <w:sz w:val="28"/>
          <w:szCs w:val="28"/>
          <w:lang w:val="en-US"/>
        </w:rPr>
        <w:t>hannel/</w:t>
      </w:r>
      <w:r w:rsidRPr="008812B0">
        <w:rPr>
          <w:rFonts w:hint="eastAsia"/>
          <w:b/>
          <w:sz w:val="28"/>
          <w:szCs w:val="28"/>
          <w:lang w:val="en-US"/>
        </w:rPr>
        <w:t>s</w:t>
      </w:r>
      <w:r w:rsidRPr="008812B0">
        <w:rPr>
          <w:b/>
          <w:sz w:val="28"/>
          <w:szCs w:val="28"/>
          <w:lang w:val="en-US"/>
        </w:rPr>
        <w:t>ignal for A-</w:t>
      </w:r>
      <w:proofErr w:type="spellStart"/>
      <w:r w:rsidRPr="008812B0">
        <w:rPr>
          <w:b/>
          <w:sz w:val="28"/>
          <w:szCs w:val="28"/>
          <w:lang w:val="en-US"/>
        </w:rPr>
        <w:t>IoT</w:t>
      </w:r>
      <w:proofErr w:type="spellEnd"/>
      <w:r w:rsidRPr="008812B0">
        <w:rPr>
          <w:b/>
          <w:sz w:val="28"/>
          <w:szCs w:val="28"/>
          <w:lang w:val="en-US"/>
        </w:rPr>
        <w:t xml:space="preserve"> </w:t>
      </w:r>
      <w:r w:rsidRPr="008812B0">
        <w:rPr>
          <w:rFonts w:hint="eastAsia"/>
          <w:b/>
          <w:sz w:val="28"/>
          <w:szCs w:val="28"/>
          <w:lang w:val="en-US"/>
        </w:rPr>
        <w:t>c</w:t>
      </w:r>
      <w:r w:rsidRPr="008812B0">
        <w:rPr>
          <w:b/>
          <w:sz w:val="28"/>
          <w:szCs w:val="28"/>
          <w:lang w:val="en-US"/>
        </w:rPr>
        <w:t>ommunication</w:t>
      </w:r>
    </w:p>
    <w:p w14:paraId="108D106C" w14:textId="3518427B" w:rsidR="002B3A3C" w:rsidRDefault="002B3A3C" w:rsidP="008812B0">
      <w:pPr>
        <w:pStyle w:val="21"/>
        <w:spacing w:before="240" w:afterLines="50" w:after="120"/>
        <w:ind w:left="578" w:hanging="578"/>
        <w:rPr>
          <w:rFonts w:eastAsiaTheme="minorEastAsia"/>
          <w:b/>
          <w:sz w:val="24"/>
          <w:szCs w:val="24"/>
          <w:lang w:val="en-US" w:eastAsia="zh-CN"/>
        </w:rPr>
      </w:pPr>
      <w:r w:rsidRPr="00580394">
        <w:rPr>
          <w:rFonts w:hint="eastAsia"/>
          <w:b/>
          <w:sz w:val="24"/>
          <w:szCs w:val="24"/>
          <w:lang w:val="en-US"/>
        </w:rPr>
        <w:t>D</w:t>
      </w:r>
      <w:r>
        <w:rPr>
          <w:rFonts w:eastAsiaTheme="minorEastAsia" w:hint="eastAsia"/>
          <w:b/>
          <w:sz w:val="24"/>
          <w:szCs w:val="24"/>
          <w:lang w:val="en-US" w:eastAsia="zh-CN"/>
        </w:rPr>
        <w:t>2R</w:t>
      </w:r>
      <w:r w:rsidRPr="00580394">
        <w:rPr>
          <w:rFonts w:hint="eastAsia"/>
          <w:b/>
          <w:sz w:val="24"/>
          <w:szCs w:val="24"/>
          <w:lang w:val="en-US"/>
        </w:rPr>
        <w:t xml:space="preserve"> </w:t>
      </w:r>
      <w:r w:rsidRPr="00580394">
        <w:rPr>
          <w:rFonts w:hint="eastAsia"/>
          <w:b/>
          <w:sz w:val="24"/>
          <w:szCs w:val="24"/>
        </w:rPr>
        <w:t>timing acquisition</w:t>
      </w:r>
      <w:r w:rsidRPr="00580394">
        <w:rPr>
          <w:rFonts w:hint="eastAsia"/>
          <w:b/>
          <w:sz w:val="24"/>
          <w:szCs w:val="24"/>
          <w:lang w:val="en-US"/>
        </w:rPr>
        <w:t xml:space="preserve"> signals</w:t>
      </w:r>
    </w:p>
    <w:p w14:paraId="7EBCFFD9" w14:textId="02290EE7" w:rsidR="009C2F93" w:rsidRPr="001142E7" w:rsidRDefault="009C2F93" w:rsidP="001142E7">
      <w:pPr>
        <w:rPr>
          <w:rFonts w:eastAsiaTheme="minorEastAsia"/>
          <w:lang w:val="en-US" w:eastAsia="zh-CN"/>
        </w:rPr>
      </w:pPr>
      <w:r>
        <w:rPr>
          <w:rFonts w:eastAsiaTheme="minorEastAsia" w:hint="eastAsia"/>
          <w:lang w:val="en-US" w:eastAsia="zh-CN"/>
        </w:rPr>
        <w:t xml:space="preserve">The candidate </w:t>
      </w:r>
      <w:r w:rsidRPr="009C2F93">
        <w:rPr>
          <w:rFonts w:eastAsiaTheme="minorEastAsia"/>
          <w:lang w:val="en-US" w:eastAsia="zh-CN"/>
        </w:rPr>
        <w:t>D</w:t>
      </w:r>
      <w:r>
        <w:rPr>
          <w:rFonts w:eastAsiaTheme="minorEastAsia" w:hint="eastAsia"/>
          <w:lang w:val="en-US" w:eastAsia="zh-CN"/>
        </w:rPr>
        <w:t>2R</w:t>
      </w:r>
      <w:r w:rsidRPr="009C2F93">
        <w:rPr>
          <w:rFonts w:eastAsiaTheme="minorEastAsia"/>
          <w:lang w:val="en-US" w:eastAsia="zh-CN"/>
        </w:rPr>
        <w:t xml:space="preserve"> timing acquisition signals</w:t>
      </w:r>
      <w:r>
        <w:rPr>
          <w:rFonts w:eastAsiaTheme="minorEastAsia" w:hint="eastAsia"/>
          <w:lang w:val="en-US" w:eastAsia="zh-CN"/>
        </w:rPr>
        <w:t xml:space="preserve"> include </w:t>
      </w:r>
      <w:r w:rsidRPr="009C2F93">
        <w:rPr>
          <w:rFonts w:eastAsiaTheme="minorEastAsia"/>
          <w:lang w:val="en-US" w:eastAsia="zh-CN"/>
        </w:rPr>
        <w:t>D</w:t>
      </w:r>
      <w:r>
        <w:rPr>
          <w:rFonts w:eastAsiaTheme="minorEastAsia" w:hint="eastAsia"/>
          <w:lang w:val="en-US" w:eastAsia="zh-CN"/>
        </w:rPr>
        <w:t xml:space="preserve">2R preamble, </w:t>
      </w:r>
      <w:r w:rsidRPr="009C2F93">
        <w:rPr>
          <w:rFonts w:eastAsiaTheme="minorEastAsia"/>
          <w:lang w:val="en-US" w:eastAsia="zh-CN"/>
        </w:rPr>
        <w:t>D</w:t>
      </w:r>
      <w:r>
        <w:rPr>
          <w:rFonts w:eastAsiaTheme="minorEastAsia" w:hint="eastAsia"/>
          <w:lang w:val="en-US" w:eastAsia="zh-CN"/>
        </w:rPr>
        <w:t xml:space="preserve">2R midamble and </w:t>
      </w:r>
      <w:r w:rsidRPr="009C2F93">
        <w:rPr>
          <w:rFonts w:eastAsiaTheme="minorEastAsia"/>
          <w:lang w:val="en-US" w:eastAsia="zh-CN"/>
        </w:rPr>
        <w:t>D</w:t>
      </w:r>
      <w:r>
        <w:rPr>
          <w:rFonts w:eastAsiaTheme="minorEastAsia" w:hint="eastAsia"/>
          <w:lang w:val="en-US" w:eastAsia="zh-CN"/>
        </w:rPr>
        <w:t xml:space="preserve">2R postamble. </w:t>
      </w:r>
    </w:p>
    <w:p w14:paraId="25014354" w14:textId="63F5452E" w:rsidR="00AC744C" w:rsidRDefault="00AC744C" w:rsidP="00AC744C">
      <w:pPr>
        <w:pStyle w:val="31"/>
        <w:spacing w:afterLines="50" w:after="120"/>
        <w:rPr>
          <w:rFonts w:eastAsiaTheme="minorEastAsia"/>
          <w:b/>
          <w:sz w:val="21"/>
          <w:szCs w:val="21"/>
          <w:lang w:val="en-US" w:eastAsia="zh-CN"/>
        </w:rPr>
      </w:pPr>
      <w:r w:rsidRPr="001142E7">
        <w:rPr>
          <w:rFonts w:eastAsiaTheme="minorEastAsia"/>
          <w:b/>
          <w:sz w:val="21"/>
          <w:szCs w:val="21"/>
          <w:lang w:val="en-US" w:eastAsia="zh-CN"/>
        </w:rPr>
        <w:t>D</w:t>
      </w:r>
      <w:r w:rsidR="007A566F" w:rsidRPr="001142E7">
        <w:rPr>
          <w:rFonts w:eastAsiaTheme="minorEastAsia"/>
          <w:b/>
          <w:sz w:val="21"/>
          <w:szCs w:val="21"/>
          <w:lang w:val="en-US" w:eastAsia="zh-CN"/>
        </w:rPr>
        <w:t>2R</w:t>
      </w:r>
      <w:r w:rsidRPr="001142E7">
        <w:rPr>
          <w:rFonts w:eastAsiaTheme="minorEastAsia"/>
          <w:b/>
          <w:sz w:val="21"/>
          <w:szCs w:val="21"/>
          <w:lang w:val="en-US" w:eastAsia="zh-CN"/>
        </w:rPr>
        <w:t xml:space="preserve"> preamble</w:t>
      </w:r>
    </w:p>
    <w:p w14:paraId="4D5E708C" w14:textId="1741391F" w:rsidR="00123F39" w:rsidRPr="00AD103D" w:rsidRDefault="00123F39" w:rsidP="00123F39">
      <w:pPr>
        <w:spacing w:afterLines="50" w:after="120"/>
        <w:jc w:val="both"/>
        <w:rPr>
          <w:lang w:eastAsia="zh-CN"/>
        </w:rPr>
      </w:pPr>
      <w:r w:rsidRPr="00AD103D">
        <w:rPr>
          <w:lang w:eastAsia="zh-CN"/>
        </w:rPr>
        <w:t>The following agreement w</w:t>
      </w:r>
      <w:r>
        <w:rPr>
          <w:rFonts w:eastAsiaTheme="minorEastAsia" w:hint="eastAsia"/>
          <w:lang w:eastAsia="zh-CN"/>
        </w:rPr>
        <w:t>as</w:t>
      </w:r>
      <w:r w:rsidRPr="00AD103D">
        <w:rPr>
          <w:lang w:eastAsia="zh-CN"/>
        </w:rPr>
        <w:t xml:space="preserve"> achieved in RAN1#11</w:t>
      </w:r>
      <w:r>
        <w:rPr>
          <w:rFonts w:eastAsiaTheme="minorEastAsia" w:hint="eastAsia"/>
          <w:lang w:eastAsia="zh-CN"/>
        </w:rPr>
        <w:t>6</w:t>
      </w:r>
      <w:r w:rsidRPr="00AD103D">
        <w:rPr>
          <w:lang w:eastAsia="zh-CN"/>
        </w:rPr>
        <w:t xml:space="preserve"> related to </w:t>
      </w:r>
      <w:r>
        <w:rPr>
          <w:rFonts w:eastAsiaTheme="minorEastAsia" w:hint="eastAsia"/>
          <w:bCs/>
          <w:lang w:eastAsia="zh-CN"/>
        </w:rPr>
        <w:t>D2R</w:t>
      </w:r>
      <w:r w:rsidRPr="0063758D" w:rsidDel="00B30D72">
        <w:rPr>
          <w:bCs/>
        </w:rPr>
        <w:t xml:space="preserve"> </w:t>
      </w:r>
      <w:r w:rsidRPr="0063758D">
        <w:rPr>
          <w:bCs/>
        </w:rPr>
        <w:t>preamble</w:t>
      </w:r>
      <w:r w:rsidRPr="00AD103D">
        <w:rPr>
          <w:lang w:eastAsia="zh-CN"/>
        </w:rPr>
        <w:t xml:space="preserve"> for A-</w:t>
      </w:r>
      <w:proofErr w:type="spellStart"/>
      <w:r w:rsidRPr="00AD103D">
        <w:rPr>
          <w:lang w:eastAsia="zh-CN"/>
        </w:rPr>
        <w:t>IoT</w:t>
      </w:r>
      <w:proofErr w:type="spellEnd"/>
      <w:r w:rsidRPr="00AD103D">
        <w:rPr>
          <w:lang w:eastAsia="zh-CN"/>
        </w:rPr>
        <w:t xml:space="preserve"> communication</w:t>
      </w:r>
      <w:r w:rsidR="006202FD">
        <w:rPr>
          <w:rFonts w:eastAsiaTheme="minorEastAsia" w:hint="eastAsia"/>
          <w:lang w:eastAsia="zh-CN"/>
        </w:rPr>
        <w:t xml:space="preserve"> </w:t>
      </w:r>
      <w:r w:rsidR="006202FD">
        <w:rPr>
          <w:rFonts w:eastAsiaTheme="minorEastAsia"/>
          <w:lang w:eastAsia="zh-CN"/>
        </w:rPr>
        <w:fldChar w:fldCharType="begin"/>
      </w:r>
      <w:r w:rsidR="006202FD">
        <w:rPr>
          <w:rFonts w:eastAsiaTheme="minorEastAsia"/>
          <w:lang w:eastAsia="zh-CN"/>
        </w:rPr>
        <w:instrText xml:space="preserve"> </w:instrText>
      </w:r>
      <w:r w:rsidR="006202FD">
        <w:rPr>
          <w:rFonts w:eastAsiaTheme="minorEastAsia" w:hint="eastAsia"/>
          <w:lang w:eastAsia="zh-CN"/>
        </w:rPr>
        <w:instrText>REF _Ref165716457 \r \h</w:instrText>
      </w:r>
      <w:r w:rsidR="006202FD">
        <w:rPr>
          <w:rFonts w:eastAsiaTheme="minorEastAsia"/>
          <w:lang w:eastAsia="zh-CN"/>
        </w:rPr>
        <w:instrText xml:space="preserve"> </w:instrText>
      </w:r>
      <w:r w:rsidR="006202FD">
        <w:rPr>
          <w:rFonts w:eastAsiaTheme="minorEastAsia"/>
          <w:lang w:eastAsia="zh-CN"/>
        </w:rPr>
      </w:r>
      <w:r w:rsidR="006202FD">
        <w:rPr>
          <w:rFonts w:eastAsiaTheme="minorEastAsia"/>
          <w:lang w:eastAsia="zh-CN"/>
        </w:rPr>
        <w:fldChar w:fldCharType="separate"/>
      </w:r>
      <w:r w:rsidR="006F3968">
        <w:rPr>
          <w:rFonts w:eastAsiaTheme="minorEastAsia"/>
          <w:lang w:eastAsia="zh-CN"/>
        </w:rPr>
        <w:t>[3]</w:t>
      </w:r>
      <w:r w:rsidR="006202FD">
        <w:rPr>
          <w:rFonts w:eastAsiaTheme="minorEastAsia"/>
          <w:lang w:eastAsia="zh-CN"/>
        </w:rPr>
        <w:fldChar w:fldCharType="end"/>
      </w:r>
      <w:r w:rsidRPr="00AD103D">
        <w:rPr>
          <w:lang w:eastAsia="zh-CN"/>
        </w:rPr>
        <w:t>:</w:t>
      </w:r>
    </w:p>
    <w:tbl>
      <w:tblPr>
        <w:tblStyle w:val="2f0"/>
        <w:tblW w:w="0" w:type="auto"/>
        <w:tblInd w:w="108" w:type="dxa"/>
        <w:tblLook w:val="04A0" w:firstRow="1" w:lastRow="0" w:firstColumn="1" w:lastColumn="0" w:noHBand="0" w:noVBand="1"/>
      </w:tblPr>
      <w:tblGrid>
        <w:gridCol w:w="9356"/>
      </w:tblGrid>
      <w:tr w:rsidR="00123F39" w:rsidRPr="00AD103D" w14:paraId="4B6C4141" w14:textId="77777777" w:rsidTr="00382BEF">
        <w:tc>
          <w:tcPr>
            <w:tcW w:w="9356" w:type="dxa"/>
          </w:tcPr>
          <w:p w14:paraId="3B107F39" w14:textId="77777777" w:rsidR="00123F39" w:rsidRPr="001142E7" w:rsidRDefault="00123F39" w:rsidP="001142E7">
            <w:pPr>
              <w:spacing w:after="0"/>
              <w:jc w:val="both"/>
              <w:rPr>
                <w:rFonts w:eastAsia="Malgun Gothic"/>
                <w:highlight w:val="green"/>
                <w:lang w:eastAsia="zh-CN"/>
              </w:rPr>
            </w:pPr>
            <w:r w:rsidRPr="001142E7">
              <w:rPr>
                <w:rFonts w:eastAsia="Malgun Gothic"/>
                <w:highlight w:val="green"/>
                <w:lang w:eastAsia="zh-CN"/>
              </w:rPr>
              <w:t>Agreement</w:t>
            </w:r>
          </w:p>
          <w:p w14:paraId="02ED9423" w14:textId="77777777" w:rsidR="00123F39" w:rsidRPr="0063758D" w:rsidRDefault="00123F39" w:rsidP="00382BEF">
            <w:pPr>
              <w:adjustRightInd w:val="0"/>
              <w:snapToGrid w:val="0"/>
              <w:rPr>
                <w:bCs/>
              </w:rPr>
            </w:pPr>
            <w:r w:rsidRPr="0063758D">
              <w:rPr>
                <w:bCs/>
              </w:rPr>
              <w:t>At least the following time domain frame structure is studied for A-IoT R2D</w:t>
            </w:r>
            <w:r w:rsidRPr="0063758D" w:rsidDel="00B30D72">
              <w:rPr>
                <w:bCs/>
              </w:rPr>
              <w:t xml:space="preserve"> </w:t>
            </w:r>
            <w:r w:rsidRPr="0063758D">
              <w:rPr>
                <w:bCs/>
              </w:rPr>
              <w:t>and D2R transmission.</w:t>
            </w:r>
          </w:p>
          <w:p w14:paraId="6F58C1CD" w14:textId="77777777" w:rsidR="00123F39" w:rsidRPr="0063758D" w:rsidRDefault="00123F39" w:rsidP="00123F39">
            <w:pPr>
              <w:numPr>
                <w:ilvl w:val="0"/>
                <w:numId w:val="63"/>
              </w:numPr>
              <w:spacing w:after="0"/>
              <w:rPr>
                <w:bCs/>
              </w:rPr>
            </w:pPr>
            <w:r w:rsidRPr="0063758D">
              <w:rPr>
                <w:bCs/>
              </w:rPr>
              <w:t>For R2D transmission,</w:t>
            </w:r>
          </w:p>
          <w:p w14:paraId="3B0FD36E" w14:textId="77777777" w:rsidR="00123F39" w:rsidRPr="0063758D" w:rsidRDefault="00123F39" w:rsidP="00123F39">
            <w:pPr>
              <w:numPr>
                <w:ilvl w:val="1"/>
                <w:numId w:val="63"/>
              </w:numPr>
              <w:spacing w:after="0"/>
              <w:rPr>
                <w:bCs/>
              </w:rPr>
            </w:pPr>
            <w:r w:rsidRPr="0063758D">
              <w:rPr>
                <w:bCs/>
              </w:rPr>
              <w:t>A R2D</w:t>
            </w:r>
            <w:r w:rsidRPr="0063758D" w:rsidDel="00B30D72">
              <w:rPr>
                <w:bCs/>
              </w:rPr>
              <w:t xml:space="preserve"> </w:t>
            </w:r>
            <w:r w:rsidRPr="0063758D">
              <w:rPr>
                <w:bCs/>
              </w:rPr>
              <w:t>timing acquisition signal (e.g. R2D</w:t>
            </w:r>
            <w:r w:rsidRPr="0063758D" w:rsidDel="00B30D72">
              <w:rPr>
                <w:bCs/>
              </w:rPr>
              <w:t xml:space="preserve"> </w:t>
            </w:r>
            <w:r w:rsidRPr="0063758D">
              <w:rPr>
                <w:bCs/>
              </w:rPr>
              <w:t>preamble) is included at least for timing acquisition and for indicating the start of the R2D</w:t>
            </w:r>
            <w:r w:rsidRPr="0063758D" w:rsidDel="00B30D72">
              <w:rPr>
                <w:bCs/>
              </w:rPr>
              <w:t xml:space="preserve"> </w:t>
            </w:r>
            <w:r w:rsidRPr="0063758D">
              <w:rPr>
                <w:bCs/>
              </w:rPr>
              <w:t>transmission in time domain.</w:t>
            </w:r>
          </w:p>
          <w:p w14:paraId="692EFA66" w14:textId="77777777" w:rsidR="00123F39" w:rsidRPr="0063758D" w:rsidRDefault="00123F39" w:rsidP="00123F39">
            <w:pPr>
              <w:numPr>
                <w:ilvl w:val="0"/>
                <w:numId w:val="63"/>
              </w:numPr>
              <w:spacing w:after="0"/>
              <w:rPr>
                <w:bCs/>
              </w:rPr>
            </w:pPr>
            <w:r w:rsidRPr="0063758D">
              <w:rPr>
                <w:rFonts w:eastAsia="DengXian"/>
                <w:bCs/>
              </w:rPr>
              <w:lastRenderedPageBreak/>
              <w:t xml:space="preserve">For </w:t>
            </w:r>
            <w:r w:rsidRPr="0063758D">
              <w:rPr>
                <w:bCs/>
              </w:rPr>
              <w:t>D2R transmission</w:t>
            </w:r>
            <w:r w:rsidRPr="0063758D">
              <w:rPr>
                <w:rFonts w:eastAsia="DengXian"/>
                <w:bCs/>
              </w:rPr>
              <w:t>,</w:t>
            </w:r>
          </w:p>
          <w:p w14:paraId="4A491A48" w14:textId="77777777" w:rsidR="00123F39" w:rsidRPr="0063758D" w:rsidRDefault="00123F39" w:rsidP="00123F39">
            <w:pPr>
              <w:numPr>
                <w:ilvl w:val="1"/>
                <w:numId w:val="63"/>
              </w:numPr>
              <w:spacing w:after="0"/>
              <w:rPr>
                <w:bCs/>
              </w:rPr>
            </w:pPr>
            <w:r w:rsidRPr="0063758D">
              <w:rPr>
                <w:bCs/>
              </w:rPr>
              <w:t>A D2R timing acquisition signal (e.g. D2R preamble) is included at least for timing acquisition and for indicating the start of the D2R transmission in time domain.</w:t>
            </w:r>
          </w:p>
          <w:p w14:paraId="71822654" w14:textId="77777777" w:rsidR="00123F39" w:rsidRPr="0063758D" w:rsidRDefault="00123F39" w:rsidP="00123F39">
            <w:pPr>
              <w:numPr>
                <w:ilvl w:val="0"/>
                <w:numId w:val="63"/>
              </w:numPr>
              <w:spacing w:after="0"/>
              <w:rPr>
                <w:bCs/>
              </w:rPr>
            </w:pPr>
            <w:r w:rsidRPr="0063758D">
              <w:rPr>
                <w:bCs/>
              </w:rPr>
              <w:t>FFS other necessary component(s), e.g. midamble, postamble, periodic sync signal, control fields, guard period</w:t>
            </w:r>
          </w:p>
          <w:p w14:paraId="29054D1E" w14:textId="77777777" w:rsidR="00123F39" w:rsidRPr="003F29F0" w:rsidRDefault="00123F39" w:rsidP="00382BEF">
            <w:pPr>
              <w:tabs>
                <w:tab w:val="left" w:pos="720"/>
              </w:tabs>
              <w:overflowPunct w:val="0"/>
              <w:autoSpaceDE w:val="0"/>
              <w:autoSpaceDN w:val="0"/>
              <w:adjustRightInd w:val="0"/>
              <w:spacing w:after="0"/>
              <w:contextualSpacing/>
              <w:jc w:val="both"/>
              <w:textAlignment w:val="baseline"/>
              <w:rPr>
                <w:rFonts w:eastAsia="DengXian"/>
                <w:highlight w:val="yellow"/>
              </w:rPr>
            </w:pPr>
          </w:p>
        </w:tc>
      </w:tr>
    </w:tbl>
    <w:p w14:paraId="13102DC9" w14:textId="77777777" w:rsidR="00123F39" w:rsidRDefault="00123F39" w:rsidP="00AC744C">
      <w:pPr>
        <w:spacing w:afterLines="50" w:after="120"/>
        <w:jc w:val="both"/>
        <w:rPr>
          <w:rFonts w:eastAsiaTheme="minorEastAsia"/>
          <w:lang w:eastAsia="zh-CN"/>
        </w:rPr>
      </w:pPr>
    </w:p>
    <w:p w14:paraId="3C80B346" w14:textId="782C2B27" w:rsidR="00AC744C" w:rsidRPr="00D07E86" w:rsidRDefault="00AC744C" w:rsidP="00AC744C">
      <w:pPr>
        <w:spacing w:afterLines="50" w:after="120"/>
        <w:jc w:val="both"/>
        <w:rPr>
          <w:rFonts w:eastAsiaTheme="minorEastAsia"/>
          <w:lang w:eastAsia="zh-CN"/>
        </w:rPr>
      </w:pPr>
      <w:r w:rsidRPr="00AD103D">
        <w:rPr>
          <w:lang w:eastAsia="zh-CN"/>
        </w:rPr>
        <w:t>The following agreement w</w:t>
      </w:r>
      <w:r>
        <w:rPr>
          <w:rFonts w:eastAsiaTheme="minorEastAsia" w:hint="eastAsia"/>
          <w:lang w:eastAsia="zh-CN"/>
        </w:rPr>
        <w:t>as</w:t>
      </w:r>
      <w:r w:rsidRPr="00AD103D">
        <w:rPr>
          <w:lang w:eastAsia="zh-CN"/>
        </w:rPr>
        <w:t xml:space="preserve"> achieved in RAN1#11</w:t>
      </w:r>
      <w:r>
        <w:rPr>
          <w:rFonts w:eastAsiaTheme="minorEastAsia" w:hint="eastAsia"/>
          <w:lang w:eastAsia="zh-CN"/>
        </w:rPr>
        <w:t>6-bis</w:t>
      </w:r>
      <w:r w:rsidRPr="00AD103D">
        <w:rPr>
          <w:lang w:eastAsia="zh-CN"/>
        </w:rPr>
        <w:t xml:space="preserve"> related to </w:t>
      </w:r>
      <w:r w:rsidRPr="009B6482">
        <w:rPr>
          <w:rFonts w:eastAsiaTheme="minorEastAsia"/>
          <w:lang w:eastAsia="zh-CN"/>
        </w:rPr>
        <w:t>D</w:t>
      </w:r>
      <w:r w:rsidR="00E36DDC">
        <w:rPr>
          <w:rFonts w:eastAsiaTheme="minorEastAsia" w:hint="eastAsia"/>
          <w:lang w:eastAsia="zh-CN"/>
        </w:rPr>
        <w:t>2R</w:t>
      </w:r>
      <w:r w:rsidRPr="009B6482">
        <w:rPr>
          <w:rFonts w:eastAsiaTheme="minorEastAsia"/>
          <w:lang w:eastAsia="zh-CN"/>
        </w:rPr>
        <w:t xml:space="preserve"> </w:t>
      </w:r>
      <w:r w:rsidR="0015590B">
        <w:rPr>
          <w:rFonts w:eastAsiaTheme="minorEastAsia" w:hint="eastAsia"/>
          <w:lang w:eastAsia="zh-CN"/>
        </w:rPr>
        <w:t>preamble</w:t>
      </w:r>
      <w:r w:rsidRPr="00AD103D">
        <w:rPr>
          <w:lang w:eastAsia="zh-CN"/>
        </w:rPr>
        <w:t xml:space="preserve"> for A-</w:t>
      </w:r>
      <w:proofErr w:type="spellStart"/>
      <w:r w:rsidRPr="00AD103D">
        <w:rPr>
          <w:lang w:eastAsia="zh-CN"/>
        </w:rPr>
        <w:t>IoT</w:t>
      </w:r>
      <w:proofErr w:type="spellEnd"/>
      <w:r w:rsidRPr="00AD103D">
        <w:rPr>
          <w:lang w:eastAsia="zh-CN"/>
        </w:rPr>
        <w:t xml:space="preserve"> communication</w:t>
      </w:r>
      <w:r w:rsidR="00C31AB5">
        <w:rPr>
          <w:rFonts w:eastAsiaTheme="minorEastAsia" w:hint="eastAsia"/>
          <w:lang w:eastAsia="zh-CN"/>
        </w:rPr>
        <w:t xml:space="preserve"> </w:t>
      </w:r>
      <w:r w:rsidR="00C31AB5">
        <w:rPr>
          <w:rFonts w:eastAsiaTheme="minorEastAsia"/>
          <w:lang w:eastAsia="zh-CN"/>
        </w:rPr>
        <w:fldChar w:fldCharType="begin"/>
      </w:r>
      <w:r w:rsidR="00C31AB5">
        <w:rPr>
          <w:rFonts w:eastAsiaTheme="minorEastAsia"/>
          <w:lang w:eastAsia="zh-CN"/>
        </w:rPr>
        <w:instrText xml:space="preserve"> </w:instrText>
      </w:r>
      <w:r w:rsidR="00C31AB5">
        <w:rPr>
          <w:rFonts w:eastAsiaTheme="minorEastAsia" w:hint="eastAsia"/>
          <w:lang w:eastAsia="zh-CN"/>
        </w:rPr>
        <w:instrText>REF _Ref173846751 \r \h</w:instrText>
      </w:r>
      <w:r w:rsidR="00C31AB5">
        <w:rPr>
          <w:rFonts w:eastAsiaTheme="minorEastAsia"/>
          <w:lang w:eastAsia="zh-CN"/>
        </w:rPr>
        <w:instrText xml:space="preserve"> </w:instrText>
      </w:r>
      <w:r w:rsidR="00C31AB5">
        <w:rPr>
          <w:rFonts w:eastAsiaTheme="minorEastAsia"/>
          <w:lang w:eastAsia="zh-CN"/>
        </w:rPr>
      </w:r>
      <w:r w:rsidR="00C31AB5">
        <w:rPr>
          <w:rFonts w:eastAsiaTheme="minorEastAsia"/>
          <w:lang w:eastAsia="zh-CN"/>
        </w:rPr>
        <w:fldChar w:fldCharType="separate"/>
      </w:r>
      <w:r w:rsidR="006F3968">
        <w:rPr>
          <w:rFonts w:eastAsiaTheme="minorEastAsia"/>
          <w:lang w:eastAsia="zh-CN"/>
        </w:rPr>
        <w:t>[2]</w:t>
      </w:r>
      <w:r w:rsidR="00C31AB5">
        <w:rPr>
          <w:rFonts w:eastAsiaTheme="minorEastAsia"/>
          <w:lang w:eastAsia="zh-CN"/>
        </w:rPr>
        <w:fldChar w:fldCharType="end"/>
      </w:r>
      <w:r w:rsidRPr="00AD103D">
        <w:rPr>
          <w:lang w:eastAsia="zh-CN"/>
        </w:rPr>
        <w:t>:</w:t>
      </w:r>
    </w:p>
    <w:tbl>
      <w:tblPr>
        <w:tblStyle w:val="2f0"/>
        <w:tblW w:w="0" w:type="auto"/>
        <w:tblInd w:w="108" w:type="dxa"/>
        <w:tblLook w:val="04A0" w:firstRow="1" w:lastRow="0" w:firstColumn="1" w:lastColumn="0" w:noHBand="0" w:noVBand="1"/>
      </w:tblPr>
      <w:tblGrid>
        <w:gridCol w:w="9356"/>
      </w:tblGrid>
      <w:tr w:rsidR="00AC744C" w:rsidRPr="00AD103D" w14:paraId="10286844" w14:textId="77777777" w:rsidTr="00382BEF">
        <w:tc>
          <w:tcPr>
            <w:tcW w:w="9356" w:type="dxa"/>
          </w:tcPr>
          <w:p w14:paraId="6E348C25" w14:textId="77777777" w:rsidR="00632857" w:rsidRPr="00632857" w:rsidRDefault="00632857" w:rsidP="00632857">
            <w:pPr>
              <w:spacing w:after="0"/>
              <w:rPr>
                <w:rFonts w:ascii="Times" w:eastAsia="Batang" w:hAnsi="Times"/>
                <w:iCs/>
                <w:lang w:eastAsia="x-none"/>
              </w:rPr>
            </w:pPr>
            <w:r w:rsidRPr="00632857">
              <w:rPr>
                <w:rFonts w:ascii="Times" w:eastAsia="Batang" w:hAnsi="Times"/>
                <w:iCs/>
                <w:highlight w:val="green"/>
                <w:lang w:eastAsia="x-none"/>
              </w:rPr>
              <w:t>Agreement</w:t>
            </w:r>
          </w:p>
          <w:p w14:paraId="70F162B2" w14:textId="77777777" w:rsidR="00632857" w:rsidRPr="00632857" w:rsidRDefault="00632857" w:rsidP="00632857">
            <w:pPr>
              <w:autoSpaceDE w:val="0"/>
              <w:autoSpaceDN w:val="0"/>
              <w:adjustRightInd w:val="0"/>
              <w:snapToGrid w:val="0"/>
              <w:spacing w:after="0"/>
              <w:contextualSpacing/>
              <w:jc w:val="both"/>
              <w:rPr>
                <w:rFonts w:ascii="Times" w:eastAsia="Batang" w:hAnsi="Times"/>
                <w:lang w:eastAsia="x-none"/>
              </w:rPr>
            </w:pPr>
            <w:r w:rsidRPr="00632857">
              <w:rPr>
                <w:rFonts w:ascii="Times" w:eastAsia="Batang" w:hAnsi="Times"/>
                <w:lang w:eastAsia="x-none"/>
              </w:rPr>
              <w:t>For D2R, a preamble preceding each PDRCH transmission is studied as the baseline at least for the D2R timing acquisition signal:</w:t>
            </w:r>
          </w:p>
          <w:p w14:paraId="77643F38" w14:textId="77777777" w:rsidR="00632857" w:rsidRPr="00632857" w:rsidRDefault="00632857" w:rsidP="00632857">
            <w:pPr>
              <w:widowControl w:val="0"/>
              <w:numPr>
                <w:ilvl w:val="0"/>
                <w:numId w:val="65"/>
              </w:numPr>
              <w:autoSpaceDE w:val="0"/>
              <w:autoSpaceDN w:val="0"/>
              <w:adjustRightInd w:val="0"/>
              <w:spacing w:after="0"/>
              <w:jc w:val="both"/>
              <w:rPr>
                <w:rFonts w:ascii="Times" w:eastAsia="Batang" w:hAnsi="Times"/>
                <w:szCs w:val="24"/>
              </w:rPr>
            </w:pPr>
            <w:r w:rsidRPr="00632857">
              <w:rPr>
                <w:rFonts w:ascii="Times" w:eastAsia="Batang" w:hAnsi="Times"/>
                <w:szCs w:val="24"/>
              </w:rPr>
              <w:t>Preamble is not part of PDRCH</w:t>
            </w:r>
          </w:p>
          <w:p w14:paraId="5BDA5196" w14:textId="77777777" w:rsidR="00632857" w:rsidRPr="00632857" w:rsidRDefault="00632857" w:rsidP="00632857">
            <w:pPr>
              <w:widowControl w:val="0"/>
              <w:numPr>
                <w:ilvl w:val="0"/>
                <w:numId w:val="65"/>
              </w:numPr>
              <w:autoSpaceDE w:val="0"/>
              <w:autoSpaceDN w:val="0"/>
              <w:adjustRightInd w:val="0"/>
              <w:spacing w:after="0"/>
              <w:jc w:val="both"/>
              <w:rPr>
                <w:rFonts w:ascii="Times" w:eastAsia="Batang" w:hAnsi="Times"/>
                <w:szCs w:val="24"/>
              </w:rPr>
            </w:pPr>
            <w:r w:rsidRPr="00632857">
              <w:rPr>
                <w:rFonts w:ascii="Times" w:eastAsia="Batang" w:hAnsi="Times"/>
                <w:szCs w:val="24"/>
              </w:rPr>
              <w:t>FFS: Other functionalities of the preamble</w:t>
            </w:r>
          </w:p>
          <w:p w14:paraId="127E3E4A" w14:textId="77777777" w:rsidR="00AC744C" w:rsidRPr="002F54EF" w:rsidRDefault="00AC744C" w:rsidP="00382BEF">
            <w:pPr>
              <w:autoSpaceDE w:val="0"/>
              <w:autoSpaceDN w:val="0"/>
              <w:adjustRightInd w:val="0"/>
              <w:snapToGrid w:val="0"/>
              <w:spacing w:after="0"/>
              <w:contextualSpacing/>
              <w:jc w:val="both"/>
              <w:rPr>
                <w:rFonts w:eastAsia="DengXian"/>
                <w:highlight w:val="yellow"/>
              </w:rPr>
            </w:pPr>
          </w:p>
        </w:tc>
      </w:tr>
    </w:tbl>
    <w:p w14:paraId="7934A1D6" w14:textId="77777777" w:rsidR="00AC744C" w:rsidRPr="00697E2E" w:rsidRDefault="00AC744C" w:rsidP="00AC744C">
      <w:pPr>
        <w:spacing w:after="0"/>
        <w:jc w:val="both"/>
        <w:rPr>
          <w:rFonts w:eastAsia="DengXian"/>
          <w:lang w:val="en-US" w:eastAsia="zh-CN"/>
        </w:rPr>
      </w:pPr>
    </w:p>
    <w:p w14:paraId="786CEDE8" w14:textId="1958DC0B" w:rsidR="00EB5163" w:rsidRDefault="00610291" w:rsidP="00EB5163">
      <w:pPr>
        <w:spacing w:afterLines="50" w:after="120"/>
        <w:jc w:val="both"/>
        <w:rPr>
          <w:rFonts w:ascii="Times" w:eastAsiaTheme="minorEastAsia" w:hAnsi="Times"/>
          <w:szCs w:val="24"/>
          <w:lang w:eastAsia="zh-CN"/>
        </w:rPr>
      </w:pPr>
      <w:r>
        <w:rPr>
          <w:rFonts w:eastAsiaTheme="minorEastAsia"/>
          <w:lang w:eastAsia="zh-CN"/>
        </w:rPr>
        <w:t>From RAN1#116</w:t>
      </w:r>
      <w:r w:rsidR="0040643B">
        <w:rPr>
          <w:rFonts w:eastAsiaTheme="minorEastAsia" w:hint="eastAsia"/>
          <w:lang w:eastAsia="zh-CN"/>
        </w:rPr>
        <w:t>-</w:t>
      </w:r>
      <w:proofErr w:type="gramStart"/>
      <w:r>
        <w:rPr>
          <w:rFonts w:eastAsiaTheme="minorEastAsia"/>
          <w:lang w:eastAsia="zh-CN"/>
        </w:rPr>
        <w:t>bis</w:t>
      </w:r>
      <w:proofErr w:type="gramEnd"/>
      <w:r>
        <w:rPr>
          <w:rFonts w:eastAsiaTheme="minorEastAsia"/>
          <w:lang w:eastAsia="zh-CN"/>
        </w:rPr>
        <w:t xml:space="preserve"> agreements</w:t>
      </w:r>
      <w:r w:rsidR="00EB5163">
        <w:rPr>
          <w:rFonts w:eastAsiaTheme="minorEastAsia" w:hint="eastAsia"/>
          <w:lang w:eastAsia="zh-CN"/>
        </w:rPr>
        <w:t xml:space="preserve">, </w:t>
      </w:r>
      <w:r w:rsidR="00EB5163">
        <w:rPr>
          <w:rFonts w:eastAsiaTheme="minorEastAsia" w:hint="eastAsia"/>
          <w:bCs/>
          <w:lang w:eastAsia="zh-CN"/>
        </w:rPr>
        <w:t>a</w:t>
      </w:r>
      <w:r w:rsidR="00EB5163" w:rsidRPr="0063758D">
        <w:rPr>
          <w:bCs/>
        </w:rPr>
        <w:t xml:space="preserve"> D2R timing acquisition signal (e.g. D2R preamble) is included at least for timing acquisition and for indicating the start of the D2R transmission in time domain.</w:t>
      </w:r>
      <w:r w:rsidR="00EB5163">
        <w:rPr>
          <w:rFonts w:eastAsiaTheme="minorEastAsia" w:hint="eastAsia"/>
          <w:bCs/>
          <w:lang w:eastAsia="zh-CN"/>
        </w:rPr>
        <w:t xml:space="preserve"> </w:t>
      </w:r>
      <w:r w:rsidR="00EB5163">
        <w:rPr>
          <w:rFonts w:ascii="Times" w:eastAsia="Batang" w:hAnsi="Times"/>
          <w:szCs w:val="24"/>
          <w:lang w:eastAsia="x-none"/>
        </w:rPr>
        <w:t>D2R</w:t>
      </w:r>
      <w:r w:rsidR="00EB5163" w:rsidRPr="007C4616">
        <w:rPr>
          <w:rFonts w:ascii="Times" w:eastAsia="Batang" w:hAnsi="Times"/>
          <w:szCs w:val="24"/>
          <w:lang w:eastAsia="x-none"/>
        </w:rPr>
        <w:t xml:space="preserve"> </w:t>
      </w:r>
      <w:r w:rsidR="00EB5163">
        <w:rPr>
          <w:rFonts w:ascii="Times" w:eastAsiaTheme="minorEastAsia" w:hAnsi="Times"/>
          <w:szCs w:val="24"/>
          <w:lang w:eastAsia="zh-CN"/>
        </w:rPr>
        <w:t>preamble</w:t>
      </w:r>
      <w:r w:rsidR="00EB5163" w:rsidRPr="007C4616">
        <w:rPr>
          <w:rFonts w:ascii="Times" w:eastAsia="Batang" w:hAnsi="Times"/>
          <w:szCs w:val="24"/>
          <w:lang w:eastAsia="x-none"/>
        </w:rPr>
        <w:t xml:space="preserve"> </w:t>
      </w:r>
      <w:r w:rsidR="00EB5163">
        <w:rPr>
          <w:rFonts w:ascii="Times" w:eastAsiaTheme="minorEastAsia" w:hAnsi="Times" w:hint="eastAsia"/>
          <w:szCs w:val="24"/>
          <w:lang w:eastAsia="zh-CN"/>
        </w:rPr>
        <w:t xml:space="preserve">should </w:t>
      </w:r>
      <w:r w:rsidR="00EB5163" w:rsidRPr="00632857">
        <w:rPr>
          <w:rFonts w:ascii="Times" w:eastAsia="Batang" w:hAnsi="Times"/>
          <w:lang w:eastAsia="x-none"/>
        </w:rPr>
        <w:t>preced</w:t>
      </w:r>
      <w:r w:rsidR="00EB5163">
        <w:rPr>
          <w:rFonts w:ascii="Times" w:eastAsiaTheme="minorEastAsia" w:hAnsi="Times" w:hint="eastAsia"/>
          <w:lang w:eastAsia="zh-CN"/>
        </w:rPr>
        <w:t>e</w:t>
      </w:r>
      <w:r w:rsidR="00EB5163" w:rsidRPr="00632857">
        <w:rPr>
          <w:rFonts w:ascii="Times" w:eastAsia="Batang" w:hAnsi="Times"/>
          <w:lang w:eastAsia="x-none"/>
        </w:rPr>
        <w:t xml:space="preserve"> each PDRCH transmission</w:t>
      </w:r>
      <w:r w:rsidR="00EB5163">
        <w:rPr>
          <w:rFonts w:ascii="Times" w:eastAsiaTheme="minorEastAsia" w:hAnsi="Times" w:hint="eastAsia"/>
          <w:lang w:eastAsia="zh-CN"/>
        </w:rPr>
        <w:t>.</w:t>
      </w:r>
      <w:r w:rsidR="00A233A9">
        <w:rPr>
          <w:rFonts w:ascii="Times" w:eastAsiaTheme="minorEastAsia" w:hAnsi="Times" w:hint="eastAsia"/>
          <w:szCs w:val="24"/>
          <w:lang w:eastAsia="zh-CN"/>
        </w:rPr>
        <w:t xml:space="preserve"> </w:t>
      </w:r>
      <w:r>
        <w:rPr>
          <w:rFonts w:ascii="Times" w:eastAsiaTheme="minorEastAsia" w:hAnsi="Times"/>
          <w:szCs w:val="24"/>
          <w:lang w:eastAsia="zh-CN"/>
        </w:rPr>
        <w:t>T</w:t>
      </w:r>
      <w:r w:rsidR="00A233A9">
        <w:rPr>
          <w:rFonts w:ascii="Times" w:eastAsiaTheme="minorEastAsia" w:hAnsi="Times" w:hint="eastAsia"/>
          <w:szCs w:val="24"/>
          <w:lang w:eastAsia="zh-CN"/>
        </w:rPr>
        <w:t xml:space="preserve">he reader should know the chip </w:t>
      </w:r>
      <w:r w:rsidR="00A233A9">
        <w:rPr>
          <w:rFonts w:eastAsiaTheme="minorEastAsia" w:hint="eastAsia"/>
          <w:lang w:eastAsia="zh-CN"/>
        </w:rPr>
        <w:t>duration before the PDRCH transmissio</w:t>
      </w:r>
      <w:r w:rsidR="00A233A9" w:rsidRPr="00657433">
        <w:rPr>
          <w:rFonts w:eastAsiaTheme="minorEastAsia" w:hint="eastAsia"/>
          <w:lang w:eastAsia="zh-CN"/>
        </w:rPr>
        <w:t>n</w:t>
      </w:r>
      <w:r>
        <w:rPr>
          <w:rFonts w:eastAsiaTheme="minorEastAsia"/>
          <w:lang w:eastAsia="zh-CN"/>
        </w:rPr>
        <w:t xml:space="preserve"> and the length and the starting time of the PDRCH since the TBS size of PDRCH and the time and frequency resource allocation are included in the control information field of PRDCH. T</w:t>
      </w:r>
      <w:r w:rsidR="00A233A9" w:rsidRPr="00ED1E60">
        <w:rPr>
          <w:rFonts w:eastAsiaTheme="minorEastAsia"/>
          <w:lang w:eastAsia="zh-CN"/>
        </w:rPr>
        <w:t xml:space="preserve">he </w:t>
      </w:r>
      <w:r w:rsidR="00A233A9" w:rsidRPr="00C600B2">
        <w:rPr>
          <w:rFonts w:eastAsiaTheme="minorEastAsia" w:hint="eastAsia"/>
          <w:lang w:eastAsia="zh-CN"/>
        </w:rPr>
        <w:t>reader doesn</w:t>
      </w:r>
      <w:r w:rsidR="00A233A9" w:rsidRPr="003B4FC2">
        <w:rPr>
          <w:rFonts w:eastAsiaTheme="minorEastAsia"/>
          <w:lang w:eastAsia="zh-CN"/>
        </w:rPr>
        <w:t>’</w:t>
      </w:r>
      <w:r w:rsidR="00A233A9" w:rsidRPr="006A0077">
        <w:rPr>
          <w:rFonts w:eastAsiaTheme="minorEastAsia" w:hint="eastAsia"/>
          <w:lang w:eastAsia="zh-CN"/>
        </w:rPr>
        <w:t xml:space="preserve">t need to </w:t>
      </w:r>
      <w:r w:rsidR="00A233A9" w:rsidRPr="00660DE5">
        <w:rPr>
          <w:rFonts w:eastAsiaTheme="minorEastAsia"/>
          <w:lang w:eastAsia="zh-CN"/>
        </w:rPr>
        <w:t xml:space="preserve">determine the </w:t>
      </w:r>
      <w:r>
        <w:rPr>
          <w:rFonts w:eastAsiaTheme="minorEastAsia"/>
          <w:lang w:eastAsia="zh-CN"/>
        </w:rPr>
        <w:t xml:space="preserve">starting time and the </w:t>
      </w:r>
      <w:r w:rsidR="00A233A9" w:rsidRPr="00722959">
        <w:rPr>
          <w:rFonts w:eastAsiaTheme="minorEastAsia"/>
          <w:lang w:eastAsia="zh-CN"/>
        </w:rPr>
        <w:t>duration of the chip</w:t>
      </w:r>
      <w:r>
        <w:rPr>
          <w:rFonts w:eastAsiaTheme="minorEastAsia"/>
          <w:lang w:eastAsia="zh-CN"/>
        </w:rPr>
        <w:t xml:space="preserve"> of PDRCH</w:t>
      </w:r>
      <w:r w:rsidR="0013520D">
        <w:rPr>
          <w:rFonts w:eastAsiaTheme="minorEastAsia" w:hint="eastAsia"/>
          <w:lang w:eastAsia="zh-CN"/>
        </w:rPr>
        <w:t xml:space="preserve">. </w:t>
      </w:r>
      <w:r>
        <w:rPr>
          <w:rFonts w:eastAsiaTheme="minorEastAsia"/>
          <w:lang w:eastAsia="zh-CN"/>
        </w:rPr>
        <w:t>T</w:t>
      </w:r>
      <w:r w:rsidR="00782B8C" w:rsidRPr="00722959">
        <w:rPr>
          <w:rFonts w:eastAsiaTheme="minorEastAsia"/>
          <w:lang w:eastAsia="zh-CN"/>
        </w:rPr>
        <w:t xml:space="preserve">he reader needs to obtain chip synchronization </w:t>
      </w:r>
      <w:r w:rsidR="00722959" w:rsidRPr="00722959">
        <w:rPr>
          <w:rFonts w:eastAsiaTheme="minorEastAsia"/>
          <w:lang w:eastAsia="zh-CN"/>
        </w:rPr>
        <w:t>via</w:t>
      </w:r>
      <w:r w:rsidR="00782B8C" w:rsidRPr="00722959">
        <w:rPr>
          <w:rFonts w:eastAsiaTheme="minorEastAsia"/>
          <w:lang w:eastAsia="zh-CN"/>
        </w:rPr>
        <w:t xml:space="preserve"> clock-acquisition part</w:t>
      </w:r>
      <w:r w:rsidR="00EB7325">
        <w:rPr>
          <w:rFonts w:eastAsiaTheme="minorEastAsia" w:hint="eastAsia"/>
          <w:lang w:eastAsia="zh-CN"/>
        </w:rPr>
        <w:t xml:space="preserve"> (CAP)</w:t>
      </w:r>
      <w:r w:rsidR="00782B8C" w:rsidRPr="00722959">
        <w:rPr>
          <w:rFonts w:eastAsiaTheme="minorEastAsia"/>
          <w:lang w:eastAsia="zh-CN"/>
        </w:rPr>
        <w:t>.</w:t>
      </w:r>
      <w:r w:rsidR="00EB7325">
        <w:rPr>
          <w:rFonts w:eastAsiaTheme="minorEastAsia" w:hint="eastAsia"/>
          <w:lang w:eastAsia="zh-CN"/>
        </w:rPr>
        <w:t xml:space="preserve"> Hence, </w:t>
      </w:r>
      <w:r w:rsidR="00F90418">
        <w:rPr>
          <w:rFonts w:eastAsiaTheme="minorEastAsia" w:hint="eastAsia"/>
          <w:lang w:eastAsia="zh-CN"/>
        </w:rPr>
        <w:t xml:space="preserve">as shown in the following </w:t>
      </w:r>
      <w:r w:rsidR="00F90418">
        <w:rPr>
          <w:rFonts w:eastAsiaTheme="minorEastAsia"/>
          <w:lang w:eastAsia="zh-CN"/>
        </w:rPr>
        <w:fldChar w:fldCharType="begin"/>
      </w:r>
      <w:r w:rsidR="00F90418">
        <w:rPr>
          <w:rFonts w:eastAsiaTheme="minorEastAsia"/>
          <w:lang w:eastAsia="zh-CN"/>
        </w:rPr>
        <w:instrText xml:space="preserve"> </w:instrText>
      </w:r>
      <w:r w:rsidR="00F90418">
        <w:rPr>
          <w:rFonts w:eastAsiaTheme="minorEastAsia" w:hint="eastAsia"/>
          <w:lang w:eastAsia="zh-CN"/>
        </w:rPr>
        <w:instrText>REF _Ref166249728 \h</w:instrText>
      </w:r>
      <w:r w:rsidR="00F90418">
        <w:rPr>
          <w:rFonts w:eastAsiaTheme="minorEastAsia"/>
          <w:lang w:eastAsia="zh-CN"/>
        </w:rPr>
        <w:instrText xml:space="preserve"> </w:instrText>
      </w:r>
      <w:r w:rsidR="007C4EA2">
        <w:rPr>
          <w:rFonts w:eastAsiaTheme="minorEastAsia"/>
          <w:lang w:eastAsia="zh-CN"/>
        </w:rPr>
        <w:instrText xml:space="preserve"> \* MERGEFORMAT </w:instrText>
      </w:r>
      <w:r w:rsidR="00F90418">
        <w:rPr>
          <w:rFonts w:eastAsiaTheme="minorEastAsia"/>
          <w:lang w:eastAsia="zh-CN"/>
        </w:rPr>
      </w:r>
      <w:r w:rsidR="00F90418">
        <w:rPr>
          <w:rFonts w:eastAsiaTheme="minorEastAsia"/>
          <w:lang w:eastAsia="zh-CN"/>
        </w:rPr>
        <w:fldChar w:fldCharType="separate"/>
      </w:r>
      <w:r w:rsidR="006F3968" w:rsidRPr="003134EA">
        <w:rPr>
          <w:lang w:eastAsia="zh-CN"/>
        </w:rPr>
        <w:t xml:space="preserve">Figure </w:t>
      </w:r>
      <w:r w:rsidR="006F3968" w:rsidRPr="003134EA">
        <w:rPr>
          <w:noProof/>
          <w:lang w:eastAsia="zh-CN"/>
        </w:rPr>
        <w:t>8</w:t>
      </w:r>
      <w:r w:rsidR="00F90418">
        <w:rPr>
          <w:rFonts w:eastAsiaTheme="minorEastAsia"/>
          <w:lang w:eastAsia="zh-CN"/>
        </w:rPr>
        <w:fldChar w:fldCharType="end"/>
      </w:r>
      <w:r w:rsidR="00F90418">
        <w:rPr>
          <w:rFonts w:eastAsiaTheme="minorEastAsia" w:hint="eastAsia"/>
          <w:lang w:eastAsia="zh-CN"/>
        </w:rPr>
        <w:t xml:space="preserve">, </w:t>
      </w:r>
      <w:r w:rsidR="00EB7325">
        <w:rPr>
          <w:rFonts w:eastAsiaTheme="minorEastAsia" w:hint="eastAsia"/>
          <w:lang w:eastAsia="zh-CN"/>
        </w:rPr>
        <w:t xml:space="preserve">D2R </w:t>
      </w:r>
      <w:r w:rsidR="00EB7325">
        <w:rPr>
          <w:rFonts w:eastAsiaTheme="minorEastAsia"/>
          <w:lang w:eastAsia="zh-CN"/>
        </w:rPr>
        <w:t>preamble</w:t>
      </w:r>
      <w:r w:rsidR="00EB7325">
        <w:rPr>
          <w:rFonts w:eastAsiaTheme="minorEastAsia" w:hint="eastAsia"/>
          <w:lang w:eastAsia="zh-CN"/>
        </w:rPr>
        <w:t xml:space="preserve"> should only include </w:t>
      </w:r>
      <w:r w:rsidR="00EB7325" w:rsidRPr="00722959">
        <w:rPr>
          <w:rFonts w:eastAsiaTheme="minorEastAsia"/>
          <w:lang w:eastAsia="zh-CN"/>
        </w:rPr>
        <w:t>clock-acquisition part</w:t>
      </w:r>
      <w:r w:rsidR="00EB7325">
        <w:rPr>
          <w:rFonts w:eastAsiaTheme="minorEastAsia" w:hint="eastAsia"/>
          <w:lang w:eastAsia="zh-CN"/>
        </w:rPr>
        <w:t>.</w:t>
      </w:r>
    </w:p>
    <w:p w14:paraId="302724C6" w14:textId="00FE4A92" w:rsidR="00EB5163" w:rsidRPr="00D07E86" w:rsidRDefault="00C42373" w:rsidP="00EB5163">
      <w:pPr>
        <w:spacing w:afterLines="50" w:after="120"/>
        <w:jc w:val="both"/>
        <w:rPr>
          <w:rFonts w:ascii="Times" w:eastAsiaTheme="minorEastAsia" w:hAnsi="Times"/>
          <w:b/>
          <w:szCs w:val="24"/>
          <w:u w:val="single"/>
          <w:lang w:eastAsia="zh-CN"/>
        </w:rPr>
      </w:pPr>
      <w:r>
        <w:rPr>
          <w:rFonts w:ascii="Times" w:eastAsiaTheme="minorEastAsia" w:hAnsi="Times" w:hint="eastAsia"/>
          <w:b/>
          <w:szCs w:val="24"/>
          <w:u w:val="single"/>
          <w:lang w:eastAsia="zh-CN"/>
        </w:rPr>
        <w:t>Design of c</w:t>
      </w:r>
      <w:r w:rsidR="00441F6D">
        <w:rPr>
          <w:rFonts w:ascii="Times" w:eastAsiaTheme="minorEastAsia" w:hAnsi="Times" w:hint="eastAsia"/>
          <w:b/>
          <w:szCs w:val="24"/>
          <w:u w:val="single"/>
          <w:lang w:eastAsia="zh-CN"/>
        </w:rPr>
        <w:t>lock</w:t>
      </w:r>
      <w:r w:rsidR="00EB5163" w:rsidRPr="00D07E86">
        <w:rPr>
          <w:rFonts w:ascii="Times" w:eastAsia="Batang" w:hAnsi="Times"/>
          <w:b/>
          <w:szCs w:val="24"/>
          <w:u w:val="single"/>
        </w:rPr>
        <w:t>-acquisition part</w:t>
      </w:r>
      <w:r w:rsidR="00EB5163">
        <w:rPr>
          <w:rFonts w:ascii="Times" w:eastAsiaTheme="minorEastAsia" w:hAnsi="Times" w:hint="eastAsia"/>
          <w:b/>
          <w:szCs w:val="24"/>
          <w:u w:val="single"/>
          <w:lang w:eastAsia="zh-CN"/>
        </w:rPr>
        <w:t xml:space="preserve"> (CAP)</w:t>
      </w:r>
    </w:p>
    <w:p w14:paraId="68BA90A0" w14:textId="647BC5A5" w:rsidR="00EB5163" w:rsidRDefault="00EB5163" w:rsidP="00EB5163">
      <w:pPr>
        <w:spacing w:afterLines="50" w:after="120"/>
        <w:jc w:val="both"/>
        <w:rPr>
          <w:rFonts w:eastAsiaTheme="minorEastAsia"/>
          <w:lang w:eastAsia="zh-CN"/>
        </w:rPr>
      </w:pPr>
      <w:r w:rsidRPr="007C4616">
        <w:rPr>
          <w:rFonts w:ascii="Times" w:eastAsia="Batang" w:hAnsi="Times"/>
          <w:szCs w:val="24"/>
        </w:rPr>
        <w:t>Clock-acquisition part</w:t>
      </w:r>
      <w:r>
        <w:rPr>
          <w:rFonts w:ascii="Times" w:eastAsiaTheme="minorEastAsia" w:hAnsi="Times" w:hint="eastAsia"/>
          <w:szCs w:val="24"/>
          <w:lang w:eastAsia="zh-CN"/>
        </w:rPr>
        <w:t xml:space="preserve"> (CAP)</w:t>
      </w:r>
      <w:r w:rsidRPr="007C4616">
        <w:rPr>
          <w:rFonts w:ascii="Times" w:eastAsia="Batang" w:hAnsi="Times"/>
          <w:szCs w:val="24"/>
        </w:rPr>
        <w:t xml:space="preserve"> provides at least the </w:t>
      </w:r>
      <w:r w:rsidR="00610291">
        <w:rPr>
          <w:rFonts w:ascii="Times" w:eastAsia="Batang" w:hAnsi="Times"/>
          <w:szCs w:val="24"/>
        </w:rPr>
        <w:t xml:space="preserve">fine </w:t>
      </w:r>
      <w:r w:rsidRPr="007C4616">
        <w:rPr>
          <w:rFonts w:ascii="Times" w:eastAsia="Batang" w:hAnsi="Times"/>
          <w:szCs w:val="24"/>
        </w:rPr>
        <w:t xml:space="preserve">chip synchronization of the subsequent physical channel </w:t>
      </w:r>
      <w:r>
        <w:rPr>
          <w:rFonts w:ascii="Times" w:eastAsia="Batang" w:hAnsi="Times"/>
          <w:szCs w:val="24"/>
        </w:rPr>
        <w:t>transmission</w:t>
      </w:r>
      <w:r>
        <w:rPr>
          <w:rFonts w:ascii="Times" w:eastAsiaTheme="minorEastAsia" w:hAnsi="Times" w:hint="eastAsia"/>
          <w:szCs w:val="24"/>
          <w:lang w:eastAsia="zh-CN"/>
        </w:rPr>
        <w:t xml:space="preserve">. </w:t>
      </w:r>
      <w:r w:rsidRPr="006A0E81">
        <w:rPr>
          <w:rFonts w:eastAsiaTheme="minorEastAsia"/>
          <w:lang w:eastAsia="zh-CN"/>
        </w:rPr>
        <w:t xml:space="preserve">For </w:t>
      </w:r>
      <w:r w:rsidR="00252138">
        <w:rPr>
          <w:rFonts w:eastAsiaTheme="minorEastAsia" w:hint="eastAsia"/>
          <w:lang w:eastAsia="zh-CN"/>
        </w:rPr>
        <w:t xml:space="preserve">the </w:t>
      </w:r>
      <w:r w:rsidRPr="006A0E81">
        <w:rPr>
          <w:rFonts w:eastAsiaTheme="minorEastAsia"/>
          <w:lang w:eastAsia="zh-CN"/>
        </w:rPr>
        <w:t>CAP, it can be multiple pre</w:t>
      </w:r>
      <w:r>
        <w:rPr>
          <w:rFonts w:eastAsiaTheme="minorEastAsia" w:hint="eastAsia"/>
          <w:lang w:eastAsia="zh-CN"/>
        </w:rPr>
        <w:t>-</w:t>
      </w:r>
      <w:r w:rsidRPr="006A0E81">
        <w:rPr>
          <w:rFonts w:eastAsiaTheme="minorEastAsia"/>
          <w:lang w:eastAsia="zh-CN"/>
        </w:rPr>
        <w:t>defined sequences</w:t>
      </w:r>
      <w:r w:rsidR="00610291">
        <w:rPr>
          <w:rFonts w:eastAsiaTheme="minorEastAsia"/>
          <w:lang w:eastAsia="zh-CN"/>
        </w:rPr>
        <w:t xml:space="preserve"> as the preamble of the PDRCH for different </w:t>
      </w:r>
      <w:r w:rsidR="002E2D7F">
        <w:rPr>
          <w:rFonts w:eastAsiaTheme="minorEastAsia" w:hint="eastAsia"/>
          <w:lang w:eastAsia="zh-CN"/>
        </w:rPr>
        <w:t>a</w:t>
      </w:r>
      <w:r w:rsidR="00610291">
        <w:rPr>
          <w:rFonts w:eastAsiaTheme="minorEastAsia"/>
          <w:lang w:eastAsia="zh-CN"/>
        </w:rPr>
        <w:t>pplication types or contention resolution sequence, similar to preamble of RACH Message 1</w:t>
      </w:r>
      <w:r w:rsidRPr="006A0E81">
        <w:rPr>
          <w:rFonts w:eastAsiaTheme="minorEastAsia"/>
          <w:lang w:eastAsia="zh-CN"/>
        </w:rPr>
        <w:t xml:space="preserve">. </w:t>
      </w:r>
      <w:r w:rsidR="00252138">
        <w:rPr>
          <w:rFonts w:eastAsiaTheme="minorEastAsia" w:hint="eastAsia"/>
          <w:lang w:eastAsia="zh-CN"/>
        </w:rPr>
        <w:t xml:space="preserve">The </w:t>
      </w:r>
      <w:r w:rsidRPr="006A0E81">
        <w:rPr>
          <w:rFonts w:eastAsiaTheme="minorEastAsia"/>
          <w:lang w:eastAsia="zh-CN"/>
        </w:rPr>
        <w:t xml:space="preserve">CAP should adopt </w:t>
      </w:r>
      <w:r>
        <w:rPr>
          <w:rFonts w:eastAsiaTheme="minorEastAsia" w:hint="eastAsia"/>
          <w:lang w:eastAsia="zh-CN"/>
        </w:rPr>
        <w:t>line coding</w:t>
      </w:r>
      <w:r w:rsidRPr="0020309A">
        <w:rPr>
          <w:rFonts w:eastAsiaTheme="minorEastAsia" w:hint="eastAsia"/>
          <w:lang w:eastAsia="zh-CN"/>
        </w:rPr>
        <w:t xml:space="preserve"> </w:t>
      </w:r>
      <w:r>
        <w:rPr>
          <w:rFonts w:eastAsiaTheme="minorEastAsia" w:hint="eastAsia"/>
          <w:lang w:eastAsia="zh-CN"/>
        </w:rPr>
        <w:t>to improve</w:t>
      </w:r>
      <w:r>
        <w:rPr>
          <w:rFonts w:eastAsiaTheme="minorEastAsia"/>
          <w:lang w:eastAsia="zh-CN"/>
        </w:rPr>
        <w:t xml:space="preserve"> </w:t>
      </w:r>
      <w:r>
        <w:rPr>
          <w:rFonts w:eastAsiaTheme="minorEastAsia" w:hint="eastAsia"/>
          <w:lang w:eastAsia="zh-CN"/>
        </w:rPr>
        <w:t>the</w:t>
      </w:r>
      <w:r w:rsidRPr="006A0E81">
        <w:rPr>
          <w:rFonts w:eastAsiaTheme="minorEastAsia"/>
          <w:lang w:eastAsia="zh-CN"/>
        </w:rPr>
        <w:t xml:space="preserve"> detection success rate</w:t>
      </w:r>
      <w:r>
        <w:rPr>
          <w:rFonts w:eastAsiaTheme="minorEastAsia" w:hint="eastAsia"/>
          <w:lang w:eastAsia="zh-CN"/>
        </w:rPr>
        <w:t xml:space="preserve">. </w:t>
      </w:r>
      <w:r w:rsidRPr="006A0E81">
        <w:rPr>
          <w:rFonts w:eastAsiaTheme="minorEastAsia"/>
          <w:lang w:eastAsia="zh-CN"/>
        </w:rPr>
        <w:t xml:space="preserve">The </w:t>
      </w:r>
      <w:r w:rsidR="00441F6D">
        <w:rPr>
          <w:rFonts w:eastAsiaTheme="minorEastAsia" w:hint="eastAsia"/>
          <w:lang w:eastAsia="zh-CN"/>
        </w:rPr>
        <w:t>reader</w:t>
      </w:r>
      <w:r w:rsidRPr="006A0E81">
        <w:rPr>
          <w:rFonts w:eastAsiaTheme="minorEastAsia"/>
          <w:lang w:eastAsia="zh-CN"/>
        </w:rPr>
        <w:t xml:space="preserve"> can </w:t>
      </w:r>
      <w:r w:rsidR="00441F6D">
        <w:rPr>
          <w:rFonts w:eastAsiaTheme="minorEastAsia" w:hint="eastAsia"/>
          <w:lang w:eastAsia="zh-CN"/>
        </w:rPr>
        <w:t>obtain</w:t>
      </w:r>
      <w:r w:rsidR="000D2889">
        <w:rPr>
          <w:rFonts w:eastAsiaTheme="minorEastAsia" w:hint="eastAsia"/>
          <w:lang w:eastAsia="zh-CN"/>
        </w:rPr>
        <w:t xml:space="preserve"> chip synchronization</w:t>
      </w:r>
      <w:r w:rsidRPr="006A0E81">
        <w:rPr>
          <w:rFonts w:eastAsiaTheme="minorEastAsia"/>
          <w:lang w:eastAsia="zh-CN"/>
        </w:rPr>
        <w:t xml:space="preserve"> by detecting the rising and falling edges of the CAP sequence. </w:t>
      </w:r>
      <w:r w:rsidR="00C65D65">
        <w:rPr>
          <w:rFonts w:eastAsiaTheme="minorEastAsia" w:hint="eastAsia"/>
          <w:lang w:eastAsia="zh-CN"/>
        </w:rPr>
        <w:t xml:space="preserve">The </w:t>
      </w:r>
      <w:r w:rsidRPr="006A0E81">
        <w:rPr>
          <w:rFonts w:eastAsiaTheme="minorEastAsia"/>
          <w:lang w:eastAsia="zh-CN"/>
        </w:rPr>
        <w:t xml:space="preserve">CAP can carry some additional information, such as </w:t>
      </w:r>
      <w:r w:rsidR="003444B5">
        <w:rPr>
          <w:rFonts w:eastAsiaTheme="minorEastAsia" w:hint="eastAsia"/>
          <w:lang w:eastAsia="zh-CN"/>
        </w:rPr>
        <w:t>device</w:t>
      </w:r>
      <w:r w:rsidRPr="006A0E81">
        <w:rPr>
          <w:rFonts w:eastAsiaTheme="minorEastAsia"/>
          <w:lang w:eastAsia="zh-CN"/>
        </w:rPr>
        <w:t xml:space="preserve"> ID</w:t>
      </w:r>
      <w:r w:rsidR="003444B5">
        <w:rPr>
          <w:rFonts w:eastAsiaTheme="minorEastAsia" w:hint="eastAsia"/>
          <w:lang w:eastAsia="zh-CN"/>
        </w:rPr>
        <w:t>s or device group IDs</w:t>
      </w:r>
      <w:r w:rsidRPr="006A0E81">
        <w:rPr>
          <w:rFonts w:eastAsiaTheme="minorEastAsia"/>
          <w:lang w:eastAsia="zh-CN"/>
        </w:rPr>
        <w:t xml:space="preserve">, different CAP sequences correspond to different </w:t>
      </w:r>
      <w:r w:rsidR="003444B5">
        <w:rPr>
          <w:rFonts w:eastAsiaTheme="minorEastAsia" w:hint="eastAsia"/>
          <w:lang w:eastAsia="zh-CN"/>
        </w:rPr>
        <w:t>device</w:t>
      </w:r>
      <w:r w:rsidRPr="006A0E81">
        <w:rPr>
          <w:rFonts w:eastAsiaTheme="minorEastAsia"/>
          <w:lang w:eastAsia="zh-CN"/>
        </w:rPr>
        <w:t>s</w:t>
      </w:r>
      <w:r w:rsidR="003444B5">
        <w:rPr>
          <w:rFonts w:eastAsiaTheme="minorEastAsia" w:hint="eastAsia"/>
          <w:lang w:eastAsia="zh-CN"/>
        </w:rPr>
        <w:t xml:space="preserve"> or device groups</w:t>
      </w:r>
      <w:r w:rsidRPr="006A0E81">
        <w:rPr>
          <w:rFonts w:eastAsiaTheme="minorEastAsia"/>
          <w:lang w:eastAsia="zh-CN"/>
        </w:rPr>
        <w:t xml:space="preserve">, so that the </w:t>
      </w:r>
      <w:r w:rsidR="003444B5">
        <w:rPr>
          <w:rFonts w:eastAsiaTheme="minorEastAsia" w:hint="eastAsia"/>
          <w:lang w:eastAsia="zh-CN"/>
        </w:rPr>
        <w:t>reader</w:t>
      </w:r>
      <w:r w:rsidRPr="006A0E81">
        <w:rPr>
          <w:rFonts w:eastAsiaTheme="minorEastAsia"/>
          <w:lang w:eastAsia="zh-CN"/>
        </w:rPr>
        <w:t xml:space="preserve"> can obtain </w:t>
      </w:r>
      <w:r w:rsidR="003444B5">
        <w:rPr>
          <w:rFonts w:eastAsiaTheme="minorEastAsia" w:hint="eastAsia"/>
          <w:lang w:eastAsia="zh-CN"/>
        </w:rPr>
        <w:t>device</w:t>
      </w:r>
      <w:r w:rsidRPr="006A0E81">
        <w:rPr>
          <w:rFonts w:eastAsiaTheme="minorEastAsia"/>
          <w:lang w:eastAsia="zh-CN"/>
        </w:rPr>
        <w:t xml:space="preserve"> ID</w:t>
      </w:r>
      <w:r w:rsidR="003444B5">
        <w:rPr>
          <w:rFonts w:eastAsiaTheme="minorEastAsia" w:hint="eastAsia"/>
          <w:lang w:eastAsia="zh-CN"/>
        </w:rPr>
        <w:t>s</w:t>
      </w:r>
      <w:r w:rsidRPr="006A0E81">
        <w:rPr>
          <w:rFonts w:eastAsiaTheme="minorEastAsia"/>
          <w:lang w:eastAsia="zh-CN"/>
        </w:rPr>
        <w:t xml:space="preserve"> </w:t>
      </w:r>
      <w:r w:rsidR="003444B5">
        <w:rPr>
          <w:rFonts w:eastAsiaTheme="minorEastAsia" w:hint="eastAsia"/>
          <w:lang w:eastAsia="zh-CN"/>
        </w:rPr>
        <w:t xml:space="preserve">or device group IDs </w:t>
      </w:r>
      <w:r w:rsidRPr="006A0E81">
        <w:rPr>
          <w:rFonts w:eastAsiaTheme="minorEastAsia"/>
          <w:lang w:eastAsia="zh-CN"/>
        </w:rPr>
        <w:t>by detecting CAP sequences.</w:t>
      </w:r>
    </w:p>
    <w:p w14:paraId="584B3C04" w14:textId="367F7BD6" w:rsidR="00EB5163" w:rsidRPr="00D07E86" w:rsidRDefault="00EB5163" w:rsidP="00EB5163">
      <w:pPr>
        <w:spacing w:afterLines="50" w:after="120"/>
        <w:jc w:val="both"/>
        <w:rPr>
          <w:rFonts w:eastAsiaTheme="minorEastAsia"/>
          <w:b/>
          <w:lang w:eastAsia="zh-CN"/>
        </w:rPr>
      </w:pPr>
      <w:r w:rsidRPr="006B35D8">
        <w:rPr>
          <w:rFonts w:ascii="Times" w:eastAsiaTheme="minorEastAsia" w:hAnsi="Times" w:hint="eastAsia"/>
          <w:b/>
          <w:szCs w:val="24"/>
          <w:lang w:eastAsia="zh-CN"/>
        </w:rPr>
        <w:t>Proposal</w:t>
      </w:r>
      <w:r w:rsidR="00B83AF9" w:rsidRPr="00BB7612">
        <w:rPr>
          <w:rFonts w:eastAsiaTheme="minorEastAsia" w:hint="eastAsia"/>
          <w:b/>
          <w:lang w:eastAsia="zh-CN"/>
        </w:rPr>
        <w:t xml:space="preserve"> </w:t>
      </w:r>
      <w:r w:rsidR="00B83AF9" w:rsidRPr="001211DB">
        <w:rPr>
          <w:rFonts w:eastAsiaTheme="minorEastAsia"/>
          <w:b/>
          <w:lang w:eastAsia="zh-CN"/>
        </w:rPr>
        <w:fldChar w:fldCharType="begin"/>
      </w:r>
      <w:r w:rsidR="00B83AF9" w:rsidRPr="001211DB">
        <w:rPr>
          <w:rFonts w:eastAsiaTheme="minorEastAsia"/>
          <w:b/>
          <w:lang w:eastAsia="zh-CN"/>
        </w:rPr>
        <w:instrText xml:space="preserve"> SEQ Proposal \* ARABIC </w:instrText>
      </w:r>
      <w:r w:rsidR="00B83AF9" w:rsidRPr="001211DB">
        <w:rPr>
          <w:rFonts w:eastAsiaTheme="minorEastAsia"/>
          <w:b/>
          <w:lang w:eastAsia="zh-CN"/>
        </w:rPr>
        <w:fldChar w:fldCharType="separate"/>
      </w:r>
      <w:r w:rsidR="006F3968">
        <w:rPr>
          <w:rFonts w:eastAsiaTheme="minorEastAsia"/>
          <w:b/>
          <w:noProof/>
          <w:lang w:eastAsia="zh-CN"/>
        </w:rPr>
        <w:t>28</w:t>
      </w:r>
      <w:r w:rsidR="00B83AF9" w:rsidRPr="001211DB">
        <w:rPr>
          <w:rFonts w:eastAsiaTheme="minorEastAsia"/>
          <w:b/>
          <w:lang w:eastAsia="zh-CN"/>
        </w:rPr>
        <w:fldChar w:fldCharType="end"/>
      </w:r>
      <w:r w:rsidRPr="006B35D8">
        <w:rPr>
          <w:rFonts w:ascii="Times" w:eastAsiaTheme="minorEastAsia" w:hAnsi="Times" w:hint="eastAsia"/>
          <w:b/>
          <w:szCs w:val="24"/>
          <w:lang w:eastAsia="zh-CN"/>
        </w:rPr>
        <w:t xml:space="preserve">: </w:t>
      </w:r>
      <w:r w:rsidRPr="00D07E86">
        <w:rPr>
          <w:rFonts w:ascii="Times" w:eastAsia="Batang" w:hAnsi="Times"/>
          <w:b/>
          <w:szCs w:val="24"/>
        </w:rPr>
        <w:t>Clock-acquisition part</w:t>
      </w:r>
      <w:r w:rsidRPr="00D07E86">
        <w:rPr>
          <w:rFonts w:ascii="Times" w:eastAsiaTheme="minorEastAsia" w:hAnsi="Times"/>
          <w:b/>
          <w:szCs w:val="24"/>
          <w:lang w:eastAsia="zh-CN"/>
        </w:rPr>
        <w:t xml:space="preserve"> (CAP) </w:t>
      </w:r>
      <w:r>
        <w:rPr>
          <w:rFonts w:ascii="Times" w:eastAsiaTheme="minorEastAsia" w:hAnsi="Times" w:hint="eastAsia"/>
          <w:b/>
          <w:szCs w:val="24"/>
          <w:lang w:eastAsia="zh-CN"/>
        </w:rPr>
        <w:t xml:space="preserve">for D2R </w:t>
      </w:r>
      <w:r>
        <w:rPr>
          <w:rFonts w:ascii="Times" w:eastAsiaTheme="minorEastAsia" w:hAnsi="Times"/>
          <w:b/>
          <w:szCs w:val="24"/>
          <w:lang w:eastAsia="zh-CN"/>
        </w:rPr>
        <w:t>preamble</w:t>
      </w:r>
      <w:r>
        <w:rPr>
          <w:rFonts w:ascii="Times" w:eastAsiaTheme="minorEastAsia" w:hAnsi="Times" w:hint="eastAsia"/>
          <w:b/>
          <w:szCs w:val="24"/>
          <w:lang w:eastAsia="zh-CN"/>
        </w:rPr>
        <w:t xml:space="preserve"> </w:t>
      </w:r>
      <w:r w:rsidRPr="00D07E86">
        <w:rPr>
          <w:rFonts w:eastAsiaTheme="minorEastAsia"/>
          <w:b/>
          <w:lang w:eastAsia="zh-CN"/>
        </w:rPr>
        <w:t xml:space="preserve">should use the same encoding method and chip duration as the </w:t>
      </w:r>
      <w:r>
        <w:rPr>
          <w:rFonts w:eastAsiaTheme="minorEastAsia"/>
          <w:b/>
          <w:lang w:eastAsia="zh-CN"/>
        </w:rPr>
        <w:t>PDRCH</w:t>
      </w:r>
      <w:r w:rsidRPr="00D07E86">
        <w:rPr>
          <w:rFonts w:eastAsiaTheme="minorEastAsia"/>
          <w:b/>
          <w:lang w:eastAsia="zh-CN"/>
        </w:rPr>
        <w:t xml:space="preserve"> transmitted subsequently, such as Manchester coding. </w:t>
      </w:r>
    </w:p>
    <w:p w14:paraId="10F4EBB7" w14:textId="53BE8E71" w:rsidR="00EB5163" w:rsidRPr="00D07E86" w:rsidRDefault="00EB5163" w:rsidP="00EB5163">
      <w:pPr>
        <w:spacing w:afterLines="50" w:after="120"/>
        <w:jc w:val="both"/>
        <w:rPr>
          <w:rFonts w:eastAsiaTheme="minorEastAsia"/>
          <w:b/>
          <w:lang w:eastAsia="zh-CN"/>
        </w:rPr>
      </w:pPr>
      <w:r w:rsidRPr="006B35D8">
        <w:rPr>
          <w:rFonts w:ascii="Times" w:eastAsiaTheme="minorEastAsia" w:hAnsi="Times" w:hint="eastAsia"/>
          <w:b/>
          <w:szCs w:val="24"/>
          <w:lang w:eastAsia="zh-CN"/>
        </w:rPr>
        <w:t>Proposal</w:t>
      </w:r>
      <w:r w:rsidR="00B83AF9" w:rsidRPr="00BB7612">
        <w:rPr>
          <w:rFonts w:eastAsiaTheme="minorEastAsia" w:hint="eastAsia"/>
          <w:b/>
          <w:lang w:eastAsia="zh-CN"/>
        </w:rPr>
        <w:t xml:space="preserve"> </w:t>
      </w:r>
      <w:r w:rsidR="00B83AF9" w:rsidRPr="001211DB">
        <w:rPr>
          <w:rFonts w:eastAsiaTheme="minorEastAsia"/>
          <w:b/>
          <w:lang w:eastAsia="zh-CN"/>
        </w:rPr>
        <w:fldChar w:fldCharType="begin"/>
      </w:r>
      <w:r w:rsidR="00B83AF9" w:rsidRPr="001211DB">
        <w:rPr>
          <w:rFonts w:eastAsiaTheme="minorEastAsia"/>
          <w:b/>
          <w:lang w:eastAsia="zh-CN"/>
        </w:rPr>
        <w:instrText xml:space="preserve"> SEQ Proposal \* ARABIC </w:instrText>
      </w:r>
      <w:r w:rsidR="00B83AF9" w:rsidRPr="001211DB">
        <w:rPr>
          <w:rFonts w:eastAsiaTheme="minorEastAsia"/>
          <w:b/>
          <w:lang w:eastAsia="zh-CN"/>
        </w:rPr>
        <w:fldChar w:fldCharType="separate"/>
      </w:r>
      <w:r w:rsidR="006F3968">
        <w:rPr>
          <w:rFonts w:eastAsiaTheme="minorEastAsia"/>
          <w:b/>
          <w:noProof/>
          <w:lang w:eastAsia="zh-CN"/>
        </w:rPr>
        <w:t>29</w:t>
      </w:r>
      <w:r w:rsidR="00B83AF9" w:rsidRPr="001211DB">
        <w:rPr>
          <w:rFonts w:eastAsiaTheme="minorEastAsia"/>
          <w:b/>
          <w:lang w:eastAsia="zh-CN"/>
        </w:rPr>
        <w:fldChar w:fldCharType="end"/>
      </w:r>
      <w:r w:rsidRPr="006B35D8">
        <w:rPr>
          <w:rFonts w:ascii="Times" w:eastAsiaTheme="minorEastAsia" w:hAnsi="Times" w:hint="eastAsia"/>
          <w:b/>
          <w:szCs w:val="24"/>
          <w:lang w:eastAsia="zh-CN"/>
        </w:rPr>
        <w:t xml:space="preserve">: </w:t>
      </w:r>
      <w:r w:rsidRPr="00D07E86">
        <w:rPr>
          <w:rFonts w:eastAsiaTheme="minorEastAsia"/>
          <w:b/>
          <w:lang w:eastAsia="zh-CN"/>
        </w:rPr>
        <w:t xml:space="preserve">The </w:t>
      </w:r>
      <w:r w:rsidR="003A473B">
        <w:rPr>
          <w:rFonts w:eastAsiaTheme="minorEastAsia" w:hint="eastAsia"/>
          <w:b/>
          <w:lang w:eastAsia="zh-CN"/>
        </w:rPr>
        <w:t>reader</w:t>
      </w:r>
      <w:r w:rsidRPr="00D07E86">
        <w:rPr>
          <w:rFonts w:eastAsiaTheme="minorEastAsia"/>
          <w:b/>
          <w:lang w:eastAsia="zh-CN"/>
        </w:rPr>
        <w:t xml:space="preserve"> can </w:t>
      </w:r>
      <w:r w:rsidR="003A473B" w:rsidRPr="003A473B">
        <w:rPr>
          <w:rFonts w:eastAsiaTheme="minorEastAsia"/>
          <w:b/>
          <w:lang w:eastAsia="zh-CN"/>
        </w:rPr>
        <w:t>obtain chip synchronization by detecting the rising and falling edges of the CAP sequence.</w:t>
      </w:r>
    </w:p>
    <w:p w14:paraId="1F037884" w14:textId="506B7837" w:rsidR="00EB5163" w:rsidRPr="00D07E86" w:rsidRDefault="00EB5163" w:rsidP="00EB5163">
      <w:pPr>
        <w:spacing w:afterLines="50" w:after="120"/>
        <w:jc w:val="both"/>
        <w:rPr>
          <w:rFonts w:eastAsiaTheme="minorEastAsia"/>
          <w:b/>
          <w:lang w:eastAsia="zh-CN"/>
        </w:rPr>
      </w:pPr>
      <w:r w:rsidRPr="006B35D8">
        <w:rPr>
          <w:rFonts w:ascii="Times" w:eastAsiaTheme="minorEastAsia" w:hAnsi="Times" w:hint="eastAsia"/>
          <w:b/>
          <w:szCs w:val="24"/>
          <w:lang w:eastAsia="zh-CN"/>
        </w:rPr>
        <w:t>Proposal</w:t>
      </w:r>
      <w:r w:rsidR="00B83AF9" w:rsidRPr="00BB7612">
        <w:rPr>
          <w:rFonts w:eastAsiaTheme="minorEastAsia" w:hint="eastAsia"/>
          <w:b/>
          <w:lang w:eastAsia="zh-CN"/>
        </w:rPr>
        <w:t xml:space="preserve"> </w:t>
      </w:r>
      <w:r w:rsidR="00B83AF9" w:rsidRPr="001211DB">
        <w:rPr>
          <w:rFonts w:eastAsiaTheme="minorEastAsia"/>
          <w:b/>
          <w:lang w:eastAsia="zh-CN"/>
        </w:rPr>
        <w:fldChar w:fldCharType="begin"/>
      </w:r>
      <w:r w:rsidR="00B83AF9" w:rsidRPr="001211DB">
        <w:rPr>
          <w:rFonts w:eastAsiaTheme="minorEastAsia"/>
          <w:b/>
          <w:lang w:eastAsia="zh-CN"/>
        </w:rPr>
        <w:instrText xml:space="preserve"> SEQ Proposal \* ARABIC </w:instrText>
      </w:r>
      <w:r w:rsidR="00B83AF9" w:rsidRPr="001211DB">
        <w:rPr>
          <w:rFonts w:eastAsiaTheme="minorEastAsia"/>
          <w:b/>
          <w:lang w:eastAsia="zh-CN"/>
        </w:rPr>
        <w:fldChar w:fldCharType="separate"/>
      </w:r>
      <w:r w:rsidR="006F3968">
        <w:rPr>
          <w:rFonts w:eastAsiaTheme="minorEastAsia"/>
          <w:b/>
          <w:noProof/>
          <w:lang w:eastAsia="zh-CN"/>
        </w:rPr>
        <w:t>30</w:t>
      </w:r>
      <w:r w:rsidR="00B83AF9" w:rsidRPr="001211DB">
        <w:rPr>
          <w:rFonts w:eastAsiaTheme="minorEastAsia"/>
          <w:b/>
          <w:lang w:eastAsia="zh-CN"/>
        </w:rPr>
        <w:fldChar w:fldCharType="end"/>
      </w:r>
      <w:r w:rsidRPr="006B35D8">
        <w:rPr>
          <w:rFonts w:ascii="Times" w:eastAsiaTheme="minorEastAsia" w:hAnsi="Times" w:hint="eastAsia"/>
          <w:b/>
          <w:szCs w:val="24"/>
          <w:lang w:eastAsia="zh-CN"/>
        </w:rPr>
        <w:t xml:space="preserve">: </w:t>
      </w:r>
      <w:r w:rsidR="00C65D65">
        <w:rPr>
          <w:rFonts w:ascii="Times" w:eastAsiaTheme="minorEastAsia" w:hAnsi="Times" w:hint="eastAsia"/>
          <w:b/>
          <w:szCs w:val="24"/>
          <w:lang w:eastAsia="zh-CN"/>
        </w:rPr>
        <w:t xml:space="preserve">The </w:t>
      </w:r>
      <w:r w:rsidRPr="00D07E86">
        <w:rPr>
          <w:rFonts w:eastAsiaTheme="minorEastAsia"/>
          <w:b/>
          <w:lang w:eastAsia="zh-CN"/>
        </w:rPr>
        <w:t xml:space="preserve">CAP </w:t>
      </w:r>
      <w:r>
        <w:rPr>
          <w:rFonts w:ascii="Times" w:eastAsiaTheme="minorEastAsia" w:hAnsi="Times" w:hint="eastAsia"/>
          <w:b/>
          <w:szCs w:val="24"/>
          <w:lang w:eastAsia="zh-CN"/>
        </w:rPr>
        <w:t xml:space="preserve">for D2R </w:t>
      </w:r>
      <w:r>
        <w:rPr>
          <w:rFonts w:ascii="Times" w:eastAsiaTheme="minorEastAsia" w:hAnsi="Times"/>
          <w:b/>
          <w:szCs w:val="24"/>
          <w:lang w:eastAsia="zh-CN"/>
        </w:rPr>
        <w:t>preamble</w:t>
      </w:r>
      <w:r>
        <w:rPr>
          <w:rFonts w:ascii="Times" w:eastAsiaTheme="minorEastAsia" w:hAnsi="Times" w:hint="eastAsia"/>
          <w:b/>
          <w:szCs w:val="24"/>
          <w:lang w:eastAsia="zh-CN"/>
        </w:rPr>
        <w:t xml:space="preserve"> </w:t>
      </w:r>
      <w:r w:rsidRPr="00D07E86">
        <w:rPr>
          <w:rFonts w:eastAsiaTheme="minorEastAsia"/>
          <w:b/>
          <w:lang w:eastAsia="zh-CN"/>
        </w:rPr>
        <w:t xml:space="preserve">can carry some additional information, </w:t>
      </w:r>
      <w:r w:rsidR="00841A72" w:rsidRPr="00841A72">
        <w:rPr>
          <w:rFonts w:eastAsiaTheme="minorEastAsia"/>
          <w:b/>
          <w:lang w:eastAsia="zh-CN"/>
        </w:rPr>
        <w:t>such as device IDs or device group IDs, different CAP sequences correspond to different devices or device groups, so that the reader can obtain device IDs or device group IDs by detecting CAP sequences.</w:t>
      </w:r>
    </w:p>
    <w:p w14:paraId="3704D004" w14:textId="43AA5432" w:rsidR="00AC744C" w:rsidRPr="00657433" w:rsidRDefault="00AC744C" w:rsidP="00AC744C">
      <w:pPr>
        <w:spacing w:afterLines="50" w:after="120"/>
        <w:jc w:val="both"/>
        <w:rPr>
          <w:rFonts w:eastAsiaTheme="minorEastAsia"/>
          <w:b/>
          <w:lang w:eastAsia="zh-CN"/>
        </w:rPr>
      </w:pPr>
    </w:p>
    <w:p w14:paraId="4EACF26F" w14:textId="4286FE81" w:rsidR="00AC744C" w:rsidRDefault="00590894" w:rsidP="003134EA">
      <w:pPr>
        <w:spacing w:afterLines="50" w:after="120"/>
        <w:jc w:val="center"/>
        <w:rPr>
          <w:rFonts w:eastAsiaTheme="minorEastAsia"/>
          <w:lang w:val="en-US" w:eastAsia="zh-CN"/>
        </w:rPr>
      </w:pPr>
      <w:r>
        <w:rPr>
          <w:noProof/>
          <w:lang w:val="en-US" w:eastAsia="zh-CN"/>
        </w:rPr>
        <w:drawing>
          <wp:inline distT="0" distB="0" distL="0" distR="0" wp14:anchorId="4FDE63C5" wp14:editId="5162F10F">
            <wp:extent cx="4712677" cy="179943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4712677" cy="1799435"/>
                    </a:xfrm>
                    <a:prstGeom prst="rect">
                      <a:avLst/>
                    </a:prstGeom>
                  </pic:spPr>
                </pic:pic>
              </a:graphicData>
            </a:graphic>
          </wp:inline>
        </w:drawing>
      </w:r>
    </w:p>
    <w:p w14:paraId="5BDD6304" w14:textId="45EFB6CA" w:rsidR="00AC744C" w:rsidRPr="001142E7" w:rsidRDefault="00AC744C" w:rsidP="00AC744C">
      <w:pPr>
        <w:pStyle w:val="ab"/>
        <w:jc w:val="center"/>
        <w:rPr>
          <w:rFonts w:eastAsiaTheme="minorEastAsia"/>
          <w:b w:val="0"/>
          <w:lang w:eastAsia="zh-CN"/>
        </w:rPr>
      </w:pPr>
      <w:bookmarkStart w:id="24" w:name="_Ref166249728"/>
      <w:r w:rsidRPr="00D07E86">
        <w:rPr>
          <w:b w:val="0"/>
          <w:lang w:eastAsia="zh-CN"/>
        </w:rPr>
        <w:t xml:space="preserve">Figure </w:t>
      </w:r>
      <w:r w:rsidRPr="00D07E86">
        <w:rPr>
          <w:b w:val="0"/>
          <w:lang w:eastAsia="zh-CN"/>
        </w:rPr>
        <w:fldChar w:fldCharType="begin"/>
      </w:r>
      <w:r w:rsidRPr="00D07E86">
        <w:rPr>
          <w:b w:val="0"/>
          <w:lang w:eastAsia="zh-CN"/>
        </w:rPr>
        <w:instrText xml:space="preserve"> SEQ Figure \* ARABIC </w:instrText>
      </w:r>
      <w:r w:rsidRPr="00D07E86">
        <w:rPr>
          <w:b w:val="0"/>
          <w:lang w:eastAsia="zh-CN"/>
        </w:rPr>
        <w:fldChar w:fldCharType="separate"/>
      </w:r>
      <w:r w:rsidR="006F3968">
        <w:rPr>
          <w:b w:val="0"/>
          <w:noProof/>
          <w:lang w:eastAsia="zh-CN"/>
        </w:rPr>
        <w:t>8</w:t>
      </w:r>
      <w:r w:rsidRPr="00D07E86">
        <w:rPr>
          <w:b w:val="0"/>
          <w:lang w:eastAsia="zh-CN"/>
        </w:rPr>
        <w:fldChar w:fldCharType="end"/>
      </w:r>
      <w:bookmarkEnd w:id="24"/>
      <w:r w:rsidRPr="00463BB5">
        <w:rPr>
          <w:b w:val="0"/>
          <w:lang w:eastAsia="zh-CN"/>
        </w:rPr>
        <w:t xml:space="preserve">: </w:t>
      </w:r>
      <w:r w:rsidR="006E345E" w:rsidRPr="00FC5065">
        <w:rPr>
          <w:rFonts w:hint="eastAsia"/>
          <w:b w:val="0"/>
          <w:lang w:eastAsia="zh-CN"/>
        </w:rPr>
        <w:t xml:space="preserve">The </w:t>
      </w:r>
      <w:r w:rsidR="006E345E" w:rsidRPr="006A560E">
        <w:rPr>
          <w:b w:val="0"/>
          <w:lang w:eastAsia="zh-CN"/>
        </w:rPr>
        <w:t>clock-acquisition part (CAP)</w:t>
      </w:r>
      <w:r w:rsidR="006E345E">
        <w:rPr>
          <w:rFonts w:eastAsiaTheme="minorEastAsia" w:hint="eastAsia"/>
          <w:b w:val="0"/>
          <w:lang w:eastAsia="zh-CN"/>
        </w:rPr>
        <w:t xml:space="preserve"> of D2R preamble</w:t>
      </w:r>
    </w:p>
    <w:p w14:paraId="572C705C" w14:textId="77777777" w:rsidR="00AC744C" w:rsidRDefault="00AC744C" w:rsidP="00AC744C">
      <w:pPr>
        <w:spacing w:afterLines="50" w:after="120"/>
        <w:jc w:val="both"/>
        <w:rPr>
          <w:rFonts w:eastAsia="DengXian"/>
          <w:lang w:val="en-US" w:eastAsia="zh-CN"/>
        </w:rPr>
      </w:pPr>
    </w:p>
    <w:p w14:paraId="1DD7C155" w14:textId="4F719CB2" w:rsidR="00AC744C" w:rsidRDefault="007A566F" w:rsidP="00AC744C">
      <w:pPr>
        <w:pStyle w:val="31"/>
        <w:spacing w:afterLines="50" w:after="120"/>
        <w:rPr>
          <w:rFonts w:eastAsiaTheme="minorEastAsia"/>
          <w:b/>
          <w:sz w:val="21"/>
          <w:szCs w:val="21"/>
          <w:lang w:val="en-US" w:eastAsia="zh-CN"/>
        </w:rPr>
      </w:pPr>
      <w:r w:rsidRPr="001142E7">
        <w:rPr>
          <w:rFonts w:eastAsiaTheme="minorEastAsia"/>
          <w:b/>
          <w:sz w:val="21"/>
          <w:szCs w:val="21"/>
          <w:lang w:val="en-US" w:eastAsia="zh-CN"/>
        </w:rPr>
        <w:lastRenderedPageBreak/>
        <w:t>D2R</w:t>
      </w:r>
      <w:r w:rsidR="00AC744C" w:rsidRPr="001142E7">
        <w:rPr>
          <w:rFonts w:eastAsiaTheme="minorEastAsia"/>
          <w:b/>
          <w:sz w:val="21"/>
          <w:szCs w:val="21"/>
          <w:lang w:val="en-US" w:eastAsia="zh-CN"/>
        </w:rPr>
        <w:t xml:space="preserve"> midamble</w:t>
      </w:r>
    </w:p>
    <w:p w14:paraId="72EF75CD" w14:textId="0B161A98" w:rsidR="00AC744C" w:rsidRPr="00D07E86" w:rsidRDefault="00AC744C" w:rsidP="00AC744C">
      <w:pPr>
        <w:spacing w:afterLines="50" w:after="120"/>
        <w:jc w:val="both"/>
        <w:rPr>
          <w:rFonts w:eastAsiaTheme="minorEastAsia"/>
          <w:lang w:eastAsia="zh-CN"/>
        </w:rPr>
      </w:pPr>
      <w:r w:rsidRPr="00AD103D">
        <w:rPr>
          <w:lang w:eastAsia="zh-CN"/>
        </w:rPr>
        <w:t>The following agreement w</w:t>
      </w:r>
      <w:r>
        <w:rPr>
          <w:rFonts w:eastAsiaTheme="minorEastAsia" w:hint="eastAsia"/>
          <w:lang w:eastAsia="zh-CN"/>
        </w:rPr>
        <w:t>as</w:t>
      </w:r>
      <w:r w:rsidRPr="00AD103D">
        <w:rPr>
          <w:lang w:eastAsia="zh-CN"/>
        </w:rPr>
        <w:t xml:space="preserve"> achieved in RAN1#11</w:t>
      </w:r>
      <w:r>
        <w:rPr>
          <w:rFonts w:eastAsiaTheme="minorEastAsia" w:hint="eastAsia"/>
          <w:lang w:eastAsia="zh-CN"/>
        </w:rPr>
        <w:t>6-bis</w:t>
      </w:r>
      <w:r w:rsidRPr="00AD103D">
        <w:rPr>
          <w:lang w:eastAsia="zh-CN"/>
        </w:rPr>
        <w:t xml:space="preserve"> related to </w:t>
      </w:r>
      <w:r w:rsidRPr="009B6482">
        <w:rPr>
          <w:rFonts w:eastAsiaTheme="minorEastAsia"/>
          <w:lang w:eastAsia="zh-CN"/>
        </w:rPr>
        <w:t>D</w:t>
      </w:r>
      <w:r w:rsidR="004B1A72">
        <w:rPr>
          <w:rFonts w:eastAsiaTheme="minorEastAsia" w:hint="eastAsia"/>
          <w:lang w:eastAsia="zh-CN"/>
        </w:rPr>
        <w:t>2R</w:t>
      </w:r>
      <w:r w:rsidRPr="009B6482">
        <w:rPr>
          <w:rFonts w:eastAsiaTheme="minorEastAsia"/>
          <w:lang w:eastAsia="zh-CN"/>
        </w:rPr>
        <w:t xml:space="preserve"> </w:t>
      </w:r>
      <w:r>
        <w:rPr>
          <w:rFonts w:eastAsiaTheme="minorEastAsia" w:hint="eastAsia"/>
          <w:lang w:eastAsia="zh-CN"/>
        </w:rPr>
        <w:t xml:space="preserve">midamble </w:t>
      </w:r>
      <w:r w:rsidRPr="00AD103D">
        <w:rPr>
          <w:lang w:eastAsia="zh-CN"/>
        </w:rPr>
        <w:t>for A-</w:t>
      </w:r>
      <w:proofErr w:type="spellStart"/>
      <w:r w:rsidRPr="00AD103D">
        <w:rPr>
          <w:lang w:eastAsia="zh-CN"/>
        </w:rPr>
        <w:t>IoT</w:t>
      </w:r>
      <w:proofErr w:type="spellEnd"/>
      <w:r w:rsidRPr="00AD103D">
        <w:rPr>
          <w:lang w:eastAsia="zh-CN"/>
        </w:rPr>
        <w:t xml:space="preserve"> communication</w:t>
      </w:r>
      <w:r w:rsidR="007F4015">
        <w:rPr>
          <w:rFonts w:eastAsiaTheme="minorEastAsia" w:hint="eastAsia"/>
          <w:lang w:eastAsia="zh-CN"/>
        </w:rPr>
        <w:t xml:space="preserve"> </w:t>
      </w:r>
      <w:r w:rsidR="007F4015">
        <w:rPr>
          <w:rFonts w:eastAsiaTheme="minorEastAsia"/>
          <w:lang w:eastAsia="zh-CN"/>
        </w:rPr>
        <w:fldChar w:fldCharType="begin"/>
      </w:r>
      <w:r w:rsidR="007F4015">
        <w:rPr>
          <w:rFonts w:eastAsiaTheme="minorEastAsia"/>
          <w:lang w:eastAsia="zh-CN"/>
        </w:rPr>
        <w:instrText xml:space="preserve"> </w:instrText>
      </w:r>
      <w:r w:rsidR="007F4015">
        <w:rPr>
          <w:rFonts w:eastAsiaTheme="minorEastAsia" w:hint="eastAsia"/>
          <w:lang w:eastAsia="zh-CN"/>
        </w:rPr>
        <w:instrText>REF _Ref173846751 \r \h</w:instrText>
      </w:r>
      <w:r w:rsidR="007F4015">
        <w:rPr>
          <w:rFonts w:eastAsiaTheme="minorEastAsia"/>
          <w:lang w:eastAsia="zh-CN"/>
        </w:rPr>
        <w:instrText xml:space="preserve"> </w:instrText>
      </w:r>
      <w:r w:rsidR="007F4015">
        <w:rPr>
          <w:rFonts w:eastAsiaTheme="minorEastAsia"/>
          <w:lang w:eastAsia="zh-CN"/>
        </w:rPr>
      </w:r>
      <w:r w:rsidR="007F4015">
        <w:rPr>
          <w:rFonts w:eastAsiaTheme="minorEastAsia"/>
          <w:lang w:eastAsia="zh-CN"/>
        </w:rPr>
        <w:fldChar w:fldCharType="separate"/>
      </w:r>
      <w:r w:rsidR="006F3968">
        <w:rPr>
          <w:rFonts w:eastAsiaTheme="minorEastAsia"/>
          <w:lang w:eastAsia="zh-CN"/>
        </w:rPr>
        <w:t>[2]</w:t>
      </w:r>
      <w:r w:rsidR="007F4015">
        <w:rPr>
          <w:rFonts w:eastAsiaTheme="minorEastAsia"/>
          <w:lang w:eastAsia="zh-CN"/>
        </w:rPr>
        <w:fldChar w:fldCharType="end"/>
      </w:r>
      <w:r w:rsidRPr="00AD103D">
        <w:rPr>
          <w:lang w:eastAsia="zh-CN"/>
        </w:rPr>
        <w:t>:</w:t>
      </w:r>
    </w:p>
    <w:tbl>
      <w:tblPr>
        <w:tblStyle w:val="2f0"/>
        <w:tblW w:w="0" w:type="auto"/>
        <w:tblInd w:w="108" w:type="dxa"/>
        <w:tblLook w:val="04A0" w:firstRow="1" w:lastRow="0" w:firstColumn="1" w:lastColumn="0" w:noHBand="0" w:noVBand="1"/>
      </w:tblPr>
      <w:tblGrid>
        <w:gridCol w:w="9356"/>
      </w:tblGrid>
      <w:tr w:rsidR="00AC744C" w:rsidRPr="00AD103D" w14:paraId="630DCA47" w14:textId="77777777" w:rsidTr="00382BEF">
        <w:tc>
          <w:tcPr>
            <w:tcW w:w="9356" w:type="dxa"/>
          </w:tcPr>
          <w:p w14:paraId="67873E2B" w14:textId="77777777" w:rsidR="00AC744C" w:rsidRPr="00095D85" w:rsidRDefault="00AC744C" w:rsidP="00382BEF">
            <w:pPr>
              <w:adjustRightInd w:val="0"/>
              <w:snapToGrid w:val="0"/>
              <w:spacing w:after="0"/>
              <w:rPr>
                <w:rFonts w:ascii="Times" w:eastAsia="Batang" w:hAnsi="Times"/>
                <w:bCs/>
                <w:szCs w:val="24"/>
                <w:lang w:val="en-US"/>
              </w:rPr>
            </w:pPr>
            <w:r w:rsidRPr="00095D85">
              <w:rPr>
                <w:rFonts w:ascii="Times" w:eastAsia="Batang" w:hAnsi="Times"/>
                <w:bCs/>
                <w:szCs w:val="24"/>
                <w:highlight w:val="green"/>
                <w:lang w:val="en-US"/>
              </w:rPr>
              <w:t>Agreement</w:t>
            </w:r>
          </w:p>
          <w:p w14:paraId="4A68EBD6" w14:textId="5FFEE500" w:rsidR="00AC744C" w:rsidRPr="00095D85" w:rsidRDefault="00AC744C" w:rsidP="00382BEF">
            <w:pPr>
              <w:adjustRightInd w:val="0"/>
              <w:snapToGrid w:val="0"/>
              <w:spacing w:after="0"/>
              <w:rPr>
                <w:rFonts w:ascii="Times" w:eastAsia="Batang" w:hAnsi="Times"/>
                <w:bCs/>
                <w:szCs w:val="24"/>
                <w:lang w:val="en-US"/>
              </w:rPr>
            </w:pPr>
            <w:r w:rsidRPr="00095D85">
              <w:rPr>
                <w:rFonts w:ascii="Times" w:eastAsia="Batang" w:hAnsi="Times"/>
                <w:bCs/>
                <w:szCs w:val="24"/>
                <w:lang w:val="en-US"/>
              </w:rPr>
              <w:t xml:space="preserve">RAN1 study the </w:t>
            </w:r>
            <w:r w:rsidR="005B3187">
              <w:rPr>
                <w:rFonts w:ascii="Times" w:eastAsia="Batang" w:hAnsi="Times"/>
                <w:bCs/>
                <w:szCs w:val="24"/>
                <w:lang w:val="en-US"/>
              </w:rPr>
              <w:t>D2R</w:t>
            </w:r>
            <w:r w:rsidRPr="00095D85">
              <w:rPr>
                <w:rFonts w:ascii="Times" w:eastAsia="Batang" w:hAnsi="Times"/>
                <w:bCs/>
                <w:szCs w:val="24"/>
                <w:lang w:val="en-US"/>
              </w:rPr>
              <w:t xml:space="preserve"> transmission without midamble as the baseline if Manchester encoding is used.</w:t>
            </w:r>
          </w:p>
          <w:p w14:paraId="362C4004" w14:textId="77777777" w:rsidR="00AC744C" w:rsidRPr="00095D85" w:rsidRDefault="00AC744C" w:rsidP="00382BEF">
            <w:pPr>
              <w:widowControl w:val="0"/>
              <w:numPr>
                <w:ilvl w:val="0"/>
                <w:numId w:val="65"/>
              </w:numPr>
              <w:autoSpaceDE w:val="0"/>
              <w:autoSpaceDN w:val="0"/>
              <w:adjustRightInd w:val="0"/>
              <w:spacing w:after="0"/>
              <w:jc w:val="both"/>
              <w:rPr>
                <w:rFonts w:ascii="Times" w:eastAsia="Batang" w:hAnsi="Times"/>
                <w:szCs w:val="24"/>
              </w:rPr>
            </w:pPr>
            <w:r w:rsidRPr="00095D85">
              <w:rPr>
                <w:rFonts w:ascii="Times" w:eastAsia="Batang" w:hAnsi="Times"/>
                <w:szCs w:val="24"/>
              </w:rPr>
              <w:t xml:space="preserve">FFS the necessity for the R2D transmission with midamble if PIE is used. </w:t>
            </w:r>
          </w:p>
          <w:p w14:paraId="5AA0BA09" w14:textId="77777777" w:rsidR="00AC744C" w:rsidRPr="002B3A3C" w:rsidRDefault="00AC744C" w:rsidP="00382BEF">
            <w:pPr>
              <w:autoSpaceDE w:val="0"/>
              <w:autoSpaceDN w:val="0"/>
              <w:adjustRightInd w:val="0"/>
              <w:snapToGrid w:val="0"/>
              <w:spacing w:after="0"/>
              <w:contextualSpacing/>
              <w:jc w:val="both"/>
              <w:rPr>
                <w:rFonts w:eastAsia="DengXian"/>
                <w:highlight w:val="yellow"/>
              </w:rPr>
            </w:pPr>
          </w:p>
        </w:tc>
      </w:tr>
    </w:tbl>
    <w:p w14:paraId="2315EBEC" w14:textId="77777777" w:rsidR="00AC744C" w:rsidRPr="00697E2E" w:rsidRDefault="00AC744C" w:rsidP="00AC744C">
      <w:pPr>
        <w:spacing w:after="0"/>
        <w:jc w:val="both"/>
        <w:rPr>
          <w:rFonts w:eastAsia="DengXian"/>
          <w:lang w:val="en-US" w:eastAsia="zh-CN"/>
        </w:rPr>
      </w:pPr>
    </w:p>
    <w:p w14:paraId="70B1C2E8" w14:textId="4A273ADD" w:rsidR="000E6EA4" w:rsidRPr="00C918B7" w:rsidRDefault="00610291" w:rsidP="00EB5215">
      <w:pPr>
        <w:spacing w:afterLines="50" w:after="120"/>
        <w:jc w:val="both"/>
        <w:rPr>
          <w:rFonts w:eastAsia="DengXian"/>
          <w:highlight w:val="yellow"/>
          <w:lang w:val="en-US" w:eastAsia="zh-CN"/>
        </w:rPr>
      </w:pPr>
      <w:bookmarkStart w:id="25" w:name="_Hlk166166320"/>
      <w:r>
        <w:rPr>
          <w:rFonts w:eastAsia="DengXian"/>
          <w:lang w:val="en-US" w:eastAsia="zh-CN"/>
        </w:rPr>
        <w:t xml:space="preserve">The initial timing of PDRCH could be derived from the preamble of the PDRCH. Since the reader has stringent frequency stability requirements at 0.05 ppm for gNB reader and 0.1 ppm for UE reader, the preamble could also derive the timing and </w:t>
      </w:r>
      <w:r w:rsidR="000E6EA4">
        <w:rPr>
          <w:rFonts w:eastAsia="DengXian"/>
          <w:lang w:val="en-US" w:eastAsia="zh-CN"/>
        </w:rPr>
        <w:t>frequency</w:t>
      </w:r>
      <w:r>
        <w:rPr>
          <w:rFonts w:eastAsia="DengXian"/>
          <w:lang w:val="en-US" w:eastAsia="zh-CN"/>
        </w:rPr>
        <w:t xml:space="preserve"> offset of the PDRCH from the preamble. Thus, there is no additional timing synchronization is needed. </w:t>
      </w:r>
      <w:r w:rsidRPr="001142E7">
        <w:rPr>
          <w:rFonts w:eastAsia="DengXian"/>
          <w:lang w:val="en-US" w:eastAsia="zh-CN"/>
        </w:rPr>
        <w:t>The time and frequency resource allocation</w:t>
      </w:r>
      <w:r>
        <w:rPr>
          <w:rFonts w:eastAsia="DengXian"/>
          <w:lang w:val="en-US" w:eastAsia="zh-CN"/>
        </w:rPr>
        <w:t xml:space="preserve"> and the TBS size</w:t>
      </w:r>
      <w:r w:rsidRPr="001142E7">
        <w:rPr>
          <w:rFonts w:eastAsia="DengXian"/>
          <w:lang w:val="en-US" w:eastAsia="zh-CN"/>
        </w:rPr>
        <w:t xml:space="preserve"> for P</w:t>
      </w:r>
      <w:r>
        <w:rPr>
          <w:rFonts w:eastAsia="DengXian"/>
          <w:lang w:val="en-US" w:eastAsia="zh-CN"/>
        </w:rPr>
        <w:t>DR</w:t>
      </w:r>
      <w:r w:rsidRPr="001142E7">
        <w:rPr>
          <w:rFonts w:eastAsia="DengXian"/>
          <w:lang w:val="en-US" w:eastAsia="zh-CN"/>
        </w:rPr>
        <w:t xml:space="preserve">CH </w:t>
      </w:r>
      <w:r>
        <w:rPr>
          <w:rFonts w:eastAsia="DengXian"/>
          <w:lang w:val="en-US" w:eastAsia="zh-CN"/>
        </w:rPr>
        <w:t xml:space="preserve">are included in the control information of PRDCH. There is no need to have D2R midamble for A-IoT downlink.  </w:t>
      </w:r>
    </w:p>
    <w:bookmarkEnd w:id="25"/>
    <w:p w14:paraId="46740879" w14:textId="6A06DD8F" w:rsidR="00AC744C" w:rsidRPr="00FC5065" w:rsidRDefault="00AC744C" w:rsidP="00AC744C">
      <w:pPr>
        <w:spacing w:afterLines="50" w:after="120"/>
        <w:jc w:val="both"/>
        <w:rPr>
          <w:rFonts w:eastAsia="DengXian"/>
          <w:b/>
          <w:lang w:val="en-US" w:eastAsia="zh-CN"/>
        </w:rPr>
      </w:pPr>
      <w:r w:rsidRPr="006B35D8">
        <w:rPr>
          <w:rFonts w:ascii="Times" w:eastAsiaTheme="minorEastAsia" w:hAnsi="Times" w:hint="eastAsia"/>
          <w:b/>
          <w:szCs w:val="24"/>
          <w:lang w:eastAsia="zh-CN"/>
        </w:rPr>
        <w:t>Proposal</w:t>
      </w:r>
      <w:r w:rsidR="00B83AF9" w:rsidRPr="00BB7612">
        <w:rPr>
          <w:rFonts w:eastAsiaTheme="minorEastAsia" w:hint="eastAsia"/>
          <w:b/>
          <w:lang w:eastAsia="zh-CN"/>
        </w:rPr>
        <w:t xml:space="preserve"> </w:t>
      </w:r>
      <w:r w:rsidR="00B83AF9" w:rsidRPr="001211DB">
        <w:rPr>
          <w:rFonts w:eastAsiaTheme="minorEastAsia"/>
          <w:b/>
          <w:lang w:eastAsia="zh-CN"/>
        </w:rPr>
        <w:fldChar w:fldCharType="begin"/>
      </w:r>
      <w:r w:rsidR="00B83AF9" w:rsidRPr="001211DB">
        <w:rPr>
          <w:rFonts w:eastAsiaTheme="minorEastAsia"/>
          <w:b/>
          <w:lang w:eastAsia="zh-CN"/>
        </w:rPr>
        <w:instrText xml:space="preserve"> SEQ Proposal \* ARABIC </w:instrText>
      </w:r>
      <w:r w:rsidR="00B83AF9" w:rsidRPr="001211DB">
        <w:rPr>
          <w:rFonts w:eastAsiaTheme="minorEastAsia"/>
          <w:b/>
          <w:lang w:eastAsia="zh-CN"/>
        </w:rPr>
        <w:fldChar w:fldCharType="separate"/>
      </w:r>
      <w:r w:rsidR="006F3968">
        <w:rPr>
          <w:rFonts w:eastAsiaTheme="minorEastAsia"/>
          <w:b/>
          <w:noProof/>
          <w:lang w:eastAsia="zh-CN"/>
        </w:rPr>
        <w:t>31</w:t>
      </w:r>
      <w:r w:rsidR="00B83AF9" w:rsidRPr="001211DB">
        <w:rPr>
          <w:rFonts w:eastAsiaTheme="minorEastAsia"/>
          <w:b/>
          <w:lang w:eastAsia="zh-CN"/>
        </w:rPr>
        <w:fldChar w:fldCharType="end"/>
      </w:r>
      <w:r w:rsidRPr="006B35D8">
        <w:rPr>
          <w:rFonts w:ascii="Times" w:eastAsiaTheme="minorEastAsia" w:hAnsi="Times" w:hint="eastAsia"/>
          <w:b/>
          <w:szCs w:val="24"/>
          <w:lang w:eastAsia="zh-CN"/>
        </w:rPr>
        <w:t>:</w:t>
      </w:r>
      <w:r w:rsidRPr="00FC5065">
        <w:rPr>
          <w:rFonts w:eastAsia="DengXian"/>
          <w:b/>
          <w:lang w:val="en-US" w:eastAsia="zh-CN"/>
        </w:rPr>
        <w:t xml:space="preserve"> </w:t>
      </w:r>
      <w:r w:rsidR="00330272">
        <w:rPr>
          <w:rFonts w:eastAsia="DengXian" w:hint="eastAsia"/>
          <w:b/>
          <w:lang w:val="en-US" w:eastAsia="zh-CN"/>
        </w:rPr>
        <w:t xml:space="preserve">There is no need to introduce </w:t>
      </w:r>
      <w:r>
        <w:rPr>
          <w:rFonts w:eastAsia="DengXian" w:hint="eastAsia"/>
          <w:b/>
          <w:lang w:val="en-US" w:eastAsia="zh-CN"/>
        </w:rPr>
        <w:t>D</w:t>
      </w:r>
      <w:r w:rsidR="00330272">
        <w:rPr>
          <w:rFonts w:eastAsia="DengXian" w:hint="eastAsia"/>
          <w:b/>
          <w:lang w:val="en-US" w:eastAsia="zh-CN"/>
        </w:rPr>
        <w:t>2R</w:t>
      </w:r>
      <w:r>
        <w:rPr>
          <w:rFonts w:eastAsia="DengXian" w:hint="eastAsia"/>
          <w:b/>
          <w:lang w:val="en-US" w:eastAsia="zh-CN"/>
        </w:rPr>
        <w:t xml:space="preserve"> midamble for </w:t>
      </w:r>
      <w:r w:rsidRPr="00B00D6C">
        <w:rPr>
          <w:rFonts w:eastAsia="DengXian"/>
          <w:b/>
          <w:lang w:val="en-US" w:eastAsia="zh-CN"/>
        </w:rPr>
        <w:t xml:space="preserve">A-IoT </w:t>
      </w:r>
      <w:r>
        <w:rPr>
          <w:rFonts w:eastAsia="DengXian" w:hint="eastAsia"/>
          <w:b/>
          <w:lang w:val="en-US" w:eastAsia="zh-CN"/>
        </w:rPr>
        <w:t xml:space="preserve">downlink </w:t>
      </w:r>
      <w:r w:rsidRPr="00B00D6C">
        <w:rPr>
          <w:rFonts w:eastAsia="DengXian"/>
          <w:b/>
          <w:lang w:val="en-US" w:eastAsia="zh-CN"/>
        </w:rPr>
        <w:t>communication</w:t>
      </w:r>
      <w:r>
        <w:rPr>
          <w:rFonts w:eastAsia="DengXian" w:hint="eastAsia"/>
          <w:b/>
          <w:lang w:val="en-US" w:eastAsia="zh-CN"/>
        </w:rPr>
        <w:t>.</w:t>
      </w:r>
    </w:p>
    <w:p w14:paraId="6C75D2A3" w14:textId="77777777" w:rsidR="00AC744C" w:rsidRPr="007B0FA5" w:rsidRDefault="00AC744C" w:rsidP="00AC744C">
      <w:pPr>
        <w:spacing w:afterLines="50" w:after="120"/>
        <w:jc w:val="both"/>
        <w:rPr>
          <w:rFonts w:eastAsia="DengXian"/>
          <w:lang w:val="en-US" w:eastAsia="zh-CN"/>
        </w:rPr>
      </w:pPr>
    </w:p>
    <w:p w14:paraId="7F1E9865" w14:textId="7DFB2B49" w:rsidR="00AC744C" w:rsidRDefault="007A566F" w:rsidP="00AC744C">
      <w:pPr>
        <w:pStyle w:val="31"/>
        <w:spacing w:afterLines="50" w:after="120"/>
        <w:rPr>
          <w:rFonts w:eastAsiaTheme="minorEastAsia"/>
          <w:b/>
          <w:sz w:val="21"/>
          <w:szCs w:val="21"/>
          <w:lang w:val="en-US" w:eastAsia="zh-CN"/>
        </w:rPr>
      </w:pPr>
      <w:bookmarkStart w:id="26" w:name="_Ref165971683"/>
      <w:r w:rsidRPr="001142E7">
        <w:rPr>
          <w:rFonts w:eastAsiaTheme="minorEastAsia"/>
          <w:b/>
          <w:sz w:val="21"/>
          <w:szCs w:val="21"/>
          <w:lang w:val="en-US" w:eastAsia="zh-CN"/>
        </w:rPr>
        <w:t>D2R</w:t>
      </w:r>
      <w:r w:rsidR="00AC744C" w:rsidRPr="001142E7">
        <w:rPr>
          <w:rFonts w:eastAsiaTheme="minorEastAsia"/>
          <w:b/>
          <w:sz w:val="21"/>
          <w:szCs w:val="21"/>
          <w:lang w:val="en-US" w:eastAsia="zh-CN"/>
        </w:rPr>
        <w:t xml:space="preserve"> postamble</w:t>
      </w:r>
      <w:bookmarkEnd w:id="26"/>
    </w:p>
    <w:p w14:paraId="53C94B28" w14:textId="246E9476" w:rsidR="00AC744C" w:rsidRPr="00D07E86" w:rsidRDefault="00AC744C" w:rsidP="00AC744C">
      <w:pPr>
        <w:spacing w:afterLines="50" w:after="120"/>
        <w:jc w:val="both"/>
        <w:rPr>
          <w:rFonts w:eastAsiaTheme="minorEastAsia"/>
          <w:lang w:eastAsia="zh-CN"/>
        </w:rPr>
      </w:pPr>
      <w:r w:rsidRPr="00AD103D">
        <w:rPr>
          <w:lang w:eastAsia="zh-CN"/>
        </w:rPr>
        <w:t>The following agreement w</w:t>
      </w:r>
      <w:r>
        <w:rPr>
          <w:rFonts w:eastAsiaTheme="minorEastAsia" w:hint="eastAsia"/>
          <w:lang w:eastAsia="zh-CN"/>
        </w:rPr>
        <w:t>as</w:t>
      </w:r>
      <w:r w:rsidRPr="00AD103D">
        <w:rPr>
          <w:lang w:eastAsia="zh-CN"/>
        </w:rPr>
        <w:t xml:space="preserve"> achieved in RAN1#11</w:t>
      </w:r>
      <w:r>
        <w:rPr>
          <w:rFonts w:eastAsiaTheme="minorEastAsia" w:hint="eastAsia"/>
          <w:lang w:eastAsia="zh-CN"/>
        </w:rPr>
        <w:t>6-bis</w:t>
      </w:r>
      <w:r w:rsidRPr="00AD103D">
        <w:rPr>
          <w:lang w:eastAsia="zh-CN"/>
        </w:rPr>
        <w:t xml:space="preserve"> related to </w:t>
      </w:r>
      <w:r w:rsidR="005B3187">
        <w:rPr>
          <w:rFonts w:eastAsiaTheme="minorEastAsia"/>
          <w:lang w:eastAsia="zh-CN"/>
        </w:rPr>
        <w:t>D2R</w:t>
      </w:r>
      <w:r>
        <w:rPr>
          <w:rFonts w:eastAsiaTheme="minorEastAsia"/>
          <w:lang w:eastAsia="zh-CN"/>
        </w:rPr>
        <w:t xml:space="preserve"> </w:t>
      </w:r>
      <w:r>
        <w:rPr>
          <w:rFonts w:eastAsiaTheme="minorEastAsia" w:hint="eastAsia"/>
          <w:lang w:eastAsia="zh-CN"/>
        </w:rPr>
        <w:t>postamble</w:t>
      </w:r>
      <w:r w:rsidRPr="00AD103D">
        <w:rPr>
          <w:lang w:eastAsia="zh-CN"/>
        </w:rPr>
        <w:t xml:space="preserve"> for A-</w:t>
      </w:r>
      <w:proofErr w:type="spellStart"/>
      <w:r w:rsidRPr="00AD103D">
        <w:rPr>
          <w:lang w:eastAsia="zh-CN"/>
        </w:rPr>
        <w:t>IoT</w:t>
      </w:r>
      <w:proofErr w:type="spellEnd"/>
      <w:r w:rsidRPr="00AD103D">
        <w:rPr>
          <w:lang w:eastAsia="zh-CN"/>
        </w:rPr>
        <w:t xml:space="preserve"> communication</w:t>
      </w:r>
      <w:r>
        <w:rPr>
          <w:rFonts w:eastAsiaTheme="minorEastAsia" w:hint="eastAsia"/>
          <w:lang w:eastAsia="zh-CN"/>
        </w:rPr>
        <w:t xml:space="preserve"> </w:t>
      </w:r>
      <w:r w:rsidR="007F4015">
        <w:rPr>
          <w:rFonts w:eastAsiaTheme="minorEastAsia"/>
          <w:lang w:eastAsia="zh-CN"/>
        </w:rPr>
        <w:fldChar w:fldCharType="begin"/>
      </w:r>
      <w:r w:rsidR="007F4015">
        <w:rPr>
          <w:rFonts w:eastAsiaTheme="minorEastAsia"/>
          <w:lang w:eastAsia="zh-CN"/>
        </w:rPr>
        <w:instrText xml:space="preserve"> </w:instrText>
      </w:r>
      <w:r w:rsidR="007F4015">
        <w:rPr>
          <w:rFonts w:eastAsiaTheme="minorEastAsia" w:hint="eastAsia"/>
          <w:lang w:eastAsia="zh-CN"/>
        </w:rPr>
        <w:instrText>REF _Ref173846751 \r \h</w:instrText>
      </w:r>
      <w:r w:rsidR="007F4015">
        <w:rPr>
          <w:rFonts w:eastAsiaTheme="minorEastAsia"/>
          <w:lang w:eastAsia="zh-CN"/>
        </w:rPr>
        <w:instrText xml:space="preserve"> </w:instrText>
      </w:r>
      <w:r w:rsidR="007F4015">
        <w:rPr>
          <w:rFonts w:eastAsiaTheme="minorEastAsia"/>
          <w:lang w:eastAsia="zh-CN"/>
        </w:rPr>
      </w:r>
      <w:r w:rsidR="007F4015">
        <w:rPr>
          <w:rFonts w:eastAsiaTheme="minorEastAsia"/>
          <w:lang w:eastAsia="zh-CN"/>
        </w:rPr>
        <w:fldChar w:fldCharType="separate"/>
      </w:r>
      <w:r w:rsidR="006F3968">
        <w:rPr>
          <w:rFonts w:eastAsiaTheme="minorEastAsia"/>
          <w:lang w:eastAsia="zh-CN"/>
        </w:rPr>
        <w:t>[2]</w:t>
      </w:r>
      <w:r w:rsidR="007F4015">
        <w:rPr>
          <w:rFonts w:eastAsiaTheme="minorEastAsia"/>
          <w:lang w:eastAsia="zh-CN"/>
        </w:rPr>
        <w:fldChar w:fldCharType="end"/>
      </w:r>
      <w:r w:rsidRPr="00AD103D">
        <w:rPr>
          <w:lang w:eastAsia="zh-CN"/>
        </w:rPr>
        <w:t>:</w:t>
      </w:r>
    </w:p>
    <w:tbl>
      <w:tblPr>
        <w:tblStyle w:val="2f0"/>
        <w:tblW w:w="0" w:type="auto"/>
        <w:tblInd w:w="108" w:type="dxa"/>
        <w:tblLook w:val="04A0" w:firstRow="1" w:lastRow="0" w:firstColumn="1" w:lastColumn="0" w:noHBand="0" w:noVBand="1"/>
      </w:tblPr>
      <w:tblGrid>
        <w:gridCol w:w="9356"/>
      </w:tblGrid>
      <w:tr w:rsidR="00AC744C" w:rsidRPr="00AD103D" w14:paraId="7AB09B13" w14:textId="77777777" w:rsidTr="00382BEF">
        <w:tc>
          <w:tcPr>
            <w:tcW w:w="9356" w:type="dxa"/>
          </w:tcPr>
          <w:p w14:paraId="4FACD54C" w14:textId="77777777" w:rsidR="00A9665A" w:rsidRPr="00A9665A" w:rsidRDefault="00A9665A" w:rsidP="00A9665A">
            <w:pPr>
              <w:adjustRightInd w:val="0"/>
              <w:snapToGrid w:val="0"/>
              <w:spacing w:after="0"/>
              <w:rPr>
                <w:rFonts w:ascii="Times" w:eastAsia="Batang" w:hAnsi="Times"/>
                <w:bCs/>
                <w:szCs w:val="24"/>
                <w:lang w:val="en-US"/>
              </w:rPr>
            </w:pPr>
            <w:r w:rsidRPr="00A9665A">
              <w:rPr>
                <w:rFonts w:ascii="Times" w:eastAsia="Batang" w:hAnsi="Times"/>
                <w:bCs/>
                <w:szCs w:val="24"/>
                <w:highlight w:val="green"/>
                <w:lang w:val="en-US"/>
              </w:rPr>
              <w:t>Agreement</w:t>
            </w:r>
          </w:p>
          <w:p w14:paraId="347FA545" w14:textId="77777777" w:rsidR="00A9665A" w:rsidRPr="00A9665A" w:rsidRDefault="00A9665A" w:rsidP="00A9665A">
            <w:pPr>
              <w:adjustRightInd w:val="0"/>
              <w:snapToGrid w:val="0"/>
              <w:spacing w:after="0"/>
              <w:rPr>
                <w:rFonts w:ascii="Times" w:eastAsia="Batang" w:hAnsi="Times"/>
                <w:bCs/>
                <w:szCs w:val="24"/>
                <w:lang w:val="en-US"/>
              </w:rPr>
            </w:pPr>
            <w:r w:rsidRPr="00A9665A">
              <w:rPr>
                <w:rFonts w:ascii="Times" w:eastAsia="Batang" w:hAnsi="Times"/>
                <w:bCs/>
                <w:szCs w:val="24"/>
                <w:lang w:val="en-US"/>
              </w:rPr>
              <w:t xml:space="preserve">For the reader to acquire the end of PDRCH transmission, study at least following options:  </w:t>
            </w:r>
          </w:p>
          <w:p w14:paraId="1FF407AF" w14:textId="77777777" w:rsidR="00A9665A" w:rsidRPr="00A9665A" w:rsidRDefault="00A9665A" w:rsidP="00A9665A">
            <w:pPr>
              <w:widowControl w:val="0"/>
              <w:numPr>
                <w:ilvl w:val="0"/>
                <w:numId w:val="65"/>
              </w:numPr>
              <w:autoSpaceDE w:val="0"/>
              <w:autoSpaceDN w:val="0"/>
              <w:adjustRightInd w:val="0"/>
              <w:spacing w:after="0"/>
              <w:jc w:val="both"/>
              <w:rPr>
                <w:rFonts w:ascii="Times" w:eastAsia="Batang" w:hAnsi="Times"/>
                <w:szCs w:val="24"/>
              </w:rPr>
            </w:pPr>
            <w:r w:rsidRPr="00A9665A">
              <w:rPr>
                <w:rFonts w:ascii="Times" w:eastAsia="Batang" w:hAnsi="Times" w:hint="eastAsia"/>
                <w:szCs w:val="24"/>
              </w:rPr>
              <w:t>O</w:t>
            </w:r>
            <w:r w:rsidRPr="00A9665A">
              <w:rPr>
                <w:rFonts w:ascii="Times" w:eastAsia="Batang" w:hAnsi="Times"/>
                <w:szCs w:val="24"/>
              </w:rPr>
              <w:t>ption 1: D2R postamble immediately follows the PDRCH</w:t>
            </w:r>
          </w:p>
          <w:p w14:paraId="6FD78037" w14:textId="77777777" w:rsidR="00A9665A" w:rsidRPr="00A9665A" w:rsidRDefault="00A9665A" w:rsidP="00A9665A">
            <w:pPr>
              <w:widowControl w:val="0"/>
              <w:numPr>
                <w:ilvl w:val="0"/>
                <w:numId w:val="65"/>
              </w:numPr>
              <w:autoSpaceDE w:val="0"/>
              <w:autoSpaceDN w:val="0"/>
              <w:adjustRightInd w:val="0"/>
              <w:spacing w:after="0"/>
              <w:jc w:val="both"/>
              <w:rPr>
                <w:rFonts w:ascii="Times" w:eastAsia="Batang" w:hAnsi="Times"/>
                <w:szCs w:val="24"/>
              </w:rPr>
            </w:pPr>
            <w:r w:rsidRPr="00A9665A">
              <w:rPr>
                <w:rFonts w:ascii="Times" w:eastAsia="Batang" w:hAnsi="Times" w:hint="eastAsia"/>
                <w:szCs w:val="24"/>
              </w:rPr>
              <w:t>O</w:t>
            </w:r>
            <w:r w:rsidRPr="00A9665A">
              <w:rPr>
                <w:rFonts w:ascii="Times" w:eastAsia="Batang" w:hAnsi="Times"/>
                <w:szCs w:val="24"/>
              </w:rPr>
              <w:t>ption 2: Based on control information</w:t>
            </w:r>
          </w:p>
          <w:p w14:paraId="5CE93C06" w14:textId="77777777" w:rsidR="00AC744C" w:rsidRPr="002B3A3C" w:rsidRDefault="00AC744C" w:rsidP="00382BEF">
            <w:pPr>
              <w:autoSpaceDE w:val="0"/>
              <w:autoSpaceDN w:val="0"/>
              <w:adjustRightInd w:val="0"/>
              <w:snapToGrid w:val="0"/>
              <w:spacing w:after="0"/>
              <w:contextualSpacing/>
              <w:jc w:val="both"/>
              <w:rPr>
                <w:rFonts w:eastAsia="DengXian"/>
                <w:highlight w:val="yellow"/>
              </w:rPr>
            </w:pPr>
          </w:p>
        </w:tc>
      </w:tr>
    </w:tbl>
    <w:p w14:paraId="643A337E" w14:textId="77777777" w:rsidR="00AC744C" w:rsidRPr="00697E2E" w:rsidRDefault="00AC744C" w:rsidP="00AC744C">
      <w:pPr>
        <w:spacing w:after="0"/>
        <w:jc w:val="both"/>
        <w:rPr>
          <w:rFonts w:eastAsia="DengXian"/>
          <w:lang w:val="en-US" w:eastAsia="zh-CN"/>
        </w:rPr>
      </w:pPr>
    </w:p>
    <w:p w14:paraId="27D651E6" w14:textId="25B9A21F" w:rsidR="00AC744C" w:rsidRDefault="00AC744C" w:rsidP="00AC744C">
      <w:pPr>
        <w:jc w:val="both"/>
        <w:rPr>
          <w:rFonts w:eastAsiaTheme="minorEastAsia"/>
          <w:lang w:eastAsia="zh-CN"/>
        </w:rPr>
      </w:pPr>
      <w:r>
        <w:rPr>
          <w:rFonts w:eastAsiaTheme="minorEastAsia" w:hint="eastAsia"/>
          <w:lang w:eastAsia="zh-CN"/>
        </w:rPr>
        <w:t xml:space="preserve">As shown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_Ref162622492 \h</w:instrText>
      </w:r>
      <w:r>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sidR="006F3968" w:rsidRPr="008F32A7">
        <w:rPr>
          <w:lang w:eastAsia="zh-CN"/>
        </w:rPr>
        <w:t xml:space="preserve">Table </w:t>
      </w:r>
      <w:r w:rsidR="006F3968">
        <w:rPr>
          <w:noProof/>
          <w:lang w:eastAsia="zh-CN"/>
        </w:rPr>
        <w:t>3</w:t>
      </w:r>
      <w:r>
        <w:rPr>
          <w:rFonts w:eastAsiaTheme="minorEastAsia"/>
          <w:lang w:eastAsia="zh-CN"/>
        </w:rPr>
        <w:fldChar w:fldCharType="end"/>
      </w:r>
      <w:r>
        <w:rPr>
          <w:rFonts w:eastAsiaTheme="minorEastAsia" w:hint="eastAsia"/>
          <w:lang w:eastAsia="zh-CN"/>
        </w:rPr>
        <w:t xml:space="preserve"> in section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_Ref165492121 \r \h</w:instrText>
      </w:r>
      <w:r>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sidR="006F3968">
        <w:rPr>
          <w:rFonts w:eastAsiaTheme="minorEastAsia"/>
          <w:lang w:eastAsia="zh-CN"/>
        </w:rPr>
        <w:t>3.2.3</w:t>
      </w:r>
      <w:r>
        <w:rPr>
          <w:rFonts w:eastAsiaTheme="minorEastAsia"/>
          <w:lang w:eastAsia="zh-CN"/>
        </w:rPr>
        <w:fldChar w:fldCharType="end"/>
      </w:r>
      <w:r>
        <w:rPr>
          <w:rFonts w:eastAsiaTheme="minorEastAsia" w:hint="eastAsia"/>
          <w:lang w:eastAsia="zh-CN"/>
        </w:rPr>
        <w:t xml:space="preserve">, </w:t>
      </w:r>
      <w:r w:rsidRPr="005E753C">
        <w:rPr>
          <w:rFonts w:eastAsiaTheme="minorEastAsia" w:hint="eastAsia"/>
          <w:lang w:eastAsia="zh-CN"/>
        </w:rPr>
        <w:t xml:space="preserve">the </w:t>
      </w:r>
      <w:r>
        <w:rPr>
          <w:rFonts w:eastAsiaTheme="minorEastAsia" w:hint="eastAsia"/>
          <w:lang w:eastAsia="zh-CN"/>
        </w:rPr>
        <w:t xml:space="preserve">message sizes </w:t>
      </w:r>
      <w:r w:rsidRPr="005E753C">
        <w:rPr>
          <w:rFonts w:eastAsiaTheme="minorEastAsia" w:hint="eastAsia"/>
          <w:lang w:eastAsia="zh-CN"/>
        </w:rPr>
        <w:t xml:space="preserve">requirements for </w:t>
      </w:r>
      <w:r>
        <w:rPr>
          <w:rFonts w:hint="eastAsia"/>
          <w:lang w:eastAsia="zh-CN"/>
        </w:rPr>
        <w:t xml:space="preserve">SA1 </w:t>
      </w:r>
      <w:r>
        <w:rPr>
          <w:lang w:eastAsia="zh-CN"/>
        </w:rPr>
        <w:t>applicable</w:t>
      </w:r>
      <w:r>
        <w:rPr>
          <w:rFonts w:hint="eastAsia"/>
          <w:lang w:eastAsia="zh-CN"/>
        </w:rPr>
        <w:t xml:space="preserve"> use cases of </w:t>
      </w:r>
      <w:r w:rsidRPr="000C3D0A">
        <w:rPr>
          <w:lang w:eastAsia="zh-CN"/>
        </w:rPr>
        <w:t>indoor inventory and indoor command</w:t>
      </w:r>
      <w:r>
        <w:rPr>
          <w:rFonts w:eastAsiaTheme="minorEastAsia" w:hint="eastAsia"/>
          <w:lang w:eastAsia="zh-CN"/>
        </w:rPr>
        <w:t xml:space="preserve"> are from 96 bits to 100 bytes.</w:t>
      </w:r>
      <w:r w:rsidR="000A0FB8">
        <w:rPr>
          <w:rFonts w:eastAsiaTheme="minorEastAsia" w:hint="eastAsia"/>
          <w:lang w:eastAsia="zh-CN"/>
        </w:rPr>
        <w:t xml:space="preserve"> It means the payload size of PDR</w:t>
      </w:r>
      <w:r>
        <w:rPr>
          <w:rFonts w:eastAsiaTheme="minorEastAsia" w:hint="eastAsia"/>
          <w:lang w:eastAsia="zh-CN"/>
        </w:rPr>
        <w:t>CH is v</w:t>
      </w:r>
      <w:r w:rsidRPr="00E05C34">
        <w:rPr>
          <w:rFonts w:eastAsiaTheme="minorEastAsia"/>
          <w:lang w:eastAsia="zh-CN"/>
        </w:rPr>
        <w:t>ariable</w:t>
      </w:r>
      <w:r>
        <w:rPr>
          <w:rFonts w:eastAsiaTheme="minorEastAsia" w:hint="eastAsia"/>
          <w:lang w:eastAsia="zh-CN"/>
        </w:rPr>
        <w:t xml:space="preserve"> to match different message sizes </w:t>
      </w:r>
      <w:r w:rsidRPr="005E753C">
        <w:rPr>
          <w:rFonts w:eastAsiaTheme="minorEastAsia" w:hint="eastAsia"/>
          <w:lang w:eastAsia="zh-CN"/>
        </w:rPr>
        <w:t xml:space="preserve">requirements for </w:t>
      </w:r>
      <w:r>
        <w:rPr>
          <w:rFonts w:hint="eastAsia"/>
          <w:lang w:eastAsia="zh-CN"/>
        </w:rPr>
        <w:t xml:space="preserve">SA1 </w:t>
      </w:r>
      <w:r>
        <w:rPr>
          <w:lang w:eastAsia="zh-CN"/>
        </w:rPr>
        <w:t>applicable</w:t>
      </w:r>
      <w:r>
        <w:rPr>
          <w:rFonts w:hint="eastAsia"/>
          <w:lang w:eastAsia="zh-CN"/>
        </w:rPr>
        <w:t xml:space="preserve"> use cases</w:t>
      </w:r>
      <w:r>
        <w:rPr>
          <w:rFonts w:eastAsiaTheme="minorEastAsia" w:hint="eastAsia"/>
          <w:lang w:eastAsia="zh-CN"/>
        </w:rPr>
        <w:t>. Hence, a</w:t>
      </w:r>
      <w:r w:rsidRPr="00D75AF6">
        <w:rPr>
          <w:rFonts w:eastAsiaTheme="minorEastAsia"/>
          <w:lang w:eastAsia="zh-CN"/>
        </w:rPr>
        <w:t xml:space="preserve">s the </w:t>
      </w:r>
      <w:r>
        <w:rPr>
          <w:rFonts w:eastAsiaTheme="minorEastAsia" w:hint="eastAsia"/>
          <w:lang w:eastAsia="zh-CN"/>
        </w:rPr>
        <w:t>agreement</w:t>
      </w:r>
      <w:r w:rsidRPr="00D75AF6">
        <w:rPr>
          <w:rFonts w:eastAsiaTheme="minorEastAsia"/>
          <w:lang w:eastAsia="zh-CN"/>
        </w:rPr>
        <w:t xml:space="preserve"> above shows</w:t>
      </w:r>
      <w:r>
        <w:rPr>
          <w:rFonts w:eastAsiaTheme="minorEastAsia" w:hint="eastAsia"/>
          <w:lang w:eastAsia="zh-CN"/>
        </w:rPr>
        <w:t xml:space="preserve">, there are two options for </w:t>
      </w:r>
      <w:r w:rsidR="0065002C" w:rsidRPr="00A9665A">
        <w:rPr>
          <w:rFonts w:ascii="Times" w:eastAsia="Batang" w:hAnsi="Times"/>
          <w:bCs/>
          <w:szCs w:val="24"/>
          <w:lang w:val="en-US"/>
        </w:rPr>
        <w:t>the reader to acquire the end of PDRCH transmission</w:t>
      </w:r>
      <w:r>
        <w:rPr>
          <w:rFonts w:eastAsiaTheme="minorEastAsia" w:hint="eastAsia"/>
          <w:lang w:eastAsia="zh-CN"/>
        </w:rPr>
        <w:t xml:space="preserve"> as follows,</w:t>
      </w:r>
    </w:p>
    <w:p w14:paraId="6410B853" w14:textId="21DD2C10" w:rsidR="00AC744C" w:rsidRPr="00D465D0" w:rsidRDefault="00AC744C" w:rsidP="00AC744C">
      <w:pPr>
        <w:numPr>
          <w:ilvl w:val="0"/>
          <w:numId w:val="51"/>
        </w:numPr>
        <w:kinsoku w:val="0"/>
        <w:overflowPunct w:val="0"/>
        <w:autoSpaceDE w:val="0"/>
        <w:autoSpaceDN w:val="0"/>
        <w:spacing w:afterLines="50" w:after="120"/>
        <w:jc w:val="both"/>
        <w:rPr>
          <w:rFonts w:eastAsia="Malgun Gothic"/>
          <w:lang w:eastAsia="ko-KR"/>
        </w:rPr>
      </w:pPr>
      <w:r w:rsidRPr="00D465D0">
        <w:rPr>
          <w:rFonts w:eastAsia="Malgun Gothic" w:hint="eastAsia"/>
          <w:lang w:eastAsia="ko-KR"/>
        </w:rPr>
        <w:t xml:space="preserve">Option </w:t>
      </w:r>
      <w:r>
        <w:rPr>
          <w:rFonts w:eastAsiaTheme="minorEastAsia" w:hint="eastAsia"/>
          <w:lang w:eastAsia="zh-CN"/>
        </w:rPr>
        <w:t>1</w:t>
      </w:r>
      <w:r w:rsidRPr="00D465D0">
        <w:rPr>
          <w:rFonts w:eastAsia="Malgun Gothic" w:hint="eastAsia"/>
          <w:lang w:eastAsia="ko-KR"/>
        </w:rPr>
        <w:t>:</w:t>
      </w:r>
      <w:r>
        <w:rPr>
          <w:rFonts w:eastAsiaTheme="minorEastAsia" w:hint="eastAsia"/>
          <w:lang w:eastAsia="zh-CN"/>
        </w:rPr>
        <w:t xml:space="preserve"> </w:t>
      </w:r>
      <w:r w:rsidR="00F901AB" w:rsidRPr="00A9665A">
        <w:rPr>
          <w:rFonts w:ascii="Times" w:eastAsia="Batang" w:hAnsi="Times"/>
          <w:szCs w:val="24"/>
        </w:rPr>
        <w:t>D2R postamble immediately follows the PDRCH</w:t>
      </w:r>
      <w:r w:rsidR="006E2198">
        <w:rPr>
          <w:rFonts w:eastAsiaTheme="minorEastAsia" w:hint="eastAsia"/>
          <w:lang w:eastAsia="zh-CN"/>
        </w:rPr>
        <w:t>.</w:t>
      </w:r>
    </w:p>
    <w:p w14:paraId="707C24D6" w14:textId="0CF716EE" w:rsidR="00AC744C" w:rsidRPr="00D465D0" w:rsidRDefault="00AC744C" w:rsidP="00AC744C">
      <w:pPr>
        <w:numPr>
          <w:ilvl w:val="0"/>
          <w:numId w:val="51"/>
        </w:numPr>
        <w:kinsoku w:val="0"/>
        <w:overflowPunct w:val="0"/>
        <w:autoSpaceDE w:val="0"/>
        <w:autoSpaceDN w:val="0"/>
        <w:spacing w:afterLines="50" w:after="120"/>
        <w:jc w:val="both"/>
        <w:rPr>
          <w:rFonts w:eastAsia="Malgun Gothic"/>
          <w:lang w:eastAsia="ko-KR"/>
        </w:rPr>
      </w:pPr>
      <w:r w:rsidRPr="00D465D0">
        <w:rPr>
          <w:rFonts w:eastAsia="Malgun Gothic" w:hint="eastAsia"/>
          <w:lang w:eastAsia="ko-KR"/>
        </w:rPr>
        <w:t xml:space="preserve">Option </w:t>
      </w:r>
      <w:r>
        <w:rPr>
          <w:rFonts w:eastAsiaTheme="minorEastAsia" w:hint="eastAsia"/>
          <w:lang w:eastAsia="zh-CN"/>
        </w:rPr>
        <w:t>2</w:t>
      </w:r>
      <w:r w:rsidRPr="00D465D0">
        <w:rPr>
          <w:rFonts w:eastAsia="Malgun Gothic" w:hint="eastAsia"/>
          <w:lang w:eastAsia="ko-KR"/>
        </w:rPr>
        <w:t>:</w:t>
      </w:r>
      <w:r w:rsidRPr="00D30EBD">
        <w:t xml:space="preserve"> </w:t>
      </w:r>
      <w:r w:rsidR="00055C2F">
        <w:rPr>
          <w:rFonts w:ascii="Times" w:eastAsia="Batang" w:hAnsi="Times"/>
          <w:szCs w:val="24"/>
        </w:rPr>
        <w:t xml:space="preserve">Based on </w:t>
      </w:r>
      <w:r w:rsidRPr="00825658">
        <w:rPr>
          <w:rFonts w:ascii="Times" w:eastAsia="Batang" w:hAnsi="Times"/>
          <w:szCs w:val="24"/>
        </w:rPr>
        <w:t>control information.</w:t>
      </w:r>
      <w:r w:rsidR="00EA603A" w:rsidRPr="00EA603A">
        <w:rPr>
          <w:rFonts w:hint="eastAsia"/>
        </w:rPr>
        <w:t xml:space="preserve"> </w:t>
      </w:r>
      <w:r w:rsidR="00EA603A">
        <w:rPr>
          <w:rFonts w:hint="eastAsia"/>
        </w:rPr>
        <w:t xml:space="preserve">The TBS </w:t>
      </w:r>
      <w:r w:rsidR="00EA603A">
        <w:rPr>
          <w:rFonts w:eastAsiaTheme="minorEastAsia" w:hint="eastAsia"/>
          <w:lang w:eastAsia="zh-CN"/>
        </w:rPr>
        <w:t xml:space="preserve">indication and other information, such as waveform, code rate </w:t>
      </w:r>
      <w:r w:rsidR="00EA603A">
        <w:rPr>
          <w:rFonts w:hint="eastAsia"/>
        </w:rPr>
        <w:t xml:space="preserve">can </w:t>
      </w:r>
      <w:r w:rsidR="00EA603A">
        <w:rPr>
          <w:rFonts w:eastAsiaTheme="minorEastAsia" w:hint="eastAsia"/>
          <w:lang w:eastAsia="zh-CN"/>
        </w:rPr>
        <w:t xml:space="preserve">be </w:t>
      </w:r>
      <w:r w:rsidR="00EA603A">
        <w:t xml:space="preserve">used </w:t>
      </w:r>
      <w:r w:rsidR="00EA603A">
        <w:rPr>
          <w:rFonts w:eastAsiaTheme="minorEastAsia" w:hint="eastAsia"/>
          <w:lang w:eastAsia="zh-CN"/>
        </w:rPr>
        <w:t xml:space="preserve">for the </w:t>
      </w:r>
      <w:r w:rsidR="004314A4">
        <w:rPr>
          <w:rFonts w:eastAsiaTheme="minorEastAsia" w:hint="eastAsia"/>
          <w:lang w:eastAsia="zh-CN"/>
        </w:rPr>
        <w:t>reader</w:t>
      </w:r>
      <w:r w:rsidR="00EA603A">
        <w:rPr>
          <w:rFonts w:eastAsiaTheme="minorEastAsia" w:hint="eastAsia"/>
          <w:lang w:eastAsia="zh-CN"/>
        </w:rPr>
        <w:t xml:space="preserve"> </w:t>
      </w:r>
      <w:r w:rsidR="00EA603A">
        <w:t xml:space="preserve">to </w:t>
      </w:r>
      <w:r w:rsidR="00EA603A">
        <w:rPr>
          <w:rFonts w:eastAsiaTheme="minorEastAsia" w:hint="eastAsia"/>
          <w:lang w:eastAsia="zh-CN"/>
        </w:rPr>
        <w:t>determine</w:t>
      </w:r>
      <w:r w:rsidR="00EA603A">
        <w:rPr>
          <w:rFonts w:hint="eastAsia"/>
        </w:rPr>
        <w:t xml:space="preserve"> the duration of</w:t>
      </w:r>
      <w:r w:rsidR="004314A4">
        <w:rPr>
          <w:rFonts w:eastAsiaTheme="minorEastAsia" w:hint="eastAsia"/>
          <w:lang w:eastAsia="zh-CN"/>
        </w:rPr>
        <w:t xml:space="preserve"> P</w:t>
      </w:r>
      <w:r w:rsidR="00EA603A">
        <w:rPr>
          <w:rFonts w:eastAsiaTheme="minorEastAsia" w:hint="eastAsia"/>
          <w:lang w:eastAsia="zh-CN"/>
        </w:rPr>
        <w:t>D</w:t>
      </w:r>
      <w:r w:rsidR="004314A4">
        <w:rPr>
          <w:rFonts w:eastAsiaTheme="minorEastAsia" w:hint="eastAsia"/>
          <w:lang w:eastAsia="zh-CN"/>
        </w:rPr>
        <w:t>R</w:t>
      </w:r>
      <w:r w:rsidR="00EA603A">
        <w:rPr>
          <w:rFonts w:eastAsiaTheme="minorEastAsia" w:hint="eastAsia"/>
          <w:lang w:eastAsia="zh-CN"/>
        </w:rPr>
        <w:t>CH</w:t>
      </w:r>
      <w:r w:rsidR="00EA603A">
        <w:rPr>
          <w:rFonts w:hint="eastAsia"/>
        </w:rPr>
        <w:t>.</w:t>
      </w:r>
    </w:p>
    <w:p w14:paraId="6CD63D44" w14:textId="4ECF19E5" w:rsidR="00AC744C" w:rsidRPr="00D07E86" w:rsidRDefault="00610291" w:rsidP="001142E7">
      <w:pPr>
        <w:jc w:val="both"/>
        <w:rPr>
          <w:rFonts w:eastAsiaTheme="minorEastAsia"/>
          <w:color w:val="85CB7B" w:themeColor="background1" w:themeShade="BF"/>
          <w:lang w:eastAsia="zh-CN"/>
        </w:rPr>
      </w:pPr>
      <w:r>
        <w:rPr>
          <w:rFonts w:eastAsia="DengXian"/>
          <w:lang w:val="en-US" w:eastAsia="zh-CN"/>
        </w:rPr>
        <w:t xml:space="preserve">The initial timing of PDRCH could be derived from the preamble of the PDRCH. Since the reader has stringent frequency stability requirements at 0.05 ppm for gNB reader and 0.1 ppm for UE reader, the preamble could also derive the timing and </w:t>
      </w:r>
      <w:r w:rsidR="00A44B3F">
        <w:rPr>
          <w:rFonts w:eastAsia="DengXian"/>
          <w:lang w:val="en-US" w:eastAsia="zh-CN"/>
        </w:rPr>
        <w:t>frequency</w:t>
      </w:r>
      <w:r>
        <w:rPr>
          <w:rFonts w:eastAsia="DengXian"/>
          <w:lang w:val="en-US" w:eastAsia="zh-CN"/>
        </w:rPr>
        <w:t xml:space="preserve"> offset of the PDRCH from the preamble. There is no additional timing synchronization is needed. </w:t>
      </w:r>
      <w:r w:rsidRPr="00870144">
        <w:rPr>
          <w:rFonts w:eastAsia="DengXian"/>
          <w:lang w:val="en-US" w:eastAsia="zh-CN"/>
        </w:rPr>
        <w:t>The time and frequency resource allocation</w:t>
      </w:r>
      <w:r>
        <w:rPr>
          <w:rFonts w:eastAsia="DengXian"/>
          <w:lang w:val="en-US" w:eastAsia="zh-CN"/>
        </w:rPr>
        <w:t xml:space="preserve"> and the TBS size</w:t>
      </w:r>
      <w:r w:rsidRPr="00870144">
        <w:rPr>
          <w:rFonts w:eastAsia="DengXian"/>
          <w:lang w:val="en-US" w:eastAsia="zh-CN"/>
        </w:rPr>
        <w:t xml:space="preserve"> for P</w:t>
      </w:r>
      <w:r>
        <w:rPr>
          <w:rFonts w:eastAsia="DengXian"/>
          <w:lang w:val="en-US" w:eastAsia="zh-CN"/>
        </w:rPr>
        <w:t>DR</w:t>
      </w:r>
      <w:r w:rsidRPr="00870144">
        <w:rPr>
          <w:rFonts w:eastAsia="DengXian"/>
          <w:lang w:val="en-US" w:eastAsia="zh-CN"/>
        </w:rPr>
        <w:t xml:space="preserve">CH </w:t>
      </w:r>
      <w:r>
        <w:rPr>
          <w:rFonts w:eastAsia="DengXian"/>
          <w:lang w:val="en-US" w:eastAsia="zh-CN"/>
        </w:rPr>
        <w:t>are included in the control information of PRDCH. There is no need to have D2R postamble for A-IoT downlink.</w:t>
      </w:r>
    </w:p>
    <w:p w14:paraId="71F93916" w14:textId="5D8D397B" w:rsidR="00AC744C" w:rsidRPr="00BB7612" w:rsidRDefault="00AC744C" w:rsidP="00AC744C">
      <w:pPr>
        <w:jc w:val="both"/>
        <w:rPr>
          <w:rFonts w:eastAsiaTheme="minorEastAsia"/>
          <w:b/>
          <w:lang w:eastAsia="zh-CN"/>
        </w:rPr>
      </w:pPr>
      <w:r w:rsidRPr="00BB7612">
        <w:rPr>
          <w:rFonts w:eastAsiaTheme="minorEastAsia" w:hint="eastAsia"/>
          <w:b/>
          <w:lang w:eastAsia="zh-CN"/>
        </w:rPr>
        <w:t xml:space="preserve">Proposal </w:t>
      </w:r>
      <w:r w:rsidRPr="00BB7612">
        <w:rPr>
          <w:b/>
          <w:lang w:eastAsia="zh-CN"/>
        </w:rPr>
        <w:fldChar w:fldCharType="begin"/>
      </w:r>
      <w:r w:rsidRPr="00BB7612">
        <w:rPr>
          <w:b/>
          <w:lang w:eastAsia="zh-CN"/>
        </w:rPr>
        <w:instrText xml:space="preserve"> SEQ Proposal \* ARABIC </w:instrText>
      </w:r>
      <w:r w:rsidRPr="00BB7612">
        <w:rPr>
          <w:b/>
          <w:lang w:eastAsia="zh-CN"/>
        </w:rPr>
        <w:fldChar w:fldCharType="separate"/>
      </w:r>
      <w:r w:rsidR="006F3968">
        <w:rPr>
          <w:b/>
          <w:noProof/>
          <w:lang w:eastAsia="zh-CN"/>
        </w:rPr>
        <w:t>32</w:t>
      </w:r>
      <w:r w:rsidRPr="00BB7612">
        <w:rPr>
          <w:b/>
          <w:lang w:eastAsia="zh-CN"/>
        </w:rPr>
        <w:fldChar w:fldCharType="end"/>
      </w:r>
      <w:r w:rsidRPr="00BB7612">
        <w:rPr>
          <w:rFonts w:eastAsiaTheme="minorEastAsia" w:hint="eastAsia"/>
          <w:b/>
          <w:lang w:eastAsia="zh-CN"/>
        </w:rPr>
        <w:t xml:space="preserve">: </w:t>
      </w:r>
      <w:r w:rsidR="005B3187">
        <w:rPr>
          <w:rFonts w:eastAsiaTheme="minorEastAsia" w:hint="eastAsia"/>
          <w:b/>
          <w:lang w:eastAsia="zh-CN"/>
        </w:rPr>
        <w:t>D2R</w:t>
      </w:r>
      <w:r>
        <w:rPr>
          <w:rFonts w:eastAsiaTheme="minorEastAsia" w:hint="eastAsia"/>
          <w:b/>
          <w:lang w:eastAsia="zh-CN"/>
        </w:rPr>
        <w:t xml:space="preserve"> postamble</w:t>
      </w:r>
      <w:r w:rsidRPr="00BB7612">
        <w:rPr>
          <w:rFonts w:eastAsiaTheme="minorEastAsia" w:hint="eastAsia"/>
          <w:b/>
          <w:lang w:eastAsia="zh-CN"/>
        </w:rPr>
        <w:t xml:space="preserve"> should </w:t>
      </w:r>
      <w:r>
        <w:rPr>
          <w:rFonts w:eastAsiaTheme="minorEastAsia" w:hint="eastAsia"/>
          <w:b/>
          <w:lang w:eastAsia="zh-CN"/>
        </w:rPr>
        <w:t xml:space="preserve">not </w:t>
      </w:r>
      <w:r w:rsidRPr="00BB7612">
        <w:rPr>
          <w:rFonts w:eastAsiaTheme="minorEastAsia" w:hint="eastAsia"/>
          <w:b/>
          <w:lang w:eastAsia="zh-CN"/>
        </w:rPr>
        <w:t xml:space="preserve">be </w:t>
      </w:r>
      <w:r>
        <w:rPr>
          <w:rFonts w:eastAsiaTheme="minorEastAsia" w:hint="eastAsia"/>
          <w:b/>
          <w:lang w:eastAsia="zh-CN"/>
        </w:rPr>
        <w:t>introduced</w:t>
      </w:r>
      <w:r w:rsidRPr="00BB7612">
        <w:rPr>
          <w:rFonts w:eastAsiaTheme="minorEastAsia" w:hint="eastAsia"/>
          <w:b/>
          <w:lang w:eastAsia="zh-CN"/>
        </w:rPr>
        <w:t xml:space="preserve"> </w:t>
      </w:r>
      <w:r w:rsidR="00522C61">
        <w:rPr>
          <w:rFonts w:eastAsiaTheme="minorEastAsia" w:hint="eastAsia"/>
          <w:b/>
          <w:lang w:eastAsia="zh-CN"/>
        </w:rPr>
        <w:t>to indicate the end of P</w:t>
      </w:r>
      <w:r>
        <w:rPr>
          <w:rFonts w:eastAsiaTheme="minorEastAsia" w:hint="eastAsia"/>
          <w:b/>
          <w:lang w:eastAsia="zh-CN"/>
        </w:rPr>
        <w:t>D</w:t>
      </w:r>
      <w:r w:rsidR="00522C61">
        <w:rPr>
          <w:rFonts w:eastAsiaTheme="minorEastAsia" w:hint="eastAsia"/>
          <w:b/>
          <w:lang w:eastAsia="zh-CN"/>
        </w:rPr>
        <w:t>R</w:t>
      </w:r>
      <w:r>
        <w:rPr>
          <w:rFonts w:eastAsiaTheme="minorEastAsia" w:hint="eastAsia"/>
          <w:b/>
          <w:lang w:eastAsia="zh-CN"/>
        </w:rPr>
        <w:t xml:space="preserve">CH </w:t>
      </w:r>
      <w:r>
        <w:rPr>
          <w:rFonts w:eastAsiaTheme="minorEastAsia"/>
          <w:b/>
          <w:lang w:eastAsia="zh-CN"/>
        </w:rPr>
        <w:t>trans</w:t>
      </w:r>
      <w:r w:rsidRPr="00657433">
        <w:rPr>
          <w:rFonts w:eastAsiaTheme="minorEastAsia"/>
          <w:b/>
          <w:lang w:eastAsia="zh-CN"/>
        </w:rPr>
        <w:t>mission</w:t>
      </w:r>
      <w:r w:rsidRPr="001B4361">
        <w:rPr>
          <w:rFonts w:eastAsiaTheme="minorEastAsia" w:hint="eastAsia"/>
          <w:b/>
          <w:lang w:eastAsia="zh-CN"/>
        </w:rPr>
        <w:t xml:space="preserve"> and </w:t>
      </w:r>
      <w:r w:rsidRPr="005112D5">
        <w:rPr>
          <w:rFonts w:eastAsiaTheme="minorEastAsia"/>
          <w:b/>
          <w:lang w:eastAsia="zh-CN"/>
        </w:rPr>
        <w:t xml:space="preserve">TBS indication should be included in the </w:t>
      </w:r>
      <w:r w:rsidR="00792C63" w:rsidRPr="001142E7">
        <w:rPr>
          <w:rFonts w:eastAsiaTheme="minorEastAsia"/>
          <w:b/>
          <w:lang w:eastAsia="zh-CN"/>
        </w:rPr>
        <w:t>D2R scheduling</w:t>
      </w:r>
      <w:r w:rsidRPr="00657433">
        <w:rPr>
          <w:rFonts w:eastAsiaTheme="minorEastAsia"/>
          <w:b/>
          <w:lang w:eastAsia="zh-CN"/>
        </w:rPr>
        <w:t xml:space="preserve"> info</w:t>
      </w:r>
      <w:r w:rsidR="00D56708" w:rsidRPr="001B4361">
        <w:rPr>
          <w:rFonts w:eastAsiaTheme="minorEastAsia"/>
          <w:b/>
          <w:lang w:eastAsia="zh-CN"/>
        </w:rPr>
        <w:t>rmation of P</w:t>
      </w:r>
      <w:r w:rsidR="00792C63" w:rsidRPr="001142E7">
        <w:rPr>
          <w:rFonts w:eastAsiaTheme="minorEastAsia"/>
          <w:b/>
          <w:lang w:eastAsia="zh-CN"/>
        </w:rPr>
        <w:t>RD</w:t>
      </w:r>
      <w:r w:rsidRPr="00657433">
        <w:rPr>
          <w:rFonts w:eastAsiaTheme="minorEastAsia"/>
          <w:b/>
          <w:lang w:eastAsia="zh-CN"/>
        </w:rPr>
        <w:t>CH.</w:t>
      </w:r>
    </w:p>
    <w:p w14:paraId="4C98D03F" w14:textId="1E026A4B" w:rsidR="008812B0" w:rsidRPr="008812B0" w:rsidRDefault="008812B0" w:rsidP="008812B0">
      <w:pPr>
        <w:pStyle w:val="21"/>
        <w:spacing w:before="240" w:afterLines="50" w:after="120"/>
        <w:ind w:left="578" w:hanging="578"/>
        <w:rPr>
          <w:b/>
          <w:sz w:val="24"/>
          <w:szCs w:val="24"/>
          <w:lang w:val="en-US"/>
        </w:rPr>
      </w:pPr>
      <w:r w:rsidRPr="008812B0">
        <w:rPr>
          <w:b/>
          <w:sz w:val="24"/>
          <w:szCs w:val="24"/>
          <w:lang w:val="en-US"/>
        </w:rPr>
        <w:t>P</w:t>
      </w:r>
      <w:r w:rsidR="00E021BD">
        <w:rPr>
          <w:rFonts w:eastAsiaTheme="minorEastAsia" w:hint="eastAsia"/>
          <w:b/>
          <w:sz w:val="24"/>
          <w:szCs w:val="24"/>
          <w:lang w:val="en-US" w:eastAsia="zh-CN"/>
        </w:rPr>
        <w:t>DR</w:t>
      </w:r>
      <w:r w:rsidRPr="008812B0">
        <w:rPr>
          <w:b/>
          <w:sz w:val="24"/>
          <w:szCs w:val="24"/>
          <w:lang w:val="en-US"/>
        </w:rPr>
        <w:t xml:space="preserve">CH </w:t>
      </w:r>
      <w:r w:rsidR="00E021BD">
        <w:rPr>
          <w:rFonts w:eastAsiaTheme="minorEastAsia" w:hint="eastAsia"/>
          <w:b/>
          <w:sz w:val="24"/>
          <w:szCs w:val="24"/>
          <w:lang w:val="en-US" w:eastAsia="zh-CN"/>
        </w:rPr>
        <w:t>structure</w:t>
      </w:r>
      <w:r w:rsidR="00B87F2F" w:rsidRPr="00B87F2F">
        <w:rPr>
          <w:rFonts w:eastAsiaTheme="minorEastAsia" w:hint="eastAsia"/>
          <w:b/>
          <w:sz w:val="24"/>
          <w:szCs w:val="24"/>
          <w:lang w:eastAsia="zh-CN"/>
        </w:rPr>
        <w:t xml:space="preserve"> </w:t>
      </w:r>
      <w:r w:rsidR="00B87F2F" w:rsidRPr="00580394">
        <w:rPr>
          <w:rFonts w:eastAsiaTheme="minorEastAsia" w:hint="eastAsia"/>
          <w:b/>
          <w:sz w:val="24"/>
          <w:szCs w:val="24"/>
          <w:lang w:eastAsia="zh-CN"/>
        </w:rPr>
        <w:t>and generation</w:t>
      </w:r>
    </w:p>
    <w:p w14:paraId="23DD2578" w14:textId="55E2AB2B" w:rsidR="00B87F2F" w:rsidRDefault="00181E70" w:rsidP="00B87F2F">
      <w:pPr>
        <w:pStyle w:val="31"/>
        <w:spacing w:afterLines="50" w:after="120"/>
        <w:rPr>
          <w:rFonts w:eastAsiaTheme="minorEastAsia"/>
          <w:b/>
          <w:sz w:val="21"/>
          <w:szCs w:val="21"/>
          <w:lang w:val="en-US" w:eastAsia="zh-CN"/>
        </w:rPr>
      </w:pPr>
      <w:r w:rsidRPr="001142E7">
        <w:rPr>
          <w:rFonts w:eastAsiaTheme="minorEastAsia"/>
          <w:b/>
          <w:sz w:val="21"/>
          <w:szCs w:val="21"/>
          <w:lang w:val="en-US" w:eastAsia="zh-CN"/>
        </w:rPr>
        <w:t>PDRCH</w:t>
      </w:r>
      <w:r>
        <w:rPr>
          <w:rFonts w:eastAsiaTheme="minorEastAsia" w:hint="eastAsia"/>
          <w:b/>
          <w:sz w:val="21"/>
          <w:szCs w:val="21"/>
          <w:lang w:val="en-US" w:eastAsia="zh-CN"/>
        </w:rPr>
        <w:t xml:space="preserve"> structure</w:t>
      </w:r>
    </w:p>
    <w:p w14:paraId="2C203152" w14:textId="2E99FBF2" w:rsidR="00547BF9" w:rsidRPr="0034715C" w:rsidRDefault="00547BF9" w:rsidP="002922E4">
      <w:pPr>
        <w:spacing w:afterLines="50" w:after="120"/>
        <w:jc w:val="both"/>
        <w:rPr>
          <w:rFonts w:eastAsiaTheme="minorEastAsia"/>
          <w:lang w:eastAsia="zh-CN"/>
        </w:rPr>
      </w:pPr>
      <w:r>
        <w:rPr>
          <w:lang w:eastAsia="zh-CN"/>
        </w:rPr>
        <w:t>The UL channels/signals used for the A-IoT to transmit the response signals should have the A-IoT specific UL channel/signals since the UL signals for the response information will have different characteristic of transmission in waveform, transmission time interval, modulation scheme, and carrier BW comparing to that of NR channel/signals</w:t>
      </w:r>
      <w:r>
        <w:rPr>
          <w:rFonts w:eastAsiaTheme="minorEastAsia" w:hint="eastAsia"/>
          <w:lang w:eastAsia="zh-CN"/>
        </w:rPr>
        <w:t>.</w:t>
      </w:r>
    </w:p>
    <w:p w14:paraId="27E58493" w14:textId="0DE302B2" w:rsidR="00C22E70" w:rsidRPr="00AD103D" w:rsidRDefault="00C22E70" w:rsidP="002922E4">
      <w:pPr>
        <w:spacing w:afterLines="50" w:after="120"/>
        <w:jc w:val="both"/>
        <w:rPr>
          <w:lang w:eastAsia="zh-CN"/>
        </w:rPr>
      </w:pPr>
      <w:r w:rsidRPr="00AD103D">
        <w:rPr>
          <w:lang w:eastAsia="zh-CN"/>
        </w:rPr>
        <w:t>The following agreement</w:t>
      </w:r>
      <w:r>
        <w:rPr>
          <w:rFonts w:eastAsiaTheme="minorEastAsia" w:hint="eastAsia"/>
          <w:lang w:eastAsia="zh-CN"/>
        </w:rPr>
        <w:t>s</w:t>
      </w:r>
      <w:r w:rsidRPr="00AD103D">
        <w:rPr>
          <w:lang w:eastAsia="zh-CN"/>
        </w:rPr>
        <w:t xml:space="preserve"> w</w:t>
      </w:r>
      <w:r>
        <w:rPr>
          <w:rFonts w:eastAsiaTheme="minorEastAsia" w:hint="eastAsia"/>
          <w:lang w:eastAsia="zh-CN"/>
        </w:rPr>
        <w:t>ere</w:t>
      </w:r>
      <w:r w:rsidRPr="00AD103D">
        <w:rPr>
          <w:lang w:eastAsia="zh-CN"/>
        </w:rPr>
        <w:t xml:space="preserve"> achieved in RAN1#11</w:t>
      </w:r>
      <w:r>
        <w:rPr>
          <w:rFonts w:eastAsiaTheme="minorEastAsia" w:hint="eastAsia"/>
          <w:lang w:eastAsia="zh-CN"/>
        </w:rPr>
        <w:t>6</w:t>
      </w:r>
      <w:r w:rsidRPr="00AD103D">
        <w:rPr>
          <w:lang w:eastAsia="zh-CN"/>
        </w:rPr>
        <w:t xml:space="preserve"> related to </w:t>
      </w:r>
      <w:r>
        <w:rPr>
          <w:rFonts w:eastAsiaTheme="minorEastAsia" w:hint="eastAsia"/>
          <w:lang w:eastAsia="zh-CN"/>
        </w:rPr>
        <w:t>up</w:t>
      </w:r>
      <w:r w:rsidRPr="00AD103D">
        <w:rPr>
          <w:lang w:eastAsia="zh-CN"/>
        </w:rPr>
        <w:t>link channel/signal for A-</w:t>
      </w:r>
      <w:proofErr w:type="spellStart"/>
      <w:r w:rsidRPr="00AD103D">
        <w:rPr>
          <w:lang w:eastAsia="zh-CN"/>
        </w:rPr>
        <w:t>IoT</w:t>
      </w:r>
      <w:proofErr w:type="spellEnd"/>
      <w:r w:rsidRPr="00AD103D">
        <w:rPr>
          <w:lang w:eastAsia="zh-CN"/>
        </w:rPr>
        <w:t xml:space="preserve"> communication</w:t>
      </w:r>
      <w:r w:rsidR="00055202">
        <w:rPr>
          <w:rFonts w:eastAsiaTheme="minorEastAsia" w:hint="eastAsia"/>
          <w:lang w:eastAsia="zh-CN"/>
        </w:rPr>
        <w:t xml:space="preserve"> </w:t>
      </w:r>
      <w:r w:rsidR="00055202">
        <w:rPr>
          <w:rFonts w:eastAsiaTheme="minorEastAsia"/>
          <w:lang w:eastAsia="zh-CN"/>
        </w:rPr>
        <w:fldChar w:fldCharType="begin"/>
      </w:r>
      <w:r w:rsidR="00055202">
        <w:rPr>
          <w:rFonts w:eastAsiaTheme="minorEastAsia"/>
          <w:lang w:eastAsia="zh-CN"/>
        </w:rPr>
        <w:instrText xml:space="preserve"> </w:instrText>
      </w:r>
      <w:r w:rsidR="00055202">
        <w:rPr>
          <w:rFonts w:eastAsiaTheme="minorEastAsia" w:hint="eastAsia"/>
          <w:lang w:eastAsia="zh-CN"/>
        </w:rPr>
        <w:instrText>REF _Ref165716457 \r \h</w:instrText>
      </w:r>
      <w:r w:rsidR="00055202">
        <w:rPr>
          <w:rFonts w:eastAsiaTheme="minorEastAsia"/>
          <w:lang w:eastAsia="zh-CN"/>
        </w:rPr>
        <w:instrText xml:space="preserve"> </w:instrText>
      </w:r>
      <w:r w:rsidR="00055202">
        <w:rPr>
          <w:rFonts w:eastAsiaTheme="minorEastAsia"/>
          <w:lang w:eastAsia="zh-CN"/>
        </w:rPr>
      </w:r>
      <w:r w:rsidR="00055202">
        <w:rPr>
          <w:rFonts w:eastAsiaTheme="minorEastAsia"/>
          <w:lang w:eastAsia="zh-CN"/>
        </w:rPr>
        <w:fldChar w:fldCharType="separate"/>
      </w:r>
      <w:r w:rsidR="006F3968">
        <w:rPr>
          <w:rFonts w:eastAsiaTheme="minorEastAsia"/>
          <w:lang w:eastAsia="zh-CN"/>
        </w:rPr>
        <w:t>[3]</w:t>
      </w:r>
      <w:r w:rsidR="00055202">
        <w:rPr>
          <w:rFonts w:eastAsiaTheme="minorEastAsia"/>
          <w:lang w:eastAsia="zh-CN"/>
        </w:rPr>
        <w:fldChar w:fldCharType="end"/>
      </w:r>
      <w:r w:rsidRPr="00AD103D">
        <w:rPr>
          <w:lang w:eastAsia="zh-CN"/>
        </w:rPr>
        <w:t>:</w:t>
      </w:r>
    </w:p>
    <w:tbl>
      <w:tblPr>
        <w:tblStyle w:val="2f0"/>
        <w:tblW w:w="0" w:type="auto"/>
        <w:tblInd w:w="108" w:type="dxa"/>
        <w:tblLook w:val="04A0" w:firstRow="1" w:lastRow="0" w:firstColumn="1" w:lastColumn="0" w:noHBand="0" w:noVBand="1"/>
      </w:tblPr>
      <w:tblGrid>
        <w:gridCol w:w="9356"/>
      </w:tblGrid>
      <w:tr w:rsidR="00C22E70" w:rsidRPr="00AD103D" w14:paraId="642BDDB8" w14:textId="77777777" w:rsidTr="00482F87">
        <w:tc>
          <w:tcPr>
            <w:tcW w:w="9356" w:type="dxa"/>
          </w:tcPr>
          <w:p w14:paraId="168D8618" w14:textId="77777777" w:rsidR="00C22E70" w:rsidRPr="00773CC5" w:rsidRDefault="00C22E70" w:rsidP="002922E4">
            <w:pPr>
              <w:spacing w:after="50"/>
              <w:jc w:val="both"/>
              <w:rPr>
                <w:rFonts w:eastAsia="Malgun Gothic"/>
                <w:lang w:eastAsia="zh-CN"/>
              </w:rPr>
            </w:pPr>
            <w:r w:rsidRPr="00773CC5">
              <w:rPr>
                <w:rFonts w:eastAsia="Malgun Gothic"/>
                <w:highlight w:val="green"/>
                <w:lang w:eastAsia="zh-CN"/>
              </w:rPr>
              <w:t>Agreement</w:t>
            </w:r>
          </w:p>
          <w:p w14:paraId="4E5E1791" w14:textId="77777777" w:rsidR="00C22E70" w:rsidRPr="00773CC5" w:rsidRDefault="00C22E70" w:rsidP="002922E4">
            <w:pPr>
              <w:spacing w:after="50"/>
              <w:rPr>
                <w:rFonts w:ascii="Times" w:eastAsia="Batang" w:hAnsi="Times"/>
                <w:color w:val="FF0000"/>
              </w:rPr>
            </w:pPr>
            <w:r w:rsidRPr="00773CC5">
              <w:rPr>
                <w:rFonts w:ascii="Times" w:eastAsia="Batang" w:hAnsi="Times"/>
              </w:rPr>
              <w:t>For ambient IoT devices, at least for D2R data transmission, a physical channel (PDRCH) is studied along with the following,</w:t>
            </w:r>
          </w:p>
          <w:p w14:paraId="0ABAEF25" w14:textId="77777777" w:rsidR="00C22E70" w:rsidRPr="00773CC5" w:rsidRDefault="00C22E70" w:rsidP="002922E4">
            <w:pPr>
              <w:numPr>
                <w:ilvl w:val="0"/>
                <w:numId w:val="55"/>
              </w:numPr>
              <w:autoSpaceDE w:val="0"/>
              <w:autoSpaceDN w:val="0"/>
              <w:adjustRightInd w:val="0"/>
              <w:snapToGrid w:val="0"/>
              <w:spacing w:after="50"/>
              <w:contextualSpacing/>
              <w:jc w:val="both"/>
              <w:rPr>
                <w:rFonts w:ascii="Times" w:eastAsia="Batang" w:hAnsi="Times"/>
                <w:lang w:eastAsia="x-none"/>
              </w:rPr>
            </w:pPr>
            <w:r w:rsidRPr="00773CC5">
              <w:rPr>
                <w:rFonts w:ascii="Times" w:eastAsia="Batang" w:hAnsi="Times"/>
                <w:lang w:eastAsia="x-none"/>
              </w:rPr>
              <w:t>Response transmitted from device to reader during contention-based access procedure is transmitted on the PDRCH</w:t>
            </w:r>
          </w:p>
          <w:p w14:paraId="40750D46" w14:textId="77777777" w:rsidR="00C22E70" w:rsidRPr="00773CC5" w:rsidRDefault="00C22E70" w:rsidP="002922E4">
            <w:pPr>
              <w:numPr>
                <w:ilvl w:val="1"/>
                <w:numId w:val="55"/>
              </w:numPr>
              <w:autoSpaceDE w:val="0"/>
              <w:autoSpaceDN w:val="0"/>
              <w:adjustRightInd w:val="0"/>
              <w:snapToGrid w:val="0"/>
              <w:spacing w:after="50"/>
              <w:contextualSpacing/>
              <w:jc w:val="both"/>
              <w:rPr>
                <w:rFonts w:ascii="Times" w:eastAsia="Batang" w:hAnsi="Times"/>
                <w:lang w:eastAsia="x-none"/>
              </w:rPr>
            </w:pPr>
            <w:r w:rsidRPr="00773CC5">
              <w:rPr>
                <w:rFonts w:ascii="Times" w:eastAsia="Batang" w:hAnsi="Times"/>
                <w:lang w:eastAsia="x-none"/>
              </w:rPr>
              <w:t>FFS: Details of response</w:t>
            </w:r>
          </w:p>
          <w:p w14:paraId="658AFE0F" w14:textId="77777777" w:rsidR="00C22E70" w:rsidRPr="00773CC5" w:rsidRDefault="00C22E70" w:rsidP="002922E4">
            <w:pPr>
              <w:numPr>
                <w:ilvl w:val="0"/>
                <w:numId w:val="55"/>
              </w:numPr>
              <w:autoSpaceDE w:val="0"/>
              <w:autoSpaceDN w:val="0"/>
              <w:adjustRightInd w:val="0"/>
              <w:snapToGrid w:val="0"/>
              <w:spacing w:after="50"/>
              <w:contextualSpacing/>
              <w:jc w:val="both"/>
              <w:rPr>
                <w:rFonts w:ascii="Times" w:eastAsia="Batang" w:hAnsi="Times"/>
                <w:lang w:eastAsia="x-none"/>
              </w:rPr>
            </w:pPr>
            <w:r w:rsidRPr="00773CC5">
              <w:rPr>
                <w:rFonts w:ascii="Times" w:eastAsia="Batang" w:hAnsi="Times"/>
                <w:lang w:eastAsia="x-none"/>
              </w:rPr>
              <w:lastRenderedPageBreak/>
              <w:t>FFS Whether/how/what D2R control information (if defined) is transmitted on the PDRCH</w:t>
            </w:r>
          </w:p>
          <w:p w14:paraId="185A884E" w14:textId="2041782B" w:rsidR="00C22E70" w:rsidRPr="00004CCB" w:rsidRDefault="00C22E70" w:rsidP="002922E4">
            <w:pPr>
              <w:tabs>
                <w:tab w:val="left" w:pos="720"/>
              </w:tabs>
              <w:overflowPunct w:val="0"/>
              <w:autoSpaceDE w:val="0"/>
              <w:autoSpaceDN w:val="0"/>
              <w:adjustRightInd w:val="0"/>
              <w:spacing w:after="50"/>
              <w:contextualSpacing/>
              <w:jc w:val="both"/>
              <w:textAlignment w:val="baseline"/>
              <w:rPr>
                <w:rFonts w:eastAsia="DengXian"/>
                <w:highlight w:val="yellow"/>
              </w:rPr>
            </w:pPr>
            <w:r w:rsidRPr="00773CC5">
              <w:rPr>
                <w:rFonts w:ascii="Times" w:eastAsia="Batang" w:hAnsi="Times" w:hint="eastAsia"/>
                <w:lang w:eastAsia="x-none"/>
              </w:rPr>
              <w:t>N</w:t>
            </w:r>
            <w:r w:rsidRPr="00773CC5">
              <w:rPr>
                <w:rFonts w:ascii="Times" w:eastAsia="Batang" w:hAnsi="Times"/>
                <w:lang w:eastAsia="x-none"/>
              </w:rPr>
              <w:t>ote: the naming of PDRCH is used for the sake of the study</w:t>
            </w:r>
          </w:p>
        </w:tc>
      </w:tr>
    </w:tbl>
    <w:p w14:paraId="39FCDFB5" w14:textId="77777777" w:rsidR="001B4E47" w:rsidRDefault="001B4E47" w:rsidP="002922E4">
      <w:pPr>
        <w:pStyle w:val="ab"/>
        <w:spacing w:afterLines="50" w:after="120"/>
        <w:jc w:val="both"/>
        <w:rPr>
          <w:rFonts w:eastAsiaTheme="minorEastAsia"/>
          <w:b w:val="0"/>
          <w:lang w:eastAsia="zh-CN"/>
        </w:rPr>
      </w:pPr>
    </w:p>
    <w:p w14:paraId="3FBCFF5F" w14:textId="502E138A" w:rsidR="00842AD7" w:rsidRDefault="005D1EC8" w:rsidP="001142E7">
      <w:pPr>
        <w:pStyle w:val="ab"/>
        <w:spacing w:afterLines="50" w:after="120"/>
        <w:jc w:val="both"/>
        <w:rPr>
          <w:rFonts w:eastAsiaTheme="minorEastAsia"/>
          <w:b w:val="0"/>
          <w:lang w:eastAsia="zh-CN"/>
        </w:rPr>
      </w:pPr>
      <w:r>
        <w:rPr>
          <w:rFonts w:eastAsiaTheme="minorEastAsia" w:hint="eastAsia"/>
          <w:b w:val="0"/>
          <w:lang w:eastAsia="zh-CN"/>
        </w:rPr>
        <w:t xml:space="preserve">According to </w:t>
      </w:r>
      <w:r w:rsidRPr="005D1EC8">
        <w:rPr>
          <w:rFonts w:eastAsiaTheme="minorEastAsia"/>
          <w:b w:val="0"/>
          <w:lang w:eastAsia="zh-CN"/>
        </w:rPr>
        <w:t>above agreements,</w:t>
      </w:r>
      <w:r w:rsidRPr="005D1EC8">
        <w:t xml:space="preserve"> </w:t>
      </w:r>
      <w:r>
        <w:rPr>
          <w:rFonts w:eastAsiaTheme="minorEastAsia" w:hint="eastAsia"/>
          <w:b w:val="0"/>
          <w:lang w:eastAsia="zh-CN"/>
        </w:rPr>
        <w:t>f</w:t>
      </w:r>
      <w:r w:rsidRPr="005D1EC8">
        <w:rPr>
          <w:rFonts w:eastAsiaTheme="minorEastAsia"/>
          <w:b w:val="0"/>
          <w:lang w:eastAsia="zh-CN"/>
        </w:rPr>
        <w:t>or ambient IoT devices, at least for D2R data transmission, a physical channel (PDRCH</w:t>
      </w:r>
      <w:r w:rsidR="00941226" w:rsidRPr="00941226">
        <w:rPr>
          <w:rFonts w:eastAsiaTheme="minorEastAsia"/>
          <w:b w:val="0"/>
          <w:lang w:eastAsia="zh-CN"/>
        </w:rPr>
        <w:t>, Physical Device to Reader Channel</w:t>
      </w:r>
      <w:r w:rsidRPr="005D1EC8">
        <w:rPr>
          <w:rFonts w:eastAsiaTheme="minorEastAsia"/>
          <w:b w:val="0"/>
          <w:lang w:eastAsia="zh-CN"/>
        </w:rPr>
        <w:t>) is studied</w:t>
      </w:r>
      <w:r w:rsidR="001B4E47">
        <w:rPr>
          <w:rFonts w:eastAsiaTheme="minorEastAsia" w:hint="eastAsia"/>
          <w:b w:val="0"/>
          <w:lang w:eastAsia="zh-CN"/>
        </w:rPr>
        <w:t xml:space="preserve"> along with</w:t>
      </w:r>
      <w:r w:rsidR="008812B0" w:rsidRPr="00084A4D">
        <w:rPr>
          <w:b w:val="0"/>
        </w:rPr>
        <w:t xml:space="preserve"> </w:t>
      </w:r>
      <w:r w:rsidR="001B4E47">
        <w:rPr>
          <w:rFonts w:eastAsiaTheme="minorEastAsia" w:hint="eastAsia"/>
          <w:b w:val="0"/>
          <w:lang w:eastAsia="zh-CN"/>
        </w:rPr>
        <w:t>r</w:t>
      </w:r>
      <w:r w:rsidR="001B4E47" w:rsidRPr="001B4E47">
        <w:rPr>
          <w:b w:val="0"/>
        </w:rPr>
        <w:t>esponse transmitted from device to reader during contention-based access procedure</w:t>
      </w:r>
      <w:r w:rsidR="001B4E47">
        <w:rPr>
          <w:rFonts w:eastAsiaTheme="minorEastAsia" w:hint="eastAsia"/>
          <w:b w:val="0"/>
          <w:lang w:eastAsia="zh-CN"/>
        </w:rPr>
        <w:t xml:space="preserve">. </w:t>
      </w:r>
      <w:r w:rsidR="00920ADD" w:rsidRPr="00920ADD">
        <w:rPr>
          <w:rFonts w:eastAsiaTheme="minorEastAsia"/>
          <w:b w:val="0"/>
          <w:lang w:eastAsia="zh-CN"/>
        </w:rPr>
        <w:t>For A-IoT communication, PDRCH should be introduced t</w:t>
      </w:r>
      <w:r w:rsidR="00920ADD">
        <w:rPr>
          <w:rFonts w:eastAsiaTheme="minorEastAsia"/>
          <w:b w:val="0"/>
          <w:lang w:eastAsia="zh-CN"/>
        </w:rPr>
        <w:t xml:space="preserve">o support the transmission of </w:t>
      </w:r>
      <w:r w:rsidR="00920ADD" w:rsidRPr="00920ADD">
        <w:rPr>
          <w:rFonts w:eastAsiaTheme="minorEastAsia"/>
          <w:b w:val="0"/>
          <w:lang w:eastAsia="zh-CN"/>
        </w:rPr>
        <w:t>D</w:t>
      </w:r>
      <w:r w:rsidR="00920ADD">
        <w:rPr>
          <w:rFonts w:eastAsiaTheme="minorEastAsia" w:hint="eastAsia"/>
          <w:b w:val="0"/>
          <w:lang w:eastAsia="zh-CN"/>
        </w:rPr>
        <w:t>2R</w:t>
      </w:r>
      <w:r w:rsidR="00920ADD" w:rsidRPr="00920ADD">
        <w:rPr>
          <w:rFonts w:eastAsiaTheme="minorEastAsia"/>
          <w:b w:val="0"/>
          <w:lang w:eastAsia="zh-CN"/>
        </w:rPr>
        <w:t xml:space="preserve"> </w:t>
      </w:r>
      <w:r w:rsidR="00645337">
        <w:rPr>
          <w:rFonts w:eastAsiaTheme="minorEastAsia" w:hint="eastAsia"/>
          <w:b w:val="0"/>
          <w:lang w:eastAsia="zh-CN"/>
        </w:rPr>
        <w:t>information payload</w:t>
      </w:r>
      <w:r w:rsidR="00920ADD" w:rsidRPr="00920ADD">
        <w:rPr>
          <w:rFonts w:eastAsiaTheme="minorEastAsia"/>
          <w:b w:val="0"/>
          <w:lang w:eastAsia="zh-CN"/>
        </w:rPr>
        <w:t xml:space="preserve">. </w:t>
      </w:r>
      <w:r w:rsidR="00CD5F97">
        <w:rPr>
          <w:rFonts w:eastAsiaTheme="minorEastAsia" w:hint="eastAsia"/>
          <w:b w:val="0"/>
          <w:lang w:eastAsia="zh-CN"/>
        </w:rPr>
        <w:t>A</w:t>
      </w:r>
      <w:r w:rsidR="008812B0" w:rsidRPr="00084A4D">
        <w:rPr>
          <w:b w:val="0"/>
        </w:rPr>
        <w:t>s shown in the following</w:t>
      </w:r>
      <w:r w:rsidR="0013459E">
        <w:rPr>
          <w:rFonts w:eastAsiaTheme="minorEastAsia" w:hint="eastAsia"/>
          <w:b w:val="0"/>
          <w:lang w:eastAsia="zh-CN"/>
        </w:rPr>
        <w:t xml:space="preserve"> </w:t>
      </w:r>
      <w:r w:rsidR="00FE3642">
        <w:rPr>
          <w:rFonts w:eastAsiaTheme="minorEastAsia"/>
          <w:bCs w:val="0"/>
          <w:lang w:eastAsia="zh-CN"/>
        </w:rPr>
        <w:fldChar w:fldCharType="begin"/>
      </w:r>
      <w:r w:rsidR="00FE3642">
        <w:rPr>
          <w:rFonts w:eastAsiaTheme="minorEastAsia"/>
          <w:b w:val="0"/>
          <w:lang w:eastAsia="zh-CN"/>
        </w:rPr>
        <w:instrText xml:space="preserve"> </w:instrText>
      </w:r>
      <w:r w:rsidR="00FE3642">
        <w:rPr>
          <w:rFonts w:eastAsiaTheme="minorEastAsia" w:hint="eastAsia"/>
          <w:b w:val="0"/>
          <w:lang w:eastAsia="zh-CN"/>
        </w:rPr>
        <w:instrText>REF _Ref165897446 \h</w:instrText>
      </w:r>
      <w:r w:rsidR="00FE3642">
        <w:rPr>
          <w:rFonts w:eastAsiaTheme="minorEastAsia"/>
          <w:b w:val="0"/>
          <w:lang w:eastAsia="zh-CN"/>
        </w:rPr>
        <w:instrText xml:space="preserve"> </w:instrText>
      </w:r>
      <w:r w:rsidR="00FE3642">
        <w:rPr>
          <w:rFonts w:eastAsiaTheme="minorEastAsia"/>
          <w:bCs w:val="0"/>
          <w:lang w:eastAsia="zh-CN"/>
        </w:rPr>
      </w:r>
      <w:r w:rsidR="00FE3642">
        <w:rPr>
          <w:rFonts w:eastAsiaTheme="minorEastAsia"/>
          <w:bCs w:val="0"/>
          <w:lang w:eastAsia="zh-CN"/>
        </w:rPr>
        <w:fldChar w:fldCharType="separate"/>
      </w:r>
      <w:r w:rsidR="006F3968" w:rsidRPr="00463BB5">
        <w:rPr>
          <w:b w:val="0"/>
          <w:lang w:eastAsia="zh-CN"/>
        </w:rPr>
        <w:t xml:space="preserve">Figure </w:t>
      </w:r>
      <w:r w:rsidR="006F3968">
        <w:rPr>
          <w:b w:val="0"/>
          <w:noProof/>
          <w:lang w:eastAsia="zh-CN"/>
        </w:rPr>
        <w:t>9</w:t>
      </w:r>
      <w:r w:rsidR="00FE3642">
        <w:rPr>
          <w:rFonts w:eastAsiaTheme="minorEastAsia"/>
          <w:bCs w:val="0"/>
          <w:lang w:eastAsia="zh-CN"/>
        </w:rPr>
        <w:fldChar w:fldCharType="end"/>
      </w:r>
      <w:r w:rsidR="008812B0" w:rsidRPr="00084A4D">
        <w:rPr>
          <w:rFonts w:hint="eastAsia"/>
          <w:b w:val="0"/>
          <w:lang w:eastAsia="zh-CN"/>
        </w:rPr>
        <w:t xml:space="preserve">, </w:t>
      </w:r>
      <w:r w:rsidR="00920ADD">
        <w:rPr>
          <w:b w:val="0"/>
          <w:lang w:eastAsia="zh-CN"/>
        </w:rPr>
        <w:t>the P</w:t>
      </w:r>
      <w:r w:rsidR="00920ADD" w:rsidRPr="00920ADD">
        <w:rPr>
          <w:b w:val="0"/>
          <w:lang w:eastAsia="zh-CN"/>
        </w:rPr>
        <w:t>D</w:t>
      </w:r>
      <w:r w:rsidR="00920ADD">
        <w:rPr>
          <w:b w:val="0"/>
          <w:lang w:eastAsia="zh-CN"/>
        </w:rPr>
        <w:t>R</w:t>
      </w:r>
      <w:r w:rsidR="00920ADD" w:rsidRPr="00920ADD">
        <w:rPr>
          <w:b w:val="0"/>
          <w:lang w:eastAsia="zh-CN"/>
        </w:rPr>
        <w:t>C</w:t>
      </w:r>
      <w:r w:rsidR="00920ADD">
        <w:rPr>
          <w:b w:val="0"/>
          <w:lang w:eastAsia="zh-CN"/>
        </w:rPr>
        <w:t xml:space="preserve">H should at least include </w:t>
      </w:r>
      <w:r w:rsidR="00920ADD">
        <w:rPr>
          <w:rFonts w:eastAsiaTheme="minorEastAsia" w:hint="eastAsia"/>
          <w:b w:val="0"/>
          <w:lang w:eastAsia="zh-CN"/>
        </w:rPr>
        <w:t xml:space="preserve">device ID, </w:t>
      </w:r>
      <w:r w:rsidR="00920ADD" w:rsidRPr="00920ADD">
        <w:rPr>
          <w:b w:val="0"/>
          <w:lang w:eastAsia="zh-CN"/>
        </w:rPr>
        <w:t>D</w:t>
      </w:r>
      <w:r w:rsidR="00920ADD">
        <w:rPr>
          <w:rFonts w:eastAsiaTheme="minorEastAsia" w:hint="eastAsia"/>
          <w:b w:val="0"/>
          <w:lang w:eastAsia="zh-CN"/>
        </w:rPr>
        <w:t>2R</w:t>
      </w:r>
      <w:r w:rsidR="005A4D46">
        <w:rPr>
          <w:rFonts w:eastAsiaTheme="minorEastAsia" w:hint="eastAsia"/>
          <w:b w:val="0"/>
          <w:lang w:eastAsia="zh-CN"/>
        </w:rPr>
        <w:t xml:space="preserve"> information payload</w:t>
      </w:r>
      <w:r w:rsidR="006018A1">
        <w:rPr>
          <w:b w:val="0"/>
          <w:lang w:eastAsia="zh-CN"/>
        </w:rPr>
        <w:t xml:space="preserve">, </w:t>
      </w:r>
      <w:r w:rsidR="00A73720">
        <w:rPr>
          <w:b w:val="0"/>
          <w:lang w:eastAsia="zh-CN"/>
        </w:rPr>
        <w:t xml:space="preserve">and </w:t>
      </w:r>
      <w:r w:rsidR="006018A1">
        <w:rPr>
          <w:b w:val="0"/>
          <w:lang w:eastAsia="zh-CN"/>
        </w:rPr>
        <w:t>CRC</w:t>
      </w:r>
      <w:r w:rsidR="00084A4D" w:rsidRPr="00084A4D">
        <w:rPr>
          <w:b w:val="0"/>
          <w:lang w:eastAsia="zh-CN"/>
        </w:rPr>
        <w:t>.</w:t>
      </w:r>
      <w:r w:rsidR="005A4D46" w:rsidRPr="005A4D46">
        <w:rPr>
          <w:b w:val="0"/>
          <w:lang w:eastAsia="zh-CN"/>
        </w:rPr>
        <w:t xml:space="preserve"> </w:t>
      </w:r>
      <w:r w:rsidR="005A4D46" w:rsidRPr="00920ADD">
        <w:rPr>
          <w:b w:val="0"/>
          <w:lang w:eastAsia="zh-CN"/>
        </w:rPr>
        <w:t>D</w:t>
      </w:r>
      <w:r w:rsidR="005A4D46">
        <w:rPr>
          <w:rFonts w:eastAsiaTheme="minorEastAsia" w:hint="eastAsia"/>
          <w:b w:val="0"/>
          <w:lang w:eastAsia="zh-CN"/>
        </w:rPr>
        <w:t xml:space="preserve">2R information payload may include </w:t>
      </w:r>
      <w:r w:rsidR="003864C5">
        <w:rPr>
          <w:rFonts w:eastAsiaTheme="minorEastAsia" w:hint="eastAsia"/>
          <w:b w:val="0"/>
          <w:lang w:eastAsia="zh-CN"/>
        </w:rPr>
        <w:t xml:space="preserve">D2R </w:t>
      </w:r>
      <w:r w:rsidR="003864C5" w:rsidRPr="003864C5">
        <w:rPr>
          <w:rFonts w:eastAsiaTheme="minorEastAsia"/>
          <w:b w:val="0"/>
          <w:lang w:eastAsia="zh-CN"/>
        </w:rPr>
        <w:t>contention-based access</w:t>
      </w:r>
      <w:r w:rsidR="003864C5">
        <w:rPr>
          <w:rFonts w:eastAsiaTheme="minorEastAsia" w:hint="eastAsia"/>
          <w:b w:val="0"/>
          <w:lang w:eastAsia="zh-CN"/>
        </w:rPr>
        <w:t xml:space="preserve"> information, </w:t>
      </w:r>
      <w:r w:rsidR="005A4D46">
        <w:rPr>
          <w:rFonts w:eastAsiaTheme="minorEastAsia" w:hint="eastAsia"/>
          <w:b w:val="0"/>
          <w:lang w:eastAsia="zh-CN"/>
        </w:rPr>
        <w:t xml:space="preserve">D2R control </w:t>
      </w:r>
      <w:r w:rsidR="005A4D46">
        <w:rPr>
          <w:rFonts w:eastAsiaTheme="minorEastAsia"/>
          <w:b w:val="0"/>
          <w:lang w:eastAsia="zh-CN"/>
        </w:rPr>
        <w:t>information</w:t>
      </w:r>
      <w:r w:rsidR="005A4D46">
        <w:rPr>
          <w:rFonts w:eastAsiaTheme="minorEastAsia" w:hint="eastAsia"/>
          <w:b w:val="0"/>
          <w:lang w:eastAsia="zh-CN"/>
        </w:rPr>
        <w:t xml:space="preserve"> and</w:t>
      </w:r>
      <w:r w:rsidR="00BF4732">
        <w:rPr>
          <w:rFonts w:eastAsiaTheme="minorEastAsia" w:hint="eastAsia"/>
          <w:b w:val="0"/>
          <w:lang w:eastAsia="zh-CN"/>
        </w:rPr>
        <w:t xml:space="preserve"> </w:t>
      </w:r>
      <w:r w:rsidR="00A57027">
        <w:rPr>
          <w:rFonts w:eastAsiaTheme="minorEastAsia" w:hint="eastAsia"/>
          <w:b w:val="0"/>
          <w:lang w:eastAsia="zh-CN"/>
        </w:rPr>
        <w:t xml:space="preserve">D2R </w:t>
      </w:r>
      <w:r w:rsidR="005A4D46">
        <w:rPr>
          <w:rFonts w:eastAsiaTheme="minorEastAsia" w:hint="eastAsia"/>
          <w:b w:val="0"/>
          <w:lang w:eastAsia="zh-CN"/>
        </w:rPr>
        <w:t>data transmission.</w:t>
      </w:r>
      <w:r w:rsidR="005112D5" w:rsidRPr="005112D5">
        <w:t xml:space="preserve"> </w:t>
      </w:r>
      <w:r w:rsidR="005112D5" w:rsidRPr="005112D5">
        <w:rPr>
          <w:rFonts w:eastAsiaTheme="minorEastAsia"/>
          <w:b w:val="0"/>
          <w:lang w:eastAsia="zh-CN"/>
        </w:rPr>
        <w:t>In addition, according to the agreement in RAN1#116-bis, D</w:t>
      </w:r>
      <w:r w:rsidR="005112D5">
        <w:rPr>
          <w:rFonts w:eastAsiaTheme="minorEastAsia" w:hint="eastAsia"/>
          <w:b w:val="0"/>
          <w:lang w:eastAsia="zh-CN"/>
        </w:rPr>
        <w:t>2R</w:t>
      </w:r>
      <w:r w:rsidR="005112D5" w:rsidRPr="005112D5">
        <w:rPr>
          <w:rFonts w:eastAsiaTheme="minorEastAsia"/>
          <w:b w:val="0"/>
          <w:lang w:eastAsia="zh-CN"/>
        </w:rPr>
        <w:t xml:space="preserve"> preamble is considered not to be part of PD</w:t>
      </w:r>
      <w:r w:rsidR="005112D5">
        <w:rPr>
          <w:rFonts w:eastAsiaTheme="minorEastAsia" w:hint="eastAsia"/>
          <w:b w:val="0"/>
          <w:lang w:eastAsia="zh-CN"/>
        </w:rPr>
        <w:t>R</w:t>
      </w:r>
      <w:r w:rsidR="005112D5" w:rsidRPr="005112D5">
        <w:rPr>
          <w:rFonts w:eastAsiaTheme="minorEastAsia"/>
          <w:b w:val="0"/>
          <w:lang w:eastAsia="zh-CN"/>
        </w:rPr>
        <w:t>CH.</w:t>
      </w:r>
      <w:bookmarkStart w:id="27" w:name="_Ref157256347"/>
      <w:bookmarkStart w:id="28" w:name="_Ref158307028"/>
    </w:p>
    <w:p w14:paraId="35919812" w14:textId="20ADB32E" w:rsidR="00C600B2" w:rsidRPr="00C600B2" w:rsidRDefault="00B977EA" w:rsidP="001142E7">
      <w:pPr>
        <w:jc w:val="center"/>
        <w:rPr>
          <w:rFonts w:eastAsiaTheme="minorEastAsia"/>
          <w:lang w:eastAsia="zh-CN"/>
        </w:rPr>
      </w:pPr>
      <w:r w:rsidRPr="001142E7">
        <w:rPr>
          <w:noProof/>
          <w:lang w:val="en-US" w:eastAsia="zh-CN"/>
        </w:rPr>
        <w:drawing>
          <wp:inline distT="0" distB="0" distL="0" distR="0" wp14:anchorId="42BFBB23" wp14:editId="13A6D4D1">
            <wp:extent cx="2891523" cy="731917"/>
            <wp:effectExtent l="0" t="0" r="444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2891523" cy="731917"/>
                    </a:xfrm>
                    <a:prstGeom prst="rect">
                      <a:avLst/>
                    </a:prstGeom>
                  </pic:spPr>
                </pic:pic>
              </a:graphicData>
            </a:graphic>
          </wp:inline>
        </w:drawing>
      </w:r>
    </w:p>
    <w:p w14:paraId="1D500AC5" w14:textId="12B07D36" w:rsidR="008812B0" w:rsidRPr="00A11221" w:rsidRDefault="008812B0" w:rsidP="008812B0">
      <w:pPr>
        <w:pStyle w:val="ab"/>
        <w:spacing w:afterLines="50" w:after="120"/>
        <w:jc w:val="center"/>
        <w:rPr>
          <w:rFonts w:eastAsiaTheme="minorEastAsia"/>
          <w:b w:val="0"/>
          <w:lang w:eastAsia="zh-CN"/>
        </w:rPr>
      </w:pPr>
      <w:bookmarkStart w:id="29" w:name="_Ref165897446"/>
      <w:r w:rsidRPr="00463BB5">
        <w:rPr>
          <w:b w:val="0"/>
          <w:lang w:eastAsia="zh-CN"/>
        </w:rPr>
        <w:t xml:space="preserve">Figure </w:t>
      </w:r>
      <w:r w:rsidRPr="00463BB5">
        <w:rPr>
          <w:b w:val="0"/>
          <w:lang w:eastAsia="zh-CN"/>
        </w:rPr>
        <w:fldChar w:fldCharType="begin"/>
      </w:r>
      <w:r w:rsidRPr="00463BB5">
        <w:rPr>
          <w:b w:val="0"/>
          <w:lang w:eastAsia="zh-CN"/>
        </w:rPr>
        <w:instrText xml:space="preserve"> SEQ Figure \* ARABIC </w:instrText>
      </w:r>
      <w:r w:rsidRPr="00463BB5">
        <w:rPr>
          <w:b w:val="0"/>
          <w:lang w:eastAsia="zh-CN"/>
        </w:rPr>
        <w:fldChar w:fldCharType="separate"/>
      </w:r>
      <w:r w:rsidR="006F3968">
        <w:rPr>
          <w:b w:val="0"/>
          <w:noProof/>
          <w:lang w:eastAsia="zh-CN"/>
        </w:rPr>
        <w:t>9</w:t>
      </w:r>
      <w:r w:rsidRPr="00463BB5">
        <w:rPr>
          <w:b w:val="0"/>
          <w:lang w:eastAsia="zh-CN"/>
        </w:rPr>
        <w:fldChar w:fldCharType="end"/>
      </w:r>
      <w:bookmarkEnd w:id="27"/>
      <w:bookmarkEnd w:id="28"/>
      <w:bookmarkEnd w:id="29"/>
      <w:r w:rsidRPr="00463BB5">
        <w:rPr>
          <w:b w:val="0"/>
          <w:lang w:eastAsia="zh-CN"/>
        </w:rPr>
        <w:t>: P</w:t>
      </w:r>
      <w:r w:rsidR="00A11221">
        <w:rPr>
          <w:rFonts w:eastAsiaTheme="minorEastAsia" w:hint="eastAsia"/>
          <w:b w:val="0"/>
          <w:lang w:eastAsia="zh-CN"/>
        </w:rPr>
        <w:t>DRCH structure</w:t>
      </w:r>
    </w:p>
    <w:p w14:paraId="22B9DD5E" w14:textId="77777777" w:rsidR="008812B0" w:rsidRPr="00890C16" w:rsidRDefault="008812B0" w:rsidP="008812B0">
      <w:pPr>
        <w:spacing w:afterLines="50" w:after="120"/>
        <w:rPr>
          <w:rFonts w:eastAsiaTheme="minorEastAsia"/>
          <w:lang w:eastAsia="zh-CN"/>
        </w:rPr>
      </w:pPr>
    </w:p>
    <w:p w14:paraId="4F6E22A9" w14:textId="17C03F8F" w:rsidR="008812B0" w:rsidRDefault="008812B0" w:rsidP="008812B0">
      <w:pPr>
        <w:pStyle w:val="3GPPText"/>
        <w:spacing w:afterLines="50"/>
        <w:rPr>
          <w:b/>
          <w:sz w:val="20"/>
          <w:lang w:eastAsia="zh-CN"/>
        </w:rPr>
      </w:pPr>
      <w:r w:rsidRPr="003C0A9D">
        <w:rPr>
          <w:rFonts w:hint="eastAsia"/>
          <w:b/>
          <w:sz w:val="20"/>
          <w:lang w:eastAsia="zh-CN"/>
        </w:rPr>
        <w:t>Proposal</w:t>
      </w:r>
      <w:r>
        <w:rPr>
          <w:rFonts w:hint="eastAsia"/>
          <w:b/>
          <w:sz w:val="20"/>
          <w:lang w:eastAsia="zh-CN"/>
        </w:rPr>
        <w:t xml:space="preserve"> </w:t>
      </w:r>
      <w:r w:rsidRPr="00114C74">
        <w:rPr>
          <w:b/>
          <w:sz w:val="20"/>
          <w:lang w:eastAsia="zh-CN"/>
        </w:rPr>
        <w:fldChar w:fldCharType="begin"/>
      </w:r>
      <w:r w:rsidRPr="00114C74">
        <w:rPr>
          <w:b/>
          <w:sz w:val="20"/>
          <w:lang w:eastAsia="zh-CN"/>
        </w:rPr>
        <w:instrText xml:space="preserve"> SEQ Proposal \* ARABIC </w:instrText>
      </w:r>
      <w:r w:rsidRPr="00114C74">
        <w:rPr>
          <w:b/>
          <w:sz w:val="20"/>
          <w:lang w:eastAsia="zh-CN"/>
        </w:rPr>
        <w:fldChar w:fldCharType="separate"/>
      </w:r>
      <w:r w:rsidR="006F3968">
        <w:rPr>
          <w:b/>
          <w:noProof/>
          <w:sz w:val="20"/>
          <w:lang w:eastAsia="zh-CN"/>
        </w:rPr>
        <w:t>33</w:t>
      </w:r>
      <w:r w:rsidRPr="00114C74">
        <w:rPr>
          <w:b/>
          <w:sz w:val="20"/>
          <w:lang w:eastAsia="zh-CN"/>
        </w:rPr>
        <w:fldChar w:fldCharType="end"/>
      </w:r>
      <w:r w:rsidRPr="003C0A9D">
        <w:rPr>
          <w:rFonts w:hint="eastAsia"/>
          <w:b/>
          <w:sz w:val="20"/>
          <w:lang w:eastAsia="zh-CN"/>
        </w:rPr>
        <w:t>:</w:t>
      </w:r>
      <w:r>
        <w:rPr>
          <w:rFonts w:hint="eastAsia"/>
          <w:b/>
          <w:sz w:val="20"/>
          <w:lang w:eastAsia="zh-CN"/>
        </w:rPr>
        <w:t xml:space="preserve"> </w:t>
      </w:r>
      <w:r w:rsidR="00A551CB" w:rsidRPr="00E34A50">
        <w:rPr>
          <w:b/>
          <w:sz w:val="20"/>
          <w:lang w:eastAsia="zh-CN"/>
        </w:rPr>
        <w:t>For ambient IoT devices,</w:t>
      </w:r>
      <w:r w:rsidR="00A551CB">
        <w:rPr>
          <w:rFonts w:hint="eastAsia"/>
          <w:b/>
          <w:sz w:val="20"/>
          <w:lang w:eastAsia="zh-CN"/>
        </w:rPr>
        <w:t xml:space="preserve"> t</w:t>
      </w:r>
      <w:r w:rsidR="00A551CB">
        <w:rPr>
          <w:b/>
          <w:sz w:val="20"/>
          <w:lang w:eastAsia="zh-CN"/>
        </w:rPr>
        <w:t>he P</w:t>
      </w:r>
      <w:r w:rsidR="00A551CB" w:rsidRPr="00004CCB">
        <w:rPr>
          <w:b/>
          <w:sz w:val="20"/>
          <w:lang w:eastAsia="zh-CN"/>
        </w:rPr>
        <w:t>D</w:t>
      </w:r>
      <w:r w:rsidR="00A551CB">
        <w:rPr>
          <w:b/>
          <w:sz w:val="20"/>
          <w:lang w:eastAsia="zh-CN"/>
        </w:rPr>
        <w:t>R</w:t>
      </w:r>
      <w:r w:rsidR="00A551CB" w:rsidRPr="00004CCB">
        <w:rPr>
          <w:b/>
          <w:sz w:val="20"/>
          <w:lang w:eastAsia="zh-CN"/>
        </w:rPr>
        <w:t xml:space="preserve">CH should </w:t>
      </w:r>
      <w:r w:rsidR="00A551CB">
        <w:rPr>
          <w:rFonts w:hint="eastAsia"/>
          <w:b/>
          <w:sz w:val="20"/>
          <w:lang w:eastAsia="zh-CN"/>
        </w:rPr>
        <w:t xml:space="preserve">be </w:t>
      </w:r>
      <w:r w:rsidR="00A551CB">
        <w:rPr>
          <w:b/>
          <w:sz w:val="20"/>
          <w:lang w:eastAsia="zh-CN"/>
        </w:rPr>
        <w:t xml:space="preserve">introduced for </w:t>
      </w:r>
      <w:r w:rsidR="00A551CB" w:rsidRPr="00004CCB">
        <w:rPr>
          <w:b/>
          <w:sz w:val="20"/>
          <w:lang w:eastAsia="zh-CN"/>
        </w:rPr>
        <w:t>D</w:t>
      </w:r>
      <w:r w:rsidR="00A551CB">
        <w:rPr>
          <w:rFonts w:hint="eastAsia"/>
          <w:b/>
          <w:sz w:val="20"/>
          <w:lang w:eastAsia="zh-CN"/>
        </w:rPr>
        <w:t>2R</w:t>
      </w:r>
      <w:r w:rsidR="00A551CB" w:rsidRPr="00004CCB">
        <w:rPr>
          <w:b/>
          <w:sz w:val="20"/>
          <w:lang w:eastAsia="zh-CN"/>
        </w:rPr>
        <w:t xml:space="preserve"> </w:t>
      </w:r>
      <w:r w:rsidR="00A551CB">
        <w:rPr>
          <w:rFonts w:hint="eastAsia"/>
          <w:b/>
          <w:sz w:val="20"/>
          <w:lang w:eastAsia="zh-CN"/>
        </w:rPr>
        <w:t>transmission channel</w:t>
      </w:r>
      <w:r w:rsidR="00A551CB" w:rsidRPr="00004CCB">
        <w:rPr>
          <w:b/>
          <w:sz w:val="20"/>
          <w:lang w:eastAsia="zh-CN"/>
        </w:rPr>
        <w:t xml:space="preserve">, in which </w:t>
      </w:r>
      <w:r w:rsidR="00A551CB" w:rsidRPr="00DE72BB">
        <w:rPr>
          <w:b/>
          <w:sz w:val="20"/>
          <w:lang w:eastAsia="zh-CN"/>
        </w:rPr>
        <w:t>at least</w:t>
      </w:r>
      <w:r w:rsidR="00FF448D">
        <w:rPr>
          <w:rFonts w:hint="eastAsia"/>
          <w:b/>
          <w:sz w:val="20"/>
          <w:lang w:eastAsia="zh-CN"/>
        </w:rPr>
        <w:t xml:space="preserve"> </w:t>
      </w:r>
      <w:r w:rsidR="00B917EA">
        <w:rPr>
          <w:rFonts w:hint="eastAsia"/>
          <w:b/>
          <w:sz w:val="20"/>
          <w:lang w:eastAsia="zh-CN"/>
        </w:rPr>
        <w:t>d</w:t>
      </w:r>
      <w:r w:rsidR="003D1616">
        <w:rPr>
          <w:rFonts w:hint="eastAsia"/>
          <w:b/>
          <w:sz w:val="20"/>
          <w:lang w:eastAsia="zh-CN"/>
        </w:rPr>
        <w:t xml:space="preserve">evice ID, </w:t>
      </w:r>
      <w:r w:rsidR="00A551CB" w:rsidRPr="00B50669">
        <w:rPr>
          <w:rFonts w:hint="eastAsia"/>
          <w:b/>
          <w:sz w:val="20"/>
          <w:lang w:eastAsia="zh-CN"/>
        </w:rPr>
        <w:t>D</w:t>
      </w:r>
      <w:r w:rsidR="00A551CB">
        <w:rPr>
          <w:rFonts w:hint="eastAsia"/>
          <w:b/>
          <w:sz w:val="20"/>
          <w:lang w:eastAsia="zh-CN"/>
        </w:rPr>
        <w:t xml:space="preserve">2R </w:t>
      </w:r>
      <w:r w:rsidR="006647D3">
        <w:rPr>
          <w:rFonts w:hint="eastAsia"/>
          <w:b/>
          <w:sz w:val="20"/>
          <w:lang w:eastAsia="zh-CN"/>
        </w:rPr>
        <w:t>information payload</w:t>
      </w:r>
      <w:r w:rsidR="00A551CB" w:rsidRPr="00B50669">
        <w:rPr>
          <w:rFonts w:hint="eastAsia"/>
          <w:b/>
          <w:sz w:val="20"/>
          <w:lang w:eastAsia="zh-CN"/>
        </w:rPr>
        <w:t xml:space="preserve"> </w:t>
      </w:r>
      <w:r w:rsidR="00A73720">
        <w:rPr>
          <w:b/>
          <w:sz w:val="20"/>
          <w:lang w:eastAsia="zh-CN"/>
        </w:rPr>
        <w:t xml:space="preserve">and </w:t>
      </w:r>
      <w:r w:rsidR="00A551CB" w:rsidRPr="00B50669">
        <w:rPr>
          <w:rFonts w:hint="eastAsia"/>
          <w:b/>
          <w:sz w:val="20"/>
          <w:lang w:eastAsia="zh-CN"/>
        </w:rPr>
        <w:t>CRC</w:t>
      </w:r>
      <w:r w:rsidR="00A551CB" w:rsidRPr="00004CCB">
        <w:rPr>
          <w:b/>
          <w:sz w:val="20"/>
          <w:lang w:eastAsia="zh-CN"/>
        </w:rPr>
        <w:t xml:space="preserve"> are embedded.</w:t>
      </w:r>
    </w:p>
    <w:p w14:paraId="50D6BD32" w14:textId="77777777" w:rsidR="00B861F5" w:rsidRDefault="00B861F5" w:rsidP="008812B0">
      <w:pPr>
        <w:pStyle w:val="3GPPText"/>
        <w:spacing w:afterLines="50"/>
        <w:rPr>
          <w:b/>
          <w:sz w:val="20"/>
          <w:lang w:eastAsia="zh-CN"/>
        </w:rPr>
      </w:pPr>
    </w:p>
    <w:p w14:paraId="0544B161" w14:textId="1A209E88" w:rsidR="004F6D25" w:rsidRDefault="004F6D25" w:rsidP="004F6D25">
      <w:pPr>
        <w:pStyle w:val="31"/>
        <w:spacing w:afterLines="50" w:after="120"/>
        <w:rPr>
          <w:rFonts w:eastAsiaTheme="minorEastAsia"/>
          <w:b/>
          <w:sz w:val="21"/>
          <w:szCs w:val="21"/>
          <w:lang w:val="en-US" w:eastAsia="zh-CN"/>
        </w:rPr>
      </w:pPr>
      <w:r w:rsidRPr="001142E7">
        <w:rPr>
          <w:rFonts w:eastAsiaTheme="minorEastAsia"/>
          <w:b/>
          <w:sz w:val="21"/>
          <w:szCs w:val="21"/>
          <w:lang w:val="en-US" w:eastAsia="zh-CN"/>
        </w:rPr>
        <w:t>PDRCH</w:t>
      </w:r>
      <w:r>
        <w:rPr>
          <w:rFonts w:eastAsiaTheme="minorEastAsia" w:hint="eastAsia"/>
          <w:b/>
          <w:sz w:val="21"/>
          <w:szCs w:val="21"/>
          <w:lang w:val="en-US" w:eastAsia="zh-CN"/>
        </w:rPr>
        <w:t xml:space="preserve"> generation</w:t>
      </w:r>
    </w:p>
    <w:p w14:paraId="37558A3D" w14:textId="45531A9B" w:rsidR="004F6D25" w:rsidRPr="00AD103D" w:rsidRDefault="004F6D25" w:rsidP="004F6D25">
      <w:pPr>
        <w:spacing w:afterLines="50" w:after="120"/>
        <w:jc w:val="both"/>
        <w:rPr>
          <w:lang w:eastAsia="zh-CN"/>
        </w:rPr>
      </w:pPr>
      <w:r w:rsidRPr="00AD103D">
        <w:rPr>
          <w:lang w:eastAsia="zh-CN"/>
        </w:rPr>
        <w:t>The following agreement</w:t>
      </w:r>
      <w:r>
        <w:rPr>
          <w:rFonts w:eastAsiaTheme="minorEastAsia" w:hint="eastAsia"/>
          <w:lang w:eastAsia="zh-CN"/>
        </w:rPr>
        <w:t>s</w:t>
      </w:r>
      <w:r w:rsidRPr="00AD103D">
        <w:rPr>
          <w:lang w:eastAsia="zh-CN"/>
        </w:rPr>
        <w:t xml:space="preserve"> w</w:t>
      </w:r>
      <w:r>
        <w:rPr>
          <w:rFonts w:eastAsiaTheme="minorEastAsia" w:hint="eastAsia"/>
          <w:lang w:eastAsia="zh-CN"/>
        </w:rPr>
        <w:t>ere</w:t>
      </w:r>
      <w:r w:rsidRPr="00AD103D">
        <w:rPr>
          <w:lang w:eastAsia="zh-CN"/>
        </w:rPr>
        <w:t xml:space="preserve"> achieved in RAN1#11</w:t>
      </w:r>
      <w:r>
        <w:rPr>
          <w:rFonts w:eastAsiaTheme="minorEastAsia" w:hint="eastAsia"/>
          <w:lang w:eastAsia="zh-CN"/>
        </w:rPr>
        <w:t>6-bis</w:t>
      </w:r>
      <w:r w:rsidRPr="00AD103D">
        <w:rPr>
          <w:lang w:eastAsia="zh-CN"/>
        </w:rPr>
        <w:t xml:space="preserve"> related to </w:t>
      </w:r>
      <w:r w:rsidR="009D7E60" w:rsidRPr="009D7E60">
        <w:rPr>
          <w:rFonts w:eastAsiaTheme="minorEastAsia"/>
          <w:lang w:eastAsia="zh-CN"/>
        </w:rPr>
        <w:t>PDRCH generation</w:t>
      </w:r>
      <w:r w:rsidRPr="00AD103D">
        <w:rPr>
          <w:lang w:eastAsia="zh-CN"/>
        </w:rPr>
        <w:t xml:space="preserve"> for A-</w:t>
      </w:r>
      <w:proofErr w:type="spellStart"/>
      <w:r w:rsidRPr="00AD103D">
        <w:rPr>
          <w:lang w:eastAsia="zh-CN"/>
        </w:rPr>
        <w:t>IoT</w:t>
      </w:r>
      <w:proofErr w:type="spellEnd"/>
      <w:r w:rsidRPr="00AD103D">
        <w:rPr>
          <w:lang w:eastAsia="zh-CN"/>
        </w:rPr>
        <w:t xml:space="preserve"> communication</w:t>
      </w:r>
      <w:r>
        <w:rPr>
          <w:rFonts w:eastAsiaTheme="minorEastAsia" w:hint="eastAsia"/>
          <w:lang w:eastAsia="zh-CN"/>
        </w:rPr>
        <w:t xml:space="preserve"> </w:t>
      </w:r>
      <w:r w:rsidR="007F4015">
        <w:rPr>
          <w:rFonts w:eastAsiaTheme="minorEastAsia"/>
          <w:lang w:eastAsia="zh-CN"/>
        </w:rPr>
        <w:fldChar w:fldCharType="begin"/>
      </w:r>
      <w:r w:rsidR="007F4015">
        <w:rPr>
          <w:rFonts w:eastAsiaTheme="minorEastAsia"/>
          <w:lang w:eastAsia="zh-CN"/>
        </w:rPr>
        <w:instrText xml:space="preserve"> </w:instrText>
      </w:r>
      <w:r w:rsidR="007F4015">
        <w:rPr>
          <w:rFonts w:eastAsiaTheme="minorEastAsia" w:hint="eastAsia"/>
          <w:lang w:eastAsia="zh-CN"/>
        </w:rPr>
        <w:instrText>REF _Ref173846751 \r \h</w:instrText>
      </w:r>
      <w:r w:rsidR="007F4015">
        <w:rPr>
          <w:rFonts w:eastAsiaTheme="minorEastAsia"/>
          <w:lang w:eastAsia="zh-CN"/>
        </w:rPr>
        <w:instrText xml:space="preserve"> </w:instrText>
      </w:r>
      <w:r w:rsidR="007F4015">
        <w:rPr>
          <w:rFonts w:eastAsiaTheme="minorEastAsia"/>
          <w:lang w:eastAsia="zh-CN"/>
        </w:rPr>
      </w:r>
      <w:r w:rsidR="007F4015">
        <w:rPr>
          <w:rFonts w:eastAsiaTheme="minorEastAsia"/>
          <w:lang w:eastAsia="zh-CN"/>
        </w:rPr>
        <w:fldChar w:fldCharType="separate"/>
      </w:r>
      <w:r w:rsidR="006F3968">
        <w:rPr>
          <w:rFonts w:eastAsiaTheme="minorEastAsia"/>
          <w:lang w:eastAsia="zh-CN"/>
        </w:rPr>
        <w:t>[2]</w:t>
      </w:r>
      <w:r w:rsidR="007F4015">
        <w:rPr>
          <w:rFonts w:eastAsiaTheme="minorEastAsia"/>
          <w:lang w:eastAsia="zh-CN"/>
        </w:rPr>
        <w:fldChar w:fldCharType="end"/>
      </w:r>
      <w:r w:rsidRPr="00AD103D">
        <w:rPr>
          <w:lang w:eastAsia="zh-CN"/>
        </w:rPr>
        <w:t>:</w:t>
      </w:r>
    </w:p>
    <w:tbl>
      <w:tblPr>
        <w:tblStyle w:val="2f0"/>
        <w:tblW w:w="0" w:type="auto"/>
        <w:tblInd w:w="108" w:type="dxa"/>
        <w:tblLook w:val="04A0" w:firstRow="1" w:lastRow="0" w:firstColumn="1" w:lastColumn="0" w:noHBand="0" w:noVBand="1"/>
      </w:tblPr>
      <w:tblGrid>
        <w:gridCol w:w="9356"/>
      </w:tblGrid>
      <w:tr w:rsidR="004F6D25" w:rsidRPr="00AD103D" w14:paraId="2AE96906" w14:textId="77777777" w:rsidTr="00F174B4">
        <w:tc>
          <w:tcPr>
            <w:tcW w:w="9356" w:type="dxa"/>
          </w:tcPr>
          <w:p w14:paraId="1E3C00C4" w14:textId="77777777" w:rsidR="002A3749" w:rsidRPr="002A3749" w:rsidRDefault="002A3749" w:rsidP="002A3749">
            <w:pPr>
              <w:spacing w:after="0"/>
              <w:rPr>
                <w:rFonts w:ascii="Times" w:eastAsia="Batang" w:hAnsi="Times"/>
                <w:iCs/>
                <w:szCs w:val="24"/>
                <w:lang w:eastAsia="x-none"/>
              </w:rPr>
            </w:pPr>
            <w:r w:rsidRPr="002A3749">
              <w:rPr>
                <w:rFonts w:ascii="Times" w:eastAsia="Batang" w:hAnsi="Times"/>
                <w:iCs/>
                <w:szCs w:val="24"/>
                <w:highlight w:val="green"/>
                <w:lang w:eastAsia="x-none"/>
              </w:rPr>
              <w:t>Agreement</w:t>
            </w:r>
          </w:p>
          <w:p w14:paraId="7EF6197E" w14:textId="77777777" w:rsidR="002A3749" w:rsidRPr="002A3749" w:rsidRDefault="002A3749" w:rsidP="002A3749">
            <w:pPr>
              <w:autoSpaceDE w:val="0"/>
              <w:autoSpaceDN w:val="0"/>
              <w:adjustRightInd w:val="0"/>
              <w:snapToGrid w:val="0"/>
              <w:spacing w:after="0"/>
              <w:contextualSpacing/>
              <w:jc w:val="both"/>
              <w:rPr>
                <w:rFonts w:ascii="Times" w:eastAsia="Batang" w:hAnsi="Times"/>
                <w:lang w:eastAsia="x-none"/>
              </w:rPr>
            </w:pPr>
            <w:r w:rsidRPr="002A3749">
              <w:rPr>
                <w:rFonts w:ascii="Times" w:eastAsia="Batang" w:hAnsi="Times"/>
                <w:lang w:eastAsia="x-none"/>
              </w:rPr>
              <w:t>For PDRCH generation at the device, at least following blocks are studied as the baseline:</w:t>
            </w:r>
          </w:p>
          <w:p w14:paraId="423D031D" w14:textId="77777777" w:rsidR="002A3749" w:rsidRPr="002A3749" w:rsidRDefault="002A3749" w:rsidP="002A3749">
            <w:pPr>
              <w:widowControl w:val="0"/>
              <w:numPr>
                <w:ilvl w:val="0"/>
                <w:numId w:val="65"/>
              </w:numPr>
              <w:autoSpaceDE w:val="0"/>
              <w:autoSpaceDN w:val="0"/>
              <w:adjustRightInd w:val="0"/>
              <w:spacing w:after="0"/>
              <w:jc w:val="both"/>
              <w:rPr>
                <w:rFonts w:ascii="Times" w:eastAsia="Batang" w:hAnsi="Times"/>
                <w:szCs w:val="24"/>
              </w:rPr>
            </w:pPr>
            <w:r w:rsidRPr="002A3749">
              <w:rPr>
                <w:rFonts w:ascii="Times" w:eastAsia="Batang" w:hAnsi="Times"/>
                <w:szCs w:val="24"/>
              </w:rPr>
              <w:t>CRC bits are appended if there is non-zero length CRC</w:t>
            </w:r>
          </w:p>
          <w:p w14:paraId="39AD519E" w14:textId="77777777" w:rsidR="002A3749" w:rsidRPr="002A3749" w:rsidRDefault="002A3749" w:rsidP="002A3749">
            <w:pPr>
              <w:widowControl w:val="0"/>
              <w:numPr>
                <w:ilvl w:val="1"/>
                <w:numId w:val="65"/>
              </w:numPr>
              <w:autoSpaceDE w:val="0"/>
              <w:autoSpaceDN w:val="0"/>
              <w:adjustRightInd w:val="0"/>
              <w:spacing w:after="0"/>
              <w:jc w:val="both"/>
              <w:rPr>
                <w:rFonts w:ascii="Times" w:eastAsia="Batang" w:hAnsi="Times"/>
                <w:szCs w:val="24"/>
              </w:rPr>
            </w:pPr>
            <w:r w:rsidRPr="002A3749">
              <w:rPr>
                <w:rFonts w:ascii="Times" w:eastAsia="Batang" w:hAnsi="Times"/>
                <w:szCs w:val="24"/>
              </w:rPr>
              <w:t>Note: CRC details discussed in agenda item 9.4.2.1</w:t>
            </w:r>
          </w:p>
          <w:p w14:paraId="4920EB52" w14:textId="77777777" w:rsidR="002A3749" w:rsidRPr="002A3749" w:rsidRDefault="002A3749" w:rsidP="002A3749">
            <w:pPr>
              <w:widowControl w:val="0"/>
              <w:numPr>
                <w:ilvl w:val="0"/>
                <w:numId w:val="65"/>
              </w:numPr>
              <w:autoSpaceDE w:val="0"/>
              <w:autoSpaceDN w:val="0"/>
              <w:adjustRightInd w:val="0"/>
              <w:spacing w:after="0"/>
              <w:jc w:val="both"/>
              <w:rPr>
                <w:rFonts w:ascii="Times" w:eastAsia="Batang" w:hAnsi="Times"/>
                <w:szCs w:val="24"/>
              </w:rPr>
            </w:pPr>
            <w:r w:rsidRPr="002A3749">
              <w:rPr>
                <w:rFonts w:ascii="Times" w:eastAsia="Batang" w:hAnsi="Times"/>
                <w:szCs w:val="24"/>
              </w:rPr>
              <w:t xml:space="preserve">Coding </w:t>
            </w:r>
          </w:p>
          <w:p w14:paraId="0EF0893A" w14:textId="77777777" w:rsidR="002A3749" w:rsidRPr="002A3749" w:rsidRDefault="002A3749" w:rsidP="002A3749">
            <w:pPr>
              <w:widowControl w:val="0"/>
              <w:numPr>
                <w:ilvl w:val="1"/>
                <w:numId w:val="65"/>
              </w:numPr>
              <w:autoSpaceDE w:val="0"/>
              <w:autoSpaceDN w:val="0"/>
              <w:adjustRightInd w:val="0"/>
              <w:spacing w:after="0"/>
              <w:jc w:val="both"/>
              <w:rPr>
                <w:rFonts w:ascii="Times" w:eastAsia="Batang" w:hAnsi="Times"/>
                <w:szCs w:val="24"/>
              </w:rPr>
            </w:pPr>
            <w:r w:rsidRPr="002A3749">
              <w:rPr>
                <w:rFonts w:ascii="Times" w:eastAsia="Batang" w:hAnsi="Times"/>
                <w:szCs w:val="24"/>
              </w:rPr>
              <w:t>Exact coding methods within the coding block, e.g. with/without line coding and/or FEC discussed under agenda 9.4.2.1</w:t>
            </w:r>
          </w:p>
          <w:p w14:paraId="3CCD20C8" w14:textId="77777777" w:rsidR="002A3749" w:rsidRPr="002A3749" w:rsidRDefault="002A3749" w:rsidP="002A3749">
            <w:pPr>
              <w:widowControl w:val="0"/>
              <w:numPr>
                <w:ilvl w:val="1"/>
                <w:numId w:val="65"/>
              </w:numPr>
              <w:autoSpaceDE w:val="0"/>
              <w:autoSpaceDN w:val="0"/>
              <w:adjustRightInd w:val="0"/>
              <w:spacing w:after="0"/>
              <w:jc w:val="both"/>
              <w:rPr>
                <w:rFonts w:ascii="Times" w:eastAsia="Batang" w:hAnsi="Times"/>
                <w:szCs w:val="24"/>
              </w:rPr>
            </w:pPr>
            <w:r w:rsidRPr="002A3749">
              <w:rPr>
                <w:rFonts w:ascii="Times" w:eastAsia="Batang" w:hAnsi="Times"/>
                <w:szCs w:val="24"/>
              </w:rPr>
              <w:t>Note: If no line coding is used, there may be an additional block (e.g. square wave generator) before/after modulation block</w:t>
            </w:r>
          </w:p>
          <w:p w14:paraId="246F60AA" w14:textId="77777777" w:rsidR="002A3749" w:rsidRPr="002A3749" w:rsidRDefault="002A3749" w:rsidP="002A3749">
            <w:pPr>
              <w:widowControl w:val="0"/>
              <w:numPr>
                <w:ilvl w:val="0"/>
                <w:numId w:val="65"/>
              </w:numPr>
              <w:autoSpaceDE w:val="0"/>
              <w:autoSpaceDN w:val="0"/>
              <w:adjustRightInd w:val="0"/>
              <w:spacing w:after="0"/>
              <w:jc w:val="both"/>
              <w:rPr>
                <w:rFonts w:ascii="Times" w:eastAsia="Batang" w:hAnsi="Times"/>
                <w:szCs w:val="24"/>
              </w:rPr>
            </w:pPr>
            <w:r w:rsidRPr="002A3749">
              <w:rPr>
                <w:rFonts w:ascii="Times" w:eastAsia="Batang" w:hAnsi="Times"/>
                <w:szCs w:val="24"/>
              </w:rPr>
              <w:t>Modulation</w:t>
            </w:r>
          </w:p>
          <w:p w14:paraId="5FDC2296" w14:textId="77777777" w:rsidR="002A3749" w:rsidRPr="002A3749" w:rsidRDefault="002A3749" w:rsidP="002A3749">
            <w:pPr>
              <w:widowControl w:val="0"/>
              <w:numPr>
                <w:ilvl w:val="0"/>
                <w:numId w:val="65"/>
              </w:numPr>
              <w:autoSpaceDE w:val="0"/>
              <w:autoSpaceDN w:val="0"/>
              <w:adjustRightInd w:val="0"/>
              <w:spacing w:after="0"/>
              <w:jc w:val="both"/>
              <w:rPr>
                <w:rFonts w:ascii="Times" w:eastAsia="Batang" w:hAnsi="Times"/>
                <w:szCs w:val="24"/>
              </w:rPr>
            </w:pPr>
            <w:r w:rsidRPr="002A3749">
              <w:rPr>
                <w:rFonts w:ascii="Times" w:eastAsia="Batang" w:hAnsi="Times"/>
                <w:szCs w:val="24"/>
              </w:rPr>
              <w:t xml:space="preserve">Note: Other blocks could be added if agreed  </w:t>
            </w:r>
          </w:p>
          <w:p w14:paraId="1B27C39D" w14:textId="77777777" w:rsidR="002A3749" w:rsidRPr="002A3749" w:rsidRDefault="002A3749" w:rsidP="002A3749">
            <w:pPr>
              <w:spacing w:after="0"/>
              <w:jc w:val="center"/>
              <w:rPr>
                <w:rFonts w:ascii="Times" w:eastAsia="Batang" w:hAnsi="Times"/>
                <w:lang w:eastAsia="x-none"/>
              </w:rPr>
            </w:pPr>
            <w:r w:rsidRPr="002A3749">
              <w:rPr>
                <w:rFonts w:ascii="Times" w:eastAsia="Batang" w:hAnsi="Times"/>
                <w:noProof/>
                <w:lang w:eastAsia="x-none"/>
              </w:rPr>
              <w:t xml:space="preserve"> </w:t>
            </w:r>
            <w:r w:rsidRPr="001142E7">
              <w:rPr>
                <w:rFonts w:ascii="Times" w:eastAsia="Batang" w:hAnsi="Times"/>
                <w:noProof/>
                <w:lang w:val="en-US" w:eastAsia="zh-CN"/>
              </w:rPr>
              <w:drawing>
                <wp:inline distT="0" distB="0" distL="0" distR="0" wp14:anchorId="0439A790" wp14:editId="32DE04D9">
                  <wp:extent cx="5138420" cy="39687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138420" cy="396875"/>
                          </a:xfrm>
                          <a:prstGeom prst="rect">
                            <a:avLst/>
                          </a:prstGeom>
                          <a:noFill/>
                          <a:ln>
                            <a:noFill/>
                          </a:ln>
                        </pic:spPr>
                      </pic:pic>
                    </a:graphicData>
                  </a:graphic>
                </wp:inline>
              </w:drawing>
            </w:r>
          </w:p>
          <w:p w14:paraId="5F881FD2" w14:textId="77777777" w:rsidR="002A3749" w:rsidRPr="002A3749" w:rsidRDefault="002A3749" w:rsidP="002A3749">
            <w:pPr>
              <w:spacing w:after="0"/>
              <w:ind w:leftChars="400" w:left="800"/>
              <w:jc w:val="center"/>
              <w:rPr>
                <w:rFonts w:ascii="Times" w:eastAsia="Batang" w:hAnsi="Times"/>
                <w:bCs/>
                <w:lang w:eastAsia="x-none"/>
              </w:rPr>
            </w:pPr>
            <w:r w:rsidRPr="002A3749">
              <w:rPr>
                <w:rFonts w:ascii="Times" w:eastAsia="Batang" w:hAnsi="Times"/>
                <w:bCs/>
                <w:lang w:eastAsia="x-none"/>
              </w:rPr>
              <w:t>PDRCH generation</w:t>
            </w:r>
          </w:p>
          <w:p w14:paraId="367B1535" w14:textId="77777777" w:rsidR="004F6D25" w:rsidRPr="00A1197E" w:rsidRDefault="004F6D25" w:rsidP="00F174B4">
            <w:pPr>
              <w:spacing w:after="0"/>
              <w:rPr>
                <w:rFonts w:eastAsiaTheme="minorEastAsia"/>
                <w:highlight w:val="yellow"/>
                <w:lang w:eastAsia="zh-CN"/>
              </w:rPr>
            </w:pPr>
          </w:p>
        </w:tc>
      </w:tr>
    </w:tbl>
    <w:p w14:paraId="50892E33" w14:textId="77777777" w:rsidR="004F6D25" w:rsidRDefault="004F6D25" w:rsidP="004F6D25">
      <w:pPr>
        <w:spacing w:after="0"/>
        <w:jc w:val="both"/>
        <w:rPr>
          <w:rFonts w:eastAsia="DengXian"/>
          <w:lang w:val="en-US" w:eastAsia="zh-CN"/>
        </w:rPr>
      </w:pPr>
    </w:p>
    <w:p w14:paraId="72B3FBDD" w14:textId="45FBCBE9" w:rsidR="00A00BA2" w:rsidRDefault="004F6D25" w:rsidP="003134EA">
      <w:pPr>
        <w:spacing w:beforeLines="50" w:before="120" w:afterLines="50" w:after="120"/>
        <w:jc w:val="both"/>
        <w:rPr>
          <w:rFonts w:eastAsia="DengXian"/>
          <w:lang w:val="en-US" w:eastAsia="zh-CN"/>
        </w:rPr>
      </w:pPr>
      <w:r>
        <w:rPr>
          <w:rFonts w:eastAsia="DengXian" w:hint="eastAsia"/>
          <w:lang w:val="en-US" w:eastAsia="zh-CN"/>
        </w:rPr>
        <w:t xml:space="preserve">In RAN2#125bis, it had been agreed that </w:t>
      </w:r>
      <w:r w:rsidRPr="006E01C2">
        <w:rPr>
          <w:rFonts w:eastAsia="DengXian"/>
          <w:lang w:eastAsia="zh-CN"/>
        </w:rPr>
        <w:t>PDCP layer is not</w:t>
      </w:r>
      <w:r>
        <w:rPr>
          <w:rFonts w:eastAsia="DengXian"/>
          <w:lang w:eastAsia="zh-CN"/>
        </w:rPr>
        <w:t xml:space="preserve"> needed</w:t>
      </w:r>
      <w:r>
        <w:rPr>
          <w:rFonts w:eastAsia="DengXian" w:hint="eastAsia"/>
          <w:lang w:eastAsia="zh-CN"/>
        </w:rPr>
        <w:t xml:space="preserve"> for A-IoT communications. Thus, </w:t>
      </w:r>
      <w:r>
        <w:rPr>
          <w:rFonts w:eastAsia="DengXian" w:hint="eastAsia"/>
          <w:lang w:val="en-US" w:eastAsia="zh-CN"/>
        </w:rPr>
        <w:t xml:space="preserve">it can be </w:t>
      </w:r>
      <w:r w:rsidRPr="00F930F4">
        <w:rPr>
          <w:rFonts w:eastAsia="DengXian"/>
          <w:lang w:val="en-US" w:eastAsia="zh-CN"/>
        </w:rPr>
        <w:t>consider</w:t>
      </w:r>
      <w:r>
        <w:rPr>
          <w:rFonts w:eastAsia="DengXian" w:hint="eastAsia"/>
          <w:lang w:val="en-US" w:eastAsia="zh-CN"/>
        </w:rPr>
        <w:t>ed</w:t>
      </w:r>
      <w:r w:rsidRPr="00F930F4">
        <w:rPr>
          <w:rFonts w:eastAsia="DengXian"/>
          <w:lang w:val="en-US" w:eastAsia="zh-CN"/>
        </w:rPr>
        <w:t xml:space="preserve"> providing </w:t>
      </w:r>
      <w:r>
        <w:rPr>
          <w:rFonts w:eastAsia="Yu Mincho"/>
          <w:lang w:val="en-US"/>
        </w:rPr>
        <w:t>security functionality</w:t>
      </w:r>
      <w:r w:rsidRPr="00F930F4">
        <w:rPr>
          <w:rFonts w:eastAsia="DengXian"/>
          <w:lang w:val="en-US" w:eastAsia="zh-CN"/>
        </w:rPr>
        <w:t xml:space="preserve"> for A</w:t>
      </w:r>
      <w:r>
        <w:rPr>
          <w:rFonts w:eastAsia="DengXian" w:hint="eastAsia"/>
          <w:lang w:val="en-US" w:eastAsia="zh-CN"/>
        </w:rPr>
        <w:t>-</w:t>
      </w:r>
      <w:r w:rsidRPr="00F930F4">
        <w:rPr>
          <w:rFonts w:eastAsia="DengXian"/>
          <w:lang w:val="en-US" w:eastAsia="zh-CN"/>
        </w:rPr>
        <w:t>IoT communication</w:t>
      </w:r>
      <w:r>
        <w:rPr>
          <w:rFonts w:eastAsia="DengXian" w:hint="eastAsia"/>
          <w:lang w:val="en-US" w:eastAsia="zh-CN"/>
        </w:rPr>
        <w:t>s</w:t>
      </w:r>
      <w:r w:rsidRPr="00F930F4">
        <w:rPr>
          <w:rFonts w:eastAsia="DengXian"/>
          <w:lang w:val="en-US" w:eastAsia="zh-CN"/>
        </w:rPr>
        <w:t xml:space="preserve"> </w:t>
      </w:r>
      <w:r>
        <w:rPr>
          <w:rFonts w:eastAsia="DengXian" w:hint="eastAsia"/>
          <w:lang w:val="en-US" w:eastAsia="zh-CN"/>
        </w:rPr>
        <w:t>in</w:t>
      </w:r>
      <w:r>
        <w:rPr>
          <w:rFonts w:eastAsia="DengXian"/>
          <w:lang w:val="en-US" w:eastAsia="zh-CN"/>
        </w:rPr>
        <w:t xml:space="preserve"> </w:t>
      </w:r>
      <w:r w:rsidRPr="00F930F4">
        <w:rPr>
          <w:rFonts w:eastAsia="DengXian"/>
          <w:lang w:val="en-US" w:eastAsia="zh-CN"/>
        </w:rPr>
        <w:t>physical layer, such as int</w:t>
      </w:r>
      <w:r>
        <w:rPr>
          <w:rFonts w:eastAsia="DengXian"/>
          <w:lang w:val="en-US" w:eastAsia="zh-CN"/>
        </w:rPr>
        <w:t xml:space="preserve">roducing scrambling </w:t>
      </w:r>
      <w:r>
        <w:rPr>
          <w:rFonts w:eastAsia="DengXian" w:hint="eastAsia"/>
          <w:lang w:val="en-US" w:eastAsia="zh-CN"/>
        </w:rPr>
        <w:t>for PD</w:t>
      </w:r>
      <w:r w:rsidR="00046310">
        <w:rPr>
          <w:rFonts w:eastAsia="DengXian" w:hint="eastAsia"/>
          <w:lang w:val="en-US" w:eastAsia="zh-CN"/>
        </w:rPr>
        <w:t>R</w:t>
      </w:r>
      <w:r>
        <w:rPr>
          <w:rFonts w:eastAsia="DengXian" w:hint="eastAsia"/>
          <w:lang w:val="en-US" w:eastAsia="zh-CN"/>
        </w:rPr>
        <w:t>CH generation</w:t>
      </w:r>
      <w:r w:rsidRPr="00F930F4">
        <w:rPr>
          <w:rFonts w:eastAsia="DengXian"/>
          <w:lang w:val="en-US" w:eastAsia="zh-CN"/>
        </w:rPr>
        <w:t>.</w:t>
      </w:r>
      <w:r>
        <w:rPr>
          <w:rFonts w:eastAsia="DengXian" w:hint="eastAsia"/>
          <w:lang w:val="en-US" w:eastAsia="zh-CN"/>
        </w:rPr>
        <w:t xml:space="preserve"> </w:t>
      </w:r>
      <w:r>
        <w:rPr>
          <w:rFonts w:eastAsia="DengXian"/>
          <w:lang w:val="en-US" w:eastAsia="zh-CN"/>
        </w:rPr>
        <w:t>O</w:t>
      </w:r>
      <w:r>
        <w:rPr>
          <w:rFonts w:eastAsia="DengXian" w:hint="eastAsia"/>
          <w:lang w:val="en-US" w:eastAsia="zh-CN"/>
        </w:rPr>
        <w:t>n the other hand, in A-IoT communications, inter-</w:t>
      </w:r>
      <w:r w:rsidR="00046310">
        <w:rPr>
          <w:rFonts w:eastAsia="DengXian" w:hint="eastAsia"/>
          <w:lang w:val="en-US" w:eastAsia="zh-CN"/>
        </w:rPr>
        <w:t>device</w:t>
      </w:r>
      <w:r w:rsidRPr="0070742C">
        <w:rPr>
          <w:rFonts w:eastAsia="DengXian"/>
          <w:lang w:val="en-US" w:eastAsia="zh-CN"/>
        </w:rPr>
        <w:t xml:space="preserve"> interference</w:t>
      </w:r>
      <w:r>
        <w:rPr>
          <w:rFonts w:eastAsia="DengXian" w:hint="eastAsia"/>
          <w:lang w:val="en-US" w:eastAsia="zh-CN"/>
        </w:rPr>
        <w:t xml:space="preserve"> may be serious</w:t>
      </w:r>
      <w:r>
        <w:rPr>
          <w:rFonts w:eastAsia="DengXian"/>
          <w:lang w:val="en-US" w:eastAsia="zh-CN"/>
        </w:rPr>
        <w:t>, especially in dense deploy</w:t>
      </w:r>
      <w:r>
        <w:rPr>
          <w:rFonts w:eastAsia="DengXian" w:hint="eastAsia"/>
          <w:lang w:val="en-US" w:eastAsia="zh-CN"/>
        </w:rPr>
        <w:t>ment</w:t>
      </w:r>
      <w:r>
        <w:rPr>
          <w:rFonts w:eastAsia="DengXian"/>
          <w:lang w:val="en-US" w:eastAsia="zh-CN"/>
        </w:rPr>
        <w:t xml:space="preserve"> scenario</w:t>
      </w:r>
      <w:r>
        <w:rPr>
          <w:rFonts w:eastAsia="DengXian" w:hint="eastAsia"/>
          <w:lang w:val="en-US" w:eastAsia="zh-CN"/>
        </w:rPr>
        <w:t>. Hence, i</w:t>
      </w:r>
      <w:r w:rsidRPr="0070742C">
        <w:rPr>
          <w:rFonts w:eastAsia="DengXian"/>
          <w:lang w:val="en-US" w:eastAsia="zh-CN"/>
        </w:rPr>
        <w:t xml:space="preserve">n order to </w:t>
      </w:r>
      <w:r w:rsidRPr="00F930F4">
        <w:rPr>
          <w:rFonts w:eastAsia="DengXian"/>
          <w:lang w:val="en-US" w:eastAsia="zh-CN"/>
        </w:rPr>
        <w:t xml:space="preserve">providing </w:t>
      </w:r>
      <w:r>
        <w:rPr>
          <w:rFonts w:eastAsia="Yu Mincho"/>
          <w:lang w:val="en-US"/>
        </w:rPr>
        <w:t>security functionality</w:t>
      </w:r>
      <w:r>
        <w:rPr>
          <w:rFonts w:eastAsia="DengXian" w:hint="eastAsia"/>
          <w:lang w:val="en-US" w:eastAsia="zh-CN"/>
        </w:rPr>
        <w:t xml:space="preserve"> and </w:t>
      </w:r>
      <w:r w:rsidRPr="0070742C">
        <w:rPr>
          <w:rFonts w:eastAsia="DengXian"/>
          <w:lang w:val="en-US" w:eastAsia="zh-CN"/>
        </w:rPr>
        <w:t xml:space="preserve">randomize interference between </w:t>
      </w:r>
      <w:r w:rsidR="007D42BD">
        <w:rPr>
          <w:rFonts w:eastAsia="DengXian" w:hint="eastAsia"/>
          <w:lang w:val="en-US" w:eastAsia="zh-CN"/>
        </w:rPr>
        <w:t>up</w:t>
      </w:r>
      <w:r w:rsidRPr="0070742C">
        <w:rPr>
          <w:rFonts w:eastAsia="DengXian"/>
          <w:lang w:val="en-US" w:eastAsia="zh-CN"/>
        </w:rPr>
        <w:t xml:space="preserve">link signals sent by different </w:t>
      </w:r>
      <w:r w:rsidR="007D42BD">
        <w:rPr>
          <w:rFonts w:eastAsia="DengXian" w:hint="eastAsia"/>
          <w:lang w:val="en-US" w:eastAsia="zh-CN"/>
        </w:rPr>
        <w:t>device</w:t>
      </w:r>
      <w:r w:rsidRPr="0070742C">
        <w:rPr>
          <w:rFonts w:eastAsia="DengXian"/>
          <w:lang w:val="en-US" w:eastAsia="zh-CN"/>
        </w:rPr>
        <w:t>s,</w:t>
      </w:r>
      <w:r w:rsidR="007D42BD">
        <w:rPr>
          <w:rFonts w:eastAsia="DengXian"/>
          <w:lang w:val="en-US" w:eastAsia="zh-CN"/>
        </w:rPr>
        <w:t xml:space="preserve"> P</w:t>
      </w:r>
      <w:r>
        <w:rPr>
          <w:rFonts w:eastAsia="DengXian"/>
          <w:lang w:val="en-US" w:eastAsia="zh-CN"/>
        </w:rPr>
        <w:t>D</w:t>
      </w:r>
      <w:r w:rsidR="007D42BD">
        <w:rPr>
          <w:rFonts w:eastAsia="DengXian" w:hint="eastAsia"/>
          <w:lang w:val="en-US" w:eastAsia="zh-CN"/>
        </w:rPr>
        <w:t>R</w:t>
      </w:r>
      <w:r>
        <w:rPr>
          <w:rFonts w:eastAsia="DengXian"/>
          <w:lang w:val="en-US" w:eastAsia="zh-CN"/>
        </w:rPr>
        <w:t xml:space="preserve">CH should be scrambled </w:t>
      </w:r>
      <w:r>
        <w:rPr>
          <w:rFonts w:eastAsia="DengXian" w:hint="eastAsia"/>
          <w:lang w:val="en-US" w:eastAsia="zh-CN"/>
        </w:rPr>
        <w:t>with</w:t>
      </w:r>
      <w:r w:rsidRPr="0070742C">
        <w:rPr>
          <w:rFonts w:eastAsia="DengXian"/>
          <w:lang w:val="en-US" w:eastAsia="zh-CN"/>
        </w:rPr>
        <w:t xml:space="preserve"> dedicated scrambling sequences. </w:t>
      </w:r>
      <w:r w:rsidR="00610291">
        <w:rPr>
          <w:rFonts w:eastAsia="DengXian"/>
          <w:lang w:val="en-US" w:eastAsia="zh-CN"/>
        </w:rPr>
        <w:t xml:space="preserve">The scrambling sequence would be derived with the pre-configured security mechanism. </w:t>
      </w:r>
      <w:r w:rsidR="00A00BA2">
        <w:rPr>
          <w:rFonts w:eastAsia="DengXian" w:hint="eastAsia"/>
          <w:lang w:val="en-US" w:eastAsia="zh-CN"/>
        </w:rPr>
        <w:t xml:space="preserve">If </w:t>
      </w:r>
      <w:r w:rsidR="006836A7">
        <w:rPr>
          <w:rFonts w:eastAsia="DengXian" w:hint="eastAsia"/>
          <w:lang w:val="en-US" w:eastAsia="zh-CN"/>
        </w:rPr>
        <w:t>the scrambling functionality is provided</w:t>
      </w:r>
      <w:r w:rsidR="00A00BA2">
        <w:rPr>
          <w:rFonts w:eastAsia="DengXian" w:hint="eastAsia"/>
          <w:lang w:val="en-US" w:eastAsia="zh-CN"/>
        </w:rPr>
        <w:t xml:space="preserve"> in physical layer, s</w:t>
      </w:r>
      <w:r w:rsidR="00A00BA2" w:rsidRPr="0070742C">
        <w:rPr>
          <w:rFonts w:eastAsia="DengXian"/>
          <w:lang w:val="en-US" w:eastAsia="zh-CN"/>
        </w:rPr>
        <w:t xml:space="preserve">crambling </w:t>
      </w:r>
      <w:r w:rsidRPr="0070742C">
        <w:rPr>
          <w:rFonts w:eastAsia="DengXian"/>
          <w:lang w:val="en-US" w:eastAsia="zh-CN"/>
        </w:rPr>
        <w:t xml:space="preserve">should be </w:t>
      </w:r>
      <w:r>
        <w:rPr>
          <w:rFonts w:eastAsia="DengXian"/>
          <w:lang w:val="en-US" w:eastAsia="zh-CN"/>
        </w:rPr>
        <w:t>proceeded</w:t>
      </w:r>
      <w:r w:rsidRPr="0070742C">
        <w:rPr>
          <w:rFonts w:eastAsia="DengXian"/>
          <w:lang w:val="en-US" w:eastAsia="zh-CN"/>
        </w:rPr>
        <w:t xml:space="preserve"> before </w:t>
      </w:r>
      <w:r w:rsidR="00A00BA2">
        <w:rPr>
          <w:rFonts w:eastAsia="DengXian" w:hint="eastAsia"/>
          <w:lang w:val="en-US" w:eastAsia="zh-CN"/>
        </w:rPr>
        <w:t>line coding</w:t>
      </w:r>
      <w:r w:rsidR="00DA705B">
        <w:rPr>
          <w:rFonts w:eastAsia="DengXian"/>
          <w:lang w:val="en-US" w:eastAsia="zh-CN"/>
        </w:rPr>
        <w:t>;</w:t>
      </w:r>
      <w:r>
        <w:rPr>
          <w:rFonts w:eastAsia="DengXian"/>
          <w:lang w:val="en-US" w:eastAsia="zh-CN"/>
        </w:rPr>
        <w:t xml:space="preserve"> therefore, </w:t>
      </w:r>
      <w:r w:rsidR="00A150E0">
        <w:rPr>
          <w:rFonts w:eastAsia="DengXian" w:hint="eastAsia"/>
          <w:lang w:val="en-US" w:eastAsia="zh-CN"/>
        </w:rPr>
        <w:t>as shown i</w:t>
      </w:r>
      <w:r w:rsidR="00A150E0" w:rsidRPr="00215754">
        <w:rPr>
          <w:rFonts w:eastAsia="DengXian" w:hint="eastAsia"/>
          <w:lang w:val="en-US" w:eastAsia="zh-CN"/>
        </w:rPr>
        <w:t xml:space="preserve">n </w:t>
      </w:r>
      <w:r w:rsidR="00A150E0" w:rsidRPr="00A150E0">
        <w:rPr>
          <w:rFonts w:eastAsia="DengXian"/>
          <w:lang w:val="en-US" w:eastAsia="zh-CN"/>
        </w:rPr>
        <w:fldChar w:fldCharType="begin"/>
      </w:r>
      <w:r w:rsidR="00A150E0" w:rsidRPr="0031552D">
        <w:rPr>
          <w:rFonts w:eastAsia="DengXian"/>
          <w:lang w:val="en-US" w:eastAsia="zh-CN"/>
        </w:rPr>
        <w:instrText xml:space="preserve"> </w:instrText>
      </w:r>
      <w:r w:rsidR="00A150E0" w:rsidRPr="0031552D">
        <w:rPr>
          <w:rFonts w:eastAsia="DengXian" w:hint="eastAsia"/>
          <w:lang w:val="en-US" w:eastAsia="zh-CN"/>
        </w:rPr>
        <w:instrText>REF _Ref165900087 \h</w:instrText>
      </w:r>
      <w:r w:rsidR="00A150E0" w:rsidRPr="0031552D">
        <w:rPr>
          <w:rFonts w:eastAsia="DengXian"/>
          <w:lang w:val="en-US" w:eastAsia="zh-CN"/>
        </w:rPr>
        <w:instrText xml:space="preserve">  \* MERGEFORMAT </w:instrText>
      </w:r>
      <w:r w:rsidR="00A150E0" w:rsidRPr="00A150E0">
        <w:rPr>
          <w:rFonts w:eastAsia="DengXian"/>
          <w:lang w:val="en-US" w:eastAsia="zh-CN"/>
        </w:rPr>
      </w:r>
      <w:r w:rsidR="00A150E0" w:rsidRPr="00A150E0">
        <w:rPr>
          <w:rFonts w:eastAsia="DengXian"/>
          <w:lang w:val="en-US" w:eastAsia="zh-CN"/>
        </w:rPr>
        <w:fldChar w:fldCharType="separate"/>
      </w:r>
      <w:r w:rsidR="006F3968" w:rsidRPr="003134EA">
        <w:rPr>
          <w:lang w:eastAsia="zh-CN"/>
        </w:rPr>
        <w:t xml:space="preserve">Figure </w:t>
      </w:r>
      <w:r w:rsidR="006F3968" w:rsidRPr="003134EA">
        <w:rPr>
          <w:noProof/>
          <w:lang w:eastAsia="zh-CN"/>
        </w:rPr>
        <w:t>10</w:t>
      </w:r>
      <w:r w:rsidR="00A150E0" w:rsidRPr="00A150E0">
        <w:rPr>
          <w:rFonts w:eastAsia="DengXian"/>
          <w:lang w:val="en-US" w:eastAsia="zh-CN"/>
        </w:rPr>
        <w:fldChar w:fldCharType="end"/>
      </w:r>
      <w:r w:rsidR="00A150E0">
        <w:rPr>
          <w:rFonts w:eastAsia="DengXian" w:hint="eastAsia"/>
          <w:lang w:val="en-US" w:eastAsia="zh-CN"/>
        </w:rPr>
        <w:t xml:space="preserve">(a), </w:t>
      </w:r>
      <w:r>
        <w:rPr>
          <w:rFonts w:eastAsia="DengXian"/>
          <w:lang w:val="en-US" w:eastAsia="zh-CN"/>
        </w:rPr>
        <w:t xml:space="preserve">a scrambling </w:t>
      </w:r>
      <w:r>
        <w:rPr>
          <w:rFonts w:eastAsia="DengXian" w:hint="eastAsia"/>
          <w:lang w:val="en-US" w:eastAsia="zh-CN"/>
        </w:rPr>
        <w:t>block</w:t>
      </w:r>
      <w:r w:rsidRPr="0070742C">
        <w:rPr>
          <w:rFonts w:eastAsia="DengXian"/>
          <w:lang w:val="en-US" w:eastAsia="zh-CN"/>
        </w:rPr>
        <w:t xml:space="preserve"> should be added before the</w:t>
      </w:r>
      <w:r w:rsidR="00610291">
        <w:rPr>
          <w:rFonts w:eastAsia="DengXian"/>
          <w:lang w:val="en-US" w:eastAsia="zh-CN"/>
        </w:rPr>
        <w:t xml:space="preserve"> </w:t>
      </w:r>
      <w:r w:rsidR="00A00BA2">
        <w:rPr>
          <w:rFonts w:eastAsia="DengXian" w:hint="eastAsia"/>
          <w:lang w:val="en-US" w:eastAsia="zh-CN"/>
        </w:rPr>
        <w:t>line coding</w:t>
      </w:r>
      <w:r>
        <w:rPr>
          <w:rFonts w:eastAsia="DengXian" w:hint="eastAsia"/>
          <w:lang w:val="en-US" w:eastAsia="zh-CN"/>
        </w:rPr>
        <w:t xml:space="preserve"> block</w:t>
      </w:r>
      <w:r w:rsidR="008F771B" w:rsidRPr="008F771B">
        <w:rPr>
          <w:rFonts w:eastAsia="DengXian" w:hint="eastAsia"/>
          <w:lang w:val="en-US" w:eastAsia="zh-CN"/>
        </w:rPr>
        <w:t xml:space="preserve"> </w:t>
      </w:r>
      <w:r w:rsidR="008F771B">
        <w:rPr>
          <w:rFonts w:eastAsia="DengXian" w:hint="eastAsia"/>
          <w:lang w:val="en-US" w:eastAsia="zh-CN"/>
        </w:rPr>
        <w:t xml:space="preserve">if </w:t>
      </w:r>
      <w:r w:rsidR="006836A7">
        <w:rPr>
          <w:rFonts w:eastAsia="DengXian" w:hint="eastAsia"/>
          <w:lang w:val="en-US" w:eastAsia="zh-CN"/>
        </w:rPr>
        <w:t>the scrambling functionality is provided</w:t>
      </w:r>
      <w:r w:rsidR="008F771B">
        <w:rPr>
          <w:rFonts w:eastAsia="DengXian" w:hint="eastAsia"/>
          <w:lang w:val="en-US" w:eastAsia="zh-CN"/>
        </w:rPr>
        <w:t xml:space="preserve"> in physical layer</w:t>
      </w:r>
      <w:r w:rsidRPr="0070742C">
        <w:rPr>
          <w:rFonts w:eastAsia="DengXian"/>
          <w:lang w:val="en-US" w:eastAsia="zh-CN"/>
        </w:rPr>
        <w:t>.</w:t>
      </w:r>
      <w:r>
        <w:rPr>
          <w:rFonts w:eastAsia="DengXian" w:hint="eastAsia"/>
          <w:lang w:val="en-US" w:eastAsia="zh-CN"/>
        </w:rPr>
        <w:t xml:space="preserve"> </w:t>
      </w:r>
    </w:p>
    <w:p w14:paraId="0801F0FA" w14:textId="6B6CEA76" w:rsidR="00A00BA2" w:rsidRDefault="00374031" w:rsidP="003134EA">
      <w:pPr>
        <w:spacing w:beforeLines="50" w:before="120" w:afterLines="50" w:after="120"/>
        <w:jc w:val="both"/>
        <w:rPr>
          <w:rFonts w:eastAsia="DengXian"/>
          <w:lang w:val="en-US" w:eastAsia="zh-CN"/>
        </w:rPr>
      </w:pPr>
      <w:r>
        <w:rPr>
          <w:rFonts w:eastAsia="DengXian" w:hint="eastAsia"/>
          <w:lang w:val="en-US" w:eastAsia="zh-CN"/>
        </w:rPr>
        <w:t>I</w:t>
      </w:r>
      <w:r w:rsidR="008F771B">
        <w:rPr>
          <w:rFonts w:eastAsia="DengXian" w:hint="eastAsia"/>
          <w:lang w:val="en-US" w:eastAsia="zh-CN"/>
        </w:rPr>
        <w:t xml:space="preserve">t can also be </w:t>
      </w:r>
      <w:r w:rsidR="008F771B" w:rsidRPr="00F930F4">
        <w:rPr>
          <w:rFonts w:eastAsia="DengXian"/>
          <w:lang w:val="en-US" w:eastAsia="zh-CN"/>
        </w:rPr>
        <w:t>consider</w:t>
      </w:r>
      <w:r w:rsidR="008F771B">
        <w:rPr>
          <w:rFonts w:eastAsia="DengXian" w:hint="eastAsia"/>
          <w:lang w:val="en-US" w:eastAsia="zh-CN"/>
        </w:rPr>
        <w:t>ed</w:t>
      </w:r>
      <w:r w:rsidR="008F771B" w:rsidRPr="00F930F4">
        <w:rPr>
          <w:rFonts w:eastAsia="DengXian"/>
          <w:lang w:val="en-US" w:eastAsia="zh-CN"/>
        </w:rPr>
        <w:t xml:space="preserve"> providing </w:t>
      </w:r>
      <w:r w:rsidR="008F771B">
        <w:rPr>
          <w:rFonts w:eastAsia="Yu Mincho"/>
          <w:lang w:val="en-US"/>
        </w:rPr>
        <w:t>security functionality</w:t>
      </w:r>
      <w:r w:rsidR="008F771B" w:rsidRPr="00F930F4">
        <w:rPr>
          <w:rFonts w:eastAsia="DengXian"/>
          <w:lang w:val="en-US" w:eastAsia="zh-CN"/>
        </w:rPr>
        <w:t xml:space="preserve"> for A</w:t>
      </w:r>
      <w:r w:rsidR="008F771B">
        <w:rPr>
          <w:rFonts w:eastAsia="DengXian" w:hint="eastAsia"/>
          <w:lang w:val="en-US" w:eastAsia="zh-CN"/>
        </w:rPr>
        <w:t>-</w:t>
      </w:r>
      <w:r w:rsidR="008F771B" w:rsidRPr="00F930F4">
        <w:rPr>
          <w:rFonts w:eastAsia="DengXian"/>
          <w:lang w:val="en-US" w:eastAsia="zh-CN"/>
        </w:rPr>
        <w:t>IoT communication</w:t>
      </w:r>
      <w:r w:rsidR="008F771B">
        <w:rPr>
          <w:rFonts w:eastAsia="DengXian" w:hint="eastAsia"/>
          <w:lang w:val="en-US" w:eastAsia="zh-CN"/>
        </w:rPr>
        <w:t>s</w:t>
      </w:r>
      <w:r w:rsidR="008F771B" w:rsidRPr="00F930F4">
        <w:rPr>
          <w:rFonts w:eastAsia="DengXian"/>
          <w:lang w:val="en-US" w:eastAsia="zh-CN"/>
        </w:rPr>
        <w:t xml:space="preserve"> </w:t>
      </w:r>
      <w:r w:rsidR="008F771B">
        <w:rPr>
          <w:rFonts w:eastAsia="DengXian" w:hint="eastAsia"/>
          <w:lang w:val="en-US" w:eastAsia="zh-CN"/>
        </w:rPr>
        <w:t>in</w:t>
      </w:r>
      <w:r w:rsidR="008F771B">
        <w:rPr>
          <w:rFonts w:eastAsia="DengXian"/>
          <w:lang w:val="en-US" w:eastAsia="zh-CN"/>
        </w:rPr>
        <w:t xml:space="preserve"> SA</w:t>
      </w:r>
      <w:r w:rsidR="008F771B">
        <w:rPr>
          <w:rFonts w:eastAsia="DengXian" w:hint="eastAsia"/>
          <w:lang w:val="en-US" w:eastAsia="zh-CN"/>
        </w:rPr>
        <w:t>3</w:t>
      </w:r>
      <w:r w:rsidR="008F771B" w:rsidRPr="00F930F4">
        <w:rPr>
          <w:rFonts w:eastAsia="DengXian"/>
          <w:lang w:val="en-US" w:eastAsia="zh-CN"/>
        </w:rPr>
        <w:t xml:space="preserve">, such as </w:t>
      </w:r>
      <w:r w:rsidR="006D381D">
        <w:rPr>
          <w:rFonts w:eastAsia="DengXian"/>
          <w:lang w:val="en-US" w:eastAsia="zh-CN"/>
        </w:rPr>
        <w:t>cyphering</w:t>
      </w:r>
      <w:r w:rsidR="008F771B">
        <w:rPr>
          <w:rFonts w:eastAsia="DengXian"/>
          <w:lang w:val="en-US" w:eastAsia="zh-CN"/>
        </w:rPr>
        <w:t xml:space="preserve"> </w:t>
      </w:r>
      <w:r w:rsidR="008F771B">
        <w:rPr>
          <w:rFonts w:eastAsia="DengXian" w:hint="eastAsia"/>
          <w:lang w:val="en-US" w:eastAsia="zh-CN"/>
        </w:rPr>
        <w:t>for D2R information bits</w:t>
      </w:r>
      <w:r w:rsidR="008F771B" w:rsidRPr="00F930F4">
        <w:rPr>
          <w:rFonts w:eastAsia="DengXian"/>
          <w:lang w:val="en-US" w:eastAsia="zh-CN"/>
        </w:rPr>
        <w:t>.</w:t>
      </w:r>
      <w:r w:rsidR="008F771B">
        <w:rPr>
          <w:rFonts w:eastAsia="DengXian" w:hint="eastAsia"/>
          <w:lang w:val="en-US" w:eastAsia="zh-CN"/>
        </w:rPr>
        <w:t xml:space="preserve"> In this way, </w:t>
      </w:r>
      <w:r w:rsidR="006836A7">
        <w:rPr>
          <w:rFonts w:eastAsia="DengXian" w:hint="eastAsia"/>
          <w:lang w:val="en-US" w:eastAsia="zh-CN"/>
        </w:rPr>
        <w:t>the scrambling functionality is</w:t>
      </w:r>
      <w:r w:rsidR="006D381D">
        <w:rPr>
          <w:rFonts w:eastAsia="DengXian"/>
          <w:lang w:val="en-US" w:eastAsia="zh-CN"/>
        </w:rPr>
        <w:t xml:space="preserve"> to m</w:t>
      </w:r>
      <w:r w:rsidR="004F6DDB">
        <w:rPr>
          <w:rFonts w:eastAsia="DengXian" w:hint="eastAsia"/>
          <w:lang w:val="en-US" w:eastAsia="zh-CN"/>
        </w:rPr>
        <w:t>a</w:t>
      </w:r>
      <w:r w:rsidR="006D381D">
        <w:rPr>
          <w:rFonts w:eastAsia="DengXian"/>
          <w:lang w:val="en-US" w:eastAsia="zh-CN"/>
        </w:rPr>
        <w:t xml:space="preserve">p the security function </w:t>
      </w:r>
      <w:r w:rsidR="006836A7">
        <w:rPr>
          <w:rFonts w:eastAsia="DengXian" w:hint="eastAsia"/>
          <w:lang w:val="en-US" w:eastAsia="zh-CN"/>
        </w:rPr>
        <w:t>provided</w:t>
      </w:r>
      <w:r w:rsidR="008F771B">
        <w:rPr>
          <w:rFonts w:eastAsia="DengXian" w:hint="eastAsia"/>
          <w:lang w:val="en-US" w:eastAsia="zh-CN"/>
        </w:rPr>
        <w:t xml:space="preserve"> </w:t>
      </w:r>
      <w:r w:rsidR="006D381D">
        <w:rPr>
          <w:rFonts w:eastAsia="DengXian"/>
          <w:lang w:val="en-US" w:eastAsia="zh-CN"/>
        </w:rPr>
        <w:t>by</w:t>
      </w:r>
      <w:r w:rsidR="008F771B">
        <w:rPr>
          <w:rFonts w:eastAsia="DengXian" w:hint="eastAsia"/>
          <w:lang w:val="en-US" w:eastAsia="zh-CN"/>
        </w:rPr>
        <w:t xml:space="preserve"> SA3</w:t>
      </w:r>
      <w:r w:rsidR="006D381D">
        <w:rPr>
          <w:rFonts w:eastAsia="DengXian"/>
          <w:lang w:val="en-US" w:eastAsia="zh-CN"/>
        </w:rPr>
        <w:t xml:space="preserve"> and</w:t>
      </w:r>
      <w:r w:rsidR="008F771B">
        <w:rPr>
          <w:rFonts w:eastAsia="DengXian" w:hint="eastAsia"/>
          <w:lang w:val="en-US" w:eastAsia="zh-CN"/>
        </w:rPr>
        <w:t xml:space="preserve"> s</w:t>
      </w:r>
      <w:r w:rsidR="008F771B" w:rsidRPr="0070742C">
        <w:rPr>
          <w:rFonts w:eastAsia="DengXian"/>
          <w:lang w:val="en-US" w:eastAsia="zh-CN"/>
        </w:rPr>
        <w:t>crambling</w:t>
      </w:r>
      <w:r w:rsidR="008F771B">
        <w:rPr>
          <w:rFonts w:eastAsia="DengXian" w:hint="eastAsia"/>
          <w:lang w:val="en-US" w:eastAsia="zh-CN"/>
        </w:rPr>
        <w:t xml:space="preserve"> </w:t>
      </w:r>
      <w:r w:rsidR="006D381D">
        <w:rPr>
          <w:rFonts w:eastAsia="DengXian"/>
          <w:lang w:val="en-US" w:eastAsia="zh-CN"/>
        </w:rPr>
        <w:t xml:space="preserve">block </w:t>
      </w:r>
      <w:r w:rsidR="008F771B" w:rsidRPr="0070742C">
        <w:rPr>
          <w:rFonts w:eastAsia="DengXian"/>
          <w:lang w:val="en-US" w:eastAsia="zh-CN"/>
        </w:rPr>
        <w:t xml:space="preserve">should be </w:t>
      </w:r>
      <w:r w:rsidR="008F771B">
        <w:rPr>
          <w:rFonts w:eastAsia="DengXian"/>
          <w:lang w:val="en-US" w:eastAsia="zh-CN"/>
        </w:rPr>
        <w:t>proceeded</w:t>
      </w:r>
      <w:r w:rsidR="008F771B" w:rsidRPr="0070742C">
        <w:rPr>
          <w:rFonts w:eastAsia="DengXian"/>
          <w:lang w:val="en-US" w:eastAsia="zh-CN"/>
        </w:rPr>
        <w:t xml:space="preserve"> before </w:t>
      </w:r>
      <w:r w:rsidR="008F771B">
        <w:rPr>
          <w:rFonts w:eastAsia="DengXian" w:hint="eastAsia"/>
          <w:lang w:val="en-US" w:eastAsia="zh-CN"/>
        </w:rPr>
        <w:t>CRC</w:t>
      </w:r>
      <w:r w:rsidR="009B2C9B">
        <w:rPr>
          <w:rFonts w:eastAsia="DengXian" w:hint="eastAsia"/>
          <w:lang w:val="en-US" w:eastAsia="zh-CN"/>
        </w:rPr>
        <w:t>,</w:t>
      </w:r>
      <w:r w:rsidR="006D381D">
        <w:rPr>
          <w:rFonts w:eastAsia="DengXian"/>
          <w:lang w:val="en-US" w:eastAsia="zh-CN"/>
        </w:rPr>
        <w:t xml:space="preserve"> </w:t>
      </w:r>
      <w:r w:rsidR="008F771B">
        <w:rPr>
          <w:rFonts w:eastAsia="DengXian" w:hint="eastAsia"/>
          <w:lang w:val="en-US" w:eastAsia="zh-CN"/>
        </w:rPr>
        <w:t>as shown i</w:t>
      </w:r>
      <w:r w:rsidR="008F771B" w:rsidRPr="00215754">
        <w:rPr>
          <w:rFonts w:eastAsia="DengXian" w:hint="eastAsia"/>
          <w:lang w:val="en-US" w:eastAsia="zh-CN"/>
        </w:rPr>
        <w:t xml:space="preserve">n </w:t>
      </w:r>
      <w:r w:rsidR="00CD2E82" w:rsidRPr="00A150E0">
        <w:rPr>
          <w:rFonts w:eastAsia="DengXian"/>
          <w:lang w:val="en-US" w:eastAsia="zh-CN"/>
        </w:rPr>
        <w:fldChar w:fldCharType="begin"/>
      </w:r>
      <w:r w:rsidR="00CD2E82" w:rsidRPr="00A150E0">
        <w:rPr>
          <w:rFonts w:eastAsia="DengXian"/>
          <w:lang w:val="en-US" w:eastAsia="zh-CN"/>
        </w:rPr>
        <w:instrText xml:space="preserve"> REF _Ref165900087 \h </w:instrText>
      </w:r>
      <w:r w:rsidR="00A150E0" w:rsidRPr="003134EA">
        <w:rPr>
          <w:rFonts w:eastAsia="DengXian"/>
          <w:lang w:val="en-US" w:eastAsia="zh-CN"/>
        </w:rPr>
        <w:instrText xml:space="preserve"> \* MERGEFORMAT </w:instrText>
      </w:r>
      <w:r w:rsidR="00CD2E82" w:rsidRPr="00A150E0">
        <w:rPr>
          <w:rFonts w:eastAsia="DengXian"/>
          <w:lang w:val="en-US" w:eastAsia="zh-CN"/>
        </w:rPr>
      </w:r>
      <w:r w:rsidR="00CD2E82" w:rsidRPr="00A150E0">
        <w:rPr>
          <w:rFonts w:eastAsia="DengXian"/>
          <w:lang w:val="en-US" w:eastAsia="zh-CN"/>
        </w:rPr>
        <w:fldChar w:fldCharType="separate"/>
      </w:r>
      <w:r w:rsidR="006F3968" w:rsidRPr="003134EA">
        <w:rPr>
          <w:lang w:eastAsia="zh-CN"/>
        </w:rPr>
        <w:t xml:space="preserve">Figure </w:t>
      </w:r>
      <w:r w:rsidR="006F3968" w:rsidRPr="003134EA">
        <w:rPr>
          <w:noProof/>
          <w:lang w:eastAsia="zh-CN"/>
        </w:rPr>
        <w:t>10</w:t>
      </w:r>
      <w:r w:rsidR="00CD2E82" w:rsidRPr="00A150E0">
        <w:rPr>
          <w:rFonts w:eastAsia="DengXian"/>
          <w:lang w:val="en-US" w:eastAsia="zh-CN"/>
        </w:rPr>
        <w:fldChar w:fldCharType="end"/>
      </w:r>
      <w:r w:rsidR="008F771B" w:rsidRPr="00A150E0">
        <w:rPr>
          <w:rFonts w:eastAsia="DengXian" w:hint="eastAsia"/>
          <w:lang w:val="en-US" w:eastAsia="zh-CN"/>
        </w:rPr>
        <w:t>(b)</w:t>
      </w:r>
      <w:r w:rsidR="006D381D">
        <w:rPr>
          <w:rFonts w:eastAsia="DengXian"/>
          <w:lang w:val="en-US" w:eastAsia="zh-CN"/>
        </w:rPr>
        <w:t>.</w:t>
      </w:r>
      <w:r w:rsidR="008F771B">
        <w:rPr>
          <w:rFonts w:eastAsia="DengXian"/>
          <w:lang w:val="en-US" w:eastAsia="zh-CN"/>
        </w:rPr>
        <w:t xml:space="preserve"> </w:t>
      </w:r>
      <w:r w:rsidR="006D381D">
        <w:rPr>
          <w:rFonts w:eastAsia="DengXian"/>
          <w:lang w:val="en-US" w:eastAsia="zh-CN"/>
        </w:rPr>
        <w:t>A</w:t>
      </w:r>
      <w:r w:rsidR="008F771B">
        <w:rPr>
          <w:rFonts w:eastAsia="DengXian"/>
          <w:lang w:val="en-US" w:eastAsia="zh-CN"/>
        </w:rPr>
        <w:t xml:space="preserve"> scrambling </w:t>
      </w:r>
      <w:r w:rsidR="008F771B">
        <w:rPr>
          <w:rFonts w:eastAsia="DengXian" w:hint="eastAsia"/>
          <w:lang w:val="en-US" w:eastAsia="zh-CN"/>
        </w:rPr>
        <w:t>block</w:t>
      </w:r>
      <w:r w:rsidR="008F771B" w:rsidRPr="0070742C">
        <w:rPr>
          <w:rFonts w:eastAsia="DengXian"/>
          <w:lang w:val="en-US" w:eastAsia="zh-CN"/>
        </w:rPr>
        <w:t xml:space="preserve"> </w:t>
      </w:r>
      <w:r w:rsidR="006D381D">
        <w:rPr>
          <w:rFonts w:eastAsia="DengXian"/>
          <w:lang w:val="en-US" w:eastAsia="zh-CN"/>
        </w:rPr>
        <w:t>c</w:t>
      </w:r>
      <w:r w:rsidR="008F771B" w:rsidRPr="0070742C">
        <w:rPr>
          <w:rFonts w:eastAsia="DengXian"/>
          <w:lang w:val="en-US" w:eastAsia="zh-CN"/>
        </w:rPr>
        <w:t xml:space="preserve">ould be added before the </w:t>
      </w:r>
      <w:r w:rsidR="008F771B">
        <w:rPr>
          <w:rFonts w:eastAsia="DengXian" w:hint="eastAsia"/>
          <w:lang w:val="en-US" w:eastAsia="zh-CN"/>
        </w:rPr>
        <w:t>CRC block</w:t>
      </w:r>
      <w:r w:rsidR="008F771B" w:rsidRPr="002B40E0">
        <w:rPr>
          <w:rFonts w:eastAsia="DengXian" w:hint="eastAsia"/>
          <w:lang w:val="en-US" w:eastAsia="zh-CN"/>
        </w:rPr>
        <w:t xml:space="preserve"> </w:t>
      </w:r>
      <w:r w:rsidR="008F771B">
        <w:rPr>
          <w:rFonts w:eastAsia="DengXian" w:hint="eastAsia"/>
          <w:lang w:val="en-US" w:eastAsia="zh-CN"/>
        </w:rPr>
        <w:t xml:space="preserve">if </w:t>
      </w:r>
      <w:r w:rsidR="006836A7">
        <w:rPr>
          <w:rFonts w:eastAsia="DengXian" w:hint="eastAsia"/>
          <w:lang w:val="en-US" w:eastAsia="zh-CN"/>
        </w:rPr>
        <w:t xml:space="preserve">the scrambling </w:t>
      </w:r>
      <w:r w:rsidR="006D381D">
        <w:rPr>
          <w:rFonts w:eastAsia="DengXian"/>
          <w:lang w:val="en-US" w:eastAsia="zh-CN"/>
        </w:rPr>
        <w:t xml:space="preserve">is to map the security </w:t>
      </w:r>
      <w:r w:rsidR="006836A7">
        <w:rPr>
          <w:rFonts w:eastAsia="DengXian" w:hint="eastAsia"/>
          <w:lang w:val="en-US" w:eastAsia="zh-CN"/>
        </w:rPr>
        <w:t>function provided</w:t>
      </w:r>
      <w:r w:rsidR="008F771B">
        <w:rPr>
          <w:rFonts w:eastAsia="DengXian" w:hint="eastAsia"/>
          <w:lang w:val="en-US" w:eastAsia="zh-CN"/>
        </w:rPr>
        <w:t xml:space="preserve"> </w:t>
      </w:r>
      <w:r w:rsidR="006D381D">
        <w:rPr>
          <w:rFonts w:eastAsia="DengXian"/>
          <w:lang w:val="en-US" w:eastAsia="zh-CN"/>
        </w:rPr>
        <w:t>by</w:t>
      </w:r>
      <w:r w:rsidR="008F771B">
        <w:rPr>
          <w:rFonts w:eastAsia="DengXian" w:hint="eastAsia"/>
          <w:lang w:val="en-US" w:eastAsia="zh-CN"/>
        </w:rPr>
        <w:t xml:space="preserve"> SA3</w:t>
      </w:r>
      <w:r w:rsidR="008F771B" w:rsidRPr="0070742C">
        <w:rPr>
          <w:rFonts w:eastAsia="DengXian"/>
          <w:lang w:val="en-US" w:eastAsia="zh-CN"/>
        </w:rPr>
        <w:t>.</w:t>
      </w:r>
    </w:p>
    <w:p w14:paraId="39BE3FC2" w14:textId="58EDE2DF" w:rsidR="004F6D25" w:rsidRDefault="007D42BD" w:rsidP="003134EA">
      <w:pPr>
        <w:spacing w:beforeLines="50" w:before="120" w:afterLines="50" w:after="120"/>
        <w:jc w:val="both"/>
        <w:rPr>
          <w:rFonts w:eastAsia="DengXian"/>
          <w:lang w:val="en-US" w:eastAsia="zh-CN"/>
        </w:rPr>
      </w:pPr>
      <w:r>
        <w:rPr>
          <w:rFonts w:eastAsia="DengXian" w:hint="eastAsia"/>
          <w:lang w:val="en-US" w:eastAsia="zh-CN"/>
        </w:rPr>
        <w:lastRenderedPageBreak/>
        <w:t xml:space="preserve">In addition, </w:t>
      </w:r>
      <w:r w:rsidR="003155AF">
        <w:rPr>
          <w:rFonts w:eastAsia="DengXian" w:hint="eastAsia"/>
          <w:lang w:val="en-US" w:eastAsia="zh-CN"/>
        </w:rPr>
        <w:t>in order t</w:t>
      </w:r>
      <w:r w:rsidR="003155AF" w:rsidRPr="003155AF">
        <w:rPr>
          <w:rFonts w:eastAsia="DengXian"/>
          <w:lang w:val="en-US" w:eastAsia="zh-CN"/>
        </w:rPr>
        <w:t>o support multiple access resource mapping in time and frequency domain</w:t>
      </w:r>
      <w:r w:rsidR="003155AF">
        <w:rPr>
          <w:rFonts w:eastAsia="DengXian" w:hint="eastAsia"/>
          <w:lang w:val="en-US" w:eastAsia="zh-CN"/>
        </w:rPr>
        <w:t>,</w:t>
      </w:r>
      <w:r w:rsidR="003155AF" w:rsidRPr="003155AF">
        <w:rPr>
          <w:rFonts w:eastAsia="DengXian"/>
          <w:lang w:val="en-US" w:eastAsia="zh-CN"/>
        </w:rPr>
        <w:t xml:space="preserve"> </w:t>
      </w:r>
      <w:r w:rsidR="003155AF">
        <w:rPr>
          <w:rFonts w:eastAsia="DengXian" w:hint="eastAsia"/>
          <w:lang w:val="en-US" w:eastAsia="zh-CN"/>
        </w:rPr>
        <w:t>a</w:t>
      </w:r>
      <w:r w:rsidR="003155AF" w:rsidRPr="003155AF">
        <w:rPr>
          <w:rFonts w:eastAsia="DengXian"/>
          <w:lang w:val="en-US" w:eastAsia="zh-CN"/>
        </w:rPr>
        <w:t>n additional block (resource mapping) should be added after modulation</w:t>
      </w:r>
      <w:r w:rsidR="008A1FAD">
        <w:rPr>
          <w:rFonts w:eastAsia="DengXian" w:hint="eastAsia"/>
          <w:lang w:val="en-US" w:eastAsia="zh-CN"/>
        </w:rPr>
        <w:t xml:space="preserve"> block. </w:t>
      </w:r>
      <w:r w:rsidR="004F6D25">
        <w:rPr>
          <w:rFonts w:eastAsia="DengXian" w:hint="eastAsia"/>
          <w:lang w:val="en-US" w:eastAsia="zh-CN"/>
        </w:rPr>
        <w:t xml:space="preserve">The diagram of </w:t>
      </w:r>
      <w:r w:rsidR="004F6D25" w:rsidRPr="00FF448D">
        <w:rPr>
          <w:rFonts w:eastAsia="DengXian"/>
          <w:lang w:val="en-US" w:eastAsia="zh-CN"/>
        </w:rPr>
        <w:t>updated PD</w:t>
      </w:r>
      <w:r w:rsidRPr="00FF448D">
        <w:rPr>
          <w:rFonts w:eastAsia="DengXian"/>
          <w:lang w:val="en-US" w:eastAsia="zh-CN"/>
        </w:rPr>
        <w:t>R</w:t>
      </w:r>
      <w:r w:rsidR="004F6D25" w:rsidRPr="00FF448D">
        <w:rPr>
          <w:rFonts w:eastAsia="DengXian"/>
          <w:lang w:val="en-US" w:eastAsia="zh-CN"/>
        </w:rPr>
        <w:t>CH generation can be found in the following</w:t>
      </w:r>
      <w:r w:rsidR="001644CF" w:rsidRPr="00FF448D">
        <w:rPr>
          <w:rFonts w:eastAsia="DengXian"/>
          <w:lang w:val="en-US" w:eastAsia="zh-CN"/>
        </w:rPr>
        <w:t xml:space="preserve"> </w:t>
      </w:r>
      <w:r w:rsidR="001644CF" w:rsidRPr="00AC0B88">
        <w:rPr>
          <w:rFonts w:eastAsia="DengXian"/>
          <w:lang w:val="en-US" w:eastAsia="zh-CN"/>
        </w:rPr>
        <w:fldChar w:fldCharType="begin"/>
      </w:r>
      <w:r w:rsidR="001644CF" w:rsidRPr="00FF448D">
        <w:rPr>
          <w:rFonts w:eastAsia="DengXian"/>
          <w:lang w:val="en-US" w:eastAsia="zh-CN"/>
        </w:rPr>
        <w:instrText xml:space="preserve"> REF _Ref165900087 \h </w:instrText>
      </w:r>
      <w:r w:rsidR="00FF448D" w:rsidRPr="001142E7">
        <w:rPr>
          <w:rFonts w:eastAsia="DengXian"/>
          <w:lang w:val="en-US" w:eastAsia="zh-CN"/>
        </w:rPr>
        <w:instrText xml:space="preserve"> \* MERGEFORMAT </w:instrText>
      </w:r>
      <w:r w:rsidR="001644CF" w:rsidRPr="00AC0B88">
        <w:rPr>
          <w:rFonts w:eastAsia="DengXian"/>
          <w:lang w:val="en-US" w:eastAsia="zh-CN"/>
        </w:rPr>
      </w:r>
      <w:r w:rsidR="001644CF" w:rsidRPr="00AC0B88">
        <w:rPr>
          <w:rFonts w:eastAsia="DengXian"/>
          <w:lang w:val="en-US" w:eastAsia="zh-CN"/>
        </w:rPr>
        <w:fldChar w:fldCharType="separate"/>
      </w:r>
      <w:r w:rsidR="006F3968" w:rsidRPr="003134EA">
        <w:rPr>
          <w:lang w:eastAsia="zh-CN"/>
        </w:rPr>
        <w:t xml:space="preserve">Figure </w:t>
      </w:r>
      <w:r w:rsidR="006F3968" w:rsidRPr="003134EA">
        <w:rPr>
          <w:noProof/>
          <w:lang w:eastAsia="zh-CN"/>
        </w:rPr>
        <w:t>10</w:t>
      </w:r>
      <w:r w:rsidR="001644CF" w:rsidRPr="00AC0B88">
        <w:rPr>
          <w:rFonts w:eastAsia="DengXian"/>
          <w:lang w:val="en-US" w:eastAsia="zh-CN"/>
        </w:rPr>
        <w:fldChar w:fldCharType="end"/>
      </w:r>
      <w:r w:rsidR="004F6D25" w:rsidRPr="00FF448D">
        <w:rPr>
          <w:rFonts w:eastAsia="DengXian"/>
          <w:lang w:val="en-US" w:eastAsia="zh-CN"/>
        </w:rPr>
        <w:t>.</w:t>
      </w:r>
    </w:p>
    <w:p w14:paraId="1B732F7A" w14:textId="77777777" w:rsidR="004A6221" w:rsidRPr="00FF448D" w:rsidRDefault="004A6221" w:rsidP="004F6D25">
      <w:pPr>
        <w:spacing w:after="0"/>
        <w:jc w:val="both"/>
        <w:rPr>
          <w:rFonts w:eastAsia="DengXian"/>
          <w:lang w:val="en-US" w:eastAsia="zh-CN"/>
        </w:rPr>
      </w:pPr>
    </w:p>
    <w:p w14:paraId="2CF11265" w14:textId="71601C6A" w:rsidR="004A6221" w:rsidRDefault="00575DE8" w:rsidP="003134EA">
      <w:pPr>
        <w:pStyle w:val="ab"/>
        <w:spacing w:afterLines="50" w:after="120"/>
        <w:jc w:val="center"/>
        <w:rPr>
          <w:rFonts w:eastAsiaTheme="minorEastAsia"/>
          <w:noProof/>
          <w:lang w:val="en-US" w:eastAsia="zh-CN"/>
        </w:rPr>
      </w:pPr>
      <w:r>
        <w:rPr>
          <w:noProof/>
          <w:lang w:val="en-US" w:eastAsia="zh-CN"/>
        </w:rPr>
        <w:drawing>
          <wp:inline distT="0" distB="0" distL="0" distR="0" wp14:anchorId="0F2EFEAE" wp14:editId="74FAF9DE">
            <wp:extent cx="5895155" cy="642736"/>
            <wp:effectExtent l="0" t="0" r="0" b="508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895077" cy="642727"/>
                    </a:xfrm>
                    <a:prstGeom prst="rect">
                      <a:avLst/>
                    </a:prstGeom>
                  </pic:spPr>
                </pic:pic>
              </a:graphicData>
            </a:graphic>
          </wp:inline>
        </w:drawing>
      </w:r>
    </w:p>
    <w:p w14:paraId="4A6DA1CC" w14:textId="720DE2FA" w:rsidR="004A6221" w:rsidRPr="00140EF6" w:rsidRDefault="004A6221" w:rsidP="004A6221">
      <w:pPr>
        <w:pStyle w:val="ab"/>
        <w:spacing w:afterLines="50" w:after="120"/>
        <w:jc w:val="center"/>
        <w:rPr>
          <w:rFonts w:eastAsiaTheme="minorEastAsia"/>
          <w:b w:val="0"/>
          <w:noProof/>
          <w:lang w:val="en-US" w:eastAsia="zh-CN"/>
        </w:rPr>
      </w:pPr>
      <w:r w:rsidRPr="00140EF6">
        <w:rPr>
          <w:rFonts w:eastAsiaTheme="minorEastAsia" w:hint="eastAsia"/>
          <w:b w:val="0"/>
          <w:noProof/>
          <w:lang w:val="en-US" w:eastAsia="zh-CN"/>
        </w:rPr>
        <w:t>(a)</w:t>
      </w:r>
    </w:p>
    <w:p w14:paraId="16975042" w14:textId="6D390372" w:rsidR="004F6D25" w:rsidRDefault="004C181C" w:rsidP="00140EF6">
      <w:pPr>
        <w:pStyle w:val="ab"/>
        <w:spacing w:afterLines="50" w:after="120"/>
        <w:rPr>
          <w:rFonts w:eastAsiaTheme="minorEastAsia"/>
          <w:noProof/>
          <w:lang w:val="en-US" w:eastAsia="zh-CN"/>
        </w:rPr>
      </w:pPr>
      <w:r w:rsidRPr="004C181C">
        <w:rPr>
          <w:noProof/>
          <w:lang w:val="en-US" w:eastAsia="zh-CN"/>
        </w:rPr>
        <w:t xml:space="preserve"> </w:t>
      </w:r>
      <w:r>
        <w:rPr>
          <w:noProof/>
          <w:lang w:val="en-US" w:eastAsia="zh-CN"/>
        </w:rPr>
        <w:drawing>
          <wp:inline distT="0" distB="0" distL="0" distR="0" wp14:anchorId="0CBF7137" wp14:editId="7F864CAE">
            <wp:extent cx="5936258" cy="750277"/>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951346" cy="752184"/>
                    </a:xfrm>
                    <a:prstGeom prst="rect">
                      <a:avLst/>
                    </a:prstGeom>
                  </pic:spPr>
                </pic:pic>
              </a:graphicData>
            </a:graphic>
          </wp:inline>
        </w:drawing>
      </w:r>
    </w:p>
    <w:p w14:paraId="66DE6191" w14:textId="3B102A72" w:rsidR="004A6221" w:rsidRPr="00140EF6" w:rsidRDefault="004A6221" w:rsidP="00140EF6">
      <w:pPr>
        <w:jc w:val="center"/>
        <w:rPr>
          <w:rFonts w:eastAsiaTheme="minorEastAsia"/>
          <w:lang w:val="en-US" w:eastAsia="zh-CN"/>
        </w:rPr>
      </w:pPr>
      <w:r>
        <w:rPr>
          <w:rFonts w:eastAsiaTheme="minorEastAsia" w:hint="eastAsia"/>
          <w:lang w:val="en-US" w:eastAsia="zh-CN"/>
        </w:rPr>
        <w:t>(b)</w:t>
      </w:r>
    </w:p>
    <w:p w14:paraId="45EEC187" w14:textId="39257CBF" w:rsidR="004F6D25" w:rsidRDefault="004F6D25" w:rsidP="004F6D25">
      <w:pPr>
        <w:pStyle w:val="ab"/>
        <w:spacing w:afterLines="50" w:after="120"/>
        <w:jc w:val="center"/>
        <w:rPr>
          <w:rFonts w:eastAsiaTheme="minorEastAsia"/>
          <w:b w:val="0"/>
          <w:lang w:eastAsia="zh-CN"/>
        </w:rPr>
      </w:pPr>
      <w:bookmarkStart w:id="30" w:name="_Ref165900087"/>
      <w:r w:rsidRPr="006A560E">
        <w:rPr>
          <w:b w:val="0"/>
          <w:lang w:eastAsia="zh-CN"/>
        </w:rPr>
        <w:t xml:space="preserve">Figure </w:t>
      </w:r>
      <w:r w:rsidRPr="006A560E">
        <w:rPr>
          <w:b w:val="0"/>
          <w:lang w:eastAsia="zh-CN"/>
        </w:rPr>
        <w:fldChar w:fldCharType="begin"/>
      </w:r>
      <w:r w:rsidRPr="006A560E">
        <w:rPr>
          <w:b w:val="0"/>
          <w:lang w:eastAsia="zh-CN"/>
        </w:rPr>
        <w:instrText xml:space="preserve"> SEQ Figure \* ARABIC </w:instrText>
      </w:r>
      <w:r w:rsidRPr="006A560E">
        <w:rPr>
          <w:b w:val="0"/>
          <w:lang w:eastAsia="zh-CN"/>
        </w:rPr>
        <w:fldChar w:fldCharType="separate"/>
      </w:r>
      <w:r w:rsidR="006F3968">
        <w:rPr>
          <w:b w:val="0"/>
          <w:noProof/>
          <w:lang w:eastAsia="zh-CN"/>
        </w:rPr>
        <w:t>10</w:t>
      </w:r>
      <w:r w:rsidRPr="006A560E">
        <w:rPr>
          <w:b w:val="0"/>
          <w:lang w:eastAsia="zh-CN"/>
        </w:rPr>
        <w:fldChar w:fldCharType="end"/>
      </w:r>
      <w:bookmarkEnd w:id="30"/>
      <w:r>
        <w:rPr>
          <w:rFonts w:eastAsiaTheme="minorEastAsia" w:hint="eastAsia"/>
          <w:b w:val="0"/>
          <w:lang w:eastAsia="zh-CN"/>
        </w:rPr>
        <w:t>: Updated PD</w:t>
      </w:r>
      <w:r w:rsidR="004C181C">
        <w:rPr>
          <w:rFonts w:eastAsiaTheme="minorEastAsia" w:hint="eastAsia"/>
          <w:b w:val="0"/>
          <w:lang w:eastAsia="zh-CN"/>
        </w:rPr>
        <w:t>R</w:t>
      </w:r>
      <w:r>
        <w:rPr>
          <w:rFonts w:eastAsiaTheme="minorEastAsia" w:hint="eastAsia"/>
          <w:b w:val="0"/>
          <w:lang w:eastAsia="zh-CN"/>
        </w:rPr>
        <w:t xml:space="preserve">CH generation with </w:t>
      </w:r>
      <w:r>
        <w:rPr>
          <w:rFonts w:eastAsiaTheme="minorEastAsia"/>
          <w:b w:val="0"/>
          <w:lang w:eastAsia="zh-CN"/>
        </w:rPr>
        <w:t>scrambling</w:t>
      </w:r>
    </w:p>
    <w:p w14:paraId="3DC71AB5" w14:textId="77777777" w:rsidR="0070193F" w:rsidRPr="0088408F" w:rsidRDefault="0070193F" w:rsidP="003134EA">
      <w:pPr>
        <w:rPr>
          <w:rFonts w:eastAsiaTheme="minorEastAsia"/>
          <w:lang w:eastAsia="zh-CN"/>
        </w:rPr>
      </w:pPr>
    </w:p>
    <w:p w14:paraId="738331CE" w14:textId="6E2F8F43" w:rsidR="004F6D25" w:rsidRDefault="004F6D25" w:rsidP="004F6D25">
      <w:pPr>
        <w:pStyle w:val="3GPPText"/>
        <w:spacing w:afterLines="50"/>
        <w:rPr>
          <w:b/>
          <w:sz w:val="20"/>
          <w:lang w:eastAsia="zh-CN"/>
        </w:rPr>
      </w:pPr>
      <w:r w:rsidRPr="006A560E">
        <w:rPr>
          <w:b/>
          <w:sz w:val="20"/>
          <w:lang w:eastAsia="zh-CN"/>
        </w:rPr>
        <w:t>Proposal</w:t>
      </w:r>
      <w:r w:rsidR="00B83AF9" w:rsidRPr="001142E7">
        <w:rPr>
          <w:b/>
          <w:sz w:val="20"/>
          <w:lang w:eastAsia="zh-CN"/>
        </w:rPr>
        <w:t xml:space="preserve"> </w:t>
      </w:r>
      <w:r w:rsidR="00B83AF9" w:rsidRPr="001142E7">
        <w:rPr>
          <w:b/>
          <w:sz w:val="20"/>
          <w:lang w:eastAsia="zh-CN"/>
        </w:rPr>
        <w:fldChar w:fldCharType="begin"/>
      </w:r>
      <w:r w:rsidR="00B83AF9" w:rsidRPr="001142E7">
        <w:rPr>
          <w:b/>
          <w:sz w:val="20"/>
          <w:lang w:eastAsia="zh-CN"/>
        </w:rPr>
        <w:instrText xml:space="preserve"> SEQ Proposal \* ARABIC </w:instrText>
      </w:r>
      <w:r w:rsidR="00B83AF9" w:rsidRPr="001142E7">
        <w:rPr>
          <w:b/>
          <w:sz w:val="20"/>
          <w:lang w:eastAsia="zh-CN"/>
        </w:rPr>
        <w:fldChar w:fldCharType="separate"/>
      </w:r>
      <w:r w:rsidR="006F3968">
        <w:rPr>
          <w:b/>
          <w:noProof/>
          <w:sz w:val="20"/>
          <w:lang w:eastAsia="zh-CN"/>
        </w:rPr>
        <w:t>34</w:t>
      </w:r>
      <w:r w:rsidR="00B83AF9" w:rsidRPr="001142E7">
        <w:rPr>
          <w:b/>
          <w:sz w:val="20"/>
          <w:lang w:eastAsia="zh-CN"/>
        </w:rPr>
        <w:fldChar w:fldCharType="end"/>
      </w:r>
      <w:r w:rsidRPr="006A560E">
        <w:rPr>
          <w:b/>
          <w:sz w:val="20"/>
          <w:lang w:eastAsia="zh-CN"/>
        </w:rPr>
        <w:t xml:space="preserve">: </w:t>
      </w:r>
      <w:r>
        <w:rPr>
          <w:rFonts w:hint="eastAsia"/>
          <w:b/>
          <w:sz w:val="20"/>
          <w:lang w:eastAsia="zh-CN"/>
        </w:rPr>
        <w:t>A</w:t>
      </w:r>
      <w:r w:rsidRPr="00D82536">
        <w:rPr>
          <w:b/>
          <w:sz w:val="20"/>
          <w:lang w:eastAsia="zh-CN"/>
        </w:rPr>
        <w:t xml:space="preserve"> scrambling block should be added </w:t>
      </w:r>
      <w:r w:rsidR="00942953" w:rsidRPr="003134EA">
        <w:rPr>
          <w:b/>
          <w:sz w:val="20"/>
          <w:lang w:eastAsia="zh-CN"/>
        </w:rPr>
        <w:t>before the line coding block</w:t>
      </w:r>
      <w:r w:rsidR="00942953" w:rsidRPr="00D82536">
        <w:rPr>
          <w:b/>
          <w:sz w:val="20"/>
          <w:lang w:eastAsia="zh-CN"/>
        </w:rPr>
        <w:t xml:space="preserve"> </w:t>
      </w:r>
      <w:r w:rsidR="00942953">
        <w:rPr>
          <w:rFonts w:hint="eastAsia"/>
          <w:b/>
          <w:sz w:val="20"/>
          <w:lang w:eastAsia="zh-CN"/>
        </w:rPr>
        <w:t xml:space="preserve">or </w:t>
      </w:r>
      <w:r w:rsidRPr="00D82536">
        <w:rPr>
          <w:b/>
          <w:sz w:val="20"/>
          <w:lang w:eastAsia="zh-CN"/>
        </w:rPr>
        <w:t>before the</w:t>
      </w:r>
      <w:r w:rsidR="00691F6D">
        <w:rPr>
          <w:rFonts w:hint="eastAsia"/>
          <w:b/>
          <w:sz w:val="20"/>
          <w:lang w:eastAsia="zh-CN"/>
        </w:rPr>
        <w:t xml:space="preserve"> CRC</w:t>
      </w:r>
      <w:r w:rsidRPr="00D82536">
        <w:rPr>
          <w:b/>
          <w:sz w:val="20"/>
          <w:lang w:eastAsia="zh-CN"/>
        </w:rPr>
        <w:t xml:space="preserve"> block</w:t>
      </w:r>
      <w:r>
        <w:rPr>
          <w:rFonts w:hint="eastAsia"/>
          <w:b/>
          <w:sz w:val="20"/>
          <w:lang w:eastAsia="zh-CN"/>
        </w:rPr>
        <w:t xml:space="preserve"> for PD</w:t>
      </w:r>
      <w:r w:rsidR="000014FB">
        <w:rPr>
          <w:rFonts w:hint="eastAsia"/>
          <w:b/>
          <w:sz w:val="20"/>
          <w:lang w:eastAsia="zh-CN"/>
        </w:rPr>
        <w:t>R</w:t>
      </w:r>
      <w:r>
        <w:rPr>
          <w:rFonts w:hint="eastAsia"/>
          <w:b/>
          <w:sz w:val="20"/>
          <w:lang w:eastAsia="zh-CN"/>
        </w:rPr>
        <w:t>CH generation</w:t>
      </w:r>
      <w:r w:rsidRPr="00D82536">
        <w:rPr>
          <w:b/>
          <w:sz w:val="20"/>
          <w:lang w:eastAsia="zh-CN"/>
        </w:rPr>
        <w:t>.</w:t>
      </w:r>
    </w:p>
    <w:p w14:paraId="0A2629BB" w14:textId="1339BB73" w:rsidR="00942953" w:rsidRPr="0031552D" w:rsidRDefault="00942953" w:rsidP="00EC3A24">
      <w:pPr>
        <w:numPr>
          <w:ilvl w:val="0"/>
          <w:numId w:val="51"/>
        </w:numPr>
        <w:kinsoku w:val="0"/>
        <w:overflowPunct w:val="0"/>
        <w:autoSpaceDE w:val="0"/>
        <w:autoSpaceDN w:val="0"/>
        <w:spacing w:afterLines="50" w:after="120"/>
        <w:jc w:val="both"/>
        <w:rPr>
          <w:b/>
          <w:lang w:eastAsia="zh-CN"/>
        </w:rPr>
      </w:pPr>
      <w:r w:rsidRPr="0031552D">
        <w:rPr>
          <w:rFonts w:eastAsia="DengXian"/>
          <w:b/>
          <w:lang w:val="en-US" w:eastAsia="zh-CN"/>
        </w:rPr>
        <w:t xml:space="preserve">A scrambling block should be added before the line coding block if the scrambling </w:t>
      </w:r>
      <w:r w:rsidR="00EC3A24" w:rsidRPr="00EC3A24">
        <w:rPr>
          <w:rFonts w:eastAsia="DengXian"/>
          <w:b/>
          <w:lang w:val="en-US" w:eastAsia="zh-CN"/>
        </w:rPr>
        <w:t>functionality</w:t>
      </w:r>
      <w:r w:rsidRPr="0031552D">
        <w:rPr>
          <w:rFonts w:eastAsia="DengXian"/>
          <w:b/>
          <w:lang w:val="en-US" w:eastAsia="zh-CN"/>
        </w:rPr>
        <w:t xml:space="preserve"> is </w:t>
      </w:r>
      <w:r w:rsidR="00EC3A24">
        <w:rPr>
          <w:rFonts w:eastAsia="DengXian" w:hint="eastAsia"/>
          <w:b/>
          <w:lang w:val="en-US" w:eastAsia="zh-CN"/>
        </w:rPr>
        <w:t>provid</w:t>
      </w:r>
      <w:r w:rsidRPr="0031552D">
        <w:rPr>
          <w:rFonts w:eastAsia="DengXian"/>
          <w:b/>
          <w:lang w:val="en-US" w:eastAsia="zh-CN"/>
        </w:rPr>
        <w:t>ed in physical layer.</w:t>
      </w:r>
    </w:p>
    <w:p w14:paraId="751B9AF6" w14:textId="602B247E" w:rsidR="00942953" w:rsidRPr="009F0EA9" w:rsidRDefault="00942953" w:rsidP="00942953">
      <w:pPr>
        <w:numPr>
          <w:ilvl w:val="0"/>
          <w:numId w:val="51"/>
        </w:numPr>
        <w:kinsoku w:val="0"/>
        <w:overflowPunct w:val="0"/>
        <w:autoSpaceDE w:val="0"/>
        <w:autoSpaceDN w:val="0"/>
        <w:spacing w:afterLines="50" w:after="120"/>
        <w:jc w:val="both"/>
        <w:rPr>
          <w:b/>
          <w:lang w:eastAsia="zh-CN"/>
        </w:rPr>
      </w:pPr>
      <w:r w:rsidRPr="0031552D">
        <w:rPr>
          <w:rFonts w:eastAsia="DengXian"/>
          <w:b/>
          <w:lang w:val="en-US" w:eastAsia="zh-CN"/>
        </w:rPr>
        <w:t xml:space="preserve">A scrambling block </w:t>
      </w:r>
      <w:r w:rsidR="00B14DB6">
        <w:rPr>
          <w:rFonts w:eastAsia="DengXian"/>
          <w:b/>
          <w:lang w:val="en-US" w:eastAsia="zh-CN"/>
        </w:rPr>
        <w:t>c</w:t>
      </w:r>
      <w:r w:rsidRPr="0031552D">
        <w:rPr>
          <w:rFonts w:eastAsia="DengXian"/>
          <w:b/>
          <w:lang w:val="en-US" w:eastAsia="zh-CN"/>
        </w:rPr>
        <w:t xml:space="preserve">ould be added before the CRC block </w:t>
      </w:r>
      <w:r w:rsidR="00B14DB6">
        <w:rPr>
          <w:rFonts w:eastAsia="DengXian"/>
          <w:b/>
          <w:lang w:val="en-US" w:eastAsia="zh-CN"/>
        </w:rPr>
        <w:t xml:space="preserve">to have </w:t>
      </w:r>
      <w:r w:rsidRPr="0031552D">
        <w:rPr>
          <w:rFonts w:eastAsia="DengXian"/>
          <w:b/>
          <w:lang w:val="en-US" w:eastAsia="zh-CN"/>
        </w:rPr>
        <w:t xml:space="preserve">the scrambling </w:t>
      </w:r>
      <w:r w:rsidR="00EC3A24" w:rsidRPr="00EC3A24">
        <w:rPr>
          <w:rFonts w:eastAsia="DengXian"/>
          <w:b/>
          <w:lang w:val="en-US" w:eastAsia="zh-CN"/>
        </w:rPr>
        <w:t>functionality</w:t>
      </w:r>
      <w:r w:rsidR="00EC3A24" w:rsidRPr="0031552D">
        <w:rPr>
          <w:rFonts w:eastAsia="DengXian"/>
          <w:b/>
          <w:lang w:val="en-US" w:eastAsia="zh-CN"/>
        </w:rPr>
        <w:t xml:space="preserve"> </w:t>
      </w:r>
      <w:r w:rsidR="00B14DB6">
        <w:rPr>
          <w:rFonts w:eastAsia="DengXian"/>
          <w:b/>
          <w:lang w:val="en-US" w:eastAsia="zh-CN"/>
        </w:rPr>
        <w:t xml:space="preserve">mapping to the security mechanism </w:t>
      </w:r>
      <w:r w:rsidR="00EC3A24">
        <w:rPr>
          <w:rFonts w:eastAsia="DengXian" w:hint="eastAsia"/>
          <w:b/>
          <w:lang w:val="en-US" w:eastAsia="zh-CN"/>
        </w:rPr>
        <w:t>provid</w:t>
      </w:r>
      <w:r w:rsidR="00EC3A24" w:rsidRPr="0031552D">
        <w:rPr>
          <w:rFonts w:eastAsia="DengXian"/>
          <w:b/>
          <w:lang w:val="en-US" w:eastAsia="zh-CN"/>
        </w:rPr>
        <w:t>ed</w:t>
      </w:r>
      <w:r w:rsidR="00B14DB6">
        <w:rPr>
          <w:rFonts w:eastAsia="DengXian"/>
          <w:b/>
          <w:lang w:val="en-US" w:eastAsia="zh-CN"/>
        </w:rPr>
        <w:t xml:space="preserve"> by </w:t>
      </w:r>
      <w:r w:rsidRPr="0031552D">
        <w:rPr>
          <w:rFonts w:eastAsia="DengXian"/>
          <w:b/>
          <w:lang w:val="en-US" w:eastAsia="zh-CN"/>
        </w:rPr>
        <w:t>SA3.</w:t>
      </w:r>
    </w:p>
    <w:p w14:paraId="66C9AED1" w14:textId="7223E929" w:rsidR="0023325A" w:rsidRDefault="0023325A" w:rsidP="0023325A">
      <w:pPr>
        <w:pStyle w:val="3GPPText"/>
        <w:spacing w:afterLines="50"/>
        <w:rPr>
          <w:b/>
          <w:sz w:val="20"/>
          <w:lang w:eastAsia="zh-CN"/>
        </w:rPr>
      </w:pPr>
      <w:r w:rsidRPr="006A560E">
        <w:rPr>
          <w:b/>
          <w:sz w:val="20"/>
          <w:lang w:eastAsia="zh-CN"/>
        </w:rPr>
        <w:t>Proposal</w:t>
      </w:r>
      <w:r w:rsidR="00B83AF9" w:rsidRPr="001142E7">
        <w:rPr>
          <w:b/>
          <w:sz w:val="20"/>
          <w:lang w:eastAsia="zh-CN"/>
        </w:rPr>
        <w:t xml:space="preserve"> </w:t>
      </w:r>
      <w:r w:rsidR="00B83AF9" w:rsidRPr="001142E7">
        <w:rPr>
          <w:b/>
          <w:sz w:val="20"/>
          <w:lang w:eastAsia="zh-CN"/>
        </w:rPr>
        <w:fldChar w:fldCharType="begin"/>
      </w:r>
      <w:r w:rsidR="00B83AF9" w:rsidRPr="001142E7">
        <w:rPr>
          <w:b/>
          <w:sz w:val="20"/>
          <w:lang w:eastAsia="zh-CN"/>
        </w:rPr>
        <w:instrText xml:space="preserve"> SEQ Proposal \* ARABIC </w:instrText>
      </w:r>
      <w:r w:rsidR="00B83AF9" w:rsidRPr="001142E7">
        <w:rPr>
          <w:b/>
          <w:sz w:val="20"/>
          <w:lang w:eastAsia="zh-CN"/>
        </w:rPr>
        <w:fldChar w:fldCharType="separate"/>
      </w:r>
      <w:r w:rsidR="006F3968">
        <w:rPr>
          <w:b/>
          <w:noProof/>
          <w:sz w:val="20"/>
          <w:lang w:eastAsia="zh-CN"/>
        </w:rPr>
        <w:t>35</w:t>
      </w:r>
      <w:r w:rsidR="00B83AF9" w:rsidRPr="001142E7">
        <w:rPr>
          <w:b/>
          <w:sz w:val="20"/>
          <w:lang w:eastAsia="zh-CN"/>
        </w:rPr>
        <w:fldChar w:fldCharType="end"/>
      </w:r>
      <w:r w:rsidRPr="006A560E">
        <w:rPr>
          <w:b/>
          <w:sz w:val="20"/>
          <w:lang w:eastAsia="zh-CN"/>
        </w:rPr>
        <w:t xml:space="preserve">: </w:t>
      </w:r>
      <w:r>
        <w:rPr>
          <w:rFonts w:hint="eastAsia"/>
          <w:b/>
          <w:sz w:val="20"/>
          <w:lang w:eastAsia="zh-CN"/>
        </w:rPr>
        <w:t>A</w:t>
      </w:r>
      <w:r w:rsidRPr="00D82536">
        <w:rPr>
          <w:b/>
          <w:sz w:val="20"/>
          <w:lang w:eastAsia="zh-CN"/>
        </w:rPr>
        <w:t xml:space="preserve"> </w:t>
      </w:r>
      <w:r>
        <w:rPr>
          <w:rFonts w:hint="eastAsia"/>
          <w:b/>
          <w:sz w:val="20"/>
          <w:lang w:eastAsia="zh-CN"/>
        </w:rPr>
        <w:t xml:space="preserve">resource mapping </w:t>
      </w:r>
      <w:r w:rsidRPr="00D82536">
        <w:rPr>
          <w:b/>
          <w:sz w:val="20"/>
          <w:lang w:eastAsia="zh-CN"/>
        </w:rPr>
        <w:t xml:space="preserve">block should be added </w:t>
      </w:r>
      <w:r>
        <w:rPr>
          <w:rFonts w:hint="eastAsia"/>
          <w:b/>
          <w:sz w:val="20"/>
          <w:lang w:eastAsia="zh-CN"/>
        </w:rPr>
        <w:t>after</w:t>
      </w:r>
      <w:r w:rsidRPr="00D82536">
        <w:rPr>
          <w:b/>
          <w:sz w:val="20"/>
          <w:lang w:eastAsia="zh-CN"/>
        </w:rPr>
        <w:t xml:space="preserve"> the </w:t>
      </w:r>
      <w:r>
        <w:rPr>
          <w:rFonts w:hint="eastAsia"/>
          <w:b/>
          <w:sz w:val="20"/>
          <w:lang w:eastAsia="zh-CN"/>
        </w:rPr>
        <w:t>modulation</w:t>
      </w:r>
      <w:r w:rsidRPr="00D82536">
        <w:rPr>
          <w:b/>
          <w:sz w:val="20"/>
          <w:lang w:eastAsia="zh-CN"/>
        </w:rPr>
        <w:t xml:space="preserve"> block</w:t>
      </w:r>
      <w:r>
        <w:rPr>
          <w:rFonts w:hint="eastAsia"/>
          <w:b/>
          <w:sz w:val="20"/>
          <w:lang w:eastAsia="zh-CN"/>
        </w:rPr>
        <w:t xml:space="preserve"> for PD</w:t>
      </w:r>
      <w:r w:rsidR="000014FB">
        <w:rPr>
          <w:rFonts w:hint="eastAsia"/>
          <w:b/>
          <w:sz w:val="20"/>
          <w:lang w:eastAsia="zh-CN"/>
        </w:rPr>
        <w:t>R</w:t>
      </w:r>
      <w:r>
        <w:rPr>
          <w:rFonts w:hint="eastAsia"/>
          <w:b/>
          <w:sz w:val="20"/>
          <w:lang w:eastAsia="zh-CN"/>
        </w:rPr>
        <w:t>CH generation</w:t>
      </w:r>
      <w:r w:rsidRPr="00D82536">
        <w:rPr>
          <w:b/>
          <w:sz w:val="20"/>
          <w:lang w:eastAsia="zh-CN"/>
        </w:rPr>
        <w:t>.</w:t>
      </w:r>
    </w:p>
    <w:p w14:paraId="731AEBD5" w14:textId="67FFB517" w:rsidR="008812B0" w:rsidRDefault="001A6402" w:rsidP="00C31217">
      <w:pPr>
        <w:pStyle w:val="31"/>
        <w:spacing w:afterLines="50" w:after="120"/>
        <w:rPr>
          <w:rFonts w:eastAsiaTheme="minorEastAsia"/>
          <w:b/>
          <w:sz w:val="21"/>
          <w:szCs w:val="21"/>
          <w:lang w:val="en-US" w:eastAsia="zh-CN"/>
        </w:rPr>
      </w:pPr>
      <w:bookmarkStart w:id="31" w:name="_Hlk158460834"/>
      <w:r w:rsidRPr="001142E7">
        <w:rPr>
          <w:rFonts w:eastAsiaTheme="minorEastAsia"/>
          <w:b/>
          <w:sz w:val="21"/>
          <w:szCs w:val="21"/>
          <w:lang w:val="en-US" w:eastAsia="zh-CN"/>
        </w:rPr>
        <w:t>PDRCH</w:t>
      </w:r>
      <w:r>
        <w:rPr>
          <w:rFonts w:eastAsiaTheme="minorEastAsia" w:hint="eastAsia"/>
          <w:b/>
          <w:sz w:val="21"/>
          <w:szCs w:val="21"/>
          <w:lang w:val="en-US" w:eastAsia="zh-CN"/>
        </w:rPr>
        <w:t xml:space="preserve"> TB size</w:t>
      </w:r>
    </w:p>
    <w:p w14:paraId="3CD32499" w14:textId="3F28B0F0" w:rsidR="00645337" w:rsidRPr="00004CCB" w:rsidRDefault="00645337" w:rsidP="00797C6F">
      <w:pPr>
        <w:spacing w:afterLines="50" w:after="120"/>
        <w:jc w:val="both"/>
        <w:rPr>
          <w:rFonts w:eastAsiaTheme="minorEastAsia"/>
          <w:lang w:eastAsia="zh-CN"/>
        </w:rPr>
      </w:pPr>
      <w:r>
        <w:rPr>
          <w:rFonts w:eastAsiaTheme="minorEastAsia" w:hint="eastAsia"/>
          <w:lang w:eastAsia="zh-CN"/>
        </w:rPr>
        <w:t>PDRCH</w:t>
      </w:r>
      <w:r w:rsidRPr="00004CCB">
        <w:rPr>
          <w:lang w:eastAsia="zh-CN"/>
        </w:rPr>
        <w:t xml:space="preserve"> carries </w:t>
      </w:r>
      <w:r w:rsidR="008A563D" w:rsidRPr="008A563D">
        <w:rPr>
          <w:rFonts w:hint="eastAsia"/>
          <w:lang w:eastAsia="zh-CN"/>
        </w:rPr>
        <w:t xml:space="preserve">D2R </w:t>
      </w:r>
      <w:r w:rsidR="008A563D" w:rsidRPr="008A563D">
        <w:rPr>
          <w:lang w:eastAsia="zh-CN"/>
        </w:rPr>
        <w:t>contention-based</w:t>
      </w:r>
      <w:r w:rsidR="00DF62EA">
        <w:rPr>
          <w:lang w:eastAsia="zh-CN"/>
        </w:rPr>
        <w:t xml:space="preserve"> multiple</w:t>
      </w:r>
      <w:r w:rsidR="008A563D" w:rsidRPr="008A563D">
        <w:rPr>
          <w:lang w:eastAsia="zh-CN"/>
        </w:rPr>
        <w:t xml:space="preserve"> access</w:t>
      </w:r>
      <w:r w:rsidR="00DF62EA">
        <w:rPr>
          <w:lang w:eastAsia="zh-CN"/>
        </w:rPr>
        <w:t xml:space="preserve"> contention resolution</w:t>
      </w:r>
      <w:r w:rsidR="008A563D" w:rsidRPr="008A563D">
        <w:rPr>
          <w:rFonts w:hint="eastAsia"/>
          <w:lang w:eastAsia="zh-CN"/>
        </w:rPr>
        <w:t xml:space="preserve"> information, </w:t>
      </w:r>
      <w:r w:rsidR="00DA319E" w:rsidRPr="008A563D">
        <w:rPr>
          <w:rFonts w:hint="eastAsia"/>
          <w:lang w:eastAsia="zh-CN"/>
        </w:rPr>
        <w:t>D2R</w:t>
      </w:r>
      <w:r w:rsidR="00DA319E" w:rsidRPr="00004CCB">
        <w:rPr>
          <w:lang w:eastAsia="zh-CN"/>
        </w:rPr>
        <w:t xml:space="preserve"> control information and </w:t>
      </w:r>
      <w:r w:rsidR="00DA319E">
        <w:rPr>
          <w:rFonts w:eastAsiaTheme="minorEastAsia" w:hint="eastAsia"/>
          <w:lang w:eastAsia="zh-CN"/>
        </w:rPr>
        <w:t>D2R</w:t>
      </w:r>
      <w:r w:rsidR="00DA319E" w:rsidRPr="00004CCB">
        <w:rPr>
          <w:lang w:eastAsia="zh-CN"/>
        </w:rPr>
        <w:t xml:space="preserve"> data transmission</w:t>
      </w:r>
      <w:r w:rsidR="00DA319E">
        <w:rPr>
          <w:rFonts w:eastAsiaTheme="minorEastAsia" w:hint="eastAsia"/>
          <w:lang w:eastAsia="zh-CN"/>
        </w:rPr>
        <w:t xml:space="preserve">. </w:t>
      </w:r>
      <w:r w:rsidR="00CF6C9C" w:rsidRPr="008A563D">
        <w:rPr>
          <w:rFonts w:hint="eastAsia"/>
          <w:lang w:eastAsia="zh-CN"/>
        </w:rPr>
        <w:t xml:space="preserve">D2R </w:t>
      </w:r>
      <w:r w:rsidR="00CF6C9C" w:rsidRPr="008A563D">
        <w:rPr>
          <w:lang w:eastAsia="zh-CN"/>
        </w:rPr>
        <w:t>contention-based</w:t>
      </w:r>
      <w:r w:rsidR="00DF62EA">
        <w:rPr>
          <w:lang w:eastAsia="zh-CN"/>
        </w:rPr>
        <w:t xml:space="preserve"> multiple</w:t>
      </w:r>
      <w:r w:rsidR="00CF6C9C" w:rsidRPr="008A563D">
        <w:rPr>
          <w:lang w:eastAsia="zh-CN"/>
        </w:rPr>
        <w:t xml:space="preserve"> access</w:t>
      </w:r>
      <w:r w:rsidR="00DF62EA">
        <w:rPr>
          <w:lang w:eastAsia="zh-CN"/>
        </w:rPr>
        <w:t xml:space="preserve"> contention resolution</w:t>
      </w:r>
      <w:r w:rsidR="00CF6C9C" w:rsidRPr="008A563D">
        <w:rPr>
          <w:rFonts w:hint="eastAsia"/>
          <w:lang w:eastAsia="zh-CN"/>
        </w:rPr>
        <w:t xml:space="preserve"> information </w:t>
      </w:r>
      <w:r w:rsidR="00CF6C9C">
        <w:rPr>
          <w:rFonts w:eastAsiaTheme="minorEastAsia" w:hint="eastAsia"/>
          <w:lang w:eastAsia="zh-CN"/>
        </w:rPr>
        <w:t>refer to</w:t>
      </w:r>
      <w:r w:rsidR="00DF62EA">
        <w:rPr>
          <w:rFonts w:eastAsiaTheme="minorEastAsia"/>
          <w:lang w:eastAsia="zh-CN"/>
        </w:rPr>
        <w:t xml:space="preserve"> the information to assist the reader to resolve the collision of</w:t>
      </w:r>
      <w:r w:rsidR="00CF6C9C">
        <w:rPr>
          <w:rFonts w:eastAsiaTheme="minorEastAsia" w:hint="eastAsia"/>
          <w:lang w:eastAsia="zh-CN"/>
        </w:rPr>
        <w:t xml:space="preserve"> </w:t>
      </w:r>
      <w:r w:rsidR="00CF6C9C">
        <w:rPr>
          <w:rFonts w:ascii="Times" w:eastAsiaTheme="minorEastAsia" w:hAnsi="Times" w:hint="eastAsia"/>
          <w:lang w:eastAsia="zh-CN"/>
        </w:rPr>
        <w:t>r</w:t>
      </w:r>
      <w:r w:rsidR="00CF6C9C" w:rsidRPr="00773CC5">
        <w:rPr>
          <w:rFonts w:ascii="Times" w:eastAsia="Batang" w:hAnsi="Times"/>
          <w:lang w:eastAsia="x-none"/>
        </w:rPr>
        <w:t xml:space="preserve">esponse transmitted from </w:t>
      </w:r>
      <w:r w:rsidR="00DF62EA">
        <w:rPr>
          <w:rFonts w:ascii="Times" w:eastAsia="Batang" w:hAnsi="Times"/>
          <w:lang w:eastAsia="x-none"/>
        </w:rPr>
        <w:t xml:space="preserve">multiple </w:t>
      </w:r>
      <w:r w:rsidR="00CF6C9C" w:rsidRPr="00773CC5">
        <w:rPr>
          <w:rFonts w:ascii="Times" w:eastAsia="Batang" w:hAnsi="Times"/>
          <w:lang w:eastAsia="x-none"/>
        </w:rPr>
        <w:t>device</w:t>
      </w:r>
      <w:r w:rsidR="00DF62EA">
        <w:rPr>
          <w:rFonts w:ascii="Times" w:eastAsia="Batang" w:hAnsi="Times"/>
          <w:lang w:eastAsia="x-none"/>
        </w:rPr>
        <w:t>s</w:t>
      </w:r>
      <w:r w:rsidR="00CF6C9C" w:rsidRPr="00773CC5">
        <w:rPr>
          <w:rFonts w:ascii="Times" w:eastAsia="Batang" w:hAnsi="Times"/>
          <w:lang w:eastAsia="x-none"/>
        </w:rPr>
        <w:t xml:space="preserve"> to </w:t>
      </w:r>
      <w:r w:rsidR="00DF62EA">
        <w:rPr>
          <w:rFonts w:ascii="Times" w:eastAsia="Batang" w:hAnsi="Times"/>
          <w:lang w:eastAsia="x-none"/>
        </w:rPr>
        <w:t xml:space="preserve">the </w:t>
      </w:r>
      <w:r w:rsidR="00CF6C9C" w:rsidRPr="00773CC5">
        <w:rPr>
          <w:rFonts w:ascii="Times" w:eastAsia="Batang" w:hAnsi="Times"/>
          <w:lang w:eastAsia="x-none"/>
        </w:rPr>
        <w:t>reader during contention-based access procedure</w:t>
      </w:r>
      <w:r w:rsidR="00CF6C9C">
        <w:rPr>
          <w:rFonts w:eastAsiaTheme="minorEastAsia" w:hint="eastAsia"/>
          <w:lang w:eastAsia="zh-CN"/>
        </w:rPr>
        <w:t xml:space="preserve">. </w:t>
      </w:r>
      <w:r w:rsidRPr="008A563D">
        <w:rPr>
          <w:rFonts w:hint="eastAsia"/>
          <w:lang w:eastAsia="zh-CN"/>
        </w:rPr>
        <w:t>D2R</w:t>
      </w:r>
      <w:r w:rsidRPr="00004CCB">
        <w:rPr>
          <w:lang w:eastAsia="zh-CN"/>
        </w:rPr>
        <w:t xml:space="preserve"> control information and </w:t>
      </w:r>
      <w:r>
        <w:rPr>
          <w:rFonts w:eastAsiaTheme="minorEastAsia" w:hint="eastAsia"/>
          <w:lang w:eastAsia="zh-CN"/>
        </w:rPr>
        <w:t>D</w:t>
      </w:r>
      <w:r w:rsidR="008A563D">
        <w:rPr>
          <w:rFonts w:eastAsiaTheme="minorEastAsia" w:hint="eastAsia"/>
          <w:lang w:eastAsia="zh-CN"/>
        </w:rPr>
        <w:t>2R</w:t>
      </w:r>
      <w:r w:rsidRPr="00004CCB">
        <w:rPr>
          <w:lang w:eastAsia="zh-CN"/>
        </w:rPr>
        <w:t xml:space="preserve"> data transmission</w:t>
      </w:r>
      <w:r w:rsidR="00CF6C9C" w:rsidRPr="00CF6C9C">
        <w:rPr>
          <w:lang w:eastAsia="zh-CN"/>
        </w:rPr>
        <w:t xml:space="preserve"> </w:t>
      </w:r>
      <w:r w:rsidR="00CF6C9C">
        <w:rPr>
          <w:rFonts w:eastAsiaTheme="minorEastAsia" w:hint="eastAsia"/>
          <w:lang w:eastAsia="zh-CN"/>
        </w:rPr>
        <w:t>include t</w:t>
      </w:r>
      <w:r w:rsidR="00CF6C9C">
        <w:rPr>
          <w:lang w:eastAsia="zh-CN"/>
        </w:rPr>
        <w:t>he D2R control information and data in the response signals include the device function, security and any higher information</w:t>
      </w:r>
      <w:r w:rsidR="00CF6C9C">
        <w:rPr>
          <w:rFonts w:eastAsiaTheme="minorEastAsia" w:hint="eastAsia"/>
          <w:lang w:eastAsia="zh-CN"/>
        </w:rPr>
        <w:t xml:space="preserve">, which </w:t>
      </w:r>
      <w:r w:rsidRPr="00004CCB">
        <w:rPr>
          <w:lang w:eastAsia="zh-CN"/>
        </w:rPr>
        <w:t>will be discussed in</w:t>
      </w:r>
      <w:r w:rsidRPr="00004CCB">
        <w:rPr>
          <w:rFonts w:eastAsiaTheme="minorEastAsia"/>
          <w:lang w:eastAsia="zh-CN"/>
        </w:rPr>
        <w:t xml:space="preserve"> section </w:t>
      </w:r>
      <w:r w:rsidR="008A563D">
        <w:rPr>
          <w:rFonts w:eastAsiaTheme="minorEastAsia"/>
          <w:lang w:eastAsia="zh-CN"/>
        </w:rPr>
        <w:fldChar w:fldCharType="begin"/>
      </w:r>
      <w:r w:rsidR="008A563D">
        <w:rPr>
          <w:rFonts w:eastAsiaTheme="minorEastAsia"/>
          <w:lang w:eastAsia="zh-CN"/>
        </w:rPr>
        <w:instrText xml:space="preserve"> REF _Ref162708400 \r \h </w:instrText>
      </w:r>
      <w:r w:rsidR="00797C6F">
        <w:rPr>
          <w:rFonts w:eastAsiaTheme="minorEastAsia"/>
          <w:lang w:eastAsia="zh-CN"/>
        </w:rPr>
        <w:instrText xml:space="preserve"> \* MERGEFORMAT </w:instrText>
      </w:r>
      <w:r w:rsidR="008A563D">
        <w:rPr>
          <w:rFonts w:eastAsiaTheme="minorEastAsia"/>
          <w:lang w:eastAsia="zh-CN"/>
        </w:rPr>
      </w:r>
      <w:r w:rsidR="008A563D">
        <w:rPr>
          <w:rFonts w:eastAsiaTheme="minorEastAsia"/>
          <w:lang w:eastAsia="zh-CN"/>
        </w:rPr>
        <w:fldChar w:fldCharType="separate"/>
      </w:r>
      <w:r w:rsidR="006F3968">
        <w:rPr>
          <w:rFonts w:eastAsiaTheme="minorEastAsia"/>
          <w:lang w:eastAsia="zh-CN"/>
        </w:rPr>
        <w:t>4.3.3</w:t>
      </w:r>
      <w:r w:rsidR="008A563D">
        <w:rPr>
          <w:rFonts w:eastAsiaTheme="minorEastAsia"/>
          <w:lang w:eastAsia="zh-CN"/>
        </w:rPr>
        <w:fldChar w:fldCharType="end"/>
      </w:r>
      <w:r w:rsidRPr="00004CCB">
        <w:rPr>
          <w:rFonts w:eastAsiaTheme="minorEastAsia"/>
          <w:lang w:eastAsia="zh-CN"/>
        </w:rPr>
        <w:t>.</w:t>
      </w:r>
      <w:r w:rsidRPr="00D80FDA">
        <w:rPr>
          <w:lang w:eastAsia="zh-CN"/>
        </w:rPr>
        <w:t xml:space="preserve"> </w:t>
      </w:r>
    </w:p>
    <w:p w14:paraId="0B2FD02F" w14:textId="3F2784EF" w:rsidR="00645337" w:rsidRDefault="00645337" w:rsidP="00A15E43">
      <w:pPr>
        <w:jc w:val="both"/>
        <w:rPr>
          <w:rFonts w:eastAsiaTheme="minorEastAsia"/>
          <w:lang w:eastAsia="zh-CN"/>
        </w:rPr>
      </w:pPr>
      <w:r>
        <w:rPr>
          <w:rFonts w:eastAsiaTheme="minorEastAsia"/>
          <w:lang w:eastAsia="zh-CN"/>
        </w:rPr>
        <w:t>Regarding</w:t>
      </w:r>
      <w:r w:rsidR="00CF6C9C">
        <w:rPr>
          <w:rFonts w:eastAsiaTheme="minorEastAsia" w:hint="eastAsia"/>
          <w:lang w:eastAsia="zh-CN"/>
        </w:rPr>
        <w:t xml:space="preserve"> the payload size of P</w:t>
      </w:r>
      <w:r>
        <w:rPr>
          <w:rFonts w:eastAsiaTheme="minorEastAsia" w:hint="eastAsia"/>
          <w:lang w:eastAsia="zh-CN"/>
        </w:rPr>
        <w:t>D</w:t>
      </w:r>
      <w:r w:rsidR="00CF6C9C">
        <w:rPr>
          <w:rFonts w:eastAsiaTheme="minorEastAsia" w:hint="eastAsia"/>
          <w:lang w:eastAsia="zh-CN"/>
        </w:rPr>
        <w:t>R</w:t>
      </w:r>
      <w:r>
        <w:rPr>
          <w:rFonts w:eastAsiaTheme="minorEastAsia" w:hint="eastAsia"/>
          <w:lang w:eastAsia="zh-CN"/>
        </w:rPr>
        <w:t>CH,</w:t>
      </w:r>
      <w:r w:rsidR="00CF6C9C">
        <w:rPr>
          <w:rFonts w:eastAsiaTheme="minorEastAsia" w:hint="eastAsia"/>
          <w:lang w:eastAsia="zh-CN"/>
        </w:rPr>
        <w:t xml:space="preserve"> like </w:t>
      </w:r>
      <w:r w:rsidR="00D1440F">
        <w:rPr>
          <w:rFonts w:eastAsiaTheme="minorEastAsia" w:hint="eastAsia"/>
          <w:lang w:eastAsia="zh-CN"/>
        </w:rPr>
        <w:t>that of PRDCH</w:t>
      </w:r>
      <w:r w:rsidR="00CF6C9C">
        <w:rPr>
          <w:rFonts w:eastAsiaTheme="minorEastAsia" w:hint="eastAsia"/>
          <w:lang w:eastAsia="zh-CN"/>
        </w:rPr>
        <w:t xml:space="preserve">, </w:t>
      </w:r>
      <w:r w:rsidR="00EB3CC2">
        <w:rPr>
          <w:rFonts w:eastAsiaTheme="minorEastAsia" w:hint="eastAsia"/>
          <w:lang w:eastAsia="zh-CN"/>
        </w:rPr>
        <w:t xml:space="preserve">as shown in </w:t>
      </w:r>
      <w:r w:rsidR="00EB3CC2">
        <w:rPr>
          <w:rFonts w:eastAsiaTheme="minorEastAsia"/>
          <w:lang w:eastAsia="zh-CN"/>
        </w:rPr>
        <w:fldChar w:fldCharType="begin"/>
      </w:r>
      <w:r w:rsidR="00EB3CC2">
        <w:rPr>
          <w:rFonts w:eastAsiaTheme="minorEastAsia"/>
          <w:lang w:eastAsia="zh-CN"/>
        </w:rPr>
        <w:instrText xml:space="preserve"> </w:instrText>
      </w:r>
      <w:r w:rsidR="00EB3CC2">
        <w:rPr>
          <w:rFonts w:eastAsiaTheme="minorEastAsia" w:hint="eastAsia"/>
          <w:lang w:eastAsia="zh-CN"/>
        </w:rPr>
        <w:instrText>REF _Ref162622492 \h</w:instrText>
      </w:r>
      <w:r w:rsidR="00EB3CC2">
        <w:rPr>
          <w:rFonts w:eastAsiaTheme="minorEastAsia"/>
          <w:lang w:eastAsia="zh-CN"/>
        </w:rPr>
        <w:instrText xml:space="preserve"> </w:instrText>
      </w:r>
      <w:r w:rsidR="00797C6F">
        <w:rPr>
          <w:rFonts w:eastAsiaTheme="minorEastAsia"/>
          <w:lang w:eastAsia="zh-CN"/>
        </w:rPr>
        <w:instrText xml:space="preserve"> \* MERGEFORMAT </w:instrText>
      </w:r>
      <w:r w:rsidR="00EB3CC2">
        <w:rPr>
          <w:rFonts w:eastAsiaTheme="minorEastAsia"/>
          <w:lang w:eastAsia="zh-CN"/>
        </w:rPr>
      </w:r>
      <w:r w:rsidR="00EB3CC2">
        <w:rPr>
          <w:rFonts w:eastAsiaTheme="minorEastAsia"/>
          <w:lang w:eastAsia="zh-CN"/>
        </w:rPr>
        <w:fldChar w:fldCharType="separate"/>
      </w:r>
      <w:r w:rsidR="006F3968" w:rsidRPr="008F32A7">
        <w:rPr>
          <w:lang w:eastAsia="zh-CN"/>
        </w:rPr>
        <w:t xml:space="preserve">Table </w:t>
      </w:r>
      <w:r w:rsidR="006F3968">
        <w:rPr>
          <w:noProof/>
          <w:lang w:eastAsia="zh-CN"/>
        </w:rPr>
        <w:t>3</w:t>
      </w:r>
      <w:r w:rsidR="00EB3CC2">
        <w:rPr>
          <w:rFonts w:eastAsiaTheme="minorEastAsia"/>
          <w:lang w:eastAsia="zh-CN"/>
        </w:rPr>
        <w:fldChar w:fldCharType="end"/>
      </w:r>
      <w:r w:rsidR="00EB3CC2">
        <w:rPr>
          <w:rFonts w:eastAsiaTheme="minorEastAsia" w:hint="eastAsia"/>
          <w:lang w:eastAsia="zh-CN"/>
        </w:rPr>
        <w:t xml:space="preserve"> (in section </w:t>
      </w:r>
      <w:r w:rsidR="00EB3CC2">
        <w:rPr>
          <w:rFonts w:eastAsiaTheme="minorEastAsia"/>
          <w:lang w:eastAsia="zh-CN"/>
        </w:rPr>
        <w:fldChar w:fldCharType="begin"/>
      </w:r>
      <w:r w:rsidR="00EB3CC2">
        <w:rPr>
          <w:rFonts w:eastAsiaTheme="minorEastAsia"/>
          <w:lang w:eastAsia="zh-CN"/>
        </w:rPr>
        <w:instrText xml:space="preserve"> </w:instrText>
      </w:r>
      <w:r w:rsidR="00EB3CC2">
        <w:rPr>
          <w:rFonts w:eastAsiaTheme="minorEastAsia" w:hint="eastAsia"/>
          <w:lang w:eastAsia="zh-CN"/>
        </w:rPr>
        <w:instrText>REF _Ref162708928 \r \h</w:instrText>
      </w:r>
      <w:r w:rsidR="00EB3CC2">
        <w:rPr>
          <w:rFonts w:eastAsiaTheme="minorEastAsia"/>
          <w:lang w:eastAsia="zh-CN"/>
        </w:rPr>
        <w:instrText xml:space="preserve"> </w:instrText>
      </w:r>
      <w:r w:rsidR="00797C6F">
        <w:rPr>
          <w:rFonts w:eastAsiaTheme="minorEastAsia"/>
          <w:lang w:eastAsia="zh-CN"/>
        </w:rPr>
        <w:instrText xml:space="preserve"> \* MERGEFORMAT </w:instrText>
      </w:r>
      <w:r w:rsidR="00EB3CC2">
        <w:rPr>
          <w:rFonts w:eastAsiaTheme="minorEastAsia"/>
          <w:lang w:eastAsia="zh-CN"/>
        </w:rPr>
      </w:r>
      <w:r w:rsidR="00EB3CC2">
        <w:rPr>
          <w:rFonts w:eastAsiaTheme="minorEastAsia"/>
          <w:lang w:eastAsia="zh-CN"/>
        </w:rPr>
        <w:fldChar w:fldCharType="separate"/>
      </w:r>
      <w:r w:rsidR="006F3968">
        <w:rPr>
          <w:rFonts w:eastAsiaTheme="minorEastAsia"/>
          <w:lang w:eastAsia="zh-CN"/>
        </w:rPr>
        <w:t>3.2.3</w:t>
      </w:r>
      <w:r w:rsidR="00EB3CC2">
        <w:rPr>
          <w:rFonts w:eastAsiaTheme="minorEastAsia"/>
          <w:lang w:eastAsia="zh-CN"/>
        </w:rPr>
        <w:fldChar w:fldCharType="end"/>
      </w:r>
      <w:r w:rsidR="00EB3CC2">
        <w:rPr>
          <w:rFonts w:eastAsiaTheme="minorEastAsia" w:hint="eastAsia"/>
          <w:lang w:eastAsia="zh-CN"/>
        </w:rPr>
        <w:t xml:space="preserve">), </w:t>
      </w:r>
      <w:r w:rsidR="00CF6C9C">
        <w:rPr>
          <w:rFonts w:eastAsiaTheme="minorEastAsia" w:hint="eastAsia"/>
          <w:lang w:eastAsia="zh-CN"/>
        </w:rPr>
        <w:t xml:space="preserve">since </w:t>
      </w:r>
      <w:r w:rsidR="00CF6C9C" w:rsidRPr="005E753C">
        <w:rPr>
          <w:rFonts w:eastAsiaTheme="minorEastAsia" w:hint="eastAsia"/>
          <w:lang w:eastAsia="zh-CN"/>
        </w:rPr>
        <w:t xml:space="preserve">the </w:t>
      </w:r>
      <w:r w:rsidR="00CF6C9C">
        <w:rPr>
          <w:rFonts w:eastAsiaTheme="minorEastAsia" w:hint="eastAsia"/>
          <w:lang w:eastAsia="zh-CN"/>
        </w:rPr>
        <w:t xml:space="preserve">message sizes </w:t>
      </w:r>
      <w:r w:rsidR="00CF6C9C" w:rsidRPr="005E753C">
        <w:rPr>
          <w:rFonts w:eastAsiaTheme="minorEastAsia" w:hint="eastAsia"/>
          <w:lang w:eastAsia="zh-CN"/>
        </w:rPr>
        <w:t xml:space="preserve">requirements for </w:t>
      </w:r>
      <w:r w:rsidR="00CF6C9C">
        <w:rPr>
          <w:rFonts w:hint="eastAsia"/>
          <w:lang w:eastAsia="zh-CN"/>
        </w:rPr>
        <w:t xml:space="preserve">SA1 </w:t>
      </w:r>
      <w:r w:rsidR="00CF6C9C">
        <w:rPr>
          <w:lang w:eastAsia="zh-CN"/>
        </w:rPr>
        <w:t>applicable</w:t>
      </w:r>
      <w:r w:rsidR="00CF6C9C">
        <w:rPr>
          <w:rFonts w:hint="eastAsia"/>
          <w:lang w:eastAsia="zh-CN"/>
        </w:rPr>
        <w:t xml:space="preserve"> use cases of </w:t>
      </w:r>
      <w:r w:rsidR="00CF6C9C" w:rsidRPr="000C3D0A">
        <w:rPr>
          <w:lang w:eastAsia="zh-CN"/>
        </w:rPr>
        <w:t>indoor inventory and indoor command</w:t>
      </w:r>
      <w:r w:rsidR="00CF6C9C">
        <w:rPr>
          <w:rFonts w:eastAsiaTheme="minorEastAsia" w:hint="eastAsia"/>
          <w:lang w:eastAsia="zh-CN"/>
        </w:rPr>
        <w:t xml:space="preserve"> are from 96 bits to 100 bytes, the </w:t>
      </w:r>
      <w:r w:rsidR="00CF6C9C">
        <w:rPr>
          <w:rFonts w:eastAsiaTheme="minorEastAsia"/>
          <w:lang w:eastAsia="zh-CN"/>
        </w:rPr>
        <w:t>information payload of P</w:t>
      </w:r>
      <w:r w:rsidR="00CF6C9C" w:rsidRPr="00A60698">
        <w:rPr>
          <w:rFonts w:eastAsiaTheme="minorEastAsia"/>
          <w:lang w:eastAsia="zh-CN"/>
        </w:rPr>
        <w:t>D</w:t>
      </w:r>
      <w:r w:rsidR="00CF6C9C">
        <w:rPr>
          <w:rFonts w:eastAsiaTheme="minorEastAsia" w:hint="eastAsia"/>
          <w:lang w:eastAsia="zh-CN"/>
        </w:rPr>
        <w:t>R</w:t>
      </w:r>
      <w:r w:rsidR="00CF6C9C" w:rsidRPr="00A60698">
        <w:rPr>
          <w:rFonts w:eastAsiaTheme="minorEastAsia"/>
          <w:lang w:eastAsia="zh-CN"/>
        </w:rPr>
        <w:t>CH</w:t>
      </w:r>
      <w:r w:rsidR="00CF6C9C">
        <w:rPr>
          <w:rFonts w:eastAsiaTheme="minorEastAsia" w:hint="eastAsia"/>
          <w:lang w:eastAsia="zh-CN"/>
        </w:rPr>
        <w:t xml:space="preserve"> should be</w:t>
      </w:r>
      <w:r w:rsidR="00CF6C9C" w:rsidRPr="00A60698">
        <w:rPr>
          <w:rFonts w:eastAsiaTheme="minorEastAsia"/>
          <w:lang w:eastAsia="zh-CN"/>
        </w:rPr>
        <w:t xml:space="preserve"> no more than 100 bytes</w:t>
      </w:r>
      <w:r w:rsidRPr="005E753C">
        <w:rPr>
          <w:rFonts w:eastAsiaTheme="minorEastAsia" w:hint="eastAsia"/>
          <w:lang w:eastAsia="zh-CN"/>
        </w:rPr>
        <w:t>.</w:t>
      </w:r>
      <w:r w:rsidR="00682844">
        <w:rPr>
          <w:rFonts w:eastAsiaTheme="minorEastAsia" w:hint="eastAsia"/>
          <w:lang w:eastAsia="zh-CN"/>
        </w:rPr>
        <w:t xml:space="preserve"> </w:t>
      </w:r>
      <w:r w:rsidR="00682844" w:rsidRPr="00682844">
        <w:rPr>
          <w:rFonts w:eastAsiaTheme="minorEastAsia"/>
          <w:lang w:eastAsia="zh-CN"/>
        </w:rPr>
        <w:t>The candidate values of transport block sizes for PDRCH can be {128, 256, 512, 1024} bits.</w:t>
      </w:r>
    </w:p>
    <w:bookmarkEnd w:id="31"/>
    <w:p w14:paraId="049B9F3E" w14:textId="6A23A6AE" w:rsidR="006B1B79" w:rsidRDefault="006B1B79" w:rsidP="006B1B79">
      <w:pPr>
        <w:pStyle w:val="3GPPText"/>
        <w:spacing w:afterLines="50"/>
        <w:rPr>
          <w:lang w:eastAsia="zh-CN"/>
        </w:rPr>
      </w:pPr>
      <w:r w:rsidRPr="00B50669">
        <w:rPr>
          <w:rFonts w:hint="eastAsia"/>
          <w:b/>
          <w:sz w:val="20"/>
          <w:lang w:eastAsia="zh-CN"/>
        </w:rPr>
        <w:t>Proposal</w:t>
      </w:r>
      <w:r>
        <w:rPr>
          <w:rFonts w:hint="eastAsia"/>
          <w:b/>
          <w:sz w:val="20"/>
          <w:lang w:eastAsia="zh-CN"/>
        </w:rPr>
        <w:t xml:space="preserve"> </w:t>
      </w:r>
      <w:r w:rsidRPr="00B50669">
        <w:rPr>
          <w:b/>
          <w:sz w:val="20"/>
          <w:lang w:eastAsia="zh-CN"/>
        </w:rPr>
        <w:fldChar w:fldCharType="begin"/>
      </w:r>
      <w:r w:rsidRPr="00B50669">
        <w:rPr>
          <w:b/>
          <w:sz w:val="20"/>
          <w:lang w:eastAsia="zh-CN"/>
        </w:rPr>
        <w:instrText xml:space="preserve"> SEQ Proposal \* ARABIC </w:instrText>
      </w:r>
      <w:r w:rsidRPr="00B50669">
        <w:rPr>
          <w:b/>
          <w:sz w:val="20"/>
          <w:lang w:eastAsia="zh-CN"/>
        </w:rPr>
        <w:fldChar w:fldCharType="separate"/>
      </w:r>
      <w:r w:rsidR="006F3968">
        <w:rPr>
          <w:b/>
          <w:noProof/>
          <w:sz w:val="20"/>
          <w:lang w:eastAsia="zh-CN"/>
        </w:rPr>
        <w:t>36</w:t>
      </w:r>
      <w:r w:rsidRPr="00B50669">
        <w:rPr>
          <w:b/>
          <w:sz w:val="20"/>
          <w:lang w:eastAsia="zh-CN"/>
        </w:rPr>
        <w:fldChar w:fldCharType="end"/>
      </w:r>
      <w:r w:rsidRPr="00B50669">
        <w:rPr>
          <w:rFonts w:hint="eastAsia"/>
          <w:b/>
          <w:sz w:val="20"/>
          <w:lang w:eastAsia="zh-CN"/>
        </w:rPr>
        <w:t>:</w:t>
      </w:r>
      <w:r>
        <w:rPr>
          <w:rFonts w:hint="eastAsia"/>
          <w:b/>
          <w:sz w:val="20"/>
          <w:lang w:eastAsia="zh-CN"/>
        </w:rPr>
        <w:t xml:space="preserve"> </w:t>
      </w:r>
      <w:r w:rsidRPr="00E34A50">
        <w:rPr>
          <w:b/>
          <w:sz w:val="20"/>
          <w:lang w:eastAsia="zh-CN"/>
        </w:rPr>
        <w:t xml:space="preserve">For </w:t>
      </w:r>
      <w:r w:rsidR="000349BA">
        <w:rPr>
          <w:rFonts w:hint="eastAsia"/>
          <w:b/>
          <w:sz w:val="20"/>
          <w:lang w:eastAsia="zh-CN"/>
        </w:rPr>
        <w:t>PDRCH</w:t>
      </w:r>
      <w:r w:rsidRPr="00E34A50">
        <w:rPr>
          <w:b/>
          <w:sz w:val="20"/>
          <w:lang w:eastAsia="zh-CN"/>
        </w:rPr>
        <w:t>,</w:t>
      </w:r>
      <w:r>
        <w:rPr>
          <w:rFonts w:hint="eastAsia"/>
          <w:b/>
          <w:sz w:val="20"/>
          <w:lang w:eastAsia="zh-CN"/>
        </w:rPr>
        <w:t xml:space="preserve"> transport block size is no more than 100 bytes according to the m</w:t>
      </w:r>
      <w:r w:rsidRPr="001B16BD">
        <w:rPr>
          <w:b/>
          <w:sz w:val="20"/>
          <w:lang w:eastAsia="zh-CN"/>
        </w:rPr>
        <w:t>essage sizes requirements</w:t>
      </w:r>
      <w:r w:rsidRPr="001B16BD">
        <w:t xml:space="preserve"> </w:t>
      </w:r>
      <w:r w:rsidRPr="001B16BD">
        <w:rPr>
          <w:b/>
          <w:sz w:val="20"/>
          <w:lang w:eastAsia="zh-CN"/>
        </w:rPr>
        <w:t>for SA1 applicable use cases of indoor inventory and indoor command</w:t>
      </w:r>
      <w:r>
        <w:rPr>
          <w:rFonts w:hint="eastAsia"/>
          <w:b/>
          <w:sz w:val="20"/>
          <w:lang w:eastAsia="zh-CN"/>
        </w:rPr>
        <w:t>.</w:t>
      </w:r>
    </w:p>
    <w:p w14:paraId="74E2141F" w14:textId="299257FD" w:rsidR="00E81E60" w:rsidRPr="001142E7" w:rsidRDefault="006B1B79" w:rsidP="001142E7">
      <w:pPr>
        <w:numPr>
          <w:ilvl w:val="0"/>
          <w:numId w:val="55"/>
        </w:numPr>
        <w:autoSpaceDE w:val="0"/>
        <w:autoSpaceDN w:val="0"/>
        <w:adjustRightInd w:val="0"/>
        <w:snapToGrid w:val="0"/>
        <w:spacing w:after="0"/>
        <w:contextualSpacing/>
        <w:jc w:val="both"/>
        <w:rPr>
          <w:rFonts w:ascii="Times" w:eastAsiaTheme="minorEastAsia" w:hAnsi="Times"/>
          <w:b/>
          <w:lang w:eastAsia="zh-CN"/>
        </w:rPr>
      </w:pPr>
      <w:r>
        <w:rPr>
          <w:rFonts w:ascii="Times" w:eastAsiaTheme="minorEastAsia" w:hAnsi="Times" w:hint="eastAsia"/>
          <w:b/>
          <w:lang w:eastAsia="zh-CN"/>
        </w:rPr>
        <w:t>The candidate values of t</w:t>
      </w:r>
      <w:r w:rsidRPr="001142E7">
        <w:rPr>
          <w:rFonts w:ascii="Times" w:eastAsiaTheme="minorEastAsia" w:hAnsi="Times"/>
          <w:b/>
          <w:lang w:eastAsia="zh-CN"/>
        </w:rPr>
        <w:t>ransport block size</w:t>
      </w:r>
      <w:r w:rsidR="00682844">
        <w:rPr>
          <w:rFonts w:ascii="Times" w:eastAsiaTheme="minorEastAsia" w:hAnsi="Times" w:hint="eastAsia"/>
          <w:b/>
          <w:lang w:eastAsia="zh-CN"/>
        </w:rPr>
        <w:t>s</w:t>
      </w:r>
      <w:r w:rsidRPr="001142E7">
        <w:rPr>
          <w:rFonts w:ascii="Times" w:eastAsiaTheme="minorEastAsia" w:hAnsi="Times"/>
          <w:b/>
          <w:lang w:eastAsia="zh-CN"/>
        </w:rPr>
        <w:t xml:space="preserve"> for </w:t>
      </w:r>
      <w:r w:rsidR="00914733">
        <w:rPr>
          <w:rFonts w:ascii="Times" w:eastAsiaTheme="minorEastAsia" w:hAnsi="Times" w:hint="eastAsia"/>
          <w:b/>
          <w:lang w:eastAsia="zh-CN"/>
        </w:rPr>
        <w:t>PDRCH</w:t>
      </w:r>
      <w:r w:rsidRPr="001142E7">
        <w:rPr>
          <w:rFonts w:ascii="Times" w:eastAsiaTheme="minorEastAsia" w:hAnsi="Times"/>
          <w:b/>
          <w:lang w:eastAsia="zh-CN"/>
        </w:rPr>
        <w:t xml:space="preserve"> can be </w:t>
      </w:r>
      <w:r>
        <w:rPr>
          <w:rFonts w:ascii="Times" w:eastAsiaTheme="minorEastAsia" w:hAnsi="Times" w:hint="eastAsia"/>
          <w:b/>
          <w:lang w:eastAsia="zh-CN"/>
        </w:rPr>
        <w:t>{</w:t>
      </w:r>
      <w:r w:rsidRPr="001142E7">
        <w:rPr>
          <w:rFonts w:ascii="Times" w:eastAsiaTheme="minorEastAsia" w:hAnsi="Times"/>
          <w:b/>
          <w:lang w:eastAsia="zh-CN"/>
        </w:rPr>
        <w:t>128</w:t>
      </w:r>
      <w:r>
        <w:rPr>
          <w:rFonts w:ascii="Times" w:eastAsiaTheme="minorEastAsia" w:hAnsi="Times" w:hint="eastAsia"/>
          <w:b/>
          <w:lang w:eastAsia="zh-CN"/>
        </w:rPr>
        <w:t>,</w:t>
      </w:r>
      <w:r w:rsidRPr="001142E7">
        <w:rPr>
          <w:rFonts w:ascii="Times" w:eastAsiaTheme="minorEastAsia" w:hAnsi="Times"/>
          <w:b/>
          <w:lang w:eastAsia="zh-CN"/>
        </w:rPr>
        <w:t xml:space="preserve"> 256</w:t>
      </w:r>
      <w:r>
        <w:rPr>
          <w:rFonts w:ascii="Times" w:eastAsiaTheme="minorEastAsia" w:hAnsi="Times" w:hint="eastAsia"/>
          <w:b/>
          <w:lang w:eastAsia="zh-CN"/>
        </w:rPr>
        <w:t xml:space="preserve">, </w:t>
      </w:r>
      <w:r w:rsidRPr="001142E7">
        <w:rPr>
          <w:rFonts w:ascii="Times" w:eastAsiaTheme="minorEastAsia" w:hAnsi="Times"/>
          <w:b/>
          <w:lang w:eastAsia="zh-CN"/>
        </w:rPr>
        <w:t>512</w:t>
      </w:r>
      <w:r>
        <w:rPr>
          <w:rFonts w:ascii="Times" w:eastAsiaTheme="minorEastAsia" w:hAnsi="Times" w:hint="eastAsia"/>
          <w:b/>
          <w:lang w:eastAsia="zh-CN"/>
        </w:rPr>
        <w:t xml:space="preserve">, </w:t>
      </w:r>
      <w:r w:rsidRPr="001142E7">
        <w:rPr>
          <w:rFonts w:ascii="Times" w:eastAsiaTheme="minorEastAsia" w:hAnsi="Times"/>
          <w:b/>
          <w:lang w:eastAsia="zh-CN"/>
        </w:rPr>
        <w:t>1024</w:t>
      </w:r>
      <w:r>
        <w:rPr>
          <w:rFonts w:ascii="Times" w:eastAsiaTheme="minorEastAsia" w:hAnsi="Times" w:hint="eastAsia"/>
          <w:b/>
          <w:lang w:eastAsia="zh-CN"/>
        </w:rPr>
        <w:t xml:space="preserve">} </w:t>
      </w:r>
      <w:r w:rsidRPr="001142E7">
        <w:rPr>
          <w:rFonts w:ascii="Times" w:eastAsiaTheme="minorEastAsia" w:hAnsi="Times"/>
          <w:b/>
          <w:lang w:eastAsia="zh-CN"/>
        </w:rPr>
        <w:t>bit</w:t>
      </w:r>
      <w:r>
        <w:rPr>
          <w:rFonts w:ascii="Times" w:eastAsiaTheme="minorEastAsia" w:hAnsi="Times" w:hint="eastAsia"/>
          <w:b/>
          <w:lang w:eastAsia="zh-CN"/>
        </w:rPr>
        <w:t>s</w:t>
      </w:r>
      <w:r w:rsidRPr="001142E7">
        <w:rPr>
          <w:rFonts w:ascii="Times" w:eastAsiaTheme="minorEastAsia" w:hAnsi="Times"/>
          <w:b/>
          <w:lang w:eastAsia="zh-CN"/>
        </w:rPr>
        <w:t>.</w:t>
      </w:r>
    </w:p>
    <w:p w14:paraId="2BFFEF57" w14:textId="77777777" w:rsidR="00A426B0" w:rsidRPr="001142E7" w:rsidRDefault="00A426B0" w:rsidP="001142E7">
      <w:pPr>
        <w:autoSpaceDE w:val="0"/>
        <w:autoSpaceDN w:val="0"/>
        <w:adjustRightInd w:val="0"/>
        <w:snapToGrid w:val="0"/>
        <w:spacing w:after="0"/>
        <w:ind w:left="720"/>
        <w:contextualSpacing/>
        <w:jc w:val="both"/>
        <w:rPr>
          <w:rFonts w:ascii="Times" w:eastAsiaTheme="minorEastAsia" w:hAnsi="Times"/>
          <w:b/>
          <w:lang w:eastAsia="zh-CN"/>
        </w:rPr>
      </w:pPr>
    </w:p>
    <w:p w14:paraId="3FECDF66" w14:textId="503C9ED2" w:rsidR="008812B0" w:rsidRPr="008812B0" w:rsidRDefault="00FE5265" w:rsidP="008812B0">
      <w:pPr>
        <w:pStyle w:val="21"/>
        <w:spacing w:before="240" w:afterLines="50" w:after="120"/>
        <w:ind w:left="578" w:hanging="578"/>
        <w:rPr>
          <w:b/>
          <w:sz w:val="24"/>
          <w:szCs w:val="24"/>
          <w:lang w:val="en-US"/>
        </w:rPr>
      </w:pPr>
      <w:r>
        <w:rPr>
          <w:rFonts w:eastAsiaTheme="minorEastAsia" w:hint="eastAsia"/>
          <w:b/>
          <w:sz w:val="24"/>
          <w:szCs w:val="24"/>
          <w:lang w:val="en-US" w:eastAsia="zh-CN"/>
        </w:rPr>
        <w:t>D2R</w:t>
      </w:r>
      <w:r w:rsidR="008812B0" w:rsidRPr="008812B0">
        <w:rPr>
          <w:b/>
          <w:sz w:val="24"/>
          <w:szCs w:val="24"/>
          <w:lang w:val="en-US"/>
        </w:rPr>
        <w:t xml:space="preserve"> </w:t>
      </w:r>
      <w:r w:rsidR="008812B0" w:rsidRPr="008812B0">
        <w:rPr>
          <w:rFonts w:hint="eastAsia"/>
          <w:b/>
          <w:sz w:val="24"/>
          <w:szCs w:val="24"/>
          <w:lang w:val="en-US"/>
        </w:rPr>
        <w:t>i</w:t>
      </w:r>
      <w:r w:rsidR="008812B0" w:rsidRPr="008812B0">
        <w:rPr>
          <w:b/>
          <w:sz w:val="24"/>
          <w:szCs w:val="24"/>
          <w:lang w:val="en-US"/>
        </w:rPr>
        <w:t xml:space="preserve">nformation </w:t>
      </w:r>
      <w:r w:rsidR="008812B0" w:rsidRPr="008812B0">
        <w:rPr>
          <w:rFonts w:hint="eastAsia"/>
          <w:b/>
          <w:sz w:val="24"/>
          <w:szCs w:val="24"/>
          <w:lang w:val="en-US"/>
        </w:rPr>
        <w:t>p</w:t>
      </w:r>
      <w:r w:rsidR="008812B0" w:rsidRPr="008812B0">
        <w:rPr>
          <w:b/>
          <w:sz w:val="24"/>
          <w:szCs w:val="24"/>
          <w:lang w:val="en-US"/>
        </w:rPr>
        <w:t xml:space="preserve">ayload in </w:t>
      </w:r>
      <w:r>
        <w:rPr>
          <w:rFonts w:eastAsiaTheme="minorEastAsia" w:hint="eastAsia"/>
          <w:b/>
          <w:sz w:val="24"/>
          <w:szCs w:val="24"/>
          <w:lang w:val="en-US" w:eastAsia="zh-CN"/>
        </w:rPr>
        <w:t>PDRCH</w:t>
      </w:r>
    </w:p>
    <w:p w14:paraId="7D4329DD" w14:textId="5720B05D" w:rsidR="008812B0" w:rsidRDefault="007E2CB9" w:rsidP="008812B0">
      <w:pPr>
        <w:pStyle w:val="3GPPText"/>
        <w:spacing w:afterLines="50"/>
        <w:rPr>
          <w:sz w:val="20"/>
          <w:lang w:eastAsia="zh-CN"/>
        </w:rPr>
      </w:pPr>
      <w:r>
        <w:rPr>
          <w:rFonts w:hint="eastAsia"/>
          <w:sz w:val="20"/>
          <w:lang w:eastAsia="zh-CN"/>
        </w:rPr>
        <w:t>D2R</w:t>
      </w:r>
      <w:r w:rsidR="008812B0" w:rsidRPr="00FA00C6">
        <w:rPr>
          <w:sz w:val="20"/>
          <w:lang w:eastAsia="zh-CN"/>
        </w:rPr>
        <w:t xml:space="preserve"> </w:t>
      </w:r>
      <w:r w:rsidR="008812B0">
        <w:rPr>
          <w:rFonts w:hint="eastAsia"/>
          <w:sz w:val="20"/>
          <w:lang w:eastAsia="zh-CN"/>
        </w:rPr>
        <w:t>i</w:t>
      </w:r>
      <w:r w:rsidR="008812B0" w:rsidRPr="00FA00C6">
        <w:rPr>
          <w:sz w:val="20"/>
          <w:lang w:eastAsia="zh-CN"/>
        </w:rPr>
        <w:t>nformati</w:t>
      </w:r>
      <w:r w:rsidR="008812B0">
        <w:rPr>
          <w:sz w:val="20"/>
          <w:lang w:eastAsia="zh-CN"/>
        </w:rPr>
        <w:t xml:space="preserve">on payload </w:t>
      </w:r>
      <w:r w:rsidR="008812B0">
        <w:rPr>
          <w:rFonts w:hint="eastAsia"/>
          <w:sz w:val="20"/>
          <w:lang w:eastAsia="zh-CN"/>
        </w:rPr>
        <w:t>is</w:t>
      </w:r>
      <w:r w:rsidR="008812B0">
        <w:rPr>
          <w:sz w:val="20"/>
          <w:lang w:eastAsia="zh-CN"/>
        </w:rPr>
        <w:t xml:space="preserve"> carried by </w:t>
      </w:r>
      <w:r>
        <w:rPr>
          <w:sz w:val="20"/>
          <w:lang w:eastAsia="zh-CN"/>
        </w:rPr>
        <w:t>PDRCH</w:t>
      </w:r>
      <w:r>
        <w:rPr>
          <w:rFonts w:hint="eastAsia"/>
          <w:sz w:val="20"/>
          <w:lang w:eastAsia="zh-CN"/>
        </w:rPr>
        <w:t xml:space="preserve"> </w:t>
      </w:r>
      <w:r w:rsidR="008812B0" w:rsidRPr="00FA00C6">
        <w:rPr>
          <w:sz w:val="20"/>
          <w:lang w:eastAsia="zh-CN"/>
        </w:rPr>
        <w:t>in reply to the control information i</w:t>
      </w:r>
      <w:r>
        <w:rPr>
          <w:sz w:val="20"/>
          <w:lang w:eastAsia="zh-CN"/>
        </w:rPr>
        <w:t>n PRDCH</w:t>
      </w:r>
      <w:r w:rsidR="008812B0">
        <w:rPr>
          <w:rFonts w:hint="eastAsia"/>
          <w:sz w:val="20"/>
          <w:lang w:eastAsia="zh-CN"/>
        </w:rPr>
        <w:t>.</w:t>
      </w:r>
    </w:p>
    <w:p w14:paraId="76D7E967" w14:textId="0EFB9418" w:rsidR="00745BFB" w:rsidRPr="008812B0" w:rsidRDefault="004D48D1" w:rsidP="00745BFB">
      <w:pPr>
        <w:pStyle w:val="31"/>
        <w:spacing w:afterLines="50" w:after="120"/>
        <w:rPr>
          <w:rFonts w:eastAsiaTheme="minorEastAsia"/>
          <w:b/>
          <w:sz w:val="21"/>
          <w:szCs w:val="21"/>
          <w:lang w:val="en-US" w:eastAsia="zh-CN"/>
        </w:rPr>
      </w:pPr>
      <w:r w:rsidRPr="001142E7">
        <w:rPr>
          <w:rFonts w:eastAsiaTheme="minorEastAsia"/>
          <w:b/>
          <w:sz w:val="21"/>
          <w:szCs w:val="21"/>
          <w:lang w:val="en-US" w:eastAsia="zh-CN"/>
        </w:rPr>
        <w:t>D2R Response during contention-based access procedure</w:t>
      </w:r>
    </w:p>
    <w:p w14:paraId="582BDD3F" w14:textId="4233E4A7" w:rsidR="00320777" w:rsidRDefault="00320777" w:rsidP="00320777">
      <w:pPr>
        <w:spacing w:afterLines="50" w:after="120"/>
        <w:jc w:val="both"/>
        <w:rPr>
          <w:rFonts w:eastAsiaTheme="minorEastAsia"/>
          <w:lang w:eastAsia="zh-CN"/>
        </w:rPr>
      </w:pPr>
      <w:r>
        <w:rPr>
          <w:rFonts w:eastAsiaTheme="minorEastAsia" w:hint="eastAsia"/>
          <w:lang w:eastAsia="zh-CN"/>
        </w:rPr>
        <w:t xml:space="preserve">In </w:t>
      </w:r>
      <w:r>
        <w:t>RAN</w:t>
      </w:r>
      <w:r>
        <w:rPr>
          <w:rFonts w:eastAsiaTheme="minorEastAsia" w:hint="eastAsia"/>
          <w:lang w:eastAsia="zh-CN"/>
        </w:rPr>
        <w:t>1#116 meeting</w:t>
      </w:r>
      <w:r>
        <w:t xml:space="preserve">, </w:t>
      </w:r>
      <w:r w:rsidR="00346F81">
        <w:rPr>
          <w:rFonts w:eastAsiaTheme="minorEastAsia" w:hint="eastAsia"/>
          <w:lang w:eastAsia="zh-CN"/>
        </w:rPr>
        <w:t>t</w:t>
      </w:r>
      <w:r w:rsidR="00346F81" w:rsidRPr="00AD103D">
        <w:rPr>
          <w:lang w:eastAsia="zh-CN"/>
        </w:rPr>
        <w:t>he following agreement</w:t>
      </w:r>
      <w:r w:rsidR="00346F81">
        <w:rPr>
          <w:rFonts w:eastAsiaTheme="minorEastAsia" w:hint="eastAsia"/>
          <w:lang w:eastAsia="zh-CN"/>
        </w:rPr>
        <w:t>s</w:t>
      </w:r>
      <w:r w:rsidR="00346F81" w:rsidRPr="00AD103D">
        <w:rPr>
          <w:lang w:eastAsia="zh-CN"/>
        </w:rPr>
        <w:t xml:space="preserve"> w</w:t>
      </w:r>
      <w:r w:rsidR="00346F81">
        <w:rPr>
          <w:rFonts w:eastAsiaTheme="minorEastAsia" w:hint="eastAsia"/>
          <w:lang w:eastAsia="zh-CN"/>
        </w:rPr>
        <w:t>ere</w:t>
      </w:r>
      <w:r w:rsidR="00346F81" w:rsidRPr="00AD103D">
        <w:rPr>
          <w:lang w:eastAsia="zh-CN"/>
        </w:rPr>
        <w:t xml:space="preserve"> achieved related to </w:t>
      </w:r>
      <w:r w:rsidR="00346F81" w:rsidRPr="00346F81">
        <w:rPr>
          <w:lang w:eastAsia="zh-CN"/>
        </w:rPr>
        <w:t>contention-based access procedure</w:t>
      </w:r>
      <w:r w:rsidR="00346F81" w:rsidRPr="00AD103D">
        <w:rPr>
          <w:lang w:eastAsia="zh-CN"/>
        </w:rPr>
        <w:t xml:space="preserve"> for A-</w:t>
      </w:r>
      <w:proofErr w:type="spellStart"/>
      <w:r w:rsidR="00346F81" w:rsidRPr="00AD103D">
        <w:rPr>
          <w:lang w:eastAsia="zh-CN"/>
        </w:rPr>
        <w:t>IoT</w:t>
      </w:r>
      <w:proofErr w:type="spellEnd"/>
      <w:r w:rsidR="00346F81" w:rsidRPr="00AD103D">
        <w:rPr>
          <w:lang w:eastAsia="zh-CN"/>
        </w:rPr>
        <w:t xml:space="preserve"> communication</w:t>
      </w:r>
      <w:r>
        <w:rPr>
          <w:rFonts w:eastAsiaTheme="minorEastAsia" w:hint="eastAsia"/>
          <w:lang w:eastAsia="zh-CN"/>
        </w:rPr>
        <w:t xml:space="preserve"> </w:t>
      </w:r>
      <w:r w:rsidR="00055202">
        <w:rPr>
          <w:rFonts w:eastAsiaTheme="minorEastAsia"/>
          <w:lang w:eastAsia="zh-CN"/>
        </w:rPr>
        <w:fldChar w:fldCharType="begin"/>
      </w:r>
      <w:r w:rsidR="00055202">
        <w:rPr>
          <w:rFonts w:eastAsiaTheme="minorEastAsia"/>
          <w:lang w:eastAsia="zh-CN"/>
        </w:rPr>
        <w:instrText xml:space="preserve"> </w:instrText>
      </w:r>
      <w:r w:rsidR="00055202">
        <w:rPr>
          <w:rFonts w:eastAsiaTheme="minorEastAsia" w:hint="eastAsia"/>
          <w:lang w:eastAsia="zh-CN"/>
        </w:rPr>
        <w:instrText>REF _Ref165716457 \r \h</w:instrText>
      </w:r>
      <w:r w:rsidR="00055202">
        <w:rPr>
          <w:rFonts w:eastAsiaTheme="minorEastAsia"/>
          <w:lang w:eastAsia="zh-CN"/>
        </w:rPr>
        <w:instrText xml:space="preserve"> </w:instrText>
      </w:r>
      <w:r w:rsidR="00055202">
        <w:rPr>
          <w:rFonts w:eastAsiaTheme="minorEastAsia"/>
          <w:lang w:eastAsia="zh-CN"/>
        </w:rPr>
      </w:r>
      <w:r w:rsidR="00055202">
        <w:rPr>
          <w:rFonts w:eastAsiaTheme="minorEastAsia"/>
          <w:lang w:eastAsia="zh-CN"/>
        </w:rPr>
        <w:fldChar w:fldCharType="separate"/>
      </w:r>
      <w:r w:rsidR="006F3968">
        <w:rPr>
          <w:rFonts w:eastAsiaTheme="minorEastAsia"/>
          <w:lang w:eastAsia="zh-CN"/>
        </w:rPr>
        <w:t>[3]</w:t>
      </w:r>
      <w:r w:rsidR="00055202">
        <w:rPr>
          <w:rFonts w:eastAsiaTheme="minorEastAsia"/>
          <w:lang w:eastAsia="zh-CN"/>
        </w:rPr>
        <w:fldChar w:fldCharType="end"/>
      </w:r>
      <w:r>
        <w:rPr>
          <w:rFonts w:eastAsiaTheme="minorEastAsia" w:hint="eastAsia"/>
          <w:lang w:eastAsia="zh-CN"/>
        </w:rPr>
        <w:t xml:space="preserve">. </w:t>
      </w:r>
    </w:p>
    <w:tbl>
      <w:tblPr>
        <w:tblStyle w:val="af"/>
        <w:tblW w:w="0" w:type="auto"/>
        <w:tblInd w:w="108" w:type="dxa"/>
        <w:tblLook w:val="04A0" w:firstRow="1" w:lastRow="0" w:firstColumn="1" w:lastColumn="0" w:noHBand="0" w:noVBand="1"/>
      </w:tblPr>
      <w:tblGrid>
        <w:gridCol w:w="9356"/>
      </w:tblGrid>
      <w:tr w:rsidR="00320777" w14:paraId="288D7423" w14:textId="77777777" w:rsidTr="00FF0AE0">
        <w:tc>
          <w:tcPr>
            <w:tcW w:w="9356" w:type="dxa"/>
          </w:tcPr>
          <w:p w14:paraId="25D3906E" w14:textId="77777777" w:rsidR="00320777" w:rsidRPr="001142E7" w:rsidRDefault="00320777" w:rsidP="001142E7">
            <w:pPr>
              <w:spacing w:after="0"/>
              <w:jc w:val="both"/>
              <w:rPr>
                <w:rFonts w:eastAsia="Malgun Gothic"/>
                <w:highlight w:val="green"/>
                <w:lang w:eastAsia="zh-CN"/>
              </w:rPr>
            </w:pPr>
            <w:r w:rsidRPr="001142E7">
              <w:rPr>
                <w:rFonts w:eastAsia="Malgun Gothic"/>
                <w:highlight w:val="green"/>
                <w:lang w:eastAsia="zh-CN"/>
              </w:rPr>
              <w:t>Agreement</w:t>
            </w:r>
          </w:p>
          <w:p w14:paraId="40589DEF" w14:textId="77777777" w:rsidR="00320777" w:rsidRPr="0063758D" w:rsidRDefault="00320777" w:rsidP="00FF0AE0">
            <w:pPr>
              <w:rPr>
                <w:lang w:eastAsia="x-none"/>
              </w:rPr>
            </w:pPr>
            <w:r w:rsidRPr="0063758D">
              <w:rPr>
                <w:bCs/>
              </w:rPr>
              <w:t xml:space="preserve">From RAN1 perspective, at least when a response is expected from multiple devices that are intended to be </w:t>
            </w:r>
            <w:r w:rsidRPr="0063758D">
              <w:rPr>
                <w:bCs/>
              </w:rPr>
              <w:lastRenderedPageBreak/>
              <w:t>identified, an A-IoT contention-based access procedure initiated by the reader is used.</w:t>
            </w:r>
          </w:p>
          <w:p w14:paraId="22AFA8BA" w14:textId="77777777" w:rsidR="00320777" w:rsidRPr="001142E7" w:rsidRDefault="00320777" w:rsidP="001142E7">
            <w:pPr>
              <w:spacing w:after="0"/>
              <w:jc w:val="both"/>
              <w:rPr>
                <w:rFonts w:eastAsia="Malgun Gothic"/>
                <w:highlight w:val="green"/>
                <w:lang w:eastAsia="zh-CN"/>
              </w:rPr>
            </w:pPr>
            <w:r w:rsidRPr="001142E7">
              <w:rPr>
                <w:rFonts w:eastAsia="Malgun Gothic"/>
                <w:highlight w:val="green"/>
                <w:lang w:eastAsia="zh-CN"/>
              </w:rPr>
              <w:t>Agreement</w:t>
            </w:r>
          </w:p>
          <w:p w14:paraId="47E8A550" w14:textId="77777777" w:rsidR="00320777" w:rsidRPr="0063758D" w:rsidRDefault="00320777" w:rsidP="00FF0AE0">
            <w:pPr>
              <w:adjustRightInd w:val="0"/>
              <w:snapToGrid w:val="0"/>
              <w:rPr>
                <w:bCs/>
              </w:rPr>
            </w:pPr>
            <w:r w:rsidRPr="0063758D">
              <w:rPr>
                <w:bCs/>
              </w:rPr>
              <w:t>For A-IoT contention-based access procedure, at least slotted-ALOHA based access is studied.</w:t>
            </w:r>
          </w:p>
          <w:p w14:paraId="431ABB50" w14:textId="77777777" w:rsidR="00320777" w:rsidRPr="00773CC5" w:rsidRDefault="00320777" w:rsidP="00FF0AE0">
            <w:pPr>
              <w:spacing w:after="0"/>
              <w:jc w:val="both"/>
              <w:rPr>
                <w:rFonts w:eastAsia="Malgun Gothic"/>
                <w:lang w:eastAsia="zh-CN"/>
              </w:rPr>
            </w:pPr>
            <w:r w:rsidRPr="00773CC5">
              <w:rPr>
                <w:rFonts w:eastAsia="Malgun Gothic"/>
                <w:highlight w:val="green"/>
                <w:lang w:eastAsia="zh-CN"/>
              </w:rPr>
              <w:t>Agreement</w:t>
            </w:r>
          </w:p>
          <w:p w14:paraId="7390D050" w14:textId="77777777" w:rsidR="00320777" w:rsidRPr="00773CC5" w:rsidRDefault="00320777" w:rsidP="00FF0AE0">
            <w:pPr>
              <w:spacing w:after="0"/>
              <w:rPr>
                <w:rFonts w:ascii="Times" w:eastAsia="Batang" w:hAnsi="Times"/>
                <w:color w:val="FF0000"/>
              </w:rPr>
            </w:pPr>
            <w:r w:rsidRPr="00773CC5">
              <w:rPr>
                <w:rFonts w:ascii="Times" w:eastAsia="Batang" w:hAnsi="Times"/>
              </w:rPr>
              <w:t>For ambient IoT devices, at least for D2R data transmission, a physical channel (PDRCH) is studied along with the following,</w:t>
            </w:r>
          </w:p>
          <w:p w14:paraId="15948E9E" w14:textId="77777777" w:rsidR="00320777" w:rsidRPr="00773CC5" w:rsidRDefault="00320777" w:rsidP="00FF0AE0">
            <w:pPr>
              <w:numPr>
                <w:ilvl w:val="0"/>
                <w:numId w:val="55"/>
              </w:numPr>
              <w:autoSpaceDE w:val="0"/>
              <w:autoSpaceDN w:val="0"/>
              <w:adjustRightInd w:val="0"/>
              <w:snapToGrid w:val="0"/>
              <w:spacing w:after="0"/>
              <w:contextualSpacing/>
              <w:jc w:val="both"/>
              <w:rPr>
                <w:rFonts w:ascii="Times" w:eastAsia="Batang" w:hAnsi="Times"/>
                <w:lang w:eastAsia="x-none"/>
              </w:rPr>
            </w:pPr>
            <w:r w:rsidRPr="00773CC5">
              <w:rPr>
                <w:rFonts w:ascii="Times" w:eastAsia="Batang" w:hAnsi="Times"/>
                <w:lang w:eastAsia="x-none"/>
              </w:rPr>
              <w:t>Response transmitted from device to reader during contention-based access procedure is transmitted on the PDRCH</w:t>
            </w:r>
          </w:p>
          <w:p w14:paraId="7F2FF91E" w14:textId="77777777" w:rsidR="00320777" w:rsidRPr="00773CC5" w:rsidRDefault="00320777" w:rsidP="00FF0AE0">
            <w:pPr>
              <w:numPr>
                <w:ilvl w:val="1"/>
                <w:numId w:val="55"/>
              </w:numPr>
              <w:autoSpaceDE w:val="0"/>
              <w:autoSpaceDN w:val="0"/>
              <w:adjustRightInd w:val="0"/>
              <w:snapToGrid w:val="0"/>
              <w:spacing w:after="0"/>
              <w:contextualSpacing/>
              <w:jc w:val="both"/>
              <w:rPr>
                <w:rFonts w:ascii="Times" w:eastAsia="Batang" w:hAnsi="Times"/>
                <w:lang w:eastAsia="x-none"/>
              </w:rPr>
            </w:pPr>
            <w:r w:rsidRPr="00773CC5">
              <w:rPr>
                <w:rFonts w:ascii="Times" w:eastAsia="Batang" w:hAnsi="Times"/>
                <w:lang w:eastAsia="x-none"/>
              </w:rPr>
              <w:t>FFS: Details of response</w:t>
            </w:r>
          </w:p>
          <w:p w14:paraId="6E74FD2A" w14:textId="77777777" w:rsidR="00320777" w:rsidRPr="00773CC5" w:rsidRDefault="00320777" w:rsidP="00FF0AE0">
            <w:pPr>
              <w:numPr>
                <w:ilvl w:val="0"/>
                <w:numId w:val="55"/>
              </w:numPr>
              <w:autoSpaceDE w:val="0"/>
              <w:autoSpaceDN w:val="0"/>
              <w:adjustRightInd w:val="0"/>
              <w:snapToGrid w:val="0"/>
              <w:spacing w:after="0"/>
              <w:contextualSpacing/>
              <w:jc w:val="both"/>
              <w:rPr>
                <w:rFonts w:ascii="Times" w:eastAsia="Batang" w:hAnsi="Times"/>
                <w:lang w:eastAsia="x-none"/>
              </w:rPr>
            </w:pPr>
            <w:r w:rsidRPr="00773CC5">
              <w:rPr>
                <w:rFonts w:ascii="Times" w:eastAsia="Batang" w:hAnsi="Times"/>
                <w:lang w:eastAsia="x-none"/>
              </w:rPr>
              <w:t>FFS Whether/how/what D2R control information (if defined) is transmitted on the PDRCH</w:t>
            </w:r>
          </w:p>
          <w:p w14:paraId="19212B79" w14:textId="77777777" w:rsidR="00320777" w:rsidRPr="00694192" w:rsidRDefault="00320777" w:rsidP="00FF0AE0">
            <w:pPr>
              <w:numPr>
                <w:ilvl w:val="0"/>
                <w:numId w:val="55"/>
              </w:numPr>
              <w:autoSpaceDE w:val="0"/>
              <w:autoSpaceDN w:val="0"/>
              <w:adjustRightInd w:val="0"/>
              <w:snapToGrid w:val="0"/>
              <w:spacing w:after="0"/>
              <w:contextualSpacing/>
              <w:jc w:val="both"/>
              <w:rPr>
                <w:rFonts w:eastAsia="Batang"/>
              </w:rPr>
            </w:pPr>
            <w:r w:rsidRPr="00773CC5">
              <w:rPr>
                <w:rFonts w:ascii="Times" w:eastAsia="Batang" w:hAnsi="Times" w:hint="eastAsia"/>
                <w:lang w:eastAsia="x-none"/>
              </w:rPr>
              <w:t>N</w:t>
            </w:r>
            <w:r w:rsidRPr="00773CC5">
              <w:rPr>
                <w:rFonts w:ascii="Times" w:eastAsia="Batang" w:hAnsi="Times"/>
                <w:lang w:eastAsia="x-none"/>
              </w:rPr>
              <w:t>ote: the naming of PDRCH is used for the sake of the study</w:t>
            </w:r>
          </w:p>
        </w:tc>
      </w:tr>
    </w:tbl>
    <w:p w14:paraId="3A5AD9A6" w14:textId="77777777" w:rsidR="0063184A" w:rsidRDefault="0063184A" w:rsidP="0063184A">
      <w:pPr>
        <w:spacing w:afterLines="50" w:after="120"/>
        <w:jc w:val="both"/>
        <w:rPr>
          <w:rFonts w:eastAsiaTheme="minorEastAsia"/>
          <w:lang w:eastAsia="zh-CN"/>
        </w:rPr>
      </w:pPr>
    </w:p>
    <w:p w14:paraId="6A8E927E" w14:textId="77777777" w:rsidR="0063184A" w:rsidRPr="001142E7" w:rsidRDefault="0063184A" w:rsidP="0063184A">
      <w:pPr>
        <w:spacing w:afterLines="50" w:after="120"/>
        <w:jc w:val="both"/>
        <w:rPr>
          <w:rFonts w:eastAsiaTheme="minorEastAsia"/>
          <w:lang w:eastAsia="zh-CN"/>
        </w:rPr>
      </w:pPr>
      <w:r w:rsidRPr="00AD103D">
        <w:rPr>
          <w:lang w:eastAsia="zh-CN"/>
        </w:rPr>
        <w:t>The following agreement w</w:t>
      </w:r>
      <w:r>
        <w:rPr>
          <w:rFonts w:eastAsiaTheme="minorEastAsia" w:hint="eastAsia"/>
          <w:lang w:eastAsia="zh-CN"/>
        </w:rPr>
        <w:t>as</w:t>
      </w:r>
      <w:r w:rsidRPr="00AD103D">
        <w:rPr>
          <w:lang w:eastAsia="zh-CN"/>
        </w:rPr>
        <w:t xml:space="preserve"> </w:t>
      </w:r>
      <w:r>
        <w:rPr>
          <w:lang w:eastAsia="zh-CN"/>
        </w:rPr>
        <w:t>made</w:t>
      </w:r>
      <w:r w:rsidRPr="00AD103D">
        <w:rPr>
          <w:lang w:eastAsia="zh-CN"/>
        </w:rPr>
        <w:t xml:space="preserve"> in RAN1#11</w:t>
      </w:r>
      <w:r>
        <w:rPr>
          <w:rFonts w:eastAsiaTheme="minorEastAsia" w:hint="eastAsia"/>
          <w:lang w:eastAsia="zh-CN"/>
        </w:rPr>
        <w:t>7</w:t>
      </w:r>
      <w:r w:rsidRPr="00AD103D">
        <w:rPr>
          <w:lang w:eastAsia="zh-CN"/>
        </w:rPr>
        <w:t xml:space="preserve"> related to </w:t>
      </w:r>
      <w:r w:rsidRPr="00095F89">
        <w:rPr>
          <w:rFonts w:eastAsia="Batang"/>
          <w:lang w:eastAsia="ja-JP"/>
        </w:rPr>
        <w:t>proximity determination</w:t>
      </w:r>
      <w:r w:rsidRPr="00AD103D">
        <w:rPr>
          <w:lang w:eastAsia="zh-CN"/>
        </w:rPr>
        <w:t xml:space="preserve"> for A-</w:t>
      </w:r>
      <w:proofErr w:type="spellStart"/>
      <w:r w:rsidRPr="00AD103D">
        <w:rPr>
          <w:lang w:eastAsia="zh-CN"/>
        </w:rPr>
        <w:t>IoT</w:t>
      </w:r>
      <w:proofErr w:type="spellEnd"/>
      <w:r>
        <w:rPr>
          <w:rFonts w:eastAsiaTheme="minorEastAsia" w:hint="eastAsia"/>
          <w:lang w:eastAsia="zh-CN"/>
        </w:rPr>
        <w:t xml:space="preserve"> devices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_Ref117776396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6F3968">
        <w:rPr>
          <w:rFonts w:eastAsiaTheme="minorEastAsia"/>
          <w:lang w:eastAsia="zh-CN"/>
        </w:rPr>
        <w:t>[1]</w:t>
      </w:r>
      <w:r>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356"/>
      </w:tblGrid>
      <w:tr w:rsidR="0063184A" w14:paraId="3A9D29D6" w14:textId="77777777" w:rsidTr="00617BD6">
        <w:tc>
          <w:tcPr>
            <w:tcW w:w="9356" w:type="dxa"/>
          </w:tcPr>
          <w:p w14:paraId="403772A3" w14:textId="77777777" w:rsidR="0063184A" w:rsidRPr="0063184A" w:rsidRDefault="0063184A" w:rsidP="0063184A">
            <w:pPr>
              <w:spacing w:after="0"/>
              <w:rPr>
                <w:rFonts w:ascii="Times" w:eastAsia="Batang" w:hAnsi="Times"/>
                <w:iCs/>
                <w:lang w:val="en-US" w:eastAsia="x-none"/>
              </w:rPr>
            </w:pPr>
            <w:r w:rsidRPr="0063184A">
              <w:rPr>
                <w:rFonts w:ascii="Times" w:eastAsia="Batang" w:hAnsi="Times"/>
                <w:iCs/>
                <w:highlight w:val="green"/>
                <w:lang w:val="en-US" w:eastAsia="x-none"/>
              </w:rPr>
              <w:t>Agreement</w:t>
            </w:r>
          </w:p>
          <w:p w14:paraId="2A35B8FF" w14:textId="77777777" w:rsidR="0063184A" w:rsidRPr="0063184A" w:rsidRDefault="0063184A" w:rsidP="0063184A">
            <w:pPr>
              <w:spacing w:after="0"/>
              <w:rPr>
                <w:rFonts w:ascii="Times" w:eastAsia="Batang" w:hAnsi="Times"/>
                <w:iCs/>
                <w:lang w:val="en-US" w:eastAsia="x-none"/>
              </w:rPr>
            </w:pPr>
            <w:r w:rsidRPr="0063184A">
              <w:rPr>
                <w:rFonts w:ascii="Times" w:eastAsia="Batang" w:hAnsi="Times"/>
              </w:rPr>
              <w:t>For D2R</w:t>
            </w:r>
          </w:p>
          <w:p w14:paraId="6A06EA0C" w14:textId="77777777" w:rsidR="0063184A" w:rsidRPr="0063184A" w:rsidRDefault="0063184A" w:rsidP="0063184A">
            <w:pPr>
              <w:widowControl w:val="0"/>
              <w:numPr>
                <w:ilvl w:val="0"/>
                <w:numId w:val="90"/>
              </w:numPr>
              <w:autoSpaceDE w:val="0"/>
              <w:autoSpaceDN w:val="0"/>
              <w:adjustRightInd w:val="0"/>
              <w:snapToGrid w:val="0"/>
              <w:spacing w:after="0"/>
              <w:contextualSpacing/>
              <w:jc w:val="both"/>
              <w:rPr>
                <w:rFonts w:ascii="Times" w:eastAsia="Batang" w:hAnsi="Times"/>
                <w:lang w:eastAsia="x-none"/>
              </w:rPr>
            </w:pPr>
            <w:r w:rsidRPr="0063184A">
              <w:rPr>
                <w:rFonts w:ascii="Times" w:eastAsia="Batang" w:hAnsi="Times"/>
                <w:lang w:eastAsia="x-none"/>
              </w:rPr>
              <w:t>PDRCH carries any higher-layer payload</w:t>
            </w:r>
          </w:p>
          <w:p w14:paraId="264DBF47" w14:textId="77777777" w:rsidR="0063184A" w:rsidRPr="0063184A" w:rsidRDefault="0063184A" w:rsidP="0063184A">
            <w:pPr>
              <w:widowControl w:val="0"/>
              <w:numPr>
                <w:ilvl w:val="0"/>
                <w:numId w:val="90"/>
              </w:numPr>
              <w:autoSpaceDE w:val="0"/>
              <w:autoSpaceDN w:val="0"/>
              <w:adjustRightInd w:val="0"/>
              <w:snapToGrid w:val="0"/>
              <w:spacing w:after="0"/>
              <w:contextualSpacing/>
              <w:jc w:val="both"/>
              <w:rPr>
                <w:rFonts w:ascii="Times" w:eastAsia="Batang" w:hAnsi="Times"/>
                <w:lang w:eastAsia="x-none"/>
              </w:rPr>
            </w:pPr>
            <w:r w:rsidRPr="0063184A">
              <w:rPr>
                <w:rFonts w:ascii="Times" w:eastAsia="Batang" w:hAnsi="Times"/>
                <w:lang w:eastAsia="x-none"/>
              </w:rPr>
              <w:t xml:space="preserve">PDRCH carries </w:t>
            </w:r>
            <w:r w:rsidRPr="0063184A">
              <w:rPr>
                <w:rFonts w:ascii="Times" w:eastAsia="Batang" w:hAnsi="Times"/>
                <w:color w:val="000000"/>
                <w:lang w:eastAsia="x-none"/>
              </w:rPr>
              <w:t xml:space="preserve">L1 </w:t>
            </w:r>
            <w:r w:rsidRPr="0063184A">
              <w:rPr>
                <w:rFonts w:ascii="Times" w:eastAsia="Batang" w:hAnsi="Times"/>
                <w:lang w:eastAsia="x-none"/>
              </w:rPr>
              <w:t>D2R control information (if defined)</w:t>
            </w:r>
          </w:p>
          <w:p w14:paraId="0FAFD65F" w14:textId="77777777" w:rsidR="0063184A" w:rsidRPr="0063184A" w:rsidRDefault="0063184A" w:rsidP="0063184A">
            <w:pPr>
              <w:widowControl w:val="0"/>
              <w:numPr>
                <w:ilvl w:val="0"/>
                <w:numId w:val="90"/>
              </w:numPr>
              <w:autoSpaceDE w:val="0"/>
              <w:autoSpaceDN w:val="0"/>
              <w:adjustRightInd w:val="0"/>
              <w:snapToGrid w:val="0"/>
              <w:spacing w:after="0"/>
              <w:contextualSpacing/>
              <w:jc w:val="both"/>
              <w:rPr>
                <w:rFonts w:ascii="Times" w:eastAsia="Batang" w:hAnsi="Times"/>
                <w:lang w:eastAsia="x-none"/>
              </w:rPr>
            </w:pPr>
            <w:r w:rsidRPr="0063184A">
              <w:rPr>
                <w:rFonts w:ascii="Times" w:eastAsia="Batang" w:hAnsi="Times"/>
                <w:lang w:eastAsia="x-none"/>
              </w:rPr>
              <w:t xml:space="preserve">Note: </w:t>
            </w:r>
            <w:r w:rsidRPr="0063184A">
              <w:rPr>
                <w:rFonts w:ascii="Times" w:eastAsia="Batang" w:hAnsi="Times" w:hint="eastAsia"/>
                <w:lang w:eastAsia="x-none"/>
              </w:rPr>
              <w:t>P</w:t>
            </w:r>
            <w:r w:rsidRPr="0063184A">
              <w:rPr>
                <w:rFonts w:ascii="Times" w:eastAsia="Batang" w:hAnsi="Times"/>
                <w:lang w:eastAsia="x-none"/>
              </w:rPr>
              <w:t>DRCH carries the response agreed at RAN1#116</w:t>
            </w:r>
          </w:p>
          <w:p w14:paraId="67BFAA3D" w14:textId="77777777" w:rsidR="0063184A" w:rsidRPr="0063184A" w:rsidRDefault="0063184A" w:rsidP="0063184A">
            <w:pPr>
              <w:spacing w:after="0"/>
              <w:rPr>
                <w:rFonts w:ascii="Times" w:eastAsia="Batang" w:hAnsi="Times"/>
                <w:iCs/>
                <w:szCs w:val="24"/>
                <w:lang w:val="en-US" w:eastAsia="x-none"/>
              </w:rPr>
            </w:pPr>
          </w:p>
          <w:p w14:paraId="3EF2DB0C" w14:textId="77777777" w:rsidR="0063184A" w:rsidRPr="0063184A" w:rsidRDefault="0063184A" w:rsidP="0063184A">
            <w:pPr>
              <w:spacing w:after="0"/>
              <w:jc w:val="both"/>
              <w:rPr>
                <w:rFonts w:eastAsia="Malgun Gothic"/>
                <w:lang w:eastAsia="zh-CN"/>
              </w:rPr>
            </w:pPr>
            <w:r w:rsidRPr="0063184A">
              <w:rPr>
                <w:rFonts w:eastAsia="Malgun Gothic"/>
                <w:highlight w:val="green"/>
                <w:lang w:eastAsia="zh-CN"/>
              </w:rPr>
              <w:t>Agreement</w:t>
            </w:r>
          </w:p>
          <w:p w14:paraId="05CA42FD" w14:textId="77777777" w:rsidR="0063184A" w:rsidRPr="0063184A" w:rsidRDefault="0063184A" w:rsidP="0063184A">
            <w:pPr>
              <w:autoSpaceDE w:val="0"/>
              <w:autoSpaceDN w:val="0"/>
              <w:adjustRightInd w:val="0"/>
              <w:snapToGrid w:val="0"/>
              <w:spacing w:after="120"/>
              <w:contextualSpacing/>
              <w:jc w:val="both"/>
              <w:rPr>
                <w:rFonts w:eastAsia="Batang"/>
                <w:lang w:eastAsia="x-none"/>
              </w:rPr>
            </w:pPr>
            <w:r w:rsidRPr="0063184A">
              <w:rPr>
                <w:rFonts w:eastAsia="Batang"/>
                <w:lang w:eastAsia="x-none"/>
              </w:rPr>
              <w:t xml:space="preserve">For </w:t>
            </w:r>
            <w:r w:rsidRPr="0063184A">
              <w:rPr>
                <w:rFonts w:eastAsia="Batang"/>
                <w:color w:val="000000"/>
                <w:lang w:eastAsia="x-none"/>
              </w:rPr>
              <w:t xml:space="preserve">L1 </w:t>
            </w:r>
            <w:r w:rsidRPr="0063184A">
              <w:rPr>
                <w:rFonts w:eastAsia="Batang"/>
                <w:lang w:eastAsia="x-none"/>
              </w:rPr>
              <w:t>D2R control information (if defined), the following are not considered for further study:</w:t>
            </w:r>
          </w:p>
          <w:p w14:paraId="3B789F67" w14:textId="77777777" w:rsidR="0063184A" w:rsidRPr="0063184A" w:rsidRDefault="0063184A" w:rsidP="0063184A">
            <w:pPr>
              <w:widowControl w:val="0"/>
              <w:numPr>
                <w:ilvl w:val="0"/>
                <w:numId w:val="89"/>
              </w:numPr>
              <w:autoSpaceDE w:val="0"/>
              <w:autoSpaceDN w:val="0"/>
              <w:adjustRightInd w:val="0"/>
              <w:snapToGrid w:val="0"/>
              <w:spacing w:after="120"/>
              <w:ind w:left="720"/>
              <w:contextualSpacing/>
              <w:jc w:val="both"/>
              <w:rPr>
                <w:rFonts w:eastAsia="Batang"/>
                <w:lang w:eastAsia="x-none"/>
              </w:rPr>
            </w:pPr>
            <w:r w:rsidRPr="0063184A">
              <w:rPr>
                <w:rFonts w:eastAsia="Batang"/>
                <w:lang w:eastAsia="x-none"/>
              </w:rPr>
              <w:t>CSI feedback</w:t>
            </w:r>
          </w:p>
          <w:p w14:paraId="1D8814CD" w14:textId="77777777" w:rsidR="0063184A" w:rsidRPr="0063184A" w:rsidRDefault="0063184A" w:rsidP="0063184A">
            <w:pPr>
              <w:widowControl w:val="0"/>
              <w:numPr>
                <w:ilvl w:val="0"/>
                <w:numId w:val="89"/>
              </w:numPr>
              <w:autoSpaceDE w:val="0"/>
              <w:autoSpaceDN w:val="0"/>
              <w:adjustRightInd w:val="0"/>
              <w:snapToGrid w:val="0"/>
              <w:spacing w:after="120"/>
              <w:ind w:left="720"/>
              <w:contextualSpacing/>
              <w:jc w:val="both"/>
              <w:rPr>
                <w:rFonts w:eastAsia="Batang"/>
                <w:lang w:eastAsia="x-none"/>
              </w:rPr>
            </w:pPr>
            <w:r w:rsidRPr="0063184A">
              <w:rPr>
                <w:rFonts w:eastAsia="Batang"/>
                <w:lang w:eastAsia="x-none"/>
              </w:rPr>
              <w:t>Autonomous SR</w:t>
            </w:r>
          </w:p>
          <w:p w14:paraId="0892C2E9" w14:textId="77777777" w:rsidR="0063184A" w:rsidRPr="0063184A" w:rsidRDefault="0063184A" w:rsidP="0063184A">
            <w:pPr>
              <w:widowControl w:val="0"/>
              <w:numPr>
                <w:ilvl w:val="0"/>
                <w:numId w:val="91"/>
              </w:numPr>
              <w:autoSpaceDE w:val="0"/>
              <w:autoSpaceDN w:val="0"/>
              <w:adjustRightInd w:val="0"/>
              <w:snapToGrid w:val="0"/>
              <w:spacing w:after="120"/>
              <w:ind w:left="720"/>
              <w:contextualSpacing/>
              <w:jc w:val="both"/>
              <w:rPr>
                <w:rFonts w:eastAsia="Batang"/>
                <w:lang w:eastAsia="x-none"/>
              </w:rPr>
            </w:pPr>
            <w:r w:rsidRPr="0063184A">
              <w:rPr>
                <w:rFonts w:eastAsia="Batang"/>
                <w:lang w:eastAsia="x-none"/>
              </w:rPr>
              <w:t>FFS: Whether any other L1 D2R control information is needed or not</w:t>
            </w:r>
          </w:p>
          <w:p w14:paraId="5DF928C0" w14:textId="77777777" w:rsidR="0063184A" w:rsidRPr="0063184A" w:rsidRDefault="0063184A" w:rsidP="00617BD6">
            <w:pPr>
              <w:widowControl w:val="0"/>
              <w:autoSpaceDE w:val="0"/>
              <w:autoSpaceDN w:val="0"/>
              <w:adjustRightInd w:val="0"/>
              <w:snapToGrid w:val="0"/>
              <w:spacing w:after="120"/>
              <w:ind w:left="810"/>
              <w:contextualSpacing/>
              <w:jc w:val="both"/>
              <w:rPr>
                <w:rFonts w:eastAsia="DengXian"/>
                <w:lang w:eastAsia="zh-CN"/>
              </w:rPr>
            </w:pPr>
          </w:p>
        </w:tc>
      </w:tr>
    </w:tbl>
    <w:p w14:paraId="7E6FC7AE" w14:textId="48584397" w:rsidR="0078065F" w:rsidRDefault="00346F81" w:rsidP="00320777">
      <w:pPr>
        <w:pStyle w:val="3GPPText"/>
        <w:spacing w:afterLines="50"/>
        <w:rPr>
          <w:sz w:val="20"/>
          <w:lang w:eastAsia="zh-CN"/>
        </w:rPr>
      </w:pPr>
      <w:r>
        <w:rPr>
          <w:rFonts w:hint="eastAsia"/>
          <w:sz w:val="20"/>
          <w:lang w:eastAsia="zh-CN"/>
        </w:rPr>
        <w:t xml:space="preserve">According to the above agreements, </w:t>
      </w:r>
      <w:r w:rsidR="00C34E37" w:rsidRPr="00C34E37">
        <w:rPr>
          <w:sz w:val="20"/>
          <w:lang w:eastAsia="zh-CN"/>
        </w:rPr>
        <w:t xml:space="preserve">when a response is expected from multiple devices that are intended to be identified, </w:t>
      </w:r>
      <w:r w:rsidR="00C34E37">
        <w:rPr>
          <w:rFonts w:hint="eastAsia"/>
          <w:sz w:val="20"/>
          <w:lang w:eastAsia="zh-CN"/>
        </w:rPr>
        <w:t xml:space="preserve">the reader will </w:t>
      </w:r>
      <w:r w:rsidR="00C34E37" w:rsidRPr="00C34E37">
        <w:rPr>
          <w:sz w:val="20"/>
          <w:lang w:eastAsia="zh-CN"/>
        </w:rPr>
        <w:t>initiate an A-IoT contention-based access procedure</w:t>
      </w:r>
      <w:r w:rsidR="0078065F">
        <w:rPr>
          <w:rFonts w:hint="eastAsia"/>
          <w:sz w:val="20"/>
          <w:lang w:eastAsia="zh-CN"/>
        </w:rPr>
        <w:t xml:space="preserve">. The device will transmit the </w:t>
      </w:r>
      <w:r w:rsidRPr="00346F81">
        <w:rPr>
          <w:sz w:val="20"/>
          <w:lang w:eastAsia="zh-CN"/>
        </w:rPr>
        <w:t xml:space="preserve">response during contention-based access procedure </w:t>
      </w:r>
      <w:r w:rsidR="0078065F">
        <w:rPr>
          <w:sz w:val="20"/>
          <w:lang w:eastAsia="zh-CN"/>
        </w:rPr>
        <w:t>on the PDRCH</w:t>
      </w:r>
      <w:r w:rsidR="0078065F">
        <w:rPr>
          <w:rFonts w:hint="eastAsia"/>
          <w:sz w:val="20"/>
          <w:lang w:eastAsia="zh-CN"/>
        </w:rPr>
        <w:t>. F</w:t>
      </w:r>
      <w:r w:rsidRPr="00346F81">
        <w:rPr>
          <w:sz w:val="20"/>
          <w:lang w:eastAsia="zh-CN"/>
        </w:rPr>
        <w:t xml:space="preserve">or A-IoT contention-based </w:t>
      </w:r>
      <w:r w:rsidR="001224FD">
        <w:rPr>
          <w:sz w:val="20"/>
          <w:lang w:eastAsia="zh-CN"/>
        </w:rPr>
        <w:t xml:space="preserve">multiple </w:t>
      </w:r>
      <w:r w:rsidRPr="00346F81">
        <w:rPr>
          <w:sz w:val="20"/>
          <w:lang w:eastAsia="zh-CN"/>
        </w:rPr>
        <w:t xml:space="preserve">access procedure, at least slotted-ALOHA based access is studied. </w:t>
      </w:r>
    </w:p>
    <w:p w14:paraId="471B3CA4" w14:textId="652830FF" w:rsidR="00E0415F" w:rsidRDefault="00320777" w:rsidP="00320777">
      <w:pPr>
        <w:pStyle w:val="3GPPText"/>
        <w:spacing w:afterLines="50"/>
        <w:rPr>
          <w:sz w:val="20"/>
          <w:lang w:val="en-GB" w:eastAsia="zh-CN"/>
        </w:rPr>
      </w:pPr>
      <w:r>
        <w:rPr>
          <w:rFonts w:hint="eastAsia"/>
          <w:sz w:val="20"/>
          <w:lang w:eastAsia="zh-CN"/>
        </w:rPr>
        <w:t>Regarding the details of response</w:t>
      </w:r>
      <w:r w:rsidRPr="00320777">
        <w:rPr>
          <w:sz w:val="20"/>
          <w:lang w:eastAsia="zh-CN"/>
        </w:rPr>
        <w:t xml:space="preserve"> from device to reader during contention-based access procedure</w:t>
      </w:r>
      <w:r>
        <w:rPr>
          <w:rFonts w:hint="eastAsia"/>
          <w:sz w:val="20"/>
          <w:lang w:eastAsia="zh-CN"/>
        </w:rPr>
        <w:t xml:space="preserve"> </w:t>
      </w:r>
      <w:r w:rsidR="00632875">
        <w:rPr>
          <w:rFonts w:hint="eastAsia"/>
          <w:sz w:val="20"/>
          <w:lang w:eastAsia="zh-CN"/>
        </w:rPr>
        <w:t xml:space="preserve">mentioned </w:t>
      </w:r>
      <w:r>
        <w:rPr>
          <w:rFonts w:hint="eastAsia"/>
          <w:sz w:val="20"/>
          <w:lang w:eastAsia="zh-CN"/>
        </w:rPr>
        <w:t xml:space="preserve">in the above agreement, </w:t>
      </w:r>
      <w:r w:rsidR="00AB5428">
        <w:rPr>
          <w:rFonts w:hint="eastAsia"/>
          <w:sz w:val="20"/>
          <w:lang w:eastAsia="zh-CN"/>
        </w:rPr>
        <w:t>c</w:t>
      </w:r>
      <w:r w:rsidRPr="00320777">
        <w:rPr>
          <w:sz w:val="20"/>
          <w:lang w:eastAsia="zh-CN"/>
        </w:rPr>
        <w:t xml:space="preserve">ontention resolution mechanism in 5G NR contention-based random access </w:t>
      </w:r>
      <w:r w:rsidR="00AB5428">
        <w:rPr>
          <w:rFonts w:hint="eastAsia"/>
          <w:sz w:val="20"/>
          <w:lang w:eastAsia="zh-CN"/>
        </w:rPr>
        <w:t xml:space="preserve">can be </w:t>
      </w:r>
      <w:r w:rsidR="00CE0268">
        <w:rPr>
          <w:sz w:val="20"/>
          <w:lang w:eastAsia="zh-CN"/>
        </w:rPr>
        <w:t>considered as</w:t>
      </w:r>
      <w:r w:rsidR="00AB5428">
        <w:rPr>
          <w:rFonts w:hint="eastAsia"/>
          <w:sz w:val="20"/>
          <w:lang w:eastAsia="zh-CN"/>
        </w:rPr>
        <w:t xml:space="preserve"> </w:t>
      </w:r>
      <w:r w:rsidR="001224FD">
        <w:rPr>
          <w:sz w:val="20"/>
          <w:lang w:eastAsia="zh-CN"/>
        </w:rPr>
        <w:t>the</w:t>
      </w:r>
      <w:r w:rsidR="00AB5428">
        <w:rPr>
          <w:rFonts w:hint="eastAsia"/>
          <w:sz w:val="20"/>
          <w:lang w:eastAsia="zh-CN"/>
        </w:rPr>
        <w:t xml:space="preserve"> reference</w:t>
      </w:r>
      <w:r w:rsidR="001224FD">
        <w:rPr>
          <w:sz w:val="20"/>
          <w:lang w:eastAsia="zh-CN"/>
        </w:rPr>
        <w:t xml:space="preserve"> design for A-IoT contention resolution of simultaneous access from multiple A-IoT </w:t>
      </w:r>
      <w:r w:rsidR="00E05E07">
        <w:rPr>
          <w:sz w:val="20"/>
          <w:lang w:eastAsia="zh-CN"/>
        </w:rPr>
        <w:t>devices</w:t>
      </w:r>
      <w:r w:rsidR="001224FD">
        <w:rPr>
          <w:sz w:val="20"/>
          <w:lang w:eastAsia="zh-CN"/>
        </w:rPr>
        <w:t xml:space="preserve"> on the same resource</w:t>
      </w:r>
      <w:r w:rsidR="00AB5428">
        <w:rPr>
          <w:rFonts w:hint="eastAsia"/>
          <w:sz w:val="20"/>
          <w:lang w:eastAsia="zh-CN"/>
        </w:rPr>
        <w:t xml:space="preserve">. </w:t>
      </w:r>
      <w:r w:rsidRPr="00320777">
        <w:rPr>
          <w:sz w:val="20"/>
          <w:lang w:eastAsia="zh-CN"/>
        </w:rPr>
        <w:t xml:space="preserve">During the contention-based </w:t>
      </w:r>
      <w:r w:rsidR="001224FD">
        <w:rPr>
          <w:sz w:val="20"/>
          <w:lang w:eastAsia="zh-CN"/>
        </w:rPr>
        <w:t xml:space="preserve">RACH </w:t>
      </w:r>
      <w:r w:rsidRPr="00320777">
        <w:rPr>
          <w:sz w:val="20"/>
          <w:lang w:eastAsia="zh-CN"/>
        </w:rPr>
        <w:t>random access procedure</w:t>
      </w:r>
      <w:r w:rsidR="00AB5428">
        <w:rPr>
          <w:rFonts w:hint="eastAsia"/>
          <w:sz w:val="20"/>
          <w:lang w:eastAsia="zh-CN"/>
        </w:rPr>
        <w:t xml:space="preserve"> in 5G NR</w:t>
      </w:r>
      <w:r w:rsidRPr="00320777">
        <w:rPr>
          <w:sz w:val="20"/>
          <w:lang w:eastAsia="zh-CN"/>
        </w:rPr>
        <w:t xml:space="preserve">, multiple UE may choose the same preamble and </w:t>
      </w:r>
      <w:r w:rsidR="00632875">
        <w:rPr>
          <w:rFonts w:hint="eastAsia"/>
          <w:sz w:val="20"/>
          <w:lang w:eastAsia="zh-CN"/>
        </w:rPr>
        <w:t>transmit</w:t>
      </w:r>
      <w:r w:rsidRPr="00320777">
        <w:rPr>
          <w:sz w:val="20"/>
          <w:lang w:eastAsia="zh-CN"/>
        </w:rPr>
        <w:t xml:space="preserve"> it to the base station.</w:t>
      </w:r>
      <w:r>
        <w:rPr>
          <w:rFonts w:hint="eastAsia"/>
          <w:sz w:val="20"/>
          <w:lang w:eastAsia="zh-CN"/>
        </w:rPr>
        <w:t xml:space="preserve"> </w:t>
      </w:r>
      <w:r w:rsidRPr="00320777">
        <w:rPr>
          <w:sz w:val="20"/>
          <w:lang w:eastAsia="zh-CN"/>
        </w:rPr>
        <w:t xml:space="preserve">After </w:t>
      </w:r>
      <w:r w:rsidR="00632875">
        <w:rPr>
          <w:rFonts w:hint="eastAsia"/>
          <w:sz w:val="20"/>
          <w:lang w:eastAsia="zh-CN"/>
        </w:rPr>
        <w:t>transmitt</w:t>
      </w:r>
      <w:r w:rsidRPr="00320777">
        <w:rPr>
          <w:sz w:val="20"/>
          <w:lang w:eastAsia="zh-CN"/>
        </w:rPr>
        <w:t>ing the preamble, the UE waits for a response from the base station. If they receive a valid response</w:t>
      </w:r>
      <w:r w:rsidR="00AB5428">
        <w:rPr>
          <w:rFonts w:hint="eastAsia"/>
          <w:sz w:val="20"/>
          <w:lang w:eastAsia="zh-CN"/>
        </w:rPr>
        <w:t xml:space="preserve"> </w:t>
      </w:r>
      <w:r w:rsidRPr="00320777">
        <w:rPr>
          <w:sz w:val="20"/>
          <w:lang w:eastAsia="zh-CN"/>
        </w:rPr>
        <w:t xml:space="preserve">(MSG2), they will continue to </w:t>
      </w:r>
      <w:r w:rsidR="00632875">
        <w:rPr>
          <w:rFonts w:hint="eastAsia"/>
          <w:sz w:val="20"/>
          <w:lang w:eastAsia="zh-CN"/>
        </w:rPr>
        <w:t>transmit</w:t>
      </w:r>
      <w:r w:rsidRPr="00320777">
        <w:rPr>
          <w:sz w:val="20"/>
          <w:lang w:eastAsia="zh-CN"/>
        </w:rPr>
        <w:t xml:space="preserve"> additional information</w:t>
      </w:r>
      <w:r w:rsidR="002465B0">
        <w:rPr>
          <w:rFonts w:hint="eastAsia"/>
          <w:sz w:val="20"/>
          <w:lang w:eastAsia="zh-CN"/>
        </w:rPr>
        <w:t xml:space="preserve"> </w:t>
      </w:r>
      <w:r w:rsidRPr="00320777">
        <w:rPr>
          <w:sz w:val="20"/>
          <w:lang w:eastAsia="zh-CN"/>
        </w:rPr>
        <w:t>(MSG3) to resolve the contention.</w:t>
      </w:r>
      <w:r>
        <w:rPr>
          <w:rFonts w:hint="eastAsia"/>
          <w:sz w:val="20"/>
          <w:lang w:eastAsia="zh-CN"/>
        </w:rPr>
        <w:t xml:space="preserve"> </w:t>
      </w:r>
      <w:r w:rsidRPr="00320777">
        <w:rPr>
          <w:sz w:val="20"/>
          <w:lang w:val="en-GB" w:eastAsia="zh-CN"/>
        </w:rPr>
        <w:t>Then the network uses a unique identifier (e.g. C-RNTI) to confirm the successful access of one of the competing UEs. UEs that have not received confirmation are aware of conflicts and initiate the avoidance process before retrying.</w:t>
      </w:r>
      <w:r w:rsidR="00AB5428">
        <w:rPr>
          <w:rFonts w:hint="eastAsia"/>
          <w:sz w:val="20"/>
          <w:lang w:val="en-GB" w:eastAsia="zh-CN"/>
        </w:rPr>
        <w:t xml:space="preserve"> </w:t>
      </w:r>
      <w:r w:rsidR="002F26AB" w:rsidRPr="002F26AB">
        <w:rPr>
          <w:sz w:val="20"/>
          <w:lang w:val="en-GB" w:eastAsia="zh-CN"/>
        </w:rPr>
        <w:t>A-IoT contention-based access procedure</w:t>
      </w:r>
      <w:r w:rsidR="002F26AB">
        <w:rPr>
          <w:rFonts w:hint="eastAsia"/>
          <w:sz w:val="20"/>
          <w:lang w:val="en-GB" w:eastAsia="zh-CN"/>
        </w:rPr>
        <w:t xml:space="preserve"> can</w:t>
      </w:r>
      <w:r w:rsidR="002F26AB">
        <w:rPr>
          <w:sz w:val="20"/>
          <w:lang w:val="en-GB" w:eastAsia="zh-CN"/>
        </w:rPr>
        <w:t xml:space="preserve"> adopt a mechanism similar to </w:t>
      </w:r>
      <w:r w:rsidR="002F26AB">
        <w:rPr>
          <w:rFonts w:hint="eastAsia"/>
          <w:sz w:val="20"/>
          <w:lang w:val="en-GB" w:eastAsia="zh-CN"/>
        </w:rPr>
        <w:t>5G NR</w:t>
      </w:r>
      <w:r w:rsidR="00853A9A">
        <w:rPr>
          <w:sz w:val="20"/>
          <w:lang w:val="en-GB" w:eastAsia="zh-CN"/>
        </w:rPr>
        <w:t xml:space="preserve"> </w:t>
      </w:r>
      <w:r w:rsidR="00853A9A">
        <w:rPr>
          <w:rFonts w:hint="eastAsia"/>
          <w:sz w:val="20"/>
          <w:lang w:val="en-GB" w:eastAsia="zh-CN"/>
        </w:rPr>
        <w:t xml:space="preserve">for </w:t>
      </w:r>
      <w:r w:rsidR="00853A9A">
        <w:rPr>
          <w:rFonts w:hint="eastAsia"/>
          <w:sz w:val="20"/>
          <w:lang w:eastAsia="zh-CN"/>
        </w:rPr>
        <w:t>c</w:t>
      </w:r>
      <w:r w:rsidR="00853A9A" w:rsidRPr="00320777">
        <w:rPr>
          <w:sz w:val="20"/>
          <w:lang w:eastAsia="zh-CN"/>
        </w:rPr>
        <w:t>ontention resolution</w:t>
      </w:r>
      <w:r w:rsidR="00853A9A">
        <w:rPr>
          <w:rFonts w:hint="eastAsia"/>
          <w:sz w:val="20"/>
          <w:lang w:eastAsia="zh-CN"/>
        </w:rPr>
        <w:t xml:space="preserve">. </w:t>
      </w:r>
      <w:r w:rsidR="00AB5428">
        <w:rPr>
          <w:rFonts w:hint="eastAsia"/>
          <w:sz w:val="20"/>
          <w:lang w:val="en-GB" w:eastAsia="zh-CN"/>
        </w:rPr>
        <w:t>Hence, r</w:t>
      </w:r>
      <w:r w:rsidR="00AB5428" w:rsidRPr="00AB5428">
        <w:rPr>
          <w:sz w:val="20"/>
          <w:lang w:val="en-GB" w:eastAsia="zh-CN"/>
        </w:rPr>
        <w:t>esponse transmitted from device to reader during contention-based access procedure</w:t>
      </w:r>
      <w:r w:rsidR="00AB5428">
        <w:rPr>
          <w:rFonts w:hint="eastAsia"/>
          <w:sz w:val="20"/>
          <w:lang w:val="en-GB" w:eastAsia="zh-CN"/>
        </w:rPr>
        <w:t xml:space="preserve"> should be </w:t>
      </w:r>
      <w:r w:rsidR="00FF0AE0">
        <w:rPr>
          <w:rFonts w:hint="eastAsia"/>
          <w:sz w:val="20"/>
          <w:lang w:val="en-GB" w:eastAsia="zh-CN"/>
        </w:rPr>
        <w:t>as follows:</w:t>
      </w:r>
    </w:p>
    <w:p w14:paraId="4F345A27" w14:textId="6579C22D" w:rsidR="00E0415F" w:rsidRPr="00FF0AE0" w:rsidRDefault="00E0415F" w:rsidP="00FF0AE0">
      <w:pPr>
        <w:numPr>
          <w:ilvl w:val="0"/>
          <w:numId w:val="51"/>
        </w:numPr>
        <w:kinsoku w:val="0"/>
        <w:overflowPunct w:val="0"/>
        <w:autoSpaceDE w:val="0"/>
        <w:autoSpaceDN w:val="0"/>
        <w:spacing w:afterLines="50" w:after="120"/>
        <w:jc w:val="both"/>
        <w:rPr>
          <w:rFonts w:eastAsia="Malgun Gothic"/>
          <w:lang w:eastAsia="ko-KR"/>
        </w:rPr>
      </w:pPr>
      <w:r w:rsidRPr="00FF0AE0">
        <w:rPr>
          <w:rFonts w:eastAsia="Malgun Gothic" w:hint="eastAsia"/>
          <w:lang w:eastAsia="ko-KR"/>
        </w:rPr>
        <w:t xml:space="preserve">After receiving an </w:t>
      </w:r>
      <w:r w:rsidR="008548EE">
        <w:rPr>
          <w:rFonts w:eastAsiaTheme="minorEastAsia"/>
          <w:lang w:eastAsia="zh-CN"/>
        </w:rPr>
        <w:t>interrogation</w:t>
      </w:r>
      <w:r w:rsidR="008548EE">
        <w:rPr>
          <w:rFonts w:eastAsiaTheme="minorEastAsia" w:hint="eastAsia"/>
          <w:lang w:eastAsia="zh-CN"/>
        </w:rPr>
        <w:t xml:space="preserve"> </w:t>
      </w:r>
      <w:r w:rsidRPr="00FF0AE0">
        <w:rPr>
          <w:rFonts w:eastAsia="Malgun Gothic" w:hint="eastAsia"/>
          <w:lang w:eastAsia="ko-KR"/>
        </w:rPr>
        <w:t>command, the</w:t>
      </w:r>
      <w:r w:rsidR="001224FD">
        <w:rPr>
          <w:rFonts w:eastAsia="Malgun Gothic"/>
          <w:lang w:eastAsia="ko-KR"/>
        </w:rPr>
        <w:t xml:space="preserve"> A-IoT</w:t>
      </w:r>
      <w:r w:rsidRPr="00FF0AE0">
        <w:rPr>
          <w:rFonts w:eastAsia="Malgun Gothic" w:hint="eastAsia"/>
          <w:lang w:eastAsia="ko-KR"/>
        </w:rPr>
        <w:t xml:space="preserve"> </w:t>
      </w:r>
      <w:r w:rsidR="009C1E8A" w:rsidRPr="00FF0AE0">
        <w:rPr>
          <w:rFonts w:eastAsia="Malgun Gothic"/>
          <w:lang w:eastAsia="ko-KR"/>
        </w:rPr>
        <w:t>device transmits</w:t>
      </w:r>
      <w:r w:rsidRPr="00FF0AE0">
        <w:rPr>
          <w:rFonts w:eastAsia="Malgun Gothic" w:hint="eastAsia"/>
          <w:lang w:eastAsia="ko-KR"/>
        </w:rPr>
        <w:t xml:space="preserve"> </w:t>
      </w:r>
      <w:r w:rsidR="00AB5428" w:rsidRPr="00FF0AE0">
        <w:rPr>
          <w:rFonts w:eastAsia="Malgun Gothic" w:hint="eastAsia"/>
          <w:lang w:eastAsia="ko-KR"/>
        </w:rPr>
        <w:t xml:space="preserve">a random </w:t>
      </w:r>
      <w:r w:rsidR="001224FD">
        <w:rPr>
          <w:rFonts w:eastAsia="Malgun Gothic"/>
          <w:lang w:eastAsia="ko-KR"/>
        </w:rPr>
        <w:t xml:space="preserve">access </w:t>
      </w:r>
      <w:r w:rsidR="00AB5428" w:rsidRPr="00FF0AE0">
        <w:rPr>
          <w:rFonts w:eastAsia="Malgun Gothic" w:hint="eastAsia"/>
          <w:lang w:eastAsia="ko-KR"/>
        </w:rPr>
        <w:t>identifier</w:t>
      </w:r>
      <w:r w:rsidR="001224FD">
        <w:rPr>
          <w:rFonts w:eastAsia="Malgun Gothic"/>
          <w:lang w:eastAsia="ko-KR"/>
        </w:rPr>
        <w:t xml:space="preserve"> along with contention resolution information</w:t>
      </w:r>
      <w:r w:rsidR="00AB5428" w:rsidRPr="00FF0AE0">
        <w:rPr>
          <w:rFonts w:eastAsia="Malgun Gothic" w:hint="eastAsia"/>
          <w:lang w:eastAsia="ko-KR"/>
        </w:rPr>
        <w:t xml:space="preserve"> </w:t>
      </w:r>
      <w:r w:rsidRPr="00FF0AE0">
        <w:rPr>
          <w:rFonts w:eastAsia="Malgun Gothic" w:hint="eastAsia"/>
          <w:lang w:eastAsia="ko-KR"/>
        </w:rPr>
        <w:t>as the</w:t>
      </w:r>
      <w:r w:rsidR="00AB5428" w:rsidRPr="00FF0AE0">
        <w:rPr>
          <w:rFonts w:eastAsia="Malgun Gothic" w:hint="eastAsia"/>
          <w:lang w:eastAsia="ko-KR"/>
        </w:rPr>
        <w:t xml:space="preserve"> response </w:t>
      </w:r>
      <w:r w:rsidRPr="00FF0AE0">
        <w:rPr>
          <w:rFonts w:eastAsia="Malgun Gothic" w:hint="eastAsia"/>
          <w:lang w:eastAsia="ko-KR"/>
        </w:rPr>
        <w:t>to the reader</w:t>
      </w:r>
      <w:r w:rsidR="00FF0AE0">
        <w:rPr>
          <w:rFonts w:eastAsiaTheme="minorEastAsia" w:hint="eastAsia"/>
          <w:lang w:eastAsia="zh-CN"/>
        </w:rPr>
        <w:t>.</w:t>
      </w:r>
    </w:p>
    <w:p w14:paraId="313FC792" w14:textId="2E8C955E" w:rsidR="00745BFB" w:rsidRPr="00FF0AE0" w:rsidRDefault="00E0415F" w:rsidP="00FF0AE0">
      <w:pPr>
        <w:numPr>
          <w:ilvl w:val="0"/>
          <w:numId w:val="51"/>
        </w:numPr>
        <w:kinsoku w:val="0"/>
        <w:overflowPunct w:val="0"/>
        <w:autoSpaceDE w:val="0"/>
        <w:autoSpaceDN w:val="0"/>
        <w:spacing w:afterLines="50" w:after="120"/>
        <w:jc w:val="both"/>
        <w:rPr>
          <w:rFonts w:eastAsia="Malgun Gothic"/>
          <w:lang w:eastAsia="ko-KR"/>
        </w:rPr>
      </w:pPr>
      <w:r w:rsidRPr="00FF0AE0">
        <w:rPr>
          <w:rFonts w:eastAsia="Malgun Gothic" w:hint="eastAsia"/>
          <w:lang w:eastAsia="ko-KR"/>
        </w:rPr>
        <w:t xml:space="preserve">After receiving an acknowledgement of the random </w:t>
      </w:r>
      <w:r w:rsidR="001224FD">
        <w:rPr>
          <w:rFonts w:eastAsia="Malgun Gothic"/>
          <w:lang w:eastAsia="ko-KR"/>
        </w:rPr>
        <w:t xml:space="preserve">access </w:t>
      </w:r>
      <w:r w:rsidRPr="00FF0AE0">
        <w:rPr>
          <w:rFonts w:eastAsia="Malgun Gothic" w:hint="eastAsia"/>
          <w:lang w:eastAsia="ko-KR"/>
        </w:rPr>
        <w:t>identifier</w:t>
      </w:r>
      <w:r w:rsidR="001224FD">
        <w:rPr>
          <w:rFonts w:eastAsia="Malgun Gothic"/>
          <w:lang w:eastAsia="ko-KR"/>
        </w:rPr>
        <w:t xml:space="preserve"> from the reader</w:t>
      </w:r>
      <w:r w:rsidRPr="00FF0AE0">
        <w:rPr>
          <w:rFonts w:eastAsia="Malgun Gothic" w:hint="eastAsia"/>
          <w:lang w:eastAsia="ko-KR"/>
        </w:rPr>
        <w:t>, the</w:t>
      </w:r>
      <w:r w:rsidR="001224FD">
        <w:rPr>
          <w:rFonts w:eastAsia="Malgun Gothic"/>
          <w:lang w:eastAsia="ko-KR"/>
        </w:rPr>
        <w:t xml:space="preserve"> A-IoT</w:t>
      </w:r>
      <w:r w:rsidRPr="00FF0AE0">
        <w:rPr>
          <w:rFonts w:eastAsia="Malgun Gothic" w:hint="eastAsia"/>
          <w:lang w:eastAsia="ko-KR"/>
        </w:rPr>
        <w:t xml:space="preserve"> </w:t>
      </w:r>
      <w:r w:rsidR="009C1E8A">
        <w:rPr>
          <w:rFonts w:eastAsia="Malgun Gothic"/>
          <w:lang w:eastAsia="ko-KR"/>
        </w:rPr>
        <w:t>device</w:t>
      </w:r>
      <w:r w:rsidR="009C1E8A" w:rsidRPr="00FF0AE0">
        <w:rPr>
          <w:rFonts w:eastAsia="Malgun Gothic"/>
          <w:lang w:eastAsia="ko-KR"/>
        </w:rPr>
        <w:t xml:space="preserve"> transmit</w:t>
      </w:r>
      <w:r w:rsidR="009C1E8A">
        <w:rPr>
          <w:rFonts w:eastAsia="Malgun Gothic"/>
          <w:lang w:eastAsia="ko-KR"/>
        </w:rPr>
        <w:t>s</w:t>
      </w:r>
      <w:r w:rsidRPr="00FF0AE0">
        <w:rPr>
          <w:rFonts w:eastAsia="Malgun Gothic" w:hint="eastAsia"/>
          <w:lang w:eastAsia="ko-KR"/>
        </w:rPr>
        <w:t xml:space="preserve"> </w:t>
      </w:r>
      <w:r w:rsidR="00EC347B" w:rsidRPr="00FF0AE0">
        <w:rPr>
          <w:rFonts w:eastAsia="Malgun Gothic" w:hint="eastAsia"/>
          <w:lang w:eastAsia="ko-KR"/>
        </w:rPr>
        <w:t>d</w:t>
      </w:r>
      <w:r w:rsidR="00EC347B" w:rsidRPr="00FF0AE0">
        <w:rPr>
          <w:rFonts w:eastAsia="Malgun Gothic"/>
          <w:lang w:eastAsia="ko-KR"/>
        </w:rPr>
        <w:t>evice identity</w:t>
      </w:r>
      <w:r w:rsidRPr="00FF0AE0">
        <w:rPr>
          <w:rFonts w:eastAsia="Malgun Gothic" w:hint="eastAsia"/>
          <w:lang w:eastAsia="ko-KR"/>
        </w:rPr>
        <w:t xml:space="preserve"> as the response to the reader</w:t>
      </w:r>
      <w:r w:rsidR="00FF0AE0">
        <w:rPr>
          <w:rFonts w:eastAsiaTheme="minorEastAsia" w:hint="eastAsia"/>
          <w:lang w:eastAsia="zh-CN"/>
        </w:rPr>
        <w:t>.</w:t>
      </w:r>
    </w:p>
    <w:p w14:paraId="5EBAE59E" w14:textId="5BD7AA9D" w:rsidR="00287922" w:rsidRPr="00287922" w:rsidRDefault="00287922" w:rsidP="00287922">
      <w:pPr>
        <w:pStyle w:val="3GPPText"/>
        <w:spacing w:afterLines="50"/>
        <w:rPr>
          <w:b/>
          <w:sz w:val="20"/>
          <w:lang w:val="en-GB" w:eastAsia="zh-CN"/>
        </w:rPr>
      </w:pPr>
      <w:r w:rsidRPr="00287922">
        <w:rPr>
          <w:rFonts w:eastAsiaTheme="minorEastAsia" w:hint="eastAsia"/>
          <w:b/>
          <w:sz w:val="20"/>
          <w:lang w:eastAsia="zh-CN"/>
        </w:rPr>
        <w:t xml:space="preserve">Proposal </w:t>
      </w:r>
      <w:r w:rsidRPr="00287922">
        <w:rPr>
          <w:b/>
          <w:sz w:val="20"/>
          <w:lang w:eastAsia="zh-CN"/>
        </w:rPr>
        <w:fldChar w:fldCharType="begin"/>
      </w:r>
      <w:r w:rsidRPr="00287922">
        <w:rPr>
          <w:b/>
          <w:sz w:val="20"/>
          <w:lang w:eastAsia="zh-CN"/>
        </w:rPr>
        <w:instrText xml:space="preserve"> SEQ Proposal \* ARABIC </w:instrText>
      </w:r>
      <w:r w:rsidRPr="00287922">
        <w:rPr>
          <w:b/>
          <w:sz w:val="20"/>
          <w:lang w:eastAsia="zh-CN"/>
        </w:rPr>
        <w:fldChar w:fldCharType="separate"/>
      </w:r>
      <w:r w:rsidR="006F3968">
        <w:rPr>
          <w:b/>
          <w:noProof/>
          <w:sz w:val="20"/>
          <w:lang w:eastAsia="zh-CN"/>
        </w:rPr>
        <w:t>37</w:t>
      </w:r>
      <w:r w:rsidRPr="00287922">
        <w:rPr>
          <w:b/>
          <w:sz w:val="20"/>
          <w:lang w:eastAsia="zh-CN"/>
        </w:rPr>
        <w:fldChar w:fldCharType="end"/>
      </w:r>
      <w:r w:rsidRPr="00287922">
        <w:rPr>
          <w:rFonts w:eastAsiaTheme="minorEastAsia" w:hint="eastAsia"/>
          <w:b/>
          <w:sz w:val="20"/>
          <w:lang w:eastAsia="zh-CN"/>
        </w:rPr>
        <w:t xml:space="preserve">: </w:t>
      </w:r>
      <w:r w:rsidR="00161145">
        <w:rPr>
          <w:rFonts w:hint="eastAsia"/>
          <w:b/>
          <w:sz w:val="20"/>
          <w:lang w:val="en-GB" w:eastAsia="zh-CN"/>
        </w:rPr>
        <w:t>R</w:t>
      </w:r>
      <w:r w:rsidRPr="00287922">
        <w:rPr>
          <w:b/>
          <w:sz w:val="20"/>
          <w:lang w:val="en-GB" w:eastAsia="zh-CN"/>
        </w:rPr>
        <w:t>esponse transmitted from device to reader during contention-based access procedure</w:t>
      </w:r>
      <w:r w:rsidRPr="00287922">
        <w:rPr>
          <w:rFonts w:hint="eastAsia"/>
          <w:b/>
          <w:sz w:val="20"/>
          <w:lang w:val="en-GB" w:eastAsia="zh-CN"/>
        </w:rPr>
        <w:t xml:space="preserve"> should be as follows:</w:t>
      </w:r>
    </w:p>
    <w:p w14:paraId="65852B05" w14:textId="77777777" w:rsidR="001224FD" w:rsidRPr="001224FD" w:rsidRDefault="001224FD" w:rsidP="001224FD">
      <w:pPr>
        <w:numPr>
          <w:ilvl w:val="0"/>
          <w:numId w:val="51"/>
        </w:numPr>
        <w:kinsoku w:val="0"/>
        <w:overflowPunct w:val="0"/>
        <w:autoSpaceDE w:val="0"/>
        <w:autoSpaceDN w:val="0"/>
        <w:spacing w:afterLines="50" w:after="120"/>
        <w:jc w:val="both"/>
        <w:rPr>
          <w:rFonts w:eastAsia="Malgun Gothic"/>
          <w:b/>
          <w:lang w:eastAsia="ko-KR"/>
        </w:rPr>
      </w:pPr>
      <w:r w:rsidRPr="001224FD">
        <w:rPr>
          <w:rFonts w:eastAsia="Malgun Gothic"/>
          <w:b/>
          <w:lang w:eastAsia="ko-KR"/>
        </w:rPr>
        <w:t>After receiving an interrogation command, the A-IoT device transmits a random access identifier along with contention resolution information as the response to the reader.</w:t>
      </w:r>
    </w:p>
    <w:p w14:paraId="40D05E32" w14:textId="77777777" w:rsidR="001224FD" w:rsidRPr="00A15E43" w:rsidRDefault="001224FD" w:rsidP="001224FD">
      <w:pPr>
        <w:numPr>
          <w:ilvl w:val="0"/>
          <w:numId w:val="51"/>
        </w:numPr>
        <w:kinsoku w:val="0"/>
        <w:overflowPunct w:val="0"/>
        <w:autoSpaceDE w:val="0"/>
        <w:autoSpaceDN w:val="0"/>
        <w:spacing w:afterLines="50" w:after="120"/>
        <w:jc w:val="both"/>
        <w:rPr>
          <w:rFonts w:eastAsia="Malgun Gothic"/>
          <w:b/>
          <w:lang w:eastAsia="ko-KR"/>
        </w:rPr>
      </w:pPr>
      <w:r w:rsidRPr="001224FD">
        <w:rPr>
          <w:rFonts w:eastAsia="Malgun Gothic"/>
          <w:b/>
          <w:lang w:eastAsia="ko-KR"/>
        </w:rPr>
        <w:t>After receiving an acknowledgement of the random access identifier from the reader, the A-IoT device transmits device identity as the response to the reader.</w:t>
      </w:r>
    </w:p>
    <w:p w14:paraId="2CD2DED5" w14:textId="77777777" w:rsidR="00017FED" w:rsidRPr="001224FD" w:rsidRDefault="00017FED" w:rsidP="00A15E43">
      <w:pPr>
        <w:kinsoku w:val="0"/>
        <w:overflowPunct w:val="0"/>
        <w:autoSpaceDE w:val="0"/>
        <w:autoSpaceDN w:val="0"/>
        <w:spacing w:afterLines="50" w:after="120"/>
        <w:ind w:left="720"/>
        <w:jc w:val="both"/>
        <w:rPr>
          <w:rFonts w:eastAsia="Malgun Gothic"/>
          <w:b/>
          <w:lang w:eastAsia="ko-KR"/>
        </w:rPr>
      </w:pPr>
    </w:p>
    <w:p w14:paraId="14A9ED03" w14:textId="77777777" w:rsidR="008812B0" w:rsidRPr="008812B0" w:rsidRDefault="008812B0" w:rsidP="00C13402">
      <w:pPr>
        <w:pStyle w:val="31"/>
        <w:spacing w:afterLines="50" w:after="120"/>
        <w:rPr>
          <w:rFonts w:eastAsiaTheme="minorEastAsia"/>
          <w:b/>
          <w:sz w:val="21"/>
          <w:szCs w:val="21"/>
          <w:lang w:val="en-US" w:eastAsia="zh-CN"/>
        </w:rPr>
      </w:pPr>
      <w:bookmarkStart w:id="32" w:name="_Hlk158460687"/>
      <w:r w:rsidRPr="008812B0">
        <w:rPr>
          <w:rFonts w:eastAsiaTheme="minorEastAsia"/>
          <w:b/>
          <w:sz w:val="21"/>
          <w:szCs w:val="21"/>
          <w:lang w:val="en-US" w:eastAsia="zh-CN"/>
        </w:rPr>
        <w:lastRenderedPageBreak/>
        <w:t>Device identity related control information</w:t>
      </w:r>
    </w:p>
    <w:bookmarkEnd w:id="32"/>
    <w:p w14:paraId="55F64AF4" w14:textId="0D24A761" w:rsidR="008812B0" w:rsidRDefault="008812B0" w:rsidP="008812B0">
      <w:pPr>
        <w:pStyle w:val="3GPPText"/>
        <w:spacing w:afterLines="50"/>
        <w:rPr>
          <w:sz w:val="20"/>
          <w:lang w:eastAsia="zh-CN"/>
        </w:rPr>
      </w:pPr>
      <w:r w:rsidRPr="00C777C1">
        <w:rPr>
          <w:rFonts w:hint="eastAsia"/>
          <w:sz w:val="20"/>
          <w:lang w:eastAsia="zh-CN"/>
        </w:rPr>
        <w:t>A-IoT d</w:t>
      </w:r>
      <w:r w:rsidRPr="00C777C1">
        <w:rPr>
          <w:sz w:val="20"/>
          <w:lang w:eastAsia="zh-CN"/>
        </w:rPr>
        <w:t>evice identity information</w:t>
      </w:r>
      <w:r w:rsidRPr="00C777C1">
        <w:rPr>
          <w:rFonts w:hint="eastAsia"/>
          <w:sz w:val="20"/>
          <w:lang w:eastAsia="zh-CN"/>
        </w:rPr>
        <w:t xml:space="preserve"> can be used for </w:t>
      </w:r>
      <w:r w:rsidRPr="00C777C1">
        <w:rPr>
          <w:sz w:val="20"/>
          <w:lang w:eastAsia="zh-CN"/>
        </w:rPr>
        <w:t>identification</w:t>
      </w:r>
      <w:r w:rsidRPr="00C777C1">
        <w:rPr>
          <w:rFonts w:hint="eastAsia"/>
          <w:sz w:val="20"/>
          <w:lang w:eastAsia="zh-CN"/>
        </w:rPr>
        <w:t xml:space="preserve">, notification and confirmation of specific A-IoT devices. For example, </w:t>
      </w:r>
      <w:r>
        <w:rPr>
          <w:rFonts w:hint="eastAsia"/>
          <w:sz w:val="20"/>
          <w:lang w:eastAsia="zh-CN"/>
        </w:rPr>
        <w:t xml:space="preserve">as </w:t>
      </w:r>
      <w:r>
        <w:rPr>
          <w:sz w:val="20"/>
          <w:lang w:eastAsia="zh-CN"/>
        </w:rPr>
        <w:t>shown</w:t>
      </w:r>
      <w:r>
        <w:rPr>
          <w:rFonts w:hint="eastAsia"/>
          <w:sz w:val="20"/>
          <w:lang w:eastAsia="zh-CN"/>
        </w:rPr>
        <w:t xml:space="preserve"> in the following </w:t>
      </w:r>
      <w:r>
        <w:rPr>
          <w:sz w:val="20"/>
          <w:lang w:eastAsia="zh-CN"/>
        </w:rPr>
        <w:fldChar w:fldCharType="begin"/>
      </w:r>
      <w:r>
        <w:rPr>
          <w:sz w:val="20"/>
          <w:lang w:eastAsia="zh-CN"/>
        </w:rPr>
        <w:instrText xml:space="preserve"> </w:instrText>
      </w:r>
      <w:r>
        <w:rPr>
          <w:rFonts w:hint="eastAsia"/>
          <w:sz w:val="20"/>
          <w:lang w:eastAsia="zh-CN"/>
        </w:rPr>
        <w:instrText>REF _Ref157278285 \h</w:instrText>
      </w:r>
      <w:r>
        <w:rPr>
          <w:sz w:val="20"/>
          <w:lang w:eastAsia="zh-CN"/>
        </w:rPr>
        <w:instrText xml:space="preserve"> </w:instrText>
      </w:r>
      <w:r w:rsidR="00727B73">
        <w:rPr>
          <w:sz w:val="20"/>
          <w:lang w:eastAsia="zh-CN"/>
        </w:rPr>
        <w:instrText xml:space="preserve"> \* MERGEFORMAT </w:instrText>
      </w:r>
      <w:r>
        <w:rPr>
          <w:sz w:val="20"/>
          <w:lang w:eastAsia="zh-CN"/>
        </w:rPr>
      </w:r>
      <w:r>
        <w:rPr>
          <w:sz w:val="20"/>
          <w:lang w:eastAsia="zh-CN"/>
        </w:rPr>
        <w:fldChar w:fldCharType="separate"/>
      </w:r>
      <w:r w:rsidR="006F3968" w:rsidRPr="003134EA">
        <w:rPr>
          <w:sz w:val="20"/>
          <w:lang w:eastAsia="zh-CN"/>
        </w:rPr>
        <w:t>Figure 11</w:t>
      </w:r>
      <w:r>
        <w:rPr>
          <w:sz w:val="20"/>
          <w:lang w:eastAsia="zh-CN"/>
        </w:rPr>
        <w:fldChar w:fldCharType="end"/>
      </w:r>
      <w:r>
        <w:rPr>
          <w:rFonts w:hint="eastAsia"/>
          <w:sz w:val="20"/>
          <w:lang w:eastAsia="zh-CN"/>
        </w:rPr>
        <w:t>, for</w:t>
      </w:r>
      <w:r w:rsidRPr="00C777C1">
        <w:rPr>
          <w:sz w:val="20"/>
          <w:lang w:eastAsia="zh-CN"/>
        </w:rPr>
        <w:t xml:space="preserve"> the</w:t>
      </w:r>
      <w:r w:rsidRPr="00C777C1">
        <w:rPr>
          <w:rFonts w:hint="eastAsia"/>
          <w:sz w:val="20"/>
          <w:lang w:eastAsia="zh-CN"/>
        </w:rPr>
        <w:t xml:space="preserve"> use case o</w:t>
      </w:r>
      <w:r>
        <w:rPr>
          <w:rFonts w:hint="eastAsia"/>
          <w:sz w:val="20"/>
          <w:lang w:eastAsia="zh-CN"/>
        </w:rPr>
        <w:t>n</w:t>
      </w:r>
      <w:r w:rsidRPr="00C777C1">
        <w:rPr>
          <w:rFonts w:hint="eastAsia"/>
          <w:sz w:val="20"/>
          <w:lang w:eastAsia="zh-CN"/>
        </w:rPr>
        <w:t xml:space="preserve"> </w:t>
      </w:r>
      <w:r w:rsidRPr="00B05ADA">
        <w:rPr>
          <w:sz w:val="20"/>
          <w:lang w:eastAsia="zh-CN"/>
        </w:rPr>
        <w:t>Ambient IoT for Base Station Machine Room Environmental Supervision</w:t>
      </w:r>
      <w:r w:rsidRPr="00C777C1">
        <w:rPr>
          <w:rFonts w:hint="eastAsia"/>
          <w:sz w:val="20"/>
          <w:lang w:eastAsia="zh-CN"/>
        </w:rPr>
        <w:t xml:space="preserve"> </w:t>
      </w:r>
      <w:r w:rsidRPr="00B05ADA">
        <w:rPr>
          <w:rFonts w:hint="eastAsia"/>
          <w:sz w:val="20"/>
          <w:lang w:eastAsia="zh-CN"/>
        </w:rPr>
        <w:t xml:space="preserve">(i.e., Use case 5.13 in TR 22.840) </w:t>
      </w:r>
      <w:r w:rsidRPr="00B05ADA">
        <w:rPr>
          <w:sz w:val="20"/>
          <w:lang w:eastAsia="zh-CN"/>
        </w:rPr>
        <w:fldChar w:fldCharType="begin"/>
      </w:r>
      <w:r w:rsidRPr="00B05ADA">
        <w:rPr>
          <w:sz w:val="20"/>
          <w:lang w:eastAsia="zh-CN"/>
        </w:rPr>
        <w:instrText xml:space="preserve"> REF _Ref157277306 \r \h </w:instrText>
      </w:r>
      <w:r>
        <w:rPr>
          <w:sz w:val="20"/>
          <w:lang w:eastAsia="zh-CN"/>
        </w:rPr>
        <w:instrText xml:space="preserve"> \* MERGEFORMAT </w:instrText>
      </w:r>
      <w:r w:rsidRPr="00B05ADA">
        <w:rPr>
          <w:sz w:val="20"/>
          <w:lang w:eastAsia="zh-CN"/>
        </w:rPr>
      </w:r>
      <w:r w:rsidRPr="00B05ADA">
        <w:rPr>
          <w:sz w:val="20"/>
          <w:lang w:eastAsia="zh-CN"/>
        </w:rPr>
        <w:fldChar w:fldCharType="separate"/>
      </w:r>
      <w:r w:rsidR="006F3968">
        <w:rPr>
          <w:sz w:val="20"/>
          <w:lang w:eastAsia="zh-CN"/>
        </w:rPr>
        <w:t>[5]</w:t>
      </w:r>
      <w:r w:rsidRPr="00B05ADA">
        <w:rPr>
          <w:sz w:val="20"/>
          <w:lang w:eastAsia="zh-CN"/>
        </w:rPr>
        <w:fldChar w:fldCharType="end"/>
      </w:r>
      <w:r w:rsidRPr="00C777C1">
        <w:rPr>
          <w:rFonts w:hint="eastAsia"/>
          <w:sz w:val="20"/>
          <w:lang w:eastAsia="zh-CN"/>
        </w:rPr>
        <w:t xml:space="preserve">, </w:t>
      </w:r>
      <w:r w:rsidRPr="007E57BE">
        <w:rPr>
          <w:sz w:val="20"/>
          <w:lang w:eastAsia="zh-CN"/>
        </w:rPr>
        <w:t xml:space="preserve">Ambient </w:t>
      </w:r>
      <w:proofErr w:type="spellStart"/>
      <w:r w:rsidRPr="007E57BE">
        <w:rPr>
          <w:sz w:val="20"/>
          <w:lang w:eastAsia="zh-CN"/>
        </w:rPr>
        <w:t>IoT</w:t>
      </w:r>
      <w:proofErr w:type="spellEnd"/>
      <w:r w:rsidRPr="007E57BE">
        <w:rPr>
          <w:sz w:val="20"/>
          <w:lang w:eastAsia="zh-CN"/>
        </w:rPr>
        <w:t xml:space="preserve"> </w:t>
      </w:r>
      <w:r>
        <w:rPr>
          <w:rFonts w:hint="eastAsia"/>
          <w:sz w:val="20"/>
          <w:lang w:eastAsia="zh-CN"/>
        </w:rPr>
        <w:t>d</w:t>
      </w:r>
      <w:r w:rsidRPr="007E57BE">
        <w:rPr>
          <w:sz w:val="20"/>
          <w:lang w:eastAsia="zh-CN"/>
        </w:rPr>
        <w:t xml:space="preserve">evices can be deployed inside the </w:t>
      </w:r>
      <w:r w:rsidR="009C4161">
        <w:rPr>
          <w:sz w:val="20"/>
          <w:lang w:eastAsia="zh-CN"/>
        </w:rPr>
        <w:t>base station</w:t>
      </w:r>
      <w:r w:rsidR="00F123E4">
        <w:rPr>
          <w:rFonts w:hint="eastAsia"/>
          <w:sz w:val="20"/>
          <w:lang w:eastAsia="zh-CN"/>
        </w:rPr>
        <w:t xml:space="preserve"> </w:t>
      </w:r>
      <w:r w:rsidRPr="007E57BE">
        <w:rPr>
          <w:sz w:val="20"/>
          <w:lang w:eastAsia="zh-CN"/>
        </w:rPr>
        <w:t xml:space="preserve">cabinet to monitor the temperature and humidity parameters of </w:t>
      </w:r>
      <w:r>
        <w:rPr>
          <w:rFonts w:hint="eastAsia"/>
          <w:sz w:val="20"/>
          <w:lang w:eastAsia="zh-CN"/>
        </w:rPr>
        <w:t xml:space="preserve">base station machine room </w:t>
      </w:r>
      <w:r w:rsidRPr="007E57BE">
        <w:rPr>
          <w:sz w:val="20"/>
          <w:lang w:eastAsia="zh-CN"/>
        </w:rPr>
        <w:t xml:space="preserve">in time, which can help to detect potential problems early and reduce the probability of network outage. </w:t>
      </w:r>
      <w:r w:rsidRPr="00C777C1">
        <w:rPr>
          <w:rFonts w:hint="eastAsia"/>
          <w:sz w:val="20"/>
          <w:lang w:eastAsia="zh-CN"/>
        </w:rPr>
        <w:t xml:space="preserve">gNB </w:t>
      </w:r>
      <w:r w:rsidRPr="00C777C1">
        <w:rPr>
          <w:sz w:val="20"/>
          <w:lang w:eastAsia="zh-CN"/>
        </w:rPr>
        <w:t>can</w:t>
      </w:r>
      <w:r w:rsidRPr="00C777C1">
        <w:rPr>
          <w:rFonts w:hint="eastAsia"/>
          <w:sz w:val="20"/>
          <w:lang w:eastAsia="zh-CN"/>
        </w:rPr>
        <w:t xml:space="preserve"> </w:t>
      </w:r>
      <w:r w:rsidR="00984B65">
        <w:rPr>
          <w:rFonts w:hint="eastAsia"/>
          <w:sz w:val="20"/>
          <w:lang w:eastAsia="zh-CN"/>
        </w:rPr>
        <w:t>transmit</w:t>
      </w:r>
      <w:r w:rsidRPr="00C777C1">
        <w:rPr>
          <w:rFonts w:hint="eastAsia"/>
          <w:sz w:val="20"/>
          <w:lang w:eastAsia="zh-CN"/>
        </w:rPr>
        <w:t xml:space="preserve"> </w:t>
      </w:r>
      <w:r w:rsidR="00AB5B5A">
        <w:rPr>
          <w:rFonts w:hint="eastAsia"/>
          <w:sz w:val="20"/>
          <w:lang w:eastAsia="zh-CN"/>
        </w:rPr>
        <w:t>PRDCH</w:t>
      </w:r>
      <w:r w:rsidRPr="00C777C1">
        <w:rPr>
          <w:rFonts w:hint="eastAsia"/>
          <w:sz w:val="20"/>
          <w:lang w:eastAsia="zh-CN"/>
        </w:rPr>
        <w:t xml:space="preserve"> with the A-IoT device ID</w:t>
      </w:r>
      <w:r>
        <w:rPr>
          <w:rFonts w:hint="eastAsia"/>
          <w:sz w:val="20"/>
          <w:lang w:eastAsia="zh-CN"/>
        </w:rPr>
        <w:t>s</w:t>
      </w:r>
      <w:r w:rsidRPr="00C777C1">
        <w:rPr>
          <w:rFonts w:hint="eastAsia"/>
          <w:sz w:val="20"/>
          <w:lang w:eastAsia="zh-CN"/>
        </w:rPr>
        <w:t xml:space="preserve"> of</w:t>
      </w:r>
      <w:r>
        <w:rPr>
          <w:rFonts w:hint="eastAsia"/>
          <w:sz w:val="20"/>
          <w:lang w:eastAsia="zh-CN"/>
        </w:rPr>
        <w:t xml:space="preserve"> the </w:t>
      </w:r>
      <w:r w:rsidR="009C4161">
        <w:rPr>
          <w:sz w:val="20"/>
          <w:lang w:eastAsia="zh-CN"/>
        </w:rPr>
        <w:t xml:space="preserve">base station </w:t>
      </w:r>
      <w:r w:rsidRPr="007E57BE">
        <w:rPr>
          <w:sz w:val="20"/>
          <w:lang w:eastAsia="zh-CN"/>
        </w:rPr>
        <w:t>cabinet</w:t>
      </w:r>
      <w:r w:rsidRPr="00C777C1">
        <w:rPr>
          <w:rFonts w:hint="eastAsia"/>
          <w:sz w:val="20"/>
          <w:lang w:eastAsia="zh-CN"/>
        </w:rPr>
        <w:t xml:space="preserve">, </w:t>
      </w:r>
      <w:r w:rsidRPr="00B05ADA">
        <w:rPr>
          <w:rFonts w:hint="eastAsia"/>
          <w:sz w:val="20"/>
          <w:lang w:eastAsia="zh-CN"/>
        </w:rPr>
        <w:t>t</w:t>
      </w:r>
      <w:r w:rsidRPr="00B05ADA">
        <w:rPr>
          <w:sz w:val="20"/>
          <w:lang w:eastAsia="zh-CN"/>
        </w:rPr>
        <w:t xml:space="preserve">he Ambient IoT devices </w:t>
      </w:r>
      <w:r w:rsidRPr="00B05ADA">
        <w:rPr>
          <w:rFonts w:hint="eastAsia"/>
          <w:sz w:val="20"/>
          <w:lang w:eastAsia="zh-CN"/>
        </w:rPr>
        <w:t xml:space="preserve">in </w:t>
      </w:r>
      <w:r>
        <w:rPr>
          <w:rFonts w:hint="eastAsia"/>
          <w:sz w:val="20"/>
          <w:lang w:eastAsia="zh-CN"/>
        </w:rPr>
        <w:t>the base station machine room</w:t>
      </w:r>
      <w:r w:rsidRPr="00B05ADA">
        <w:rPr>
          <w:sz w:val="20"/>
          <w:lang w:eastAsia="zh-CN"/>
        </w:rPr>
        <w:t xml:space="preserve"> </w:t>
      </w:r>
      <w:r w:rsidRPr="00B05ADA">
        <w:rPr>
          <w:rFonts w:hint="eastAsia"/>
          <w:sz w:val="20"/>
          <w:lang w:eastAsia="zh-CN"/>
        </w:rPr>
        <w:t xml:space="preserve">will </w:t>
      </w:r>
      <w:r w:rsidRPr="00B05ADA">
        <w:rPr>
          <w:sz w:val="20"/>
          <w:lang w:eastAsia="zh-CN"/>
        </w:rPr>
        <w:t>measure the environmental parameters</w:t>
      </w:r>
      <w:r w:rsidRPr="00B05ADA">
        <w:rPr>
          <w:rFonts w:hint="eastAsia"/>
          <w:sz w:val="20"/>
          <w:lang w:eastAsia="zh-CN"/>
        </w:rPr>
        <w:t xml:space="preserve">(such as </w:t>
      </w:r>
      <w:r w:rsidRPr="00B05ADA">
        <w:rPr>
          <w:sz w:val="20"/>
          <w:lang w:eastAsia="zh-CN"/>
        </w:rPr>
        <w:t>temperature and humidity</w:t>
      </w:r>
      <w:r w:rsidRPr="00B05ADA">
        <w:rPr>
          <w:rFonts w:hint="eastAsia"/>
          <w:sz w:val="20"/>
          <w:lang w:eastAsia="zh-CN"/>
        </w:rPr>
        <w:t>)</w:t>
      </w:r>
      <w:r w:rsidRPr="00B05ADA">
        <w:rPr>
          <w:sz w:val="20"/>
          <w:lang w:eastAsia="zh-CN"/>
        </w:rPr>
        <w:t xml:space="preserve"> and </w:t>
      </w:r>
      <w:r w:rsidR="00984B65">
        <w:rPr>
          <w:sz w:val="20"/>
          <w:lang w:eastAsia="zh-CN"/>
        </w:rPr>
        <w:t>transmit</w:t>
      </w:r>
      <w:r w:rsidRPr="00B05ADA">
        <w:rPr>
          <w:sz w:val="20"/>
          <w:lang w:eastAsia="zh-CN"/>
        </w:rPr>
        <w:t xml:space="preserve"> the obtained information to the</w:t>
      </w:r>
      <w:r w:rsidRPr="00B05ADA">
        <w:rPr>
          <w:rFonts w:hint="eastAsia"/>
          <w:sz w:val="20"/>
          <w:lang w:eastAsia="zh-CN"/>
        </w:rPr>
        <w:t xml:space="preserve"> gNB via </w:t>
      </w:r>
      <w:r w:rsidR="001B4E47">
        <w:rPr>
          <w:rFonts w:hint="eastAsia"/>
          <w:sz w:val="20"/>
          <w:lang w:eastAsia="zh-CN"/>
        </w:rPr>
        <w:t>PDRCH</w:t>
      </w:r>
      <w:r>
        <w:rPr>
          <w:rFonts w:hint="eastAsia"/>
          <w:sz w:val="20"/>
          <w:lang w:eastAsia="zh-CN"/>
        </w:rPr>
        <w:t>, in which</w:t>
      </w:r>
      <w:r w:rsidRPr="00803840">
        <w:rPr>
          <w:rFonts w:hint="eastAsia"/>
          <w:sz w:val="20"/>
          <w:lang w:eastAsia="zh-CN"/>
        </w:rPr>
        <w:t xml:space="preserve"> </w:t>
      </w:r>
      <w:r w:rsidRPr="00C777C1">
        <w:rPr>
          <w:rFonts w:hint="eastAsia"/>
          <w:sz w:val="20"/>
          <w:lang w:eastAsia="zh-CN"/>
        </w:rPr>
        <w:t>the A-IoT device ID</w:t>
      </w:r>
      <w:r>
        <w:rPr>
          <w:rFonts w:hint="eastAsia"/>
          <w:sz w:val="20"/>
          <w:lang w:eastAsia="zh-CN"/>
        </w:rPr>
        <w:t>s</w:t>
      </w:r>
      <w:r w:rsidRPr="00C777C1">
        <w:rPr>
          <w:rFonts w:hint="eastAsia"/>
          <w:sz w:val="20"/>
          <w:lang w:eastAsia="zh-CN"/>
        </w:rPr>
        <w:t xml:space="preserve"> of</w:t>
      </w:r>
      <w:r>
        <w:rPr>
          <w:rFonts w:hint="eastAsia"/>
          <w:sz w:val="20"/>
          <w:lang w:eastAsia="zh-CN"/>
        </w:rPr>
        <w:t xml:space="preserve"> the </w:t>
      </w:r>
      <w:r w:rsidR="00B85C26">
        <w:rPr>
          <w:sz w:val="20"/>
          <w:lang w:eastAsia="zh-CN"/>
        </w:rPr>
        <w:t>base station</w:t>
      </w:r>
      <w:r w:rsidRPr="007E57BE">
        <w:rPr>
          <w:sz w:val="20"/>
          <w:lang w:eastAsia="zh-CN"/>
        </w:rPr>
        <w:t xml:space="preserve"> cabinet</w:t>
      </w:r>
      <w:r w:rsidRPr="00803840">
        <w:rPr>
          <w:rFonts w:hint="eastAsia"/>
          <w:sz w:val="20"/>
          <w:lang w:eastAsia="zh-CN"/>
        </w:rPr>
        <w:t xml:space="preserve"> </w:t>
      </w:r>
      <w:r>
        <w:rPr>
          <w:rFonts w:hint="eastAsia"/>
          <w:sz w:val="20"/>
          <w:lang w:eastAsia="zh-CN"/>
        </w:rPr>
        <w:t>are</w:t>
      </w:r>
      <w:r w:rsidRPr="00803840">
        <w:rPr>
          <w:rFonts w:hint="eastAsia"/>
          <w:sz w:val="20"/>
          <w:lang w:eastAsia="zh-CN"/>
        </w:rPr>
        <w:t xml:space="preserve"> included</w:t>
      </w:r>
      <w:r w:rsidRPr="00C777C1">
        <w:rPr>
          <w:rFonts w:hint="eastAsia"/>
          <w:sz w:val="20"/>
          <w:lang w:eastAsia="zh-CN"/>
        </w:rPr>
        <w:t xml:space="preserve">. </w:t>
      </w:r>
      <w:r w:rsidRPr="00C777C1">
        <w:rPr>
          <w:sz w:val="20"/>
          <w:lang w:eastAsia="zh-CN"/>
        </w:rPr>
        <w:t>I</w:t>
      </w:r>
      <w:r w:rsidRPr="00C777C1">
        <w:rPr>
          <w:rFonts w:hint="eastAsia"/>
          <w:sz w:val="20"/>
          <w:lang w:eastAsia="zh-CN"/>
        </w:rPr>
        <w:t>n this use case, A-IoT device</w:t>
      </w:r>
      <w:r w:rsidR="0097441D">
        <w:rPr>
          <w:rFonts w:hint="eastAsia"/>
          <w:sz w:val="20"/>
          <w:lang w:eastAsia="zh-CN"/>
        </w:rPr>
        <w:t>s</w:t>
      </w:r>
      <w:r w:rsidR="00BE0B0E" w:rsidRPr="00C777C1">
        <w:rPr>
          <w:sz w:val="20"/>
          <w:lang w:eastAsia="zh-CN"/>
        </w:rPr>
        <w:t xml:space="preserve"> IDs are</w:t>
      </w:r>
      <w:r w:rsidRPr="00C777C1">
        <w:rPr>
          <w:rFonts w:hint="eastAsia"/>
          <w:sz w:val="20"/>
          <w:lang w:eastAsia="zh-CN"/>
        </w:rPr>
        <w:t xml:space="preserve"> used for the </w:t>
      </w:r>
      <w:r w:rsidRPr="00C777C1">
        <w:rPr>
          <w:sz w:val="20"/>
          <w:lang w:eastAsia="zh-CN"/>
        </w:rPr>
        <w:t>identification</w:t>
      </w:r>
      <w:r w:rsidRPr="00C777C1">
        <w:rPr>
          <w:rFonts w:hint="eastAsia"/>
          <w:sz w:val="20"/>
          <w:lang w:eastAsia="zh-CN"/>
        </w:rPr>
        <w:t xml:space="preserve"> of the </w:t>
      </w:r>
      <w:r w:rsidR="00432A22">
        <w:rPr>
          <w:sz w:val="20"/>
          <w:lang w:eastAsia="zh-CN"/>
        </w:rPr>
        <w:t>base station</w:t>
      </w:r>
      <w:r w:rsidRPr="007E57BE">
        <w:rPr>
          <w:sz w:val="20"/>
          <w:lang w:eastAsia="zh-CN"/>
        </w:rPr>
        <w:t xml:space="preserve"> cabinet</w:t>
      </w:r>
      <w:r>
        <w:rPr>
          <w:rFonts w:hint="eastAsia"/>
          <w:sz w:val="20"/>
          <w:lang w:eastAsia="zh-CN"/>
        </w:rPr>
        <w:t xml:space="preserve"> in the base station machine room</w:t>
      </w:r>
      <w:r w:rsidRPr="00C777C1">
        <w:rPr>
          <w:rFonts w:hint="eastAsia"/>
          <w:sz w:val="20"/>
          <w:lang w:eastAsia="zh-CN"/>
        </w:rPr>
        <w:t>.</w:t>
      </w:r>
      <w:r w:rsidR="00B60CAC" w:rsidRPr="00B60CAC">
        <w:rPr>
          <w:sz w:val="20"/>
          <w:lang w:eastAsia="zh-CN"/>
        </w:rPr>
        <w:t xml:space="preserve"> </w:t>
      </w:r>
      <w:r w:rsidR="00B60CAC" w:rsidRPr="004D618D">
        <w:rPr>
          <w:sz w:val="20"/>
          <w:lang w:eastAsia="zh-CN"/>
        </w:rPr>
        <w:t xml:space="preserve">Referring to RFID, 40 bits </w:t>
      </w:r>
      <w:r w:rsidR="00B60CAC">
        <w:rPr>
          <w:rFonts w:hint="eastAsia"/>
          <w:sz w:val="20"/>
          <w:lang w:eastAsia="zh-CN"/>
        </w:rPr>
        <w:t xml:space="preserve">can be used to indicate the A-IoT device ID. </w:t>
      </w:r>
      <w:r w:rsidR="00836E40">
        <w:rPr>
          <w:rFonts w:hint="eastAsia"/>
          <w:sz w:val="20"/>
          <w:lang w:eastAsia="zh-CN"/>
        </w:rPr>
        <w:t>T</w:t>
      </w:r>
      <w:r w:rsidR="00836E40" w:rsidRPr="004D618D">
        <w:rPr>
          <w:sz w:val="20"/>
          <w:lang w:eastAsia="zh-CN"/>
        </w:rPr>
        <w:t>he 40 bits include an 8-bit</w:t>
      </w:r>
      <w:r w:rsidR="00836E40">
        <w:rPr>
          <w:rFonts w:hint="eastAsia"/>
          <w:sz w:val="20"/>
          <w:lang w:eastAsia="zh-CN"/>
        </w:rPr>
        <w:t>s</w:t>
      </w:r>
      <w:r w:rsidR="00836E40" w:rsidRPr="004D618D">
        <w:rPr>
          <w:sz w:val="20"/>
          <w:lang w:eastAsia="zh-CN"/>
        </w:rPr>
        <w:t xml:space="preserve"> manufacturer number and a 32-bit</w:t>
      </w:r>
      <w:r w:rsidR="00836E40">
        <w:rPr>
          <w:rFonts w:hint="eastAsia"/>
          <w:sz w:val="20"/>
          <w:lang w:eastAsia="zh-CN"/>
        </w:rPr>
        <w:t>s</w:t>
      </w:r>
      <w:r w:rsidR="00836E40" w:rsidRPr="004D618D">
        <w:rPr>
          <w:sz w:val="20"/>
          <w:lang w:eastAsia="zh-CN"/>
        </w:rPr>
        <w:t xml:space="preserve"> device serial number</w:t>
      </w:r>
      <w:r w:rsidR="00B60CAC">
        <w:rPr>
          <w:rFonts w:hint="eastAsia"/>
          <w:sz w:val="20"/>
          <w:lang w:eastAsia="zh-CN"/>
        </w:rPr>
        <w:t>.</w:t>
      </w:r>
    </w:p>
    <w:p w14:paraId="64A65BB0" w14:textId="77777777" w:rsidR="008812B0" w:rsidRDefault="008812B0" w:rsidP="008812B0">
      <w:pPr>
        <w:pStyle w:val="3GPPText"/>
        <w:spacing w:afterLines="50"/>
        <w:jc w:val="center"/>
        <w:rPr>
          <w:sz w:val="20"/>
          <w:lang w:eastAsia="zh-CN"/>
        </w:rPr>
      </w:pPr>
      <w:r>
        <w:rPr>
          <w:rFonts w:hint="eastAsia"/>
          <w:noProof/>
          <w:lang w:eastAsia="zh-CN"/>
        </w:rPr>
        <w:drawing>
          <wp:inline distT="0" distB="0" distL="0" distR="0" wp14:anchorId="1833DE4B" wp14:editId="60DDC07B">
            <wp:extent cx="4941989" cy="2161790"/>
            <wp:effectExtent l="0" t="0" r="0" b="0"/>
            <wp:docPr id="17" name="图片 8" descr="C:\Users\cmcc\Desktop\图片1.png图片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descr="C:\Users\cmcc\Desktop\图片1.png图片1"/>
                    <pic:cNvPicPr>
                      <a:picLocks/>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942391" cy="2161966"/>
                    </a:xfrm>
                    <a:prstGeom prst="rect">
                      <a:avLst/>
                    </a:prstGeom>
                    <a:noFill/>
                    <a:ln>
                      <a:noFill/>
                    </a:ln>
                  </pic:spPr>
                </pic:pic>
              </a:graphicData>
            </a:graphic>
          </wp:inline>
        </w:drawing>
      </w:r>
    </w:p>
    <w:p w14:paraId="5D18621A" w14:textId="5235F773" w:rsidR="008812B0" w:rsidRPr="00463BB5" w:rsidRDefault="008812B0" w:rsidP="008812B0">
      <w:pPr>
        <w:pStyle w:val="ab"/>
        <w:spacing w:afterLines="50" w:after="120"/>
        <w:jc w:val="center"/>
        <w:rPr>
          <w:b w:val="0"/>
          <w:lang w:eastAsia="zh-CN"/>
        </w:rPr>
      </w:pPr>
      <w:bookmarkStart w:id="33" w:name="_Ref157278285"/>
      <w:r w:rsidRPr="00463BB5">
        <w:rPr>
          <w:b w:val="0"/>
          <w:lang w:eastAsia="zh-CN"/>
        </w:rPr>
        <w:t xml:space="preserve">Figure </w:t>
      </w:r>
      <w:r w:rsidRPr="00463BB5">
        <w:rPr>
          <w:b w:val="0"/>
          <w:lang w:eastAsia="zh-CN"/>
        </w:rPr>
        <w:fldChar w:fldCharType="begin"/>
      </w:r>
      <w:r w:rsidRPr="00463BB5">
        <w:rPr>
          <w:b w:val="0"/>
          <w:lang w:eastAsia="zh-CN"/>
        </w:rPr>
        <w:instrText xml:space="preserve"> SEQ Figure \* ARABIC </w:instrText>
      </w:r>
      <w:r w:rsidRPr="00463BB5">
        <w:rPr>
          <w:b w:val="0"/>
          <w:lang w:eastAsia="zh-CN"/>
        </w:rPr>
        <w:fldChar w:fldCharType="separate"/>
      </w:r>
      <w:r w:rsidR="006F3968">
        <w:rPr>
          <w:b w:val="0"/>
          <w:noProof/>
          <w:lang w:eastAsia="zh-CN"/>
        </w:rPr>
        <w:t>11</w:t>
      </w:r>
      <w:r w:rsidRPr="00463BB5">
        <w:rPr>
          <w:b w:val="0"/>
          <w:lang w:eastAsia="zh-CN"/>
        </w:rPr>
        <w:fldChar w:fldCharType="end"/>
      </w:r>
      <w:bookmarkEnd w:id="33"/>
      <w:r w:rsidRPr="00463BB5">
        <w:rPr>
          <w:b w:val="0"/>
          <w:lang w:eastAsia="zh-CN"/>
        </w:rPr>
        <w:t xml:space="preserve">: </w:t>
      </w:r>
      <w:r w:rsidRPr="00463BB5">
        <w:rPr>
          <w:rFonts w:hint="eastAsia"/>
          <w:b w:val="0"/>
          <w:lang w:eastAsia="zh-CN"/>
        </w:rPr>
        <w:t>U</w:t>
      </w:r>
      <w:r w:rsidRPr="00463BB5">
        <w:rPr>
          <w:b w:val="0"/>
          <w:lang w:eastAsia="zh-CN"/>
        </w:rPr>
        <w:t>se case on Ambient IoT for Base Station Machine Room Environmental Supervision</w:t>
      </w:r>
    </w:p>
    <w:p w14:paraId="0B786042" w14:textId="77777777" w:rsidR="008812B0" w:rsidRPr="00464CD7" w:rsidRDefault="008812B0" w:rsidP="008812B0">
      <w:pPr>
        <w:pStyle w:val="3GPPText"/>
        <w:spacing w:afterLines="50"/>
        <w:jc w:val="center"/>
        <w:rPr>
          <w:sz w:val="20"/>
          <w:lang w:val="en-GB" w:eastAsia="zh-CN"/>
        </w:rPr>
      </w:pPr>
    </w:p>
    <w:p w14:paraId="24116B2B" w14:textId="2B19B76F" w:rsidR="008812B0" w:rsidRPr="00C777C1" w:rsidRDefault="008812B0" w:rsidP="008812B0">
      <w:pPr>
        <w:pStyle w:val="3GPPText"/>
        <w:spacing w:afterLines="50"/>
        <w:rPr>
          <w:sz w:val="20"/>
          <w:lang w:eastAsia="zh-CN"/>
        </w:rPr>
      </w:pPr>
      <w:r w:rsidRPr="00AB4C61">
        <w:rPr>
          <w:sz w:val="20"/>
          <w:lang w:eastAsia="zh-CN"/>
        </w:rPr>
        <w:t>Device identity related control information</w:t>
      </w:r>
      <w:r w:rsidRPr="00C777C1">
        <w:rPr>
          <w:rFonts w:hint="eastAsia"/>
          <w:sz w:val="20"/>
          <w:lang w:eastAsia="zh-CN"/>
        </w:rPr>
        <w:t xml:space="preserve"> should be included in </w:t>
      </w:r>
      <w:r>
        <w:rPr>
          <w:rFonts w:hint="eastAsia"/>
          <w:sz w:val="20"/>
          <w:lang w:eastAsia="zh-CN"/>
        </w:rPr>
        <w:t>uplink</w:t>
      </w:r>
      <w:r w:rsidRPr="00FA00C6">
        <w:rPr>
          <w:sz w:val="20"/>
          <w:lang w:eastAsia="zh-CN"/>
        </w:rPr>
        <w:t xml:space="preserve"> </w:t>
      </w:r>
      <w:r>
        <w:rPr>
          <w:rFonts w:hint="eastAsia"/>
          <w:sz w:val="20"/>
          <w:lang w:eastAsia="zh-CN"/>
        </w:rPr>
        <w:t>i</w:t>
      </w:r>
      <w:r w:rsidRPr="00FA00C6">
        <w:rPr>
          <w:sz w:val="20"/>
          <w:lang w:eastAsia="zh-CN"/>
        </w:rPr>
        <w:t>nformati</w:t>
      </w:r>
      <w:r>
        <w:rPr>
          <w:sz w:val="20"/>
          <w:lang w:eastAsia="zh-CN"/>
        </w:rPr>
        <w:t>on payload</w:t>
      </w:r>
      <w:r w:rsidRPr="00C777C1">
        <w:rPr>
          <w:sz w:val="20"/>
          <w:lang w:eastAsia="zh-CN"/>
        </w:rPr>
        <w:t xml:space="preserve"> of </w:t>
      </w:r>
      <w:r w:rsidR="001B4E47">
        <w:rPr>
          <w:sz w:val="20"/>
          <w:lang w:eastAsia="zh-CN"/>
        </w:rPr>
        <w:t>PDRCH</w:t>
      </w:r>
      <w:r w:rsidRPr="00C777C1">
        <w:rPr>
          <w:rFonts w:hint="eastAsia"/>
          <w:sz w:val="20"/>
          <w:lang w:eastAsia="zh-CN"/>
        </w:rPr>
        <w:t>.</w:t>
      </w:r>
      <w:r w:rsidRPr="00C777C1">
        <w:rPr>
          <w:sz w:val="20"/>
          <w:lang w:eastAsia="zh-CN"/>
        </w:rPr>
        <w:t xml:space="preserve"> Three</w:t>
      </w:r>
      <w:r w:rsidRPr="00C777C1">
        <w:rPr>
          <w:rFonts w:hint="eastAsia"/>
          <w:sz w:val="20"/>
          <w:lang w:eastAsia="zh-CN"/>
        </w:rPr>
        <w:t xml:space="preserve"> kinds of d</w:t>
      </w:r>
      <w:r w:rsidRPr="00C777C1">
        <w:rPr>
          <w:sz w:val="20"/>
          <w:lang w:eastAsia="zh-CN"/>
        </w:rPr>
        <w:t>evice identity information</w:t>
      </w:r>
      <w:r w:rsidRPr="00C777C1">
        <w:rPr>
          <w:rFonts w:hint="eastAsia"/>
          <w:sz w:val="20"/>
          <w:lang w:eastAsia="zh-CN"/>
        </w:rPr>
        <w:t xml:space="preserve"> can be considered as follows,</w:t>
      </w:r>
    </w:p>
    <w:p w14:paraId="4B490406" w14:textId="670CBA83" w:rsidR="008812B0" w:rsidRPr="000807FD" w:rsidRDefault="008812B0" w:rsidP="00470AA5">
      <w:pPr>
        <w:numPr>
          <w:ilvl w:val="0"/>
          <w:numId w:val="51"/>
        </w:numPr>
        <w:kinsoku w:val="0"/>
        <w:overflowPunct w:val="0"/>
        <w:autoSpaceDE w:val="0"/>
        <w:autoSpaceDN w:val="0"/>
        <w:spacing w:afterLines="50" w:after="120"/>
        <w:jc w:val="both"/>
        <w:rPr>
          <w:rFonts w:eastAsia="Malgun Gothic"/>
          <w:lang w:eastAsia="ko-KR"/>
        </w:rPr>
      </w:pPr>
      <w:r w:rsidRPr="000807FD">
        <w:rPr>
          <w:rFonts w:eastAsia="Malgun Gothic"/>
          <w:lang w:eastAsia="ko-KR"/>
        </w:rPr>
        <w:t>A-IoT Device ID</w:t>
      </w:r>
      <w:r>
        <w:rPr>
          <w:rFonts w:eastAsiaTheme="minorEastAsia" w:hint="eastAsia"/>
          <w:lang w:eastAsia="zh-CN"/>
        </w:rPr>
        <w:t>: indicate the identity of the device</w:t>
      </w:r>
      <w:r w:rsidR="00EB224F">
        <w:rPr>
          <w:rFonts w:eastAsiaTheme="minorEastAsia" w:hint="eastAsia"/>
          <w:lang w:eastAsia="zh-CN"/>
        </w:rPr>
        <w:t>.</w:t>
      </w:r>
    </w:p>
    <w:p w14:paraId="4B2C24E2" w14:textId="6E5C1538" w:rsidR="008812B0" w:rsidRPr="000807FD" w:rsidRDefault="008812B0" w:rsidP="00470AA5">
      <w:pPr>
        <w:numPr>
          <w:ilvl w:val="0"/>
          <w:numId w:val="51"/>
        </w:numPr>
        <w:kinsoku w:val="0"/>
        <w:overflowPunct w:val="0"/>
        <w:autoSpaceDE w:val="0"/>
        <w:autoSpaceDN w:val="0"/>
        <w:spacing w:afterLines="50" w:after="120"/>
        <w:jc w:val="both"/>
        <w:rPr>
          <w:rFonts w:eastAsia="Malgun Gothic"/>
          <w:lang w:eastAsia="ko-KR"/>
        </w:rPr>
      </w:pPr>
      <w:r w:rsidRPr="000807FD">
        <w:rPr>
          <w:rFonts w:eastAsia="Malgun Gothic"/>
          <w:lang w:eastAsia="ko-KR"/>
        </w:rPr>
        <w:t>A-IoT Device group ID: indicate the group of the device belonging to</w:t>
      </w:r>
      <w:r w:rsidR="00EB224F">
        <w:rPr>
          <w:rFonts w:eastAsiaTheme="minorEastAsia" w:hint="eastAsia"/>
          <w:lang w:eastAsia="zh-CN"/>
        </w:rPr>
        <w:t>.</w:t>
      </w:r>
    </w:p>
    <w:p w14:paraId="778FCF9C" w14:textId="5DA6F92E" w:rsidR="008812B0" w:rsidRPr="000807FD" w:rsidRDefault="008812B0" w:rsidP="00470AA5">
      <w:pPr>
        <w:numPr>
          <w:ilvl w:val="0"/>
          <w:numId w:val="51"/>
        </w:numPr>
        <w:kinsoku w:val="0"/>
        <w:overflowPunct w:val="0"/>
        <w:autoSpaceDE w:val="0"/>
        <w:autoSpaceDN w:val="0"/>
        <w:spacing w:afterLines="50" w:after="120"/>
        <w:jc w:val="both"/>
        <w:rPr>
          <w:rFonts w:eastAsia="Malgun Gothic"/>
          <w:lang w:eastAsia="ko-KR"/>
        </w:rPr>
      </w:pPr>
      <w:r w:rsidRPr="000807FD">
        <w:rPr>
          <w:rFonts w:eastAsia="Malgun Gothic"/>
          <w:lang w:eastAsia="ko-KR"/>
        </w:rPr>
        <w:t>A-IoT Device type ID: indicate the type of device, i.e., sensors</w:t>
      </w:r>
      <w:r w:rsidR="00EB224F">
        <w:rPr>
          <w:rFonts w:eastAsiaTheme="minorEastAsia" w:hint="eastAsia"/>
          <w:lang w:eastAsia="zh-CN"/>
        </w:rPr>
        <w:t>.</w:t>
      </w:r>
    </w:p>
    <w:p w14:paraId="5895DED0" w14:textId="7B62CDFE" w:rsidR="008812B0" w:rsidRPr="00FE7167" w:rsidRDefault="008812B0" w:rsidP="008812B0">
      <w:pPr>
        <w:kinsoku w:val="0"/>
        <w:overflowPunct w:val="0"/>
        <w:autoSpaceDE w:val="0"/>
        <w:autoSpaceDN w:val="0"/>
        <w:spacing w:afterLines="50" w:after="120"/>
        <w:jc w:val="both"/>
        <w:rPr>
          <w:rFonts w:eastAsia="Malgun Gothic"/>
          <w:b/>
          <w:lang w:eastAsia="ko-KR"/>
        </w:rPr>
      </w:pPr>
      <w:r w:rsidRPr="00FE7167">
        <w:rPr>
          <w:rFonts w:eastAsia="Malgun Gothic" w:hint="eastAsia"/>
          <w:b/>
          <w:lang w:eastAsia="ko-KR"/>
        </w:rPr>
        <w:t>Proposal</w:t>
      </w:r>
      <w:r>
        <w:rPr>
          <w:rFonts w:hint="eastAsia"/>
          <w:b/>
          <w:lang w:eastAsia="zh-CN"/>
        </w:rPr>
        <w:t xml:space="preserve">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sidR="006F3968">
        <w:rPr>
          <w:b/>
          <w:noProof/>
          <w:lang w:eastAsia="zh-CN"/>
        </w:rPr>
        <w:t>38</w:t>
      </w:r>
      <w:r w:rsidRPr="00114C74">
        <w:rPr>
          <w:b/>
          <w:lang w:eastAsia="zh-CN"/>
        </w:rPr>
        <w:fldChar w:fldCharType="end"/>
      </w:r>
      <w:r w:rsidRPr="00FE7167">
        <w:rPr>
          <w:rFonts w:eastAsia="Malgun Gothic" w:hint="eastAsia"/>
          <w:b/>
          <w:lang w:eastAsia="ko-KR"/>
        </w:rPr>
        <w:t>:</w:t>
      </w:r>
      <w:r w:rsidRPr="00FE7167">
        <w:rPr>
          <w:rFonts w:eastAsia="Malgun Gothic"/>
          <w:b/>
          <w:lang w:eastAsia="ko-KR"/>
        </w:rPr>
        <w:t xml:space="preserve"> </w:t>
      </w:r>
      <w:r w:rsidRPr="00AB4C61">
        <w:rPr>
          <w:rFonts w:eastAsia="Malgun Gothic"/>
          <w:b/>
          <w:lang w:eastAsia="ko-KR"/>
        </w:rPr>
        <w:t>Device identity related control information</w:t>
      </w:r>
      <w:r w:rsidRPr="005D0950">
        <w:rPr>
          <w:rFonts w:eastAsia="Malgun Gothic"/>
          <w:b/>
          <w:lang w:eastAsia="ko-KR"/>
        </w:rPr>
        <w:t xml:space="preserve"> should be included in uplink information payload of </w:t>
      </w:r>
      <w:r w:rsidR="001B4E47">
        <w:rPr>
          <w:rFonts w:eastAsia="Malgun Gothic"/>
          <w:b/>
          <w:lang w:eastAsia="ko-KR"/>
        </w:rPr>
        <w:t>PDRCH</w:t>
      </w:r>
      <w:r w:rsidRPr="005D0950">
        <w:rPr>
          <w:rFonts w:eastAsia="Malgun Gothic"/>
          <w:b/>
          <w:lang w:eastAsia="ko-KR"/>
        </w:rPr>
        <w:t>. Three kinds of device identity information can be considered as follows,</w:t>
      </w:r>
    </w:p>
    <w:p w14:paraId="0891B91E" w14:textId="69B252DE" w:rsidR="008812B0" w:rsidRPr="005D0950" w:rsidRDefault="008812B0" w:rsidP="00470AA5">
      <w:pPr>
        <w:numPr>
          <w:ilvl w:val="0"/>
          <w:numId w:val="51"/>
        </w:numPr>
        <w:kinsoku w:val="0"/>
        <w:overflowPunct w:val="0"/>
        <w:autoSpaceDE w:val="0"/>
        <w:autoSpaceDN w:val="0"/>
        <w:spacing w:afterLines="50" w:after="120"/>
        <w:jc w:val="both"/>
        <w:rPr>
          <w:rFonts w:eastAsia="Malgun Gothic"/>
          <w:b/>
          <w:lang w:eastAsia="ko-KR"/>
        </w:rPr>
      </w:pPr>
      <w:r w:rsidRPr="005D0950">
        <w:rPr>
          <w:rFonts w:eastAsia="Malgun Gothic"/>
          <w:b/>
          <w:lang w:eastAsia="ko-KR"/>
        </w:rPr>
        <w:t>A-IoT Device ID</w:t>
      </w:r>
      <w:r w:rsidRPr="005D0950">
        <w:rPr>
          <w:rFonts w:eastAsiaTheme="minorEastAsia" w:hint="eastAsia"/>
          <w:b/>
          <w:lang w:eastAsia="zh-CN"/>
        </w:rPr>
        <w:t>: indicate the identity of the device</w:t>
      </w:r>
      <w:r w:rsidR="00EB224F">
        <w:rPr>
          <w:rFonts w:eastAsiaTheme="minorEastAsia" w:hint="eastAsia"/>
          <w:b/>
          <w:lang w:eastAsia="zh-CN"/>
        </w:rPr>
        <w:t>.</w:t>
      </w:r>
    </w:p>
    <w:p w14:paraId="5977686C" w14:textId="792203D5" w:rsidR="008812B0" w:rsidRPr="005D0950" w:rsidRDefault="008812B0" w:rsidP="00470AA5">
      <w:pPr>
        <w:numPr>
          <w:ilvl w:val="0"/>
          <w:numId w:val="51"/>
        </w:numPr>
        <w:kinsoku w:val="0"/>
        <w:overflowPunct w:val="0"/>
        <w:autoSpaceDE w:val="0"/>
        <w:autoSpaceDN w:val="0"/>
        <w:spacing w:afterLines="50" w:after="120"/>
        <w:jc w:val="both"/>
        <w:rPr>
          <w:rFonts w:eastAsia="Malgun Gothic"/>
          <w:b/>
          <w:lang w:eastAsia="ko-KR"/>
        </w:rPr>
      </w:pPr>
      <w:r w:rsidRPr="005D0950">
        <w:rPr>
          <w:rFonts w:eastAsia="Malgun Gothic"/>
          <w:b/>
          <w:lang w:eastAsia="ko-KR"/>
        </w:rPr>
        <w:t>A-IoT Device group ID: indicate the group of the device belonging to</w:t>
      </w:r>
      <w:r w:rsidR="00EB224F">
        <w:rPr>
          <w:rFonts w:eastAsiaTheme="minorEastAsia" w:hint="eastAsia"/>
          <w:b/>
          <w:lang w:eastAsia="zh-CN"/>
        </w:rPr>
        <w:t>.</w:t>
      </w:r>
    </w:p>
    <w:p w14:paraId="54EDDDBC" w14:textId="28FA05E1" w:rsidR="008812B0" w:rsidRPr="004929A5" w:rsidRDefault="008812B0" w:rsidP="00470AA5">
      <w:pPr>
        <w:numPr>
          <w:ilvl w:val="0"/>
          <w:numId w:val="51"/>
        </w:numPr>
        <w:kinsoku w:val="0"/>
        <w:overflowPunct w:val="0"/>
        <w:autoSpaceDE w:val="0"/>
        <w:autoSpaceDN w:val="0"/>
        <w:spacing w:afterLines="50" w:after="120"/>
        <w:jc w:val="both"/>
        <w:rPr>
          <w:rFonts w:eastAsia="Malgun Gothic"/>
          <w:b/>
          <w:lang w:eastAsia="ko-KR"/>
        </w:rPr>
      </w:pPr>
      <w:r w:rsidRPr="005D0950">
        <w:rPr>
          <w:rFonts w:eastAsia="Malgun Gothic"/>
          <w:b/>
          <w:lang w:eastAsia="ko-KR"/>
        </w:rPr>
        <w:t>A-IoT Device type ID: indicate the type of device, i.e., sensors</w:t>
      </w:r>
      <w:r w:rsidR="00EB224F">
        <w:rPr>
          <w:rFonts w:eastAsiaTheme="minorEastAsia" w:hint="eastAsia"/>
          <w:b/>
          <w:lang w:eastAsia="zh-CN"/>
        </w:rPr>
        <w:t>.</w:t>
      </w:r>
    </w:p>
    <w:p w14:paraId="5F8CDFD6" w14:textId="12A587BB" w:rsidR="009C4161" w:rsidRPr="00416560" w:rsidRDefault="008331A8" w:rsidP="009C4161">
      <w:pPr>
        <w:pStyle w:val="31"/>
        <w:rPr>
          <w:rFonts w:eastAsiaTheme="minorEastAsia"/>
          <w:b/>
          <w:bCs w:val="0"/>
          <w:sz w:val="21"/>
          <w:szCs w:val="21"/>
          <w:lang w:val="en-US" w:eastAsia="zh-CN"/>
        </w:rPr>
      </w:pPr>
      <w:bookmarkStart w:id="34" w:name="_Ref162708400"/>
      <w:r>
        <w:rPr>
          <w:rFonts w:eastAsiaTheme="minorEastAsia" w:hint="eastAsia"/>
          <w:b/>
          <w:bCs w:val="0"/>
          <w:sz w:val="21"/>
          <w:szCs w:val="21"/>
          <w:lang w:val="en-US" w:eastAsia="zh-CN"/>
        </w:rPr>
        <w:t>D2R</w:t>
      </w:r>
      <w:r w:rsidR="009C4161" w:rsidRPr="00416560">
        <w:rPr>
          <w:rFonts w:eastAsiaTheme="minorEastAsia"/>
          <w:b/>
          <w:bCs w:val="0"/>
          <w:sz w:val="21"/>
          <w:szCs w:val="21"/>
          <w:lang w:val="en-US" w:eastAsia="zh-CN"/>
        </w:rPr>
        <w:t xml:space="preserve"> control information and data</w:t>
      </w:r>
      <w:bookmarkEnd w:id="34"/>
    </w:p>
    <w:p w14:paraId="068EB7F1" w14:textId="2230D541" w:rsidR="009C4161" w:rsidRDefault="009C4161" w:rsidP="008812B0">
      <w:pPr>
        <w:pStyle w:val="3GPPText"/>
        <w:spacing w:afterLines="50"/>
        <w:rPr>
          <w:sz w:val="20"/>
          <w:lang w:eastAsia="zh-CN"/>
        </w:rPr>
      </w:pPr>
      <w:r>
        <w:rPr>
          <w:sz w:val="20"/>
          <w:lang w:eastAsia="zh-CN"/>
        </w:rPr>
        <w:t xml:space="preserve">The </w:t>
      </w:r>
      <w:r w:rsidR="008331A8">
        <w:rPr>
          <w:rFonts w:hint="eastAsia"/>
          <w:sz w:val="20"/>
          <w:lang w:eastAsia="zh-CN"/>
        </w:rPr>
        <w:t xml:space="preserve">PDRCH </w:t>
      </w:r>
      <w:r w:rsidR="00DB7AAC">
        <w:rPr>
          <w:rFonts w:hint="eastAsia"/>
          <w:sz w:val="20"/>
          <w:lang w:eastAsia="zh-CN"/>
        </w:rPr>
        <w:t xml:space="preserve">would </w:t>
      </w:r>
      <w:r>
        <w:rPr>
          <w:sz w:val="20"/>
          <w:lang w:eastAsia="zh-CN"/>
        </w:rPr>
        <w:t xml:space="preserve">include the </w:t>
      </w:r>
      <w:r w:rsidR="000D751B">
        <w:rPr>
          <w:rFonts w:hint="eastAsia"/>
          <w:sz w:val="20"/>
          <w:lang w:eastAsia="zh-CN"/>
        </w:rPr>
        <w:t>D2R</w:t>
      </w:r>
      <w:r>
        <w:rPr>
          <w:sz w:val="20"/>
          <w:lang w:eastAsia="zh-CN"/>
        </w:rPr>
        <w:t xml:space="preserve"> control information in response to the </w:t>
      </w:r>
      <w:r w:rsidR="000D751B">
        <w:rPr>
          <w:rFonts w:hint="eastAsia"/>
          <w:sz w:val="20"/>
          <w:lang w:eastAsia="zh-CN"/>
        </w:rPr>
        <w:t>R2D</w:t>
      </w:r>
      <w:r>
        <w:rPr>
          <w:sz w:val="20"/>
          <w:lang w:eastAsia="zh-CN"/>
        </w:rPr>
        <w:t xml:space="preserve"> control information in</w:t>
      </w:r>
      <w:r w:rsidR="000D751B">
        <w:rPr>
          <w:rFonts w:hint="eastAsia"/>
          <w:sz w:val="20"/>
          <w:lang w:eastAsia="zh-CN"/>
        </w:rPr>
        <w:t xml:space="preserve"> PRDCH</w:t>
      </w:r>
      <w:r w:rsidR="000D751B">
        <w:rPr>
          <w:sz w:val="20"/>
          <w:lang w:eastAsia="zh-CN"/>
        </w:rPr>
        <w:t xml:space="preserve">. </w:t>
      </w:r>
      <w:r w:rsidR="00F15526">
        <w:rPr>
          <w:sz w:val="20"/>
          <w:lang w:eastAsia="zh-CN"/>
        </w:rPr>
        <w:t xml:space="preserve">The </w:t>
      </w:r>
      <w:r w:rsidR="00E42C0A">
        <w:rPr>
          <w:rFonts w:hint="eastAsia"/>
          <w:sz w:val="20"/>
          <w:lang w:eastAsia="zh-CN"/>
        </w:rPr>
        <w:t>PDR</w:t>
      </w:r>
      <w:r w:rsidR="00AF6E6C">
        <w:rPr>
          <w:rFonts w:hint="eastAsia"/>
          <w:sz w:val="20"/>
          <w:lang w:eastAsia="zh-CN"/>
        </w:rPr>
        <w:t xml:space="preserve">CH </w:t>
      </w:r>
      <w:r w:rsidR="00F15526">
        <w:rPr>
          <w:sz w:val="20"/>
          <w:lang w:eastAsia="zh-CN"/>
        </w:rPr>
        <w:t>would include any response to the control information from higher layer signaling and the NAS signaling from core network</w:t>
      </w:r>
      <w:r w:rsidR="00833B5D">
        <w:rPr>
          <w:rFonts w:hint="eastAsia"/>
          <w:sz w:val="20"/>
          <w:lang w:eastAsia="zh-CN"/>
        </w:rPr>
        <w:t xml:space="preserve">, which may include </w:t>
      </w:r>
      <w:bookmarkStart w:id="35" w:name="_Hlk158461220"/>
      <w:r w:rsidR="00835A90">
        <w:rPr>
          <w:rFonts w:hint="eastAsia"/>
          <w:sz w:val="20"/>
          <w:lang w:eastAsia="zh-CN"/>
        </w:rPr>
        <w:t xml:space="preserve">the </w:t>
      </w:r>
      <w:r w:rsidR="00116F2B">
        <w:rPr>
          <w:rFonts w:hint="eastAsia"/>
          <w:sz w:val="20"/>
          <w:lang w:eastAsia="zh-CN"/>
        </w:rPr>
        <w:t xml:space="preserve">response </w:t>
      </w:r>
      <w:r w:rsidR="00835A90">
        <w:rPr>
          <w:rFonts w:hint="eastAsia"/>
          <w:sz w:val="20"/>
          <w:lang w:eastAsia="zh-CN"/>
        </w:rPr>
        <w:t xml:space="preserve">from device during the </w:t>
      </w:r>
      <w:r w:rsidR="00835A90" w:rsidRPr="00E37077">
        <w:rPr>
          <w:rFonts w:eastAsiaTheme="minorEastAsia"/>
          <w:sz w:val="20"/>
          <w:lang w:eastAsia="zh-CN"/>
        </w:rPr>
        <w:t>Random Access</w:t>
      </w:r>
      <w:r w:rsidR="00835A90">
        <w:rPr>
          <w:rFonts w:eastAsiaTheme="minorEastAsia" w:hint="eastAsia"/>
          <w:sz w:val="20"/>
          <w:lang w:eastAsia="zh-CN"/>
        </w:rPr>
        <w:t>-like</w:t>
      </w:r>
      <w:r w:rsidR="00835A90" w:rsidRPr="00E37077">
        <w:rPr>
          <w:rFonts w:eastAsiaTheme="minorEastAsia"/>
          <w:sz w:val="20"/>
          <w:lang w:eastAsia="zh-CN"/>
        </w:rPr>
        <w:t xml:space="preserve"> procedure</w:t>
      </w:r>
      <w:r w:rsidR="00835A90">
        <w:rPr>
          <w:rFonts w:eastAsiaTheme="minorEastAsia" w:hint="eastAsia"/>
          <w:sz w:val="20"/>
          <w:lang w:eastAsia="zh-CN"/>
        </w:rPr>
        <w:t xml:space="preserve">, </w:t>
      </w:r>
      <w:r w:rsidR="008F45AF">
        <w:rPr>
          <w:rFonts w:eastAsiaTheme="minorEastAsia" w:hint="eastAsia"/>
          <w:sz w:val="20"/>
          <w:lang w:eastAsia="zh-CN"/>
        </w:rPr>
        <w:t xml:space="preserve">the </w:t>
      </w:r>
      <w:r w:rsidR="001C7C03">
        <w:rPr>
          <w:rFonts w:eastAsiaTheme="minorEastAsia" w:hint="eastAsia"/>
          <w:sz w:val="20"/>
          <w:lang w:eastAsia="zh-CN"/>
        </w:rPr>
        <w:t>devic</w:t>
      </w:r>
      <w:r w:rsidR="00BA7001">
        <w:rPr>
          <w:rFonts w:eastAsiaTheme="minorEastAsia" w:hint="eastAsia"/>
          <w:sz w:val="20"/>
          <w:lang w:eastAsia="zh-CN"/>
        </w:rPr>
        <w:t xml:space="preserve">e capacity reporting, the </w:t>
      </w:r>
      <w:r w:rsidR="001C7C03" w:rsidRPr="00350900">
        <w:rPr>
          <w:rFonts w:eastAsiaTheme="minorEastAsia" w:hint="eastAsia"/>
          <w:sz w:val="20"/>
          <w:lang w:eastAsia="zh-CN"/>
        </w:rPr>
        <w:t>co</w:t>
      </w:r>
      <w:r w:rsidR="001C7C03" w:rsidRPr="001142E7">
        <w:rPr>
          <w:sz w:val="20"/>
          <w:lang w:eastAsia="zh-CN"/>
        </w:rPr>
        <w:t>mmand response for the indoor command use case</w:t>
      </w:r>
      <w:r w:rsidR="00BA7001" w:rsidRPr="00BA7001">
        <w:t xml:space="preserve"> </w:t>
      </w:r>
      <w:r w:rsidR="00BA7001" w:rsidRPr="00BA7001">
        <w:rPr>
          <w:sz w:val="20"/>
          <w:lang w:eastAsia="zh-CN"/>
        </w:rPr>
        <w:t>and AS security information</w:t>
      </w:r>
      <w:r w:rsidR="00835A90" w:rsidRPr="001142E7">
        <w:rPr>
          <w:sz w:val="20"/>
          <w:lang w:eastAsia="zh-CN"/>
        </w:rPr>
        <w:t>.</w:t>
      </w:r>
      <w:r w:rsidR="00835A90">
        <w:rPr>
          <w:sz w:val="20"/>
          <w:lang w:eastAsia="zh-CN"/>
        </w:rPr>
        <w:t xml:space="preserve"> </w:t>
      </w:r>
      <w:r>
        <w:rPr>
          <w:sz w:val="20"/>
          <w:lang w:eastAsia="zh-CN"/>
        </w:rPr>
        <w:t xml:space="preserve">The </w:t>
      </w:r>
      <w:r w:rsidR="000D751B">
        <w:rPr>
          <w:rFonts w:hint="eastAsia"/>
          <w:sz w:val="20"/>
          <w:lang w:eastAsia="zh-CN"/>
        </w:rPr>
        <w:t>D2R</w:t>
      </w:r>
      <w:r>
        <w:rPr>
          <w:sz w:val="20"/>
          <w:lang w:eastAsia="zh-CN"/>
        </w:rPr>
        <w:t xml:space="preserve"> control information</w:t>
      </w:r>
      <w:r w:rsidR="00141FB9">
        <w:rPr>
          <w:sz w:val="20"/>
          <w:lang w:eastAsia="zh-CN"/>
        </w:rPr>
        <w:t xml:space="preserve"> and data in </w:t>
      </w:r>
      <w:r w:rsidR="00E42C0A">
        <w:rPr>
          <w:rFonts w:hint="eastAsia"/>
          <w:sz w:val="20"/>
          <w:lang w:eastAsia="zh-CN"/>
        </w:rPr>
        <w:t>PDRCH</w:t>
      </w:r>
      <w:r>
        <w:rPr>
          <w:sz w:val="20"/>
          <w:lang w:eastAsia="zh-CN"/>
        </w:rPr>
        <w:t xml:space="preserve"> include the device function, security, </w:t>
      </w:r>
      <w:r w:rsidR="00141FB9">
        <w:rPr>
          <w:sz w:val="20"/>
          <w:lang w:eastAsia="zh-CN"/>
        </w:rPr>
        <w:t>and any higher information studied in RAN2, RAN3, SA2, SA3 and CT1.</w:t>
      </w:r>
      <w:bookmarkEnd w:id="35"/>
    </w:p>
    <w:p w14:paraId="444CF1AA" w14:textId="18857399" w:rsidR="009C4161" w:rsidRDefault="009C4161" w:rsidP="008812B0">
      <w:pPr>
        <w:pStyle w:val="3GPPText"/>
        <w:spacing w:afterLines="50"/>
        <w:rPr>
          <w:b/>
          <w:bCs/>
          <w:sz w:val="20"/>
          <w:lang w:eastAsia="zh-CN"/>
        </w:rPr>
      </w:pPr>
      <w:r>
        <w:rPr>
          <w:b/>
          <w:bCs/>
          <w:sz w:val="20"/>
          <w:lang w:eastAsia="zh-CN"/>
        </w:rPr>
        <w:t xml:space="preserve">Proposal </w:t>
      </w:r>
      <w:r w:rsidR="00565D34" w:rsidRPr="00565D34">
        <w:rPr>
          <w:b/>
          <w:bCs/>
          <w:sz w:val="20"/>
          <w:lang w:eastAsia="zh-CN"/>
        </w:rPr>
        <w:fldChar w:fldCharType="begin"/>
      </w:r>
      <w:r w:rsidR="00565D34" w:rsidRPr="00565D34">
        <w:rPr>
          <w:b/>
          <w:bCs/>
          <w:sz w:val="20"/>
          <w:lang w:eastAsia="zh-CN"/>
        </w:rPr>
        <w:instrText xml:space="preserve"> SEQ Proposal \* ARABIC </w:instrText>
      </w:r>
      <w:r w:rsidR="00565D34" w:rsidRPr="00565D34">
        <w:rPr>
          <w:b/>
          <w:bCs/>
          <w:sz w:val="20"/>
          <w:lang w:eastAsia="zh-CN"/>
        </w:rPr>
        <w:fldChar w:fldCharType="separate"/>
      </w:r>
      <w:r w:rsidR="006F3968">
        <w:rPr>
          <w:b/>
          <w:bCs/>
          <w:noProof/>
          <w:sz w:val="20"/>
          <w:lang w:eastAsia="zh-CN"/>
        </w:rPr>
        <w:t>39</w:t>
      </w:r>
      <w:r w:rsidR="00565D34" w:rsidRPr="00565D34">
        <w:rPr>
          <w:b/>
          <w:bCs/>
          <w:sz w:val="20"/>
          <w:lang w:eastAsia="zh-CN"/>
        </w:rPr>
        <w:fldChar w:fldCharType="end"/>
      </w:r>
      <w:r>
        <w:rPr>
          <w:b/>
          <w:bCs/>
          <w:sz w:val="20"/>
          <w:lang w:eastAsia="zh-CN"/>
        </w:rPr>
        <w:t xml:space="preserve">: </w:t>
      </w:r>
      <w:r w:rsidR="00141FB9" w:rsidRPr="00141FB9">
        <w:rPr>
          <w:b/>
          <w:bCs/>
          <w:sz w:val="20"/>
          <w:lang w:eastAsia="zh-CN"/>
        </w:rPr>
        <w:t xml:space="preserve">The </w:t>
      </w:r>
      <w:r w:rsidR="000D751B">
        <w:rPr>
          <w:b/>
          <w:bCs/>
          <w:sz w:val="20"/>
          <w:lang w:eastAsia="zh-CN"/>
        </w:rPr>
        <w:t>D2R</w:t>
      </w:r>
      <w:r w:rsidR="00141FB9" w:rsidRPr="00141FB9">
        <w:rPr>
          <w:b/>
          <w:bCs/>
          <w:sz w:val="20"/>
          <w:lang w:eastAsia="zh-CN"/>
        </w:rPr>
        <w:t xml:space="preserve"> control information and data in </w:t>
      </w:r>
      <w:r w:rsidR="000D751B">
        <w:rPr>
          <w:rFonts w:hint="eastAsia"/>
          <w:b/>
          <w:bCs/>
          <w:sz w:val="20"/>
          <w:lang w:eastAsia="zh-CN"/>
        </w:rPr>
        <w:t>PDRCH</w:t>
      </w:r>
      <w:r w:rsidR="00141FB9" w:rsidRPr="00141FB9">
        <w:rPr>
          <w:b/>
          <w:bCs/>
          <w:sz w:val="20"/>
          <w:lang w:eastAsia="zh-CN"/>
        </w:rPr>
        <w:t xml:space="preserve"> include the device function, security, and any higher information studied in RAN2, RAN3, SA2, SA3 and CT1.</w:t>
      </w:r>
    </w:p>
    <w:p w14:paraId="5367FCA5" w14:textId="77777777" w:rsidR="00017FED" w:rsidRDefault="00017FED" w:rsidP="008812B0">
      <w:pPr>
        <w:pStyle w:val="3GPPText"/>
        <w:spacing w:afterLines="50"/>
        <w:rPr>
          <w:b/>
          <w:bCs/>
          <w:sz w:val="20"/>
          <w:lang w:eastAsia="zh-CN"/>
        </w:rPr>
      </w:pPr>
    </w:p>
    <w:p w14:paraId="4091A350" w14:textId="77777777" w:rsidR="008812B0" w:rsidRPr="008812B0" w:rsidRDefault="008812B0" w:rsidP="008812B0">
      <w:pPr>
        <w:pStyle w:val="1"/>
        <w:spacing w:before="360" w:afterLines="50" w:after="120"/>
        <w:ind w:left="431" w:hanging="431"/>
        <w:rPr>
          <w:b/>
          <w:sz w:val="28"/>
          <w:szCs w:val="28"/>
          <w:lang w:val="en-US"/>
        </w:rPr>
      </w:pPr>
      <w:r w:rsidRPr="008812B0">
        <w:rPr>
          <w:b/>
          <w:sz w:val="28"/>
          <w:szCs w:val="28"/>
          <w:lang w:val="en-US"/>
        </w:rPr>
        <w:lastRenderedPageBreak/>
        <w:t>Proximity determination for A</w:t>
      </w:r>
      <w:r w:rsidRPr="008812B0">
        <w:rPr>
          <w:rFonts w:hint="eastAsia"/>
          <w:b/>
          <w:sz w:val="28"/>
          <w:szCs w:val="28"/>
          <w:lang w:val="en-US"/>
        </w:rPr>
        <w:t>-</w:t>
      </w:r>
      <w:r w:rsidRPr="008812B0">
        <w:rPr>
          <w:b/>
          <w:sz w:val="28"/>
          <w:szCs w:val="28"/>
          <w:lang w:val="en-US"/>
        </w:rPr>
        <w:t>IoT device</w:t>
      </w:r>
      <w:r w:rsidRPr="008812B0">
        <w:rPr>
          <w:rFonts w:hint="eastAsia"/>
          <w:b/>
          <w:sz w:val="28"/>
          <w:szCs w:val="28"/>
          <w:lang w:val="en-US"/>
        </w:rPr>
        <w:t>s</w:t>
      </w:r>
    </w:p>
    <w:p w14:paraId="79A8D191" w14:textId="77777777" w:rsidR="008812B0" w:rsidRPr="008812B0" w:rsidRDefault="008812B0" w:rsidP="008812B0">
      <w:pPr>
        <w:pStyle w:val="21"/>
        <w:spacing w:before="240" w:afterLines="50" w:after="120"/>
        <w:ind w:left="578" w:hanging="578"/>
        <w:rPr>
          <w:b/>
          <w:sz w:val="24"/>
          <w:szCs w:val="24"/>
          <w:lang w:val="en-US"/>
        </w:rPr>
      </w:pPr>
      <w:r w:rsidRPr="008812B0">
        <w:rPr>
          <w:rFonts w:hint="eastAsia"/>
          <w:b/>
          <w:sz w:val="24"/>
          <w:szCs w:val="24"/>
          <w:lang w:val="en-US"/>
        </w:rPr>
        <w:t>Scenarios and use cases for proximity determination</w:t>
      </w:r>
    </w:p>
    <w:p w14:paraId="347DBD48" w14:textId="1888BA1C" w:rsidR="008812B0" w:rsidRDefault="00B36F3F" w:rsidP="008812B0">
      <w:pPr>
        <w:pStyle w:val="3GPPText"/>
        <w:spacing w:afterLines="50"/>
        <w:rPr>
          <w:sz w:val="20"/>
          <w:lang w:eastAsia="zh-CN"/>
        </w:rPr>
      </w:pPr>
      <w:r>
        <w:rPr>
          <w:rFonts w:hint="eastAsia"/>
          <w:sz w:val="20"/>
          <w:lang w:eastAsia="zh-CN"/>
        </w:rPr>
        <w:t>A</w:t>
      </w:r>
      <w:r w:rsidR="008812B0">
        <w:rPr>
          <w:rFonts w:hint="eastAsia"/>
          <w:sz w:val="20"/>
          <w:lang w:eastAsia="zh-CN"/>
        </w:rPr>
        <w:t>ccording to the SID</w:t>
      </w:r>
      <w:r w:rsidR="00A97DD1">
        <w:rPr>
          <w:rFonts w:hint="eastAsia"/>
          <w:sz w:val="20"/>
          <w:lang w:eastAsia="zh-CN"/>
        </w:rPr>
        <w:t xml:space="preserve"> </w:t>
      </w:r>
      <w:r w:rsidR="00A97DD1">
        <w:rPr>
          <w:sz w:val="20"/>
          <w:lang w:eastAsia="zh-CN"/>
        </w:rPr>
        <w:fldChar w:fldCharType="begin"/>
      </w:r>
      <w:r w:rsidR="00A97DD1">
        <w:rPr>
          <w:sz w:val="20"/>
          <w:lang w:eastAsia="zh-CN"/>
        </w:rPr>
        <w:instrText xml:space="preserve"> </w:instrText>
      </w:r>
      <w:r w:rsidR="00A97DD1">
        <w:rPr>
          <w:rFonts w:hint="eastAsia"/>
          <w:sz w:val="20"/>
          <w:lang w:eastAsia="zh-CN"/>
        </w:rPr>
        <w:instrText>REF _Ref162540802 \r \h</w:instrText>
      </w:r>
      <w:r w:rsidR="00A97DD1">
        <w:rPr>
          <w:sz w:val="20"/>
          <w:lang w:eastAsia="zh-CN"/>
        </w:rPr>
        <w:instrText xml:space="preserve"> </w:instrText>
      </w:r>
      <w:r w:rsidR="00A97DD1">
        <w:rPr>
          <w:sz w:val="20"/>
          <w:lang w:eastAsia="zh-CN"/>
        </w:rPr>
      </w:r>
      <w:r w:rsidR="00A97DD1">
        <w:rPr>
          <w:sz w:val="20"/>
          <w:lang w:eastAsia="zh-CN"/>
        </w:rPr>
        <w:fldChar w:fldCharType="separate"/>
      </w:r>
      <w:r w:rsidR="006F3968">
        <w:rPr>
          <w:sz w:val="20"/>
          <w:lang w:eastAsia="zh-CN"/>
        </w:rPr>
        <w:t>[4]</w:t>
      </w:r>
      <w:r w:rsidR="00A97DD1">
        <w:rPr>
          <w:sz w:val="20"/>
          <w:lang w:eastAsia="zh-CN"/>
        </w:rPr>
        <w:fldChar w:fldCharType="end"/>
      </w:r>
      <w:r w:rsidR="008812B0">
        <w:rPr>
          <w:rFonts w:hint="eastAsia"/>
          <w:sz w:val="20"/>
          <w:lang w:eastAsia="zh-CN"/>
        </w:rPr>
        <w:t xml:space="preserve">, </w:t>
      </w:r>
      <w:r w:rsidR="00141FB9">
        <w:rPr>
          <w:sz w:val="20"/>
          <w:lang w:eastAsia="zh-CN"/>
        </w:rPr>
        <w:t xml:space="preserve">the ambient </w:t>
      </w:r>
      <w:proofErr w:type="spellStart"/>
      <w:r w:rsidR="00141FB9">
        <w:rPr>
          <w:sz w:val="20"/>
          <w:lang w:eastAsia="zh-CN"/>
        </w:rPr>
        <w:t>IoT</w:t>
      </w:r>
      <w:proofErr w:type="spellEnd"/>
      <w:r w:rsidR="00141FB9">
        <w:rPr>
          <w:sz w:val="20"/>
          <w:lang w:eastAsia="zh-CN"/>
        </w:rPr>
        <w:t xml:space="preserve"> channel/signals design for A-Io</w:t>
      </w:r>
      <w:r w:rsidR="00222342">
        <w:rPr>
          <w:rFonts w:hint="eastAsia"/>
          <w:sz w:val="20"/>
          <w:lang w:eastAsia="zh-CN"/>
        </w:rPr>
        <w:t xml:space="preserve">T </w:t>
      </w:r>
      <w:r w:rsidR="00141FB9">
        <w:rPr>
          <w:sz w:val="20"/>
          <w:lang w:eastAsia="zh-CN"/>
        </w:rPr>
        <w:t>communication should take into consideration of</w:t>
      </w:r>
      <w:r w:rsidR="008812B0">
        <w:rPr>
          <w:rFonts w:hint="eastAsia"/>
          <w:sz w:val="20"/>
          <w:lang w:eastAsia="zh-CN"/>
        </w:rPr>
        <w:t xml:space="preserve"> the use case of i</w:t>
      </w:r>
      <w:r w:rsidR="008812B0" w:rsidRPr="001D6D1F">
        <w:rPr>
          <w:sz w:val="20"/>
          <w:lang w:eastAsia="zh-CN"/>
        </w:rPr>
        <w:t>ndoor positioning</w:t>
      </w:r>
      <w:r w:rsidR="008812B0" w:rsidRPr="0068413C">
        <w:rPr>
          <w:sz w:val="20"/>
          <w:lang w:eastAsia="zh-CN"/>
        </w:rPr>
        <w:t>.</w:t>
      </w:r>
      <w:r w:rsidR="008812B0">
        <w:rPr>
          <w:rFonts w:hint="eastAsia"/>
          <w:sz w:val="20"/>
          <w:lang w:eastAsia="zh-CN"/>
        </w:rPr>
        <w:t xml:space="preserve"> As defined in the SID </w:t>
      </w:r>
      <w:r w:rsidR="00715174">
        <w:rPr>
          <w:sz w:val="20"/>
          <w:lang w:eastAsia="zh-CN"/>
        </w:rPr>
        <w:fldChar w:fldCharType="begin"/>
      </w:r>
      <w:r w:rsidR="00715174">
        <w:rPr>
          <w:sz w:val="20"/>
          <w:lang w:eastAsia="zh-CN"/>
        </w:rPr>
        <w:instrText xml:space="preserve"> </w:instrText>
      </w:r>
      <w:r w:rsidR="00715174">
        <w:rPr>
          <w:rFonts w:hint="eastAsia"/>
          <w:sz w:val="20"/>
          <w:lang w:eastAsia="zh-CN"/>
        </w:rPr>
        <w:instrText>REF _Ref162540802 \r \h</w:instrText>
      </w:r>
      <w:r w:rsidR="00715174">
        <w:rPr>
          <w:sz w:val="20"/>
          <w:lang w:eastAsia="zh-CN"/>
        </w:rPr>
        <w:instrText xml:space="preserve"> </w:instrText>
      </w:r>
      <w:r w:rsidR="00715174">
        <w:rPr>
          <w:sz w:val="20"/>
          <w:lang w:eastAsia="zh-CN"/>
        </w:rPr>
      </w:r>
      <w:r w:rsidR="00715174">
        <w:rPr>
          <w:sz w:val="20"/>
          <w:lang w:eastAsia="zh-CN"/>
        </w:rPr>
        <w:fldChar w:fldCharType="separate"/>
      </w:r>
      <w:r w:rsidR="006F3968">
        <w:rPr>
          <w:sz w:val="20"/>
          <w:lang w:eastAsia="zh-CN"/>
        </w:rPr>
        <w:t>[4]</w:t>
      </w:r>
      <w:r w:rsidR="00715174">
        <w:rPr>
          <w:sz w:val="20"/>
          <w:lang w:eastAsia="zh-CN"/>
        </w:rPr>
        <w:fldChar w:fldCharType="end"/>
      </w:r>
      <w:r w:rsidR="008812B0">
        <w:rPr>
          <w:rFonts w:hint="eastAsia"/>
          <w:sz w:val="20"/>
          <w:lang w:eastAsia="zh-CN"/>
        </w:rPr>
        <w:t xml:space="preserve"> and TR 38.848 </w:t>
      </w:r>
      <w:r w:rsidR="008812B0">
        <w:rPr>
          <w:sz w:val="20"/>
          <w:lang w:eastAsia="zh-CN"/>
        </w:rPr>
        <w:fldChar w:fldCharType="begin"/>
      </w:r>
      <w:r w:rsidR="008812B0">
        <w:rPr>
          <w:sz w:val="20"/>
          <w:lang w:eastAsia="zh-CN"/>
        </w:rPr>
        <w:instrText xml:space="preserve"> </w:instrText>
      </w:r>
      <w:r w:rsidR="008812B0">
        <w:rPr>
          <w:rFonts w:hint="eastAsia"/>
          <w:sz w:val="20"/>
          <w:lang w:eastAsia="zh-CN"/>
        </w:rPr>
        <w:instrText>REF _Ref157287019 \r \h</w:instrText>
      </w:r>
      <w:r w:rsidR="008812B0">
        <w:rPr>
          <w:sz w:val="20"/>
          <w:lang w:eastAsia="zh-CN"/>
        </w:rPr>
        <w:instrText xml:space="preserve"> </w:instrText>
      </w:r>
      <w:r w:rsidR="008812B0">
        <w:rPr>
          <w:sz w:val="20"/>
          <w:lang w:eastAsia="zh-CN"/>
        </w:rPr>
      </w:r>
      <w:r w:rsidR="008812B0">
        <w:rPr>
          <w:sz w:val="20"/>
          <w:lang w:eastAsia="zh-CN"/>
        </w:rPr>
        <w:fldChar w:fldCharType="separate"/>
      </w:r>
      <w:r w:rsidR="006F3968">
        <w:rPr>
          <w:sz w:val="20"/>
          <w:lang w:eastAsia="zh-CN"/>
        </w:rPr>
        <w:t>[6]</w:t>
      </w:r>
      <w:r w:rsidR="008812B0">
        <w:rPr>
          <w:sz w:val="20"/>
          <w:lang w:eastAsia="zh-CN"/>
        </w:rPr>
        <w:fldChar w:fldCharType="end"/>
      </w:r>
      <w:r w:rsidR="008812B0">
        <w:rPr>
          <w:rFonts w:hint="eastAsia"/>
          <w:sz w:val="20"/>
          <w:lang w:eastAsia="zh-CN"/>
        </w:rPr>
        <w:t>, l</w:t>
      </w:r>
      <w:r w:rsidR="008812B0" w:rsidRPr="00935626">
        <w:rPr>
          <w:sz w:val="20"/>
          <w:lang w:eastAsia="zh-CN"/>
        </w:rPr>
        <w:t>ocation of network entities for indoor positioning</w:t>
      </w:r>
      <w:r w:rsidR="008812B0">
        <w:rPr>
          <w:rFonts w:hint="eastAsia"/>
          <w:sz w:val="20"/>
          <w:lang w:eastAsia="zh-CN"/>
        </w:rPr>
        <w:t xml:space="preserve"> in deployment scenario 1 &amp; 2 can be found in the </w:t>
      </w:r>
      <w:r w:rsidR="008812B0">
        <w:rPr>
          <w:sz w:val="20"/>
          <w:lang w:eastAsia="zh-CN"/>
        </w:rPr>
        <w:fldChar w:fldCharType="begin"/>
      </w:r>
      <w:r w:rsidR="008812B0">
        <w:rPr>
          <w:sz w:val="20"/>
          <w:lang w:eastAsia="zh-CN"/>
        </w:rPr>
        <w:instrText xml:space="preserve"> </w:instrText>
      </w:r>
      <w:r w:rsidR="008812B0">
        <w:rPr>
          <w:rFonts w:hint="eastAsia"/>
          <w:sz w:val="20"/>
          <w:lang w:eastAsia="zh-CN"/>
        </w:rPr>
        <w:instrText>REF _Ref157336216 \h</w:instrText>
      </w:r>
      <w:r w:rsidR="008812B0">
        <w:rPr>
          <w:sz w:val="20"/>
          <w:lang w:eastAsia="zh-CN"/>
        </w:rPr>
        <w:instrText xml:space="preserve"> </w:instrText>
      </w:r>
      <w:r w:rsidR="008812B0">
        <w:rPr>
          <w:sz w:val="20"/>
          <w:lang w:eastAsia="zh-CN"/>
        </w:rPr>
      </w:r>
      <w:r w:rsidR="008812B0">
        <w:rPr>
          <w:sz w:val="20"/>
          <w:lang w:eastAsia="zh-CN"/>
        </w:rPr>
        <w:fldChar w:fldCharType="separate"/>
      </w:r>
      <w:r w:rsidR="006F3968" w:rsidRPr="008F32A7">
        <w:rPr>
          <w:sz w:val="20"/>
          <w:lang w:eastAsia="zh-CN"/>
        </w:rPr>
        <w:t xml:space="preserve">Table </w:t>
      </w:r>
      <w:r w:rsidR="006F3968">
        <w:rPr>
          <w:noProof/>
          <w:sz w:val="20"/>
          <w:lang w:eastAsia="zh-CN"/>
        </w:rPr>
        <w:t>4</w:t>
      </w:r>
      <w:r w:rsidR="008812B0">
        <w:rPr>
          <w:sz w:val="20"/>
          <w:lang w:eastAsia="zh-CN"/>
        </w:rPr>
        <w:fldChar w:fldCharType="end"/>
      </w:r>
      <w:r w:rsidR="008812B0">
        <w:rPr>
          <w:rFonts w:hint="eastAsia"/>
          <w:sz w:val="20"/>
          <w:lang w:eastAsia="zh-CN"/>
        </w:rPr>
        <w:t>.</w:t>
      </w:r>
    </w:p>
    <w:p w14:paraId="56D338D7" w14:textId="50589039" w:rsidR="008812B0" w:rsidRPr="00A8195F" w:rsidRDefault="008812B0" w:rsidP="008812B0">
      <w:pPr>
        <w:pStyle w:val="3GPPText"/>
        <w:spacing w:afterLines="50"/>
        <w:jc w:val="center"/>
        <w:rPr>
          <w:sz w:val="20"/>
          <w:lang w:eastAsia="zh-CN"/>
        </w:rPr>
      </w:pPr>
      <w:bookmarkStart w:id="36" w:name="_Ref157336216"/>
      <w:r w:rsidRPr="008F32A7">
        <w:rPr>
          <w:sz w:val="20"/>
          <w:lang w:eastAsia="zh-CN"/>
        </w:rPr>
        <w:t xml:space="preserve">Table </w:t>
      </w:r>
      <w:r w:rsidRPr="008F32A7">
        <w:rPr>
          <w:sz w:val="20"/>
          <w:lang w:eastAsia="zh-CN"/>
        </w:rPr>
        <w:fldChar w:fldCharType="begin"/>
      </w:r>
      <w:r w:rsidRPr="008F32A7">
        <w:rPr>
          <w:sz w:val="20"/>
          <w:lang w:eastAsia="zh-CN"/>
        </w:rPr>
        <w:instrText xml:space="preserve"> SEQ Table \* ARABIC </w:instrText>
      </w:r>
      <w:r w:rsidRPr="008F32A7">
        <w:rPr>
          <w:sz w:val="20"/>
          <w:lang w:eastAsia="zh-CN"/>
        </w:rPr>
        <w:fldChar w:fldCharType="separate"/>
      </w:r>
      <w:r w:rsidR="006F3968">
        <w:rPr>
          <w:noProof/>
          <w:sz w:val="20"/>
          <w:lang w:eastAsia="zh-CN"/>
        </w:rPr>
        <w:t>4</w:t>
      </w:r>
      <w:r w:rsidRPr="008F32A7">
        <w:rPr>
          <w:sz w:val="20"/>
          <w:lang w:eastAsia="zh-CN"/>
        </w:rPr>
        <w:fldChar w:fldCharType="end"/>
      </w:r>
      <w:bookmarkEnd w:id="36"/>
      <w:r>
        <w:rPr>
          <w:rFonts w:hint="eastAsia"/>
          <w:sz w:val="20"/>
          <w:lang w:eastAsia="zh-CN"/>
        </w:rPr>
        <w:t xml:space="preserve">: </w:t>
      </w:r>
      <w:r w:rsidRPr="00935626">
        <w:rPr>
          <w:sz w:val="20"/>
          <w:lang w:eastAsia="zh-CN"/>
        </w:rPr>
        <w:t>Location of network entities for indoor positioning</w:t>
      </w:r>
      <w:r>
        <w:rPr>
          <w:rFonts w:hint="eastAsia"/>
          <w:sz w:val="20"/>
          <w:lang w:eastAsia="zh-CN"/>
        </w:rPr>
        <w:t xml:space="preserve"> in deployment scenario 1 &amp; 2</w:t>
      </w:r>
    </w:p>
    <w:tbl>
      <w:tblPr>
        <w:tblStyle w:val="af"/>
        <w:tblW w:w="0" w:type="auto"/>
        <w:jc w:val="center"/>
        <w:tblLook w:val="04A0" w:firstRow="1" w:lastRow="0" w:firstColumn="1" w:lastColumn="0" w:noHBand="0" w:noVBand="1"/>
      </w:tblPr>
      <w:tblGrid>
        <w:gridCol w:w="3402"/>
        <w:gridCol w:w="2835"/>
        <w:gridCol w:w="2835"/>
      </w:tblGrid>
      <w:tr w:rsidR="002E4228" w:rsidRPr="00835BA7" w14:paraId="1A281245" w14:textId="77777777" w:rsidTr="003D2F87">
        <w:trPr>
          <w:jc w:val="center"/>
        </w:trPr>
        <w:tc>
          <w:tcPr>
            <w:tcW w:w="3402" w:type="dxa"/>
            <w:shd w:val="clear" w:color="auto" w:fill="BFE3BA" w:themeFill="background1" w:themeFillShade="F2"/>
          </w:tcPr>
          <w:p w14:paraId="38577E09" w14:textId="77777777" w:rsidR="002E4228" w:rsidRPr="00835BA7" w:rsidRDefault="002E4228" w:rsidP="002E4228">
            <w:pPr>
              <w:pStyle w:val="3GPPText"/>
              <w:spacing w:afterLines="50"/>
              <w:jc w:val="center"/>
              <w:rPr>
                <w:b/>
                <w:sz w:val="20"/>
                <w:lang w:eastAsia="zh-CN"/>
              </w:rPr>
            </w:pPr>
            <w:r w:rsidRPr="00835BA7">
              <w:rPr>
                <w:rFonts w:hint="eastAsia"/>
                <w:b/>
                <w:sz w:val="20"/>
                <w:lang w:eastAsia="zh-CN"/>
              </w:rPr>
              <w:t xml:space="preserve">Location of network </w:t>
            </w:r>
            <w:r>
              <w:rPr>
                <w:b/>
                <w:sz w:val="20"/>
                <w:lang w:eastAsia="zh-CN"/>
              </w:rPr>
              <w:t>entit</w:t>
            </w:r>
            <w:r>
              <w:rPr>
                <w:rFonts w:hint="eastAsia"/>
                <w:b/>
                <w:sz w:val="20"/>
                <w:lang w:eastAsia="zh-CN"/>
              </w:rPr>
              <w:t>ies</w:t>
            </w:r>
            <w:r w:rsidRPr="00835BA7">
              <w:rPr>
                <w:rFonts w:hint="eastAsia"/>
                <w:b/>
                <w:sz w:val="20"/>
                <w:lang w:eastAsia="zh-CN"/>
              </w:rPr>
              <w:t xml:space="preserve"> for </w:t>
            </w:r>
            <w:r>
              <w:rPr>
                <w:rFonts w:hint="eastAsia"/>
                <w:b/>
                <w:sz w:val="20"/>
                <w:lang w:eastAsia="zh-CN"/>
              </w:rPr>
              <w:t>i</w:t>
            </w:r>
            <w:r w:rsidRPr="00835BA7">
              <w:rPr>
                <w:b/>
                <w:sz w:val="20"/>
              </w:rPr>
              <w:t>ndoor positioning</w:t>
            </w:r>
          </w:p>
        </w:tc>
        <w:tc>
          <w:tcPr>
            <w:tcW w:w="2835" w:type="dxa"/>
            <w:shd w:val="clear" w:color="auto" w:fill="BFE3BA" w:themeFill="background1" w:themeFillShade="F2"/>
          </w:tcPr>
          <w:p w14:paraId="0F8AE029" w14:textId="77777777" w:rsidR="002E4228" w:rsidRPr="00835BA7" w:rsidRDefault="002E4228" w:rsidP="002E4228">
            <w:pPr>
              <w:pStyle w:val="3GPPText"/>
              <w:spacing w:afterLines="50"/>
              <w:jc w:val="center"/>
              <w:rPr>
                <w:b/>
                <w:sz w:val="20"/>
                <w:lang w:eastAsia="zh-CN"/>
              </w:rPr>
            </w:pPr>
            <w:r w:rsidRPr="00835BA7">
              <w:rPr>
                <w:b/>
                <w:sz w:val="20"/>
                <w:lang w:eastAsia="zh-CN"/>
              </w:rPr>
              <w:t>Deployment scenario 1 with Topology 1</w:t>
            </w:r>
          </w:p>
        </w:tc>
        <w:tc>
          <w:tcPr>
            <w:tcW w:w="2835" w:type="dxa"/>
            <w:shd w:val="clear" w:color="auto" w:fill="BFE3BA" w:themeFill="background1" w:themeFillShade="F2"/>
          </w:tcPr>
          <w:p w14:paraId="5DC643E8" w14:textId="77777777" w:rsidR="002E4228" w:rsidRPr="00835BA7" w:rsidRDefault="002E4228" w:rsidP="002E4228">
            <w:pPr>
              <w:pStyle w:val="3GPPText"/>
              <w:spacing w:afterLines="50"/>
              <w:jc w:val="center"/>
              <w:rPr>
                <w:b/>
                <w:sz w:val="20"/>
                <w:lang w:eastAsia="zh-CN"/>
              </w:rPr>
            </w:pPr>
            <w:r w:rsidRPr="00835BA7">
              <w:rPr>
                <w:b/>
                <w:sz w:val="20"/>
                <w:lang w:eastAsia="zh-CN"/>
              </w:rPr>
              <w:t>Deployment scenario 2 with Topology 2</w:t>
            </w:r>
          </w:p>
        </w:tc>
      </w:tr>
      <w:tr w:rsidR="002E4228" w14:paraId="3C5A289F" w14:textId="77777777" w:rsidTr="003D2F87">
        <w:trPr>
          <w:jc w:val="center"/>
        </w:trPr>
        <w:tc>
          <w:tcPr>
            <w:tcW w:w="3402" w:type="dxa"/>
            <w:shd w:val="clear" w:color="auto" w:fill="BFE3BA" w:themeFill="background1" w:themeFillShade="F2"/>
          </w:tcPr>
          <w:p w14:paraId="0E51A5A1" w14:textId="77777777" w:rsidR="002E4228" w:rsidRPr="008F32A7" w:rsidRDefault="002E4228" w:rsidP="002E4228">
            <w:pPr>
              <w:pStyle w:val="3GPPText"/>
              <w:spacing w:afterLines="50"/>
              <w:jc w:val="center"/>
              <w:rPr>
                <w:sz w:val="20"/>
                <w:lang w:eastAsia="zh-CN"/>
              </w:rPr>
            </w:pPr>
            <w:r>
              <w:rPr>
                <w:rFonts w:hint="eastAsia"/>
                <w:sz w:val="20"/>
                <w:lang w:eastAsia="zh-CN"/>
              </w:rPr>
              <w:t>Base stations</w:t>
            </w:r>
          </w:p>
        </w:tc>
        <w:tc>
          <w:tcPr>
            <w:tcW w:w="2835" w:type="dxa"/>
          </w:tcPr>
          <w:p w14:paraId="6D4BCCAE" w14:textId="77777777" w:rsidR="002E4228" w:rsidRPr="008F32A7" w:rsidRDefault="002E4228" w:rsidP="002E4228">
            <w:pPr>
              <w:pStyle w:val="3GPPText"/>
              <w:spacing w:afterLines="50"/>
              <w:jc w:val="center"/>
              <w:rPr>
                <w:sz w:val="20"/>
                <w:lang w:eastAsia="zh-CN"/>
              </w:rPr>
            </w:pPr>
            <w:r>
              <w:rPr>
                <w:rFonts w:hint="eastAsia"/>
                <w:sz w:val="20"/>
                <w:lang w:eastAsia="zh-CN"/>
              </w:rPr>
              <w:t>I</w:t>
            </w:r>
            <w:r>
              <w:rPr>
                <w:sz w:val="20"/>
                <w:lang w:eastAsia="zh-CN"/>
              </w:rPr>
              <w:t>ndoor</w:t>
            </w:r>
            <w:r>
              <w:rPr>
                <w:rFonts w:hint="eastAsia"/>
                <w:sz w:val="20"/>
                <w:lang w:eastAsia="zh-CN"/>
              </w:rPr>
              <w:t xml:space="preserve"> (</w:t>
            </w:r>
            <w:r w:rsidRPr="008C4528">
              <w:rPr>
                <w:sz w:val="20"/>
                <w:lang w:eastAsia="zh-CN"/>
              </w:rPr>
              <w:t>Micro-cell</w:t>
            </w:r>
            <w:r>
              <w:rPr>
                <w:rFonts w:hint="eastAsia"/>
                <w:sz w:val="20"/>
                <w:lang w:eastAsia="zh-CN"/>
              </w:rPr>
              <w:t>)</w:t>
            </w:r>
          </w:p>
        </w:tc>
        <w:tc>
          <w:tcPr>
            <w:tcW w:w="2835" w:type="dxa"/>
          </w:tcPr>
          <w:p w14:paraId="0FF81C16" w14:textId="77777777" w:rsidR="002E4228" w:rsidRPr="008F32A7" w:rsidRDefault="002E4228" w:rsidP="002E4228">
            <w:pPr>
              <w:pStyle w:val="3GPPText"/>
              <w:spacing w:afterLines="50"/>
              <w:jc w:val="center"/>
              <w:rPr>
                <w:sz w:val="20"/>
                <w:lang w:eastAsia="zh-CN"/>
              </w:rPr>
            </w:pPr>
            <w:r>
              <w:rPr>
                <w:rFonts w:hint="eastAsia"/>
                <w:sz w:val="20"/>
                <w:lang w:eastAsia="zh-CN"/>
              </w:rPr>
              <w:t>O</w:t>
            </w:r>
            <w:r>
              <w:rPr>
                <w:sz w:val="20"/>
                <w:lang w:eastAsia="zh-CN"/>
              </w:rPr>
              <w:t>utdoor</w:t>
            </w:r>
            <w:r>
              <w:rPr>
                <w:rFonts w:hint="eastAsia"/>
                <w:sz w:val="20"/>
                <w:lang w:eastAsia="zh-CN"/>
              </w:rPr>
              <w:t xml:space="preserve"> (</w:t>
            </w:r>
            <w:r w:rsidRPr="008C4528">
              <w:rPr>
                <w:sz w:val="20"/>
                <w:lang w:eastAsia="zh-CN"/>
              </w:rPr>
              <w:t>Macro-cell</w:t>
            </w:r>
            <w:r>
              <w:rPr>
                <w:rFonts w:hint="eastAsia"/>
                <w:sz w:val="20"/>
                <w:lang w:eastAsia="zh-CN"/>
              </w:rPr>
              <w:t>)</w:t>
            </w:r>
          </w:p>
        </w:tc>
      </w:tr>
      <w:tr w:rsidR="002E4228" w14:paraId="1C8F1BA6" w14:textId="77777777" w:rsidTr="003D2F87">
        <w:trPr>
          <w:jc w:val="center"/>
        </w:trPr>
        <w:tc>
          <w:tcPr>
            <w:tcW w:w="3402" w:type="dxa"/>
            <w:shd w:val="clear" w:color="auto" w:fill="BFE3BA" w:themeFill="background1" w:themeFillShade="F2"/>
          </w:tcPr>
          <w:p w14:paraId="69D5312E" w14:textId="77777777" w:rsidR="002E4228" w:rsidRPr="008F32A7" w:rsidRDefault="002E4228" w:rsidP="002E4228">
            <w:pPr>
              <w:pStyle w:val="3GPPText"/>
              <w:spacing w:afterLines="50"/>
              <w:jc w:val="center"/>
              <w:rPr>
                <w:sz w:val="20"/>
                <w:lang w:eastAsia="zh-CN"/>
              </w:rPr>
            </w:pPr>
            <w:r>
              <w:rPr>
                <w:rFonts w:hint="eastAsia"/>
                <w:sz w:val="20"/>
                <w:lang w:eastAsia="zh-CN"/>
              </w:rPr>
              <w:t>A-IoT devices</w:t>
            </w:r>
          </w:p>
        </w:tc>
        <w:tc>
          <w:tcPr>
            <w:tcW w:w="2835" w:type="dxa"/>
          </w:tcPr>
          <w:p w14:paraId="32CC8E40" w14:textId="77777777" w:rsidR="002E4228" w:rsidRPr="008F32A7" w:rsidRDefault="002E4228" w:rsidP="002E4228">
            <w:pPr>
              <w:pStyle w:val="3GPPText"/>
              <w:spacing w:afterLines="50"/>
              <w:jc w:val="center"/>
              <w:rPr>
                <w:sz w:val="20"/>
                <w:lang w:eastAsia="zh-CN"/>
              </w:rPr>
            </w:pPr>
            <w:r>
              <w:rPr>
                <w:rFonts w:hint="eastAsia"/>
                <w:sz w:val="20"/>
                <w:lang w:eastAsia="zh-CN"/>
              </w:rPr>
              <w:t>I</w:t>
            </w:r>
            <w:r>
              <w:rPr>
                <w:sz w:val="20"/>
                <w:lang w:eastAsia="zh-CN"/>
              </w:rPr>
              <w:t>ndoor</w:t>
            </w:r>
          </w:p>
        </w:tc>
        <w:tc>
          <w:tcPr>
            <w:tcW w:w="2835" w:type="dxa"/>
          </w:tcPr>
          <w:p w14:paraId="6C79ED3D" w14:textId="77777777" w:rsidR="002E4228" w:rsidRPr="008F32A7" w:rsidRDefault="002E4228" w:rsidP="002E4228">
            <w:pPr>
              <w:pStyle w:val="3GPPText"/>
              <w:spacing w:afterLines="50"/>
              <w:jc w:val="center"/>
              <w:rPr>
                <w:sz w:val="20"/>
                <w:lang w:eastAsia="zh-CN"/>
              </w:rPr>
            </w:pPr>
            <w:r>
              <w:rPr>
                <w:rFonts w:hint="eastAsia"/>
                <w:sz w:val="20"/>
                <w:lang w:eastAsia="zh-CN"/>
              </w:rPr>
              <w:t>I</w:t>
            </w:r>
            <w:r>
              <w:rPr>
                <w:sz w:val="20"/>
                <w:lang w:eastAsia="zh-CN"/>
              </w:rPr>
              <w:t>ndoor</w:t>
            </w:r>
          </w:p>
        </w:tc>
      </w:tr>
      <w:tr w:rsidR="002E4228" w14:paraId="01A78EC8" w14:textId="77777777" w:rsidTr="003D2F87">
        <w:trPr>
          <w:jc w:val="center"/>
        </w:trPr>
        <w:tc>
          <w:tcPr>
            <w:tcW w:w="3402" w:type="dxa"/>
            <w:shd w:val="clear" w:color="auto" w:fill="BFE3BA" w:themeFill="background1" w:themeFillShade="F2"/>
          </w:tcPr>
          <w:p w14:paraId="392464BB" w14:textId="77777777" w:rsidR="002E4228" w:rsidRPr="008F32A7" w:rsidRDefault="002E4228" w:rsidP="002E4228">
            <w:pPr>
              <w:pStyle w:val="3GPPText"/>
              <w:spacing w:afterLines="50"/>
              <w:jc w:val="center"/>
              <w:rPr>
                <w:sz w:val="20"/>
                <w:lang w:eastAsia="zh-CN"/>
              </w:rPr>
            </w:pPr>
            <w:r>
              <w:rPr>
                <w:rFonts w:hint="eastAsia"/>
                <w:sz w:val="20"/>
                <w:lang w:eastAsia="zh-CN"/>
              </w:rPr>
              <w:t>Intermediate node UEs</w:t>
            </w:r>
          </w:p>
        </w:tc>
        <w:tc>
          <w:tcPr>
            <w:tcW w:w="2835" w:type="dxa"/>
          </w:tcPr>
          <w:p w14:paraId="443920F7" w14:textId="77777777" w:rsidR="002E4228" w:rsidRPr="008F32A7" w:rsidRDefault="002E4228" w:rsidP="002E4228">
            <w:pPr>
              <w:pStyle w:val="3GPPText"/>
              <w:spacing w:afterLines="50"/>
              <w:jc w:val="center"/>
              <w:rPr>
                <w:sz w:val="20"/>
                <w:lang w:eastAsia="zh-CN"/>
              </w:rPr>
            </w:pPr>
            <w:r w:rsidRPr="008F32A7">
              <w:rPr>
                <w:sz w:val="20"/>
                <w:lang w:eastAsia="zh-CN"/>
              </w:rPr>
              <w:t>N/A</w:t>
            </w:r>
          </w:p>
        </w:tc>
        <w:tc>
          <w:tcPr>
            <w:tcW w:w="2835" w:type="dxa"/>
          </w:tcPr>
          <w:p w14:paraId="5EB28510" w14:textId="77777777" w:rsidR="002E4228" w:rsidRPr="008F32A7" w:rsidRDefault="002E4228" w:rsidP="002E4228">
            <w:pPr>
              <w:pStyle w:val="3GPPText"/>
              <w:spacing w:afterLines="50"/>
              <w:jc w:val="center"/>
              <w:rPr>
                <w:sz w:val="20"/>
                <w:lang w:eastAsia="zh-CN"/>
              </w:rPr>
            </w:pPr>
            <w:r>
              <w:rPr>
                <w:rFonts w:hint="eastAsia"/>
                <w:sz w:val="20"/>
                <w:lang w:eastAsia="zh-CN"/>
              </w:rPr>
              <w:t>I</w:t>
            </w:r>
            <w:r w:rsidRPr="008F32A7">
              <w:rPr>
                <w:sz w:val="20"/>
                <w:lang w:eastAsia="zh-CN"/>
              </w:rPr>
              <w:t>ndoor</w:t>
            </w:r>
            <w:r>
              <w:rPr>
                <w:rFonts w:hint="eastAsia"/>
                <w:sz w:val="20"/>
                <w:lang w:eastAsia="zh-CN"/>
              </w:rPr>
              <w:t xml:space="preserve"> (</w:t>
            </w:r>
            <w:r w:rsidRPr="00221F00">
              <w:rPr>
                <w:sz w:val="20"/>
                <w:lang w:eastAsia="zh-CN"/>
              </w:rPr>
              <w:t>under NW control</w:t>
            </w:r>
            <w:r>
              <w:rPr>
                <w:rFonts w:hint="eastAsia"/>
                <w:sz w:val="20"/>
                <w:lang w:eastAsia="zh-CN"/>
              </w:rPr>
              <w:t>)</w:t>
            </w:r>
          </w:p>
        </w:tc>
      </w:tr>
    </w:tbl>
    <w:p w14:paraId="396D7CBF" w14:textId="77777777" w:rsidR="002E4228" w:rsidRDefault="002E4228" w:rsidP="008812B0">
      <w:pPr>
        <w:pStyle w:val="3GPPText"/>
        <w:spacing w:afterLines="50"/>
        <w:rPr>
          <w:rFonts w:eastAsiaTheme="minorEastAsia"/>
          <w:b/>
          <w:lang w:eastAsia="zh-CN"/>
        </w:rPr>
      </w:pPr>
    </w:p>
    <w:p w14:paraId="36A5C6AF" w14:textId="59D49E2B" w:rsidR="008812B0" w:rsidRDefault="008812B0" w:rsidP="008812B0">
      <w:pPr>
        <w:pStyle w:val="3GPPText"/>
        <w:spacing w:afterLines="50"/>
        <w:rPr>
          <w:sz w:val="20"/>
          <w:lang w:eastAsia="zh-CN"/>
        </w:rPr>
      </w:pPr>
      <w:r>
        <w:rPr>
          <w:rFonts w:hint="eastAsia"/>
          <w:sz w:val="20"/>
          <w:lang w:eastAsia="zh-CN"/>
        </w:rPr>
        <w:t xml:space="preserve">According to </w:t>
      </w:r>
      <w:r w:rsidRPr="00673423">
        <w:rPr>
          <w:rFonts w:hint="eastAsia"/>
          <w:sz w:val="20"/>
          <w:lang w:eastAsia="zh-CN"/>
        </w:rPr>
        <w:t xml:space="preserve">TR 38.848 </w:t>
      </w:r>
      <w:r w:rsidRPr="00673423">
        <w:rPr>
          <w:sz w:val="20"/>
          <w:lang w:eastAsia="zh-CN"/>
        </w:rPr>
        <w:fldChar w:fldCharType="begin"/>
      </w:r>
      <w:r w:rsidRPr="00673423">
        <w:rPr>
          <w:sz w:val="20"/>
          <w:lang w:eastAsia="zh-CN"/>
        </w:rPr>
        <w:instrText xml:space="preserve"> </w:instrText>
      </w:r>
      <w:r w:rsidRPr="00673423">
        <w:rPr>
          <w:rFonts w:hint="eastAsia"/>
          <w:sz w:val="20"/>
          <w:lang w:eastAsia="zh-CN"/>
        </w:rPr>
        <w:instrText>REF _Ref157287019 \r \h</w:instrText>
      </w:r>
      <w:r w:rsidRPr="00673423">
        <w:rPr>
          <w:sz w:val="20"/>
          <w:lang w:eastAsia="zh-CN"/>
        </w:rPr>
        <w:instrText xml:space="preserve"> </w:instrText>
      </w:r>
      <w:r>
        <w:rPr>
          <w:sz w:val="20"/>
          <w:lang w:eastAsia="zh-CN"/>
        </w:rPr>
        <w:instrText xml:space="preserve"> \* MERGEFORMAT </w:instrText>
      </w:r>
      <w:r w:rsidRPr="00673423">
        <w:rPr>
          <w:sz w:val="20"/>
          <w:lang w:eastAsia="zh-CN"/>
        </w:rPr>
      </w:r>
      <w:r w:rsidRPr="00673423">
        <w:rPr>
          <w:sz w:val="20"/>
          <w:lang w:eastAsia="zh-CN"/>
        </w:rPr>
        <w:fldChar w:fldCharType="separate"/>
      </w:r>
      <w:r w:rsidR="006F3968">
        <w:rPr>
          <w:sz w:val="20"/>
          <w:lang w:eastAsia="zh-CN"/>
        </w:rPr>
        <w:t>[6]</w:t>
      </w:r>
      <w:r w:rsidRPr="00673423">
        <w:rPr>
          <w:sz w:val="20"/>
          <w:lang w:eastAsia="zh-CN"/>
        </w:rPr>
        <w:fldChar w:fldCharType="end"/>
      </w:r>
      <w:r>
        <w:rPr>
          <w:rFonts w:hint="eastAsia"/>
          <w:sz w:val="20"/>
          <w:lang w:eastAsia="zh-CN"/>
        </w:rPr>
        <w:t>, i</w:t>
      </w:r>
      <w:r w:rsidRPr="00673423">
        <w:rPr>
          <w:sz w:val="20"/>
          <w:lang w:eastAsia="zh-CN"/>
        </w:rPr>
        <w:t>ndoor positioning</w:t>
      </w:r>
      <w:r>
        <w:rPr>
          <w:rFonts w:hint="eastAsia"/>
          <w:sz w:val="20"/>
          <w:lang w:eastAsia="zh-CN"/>
        </w:rPr>
        <w:t xml:space="preserve"> is one of the</w:t>
      </w:r>
      <w:r w:rsidRPr="00673423">
        <w:rPr>
          <w:sz w:val="20"/>
          <w:lang w:eastAsia="zh-CN"/>
        </w:rPr>
        <w:t xml:space="preserve"> representative use cases (</w:t>
      </w:r>
      <w:proofErr w:type="spellStart"/>
      <w:r w:rsidRPr="00673423">
        <w:rPr>
          <w:sz w:val="20"/>
          <w:lang w:eastAsia="zh-CN"/>
        </w:rPr>
        <w:t>rUCs</w:t>
      </w:r>
      <w:proofErr w:type="spellEnd"/>
      <w:r w:rsidRPr="00673423">
        <w:rPr>
          <w:sz w:val="20"/>
          <w:lang w:eastAsia="zh-CN"/>
        </w:rPr>
        <w:t>)</w:t>
      </w:r>
      <w:r>
        <w:rPr>
          <w:rFonts w:hint="eastAsia"/>
          <w:sz w:val="20"/>
          <w:lang w:eastAsia="zh-CN"/>
        </w:rPr>
        <w:t xml:space="preserve"> defined in RAN. Meanwhile, SA1 applicable use cases are also defined in TR 22.840 </w:t>
      </w:r>
      <w:r>
        <w:rPr>
          <w:sz w:val="20"/>
          <w:lang w:eastAsia="zh-CN"/>
        </w:rPr>
        <w:fldChar w:fldCharType="begin"/>
      </w:r>
      <w:r>
        <w:rPr>
          <w:sz w:val="20"/>
          <w:lang w:eastAsia="zh-CN"/>
        </w:rPr>
        <w:instrText xml:space="preserve"> </w:instrText>
      </w:r>
      <w:r>
        <w:rPr>
          <w:rFonts w:hint="eastAsia"/>
          <w:sz w:val="20"/>
          <w:lang w:eastAsia="zh-CN"/>
        </w:rPr>
        <w:instrText>REF _Ref157277306 \r \h</w:instrText>
      </w:r>
      <w:r>
        <w:rPr>
          <w:sz w:val="20"/>
          <w:lang w:eastAsia="zh-CN"/>
        </w:rPr>
        <w:instrText xml:space="preserve"> </w:instrText>
      </w:r>
      <w:r>
        <w:rPr>
          <w:sz w:val="20"/>
          <w:lang w:eastAsia="zh-CN"/>
        </w:rPr>
      </w:r>
      <w:r>
        <w:rPr>
          <w:sz w:val="20"/>
          <w:lang w:eastAsia="zh-CN"/>
        </w:rPr>
        <w:fldChar w:fldCharType="separate"/>
      </w:r>
      <w:r w:rsidR="006F3968">
        <w:rPr>
          <w:sz w:val="20"/>
          <w:lang w:eastAsia="zh-CN"/>
        </w:rPr>
        <w:t>[5]</w:t>
      </w:r>
      <w:r>
        <w:rPr>
          <w:sz w:val="20"/>
          <w:lang w:eastAsia="zh-CN"/>
        </w:rPr>
        <w:fldChar w:fldCharType="end"/>
      </w:r>
      <w:r>
        <w:rPr>
          <w:rFonts w:hint="eastAsia"/>
          <w:sz w:val="20"/>
          <w:lang w:eastAsia="zh-CN"/>
        </w:rPr>
        <w:t>, the m</w:t>
      </w:r>
      <w:r w:rsidRPr="00673423">
        <w:rPr>
          <w:sz w:val="20"/>
          <w:lang w:eastAsia="zh-CN"/>
        </w:rPr>
        <w:t>apping between RAN representative use cases and SA1 use cases</w:t>
      </w:r>
      <w:r>
        <w:rPr>
          <w:rFonts w:hint="eastAsia"/>
          <w:sz w:val="20"/>
          <w:lang w:eastAsia="zh-CN"/>
        </w:rPr>
        <w:t xml:space="preserve"> can be found in the following </w:t>
      </w:r>
      <w:r>
        <w:rPr>
          <w:sz w:val="20"/>
          <w:lang w:eastAsia="zh-CN"/>
        </w:rPr>
        <w:fldChar w:fldCharType="begin"/>
      </w:r>
      <w:r>
        <w:rPr>
          <w:sz w:val="20"/>
          <w:lang w:eastAsia="zh-CN"/>
        </w:rPr>
        <w:instrText xml:space="preserve"> </w:instrText>
      </w:r>
      <w:r>
        <w:rPr>
          <w:rFonts w:hint="eastAsia"/>
          <w:sz w:val="20"/>
          <w:lang w:eastAsia="zh-CN"/>
        </w:rPr>
        <w:instrText>REF _Ref157337480 \h</w:instrText>
      </w:r>
      <w:r>
        <w:rPr>
          <w:sz w:val="20"/>
          <w:lang w:eastAsia="zh-CN"/>
        </w:rPr>
        <w:instrText xml:space="preserve"> </w:instrText>
      </w:r>
      <w:r>
        <w:rPr>
          <w:sz w:val="20"/>
          <w:lang w:eastAsia="zh-CN"/>
        </w:rPr>
      </w:r>
      <w:r>
        <w:rPr>
          <w:sz w:val="20"/>
          <w:lang w:eastAsia="zh-CN"/>
        </w:rPr>
        <w:fldChar w:fldCharType="separate"/>
      </w:r>
      <w:r w:rsidR="006F3968" w:rsidRPr="008F32A7">
        <w:rPr>
          <w:sz w:val="20"/>
          <w:lang w:eastAsia="zh-CN"/>
        </w:rPr>
        <w:t xml:space="preserve">Table </w:t>
      </w:r>
      <w:r w:rsidR="006F3968">
        <w:rPr>
          <w:noProof/>
          <w:sz w:val="20"/>
          <w:lang w:eastAsia="zh-CN"/>
        </w:rPr>
        <w:t>5</w:t>
      </w:r>
      <w:r>
        <w:rPr>
          <w:sz w:val="20"/>
          <w:lang w:eastAsia="zh-CN"/>
        </w:rPr>
        <w:fldChar w:fldCharType="end"/>
      </w:r>
      <w:r>
        <w:rPr>
          <w:rFonts w:hint="eastAsia"/>
          <w:sz w:val="20"/>
          <w:lang w:eastAsia="zh-CN"/>
        </w:rPr>
        <w:t xml:space="preserve">. Based on the definition of the </w:t>
      </w:r>
      <w:r w:rsidRPr="00CD2A40">
        <w:rPr>
          <w:sz w:val="20"/>
          <w:lang w:eastAsia="zh-CN"/>
        </w:rPr>
        <w:t>SA1 applicable use cases</w:t>
      </w:r>
      <w:r w:rsidRPr="00CD2A40">
        <w:rPr>
          <w:rFonts w:hint="eastAsia"/>
          <w:sz w:val="20"/>
          <w:lang w:eastAsia="zh-CN"/>
        </w:rPr>
        <w:t xml:space="preserve"> </w:t>
      </w:r>
      <w:r>
        <w:rPr>
          <w:rFonts w:hint="eastAsia"/>
          <w:sz w:val="20"/>
          <w:lang w:eastAsia="zh-CN"/>
        </w:rPr>
        <w:t xml:space="preserve">in TR 22.840 </w:t>
      </w:r>
      <w:r>
        <w:rPr>
          <w:sz w:val="20"/>
          <w:lang w:eastAsia="zh-CN"/>
        </w:rPr>
        <w:fldChar w:fldCharType="begin"/>
      </w:r>
      <w:r>
        <w:rPr>
          <w:sz w:val="20"/>
          <w:lang w:eastAsia="zh-CN"/>
        </w:rPr>
        <w:instrText xml:space="preserve"> </w:instrText>
      </w:r>
      <w:r>
        <w:rPr>
          <w:rFonts w:hint="eastAsia"/>
          <w:sz w:val="20"/>
          <w:lang w:eastAsia="zh-CN"/>
        </w:rPr>
        <w:instrText>REF _Ref157277306 \r \h</w:instrText>
      </w:r>
      <w:r>
        <w:rPr>
          <w:sz w:val="20"/>
          <w:lang w:eastAsia="zh-CN"/>
        </w:rPr>
        <w:instrText xml:space="preserve"> </w:instrText>
      </w:r>
      <w:r>
        <w:rPr>
          <w:sz w:val="20"/>
          <w:lang w:eastAsia="zh-CN"/>
        </w:rPr>
      </w:r>
      <w:r>
        <w:rPr>
          <w:sz w:val="20"/>
          <w:lang w:eastAsia="zh-CN"/>
        </w:rPr>
        <w:fldChar w:fldCharType="separate"/>
      </w:r>
      <w:r w:rsidR="006F3968">
        <w:rPr>
          <w:sz w:val="20"/>
          <w:lang w:eastAsia="zh-CN"/>
        </w:rPr>
        <w:t>[5]</w:t>
      </w:r>
      <w:r>
        <w:rPr>
          <w:sz w:val="20"/>
          <w:lang w:eastAsia="zh-CN"/>
        </w:rPr>
        <w:fldChar w:fldCharType="end"/>
      </w:r>
      <w:r>
        <w:rPr>
          <w:rFonts w:hint="eastAsia"/>
          <w:sz w:val="20"/>
          <w:lang w:eastAsia="zh-CN"/>
        </w:rPr>
        <w:t xml:space="preserve">, the positioning types and positioning accuracy requirements for each SA1 </w:t>
      </w:r>
      <w:r>
        <w:rPr>
          <w:sz w:val="20"/>
          <w:lang w:eastAsia="zh-CN"/>
        </w:rPr>
        <w:t>applicable</w:t>
      </w:r>
      <w:r>
        <w:rPr>
          <w:rFonts w:hint="eastAsia"/>
          <w:sz w:val="20"/>
          <w:lang w:eastAsia="zh-CN"/>
        </w:rPr>
        <w:t xml:space="preserve"> use cases are also added in </w:t>
      </w:r>
      <w:r>
        <w:rPr>
          <w:sz w:val="20"/>
          <w:lang w:eastAsia="zh-CN"/>
        </w:rPr>
        <w:fldChar w:fldCharType="begin"/>
      </w:r>
      <w:r>
        <w:rPr>
          <w:sz w:val="20"/>
          <w:lang w:eastAsia="zh-CN"/>
        </w:rPr>
        <w:instrText xml:space="preserve"> </w:instrText>
      </w:r>
      <w:r>
        <w:rPr>
          <w:rFonts w:hint="eastAsia"/>
          <w:sz w:val="20"/>
          <w:lang w:eastAsia="zh-CN"/>
        </w:rPr>
        <w:instrText>REF _Ref157337480 \h</w:instrText>
      </w:r>
      <w:r>
        <w:rPr>
          <w:sz w:val="20"/>
          <w:lang w:eastAsia="zh-CN"/>
        </w:rPr>
        <w:instrText xml:space="preserve"> </w:instrText>
      </w:r>
      <w:r>
        <w:rPr>
          <w:sz w:val="20"/>
          <w:lang w:eastAsia="zh-CN"/>
        </w:rPr>
      </w:r>
      <w:r>
        <w:rPr>
          <w:sz w:val="20"/>
          <w:lang w:eastAsia="zh-CN"/>
        </w:rPr>
        <w:fldChar w:fldCharType="separate"/>
      </w:r>
      <w:r w:rsidR="006F3968" w:rsidRPr="008F32A7">
        <w:rPr>
          <w:sz w:val="20"/>
          <w:lang w:eastAsia="zh-CN"/>
        </w:rPr>
        <w:t xml:space="preserve">Table </w:t>
      </w:r>
      <w:r w:rsidR="006F3968">
        <w:rPr>
          <w:noProof/>
          <w:sz w:val="20"/>
          <w:lang w:eastAsia="zh-CN"/>
        </w:rPr>
        <w:t>5</w:t>
      </w:r>
      <w:r>
        <w:rPr>
          <w:sz w:val="20"/>
          <w:lang w:eastAsia="zh-CN"/>
        </w:rPr>
        <w:fldChar w:fldCharType="end"/>
      </w:r>
      <w:r>
        <w:rPr>
          <w:rFonts w:hint="eastAsia"/>
          <w:sz w:val="20"/>
          <w:lang w:eastAsia="zh-CN"/>
        </w:rPr>
        <w:t>.</w:t>
      </w:r>
    </w:p>
    <w:p w14:paraId="79E7C10A" w14:textId="77777777" w:rsidR="00EB2B8D" w:rsidRDefault="00EB2B8D" w:rsidP="008812B0">
      <w:pPr>
        <w:pStyle w:val="3GPPText"/>
        <w:spacing w:afterLines="50"/>
        <w:rPr>
          <w:sz w:val="20"/>
          <w:lang w:eastAsia="zh-CN"/>
        </w:rPr>
      </w:pPr>
    </w:p>
    <w:p w14:paraId="10C40623" w14:textId="4CC4C46B" w:rsidR="008812B0" w:rsidRPr="00444A26" w:rsidRDefault="008812B0" w:rsidP="00D10F68">
      <w:pPr>
        <w:pStyle w:val="3GPPText"/>
        <w:spacing w:afterLines="50"/>
        <w:ind w:left="1200" w:hanging="1200"/>
        <w:jc w:val="center"/>
        <w:rPr>
          <w:sz w:val="20"/>
          <w:lang w:eastAsia="zh-CN"/>
        </w:rPr>
      </w:pPr>
      <w:bookmarkStart w:id="37" w:name="_Ref157337480"/>
      <w:r w:rsidRPr="008F32A7">
        <w:rPr>
          <w:sz w:val="20"/>
          <w:lang w:eastAsia="zh-CN"/>
        </w:rPr>
        <w:t xml:space="preserve">Table </w:t>
      </w:r>
      <w:r w:rsidRPr="008F32A7">
        <w:rPr>
          <w:sz w:val="20"/>
          <w:lang w:eastAsia="zh-CN"/>
        </w:rPr>
        <w:fldChar w:fldCharType="begin"/>
      </w:r>
      <w:r w:rsidRPr="008F32A7">
        <w:rPr>
          <w:sz w:val="20"/>
          <w:lang w:eastAsia="zh-CN"/>
        </w:rPr>
        <w:instrText xml:space="preserve"> SEQ Table \* ARABIC </w:instrText>
      </w:r>
      <w:r w:rsidRPr="008F32A7">
        <w:rPr>
          <w:sz w:val="20"/>
          <w:lang w:eastAsia="zh-CN"/>
        </w:rPr>
        <w:fldChar w:fldCharType="separate"/>
      </w:r>
      <w:r w:rsidR="006F3968">
        <w:rPr>
          <w:noProof/>
          <w:sz w:val="20"/>
          <w:lang w:eastAsia="zh-CN"/>
        </w:rPr>
        <w:t>5</w:t>
      </w:r>
      <w:r w:rsidRPr="008F32A7">
        <w:rPr>
          <w:sz w:val="20"/>
          <w:lang w:eastAsia="zh-CN"/>
        </w:rPr>
        <w:fldChar w:fldCharType="end"/>
      </w:r>
      <w:bookmarkEnd w:id="37"/>
      <w:r>
        <w:rPr>
          <w:rFonts w:hint="eastAsia"/>
          <w:sz w:val="20"/>
          <w:lang w:eastAsia="zh-CN"/>
        </w:rPr>
        <w:t xml:space="preserve">: </w:t>
      </w:r>
      <w:r w:rsidR="00BB779F">
        <w:rPr>
          <w:rFonts w:hint="eastAsia"/>
          <w:sz w:val="20"/>
          <w:lang w:eastAsia="zh-CN"/>
        </w:rPr>
        <w:t xml:space="preserve">Positioning types and positioning accuracy requirements for SA1 </w:t>
      </w:r>
      <w:r w:rsidR="00BB779F">
        <w:rPr>
          <w:sz w:val="20"/>
          <w:lang w:eastAsia="zh-CN"/>
        </w:rPr>
        <w:t>applicable</w:t>
      </w:r>
      <w:r w:rsidR="00BB779F">
        <w:rPr>
          <w:rFonts w:hint="eastAsia"/>
          <w:sz w:val="20"/>
          <w:lang w:eastAsia="zh-CN"/>
        </w:rPr>
        <w:t xml:space="preserve"> use cases</w:t>
      </w:r>
      <w:r w:rsidR="00803EBE">
        <w:rPr>
          <w:rFonts w:hint="eastAsia"/>
          <w:sz w:val="20"/>
          <w:lang w:eastAsia="zh-CN"/>
        </w:rPr>
        <w:t xml:space="preserve"> of i</w:t>
      </w:r>
      <w:r w:rsidR="00803EBE" w:rsidRPr="00673423">
        <w:rPr>
          <w:sz w:val="20"/>
          <w:lang w:eastAsia="zh-CN"/>
        </w:rPr>
        <w:t>ndoor positioning</w:t>
      </w:r>
    </w:p>
    <w:tbl>
      <w:tblPr>
        <w:tblStyle w:val="af"/>
        <w:tblW w:w="0" w:type="auto"/>
        <w:jc w:val="center"/>
        <w:tblLook w:val="04A0" w:firstRow="1" w:lastRow="0" w:firstColumn="1" w:lastColumn="0" w:noHBand="0" w:noVBand="1"/>
      </w:tblPr>
      <w:tblGrid>
        <w:gridCol w:w="1560"/>
        <w:gridCol w:w="3260"/>
        <w:gridCol w:w="2126"/>
        <w:gridCol w:w="2126"/>
      </w:tblGrid>
      <w:tr w:rsidR="008812B0" w14:paraId="0514731E" w14:textId="77777777" w:rsidTr="001142E7">
        <w:trPr>
          <w:trHeight w:val="460"/>
          <w:jc w:val="center"/>
        </w:trPr>
        <w:tc>
          <w:tcPr>
            <w:tcW w:w="1560" w:type="dxa"/>
            <w:shd w:val="clear" w:color="auto" w:fill="BFE3BA" w:themeFill="background1" w:themeFillShade="F2"/>
            <w:vAlign w:val="center"/>
          </w:tcPr>
          <w:p w14:paraId="4B2C2908" w14:textId="77777777" w:rsidR="008812B0" w:rsidRPr="00DC0A7B" w:rsidRDefault="008812B0">
            <w:pPr>
              <w:pStyle w:val="afa"/>
              <w:overflowPunct w:val="0"/>
              <w:spacing w:before="0" w:beforeAutospacing="0" w:after="0" w:afterAutospacing="0"/>
              <w:jc w:val="center"/>
              <w:rPr>
                <w:rFonts w:ascii="Times New Roman" w:eastAsiaTheme="minorEastAsia" w:hAnsi="Times New Roman" w:cs="Times New Roman"/>
                <w:b/>
                <w:color w:val="000000" w:themeColor="text1"/>
                <w:kern w:val="24"/>
                <w:sz w:val="20"/>
                <w:szCs w:val="20"/>
              </w:rPr>
            </w:pPr>
            <w:r w:rsidRPr="00DC0A7B">
              <w:rPr>
                <w:rFonts w:ascii="Times New Roman" w:eastAsiaTheme="minorEastAsia" w:hAnsi="Times New Roman" w:cs="Times New Roman" w:hint="eastAsia"/>
                <w:b/>
                <w:color w:val="000000" w:themeColor="text1"/>
                <w:kern w:val="24"/>
                <w:sz w:val="20"/>
                <w:szCs w:val="20"/>
              </w:rPr>
              <w:t xml:space="preserve">RAN </w:t>
            </w:r>
            <w:proofErr w:type="spellStart"/>
            <w:r w:rsidRPr="00DC0A7B">
              <w:rPr>
                <w:rFonts w:ascii="Times New Roman" w:eastAsiaTheme="minorEastAsia" w:hAnsi="Times New Roman" w:cs="Times New Roman" w:hint="eastAsia"/>
                <w:b/>
                <w:color w:val="000000" w:themeColor="text1"/>
                <w:kern w:val="24"/>
                <w:sz w:val="20"/>
                <w:szCs w:val="20"/>
              </w:rPr>
              <w:t>r</w:t>
            </w:r>
            <w:r w:rsidRPr="00DC0A7B">
              <w:rPr>
                <w:rFonts w:ascii="Times New Roman" w:eastAsiaTheme="minorEastAsia" w:hAnsi="Times New Roman" w:cs="Times New Roman"/>
                <w:b/>
                <w:color w:val="000000" w:themeColor="text1"/>
                <w:kern w:val="24"/>
                <w:sz w:val="20"/>
                <w:szCs w:val="20"/>
              </w:rPr>
              <w:t>UC</w:t>
            </w:r>
            <w:proofErr w:type="spellEnd"/>
          </w:p>
        </w:tc>
        <w:tc>
          <w:tcPr>
            <w:tcW w:w="3260" w:type="dxa"/>
            <w:shd w:val="clear" w:color="auto" w:fill="BFE3BA" w:themeFill="background1" w:themeFillShade="F2"/>
            <w:vAlign w:val="center"/>
          </w:tcPr>
          <w:p w14:paraId="782EFA36" w14:textId="77777777" w:rsidR="008812B0" w:rsidRPr="00DC0A7B" w:rsidRDefault="008812B0">
            <w:pPr>
              <w:pStyle w:val="afa"/>
              <w:overflowPunct w:val="0"/>
              <w:spacing w:before="0" w:beforeAutospacing="0" w:after="0" w:afterAutospacing="0"/>
              <w:jc w:val="center"/>
              <w:rPr>
                <w:rFonts w:ascii="Times New Roman" w:hAnsi="Times New Roman" w:cs="Times New Roman"/>
                <w:b/>
                <w:sz w:val="20"/>
                <w:szCs w:val="20"/>
              </w:rPr>
            </w:pPr>
            <w:r>
              <w:rPr>
                <w:rFonts w:ascii="Times New Roman" w:eastAsiaTheme="minorEastAsia" w:hAnsi="Times New Roman" w:cs="Times New Roman"/>
                <w:b/>
                <w:color w:val="000000" w:themeColor="text1"/>
                <w:kern w:val="24"/>
                <w:sz w:val="20"/>
                <w:szCs w:val="20"/>
              </w:rPr>
              <w:t>SA1</w:t>
            </w:r>
            <w:r>
              <w:rPr>
                <w:rFonts w:ascii="Times New Roman" w:eastAsiaTheme="minorEastAsia" w:hAnsi="Times New Roman" w:cs="Times New Roman" w:hint="eastAsia"/>
                <w:b/>
                <w:color w:val="000000" w:themeColor="text1"/>
                <w:kern w:val="24"/>
                <w:sz w:val="20"/>
                <w:szCs w:val="20"/>
              </w:rPr>
              <w:t xml:space="preserve"> a</w:t>
            </w:r>
            <w:r>
              <w:rPr>
                <w:rFonts w:ascii="Times New Roman" w:eastAsiaTheme="minorEastAsia" w:hAnsi="Times New Roman" w:cs="Times New Roman"/>
                <w:b/>
                <w:color w:val="000000" w:themeColor="text1"/>
                <w:kern w:val="24"/>
                <w:sz w:val="20"/>
                <w:szCs w:val="20"/>
              </w:rPr>
              <w:t xml:space="preserve">pplicable </w:t>
            </w:r>
            <w:r>
              <w:rPr>
                <w:rFonts w:ascii="Times New Roman" w:eastAsiaTheme="minorEastAsia" w:hAnsi="Times New Roman" w:cs="Times New Roman" w:hint="eastAsia"/>
                <w:b/>
                <w:color w:val="000000" w:themeColor="text1"/>
                <w:kern w:val="24"/>
                <w:sz w:val="20"/>
                <w:szCs w:val="20"/>
              </w:rPr>
              <w:t>use cases</w:t>
            </w:r>
          </w:p>
        </w:tc>
        <w:tc>
          <w:tcPr>
            <w:tcW w:w="2126" w:type="dxa"/>
            <w:shd w:val="clear" w:color="auto" w:fill="BFE3BA" w:themeFill="background1" w:themeFillShade="F2"/>
            <w:vAlign w:val="center"/>
          </w:tcPr>
          <w:p w14:paraId="3D41CF72" w14:textId="77777777" w:rsidR="008812B0" w:rsidRPr="00DC0A7B" w:rsidRDefault="008812B0">
            <w:pPr>
              <w:pStyle w:val="afa"/>
              <w:overflowPunct w:val="0"/>
              <w:spacing w:before="0" w:beforeAutospacing="0" w:after="0" w:afterAutospacing="0"/>
              <w:jc w:val="center"/>
              <w:rPr>
                <w:rFonts w:ascii="Times New Roman" w:hAnsi="Times New Roman" w:cs="Times New Roman"/>
                <w:b/>
                <w:sz w:val="20"/>
                <w:szCs w:val="20"/>
              </w:rPr>
            </w:pPr>
            <w:r w:rsidRPr="00DC0A7B">
              <w:rPr>
                <w:rFonts w:ascii="Times New Roman" w:eastAsia="DengXian" w:hAnsi="Times New Roman" w:cs="Times New Roman"/>
                <w:b/>
                <w:bCs/>
                <w:color w:val="000000" w:themeColor="text1"/>
                <w:kern w:val="24"/>
                <w:sz w:val="20"/>
                <w:szCs w:val="20"/>
              </w:rPr>
              <w:t>Positioning types</w:t>
            </w:r>
          </w:p>
        </w:tc>
        <w:tc>
          <w:tcPr>
            <w:tcW w:w="2126" w:type="dxa"/>
            <w:shd w:val="clear" w:color="auto" w:fill="BFE3BA" w:themeFill="background1" w:themeFillShade="F2"/>
            <w:vAlign w:val="center"/>
          </w:tcPr>
          <w:p w14:paraId="20C01C90" w14:textId="77777777" w:rsidR="008812B0" w:rsidRPr="00DC0A7B" w:rsidRDefault="008812B0">
            <w:pPr>
              <w:pStyle w:val="afa"/>
              <w:overflowPunct w:val="0"/>
              <w:spacing w:before="0" w:beforeAutospacing="0" w:after="0" w:afterAutospacing="0"/>
              <w:ind w:left="34" w:firstLine="0"/>
              <w:jc w:val="center"/>
              <w:rPr>
                <w:rFonts w:ascii="Times New Roman" w:hAnsi="Times New Roman" w:cs="Times New Roman"/>
                <w:b/>
                <w:sz w:val="20"/>
                <w:szCs w:val="20"/>
              </w:rPr>
            </w:pPr>
            <w:r w:rsidRPr="00DC0A7B">
              <w:rPr>
                <w:rFonts w:ascii="Times New Roman" w:eastAsia="DengXian" w:hAnsi="Times New Roman" w:cs="Times New Roman"/>
                <w:b/>
                <w:bCs/>
                <w:color w:val="000000" w:themeColor="text1"/>
                <w:kern w:val="24"/>
                <w:sz w:val="20"/>
                <w:szCs w:val="20"/>
              </w:rPr>
              <w:t>Positioning accuracy</w:t>
            </w:r>
            <w:r>
              <w:rPr>
                <w:rFonts w:ascii="Times New Roman" w:eastAsia="DengXian" w:hAnsi="Times New Roman" w:cs="Times New Roman" w:hint="eastAsia"/>
                <w:b/>
                <w:bCs/>
                <w:color w:val="000000" w:themeColor="text1"/>
                <w:kern w:val="24"/>
                <w:sz w:val="20"/>
                <w:szCs w:val="20"/>
              </w:rPr>
              <w:t xml:space="preserve"> requirements</w:t>
            </w:r>
          </w:p>
        </w:tc>
      </w:tr>
      <w:tr w:rsidR="008812B0" w14:paraId="080724DC" w14:textId="77777777" w:rsidTr="001142E7">
        <w:trPr>
          <w:trHeight w:val="460"/>
          <w:jc w:val="center"/>
        </w:trPr>
        <w:tc>
          <w:tcPr>
            <w:tcW w:w="1560" w:type="dxa"/>
            <w:vMerge w:val="restart"/>
            <w:vAlign w:val="center"/>
          </w:tcPr>
          <w:p w14:paraId="7C90FF37" w14:textId="77777777" w:rsidR="008812B0" w:rsidRPr="00673423" w:rsidRDefault="008812B0" w:rsidP="00D10F68">
            <w:pPr>
              <w:pStyle w:val="afa"/>
              <w:spacing w:before="0" w:beforeAutospacing="0" w:after="0" w:afterAutospacing="0"/>
              <w:ind w:left="34" w:firstLine="0"/>
              <w:jc w:val="center"/>
              <w:rPr>
                <w:rFonts w:ascii="Times New Roman" w:eastAsiaTheme="minorEastAsia" w:hAnsi="Times New Roman" w:cs="Times New Roman"/>
                <w:color w:val="000000" w:themeColor="text1"/>
                <w:kern w:val="24"/>
                <w:sz w:val="20"/>
                <w:szCs w:val="20"/>
              </w:rPr>
            </w:pPr>
            <w:r w:rsidRPr="00DC0A7B">
              <w:rPr>
                <w:rFonts w:ascii="Times New Roman" w:eastAsiaTheme="minorEastAsia" w:hAnsi="Times New Roman" w:cs="Times New Roman"/>
                <w:color w:val="000000" w:themeColor="text1"/>
                <w:kern w:val="24"/>
                <w:sz w:val="20"/>
                <w:szCs w:val="20"/>
              </w:rPr>
              <w:t>rUC3: Indoor positioning</w:t>
            </w:r>
          </w:p>
        </w:tc>
        <w:tc>
          <w:tcPr>
            <w:tcW w:w="3260" w:type="dxa"/>
            <w:vAlign w:val="center"/>
          </w:tcPr>
          <w:p w14:paraId="619BDF75" w14:textId="77777777" w:rsidR="008812B0" w:rsidRPr="00673423" w:rsidRDefault="008812B0" w:rsidP="001142E7">
            <w:pPr>
              <w:pStyle w:val="afa"/>
              <w:spacing w:before="0" w:beforeAutospacing="0" w:after="0" w:afterAutospacing="0"/>
              <w:ind w:left="144" w:firstLine="31"/>
              <w:jc w:val="both"/>
              <w:rPr>
                <w:rFonts w:ascii="Times New Roman" w:hAnsi="Times New Roman" w:cs="Times New Roman"/>
                <w:b/>
                <w:sz w:val="20"/>
                <w:szCs w:val="20"/>
              </w:rPr>
            </w:pPr>
            <w:r w:rsidRPr="00673423">
              <w:rPr>
                <w:rFonts w:ascii="Times New Roman" w:eastAsiaTheme="minorEastAsia" w:hAnsi="Times New Roman" w:cs="Times New Roman"/>
                <w:color w:val="000000" w:themeColor="text1"/>
                <w:kern w:val="24"/>
                <w:sz w:val="20"/>
                <w:szCs w:val="20"/>
              </w:rPr>
              <w:t>5.8 Finding Remote Lost Item</w:t>
            </w:r>
          </w:p>
        </w:tc>
        <w:tc>
          <w:tcPr>
            <w:tcW w:w="2126" w:type="dxa"/>
            <w:vAlign w:val="center"/>
          </w:tcPr>
          <w:p w14:paraId="33D87CB9" w14:textId="77777777" w:rsidR="008812B0" w:rsidRPr="00673423" w:rsidRDefault="008812B0" w:rsidP="001142E7">
            <w:pPr>
              <w:pStyle w:val="afa"/>
              <w:overflowPunct w:val="0"/>
              <w:spacing w:before="0" w:beforeAutospacing="0" w:after="0" w:afterAutospacing="0"/>
              <w:jc w:val="center"/>
              <w:rPr>
                <w:rFonts w:ascii="Times New Roman" w:hAnsi="Times New Roman" w:cs="Times New Roman"/>
                <w:b/>
                <w:sz w:val="20"/>
                <w:szCs w:val="20"/>
              </w:rPr>
            </w:pPr>
            <w:r w:rsidRPr="00673423">
              <w:rPr>
                <w:rFonts w:ascii="Times New Roman" w:eastAsiaTheme="minorEastAsia" w:hAnsi="Times New Roman" w:cs="Times New Roman"/>
                <w:color w:val="000000" w:themeColor="text1"/>
                <w:kern w:val="24"/>
                <w:sz w:val="20"/>
                <w:szCs w:val="20"/>
                <w:lang w:val="en-GB"/>
              </w:rPr>
              <w:t>Relative positioning</w:t>
            </w:r>
          </w:p>
        </w:tc>
        <w:tc>
          <w:tcPr>
            <w:tcW w:w="2126" w:type="dxa"/>
            <w:vAlign w:val="center"/>
          </w:tcPr>
          <w:p w14:paraId="13358A4B" w14:textId="77777777" w:rsidR="008812B0" w:rsidRPr="00673423" w:rsidRDefault="008812B0" w:rsidP="001142E7">
            <w:pPr>
              <w:pStyle w:val="afa"/>
              <w:overflowPunct w:val="0"/>
              <w:spacing w:before="0" w:beforeAutospacing="0" w:after="0" w:afterAutospacing="0"/>
              <w:jc w:val="center"/>
              <w:rPr>
                <w:rFonts w:ascii="Times New Roman" w:hAnsi="Times New Roman" w:cs="Times New Roman"/>
                <w:b/>
                <w:sz w:val="20"/>
                <w:szCs w:val="20"/>
              </w:rPr>
            </w:pPr>
            <w:r w:rsidRPr="00673423">
              <w:rPr>
                <w:rFonts w:ascii="Times New Roman" w:eastAsiaTheme="minorEastAsia" w:hAnsi="Times New Roman" w:cs="Times New Roman"/>
                <w:color w:val="000000" w:themeColor="text1"/>
                <w:kern w:val="24"/>
                <w:sz w:val="20"/>
                <w:szCs w:val="20"/>
                <w:lang w:val="en-GB"/>
              </w:rPr>
              <w:t>3 m</w:t>
            </w:r>
          </w:p>
        </w:tc>
      </w:tr>
      <w:tr w:rsidR="008812B0" w14:paraId="211165A3" w14:textId="77777777" w:rsidTr="001142E7">
        <w:trPr>
          <w:trHeight w:val="460"/>
          <w:jc w:val="center"/>
        </w:trPr>
        <w:tc>
          <w:tcPr>
            <w:tcW w:w="1560" w:type="dxa"/>
            <w:vMerge/>
          </w:tcPr>
          <w:p w14:paraId="151DB596" w14:textId="77777777" w:rsidR="008812B0" w:rsidRPr="00673423" w:rsidRDefault="008812B0" w:rsidP="009B4262">
            <w:pPr>
              <w:pStyle w:val="afa"/>
              <w:spacing w:before="0" w:beforeAutospacing="0" w:after="0" w:afterAutospacing="0"/>
              <w:ind w:left="144"/>
              <w:rPr>
                <w:rFonts w:ascii="Times New Roman" w:eastAsiaTheme="minorEastAsia" w:hAnsi="Times New Roman" w:cs="Times New Roman"/>
                <w:color w:val="000000" w:themeColor="text1"/>
                <w:kern w:val="24"/>
                <w:sz w:val="20"/>
                <w:szCs w:val="20"/>
              </w:rPr>
            </w:pPr>
          </w:p>
        </w:tc>
        <w:tc>
          <w:tcPr>
            <w:tcW w:w="3260" w:type="dxa"/>
            <w:vAlign w:val="center"/>
          </w:tcPr>
          <w:p w14:paraId="2FCBEEAB" w14:textId="77777777" w:rsidR="008812B0" w:rsidRPr="00673423" w:rsidRDefault="008812B0" w:rsidP="001142E7">
            <w:pPr>
              <w:pStyle w:val="afa"/>
              <w:spacing w:before="0" w:beforeAutospacing="0" w:after="0" w:afterAutospacing="0"/>
              <w:ind w:left="144" w:firstLine="31"/>
              <w:jc w:val="both"/>
              <w:rPr>
                <w:rFonts w:ascii="Times New Roman" w:hAnsi="Times New Roman" w:cs="Times New Roman"/>
                <w:b/>
                <w:sz w:val="20"/>
                <w:szCs w:val="20"/>
              </w:rPr>
            </w:pPr>
            <w:r w:rsidRPr="00673423">
              <w:rPr>
                <w:rFonts w:ascii="Times New Roman" w:eastAsiaTheme="minorEastAsia" w:hAnsi="Times New Roman" w:cs="Times New Roman"/>
                <w:color w:val="000000" w:themeColor="text1"/>
                <w:kern w:val="24"/>
                <w:sz w:val="20"/>
                <w:szCs w:val="20"/>
              </w:rPr>
              <w:t>5.9 Location service</w:t>
            </w:r>
          </w:p>
        </w:tc>
        <w:tc>
          <w:tcPr>
            <w:tcW w:w="2126" w:type="dxa"/>
            <w:vAlign w:val="center"/>
          </w:tcPr>
          <w:p w14:paraId="3D8FF249" w14:textId="77777777" w:rsidR="008812B0" w:rsidRPr="00517CDA" w:rsidRDefault="008812B0" w:rsidP="001142E7">
            <w:pPr>
              <w:pStyle w:val="afa"/>
              <w:overflowPunct w:val="0"/>
              <w:spacing w:before="0" w:beforeAutospacing="0" w:after="0" w:afterAutospacing="0"/>
              <w:jc w:val="center"/>
              <w:rPr>
                <w:rFonts w:ascii="Times New Roman" w:hAnsi="Times New Roman" w:cs="Times New Roman"/>
                <w:b/>
                <w:sz w:val="20"/>
                <w:szCs w:val="20"/>
              </w:rPr>
            </w:pPr>
            <w:r w:rsidRPr="00517CDA">
              <w:rPr>
                <w:rFonts w:ascii="Times New Roman" w:eastAsiaTheme="minorEastAsia" w:hAnsi="Times New Roman" w:cs="Times New Roman"/>
                <w:kern w:val="24"/>
                <w:sz w:val="20"/>
                <w:szCs w:val="20"/>
                <w:lang w:val="en-GB"/>
              </w:rPr>
              <w:t>Absolute positioning</w:t>
            </w:r>
          </w:p>
        </w:tc>
        <w:tc>
          <w:tcPr>
            <w:tcW w:w="2126" w:type="dxa"/>
            <w:vAlign w:val="center"/>
          </w:tcPr>
          <w:p w14:paraId="564E9E07" w14:textId="77777777" w:rsidR="008812B0" w:rsidRPr="00517CDA" w:rsidRDefault="008812B0" w:rsidP="001142E7">
            <w:pPr>
              <w:pStyle w:val="afa"/>
              <w:overflowPunct w:val="0"/>
              <w:spacing w:before="0" w:beforeAutospacing="0" w:after="0" w:afterAutospacing="0"/>
              <w:jc w:val="center"/>
              <w:rPr>
                <w:rFonts w:ascii="Times New Roman" w:hAnsi="Times New Roman" w:cs="Times New Roman"/>
                <w:b/>
                <w:sz w:val="20"/>
                <w:szCs w:val="20"/>
              </w:rPr>
            </w:pPr>
            <w:r w:rsidRPr="00517CDA">
              <w:rPr>
                <w:rFonts w:ascii="Times New Roman" w:eastAsiaTheme="minorEastAsia" w:hAnsi="Times New Roman" w:cs="Times New Roman"/>
                <w:kern w:val="24"/>
                <w:sz w:val="20"/>
                <w:szCs w:val="20"/>
                <w:lang w:val="en-GB"/>
              </w:rPr>
              <w:t>Cell-level</w:t>
            </w:r>
          </w:p>
        </w:tc>
      </w:tr>
      <w:tr w:rsidR="008812B0" w14:paraId="49B1B734" w14:textId="77777777" w:rsidTr="001142E7">
        <w:trPr>
          <w:trHeight w:val="460"/>
          <w:jc w:val="center"/>
        </w:trPr>
        <w:tc>
          <w:tcPr>
            <w:tcW w:w="1560" w:type="dxa"/>
            <w:vMerge/>
          </w:tcPr>
          <w:p w14:paraId="3374D1B1" w14:textId="77777777" w:rsidR="008812B0" w:rsidRPr="00673423" w:rsidRDefault="008812B0" w:rsidP="009B4262">
            <w:pPr>
              <w:pStyle w:val="afa"/>
              <w:spacing w:before="0" w:beforeAutospacing="0" w:after="0" w:afterAutospacing="0"/>
              <w:ind w:left="144"/>
              <w:rPr>
                <w:rFonts w:ascii="Times New Roman" w:eastAsiaTheme="minorEastAsia" w:hAnsi="Times New Roman" w:cs="Times New Roman"/>
                <w:color w:val="000000" w:themeColor="text1"/>
                <w:kern w:val="24"/>
                <w:sz w:val="20"/>
                <w:szCs w:val="20"/>
              </w:rPr>
            </w:pPr>
          </w:p>
        </w:tc>
        <w:tc>
          <w:tcPr>
            <w:tcW w:w="3260" w:type="dxa"/>
            <w:vAlign w:val="center"/>
          </w:tcPr>
          <w:p w14:paraId="239D44FA" w14:textId="77777777" w:rsidR="008812B0" w:rsidRPr="00673423" w:rsidRDefault="008812B0" w:rsidP="001142E7">
            <w:pPr>
              <w:pStyle w:val="afa"/>
              <w:spacing w:before="0" w:beforeAutospacing="0" w:after="0" w:afterAutospacing="0"/>
              <w:ind w:left="144" w:firstLine="31"/>
              <w:jc w:val="both"/>
              <w:rPr>
                <w:rFonts w:ascii="Times New Roman" w:hAnsi="Times New Roman" w:cs="Times New Roman"/>
                <w:b/>
                <w:sz w:val="20"/>
                <w:szCs w:val="20"/>
              </w:rPr>
            </w:pPr>
            <w:r w:rsidRPr="00673423">
              <w:rPr>
                <w:rFonts w:ascii="Times New Roman" w:eastAsiaTheme="minorEastAsia" w:hAnsi="Times New Roman" w:cs="Times New Roman"/>
                <w:color w:val="000000" w:themeColor="text1"/>
                <w:kern w:val="24"/>
                <w:sz w:val="20"/>
                <w:szCs w:val="20"/>
              </w:rPr>
              <w:t>5.10 Ranging in a home</w:t>
            </w:r>
          </w:p>
        </w:tc>
        <w:tc>
          <w:tcPr>
            <w:tcW w:w="2126" w:type="dxa"/>
            <w:vAlign w:val="center"/>
          </w:tcPr>
          <w:p w14:paraId="636BDDD8" w14:textId="77777777" w:rsidR="008812B0" w:rsidRPr="00673423" w:rsidRDefault="008812B0" w:rsidP="001142E7">
            <w:pPr>
              <w:pStyle w:val="afa"/>
              <w:overflowPunct w:val="0"/>
              <w:spacing w:before="0" w:beforeAutospacing="0" w:after="0" w:afterAutospacing="0"/>
              <w:jc w:val="center"/>
              <w:rPr>
                <w:rFonts w:ascii="Times New Roman" w:hAnsi="Times New Roman" w:cs="Times New Roman"/>
                <w:b/>
                <w:sz w:val="20"/>
                <w:szCs w:val="20"/>
              </w:rPr>
            </w:pPr>
            <w:r w:rsidRPr="00673423">
              <w:rPr>
                <w:rFonts w:ascii="Times New Roman" w:eastAsiaTheme="minorEastAsia" w:hAnsi="Times New Roman" w:cs="Times New Roman"/>
                <w:color w:val="000000" w:themeColor="text1"/>
                <w:kern w:val="24"/>
                <w:sz w:val="20"/>
                <w:szCs w:val="20"/>
                <w:lang w:val="en-GB"/>
              </w:rPr>
              <w:t>Relative positioning</w:t>
            </w:r>
          </w:p>
        </w:tc>
        <w:tc>
          <w:tcPr>
            <w:tcW w:w="2126" w:type="dxa"/>
            <w:vAlign w:val="center"/>
          </w:tcPr>
          <w:p w14:paraId="3C2A9C0F" w14:textId="77777777" w:rsidR="008812B0" w:rsidRPr="00673423" w:rsidRDefault="008812B0" w:rsidP="001142E7">
            <w:pPr>
              <w:pStyle w:val="afa"/>
              <w:overflowPunct w:val="0"/>
              <w:spacing w:before="0" w:beforeAutospacing="0" w:after="0" w:afterAutospacing="0"/>
              <w:jc w:val="center"/>
              <w:rPr>
                <w:rFonts w:ascii="Times New Roman" w:hAnsi="Times New Roman" w:cs="Times New Roman"/>
                <w:b/>
                <w:sz w:val="20"/>
                <w:szCs w:val="20"/>
              </w:rPr>
            </w:pPr>
            <w:r w:rsidRPr="00673423">
              <w:rPr>
                <w:rFonts w:ascii="Times New Roman" w:eastAsiaTheme="minorEastAsia" w:hAnsi="Times New Roman" w:cs="Times New Roman"/>
                <w:color w:val="000000" w:themeColor="text1"/>
                <w:kern w:val="24"/>
                <w:sz w:val="20"/>
                <w:szCs w:val="20"/>
                <w:lang w:val="en-GB"/>
              </w:rPr>
              <w:t>1-3 m</w:t>
            </w:r>
          </w:p>
        </w:tc>
      </w:tr>
      <w:tr w:rsidR="008812B0" w14:paraId="5B04D01A" w14:textId="77777777" w:rsidTr="001142E7">
        <w:trPr>
          <w:trHeight w:val="460"/>
          <w:jc w:val="center"/>
        </w:trPr>
        <w:tc>
          <w:tcPr>
            <w:tcW w:w="1560" w:type="dxa"/>
            <w:vMerge/>
          </w:tcPr>
          <w:p w14:paraId="41CE11DE" w14:textId="77777777" w:rsidR="008812B0" w:rsidRPr="00673423" w:rsidRDefault="008812B0" w:rsidP="009B4262">
            <w:pPr>
              <w:pStyle w:val="afa"/>
              <w:spacing w:before="0" w:beforeAutospacing="0" w:after="0" w:afterAutospacing="0"/>
              <w:ind w:left="144"/>
              <w:rPr>
                <w:rFonts w:ascii="Times New Roman" w:eastAsiaTheme="minorEastAsia" w:hAnsi="Times New Roman" w:cs="Times New Roman"/>
                <w:color w:val="000000" w:themeColor="text1"/>
                <w:kern w:val="24"/>
                <w:sz w:val="20"/>
                <w:szCs w:val="20"/>
              </w:rPr>
            </w:pPr>
          </w:p>
        </w:tc>
        <w:tc>
          <w:tcPr>
            <w:tcW w:w="3260" w:type="dxa"/>
            <w:vAlign w:val="center"/>
          </w:tcPr>
          <w:p w14:paraId="19905289" w14:textId="77777777" w:rsidR="008812B0" w:rsidRPr="00673423" w:rsidRDefault="008812B0" w:rsidP="001142E7">
            <w:pPr>
              <w:pStyle w:val="afa"/>
              <w:spacing w:before="0" w:beforeAutospacing="0" w:after="0" w:afterAutospacing="0"/>
              <w:ind w:left="144" w:firstLine="31"/>
              <w:jc w:val="both"/>
              <w:rPr>
                <w:rFonts w:ascii="Times New Roman" w:hAnsi="Times New Roman" w:cs="Times New Roman"/>
                <w:b/>
                <w:sz w:val="20"/>
                <w:szCs w:val="20"/>
              </w:rPr>
            </w:pPr>
            <w:r w:rsidRPr="00673423">
              <w:rPr>
                <w:rFonts w:ascii="Times New Roman" w:eastAsiaTheme="minorEastAsia" w:hAnsi="Times New Roman" w:cs="Times New Roman"/>
                <w:color w:val="000000" w:themeColor="text1"/>
                <w:kern w:val="24"/>
                <w:sz w:val="20"/>
                <w:szCs w:val="20"/>
              </w:rPr>
              <w:t>5.12 Personal belongings finding</w:t>
            </w:r>
          </w:p>
        </w:tc>
        <w:tc>
          <w:tcPr>
            <w:tcW w:w="2126" w:type="dxa"/>
            <w:vAlign w:val="center"/>
          </w:tcPr>
          <w:p w14:paraId="50BAFFED" w14:textId="77777777" w:rsidR="008812B0" w:rsidRPr="00673423" w:rsidRDefault="008812B0" w:rsidP="001142E7">
            <w:pPr>
              <w:pStyle w:val="afa"/>
              <w:overflowPunct w:val="0"/>
              <w:spacing w:before="0" w:beforeAutospacing="0" w:after="0" w:afterAutospacing="0"/>
              <w:jc w:val="center"/>
              <w:rPr>
                <w:rFonts w:ascii="Times New Roman" w:hAnsi="Times New Roman" w:cs="Times New Roman"/>
                <w:b/>
                <w:sz w:val="20"/>
                <w:szCs w:val="20"/>
              </w:rPr>
            </w:pPr>
            <w:r w:rsidRPr="00673423">
              <w:rPr>
                <w:rFonts w:ascii="Times New Roman" w:eastAsiaTheme="minorEastAsia" w:hAnsi="Times New Roman" w:cs="Times New Roman"/>
                <w:color w:val="000000" w:themeColor="text1"/>
                <w:kern w:val="24"/>
                <w:sz w:val="20"/>
                <w:szCs w:val="20"/>
                <w:lang w:val="en-GB"/>
              </w:rPr>
              <w:t>Relative positioning</w:t>
            </w:r>
          </w:p>
        </w:tc>
        <w:tc>
          <w:tcPr>
            <w:tcW w:w="2126" w:type="dxa"/>
            <w:vAlign w:val="center"/>
          </w:tcPr>
          <w:p w14:paraId="30F8FCBE" w14:textId="77777777" w:rsidR="008812B0" w:rsidRPr="00673423" w:rsidRDefault="008812B0" w:rsidP="001142E7">
            <w:pPr>
              <w:pStyle w:val="afa"/>
              <w:overflowPunct w:val="0"/>
              <w:spacing w:before="0" w:beforeAutospacing="0" w:after="0" w:afterAutospacing="0"/>
              <w:jc w:val="center"/>
              <w:rPr>
                <w:rFonts w:ascii="Times New Roman" w:hAnsi="Times New Roman" w:cs="Times New Roman"/>
                <w:b/>
                <w:sz w:val="20"/>
                <w:szCs w:val="20"/>
              </w:rPr>
            </w:pPr>
            <w:r w:rsidRPr="00673423">
              <w:rPr>
                <w:rFonts w:ascii="Times New Roman" w:eastAsiaTheme="minorEastAsia" w:hAnsi="Times New Roman" w:cs="Times New Roman"/>
                <w:color w:val="000000" w:themeColor="text1"/>
                <w:kern w:val="24"/>
                <w:sz w:val="20"/>
                <w:szCs w:val="20"/>
                <w:lang w:val="en-GB"/>
              </w:rPr>
              <w:t>1-3 m</w:t>
            </w:r>
          </w:p>
        </w:tc>
      </w:tr>
      <w:tr w:rsidR="008812B0" w14:paraId="150D1709" w14:textId="77777777" w:rsidTr="001142E7">
        <w:trPr>
          <w:trHeight w:val="460"/>
          <w:jc w:val="center"/>
        </w:trPr>
        <w:tc>
          <w:tcPr>
            <w:tcW w:w="1560" w:type="dxa"/>
            <w:vMerge/>
          </w:tcPr>
          <w:p w14:paraId="62B04F6F" w14:textId="77777777" w:rsidR="008812B0" w:rsidRPr="00673423" w:rsidRDefault="008812B0" w:rsidP="009B4262">
            <w:pPr>
              <w:pStyle w:val="afa"/>
              <w:spacing w:before="0" w:beforeAutospacing="0" w:after="0" w:afterAutospacing="0"/>
              <w:ind w:left="144"/>
              <w:rPr>
                <w:rFonts w:ascii="Times New Roman" w:eastAsiaTheme="minorEastAsia" w:hAnsi="Times New Roman" w:cs="Times New Roman"/>
                <w:color w:val="000000" w:themeColor="text1"/>
                <w:kern w:val="24"/>
                <w:sz w:val="20"/>
                <w:szCs w:val="20"/>
              </w:rPr>
            </w:pPr>
          </w:p>
        </w:tc>
        <w:tc>
          <w:tcPr>
            <w:tcW w:w="3260" w:type="dxa"/>
            <w:vAlign w:val="center"/>
          </w:tcPr>
          <w:p w14:paraId="20E434EF" w14:textId="77777777" w:rsidR="008812B0" w:rsidRPr="00673423" w:rsidRDefault="008812B0" w:rsidP="001142E7">
            <w:pPr>
              <w:pStyle w:val="afa"/>
              <w:spacing w:before="0" w:beforeAutospacing="0" w:after="0" w:afterAutospacing="0"/>
              <w:ind w:left="144" w:firstLine="31"/>
              <w:jc w:val="both"/>
              <w:rPr>
                <w:rFonts w:ascii="Times New Roman" w:hAnsi="Times New Roman" w:cs="Times New Roman"/>
                <w:b/>
                <w:sz w:val="20"/>
                <w:szCs w:val="20"/>
              </w:rPr>
            </w:pPr>
            <w:r w:rsidRPr="00673423">
              <w:rPr>
                <w:rFonts w:ascii="Times New Roman" w:eastAsiaTheme="minorEastAsia" w:hAnsi="Times New Roman" w:cs="Times New Roman"/>
                <w:color w:val="000000" w:themeColor="text1"/>
                <w:kern w:val="24"/>
                <w:sz w:val="20"/>
                <w:szCs w:val="20"/>
              </w:rPr>
              <w:t xml:space="preserve">5.14 Positioning in shopping </w:t>
            </w:r>
            <w:proofErr w:type="spellStart"/>
            <w:r w:rsidRPr="00673423">
              <w:rPr>
                <w:rFonts w:ascii="Times New Roman" w:eastAsiaTheme="minorEastAsia" w:hAnsi="Times New Roman" w:cs="Times New Roman"/>
                <w:color w:val="000000" w:themeColor="text1"/>
                <w:kern w:val="24"/>
                <w:sz w:val="20"/>
                <w:szCs w:val="20"/>
              </w:rPr>
              <w:t>centre</w:t>
            </w:r>
            <w:proofErr w:type="spellEnd"/>
          </w:p>
        </w:tc>
        <w:tc>
          <w:tcPr>
            <w:tcW w:w="2126" w:type="dxa"/>
            <w:vAlign w:val="center"/>
          </w:tcPr>
          <w:p w14:paraId="6DCF85F8" w14:textId="77777777" w:rsidR="008812B0" w:rsidRPr="00673423" w:rsidRDefault="008812B0" w:rsidP="001142E7">
            <w:pPr>
              <w:pStyle w:val="afa"/>
              <w:overflowPunct w:val="0"/>
              <w:spacing w:before="0" w:beforeAutospacing="0" w:after="0" w:afterAutospacing="0"/>
              <w:jc w:val="center"/>
              <w:rPr>
                <w:rFonts w:ascii="Times New Roman" w:hAnsi="Times New Roman" w:cs="Times New Roman"/>
                <w:b/>
                <w:sz w:val="20"/>
                <w:szCs w:val="20"/>
              </w:rPr>
            </w:pPr>
            <w:r w:rsidRPr="00673423">
              <w:rPr>
                <w:rFonts w:ascii="Times New Roman" w:eastAsiaTheme="minorEastAsia" w:hAnsi="Times New Roman" w:cs="Times New Roman"/>
                <w:color w:val="000000" w:themeColor="text1"/>
                <w:kern w:val="24"/>
                <w:sz w:val="20"/>
                <w:szCs w:val="20"/>
                <w:lang w:val="en-GB"/>
              </w:rPr>
              <w:t>Relative positioning</w:t>
            </w:r>
          </w:p>
        </w:tc>
        <w:tc>
          <w:tcPr>
            <w:tcW w:w="2126" w:type="dxa"/>
            <w:vAlign w:val="center"/>
          </w:tcPr>
          <w:p w14:paraId="4D53706E" w14:textId="77777777" w:rsidR="008812B0" w:rsidRPr="00673423" w:rsidRDefault="008812B0" w:rsidP="001142E7">
            <w:pPr>
              <w:pStyle w:val="afa"/>
              <w:overflowPunct w:val="0"/>
              <w:spacing w:before="0" w:beforeAutospacing="0" w:after="0" w:afterAutospacing="0"/>
              <w:jc w:val="center"/>
              <w:rPr>
                <w:rFonts w:ascii="Times New Roman" w:hAnsi="Times New Roman" w:cs="Times New Roman"/>
                <w:b/>
                <w:sz w:val="20"/>
                <w:szCs w:val="20"/>
              </w:rPr>
            </w:pPr>
            <w:r w:rsidRPr="00673423">
              <w:rPr>
                <w:rFonts w:ascii="Times New Roman" w:eastAsiaTheme="minorEastAsia" w:hAnsi="Times New Roman" w:cs="Times New Roman"/>
                <w:color w:val="000000" w:themeColor="text1"/>
                <w:kern w:val="24"/>
                <w:sz w:val="20"/>
                <w:szCs w:val="20"/>
                <w:lang w:val="en-GB"/>
              </w:rPr>
              <w:t>3 m</w:t>
            </w:r>
          </w:p>
        </w:tc>
      </w:tr>
      <w:tr w:rsidR="008812B0" w14:paraId="74E2FC45" w14:textId="77777777" w:rsidTr="001142E7">
        <w:trPr>
          <w:trHeight w:val="460"/>
          <w:jc w:val="center"/>
        </w:trPr>
        <w:tc>
          <w:tcPr>
            <w:tcW w:w="1560" w:type="dxa"/>
            <w:vMerge/>
          </w:tcPr>
          <w:p w14:paraId="32397D67" w14:textId="77777777" w:rsidR="008812B0" w:rsidRPr="00673423" w:rsidRDefault="008812B0" w:rsidP="009B4262">
            <w:pPr>
              <w:pStyle w:val="afa"/>
              <w:spacing w:before="0" w:beforeAutospacing="0" w:after="0" w:afterAutospacing="0"/>
              <w:ind w:left="144"/>
              <w:rPr>
                <w:rFonts w:ascii="Times New Roman" w:eastAsiaTheme="minorEastAsia" w:hAnsi="Times New Roman" w:cs="Times New Roman"/>
                <w:color w:val="000000" w:themeColor="text1"/>
                <w:kern w:val="24"/>
                <w:sz w:val="20"/>
                <w:szCs w:val="20"/>
              </w:rPr>
            </w:pPr>
          </w:p>
        </w:tc>
        <w:tc>
          <w:tcPr>
            <w:tcW w:w="3260" w:type="dxa"/>
            <w:vAlign w:val="center"/>
          </w:tcPr>
          <w:p w14:paraId="628C96AE" w14:textId="77777777" w:rsidR="008812B0" w:rsidRPr="00673423" w:rsidRDefault="008812B0" w:rsidP="001142E7">
            <w:pPr>
              <w:pStyle w:val="afa"/>
              <w:spacing w:before="0" w:beforeAutospacing="0" w:after="0" w:afterAutospacing="0"/>
              <w:ind w:left="144" w:firstLine="31"/>
              <w:jc w:val="both"/>
              <w:rPr>
                <w:rFonts w:ascii="Times New Roman" w:hAnsi="Times New Roman" w:cs="Times New Roman"/>
                <w:b/>
                <w:sz w:val="20"/>
                <w:szCs w:val="20"/>
              </w:rPr>
            </w:pPr>
            <w:r w:rsidRPr="00673423">
              <w:rPr>
                <w:rFonts w:ascii="Times New Roman" w:eastAsiaTheme="minorEastAsia" w:hAnsi="Times New Roman" w:cs="Times New Roman"/>
                <w:color w:val="000000" w:themeColor="text1"/>
                <w:kern w:val="24"/>
                <w:sz w:val="20"/>
                <w:szCs w:val="20"/>
              </w:rPr>
              <w:t>5.21 Museum Guide</w:t>
            </w:r>
          </w:p>
        </w:tc>
        <w:tc>
          <w:tcPr>
            <w:tcW w:w="2126" w:type="dxa"/>
            <w:vAlign w:val="center"/>
          </w:tcPr>
          <w:p w14:paraId="467D8F3E" w14:textId="77777777" w:rsidR="008812B0" w:rsidRPr="00673423" w:rsidRDefault="008812B0" w:rsidP="001142E7">
            <w:pPr>
              <w:pStyle w:val="afa"/>
              <w:overflowPunct w:val="0"/>
              <w:spacing w:before="0" w:beforeAutospacing="0" w:after="0" w:afterAutospacing="0"/>
              <w:jc w:val="center"/>
              <w:rPr>
                <w:rFonts w:ascii="Times New Roman" w:hAnsi="Times New Roman" w:cs="Times New Roman"/>
                <w:b/>
                <w:sz w:val="20"/>
                <w:szCs w:val="20"/>
              </w:rPr>
            </w:pPr>
            <w:r w:rsidRPr="00673423">
              <w:rPr>
                <w:rFonts w:ascii="Times New Roman" w:eastAsiaTheme="minorEastAsia" w:hAnsi="Times New Roman" w:cs="Times New Roman"/>
                <w:color w:val="000000" w:themeColor="text1"/>
                <w:kern w:val="24"/>
                <w:sz w:val="20"/>
                <w:szCs w:val="20"/>
                <w:lang w:val="en-GB"/>
              </w:rPr>
              <w:t>Relative positioning</w:t>
            </w:r>
          </w:p>
        </w:tc>
        <w:tc>
          <w:tcPr>
            <w:tcW w:w="2126" w:type="dxa"/>
            <w:vAlign w:val="center"/>
          </w:tcPr>
          <w:p w14:paraId="59ED04EE" w14:textId="77777777" w:rsidR="008812B0" w:rsidRPr="00673423" w:rsidRDefault="008812B0" w:rsidP="001142E7">
            <w:pPr>
              <w:pStyle w:val="afa"/>
              <w:overflowPunct w:val="0"/>
              <w:spacing w:before="0" w:beforeAutospacing="0" w:after="0" w:afterAutospacing="0"/>
              <w:jc w:val="center"/>
              <w:rPr>
                <w:rFonts w:ascii="Times New Roman" w:hAnsi="Times New Roman" w:cs="Times New Roman"/>
                <w:b/>
                <w:sz w:val="20"/>
                <w:szCs w:val="20"/>
              </w:rPr>
            </w:pPr>
            <w:r w:rsidRPr="00673423">
              <w:rPr>
                <w:rFonts w:ascii="Times New Roman" w:eastAsiaTheme="minorEastAsia" w:hAnsi="Times New Roman" w:cs="Times New Roman"/>
                <w:color w:val="000000" w:themeColor="text1"/>
                <w:kern w:val="24"/>
                <w:sz w:val="20"/>
                <w:szCs w:val="20"/>
                <w:lang w:val="en-GB"/>
              </w:rPr>
              <w:t>3 m</w:t>
            </w:r>
          </w:p>
        </w:tc>
      </w:tr>
    </w:tbl>
    <w:p w14:paraId="262D6825" w14:textId="77777777" w:rsidR="00B34271" w:rsidRDefault="00B34271">
      <w:pPr>
        <w:pStyle w:val="3GPPText"/>
        <w:spacing w:afterLines="50"/>
        <w:rPr>
          <w:sz w:val="20"/>
          <w:lang w:eastAsia="zh-CN"/>
        </w:rPr>
      </w:pPr>
    </w:p>
    <w:p w14:paraId="42F4CCCA" w14:textId="03E8A6DD" w:rsidR="008812B0" w:rsidRDefault="008812B0" w:rsidP="008812B0">
      <w:pPr>
        <w:pStyle w:val="3GPPText"/>
        <w:spacing w:afterLines="50"/>
        <w:rPr>
          <w:sz w:val="20"/>
          <w:lang w:eastAsia="zh-CN"/>
        </w:rPr>
      </w:pPr>
      <w:r>
        <w:rPr>
          <w:rFonts w:hint="eastAsia"/>
          <w:sz w:val="20"/>
          <w:lang w:eastAsia="zh-CN"/>
        </w:rPr>
        <w:t xml:space="preserve">For example, as shown in </w:t>
      </w:r>
      <w:r>
        <w:rPr>
          <w:sz w:val="20"/>
          <w:lang w:eastAsia="zh-CN"/>
        </w:rPr>
        <w:fldChar w:fldCharType="begin"/>
      </w:r>
      <w:r>
        <w:rPr>
          <w:sz w:val="20"/>
          <w:lang w:eastAsia="zh-CN"/>
        </w:rPr>
        <w:instrText xml:space="preserve"> </w:instrText>
      </w:r>
      <w:r>
        <w:rPr>
          <w:rFonts w:hint="eastAsia"/>
          <w:sz w:val="20"/>
          <w:lang w:eastAsia="zh-CN"/>
        </w:rPr>
        <w:instrText>REF _Ref157340454 \h</w:instrText>
      </w:r>
      <w:r>
        <w:rPr>
          <w:sz w:val="20"/>
          <w:lang w:eastAsia="zh-CN"/>
        </w:rPr>
        <w:instrText xml:space="preserve"> </w:instrText>
      </w:r>
      <w:r w:rsidR="00727B73">
        <w:rPr>
          <w:sz w:val="20"/>
          <w:lang w:eastAsia="zh-CN"/>
        </w:rPr>
        <w:instrText xml:space="preserve"> \* MERGEFORMAT </w:instrText>
      </w:r>
      <w:r>
        <w:rPr>
          <w:sz w:val="20"/>
          <w:lang w:eastAsia="zh-CN"/>
        </w:rPr>
      </w:r>
      <w:r>
        <w:rPr>
          <w:sz w:val="20"/>
          <w:lang w:eastAsia="zh-CN"/>
        </w:rPr>
        <w:fldChar w:fldCharType="separate"/>
      </w:r>
      <w:r w:rsidR="006F3968" w:rsidRPr="003134EA">
        <w:rPr>
          <w:sz w:val="20"/>
          <w:lang w:eastAsia="zh-CN"/>
        </w:rPr>
        <w:t>Figure 12</w:t>
      </w:r>
      <w:r>
        <w:rPr>
          <w:sz w:val="20"/>
          <w:lang w:eastAsia="zh-CN"/>
        </w:rPr>
        <w:fldChar w:fldCharType="end"/>
      </w:r>
      <w:r>
        <w:rPr>
          <w:rFonts w:hint="eastAsia"/>
          <w:sz w:val="20"/>
          <w:lang w:eastAsia="zh-CN"/>
        </w:rPr>
        <w:t xml:space="preserve">, </w:t>
      </w:r>
      <w:r>
        <w:rPr>
          <w:sz w:val="20"/>
          <w:lang w:eastAsia="zh-CN"/>
        </w:rPr>
        <w:t>in the</w:t>
      </w:r>
      <w:r>
        <w:rPr>
          <w:rFonts w:hint="eastAsia"/>
          <w:sz w:val="20"/>
          <w:lang w:eastAsia="zh-CN"/>
        </w:rPr>
        <w:t xml:space="preserve"> use case on </w:t>
      </w:r>
      <w:r w:rsidRPr="00457D24">
        <w:rPr>
          <w:sz w:val="20"/>
          <w:lang w:eastAsia="zh-CN"/>
        </w:rPr>
        <w:t>Finding Remote Lost Item</w:t>
      </w:r>
      <w:r>
        <w:rPr>
          <w:rFonts w:hint="eastAsia"/>
          <w:sz w:val="20"/>
          <w:lang w:eastAsia="zh-CN"/>
        </w:rPr>
        <w:t xml:space="preserve"> (i.e., Use case 5.8 in TR 22.840) </w:t>
      </w:r>
      <w:r>
        <w:rPr>
          <w:sz w:val="20"/>
          <w:lang w:eastAsia="zh-CN"/>
        </w:rPr>
        <w:fldChar w:fldCharType="begin"/>
      </w:r>
      <w:r>
        <w:rPr>
          <w:sz w:val="20"/>
          <w:lang w:eastAsia="zh-CN"/>
        </w:rPr>
        <w:instrText xml:space="preserve"> REF _Ref157277306 \r \h </w:instrText>
      </w:r>
      <w:r>
        <w:rPr>
          <w:sz w:val="20"/>
          <w:lang w:eastAsia="zh-CN"/>
        </w:rPr>
      </w:r>
      <w:r>
        <w:rPr>
          <w:sz w:val="20"/>
          <w:lang w:eastAsia="zh-CN"/>
        </w:rPr>
        <w:fldChar w:fldCharType="separate"/>
      </w:r>
      <w:r w:rsidR="006F3968">
        <w:rPr>
          <w:sz w:val="20"/>
          <w:lang w:eastAsia="zh-CN"/>
        </w:rPr>
        <w:t>[5]</w:t>
      </w:r>
      <w:r>
        <w:rPr>
          <w:sz w:val="20"/>
          <w:lang w:eastAsia="zh-CN"/>
        </w:rPr>
        <w:fldChar w:fldCharType="end"/>
      </w:r>
      <w:r>
        <w:rPr>
          <w:rFonts w:hint="eastAsia"/>
          <w:sz w:val="20"/>
          <w:lang w:eastAsia="zh-CN"/>
        </w:rPr>
        <w:t xml:space="preserve">, </w:t>
      </w:r>
      <w:r w:rsidRPr="007076BC">
        <w:rPr>
          <w:sz w:val="20"/>
          <w:lang w:eastAsia="zh-CN"/>
        </w:rPr>
        <w:t xml:space="preserve">Ambient </w:t>
      </w:r>
      <w:proofErr w:type="spellStart"/>
      <w:r w:rsidRPr="007076BC">
        <w:rPr>
          <w:sz w:val="20"/>
          <w:lang w:eastAsia="zh-CN"/>
        </w:rPr>
        <w:t>IoT</w:t>
      </w:r>
      <w:proofErr w:type="spellEnd"/>
      <w:r w:rsidRPr="007076BC">
        <w:rPr>
          <w:sz w:val="20"/>
          <w:lang w:eastAsia="zh-CN"/>
        </w:rPr>
        <w:t xml:space="preserve"> devices</w:t>
      </w:r>
      <w:r>
        <w:rPr>
          <w:rFonts w:hint="eastAsia"/>
          <w:sz w:val="20"/>
          <w:lang w:eastAsia="zh-CN"/>
        </w:rPr>
        <w:t xml:space="preserve"> </w:t>
      </w:r>
      <w:r w:rsidRPr="007076BC">
        <w:rPr>
          <w:sz w:val="20"/>
          <w:lang w:eastAsia="zh-CN"/>
        </w:rPr>
        <w:t>could be attached to th</w:t>
      </w:r>
      <w:r>
        <w:rPr>
          <w:rFonts w:hint="eastAsia"/>
          <w:sz w:val="20"/>
          <w:lang w:eastAsia="zh-CN"/>
        </w:rPr>
        <w:t>e</w:t>
      </w:r>
      <w:r w:rsidRPr="007076BC">
        <w:rPr>
          <w:sz w:val="20"/>
          <w:lang w:eastAsia="zh-CN"/>
        </w:rPr>
        <w:t xml:space="preserve"> </w:t>
      </w:r>
      <w:r w:rsidRPr="0077556C">
        <w:rPr>
          <w:sz w:val="20"/>
          <w:lang w:eastAsia="zh-CN"/>
        </w:rPr>
        <w:t xml:space="preserve">personal </w:t>
      </w:r>
      <w:r w:rsidRPr="007076BC">
        <w:rPr>
          <w:sz w:val="20"/>
          <w:lang w:eastAsia="zh-CN"/>
        </w:rPr>
        <w:t>items</w:t>
      </w:r>
      <w:r>
        <w:rPr>
          <w:rFonts w:hint="eastAsia"/>
          <w:sz w:val="20"/>
          <w:lang w:eastAsia="zh-CN"/>
        </w:rPr>
        <w:t xml:space="preserve"> (e.g., </w:t>
      </w:r>
      <w:r w:rsidRPr="0077556C">
        <w:rPr>
          <w:sz w:val="20"/>
          <w:lang w:eastAsia="zh-CN"/>
        </w:rPr>
        <w:t xml:space="preserve">keys, wallets, bags, phones, glasses, </w:t>
      </w:r>
      <w:r w:rsidR="00780148" w:rsidRPr="0077556C">
        <w:rPr>
          <w:sz w:val="20"/>
          <w:lang w:eastAsia="zh-CN"/>
        </w:rPr>
        <w:t>etc.</w:t>
      </w:r>
      <w:r>
        <w:rPr>
          <w:rFonts w:hint="eastAsia"/>
          <w:sz w:val="20"/>
          <w:lang w:eastAsia="zh-CN"/>
        </w:rPr>
        <w:t>)</w:t>
      </w:r>
      <w:r w:rsidRPr="007076BC">
        <w:rPr>
          <w:sz w:val="20"/>
          <w:lang w:eastAsia="zh-CN"/>
        </w:rPr>
        <w:t xml:space="preserve"> and be used to help finding their location.</w:t>
      </w:r>
      <w:r>
        <w:rPr>
          <w:rFonts w:hint="eastAsia"/>
          <w:sz w:val="20"/>
          <w:lang w:eastAsia="zh-CN"/>
        </w:rPr>
        <w:t xml:space="preserve"> When the owner </w:t>
      </w:r>
      <w:r w:rsidRPr="00617723">
        <w:rPr>
          <w:sz w:val="20"/>
          <w:lang w:eastAsia="zh-CN"/>
        </w:rPr>
        <w:t>lose</w:t>
      </w:r>
      <w:r>
        <w:rPr>
          <w:rFonts w:hint="eastAsia"/>
          <w:sz w:val="20"/>
          <w:lang w:eastAsia="zh-CN"/>
        </w:rPr>
        <w:t xml:space="preserve"> his</w:t>
      </w:r>
      <w:r w:rsidRPr="00617723">
        <w:rPr>
          <w:sz w:val="20"/>
          <w:lang w:eastAsia="zh-CN"/>
        </w:rPr>
        <w:t xml:space="preserve"> personal items</w:t>
      </w:r>
      <w:r>
        <w:rPr>
          <w:rFonts w:hint="eastAsia"/>
          <w:sz w:val="20"/>
          <w:lang w:eastAsia="zh-CN"/>
        </w:rPr>
        <w:t>,</w:t>
      </w:r>
      <w:r w:rsidRPr="00617723">
        <w:rPr>
          <w:rFonts w:hint="eastAsia"/>
          <w:sz w:val="20"/>
          <w:lang w:eastAsia="zh-CN"/>
        </w:rPr>
        <w:t xml:space="preserve"> </w:t>
      </w:r>
      <w:r>
        <w:rPr>
          <w:rFonts w:hint="eastAsia"/>
          <w:sz w:val="20"/>
          <w:lang w:eastAsia="zh-CN"/>
        </w:rPr>
        <w:t xml:space="preserve">gNB </w:t>
      </w:r>
      <w:r>
        <w:rPr>
          <w:sz w:val="20"/>
          <w:lang w:eastAsia="zh-CN"/>
        </w:rPr>
        <w:t>can</w:t>
      </w:r>
      <w:r>
        <w:rPr>
          <w:rFonts w:hint="eastAsia"/>
          <w:sz w:val="20"/>
          <w:lang w:eastAsia="zh-CN"/>
        </w:rPr>
        <w:t xml:space="preserve"> </w:t>
      </w:r>
      <w:r w:rsidR="00984B65">
        <w:rPr>
          <w:rFonts w:hint="eastAsia"/>
          <w:sz w:val="20"/>
          <w:lang w:eastAsia="zh-CN"/>
        </w:rPr>
        <w:t>transmit</w:t>
      </w:r>
      <w:r>
        <w:rPr>
          <w:rFonts w:hint="eastAsia"/>
          <w:sz w:val="20"/>
          <w:lang w:eastAsia="zh-CN"/>
        </w:rPr>
        <w:t xml:space="preserve"> the interrogation signal with the A-IoT device ID of the lost item, when the A-IoT device in the lost item receives the interrogation </w:t>
      </w:r>
      <w:r>
        <w:rPr>
          <w:sz w:val="20"/>
          <w:lang w:eastAsia="zh-CN"/>
        </w:rPr>
        <w:t>signal</w:t>
      </w:r>
      <w:r>
        <w:rPr>
          <w:rFonts w:hint="eastAsia"/>
          <w:sz w:val="20"/>
          <w:lang w:eastAsia="zh-CN"/>
        </w:rPr>
        <w:t xml:space="preserve">, the device in the lost item </w:t>
      </w:r>
      <w:r>
        <w:rPr>
          <w:sz w:val="20"/>
          <w:lang w:eastAsia="zh-CN"/>
        </w:rPr>
        <w:t>would backscatter</w:t>
      </w:r>
      <w:r w:rsidRPr="00502077">
        <w:rPr>
          <w:sz w:val="20"/>
          <w:lang w:eastAsia="zh-CN"/>
        </w:rPr>
        <w:t xml:space="preserve"> the carrier wave as the response signals back to the </w:t>
      </w:r>
      <w:r>
        <w:rPr>
          <w:rFonts w:hint="eastAsia"/>
          <w:sz w:val="20"/>
          <w:lang w:eastAsia="zh-CN"/>
        </w:rPr>
        <w:t xml:space="preserve">gNB with its A-IoT device ID, </w:t>
      </w:r>
      <w:r w:rsidRPr="00C06E2E">
        <w:rPr>
          <w:sz w:val="20"/>
          <w:lang w:eastAsia="zh-CN"/>
        </w:rPr>
        <w:t xml:space="preserve">the nearby UEs/RAN entities </w:t>
      </w:r>
      <w:r>
        <w:rPr>
          <w:rFonts w:hint="eastAsia"/>
          <w:sz w:val="20"/>
          <w:lang w:eastAsia="zh-CN"/>
        </w:rPr>
        <w:t xml:space="preserve">can locate the position of the A-IoT device and </w:t>
      </w:r>
      <w:r>
        <w:rPr>
          <w:sz w:val="20"/>
          <w:lang w:eastAsia="zh-CN"/>
        </w:rPr>
        <w:t>report</w:t>
      </w:r>
      <w:r w:rsidRPr="00C06E2E">
        <w:rPr>
          <w:sz w:val="20"/>
          <w:lang w:eastAsia="zh-CN"/>
        </w:rPr>
        <w:t xml:space="preserve"> the </w:t>
      </w:r>
      <w:r>
        <w:rPr>
          <w:rFonts w:hint="eastAsia"/>
          <w:sz w:val="20"/>
          <w:lang w:eastAsia="zh-CN"/>
        </w:rPr>
        <w:t>A-IoT device ID</w:t>
      </w:r>
      <w:r w:rsidRPr="00C06E2E">
        <w:rPr>
          <w:sz w:val="20"/>
          <w:lang w:eastAsia="zh-CN"/>
        </w:rPr>
        <w:t>’s current location and time.</w:t>
      </w:r>
      <w:r>
        <w:rPr>
          <w:rFonts w:hint="eastAsia"/>
          <w:sz w:val="20"/>
          <w:lang w:eastAsia="zh-CN"/>
        </w:rPr>
        <w:t xml:space="preserve"> </w:t>
      </w:r>
    </w:p>
    <w:p w14:paraId="62DEB7B8" w14:textId="77777777" w:rsidR="008812B0" w:rsidRDefault="008812B0" w:rsidP="008812B0">
      <w:pPr>
        <w:pStyle w:val="3GPPText"/>
        <w:spacing w:afterLines="50"/>
        <w:jc w:val="center"/>
        <w:rPr>
          <w:sz w:val="20"/>
          <w:lang w:eastAsia="zh-CN"/>
        </w:rPr>
      </w:pPr>
      <w:r w:rsidRPr="00EF289B">
        <w:rPr>
          <w:noProof/>
          <w:sz w:val="20"/>
          <w:lang w:eastAsia="zh-CN"/>
        </w:rPr>
        <w:lastRenderedPageBreak/>
        <w:drawing>
          <wp:inline distT="0" distB="0" distL="0" distR="0" wp14:anchorId="6D08F52A" wp14:editId="0BB22D85">
            <wp:extent cx="5486400" cy="1431925"/>
            <wp:effectExtent l="19050" t="19050" r="19050" b="15875"/>
            <wp:docPr id="18" name="Picture 1"/>
            <wp:cNvGraphicFramePr/>
            <a:graphic xmlns:a="http://schemas.openxmlformats.org/drawingml/2006/main">
              <a:graphicData uri="http://schemas.openxmlformats.org/drawingml/2006/picture">
                <pic:pic xmlns:pic="http://schemas.openxmlformats.org/drawingml/2006/picture">
                  <pic:nvPicPr>
                    <pic:cNvPr id="5" name="Picture 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86400" cy="1431925"/>
                    </a:xfrm>
                    <a:prstGeom prst="rect">
                      <a:avLst/>
                    </a:prstGeom>
                    <a:noFill/>
                    <a:ln w="6350" cmpd="sng">
                      <a:solidFill>
                        <a:srgbClr val="000000"/>
                      </a:solidFill>
                      <a:miter lim="800000"/>
                      <a:headEnd/>
                      <a:tailEnd/>
                    </a:ln>
                    <a:effectLst/>
                  </pic:spPr>
                </pic:pic>
              </a:graphicData>
            </a:graphic>
          </wp:inline>
        </w:drawing>
      </w:r>
    </w:p>
    <w:p w14:paraId="153B0103" w14:textId="0F562635" w:rsidR="008812B0" w:rsidRDefault="008812B0" w:rsidP="008812B0">
      <w:pPr>
        <w:pStyle w:val="ab"/>
        <w:spacing w:afterLines="50" w:after="120"/>
        <w:jc w:val="center"/>
        <w:rPr>
          <w:rFonts w:eastAsia="宋体"/>
          <w:b w:val="0"/>
          <w:lang w:val="en-US" w:eastAsia="zh-CN"/>
        </w:rPr>
      </w:pPr>
      <w:bookmarkStart w:id="38" w:name="_Ref157340454"/>
      <w:r w:rsidRPr="00463BB5">
        <w:rPr>
          <w:b w:val="0"/>
          <w:lang w:eastAsia="zh-CN"/>
        </w:rPr>
        <w:t xml:space="preserve">Figure </w:t>
      </w:r>
      <w:r w:rsidRPr="00463BB5">
        <w:rPr>
          <w:b w:val="0"/>
          <w:lang w:eastAsia="zh-CN"/>
        </w:rPr>
        <w:fldChar w:fldCharType="begin"/>
      </w:r>
      <w:r w:rsidRPr="00463BB5">
        <w:rPr>
          <w:b w:val="0"/>
          <w:lang w:eastAsia="zh-CN"/>
        </w:rPr>
        <w:instrText xml:space="preserve"> SEQ Figure \* ARABIC </w:instrText>
      </w:r>
      <w:r w:rsidRPr="00463BB5">
        <w:rPr>
          <w:b w:val="0"/>
          <w:lang w:eastAsia="zh-CN"/>
        </w:rPr>
        <w:fldChar w:fldCharType="separate"/>
      </w:r>
      <w:r w:rsidR="006F3968">
        <w:rPr>
          <w:b w:val="0"/>
          <w:noProof/>
          <w:lang w:eastAsia="zh-CN"/>
        </w:rPr>
        <w:t>12</w:t>
      </w:r>
      <w:r w:rsidRPr="00463BB5">
        <w:rPr>
          <w:b w:val="0"/>
          <w:lang w:eastAsia="zh-CN"/>
        </w:rPr>
        <w:fldChar w:fldCharType="end"/>
      </w:r>
      <w:bookmarkEnd w:id="38"/>
      <w:r w:rsidRPr="00463BB5">
        <w:rPr>
          <w:b w:val="0"/>
          <w:lang w:eastAsia="zh-CN"/>
        </w:rPr>
        <w:t xml:space="preserve">: </w:t>
      </w:r>
      <w:r w:rsidRPr="00463BB5">
        <w:rPr>
          <w:rFonts w:hint="eastAsia"/>
          <w:b w:val="0"/>
          <w:lang w:eastAsia="zh-CN"/>
        </w:rPr>
        <w:t>U</w:t>
      </w:r>
      <w:r w:rsidRPr="00463BB5">
        <w:rPr>
          <w:b w:val="0"/>
          <w:lang w:eastAsia="zh-CN"/>
        </w:rPr>
        <w:t xml:space="preserve">se case on </w:t>
      </w:r>
      <w:r w:rsidRPr="00463BB5">
        <w:rPr>
          <w:rFonts w:eastAsia="宋体"/>
          <w:b w:val="0"/>
          <w:lang w:val="en-US" w:eastAsia="zh-CN"/>
        </w:rPr>
        <w:t>Finding Remote Lost Item</w:t>
      </w:r>
    </w:p>
    <w:p w14:paraId="0CC4185B" w14:textId="77777777" w:rsidR="00F84F1B" w:rsidRPr="00F84F1B" w:rsidRDefault="00F84F1B" w:rsidP="00F84F1B">
      <w:pPr>
        <w:rPr>
          <w:rFonts w:eastAsiaTheme="minorEastAsia"/>
          <w:lang w:val="en-US" w:eastAsia="zh-CN"/>
        </w:rPr>
      </w:pPr>
    </w:p>
    <w:p w14:paraId="720FDE0C" w14:textId="18DB4544" w:rsidR="00F823A9" w:rsidRPr="00D10F68" w:rsidRDefault="004F30D7" w:rsidP="00F823A9">
      <w:pPr>
        <w:pStyle w:val="21"/>
        <w:spacing w:before="240" w:afterLines="50" w:after="120"/>
        <w:ind w:left="578" w:hanging="578"/>
        <w:rPr>
          <w:b/>
          <w:sz w:val="24"/>
          <w:szCs w:val="24"/>
          <w:lang w:val="en-US"/>
        </w:rPr>
      </w:pPr>
      <w:r>
        <w:rPr>
          <w:rFonts w:eastAsiaTheme="minorEastAsia" w:hint="eastAsia"/>
          <w:b/>
          <w:sz w:val="24"/>
          <w:szCs w:val="24"/>
          <w:lang w:eastAsia="zh-CN"/>
        </w:rPr>
        <w:t>Method</w:t>
      </w:r>
      <w:r w:rsidR="009E77DB">
        <w:rPr>
          <w:rFonts w:eastAsiaTheme="minorEastAsia" w:hint="eastAsia"/>
          <w:b/>
          <w:sz w:val="24"/>
          <w:szCs w:val="24"/>
          <w:lang w:eastAsia="zh-CN"/>
        </w:rPr>
        <w:t>s</w:t>
      </w:r>
      <w:r w:rsidR="00F823A9" w:rsidRPr="00F823A9">
        <w:rPr>
          <w:rFonts w:hint="eastAsia"/>
          <w:b/>
          <w:sz w:val="24"/>
          <w:szCs w:val="24"/>
        </w:rPr>
        <w:t xml:space="preserve"> </w:t>
      </w:r>
      <w:r w:rsidR="009E77DB">
        <w:rPr>
          <w:rFonts w:eastAsiaTheme="minorEastAsia" w:hint="eastAsia"/>
          <w:b/>
          <w:sz w:val="24"/>
          <w:szCs w:val="24"/>
          <w:lang w:eastAsia="zh-CN"/>
        </w:rPr>
        <w:t>for</w:t>
      </w:r>
      <w:r w:rsidR="009E77DB" w:rsidRPr="00F823A9">
        <w:rPr>
          <w:rFonts w:hint="eastAsia"/>
          <w:b/>
          <w:sz w:val="24"/>
          <w:szCs w:val="24"/>
        </w:rPr>
        <w:t xml:space="preserve"> </w:t>
      </w:r>
      <w:r w:rsidR="00F823A9" w:rsidRPr="00F823A9">
        <w:rPr>
          <w:rFonts w:hint="eastAsia"/>
          <w:b/>
          <w:sz w:val="24"/>
          <w:szCs w:val="24"/>
        </w:rPr>
        <w:t>proximity determination</w:t>
      </w:r>
    </w:p>
    <w:p w14:paraId="53A8F0FB" w14:textId="77048263" w:rsidR="00CA314A" w:rsidRDefault="00CA314A" w:rsidP="00CA314A">
      <w:pPr>
        <w:pStyle w:val="3GPPText"/>
        <w:spacing w:afterLines="50"/>
        <w:rPr>
          <w:sz w:val="20"/>
          <w:lang w:eastAsia="zh-CN"/>
        </w:rPr>
      </w:pPr>
      <w:r>
        <w:rPr>
          <w:rFonts w:hint="eastAsia"/>
          <w:sz w:val="20"/>
          <w:lang w:eastAsia="zh-CN"/>
        </w:rPr>
        <w:t>In RAN#103, t</w:t>
      </w:r>
      <w:r>
        <w:rPr>
          <w:sz w:val="20"/>
          <w:lang w:eastAsia="zh-CN"/>
        </w:rPr>
        <w:t xml:space="preserve">he </w:t>
      </w:r>
      <w:r>
        <w:rPr>
          <w:rFonts w:hint="eastAsia"/>
          <w:sz w:val="20"/>
          <w:lang w:eastAsia="zh-CN"/>
        </w:rPr>
        <w:t xml:space="preserve">definition of </w:t>
      </w:r>
      <w:r>
        <w:rPr>
          <w:sz w:val="20"/>
          <w:lang w:eastAsia="zh-CN"/>
        </w:rPr>
        <w:t xml:space="preserve">proximity determination of A-IoT is </w:t>
      </w:r>
      <w:r>
        <w:rPr>
          <w:rFonts w:hint="eastAsia"/>
          <w:sz w:val="20"/>
          <w:lang w:eastAsia="zh-CN"/>
        </w:rPr>
        <w:t xml:space="preserve">updated as follows </w:t>
      </w:r>
      <w:r>
        <w:rPr>
          <w:sz w:val="20"/>
          <w:lang w:eastAsia="zh-CN"/>
        </w:rPr>
        <w:fldChar w:fldCharType="begin"/>
      </w:r>
      <w:r>
        <w:rPr>
          <w:sz w:val="20"/>
          <w:lang w:eastAsia="zh-CN"/>
        </w:rPr>
        <w:instrText xml:space="preserve"> </w:instrText>
      </w:r>
      <w:r>
        <w:rPr>
          <w:rFonts w:hint="eastAsia"/>
          <w:sz w:val="20"/>
          <w:lang w:eastAsia="zh-CN"/>
        </w:rPr>
        <w:instrText>REF _Ref162540802 \r \h</w:instrText>
      </w:r>
      <w:r>
        <w:rPr>
          <w:sz w:val="20"/>
          <w:lang w:eastAsia="zh-CN"/>
        </w:rPr>
        <w:instrText xml:space="preserve"> </w:instrText>
      </w:r>
      <w:r>
        <w:rPr>
          <w:sz w:val="20"/>
          <w:lang w:eastAsia="zh-CN"/>
        </w:rPr>
      </w:r>
      <w:r>
        <w:rPr>
          <w:sz w:val="20"/>
          <w:lang w:eastAsia="zh-CN"/>
        </w:rPr>
        <w:fldChar w:fldCharType="separate"/>
      </w:r>
      <w:r w:rsidR="006F3968">
        <w:rPr>
          <w:sz w:val="20"/>
          <w:lang w:eastAsia="zh-CN"/>
        </w:rPr>
        <w:t>[4]</w:t>
      </w:r>
      <w:r>
        <w:rPr>
          <w:sz w:val="20"/>
          <w:lang w:eastAsia="zh-CN"/>
        </w:rPr>
        <w:fldChar w:fldCharType="end"/>
      </w:r>
      <w:r>
        <w:rPr>
          <w:sz w:val="20"/>
          <w:lang w:eastAsia="zh-CN"/>
        </w:rPr>
        <w:t xml:space="preserve">. </w:t>
      </w:r>
    </w:p>
    <w:tbl>
      <w:tblPr>
        <w:tblStyle w:val="af"/>
        <w:tblW w:w="0" w:type="auto"/>
        <w:tblInd w:w="108" w:type="dxa"/>
        <w:tblLook w:val="04A0" w:firstRow="1" w:lastRow="0" w:firstColumn="1" w:lastColumn="0" w:noHBand="0" w:noVBand="1"/>
      </w:tblPr>
      <w:tblGrid>
        <w:gridCol w:w="9356"/>
      </w:tblGrid>
      <w:tr w:rsidR="00CA314A" w14:paraId="7A6D3F03" w14:textId="77777777" w:rsidTr="00F174B4">
        <w:tc>
          <w:tcPr>
            <w:tcW w:w="9356" w:type="dxa"/>
          </w:tcPr>
          <w:p w14:paraId="1331AD05" w14:textId="77777777" w:rsidR="00CA314A" w:rsidRPr="00BD56F3" w:rsidRDefault="00CA314A" w:rsidP="00F174B4">
            <w:pPr>
              <w:pStyle w:val="af8"/>
              <w:numPr>
                <w:ilvl w:val="0"/>
                <w:numId w:val="56"/>
              </w:numPr>
              <w:overflowPunct w:val="0"/>
              <w:autoSpaceDE w:val="0"/>
              <w:autoSpaceDN w:val="0"/>
              <w:adjustRightInd w:val="0"/>
              <w:spacing w:after="120"/>
              <w:ind w:right="-96"/>
              <w:jc w:val="both"/>
              <w:textAlignment w:val="baseline"/>
              <w:rPr>
                <w:rFonts w:eastAsia="宋体"/>
                <w:lang w:val="en-US" w:eastAsia="ja-JP"/>
              </w:rPr>
            </w:pPr>
            <w:r w:rsidRPr="00BD56F3">
              <w:rPr>
                <w:rFonts w:eastAsia="宋体"/>
                <w:lang w:val="en-US" w:eastAsia="ja-JP"/>
              </w:rPr>
              <w:t xml:space="preserve">Study necessary and feasible </w:t>
            </w:r>
            <w:r w:rsidRPr="00BD56F3">
              <w:rPr>
                <w:rFonts w:eastAsia="宋体"/>
                <w:lang w:eastAsia="ja-JP"/>
              </w:rPr>
              <w:t>solutions</w:t>
            </w:r>
            <w:r w:rsidRPr="00BD56F3">
              <w:rPr>
                <w:rFonts w:eastAsia="宋体"/>
                <w:lang w:val="en-US" w:eastAsia="ja-JP"/>
              </w:rPr>
              <w:t xml:space="preserve"> for Ambient IoT as prescribed in the General Scope, including decisions on which functions, procedures, etc. are needed and not needed, and ensuring at least the required functionalities in Section 6.2 of TR 38.848. </w:t>
            </w:r>
          </w:p>
          <w:p w14:paraId="73C75881" w14:textId="77777777" w:rsidR="00CA314A" w:rsidRPr="00931D12" w:rsidRDefault="00CA314A" w:rsidP="00F174B4">
            <w:pPr>
              <w:spacing w:after="120"/>
              <w:ind w:left="360" w:right="-96"/>
              <w:jc w:val="both"/>
              <w:rPr>
                <w:rFonts w:eastAsia="宋体"/>
                <w:lang w:eastAsia="ja-JP"/>
              </w:rPr>
            </w:pPr>
            <w:r w:rsidRPr="00D30DC8">
              <w:rPr>
                <w:rFonts w:eastAsia="宋体"/>
                <w:lang w:val="en-US" w:eastAsia="ja-JP"/>
              </w:rPr>
              <w:t>Study of positioning in Rel-19 is RAN3-led, limited to functionalities which would have no, or minimal, specification impact (note: this does not imply any decision relating to WI creation).</w:t>
            </w:r>
          </w:p>
          <w:p w14:paraId="419B35D7" w14:textId="77777777" w:rsidR="00CA314A" w:rsidRPr="00BD56F3" w:rsidRDefault="00CA314A" w:rsidP="00F174B4">
            <w:pPr>
              <w:spacing w:after="120"/>
              <w:ind w:left="360" w:right="-96"/>
              <w:jc w:val="both"/>
              <w:rPr>
                <w:lang w:eastAsia="zh-CN"/>
              </w:rPr>
            </w:pPr>
            <w:r w:rsidRPr="00D30DC8">
              <w:rPr>
                <w:rFonts w:eastAsia="宋体"/>
                <w:lang w:val="en-US" w:eastAsia="ja-JP"/>
              </w:rPr>
              <w:t>Study the feasibility and required functionalities for proximity determination</w:t>
            </w:r>
            <w:r>
              <w:rPr>
                <w:rFonts w:eastAsia="宋体"/>
                <w:color w:val="FF0000"/>
              </w:rPr>
              <w:t>, which is the determination of</w:t>
            </w:r>
            <w:r w:rsidRPr="005C4791">
              <w:rPr>
                <w:rFonts w:eastAsia="宋体"/>
                <w:color w:val="FF0000"/>
              </w:rPr>
              <w:t xml:space="preserve"> whether </w:t>
            </w:r>
            <w:r>
              <w:rPr>
                <w:rFonts w:eastAsia="宋体"/>
                <w:color w:val="FF0000"/>
              </w:rPr>
              <w:t>BS or intermediate UE</w:t>
            </w:r>
            <w:r w:rsidRPr="005C4791">
              <w:rPr>
                <w:rFonts w:eastAsia="宋体"/>
                <w:color w:val="FF0000"/>
              </w:rPr>
              <w:t xml:space="preserve"> and ambient IoT device are </w:t>
            </w:r>
            <w:r>
              <w:rPr>
                <w:rFonts w:eastAsia="宋体"/>
                <w:color w:val="FF0000"/>
              </w:rPr>
              <w:t>near</w:t>
            </w:r>
            <w:r w:rsidRPr="005C4791">
              <w:rPr>
                <w:rFonts w:eastAsia="宋体"/>
                <w:color w:val="FF0000"/>
              </w:rPr>
              <w:t xml:space="preserve"> each other or not</w:t>
            </w:r>
            <w:r w:rsidRPr="00D30DC8">
              <w:rPr>
                <w:rFonts w:eastAsia="宋体"/>
                <w:lang w:val="en-US" w:eastAsia="ja-JP"/>
              </w:rPr>
              <w:t xml:space="preserve"> (coordination with SA3 is required for privacy aspects).</w:t>
            </w:r>
          </w:p>
        </w:tc>
      </w:tr>
    </w:tbl>
    <w:p w14:paraId="4C1741FC" w14:textId="50B74954" w:rsidR="00CA314A" w:rsidRDefault="00CA314A" w:rsidP="00CA314A">
      <w:pPr>
        <w:pStyle w:val="3GPPText"/>
        <w:spacing w:afterLines="50"/>
        <w:rPr>
          <w:rFonts w:eastAsiaTheme="minorEastAsia"/>
          <w:sz w:val="20"/>
          <w:lang w:val="en-GB" w:eastAsia="zh-CN"/>
        </w:rPr>
      </w:pPr>
      <w:r>
        <w:rPr>
          <w:rFonts w:hint="eastAsia"/>
          <w:sz w:val="20"/>
          <w:lang w:val="en-GB" w:eastAsia="zh-CN"/>
        </w:rPr>
        <w:t>Hence,</w:t>
      </w:r>
      <w:r w:rsidRPr="00136E76">
        <w:rPr>
          <w:sz w:val="20"/>
          <w:lang w:val="en-GB" w:eastAsia="zh-CN"/>
        </w:rPr>
        <w:t xml:space="preserve"> </w:t>
      </w:r>
      <w:r w:rsidRPr="00136E76">
        <w:rPr>
          <w:rFonts w:hint="eastAsia"/>
          <w:sz w:val="20"/>
          <w:lang w:val="en-GB" w:eastAsia="zh-CN"/>
        </w:rPr>
        <w:t xml:space="preserve">the </w:t>
      </w:r>
      <w:r w:rsidRPr="00027A48">
        <w:rPr>
          <w:sz w:val="20"/>
          <w:lang w:val="en-GB" w:eastAsia="zh-CN"/>
        </w:rPr>
        <w:t>proximity determination</w:t>
      </w:r>
      <w:r>
        <w:rPr>
          <w:rFonts w:hint="eastAsia"/>
          <w:sz w:val="20"/>
          <w:lang w:val="en-GB" w:eastAsia="zh-CN"/>
        </w:rPr>
        <w:t xml:space="preserve"> in the objective 2 means </w:t>
      </w:r>
      <w:r w:rsidRPr="00027A48">
        <w:rPr>
          <w:sz w:val="20"/>
          <w:lang w:val="en-GB" w:eastAsia="zh-CN"/>
        </w:rPr>
        <w:t>the determination of whether BS or intermediate UE and ambient IoT device are near each other or not</w:t>
      </w:r>
      <w:r>
        <w:rPr>
          <w:rFonts w:hint="eastAsia"/>
          <w:sz w:val="20"/>
          <w:lang w:val="en-GB" w:eastAsia="zh-CN"/>
        </w:rPr>
        <w:t>.</w:t>
      </w:r>
      <w:r w:rsidRPr="00081655">
        <w:rPr>
          <w:rFonts w:eastAsia="Times New Roman"/>
          <w:sz w:val="20"/>
          <w:lang w:val="en-GB"/>
        </w:rPr>
        <w:t xml:space="preserve"> </w:t>
      </w:r>
      <w:r>
        <w:rPr>
          <w:rFonts w:eastAsiaTheme="minorEastAsia" w:hint="eastAsia"/>
          <w:sz w:val="20"/>
          <w:lang w:val="en-GB" w:eastAsia="zh-CN"/>
        </w:rPr>
        <w:t>In th</w:t>
      </w:r>
      <w:r w:rsidR="009620B4">
        <w:rPr>
          <w:rFonts w:eastAsiaTheme="minorEastAsia" w:hint="eastAsia"/>
          <w:sz w:val="20"/>
          <w:lang w:val="en-GB" w:eastAsia="zh-CN"/>
        </w:rPr>
        <w:t>e</w:t>
      </w:r>
      <w:r>
        <w:rPr>
          <w:rFonts w:eastAsiaTheme="minorEastAsia" w:hint="eastAsia"/>
          <w:sz w:val="20"/>
          <w:lang w:val="en-GB" w:eastAsia="zh-CN"/>
        </w:rPr>
        <w:t xml:space="preserve"> section, the d</w:t>
      </w:r>
      <w:r w:rsidRPr="00EC2F6C">
        <w:rPr>
          <w:rFonts w:eastAsiaTheme="minorEastAsia"/>
          <w:sz w:val="20"/>
          <w:lang w:val="en-GB" w:eastAsia="zh-CN"/>
        </w:rPr>
        <w:t>etails on how to define/determine “near” and “far”</w:t>
      </w:r>
      <w:r>
        <w:rPr>
          <w:rFonts w:eastAsiaTheme="minorEastAsia" w:hint="eastAsia"/>
          <w:sz w:val="20"/>
          <w:lang w:val="en-GB" w:eastAsia="zh-CN"/>
        </w:rPr>
        <w:t xml:space="preserve"> are discussed.</w:t>
      </w:r>
    </w:p>
    <w:p w14:paraId="36547F33" w14:textId="030B0695" w:rsidR="00842A2F" w:rsidRPr="00AD103D" w:rsidRDefault="00842A2F" w:rsidP="00842A2F">
      <w:pPr>
        <w:spacing w:afterLines="50" w:after="120"/>
        <w:jc w:val="both"/>
        <w:rPr>
          <w:lang w:eastAsia="zh-CN"/>
        </w:rPr>
      </w:pPr>
      <w:r w:rsidRPr="00AD103D">
        <w:rPr>
          <w:lang w:eastAsia="zh-CN"/>
        </w:rPr>
        <w:t>The following agreement</w:t>
      </w:r>
      <w:r w:rsidR="006B6ED0">
        <w:rPr>
          <w:rFonts w:eastAsiaTheme="minorEastAsia" w:hint="eastAsia"/>
          <w:lang w:eastAsia="zh-CN"/>
        </w:rPr>
        <w:t>s</w:t>
      </w:r>
      <w:r w:rsidRPr="00AD103D">
        <w:rPr>
          <w:lang w:eastAsia="zh-CN"/>
        </w:rPr>
        <w:t xml:space="preserve"> w</w:t>
      </w:r>
      <w:r w:rsidR="006B6ED0">
        <w:rPr>
          <w:rFonts w:eastAsiaTheme="minorEastAsia" w:hint="eastAsia"/>
          <w:lang w:eastAsia="zh-CN"/>
        </w:rPr>
        <w:t>ere</w:t>
      </w:r>
      <w:r w:rsidRPr="00AD103D">
        <w:rPr>
          <w:lang w:eastAsia="zh-CN"/>
        </w:rPr>
        <w:t xml:space="preserve"> achieved in RAN1#11</w:t>
      </w:r>
      <w:r>
        <w:rPr>
          <w:rFonts w:eastAsiaTheme="minorEastAsia" w:hint="eastAsia"/>
          <w:lang w:eastAsia="zh-CN"/>
        </w:rPr>
        <w:t>6-bis</w:t>
      </w:r>
      <w:r w:rsidRPr="00AD103D">
        <w:rPr>
          <w:lang w:eastAsia="zh-CN"/>
        </w:rPr>
        <w:t xml:space="preserve"> related to </w:t>
      </w:r>
      <w:r w:rsidR="00CB53EF">
        <w:rPr>
          <w:rFonts w:ascii="Times" w:eastAsiaTheme="minorEastAsia" w:hAnsi="Times" w:hint="eastAsia"/>
          <w:szCs w:val="24"/>
          <w:lang w:eastAsia="zh-CN"/>
        </w:rPr>
        <w:t>p</w:t>
      </w:r>
      <w:r w:rsidR="00CB53EF" w:rsidRPr="008C31F0">
        <w:rPr>
          <w:rFonts w:ascii="Times" w:eastAsia="Batang" w:hAnsi="Times"/>
          <w:szCs w:val="24"/>
          <w:lang w:eastAsia="x-none"/>
        </w:rPr>
        <w:t>roximity determination</w:t>
      </w:r>
      <w:r w:rsidR="00CB53EF">
        <w:rPr>
          <w:rFonts w:eastAsiaTheme="minorEastAsia"/>
          <w:lang w:eastAsia="zh-CN"/>
        </w:rPr>
        <w:t xml:space="preserve"> </w:t>
      </w:r>
      <w:r w:rsidR="007F4015">
        <w:rPr>
          <w:rFonts w:eastAsiaTheme="minorEastAsia"/>
          <w:lang w:eastAsia="zh-CN"/>
        </w:rPr>
        <w:fldChar w:fldCharType="begin"/>
      </w:r>
      <w:r w:rsidR="007F4015">
        <w:rPr>
          <w:rFonts w:eastAsiaTheme="minorEastAsia"/>
          <w:lang w:eastAsia="zh-CN"/>
        </w:rPr>
        <w:instrText xml:space="preserve"> </w:instrText>
      </w:r>
      <w:r w:rsidR="007F4015">
        <w:rPr>
          <w:rFonts w:eastAsiaTheme="minorEastAsia" w:hint="eastAsia"/>
          <w:lang w:eastAsia="zh-CN"/>
        </w:rPr>
        <w:instrText>REF _Ref173846751 \r \h</w:instrText>
      </w:r>
      <w:r w:rsidR="007F4015">
        <w:rPr>
          <w:rFonts w:eastAsiaTheme="minorEastAsia"/>
          <w:lang w:eastAsia="zh-CN"/>
        </w:rPr>
        <w:instrText xml:space="preserve"> </w:instrText>
      </w:r>
      <w:r w:rsidR="007F4015">
        <w:rPr>
          <w:rFonts w:eastAsiaTheme="minorEastAsia"/>
          <w:lang w:eastAsia="zh-CN"/>
        </w:rPr>
      </w:r>
      <w:r w:rsidR="007F4015">
        <w:rPr>
          <w:rFonts w:eastAsiaTheme="minorEastAsia"/>
          <w:lang w:eastAsia="zh-CN"/>
        </w:rPr>
        <w:fldChar w:fldCharType="separate"/>
      </w:r>
      <w:r w:rsidR="006F3968">
        <w:rPr>
          <w:rFonts w:eastAsiaTheme="minorEastAsia"/>
          <w:lang w:eastAsia="zh-CN"/>
        </w:rPr>
        <w:t>[2]</w:t>
      </w:r>
      <w:r w:rsidR="007F4015">
        <w:rPr>
          <w:rFonts w:eastAsiaTheme="minorEastAsia"/>
          <w:lang w:eastAsia="zh-CN"/>
        </w:rPr>
        <w:fldChar w:fldCharType="end"/>
      </w:r>
      <w:r w:rsidRPr="00AD103D">
        <w:rPr>
          <w:lang w:eastAsia="zh-CN"/>
        </w:rPr>
        <w:t>:</w:t>
      </w:r>
    </w:p>
    <w:tbl>
      <w:tblPr>
        <w:tblStyle w:val="2f0"/>
        <w:tblW w:w="0" w:type="auto"/>
        <w:tblInd w:w="108" w:type="dxa"/>
        <w:tblLook w:val="04A0" w:firstRow="1" w:lastRow="0" w:firstColumn="1" w:lastColumn="0" w:noHBand="0" w:noVBand="1"/>
      </w:tblPr>
      <w:tblGrid>
        <w:gridCol w:w="9356"/>
      </w:tblGrid>
      <w:tr w:rsidR="00842A2F" w:rsidRPr="00AD103D" w14:paraId="6B45CF65" w14:textId="77777777" w:rsidTr="00F174B4">
        <w:tc>
          <w:tcPr>
            <w:tcW w:w="9356" w:type="dxa"/>
          </w:tcPr>
          <w:p w14:paraId="667EE211" w14:textId="77777777" w:rsidR="00E11061" w:rsidRPr="008C31F0" w:rsidRDefault="00E11061" w:rsidP="00E11061">
            <w:pPr>
              <w:spacing w:after="0"/>
              <w:jc w:val="both"/>
              <w:rPr>
                <w:rFonts w:eastAsia="Malgun Gothic"/>
                <w:lang w:eastAsia="zh-CN"/>
              </w:rPr>
            </w:pPr>
            <w:r w:rsidRPr="008C31F0">
              <w:rPr>
                <w:rFonts w:eastAsia="Malgun Gothic"/>
                <w:highlight w:val="green"/>
                <w:lang w:eastAsia="zh-CN"/>
              </w:rPr>
              <w:t>Agreement</w:t>
            </w:r>
          </w:p>
          <w:p w14:paraId="2CB399DE" w14:textId="77777777" w:rsidR="00E11061" w:rsidRPr="008C31F0" w:rsidRDefault="00E11061" w:rsidP="00E11061">
            <w:pPr>
              <w:autoSpaceDE w:val="0"/>
              <w:autoSpaceDN w:val="0"/>
              <w:adjustRightInd w:val="0"/>
              <w:snapToGrid w:val="0"/>
              <w:spacing w:after="0"/>
              <w:contextualSpacing/>
              <w:jc w:val="both"/>
              <w:rPr>
                <w:rFonts w:ascii="Times" w:eastAsia="Batang" w:hAnsi="Times"/>
                <w:szCs w:val="24"/>
                <w:lang w:eastAsia="x-none"/>
              </w:rPr>
            </w:pPr>
            <w:r w:rsidRPr="008C31F0">
              <w:rPr>
                <w:rFonts w:ascii="Times" w:eastAsia="Batang" w:hAnsi="Times"/>
                <w:szCs w:val="24"/>
                <w:lang w:eastAsia="x-none"/>
              </w:rPr>
              <w:t>Reference signals including DMRS, PTRS, SRS, are not further studied for D2R</w:t>
            </w:r>
          </w:p>
          <w:p w14:paraId="01229E83" w14:textId="77777777" w:rsidR="00E11061" w:rsidRPr="008C31F0" w:rsidRDefault="00E11061" w:rsidP="00E11061">
            <w:pPr>
              <w:widowControl w:val="0"/>
              <w:numPr>
                <w:ilvl w:val="0"/>
                <w:numId w:val="65"/>
              </w:numPr>
              <w:autoSpaceDE w:val="0"/>
              <w:autoSpaceDN w:val="0"/>
              <w:adjustRightInd w:val="0"/>
              <w:spacing w:after="0"/>
              <w:jc w:val="both"/>
              <w:rPr>
                <w:rFonts w:ascii="Times" w:eastAsia="Batang" w:hAnsi="Times"/>
                <w:szCs w:val="24"/>
              </w:rPr>
            </w:pPr>
            <w:r w:rsidRPr="008C31F0">
              <w:rPr>
                <w:rFonts w:ascii="Times" w:eastAsia="Batang" w:hAnsi="Times"/>
                <w:szCs w:val="24"/>
              </w:rPr>
              <w:t>Note: This doesn’t preclude the possibility to study preamble, midamble, postamble for different purposes, e.g. channel/interference estimation and/or proximity determination</w:t>
            </w:r>
          </w:p>
          <w:p w14:paraId="2827B84C" w14:textId="77777777" w:rsidR="00E11061" w:rsidRDefault="00E11061" w:rsidP="008A6CBD">
            <w:pPr>
              <w:spacing w:after="0"/>
              <w:jc w:val="both"/>
              <w:rPr>
                <w:rFonts w:eastAsiaTheme="minorEastAsia"/>
                <w:highlight w:val="green"/>
                <w:lang w:eastAsia="zh-CN"/>
              </w:rPr>
            </w:pPr>
          </w:p>
          <w:p w14:paraId="0CD11855" w14:textId="77777777" w:rsidR="008A6CBD" w:rsidRPr="008C31F0" w:rsidRDefault="008A6CBD" w:rsidP="008A6CBD">
            <w:pPr>
              <w:spacing w:after="0"/>
              <w:jc w:val="both"/>
              <w:rPr>
                <w:rFonts w:eastAsia="Malgun Gothic"/>
                <w:lang w:eastAsia="zh-CN"/>
              </w:rPr>
            </w:pPr>
            <w:r w:rsidRPr="008C31F0">
              <w:rPr>
                <w:rFonts w:eastAsia="Malgun Gothic"/>
                <w:highlight w:val="green"/>
                <w:lang w:eastAsia="zh-CN"/>
              </w:rPr>
              <w:t>Agreement</w:t>
            </w:r>
          </w:p>
          <w:p w14:paraId="308EA467" w14:textId="4C9F285B" w:rsidR="00842A2F" w:rsidRPr="00004CCB" w:rsidRDefault="008A6CBD" w:rsidP="008A6CBD">
            <w:pPr>
              <w:tabs>
                <w:tab w:val="left" w:pos="720"/>
              </w:tabs>
              <w:overflowPunct w:val="0"/>
              <w:autoSpaceDE w:val="0"/>
              <w:autoSpaceDN w:val="0"/>
              <w:adjustRightInd w:val="0"/>
              <w:spacing w:after="50"/>
              <w:contextualSpacing/>
              <w:jc w:val="both"/>
              <w:textAlignment w:val="baseline"/>
              <w:rPr>
                <w:rFonts w:eastAsia="DengXian"/>
                <w:highlight w:val="yellow"/>
              </w:rPr>
            </w:pPr>
            <w:r w:rsidRPr="008C31F0">
              <w:rPr>
                <w:rFonts w:ascii="Times" w:eastAsia="Batang" w:hAnsi="Times"/>
                <w:szCs w:val="24"/>
                <w:lang w:eastAsia="x-none"/>
              </w:rPr>
              <w:t>Proximity determination based on device side measurements is not considered.</w:t>
            </w:r>
          </w:p>
        </w:tc>
      </w:tr>
    </w:tbl>
    <w:p w14:paraId="34149C1E" w14:textId="59C3AF02" w:rsidR="00CA314A" w:rsidRPr="001142E7" w:rsidRDefault="00B51261" w:rsidP="00817D68">
      <w:pPr>
        <w:pStyle w:val="3GPPText"/>
        <w:spacing w:afterLines="50"/>
        <w:rPr>
          <w:sz w:val="20"/>
          <w:lang w:val="en-GB" w:eastAsia="zh-CN"/>
        </w:rPr>
      </w:pPr>
      <w:r>
        <w:rPr>
          <w:rFonts w:hint="eastAsia"/>
          <w:sz w:val="20"/>
          <w:lang w:val="en-GB" w:eastAsia="zh-CN"/>
        </w:rPr>
        <w:t>Based on the above agreement</w:t>
      </w:r>
      <w:r w:rsidR="00A977DE">
        <w:rPr>
          <w:rFonts w:hint="eastAsia"/>
          <w:sz w:val="20"/>
          <w:lang w:val="en-GB" w:eastAsia="zh-CN"/>
        </w:rPr>
        <w:t>s</w:t>
      </w:r>
      <w:r>
        <w:rPr>
          <w:rFonts w:hint="eastAsia"/>
          <w:sz w:val="20"/>
          <w:lang w:val="en-GB" w:eastAsia="zh-CN"/>
        </w:rPr>
        <w:t>, f</w:t>
      </w:r>
      <w:r w:rsidRPr="00B51261">
        <w:rPr>
          <w:sz w:val="20"/>
          <w:lang w:val="en-GB" w:eastAsia="zh-CN"/>
        </w:rPr>
        <w:t>or ambient IoT devices, the proximity determination should be only done at reader side (base station and/or intermediate UE).</w:t>
      </w:r>
    </w:p>
    <w:p w14:paraId="4FEA4201" w14:textId="77777777" w:rsidR="00304756" w:rsidRPr="001142E7" w:rsidRDefault="00304756" w:rsidP="00304756">
      <w:pPr>
        <w:spacing w:afterLines="50" w:after="120"/>
        <w:jc w:val="both"/>
        <w:rPr>
          <w:rFonts w:eastAsiaTheme="minorEastAsia"/>
          <w:lang w:eastAsia="zh-CN"/>
        </w:rPr>
      </w:pPr>
      <w:r w:rsidRPr="00AD103D">
        <w:rPr>
          <w:lang w:eastAsia="zh-CN"/>
        </w:rPr>
        <w:t>The following agreement w</w:t>
      </w:r>
      <w:r>
        <w:rPr>
          <w:rFonts w:eastAsiaTheme="minorEastAsia" w:hint="eastAsia"/>
          <w:lang w:eastAsia="zh-CN"/>
        </w:rPr>
        <w:t>as</w:t>
      </w:r>
      <w:r w:rsidRPr="00AD103D">
        <w:rPr>
          <w:lang w:eastAsia="zh-CN"/>
        </w:rPr>
        <w:t xml:space="preserve"> </w:t>
      </w:r>
      <w:r>
        <w:rPr>
          <w:lang w:eastAsia="zh-CN"/>
        </w:rPr>
        <w:t>made</w:t>
      </w:r>
      <w:r w:rsidRPr="00AD103D">
        <w:rPr>
          <w:lang w:eastAsia="zh-CN"/>
        </w:rPr>
        <w:t xml:space="preserve"> in RAN1#11</w:t>
      </w:r>
      <w:r>
        <w:rPr>
          <w:rFonts w:eastAsiaTheme="minorEastAsia" w:hint="eastAsia"/>
          <w:lang w:eastAsia="zh-CN"/>
        </w:rPr>
        <w:t>7</w:t>
      </w:r>
      <w:r w:rsidRPr="00AD103D">
        <w:rPr>
          <w:lang w:eastAsia="zh-CN"/>
        </w:rPr>
        <w:t xml:space="preserve"> related to </w:t>
      </w:r>
      <w:r w:rsidRPr="00095F89">
        <w:rPr>
          <w:rFonts w:eastAsia="Batang"/>
          <w:lang w:eastAsia="ja-JP"/>
        </w:rPr>
        <w:t>proximity determination</w:t>
      </w:r>
      <w:r w:rsidRPr="00AD103D">
        <w:rPr>
          <w:lang w:eastAsia="zh-CN"/>
        </w:rPr>
        <w:t xml:space="preserve"> for A-</w:t>
      </w:r>
      <w:proofErr w:type="spellStart"/>
      <w:r w:rsidRPr="00AD103D">
        <w:rPr>
          <w:lang w:eastAsia="zh-CN"/>
        </w:rPr>
        <w:t>IoT</w:t>
      </w:r>
      <w:proofErr w:type="spellEnd"/>
      <w:r>
        <w:rPr>
          <w:rFonts w:eastAsiaTheme="minorEastAsia" w:hint="eastAsia"/>
          <w:lang w:eastAsia="zh-CN"/>
        </w:rPr>
        <w:t xml:space="preserve"> devices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_Ref117776396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6F3968">
        <w:rPr>
          <w:rFonts w:eastAsiaTheme="minorEastAsia"/>
          <w:lang w:eastAsia="zh-CN"/>
        </w:rPr>
        <w:t>[1]</w:t>
      </w:r>
      <w:r>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356"/>
      </w:tblGrid>
      <w:tr w:rsidR="00304756" w14:paraId="6B599422" w14:textId="77777777" w:rsidTr="004E628C">
        <w:tc>
          <w:tcPr>
            <w:tcW w:w="9356" w:type="dxa"/>
          </w:tcPr>
          <w:p w14:paraId="68F2FF12" w14:textId="77777777" w:rsidR="00304756" w:rsidRPr="00095F89" w:rsidRDefault="00304756" w:rsidP="004E628C">
            <w:pPr>
              <w:spacing w:after="0"/>
              <w:jc w:val="both"/>
              <w:rPr>
                <w:rFonts w:eastAsia="Malgun Gothic"/>
                <w:lang w:eastAsia="zh-CN"/>
              </w:rPr>
            </w:pPr>
            <w:r w:rsidRPr="00095F89">
              <w:rPr>
                <w:rFonts w:eastAsia="Malgun Gothic"/>
                <w:highlight w:val="green"/>
                <w:lang w:eastAsia="zh-CN"/>
              </w:rPr>
              <w:t>Agreement</w:t>
            </w:r>
          </w:p>
          <w:p w14:paraId="4D304628" w14:textId="77777777" w:rsidR="00304756" w:rsidRPr="00095F89" w:rsidRDefault="00304756" w:rsidP="004E628C">
            <w:pPr>
              <w:autoSpaceDE w:val="0"/>
              <w:autoSpaceDN w:val="0"/>
              <w:adjustRightInd w:val="0"/>
              <w:snapToGrid w:val="0"/>
              <w:spacing w:after="120"/>
              <w:contextualSpacing/>
              <w:jc w:val="both"/>
              <w:rPr>
                <w:rFonts w:eastAsia="Batang"/>
                <w:lang w:eastAsia="ja-JP"/>
              </w:rPr>
            </w:pPr>
            <w:r w:rsidRPr="00095F89">
              <w:rPr>
                <w:rFonts w:eastAsia="Batang"/>
                <w:lang w:eastAsia="ja-JP"/>
              </w:rPr>
              <w:t xml:space="preserve">Study the </w:t>
            </w:r>
            <w:r w:rsidRPr="00095F89">
              <w:rPr>
                <w:rFonts w:eastAsia="Batang"/>
                <w:lang w:eastAsia="zh-CN"/>
              </w:rPr>
              <w:t xml:space="preserve">following </w:t>
            </w:r>
            <w:r w:rsidRPr="00095F89">
              <w:rPr>
                <w:rFonts w:eastAsia="Batang"/>
                <w:lang w:eastAsia="ja-JP"/>
              </w:rPr>
              <w:t>schemes for proximity determination:</w:t>
            </w:r>
          </w:p>
          <w:p w14:paraId="50004698" w14:textId="77777777" w:rsidR="00304756" w:rsidRPr="00095F89" w:rsidRDefault="00304756" w:rsidP="00304756">
            <w:pPr>
              <w:widowControl w:val="0"/>
              <w:numPr>
                <w:ilvl w:val="0"/>
                <w:numId w:val="89"/>
              </w:numPr>
              <w:autoSpaceDE w:val="0"/>
              <w:autoSpaceDN w:val="0"/>
              <w:adjustRightInd w:val="0"/>
              <w:snapToGrid w:val="0"/>
              <w:spacing w:after="120"/>
              <w:ind w:left="720"/>
              <w:contextualSpacing/>
              <w:jc w:val="both"/>
              <w:rPr>
                <w:rFonts w:eastAsia="Batang"/>
                <w:lang w:eastAsia="ja-JP"/>
              </w:rPr>
            </w:pPr>
            <w:r w:rsidRPr="00095F89">
              <w:rPr>
                <w:rFonts w:eastAsia="Batang"/>
                <w:color w:val="000000"/>
                <w:lang w:eastAsia="x-none"/>
              </w:rPr>
              <w:t>Option 1: If reader receives D2R transmission from the device in response to R2D transmission, then device is determined as near</w:t>
            </w:r>
          </w:p>
          <w:p w14:paraId="35A11BCC" w14:textId="77777777" w:rsidR="00304756" w:rsidRPr="00095F89" w:rsidRDefault="00304756" w:rsidP="00304756">
            <w:pPr>
              <w:widowControl w:val="0"/>
              <w:numPr>
                <w:ilvl w:val="2"/>
                <w:numId w:val="92"/>
              </w:numPr>
              <w:autoSpaceDE w:val="0"/>
              <w:autoSpaceDN w:val="0"/>
              <w:adjustRightInd w:val="0"/>
              <w:snapToGrid w:val="0"/>
              <w:spacing w:after="120"/>
              <w:contextualSpacing/>
              <w:jc w:val="both"/>
              <w:rPr>
                <w:rFonts w:eastAsia="Batang"/>
                <w:lang w:eastAsia="ja-JP"/>
              </w:rPr>
            </w:pPr>
            <w:r w:rsidRPr="00095F89">
              <w:rPr>
                <w:rFonts w:eastAsia="Batang"/>
                <w:color w:val="000000"/>
                <w:lang w:eastAsia="x-none"/>
              </w:rPr>
              <w:t>FFS: Details on reception criteria (e.g. either successful or not) at reader and device</w:t>
            </w:r>
          </w:p>
          <w:p w14:paraId="00B42E24" w14:textId="77777777" w:rsidR="00304756" w:rsidRPr="00095F89" w:rsidRDefault="00304756" w:rsidP="00304756">
            <w:pPr>
              <w:widowControl w:val="0"/>
              <w:numPr>
                <w:ilvl w:val="0"/>
                <w:numId w:val="89"/>
              </w:numPr>
              <w:autoSpaceDE w:val="0"/>
              <w:autoSpaceDN w:val="0"/>
              <w:adjustRightInd w:val="0"/>
              <w:snapToGrid w:val="0"/>
              <w:spacing w:after="120"/>
              <w:ind w:left="720"/>
              <w:contextualSpacing/>
              <w:jc w:val="both"/>
              <w:rPr>
                <w:rFonts w:eastAsia="Batang"/>
                <w:lang w:eastAsia="ja-JP"/>
              </w:rPr>
            </w:pPr>
            <w:r w:rsidRPr="00095F89">
              <w:rPr>
                <w:rFonts w:eastAsia="Batang"/>
                <w:lang w:eastAsia="x-none"/>
              </w:rPr>
              <w:t>Option 2: Device is determined to be near the reader based on measurements at the reader side</w:t>
            </w:r>
          </w:p>
          <w:p w14:paraId="1B5AC411" w14:textId="77777777" w:rsidR="00304756" w:rsidRPr="00095F89" w:rsidRDefault="00304756" w:rsidP="00304756">
            <w:pPr>
              <w:widowControl w:val="0"/>
              <w:numPr>
                <w:ilvl w:val="2"/>
                <w:numId w:val="90"/>
              </w:numPr>
              <w:autoSpaceDE w:val="0"/>
              <w:autoSpaceDN w:val="0"/>
              <w:adjustRightInd w:val="0"/>
              <w:snapToGrid w:val="0"/>
              <w:spacing w:after="120"/>
              <w:ind w:left="1710"/>
              <w:contextualSpacing/>
              <w:jc w:val="both"/>
              <w:rPr>
                <w:rFonts w:eastAsia="Batang"/>
                <w:lang w:eastAsia="x-none"/>
              </w:rPr>
            </w:pPr>
            <w:r w:rsidRPr="00095F89">
              <w:rPr>
                <w:rFonts w:eastAsia="Batang"/>
                <w:color w:val="000000"/>
                <w:lang w:eastAsia="zh-CN"/>
              </w:rPr>
              <w:t>FFS: Details on measurement methods</w:t>
            </w:r>
          </w:p>
          <w:p w14:paraId="0420815E" w14:textId="77777777" w:rsidR="00304756" w:rsidRPr="00095F89" w:rsidRDefault="00304756" w:rsidP="00304756">
            <w:pPr>
              <w:widowControl w:val="0"/>
              <w:numPr>
                <w:ilvl w:val="0"/>
                <w:numId w:val="89"/>
              </w:numPr>
              <w:autoSpaceDE w:val="0"/>
              <w:autoSpaceDN w:val="0"/>
              <w:adjustRightInd w:val="0"/>
              <w:snapToGrid w:val="0"/>
              <w:spacing w:after="120"/>
              <w:ind w:left="720"/>
              <w:contextualSpacing/>
              <w:jc w:val="both"/>
              <w:rPr>
                <w:rFonts w:eastAsia="Batang"/>
                <w:lang w:eastAsia="x-none"/>
              </w:rPr>
            </w:pPr>
            <w:r w:rsidRPr="00095F89">
              <w:rPr>
                <w:rFonts w:eastAsia="Batang"/>
                <w:color w:val="000000"/>
                <w:lang w:eastAsia="x-none"/>
              </w:rPr>
              <w:t xml:space="preserve">FFS: Whether/how transmit power of R2D and/or D2R is considered for proximity determination </w:t>
            </w:r>
          </w:p>
          <w:p w14:paraId="6E0FB32C" w14:textId="77777777" w:rsidR="00304756" w:rsidRPr="00095F89" w:rsidRDefault="00304756" w:rsidP="004E628C">
            <w:pPr>
              <w:widowControl w:val="0"/>
              <w:autoSpaceDE w:val="0"/>
              <w:autoSpaceDN w:val="0"/>
              <w:adjustRightInd w:val="0"/>
              <w:snapToGrid w:val="0"/>
              <w:spacing w:after="120"/>
              <w:ind w:left="810"/>
              <w:contextualSpacing/>
              <w:jc w:val="both"/>
              <w:rPr>
                <w:rFonts w:eastAsia="DengXian"/>
                <w:lang w:eastAsia="zh-CN"/>
              </w:rPr>
            </w:pPr>
          </w:p>
        </w:tc>
      </w:tr>
    </w:tbl>
    <w:p w14:paraId="13BC974E" w14:textId="4ED20F0A" w:rsidR="00D9626C" w:rsidRPr="001142E7" w:rsidRDefault="005B2F49" w:rsidP="00E76177">
      <w:pPr>
        <w:pStyle w:val="3GPPText"/>
        <w:spacing w:afterLines="50"/>
        <w:rPr>
          <w:sz w:val="20"/>
          <w:lang w:eastAsia="zh-CN"/>
        </w:rPr>
      </w:pPr>
      <w:r w:rsidRPr="001142E7">
        <w:rPr>
          <w:sz w:val="20"/>
          <w:lang w:eastAsia="zh-CN"/>
        </w:rPr>
        <w:t xml:space="preserve">Regarding Option 1, </w:t>
      </w:r>
      <w:r w:rsidR="007D4A55">
        <w:rPr>
          <w:rFonts w:hint="eastAsia"/>
          <w:sz w:val="20"/>
          <w:lang w:eastAsia="zh-CN"/>
        </w:rPr>
        <w:t>i.e., i</w:t>
      </w:r>
      <w:r w:rsidR="007D4A55" w:rsidRPr="007D4A55">
        <w:rPr>
          <w:sz w:val="20"/>
          <w:lang w:eastAsia="zh-CN"/>
        </w:rPr>
        <w:t xml:space="preserve">f reader receives </w:t>
      </w:r>
      <w:r w:rsidR="00E0240E" w:rsidRPr="00E0240E">
        <w:rPr>
          <w:sz w:val="20"/>
          <w:lang w:eastAsia="zh-CN"/>
        </w:rPr>
        <w:t>D2R transmission from the device in response to R2D transmission</w:t>
      </w:r>
      <w:r w:rsidR="007D4A55" w:rsidRPr="007D4A55">
        <w:rPr>
          <w:sz w:val="20"/>
          <w:lang w:eastAsia="zh-CN"/>
        </w:rPr>
        <w:t xml:space="preserve">, then device is determined as </w:t>
      </w:r>
      <w:r w:rsidR="008A1412" w:rsidRPr="007D4A55">
        <w:rPr>
          <w:sz w:val="20"/>
          <w:lang w:eastAsia="zh-CN"/>
        </w:rPr>
        <w:t>near</w:t>
      </w:r>
      <w:r w:rsidR="008A1412">
        <w:rPr>
          <w:sz w:val="20"/>
          <w:lang w:eastAsia="zh-CN"/>
        </w:rPr>
        <w:t>;</w:t>
      </w:r>
      <w:r w:rsidR="007D4A55">
        <w:rPr>
          <w:rFonts w:hint="eastAsia"/>
          <w:sz w:val="20"/>
          <w:lang w:eastAsia="zh-CN"/>
        </w:rPr>
        <w:t xml:space="preserve"> it is one kind of </w:t>
      </w:r>
      <w:r w:rsidR="007D4A55" w:rsidRPr="007D4A55">
        <w:rPr>
          <w:sz w:val="20"/>
          <w:lang w:val="en-GB" w:eastAsia="zh-CN"/>
        </w:rPr>
        <w:t>query-response-based solution</w:t>
      </w:r>
      <w:r w:rsidR="007D4A55">
        <w:rPr>
          <w:rFonts w:hint="eastAsia"/>
          <w:sz w:val="20"/>
          <w:lang w:val="en-GB" w:eastAsia="zh-CN"/>
        </w:rPr>
        <w:t>.</w:t>
      </w:r>
      <w:r w:rsidR="001E62BF">
        <w:rPr>
          <w:rFonts w:hint="eastAsia"/>
          <w:sz w:val="20"/>
          <w:lang w:val="en-GB" w:eastAsia="zh-CN"/>
        </w:rPr>
        <w:t xml:space="preserve"> </w:t>
      </w:r>
      <w:r w:rsidR="00973DCD" w:rsidRPr="00973DCD">
        <w:rPr>
          <w:sz w:val="20"/>
          <w:lang w:val="en-GB" w:eastAsia="zh-CN"/>
        </w:rPr>
        <w:t xml:space="preserve">Since the distance between the device and the reader can affect </w:t>
      </w:r>
      <w:r w:rsidR="00AF47E1">
        <w:rPr>
          <w:sz w:val="20"/>
          <w:lang w:val="en-GB" w:eastAsia="zh-CN"/>
        </w:rPr>
        <w:t>A</w:t>
      </w:r>
      <w:r w:rsidR="00AF47E1">
        <w:rPr>
          <w:rFonts w:hint="eastAsia"/>
          <w:sz w:val="20"/>
          <w:lang w:val="en-GB" w:eastAsia="zh-CN"/>
        </w:rPr>
        <w:t xml:space="preserve">-IoT </w:t>
      </w:r>
      <w:r w:rsidR="00973DCD" w:rsidRPr="00973DCD">
        <w:rPr>
          <w:sz w:val="20"/>
          <w:lang w:val="en-GB" w:eastAsia="zh-CN"/>
        </w:rPr>
        <w:t>signal</w:t>
      </w:r>
      <w:r w:rsidR="00AF47E1">
        <w:rPr>
          <w:sz w:val="20"/>
          <w:lang w:val="en-GB" w:eastAsia="zh-CN"/>
        </w:rPr>
        <w:t xml:space="preserve"> strength, distance has critical</w:t>
      </w:r>
      <w:r w:rsidR="00AF47E1">
        <w:rPr>
          <w:rFonts w:hint="eastAsia"/>
          <w:sz w:val="20"/>
          <w:lang w:val="en-GB" w:eastAsia="zh-CN"/>
        </w:rPr>
        <w:t xml:space="preserve"> </w:t>
      </w:r>
      <w:r w:rsidR="00973DCD" w:rsidRPr="00973DCD">
        <w:rPr>
          <w:sz w:val="20"/>
          <w:lang w:val="en-GB" w:eastAsia="zh-CN"/>
        </w:rPr>
        <w:t xml:space="preserve">impact on whether the </w:t>
      </w:r>
      <w:r w:rsidR="00AF47E1">
        <w:rPr>
          <w:sz w:val="20"/>
          <w:lang w:val="en-GB" w:eastAsia="zh-CN"/>
        </w:rPr>
        <w:t>A</w:t>
      </w:r>
      <w:r w:rsidR="00AF47E1">
        <w:rPr>
          <w:rFonts w:hint="eastAsia"/>
          <w:sz w:val="20"/>
          <w:lang w:val="en-GB" w:eastAsia="zh-CN"/>
        </w:rPr>
        <w:t xml:space="preserve">-IoT </w:t>
      </w:r>
      <w:r w:rsidR="00973DCD" w:rsidRPr="00973DCD">
        <w:rPr>
          <w:sz w:val="20"/>
          <w:lang w:val="en-GB" w:eastAsia="zh-CN"/>
        </w:rPr>
        <w:t>signal can be received correctly</w:t>
      </w:r>
      <w:r w:rsidR="00AF47E1">
        <w:rPr>
          <w:sz w:val="20"/>
          <w:lang w:val="en-GB" w:eastAsia="zh-CN"/>
        </w:rPr>
        <w:t>.</w:t>
      </w:r>
      <w:r w:rsidR="00AF47E1">
        <w:rPr>
          <w:rFonts w:hint="eastAsia"/>
          <w:sz w:val="20"/>
          <w:lang w:val="en-GB" w:eastAsia="zh-CN"/>
        </w:rPr>
        <w:t xml:space="preserve"> </w:t>
      </w:r>
      <w:r w:rsidR="00AF47E1" w:rsidRPr="00AF47E1">
        <w:rPr>
          <w:sz w:val="20"/>
          <w:lang w:val="en-GB" w:eastAsia="zh-CN"/>
        </w:rPr>
        <w:t xml:space="preserve">Only when the </w:t>
      </w:r>
      <w:r w:rsidR="00AF47E1">
        <w:rPr>
          <w:sz w:val="20"/>
          <w:lang w:val="en-GB" w:eastAsia="zh-CN"/>
        </w:rPr>
        <w:t>A-IoT</w:t>
      </w:r>
      <w:r w:rsidR="00AF47E1">
        <w:rPr>
          <w:rFonts w:hint="eastAsia"/>
          <w:sz w:val="20"/>
          <w:lang w:val="en-GB" w:eastAsia="zh-CN"/>
        </w:rPr>
        <w:t xml:space="preserve"> </w:t>
      </w:r>
      <w:r w:rsidR="00AF47E1" w:rsidRPr="00AF47E1">
        <w:rPr>
          <w:sz w:val="20"/>
          <w:lang w:val="en-GB" w:eastAsia="zh-CN"/>
        </w:rPr>
        <w:t>signal is correctly received</w:t>
      </w:r>
      <w:r w:rsidR="00AF47E1">
        <w:rPr>
          <w:rFonts w:hint="eastAsia"/>
          <w:sz w:val="20"/>
          <w:lang w:val="en-GB" w:eastAsia="zh-CN"/>
        </w:rPr>
        <w:t>,</w:t>
      </w:r>
      <w:r w:rsidR="00AF47E1" w:rsidRPr="00AF47E1">
        <w:rPr>
          <w:sz w:val="20"/>
          <w:lang w:val="en-GB" w:eastAsia="zh-CN"/>
        </w:rPr>
        <w:t xml:space="preserve"> the device </w:t>
      </w:r>
      <w:r w:rsidR="00F25764">
        <w:rPr>
          <w:rFonts w:hint="eastAsia"/>
          <w:sz w:val="20"/>
          <w:lang w:val="en-GB" w:eastAsia="zh-CN"/>
        </w:rPr>
        <w:t xml:space="preserve">can </w:t>
      </w:r>
      <w:r w:rsidR="00AF47E1" w:rsidRPr="00AF47E1">
        <w:rPr>
          <w:sz w:val="20"/>
          <w:lang w:val="en-GB" w:eastAsia="zh-CN"/>
        </w:rPr>
        <w:t>be determined to be near the reader.</w:t>
      </w:r>
      <w:r w:rsidR="00AF47E1" w:rsidRPr="00AF47E1">
        <w:rPr>
          <w:rFonts w:hint="eastAsia"/>
          <w:sz w:val="20"/>
          <w:lang w:val="en-GB" w:eastAsia="zh-CN"/>
        </w:rPr>
        <w:t xml:space="preserve"> </w:t>
      </w:r>
      <w:r w:rsidR="00077AA7">
        <w:rPr>
          <w:rFonts w:hint="eastAsia"/>
          <w:sz w:val="20"/>
          <w:lang w:val="en-GB" w:eastAsia="zh-CN"/>
        </w:rPr>
        <w:t>Therefore, t</w:t>
      </w:r>
      <w:r w:rsidR="00144630" w:rsidRPr="00144630">
        <w:rPr>
          <w:sz w:val="20"/>
          <w:lang w:val="en-GB" w:eastAsia="zh-CN"/>
        </w:rPr>
        <w:t>he reception criteria should be CRC check at the reader.</w:t>
      </w:r>
      <w:r w:rsidR="00144630" w:rsidRPr="00144630">
        <w:t xml:space="preserve"> </w:t>
      </w:r>
      <w:r w:rsidR="00144630" w:rsidRPr="00144630">
        <w:rPr>
          <w:sz w:val="20"/>
          <w:lang w:val="en-GB" w:eastAsia="zh-CN"/>
        </w:rPr>
        <w:t>If the CRC check is correct at the reader, t</w:t>
      </w:r>
      <w:r w:rsidR="00602D5C">
        <w:rPr>
          <w:sz w:val="20"/>
          <w:lang w:val="en-GB" w:eastAsia="zh-CN"/>
        </w:rPr>
        <w:t>he device is determined as near</w:t>
      </w:r>
      <w:r w:rsidR="001E62BF">
        <w:rPr>
          <w:rFonts w:hint="eastAsia"/>
          <w:sz w:val="20"/>
          <w:lang w:val="en-GB" w:eastAsia="zh-CN"/>
        </w:rPr>
        <w:t xml:space="preserve">. </w:t>
      </w:r>
      <w:r w:rsidR="00762B75">
        <w:rPr>
          <w:rFonts w:hint="eastAsia"/>
          <w:sz w:val="20"/>
          <w:lang w:val="en-GB" w:eastAsia="zh-CN"/>
        </w:rPr>
        <w:t>In this way, t</w:t>
      </w:r>
      <w:r w:rsidR="00E76177">
        <w:rPr>
          <w:rFonts w:hint="eastAsia"/>
          <w:sz w:val="20"/>
          <w:lang w:val="en-GB" w:eastAsia="zh-CN"/>
        </w:rPr>
        <w:t>he reader will d</w:t>
      </w:r>
      <w:r w:rsidR="00E76177" w:rsidRPr="00E76177">
        <w:rPr>
          <w:sz w:val="20"/>
          <w:lang w:val="en-GB" w:eastAsia="zh-CN"/>
        </w:rPr>
        <w:t xml:space="preserve">etermine the device proximity based on the correct reception </w:t>
      </w:r>
      <w:r w:rsidR="00E76177">
        <w:rPr>
          <w:sz w:val="20"/>
          <w:lang w:val="en-GB" w:eastAsia="zh-CN"/>
        </w:rPr>
        <w:t>of device response</w:t>
      </w:r>
      <w:r w:rsidR="00E76177">
        <w:rPr>
          <w:rFonts w:hint="eastAsia"/>
          <w:sz w:val="20"/>
          <w:lang w:val="en-GB" w:eastAsia="zh-CN"/>
        </w:rPr>
        <w:t xml:space="preserve">. </w:t>
      </w:r>
      <w:r w:rsidR="00772A4E">
        <w:rPr>
          <w:rFonts w:hint="eastAsia"/>
          <w:sz w:val="20"/>
          <w:lang w:val="en-GB" w:eastAsia="zh-CN"/>
        </w:rPr>
        <w:t>Option 1</w:t>
      </w:r>
      <w:r w:rsidR="00E76177" w:rsidRPr="00E76177">
        <w:rPr>
          <w:sz w:val="20"/>
          <w:lang w:val="en-GB" w:eastAsia="zh-CN"/>
        </w:rPr>
        <w:t xml:space="preserve"> </w:t>
      </w:r>
      <w:r w:rsidR="00772A4E">
        <w:rPr>
          <w:rFonts w:hint="eastAsia"/>
          <w:sz w:val="20"/>
          <w:lang w:val="en-GB" w:eastAsia="zh-CN"/>
        </w:rPr>
        <w:t xml:space="preserve">should be supported </w:t>
      </w:r>
      <w:r w:rsidR="00CD5BBB">
        <w:rPr>
          <w:rFonts w:hint="eastAsia"/>
          <w:sz w:val="20"/>
          <w:lang w:val="en-GB" w:eastAsia="zh-CN"/>
        </w:rPr>
        <w:t xml:space="preserve">as the baseline solution </w:t>
      </w:r>
      <w:r w:rsidR="00772A4E">
        <w:rPr>
          <w:rFonts w:hint="eastAsia"/>
          <w:sz w:val="20"/>
          <w:lang w:val="en-GB" w:eastAsia="zh-CN"/>
        </w:rPr>
        <w:t xml:space="preserve">and it </w:t>
      </w:r>
      <w:r w:rsidR="00E76177" w:rsidRPr="00E76177">
        <w:rPr>
          <w:sz w:val="20"/>
          <w:lang w:val="en-GB" w:eastAsia="zh-CN"/>
        </w:rPr>
        <w:t>has no RAN1 specification impact and can be handled by reader implementation.</w:t>
      </w:r>
    </w:p>
    <w:p w14:paraId="45054D7F" w14:textId="0E9582F8" w:rsidR="00D9626C" w:rsidRDefault="00E76177" w:rsidP="00542094">
      <w:pPr>
        <w:pStyle w:val="3GPPText"/>
        <w:spacing w:afterLines="50"/>
        <w:rPr>
          <w:sz w:val="20"/>
          <w:lang w:val="en-GB" w:eastAsia="zh-CN"/>
        </w:rPr>
      </w:pPr>
      <w:r w:rsidRPr="00542094">
        <w:rPr>
          <w:sz w:val="20"/>
          <w:lang w:eastAsia="zh-CN"/>
        </w:rPr>
        <w:lastRenderedPageBreak/>
        <w:t xml:space="preserve">Regarding Option 2, i.e., device is determined to be near the reader based on </w:t>
      </w:r>
      <w:r w:rsidR="00460DAA" w:rsidRPr="00542094">
        <w:rPr>
          <w:sz w:val="20"/>
          <w:lang w:eastAsia="zh-CN"/>
        </w:rPr>
        <w:t>measurements;</w:t>
      </w:r>
      <w:r w:rsidR="00542094" w:rsidRPr="00542094">
        <w:rPr>
          <w:sz w:val="20"/>
          <w:lang w:eastAsia="zh-CN"/>
        </w:rPr>
        <w:t xml:space="preserve"> this </w:t>
      </w:r>
      <w:r w:rsidR="00E53B6D">
        <w:rPr>
          <w:rFonts w:hint="eastAsia"/>
          <w:sz w:val="20"/>
          <w:lang w:eastAsia="zh-CN"/>
        </w:rPr>
        <w:t>solution</w:t>
      </w:r>
      <w:r w:rsidR="00542094" w:rsidRPr="00542094">
        <w:rPr>
          <w:sz w:val="20"/>
          <w:lang w:eastAsia="zh-CN"/>
        </w:rPr>
        <w:t xml:space="preserve"> can </w:t>
      </w:r>
      <w:r w:rsidR="00542094" w:rsidRPr="001142E7">
        <w:rPr>
          <w:bCs/>
          <w:sz w:val="20"/>
          <w:lang w:val="en-GB" w:eastAsia="zh-CN"/>
        </w:rPr>
        <w:t xml:space="preserve">improve the accuracy of proximity determination. The received timing information from device to derive the propagation delay can be used to refine the device position in proximity determination. </w:t>
      </w:r>
      <w:r w:rsidR="00E53B6D">
        <w:rPr>
          <w:rFonts w:hint="eastAsia"/>
          <w:sz w:val="20"/>
          <w:lang w:val="en-GB" w:eastAsia="zh-CN"/>
        </w:rPr>
        <w:t>Option 2</w:t>
      </w:r>
      <w:r w:rsidR="00E53B6D" w:rsidRPr="00E76177">
        <w:rPr>
          <w:sz w:val="20"/>
          <w:lang w:val="en-GB" w:eastAsia="zh-CN"/>
        </w:rPr>
        <w:t xml:space="preserve"> </w:t>
      </w:r>
      <w:r w:rsidR="00E53B6D">
        <w:rPr>
          <w:rFonts w:hint="eastAsia"/>
          <w:sz w:val="20"/>
          <w:lang w:val="en-GB" w:eastAsia="zh-CN"/>
        </w:rPr>
        <w:t>should also be supported</w:t>
      </w:r>
      <w:r w:rsidR="00313723">
        <w:rPr>
          <w:rFonts w:hint="eastAsia"/>
          <w:sz w:val="20"/>
          <w:lang w:val="en-GB" w:eastAsia="zh-CN"/>
        </w:rPr>
        <w:t xml:space="preserve"> since it can satisfy the </w:t>
      </w:r>
      <w:r w:rsidR="009D2CCF">
        <w:rPr>
          <w:rFonts w:hint="eastAsia"/>
          <w:sz w:val="20"/>
          <w:lang w:val="en-GB" w:eastAsia="zh-CN"/>
        </w:rPr>
        <w:t xml:space="preserve">higher </w:t>
      </w:r>
      <w:r w:rsidR="00313723" w:rsidRPr="00DE499B">
        <w:rPr>
          <w:bCs/>
          <w:sz w:val="20"/>
          <w:lang w:val="en-GB" w:eastAsia="zh-CN"/>
        </w:rPr>
        <w:t xml:space="preserve">accuracy </w:t>
      </w:r>
      <w:r w:rsidR="009D2CCF">
        <w:rPr>
          <w:rFonts w:hint="eastAsia"/>
          <w:bCs/>
          <w:sz w:val="20"/>
          <w:lang w:val="en-GB" w:eastAsia="zh-CN"/>
        </w:rPr>
        <w:t xml:space="preserve">requirement </w:t>
      </w:r>
      <w:r w:rsidR="00313723" w:rsidRPr="00DE499B">
        <w:rPr>
          <w:bCs/>
          <w:sz w:val="20"/>
          <w:lang w:val="en-GB" w:eastAsia="zh-CN"/>
        </w:rPr>
        <w:t>of proximity determination</w:t>
      </w:r>
      <w:r w:rsidR="00E53B6D" w:rsidRPr="00E76177">
        <w:rPr>
          <w:sz w:val="20"/>
          <w:lang w:val="en-GB" w:eastAsia="zh-CN"/>
        </w:rPr>
        <w:t>.</w:t>
      </w:r>
      <w:r w:rsidR="007449D3" w:rsidRPr="007449D3">
        <w:rPr>
          <w:sz w:val="20"/>
          <w:lang w:eastAsia="zh-CN"/>
        </w:rPr>
        <w:t xml:space="preserve"> </w:t>
      </w:r>
      <w:r w:rsidR="00304756" w:rsidRPr="007449D3">
        <w:rPr>
          <w:sz w:val="20"/>
          <w:lang w:eastAsia="zh-CN"/>
        </w:rPr>
        <w:t>Regarding</w:t>
      </w:r>
      <w:r w:rsidR="00304756" w:rsidRPr="00AB651A">
        <w:rPr>
          <w:rFonts w:hint="eastAsia"/>
          <w:sz w:val="20"/>
          <w:lang w:eastAsia="zh-CN"/>
        </w:rPr>
        <w:t xml:space="preserve"> </w:t>
      </w:r>
      <w:r w:rsidR="00FF117D" w:rsidRPr="00AB651A">
        <w:rPr>
          <w:sz w:val="20"/>
          <w:lang w:eastAsia="zh-CN"/>
        </w:rPr>
        <w:t>the</w:t>
      </w:r>
      <w:r w:rsidR="00FF117D" w:rsidRPr="00370467">
        <w:rPr>
          <w:rFonts w:eastAsia="Batang"/>
          <w:color w:val="000000"/>
          <w:sz w:val="20"/>
          <w:lang w:eastAsia="zh-CN"/>
        </w:rPr>
        <w:t xml:space="preserve"> measurement</w:t>
      </w:r>
      <w:r w:rsidR="00304756" w:rsidRPr="00370467">
        <w:rPr>
          <w:rFonts w:eastAsia="Batang"/>
          <w:color w:val="000000"/>
          <w:sz w:val="20"/>
          <w:lang w:eastAsia="zh-CN"/>
        </w:rPr>
        <w:t xml:space="preserve"> method</w:t>
      </w:r>
      <w:r w:rsidR="00304756" w:rsidRPr="007449D3">
        <w:rPr>
          <w:rFonts w:hint="eastAsia"/>
          <w:sz w:val="20"/>
          <w:lang w:eastAsia="zh-CN"/>
        </w:rPr>
        <w:t xml:space="preserve">, </w:t>
      </w:r>
      <w:r w:rsidR="00304756">
        <w:rPr>
          <w:rFonts w:hint="eastAsia"/>
          <w:sz w:val="20"/>
          <w:lang w:eastAsia="zh-CN"/>
        </w:rPr>
        <w:t>t</w:t>
      </w:r>
      <w:r w:rsidR="00304756" w:rsidRPr="00D91F4C">
        <w:rPr>
          <w:rFonts w:hint="eastAsia"/>
          <w:sz w:val="20"/>
          <w:lang w:val="en-GB" w:eastAsia="zh-CN"/>
        </w:rPr>
        <w:t>he received timing information to derive the propagation delay would be used to refine the device position in proximity determination.</w:t>
      </w:r>
      <w:r w:rsidR="00304756">
        <w:rPr>
          <w:rFonts w:hint="eastAsia"/>
          <w:sz w:val="20"/>
          <w:lang w:val="en-GB" w:eastAsia="zh-CN"/>
        </w:rPr>
        <w:t xml:space="preserve"> </w:t>
      </w:r>
      <w:r w:rsidR="00304756" w:rsidRPr="002F37F8">
        <w:rPr>
          <w:sz w:val="20"/>
          <w:lang w:eastAsia="zh-CN"/>
        </w:rPr>
        <w:t>Due to the lack of dedicated positioning reference signal, the proximity determination of A</w:t>
      </w:r>
      <w:r w:rsidR="00304756" w:rsidRPr="002F37F8">
        <w:rPr>
          <w:rFonts w:hint="eastAsia"/>
          <w:sz w:val="20"/>
          <w:lang w:eastAsia="zh-CN"/>
        </w:rPr>
        <w:t>-IoT</w:t>
      </w:r>
      <w:r w:rsidR="00304756" w:rsidRPr="002F37F8">
        <w:rPr>
          <w:sz w:val="20"/>
          <w:lang w:eastAsia="zh-CN"/>
        </w:rPr>
        <w:t xml:space="preserve"> will </w:t>
      </w:r>
      <w:r w:rsidR="002E1CA6">
        <w:rPr>
          <w:sz w:val="20"/>
          <w:lang w:eastAsia="zh-CN"/>
        </w:rPr>
        <w:t xml:space="preserve">be determined by the preamble and the PDRCH </w:t>
      </w:r>
      <w:r w:rsidR="00A56C48">
        <w:rPr>
          <w:sz w:val="20"/>
          <w:lang w:eastAsia="zh-CN"/>
        </w:rPr>
        <w:t xml:space="preserve">with </w:t>
      </w:r>
      <w:r w:rsidR="00A56C48" w:rsidRPr="002F37F8">
        <w:rPr>
          <w:sz w:val="20"/>
          <w:lang w:eastAsia="zh-CN"/>
        </w:rPr>
        <w:t>low</w:t>
      </w:r>
      <w:r w:rsidR="002E1CA6">
        <w:rPr>
          <w:sz w:val="20"/>
          <w:lang w:eastAsia="zh-CN"/>
        </w:rPr>
        <w:t xml:space="preserve"> accuracy. F</w:t>
      </w:r>
      <w:r w:rsidR="00304756" w:rsidRPr="008861EF">
        <w:rPr>
          <w:sz w:val="20"/>
          <w:lang w:eastAsia="zh-CN"/>
        </w:rPr>
        <w:t>or example,</w:t>
      </w:r>
      <w:r w:rsidR="00304756">
        <w:rPr>
          <w:sz w:val="20"/>
          <w:lang w:eastAsia="zh-CN"/>
        </w:rPr>
        <w:t xml:space="preserve"> </w:t>
      </w:r>
      <w:r w:rsidR="00304756">
        <w:rPr>
          <w:rFonts w:hint="eastAsia"/>
          <w:sz w:val="20"/>
          <w:lang w:eastAsia="zh-CN"/>
        </w:rPr>
        <w:t xml:space="preserve">the </w:t>
      </w:r>
      <w:r w:rsidR="00304756" w:rsidRPr="003C0E14">
        <w:rPr>
          <w:sz w:val="20"/>
          <w:lang w:eastAsia="zh-CN"/>
        </w:rPr>
        <w:t>proximity determination</w:t>
      </w:r>
      <w:r w:rsidR="00304756" w:rsidRPr="006B7BC6">
        <w:rPr>
          <w:sz w:val="20"/>
          <w:lang w:eastAsia="zh-CN"/>
        </w:rPr>
        <w:t xml:space="preserve"> accuracy may range from a few meters to several tens of meters</w:t>
      </w:r>
      <w:r w:rsidR="00304756">
        <w:rPr>
          <w:rFonts w:hint="eastAsia"/>
          <w:sz w:val="20"/>
          <w:lang w:eastAsia="zh-CN"/>
        </w:rPr>
        <w:t xml:space="preserve">, which may not meet the </w:t>
      </w:r>
      <w:r w:rsidR="00304756" w:rsidRPr="00440808">
        <w:rPr>
          <w:sz w:val="20"/>
          <w:lang w:eastAsia="zh-CN"/>
        </w:rPr>
        <w:t>proximity determination</w:t>
      </w:r>
      <w:r w:rsidR="00304756" w:rsidRPr="00F73D48">
        <w:rPr>
          <w:sz w:val="20"/>
          <w:lang w:eastAsia="zh-CN"/>
        </w:rPr>
        <w:t xml:space="preserve"> accuracy requirement</w:t>
      </w:r>
      <w:r w:rsidR="00304756">
        <w:rPr>
          <w:rFonts w:hint="eastAsia"/>
          <w:sz w:val="20"/>
          <w:lang w:eastAsia="zh-CN"/>
        </w:rPr>
        <w:t xml:space="preserve"> </w:t>
      </w:r>
      <w:r w:rsidR="00304756" w:rsidRPr="00F0223A">
        <w:rPr>
          <w:sz w:val="20"/>
          <w:lang w:eastAsia="zh-CN"/>
        </w:rPr>
        <w:t xml:space="preserve">of </w:t>
      </w:r>
      <w:r w:rsidR="00304756">
        <w:rPr>
          <w:rFonts w:hint="eastAsia"/>
          <w:sz w:val="20"/>
          <w:lang w:eastAsia="zh-CN"/>
        </w:rPr>
        <w:t xml:space="preserve">some </w:t>
      </w:r>
      <w:r w:rsidR="00304756" w:rsidRPr="00F0223A">
        <w:rPr>
          <w:sz w:val="20"/>
          <w:lang w:eastAsia="zh-CN"/>
        </w:rPr>
        <w:t>SA1 applicable use cases</w:t>
      </w:r>
      <w:r w:rsidR="00304756">
        <w:rPr>
          <w:rFonts w:hint="eastAsia"/>
          <w:sz w:val="20"/>
          <w:lang w:eastAsia="zh-CN"/>
        </w:rPr>
        <w:t xml:space="preserve">, i.e., </w:t>
      </w:r>
      <w:r w:rsidR="00304756">
        <w:rPr>
          <w:sz w:val="20"/>
          <w:lang w:eastAsia="zh-CN"/>
        </w:rPr>
        <w:t xml:space="preserve">indoor </w:t>
      </w:r>
      <w:r w:rsidR="00304756" w:rsidRPr="002402D3">
        <w:rPr>
          <w:sz w:val="20"/>
          <w:lang w:eastAsia="zh-CN"/>
        </w:rPr>
        <w:t>relative positioning: 1~3m</w:t>
      </w:r>
      <w:r w:rsidR="00304756">
        <w:rPr>
          <w:rFonts w:hint="eastAsia"/>
          <w:sz w:val="20"/>
          <w:lang w:eastAsia="zh-CN"/>
        </w:rPr>
        <w:t xml:space="preserve">. It needs further study whether the 1~3m </w:t>
      </w:r>
      <w:r w:rsidR="00304756" w:rsidRPr="00440808">
        <w:rPr>
          <w:sz w:val="20"/>
          <w:lang w:eastAsia="zh-CN"/>
        </w:rPr>
        <w:t>proximity determination</w:t>
      </w:r>
      <w:r w:rsidR="00304756">
        <w:rPr>
          <w:rFonts w:hint="eastAsia"/>
          <w:sz w:val="20"/>
          <w:lang w:eastAsia="zh-CN"/>
        </w:rPr>
        <w:t xml:space="preserve"> accuracy </w:t>
      </w:r>
      <w:r w:rsidR="00304756">
        <w:rPr>
          <w:sz w:val="20"/>
          <w:lang w:eastAsia="zh-CN"/>
        </w:rPr>
        <w:t>can</w:t>
      </w:r>
      <w:r w:rsidR="00304756">
        <w:rPr>
          <w:rFonts w:hint="eastAsia"/>
          <w:sz w:val="20"/>
          <w:lang w:eastAsia="zh-CN"/>
        </w:rPr>
        <w:t xml:space="preserve"> be achieved</w:t>
      </w:r>
      <w:r w:rsidR="00304756" w:rsidRPr="0049437D">
        <w:rPr>
          <w:rFonts w:hint="eastAsia"/>
          <w:sz w:val="20"/>
          <w:lang w:eastAsia="zh-CN"/>
        </w:rPr>
        <w:t xml:space="preserve"> </w:t>
      </w:r>
      <w:r w:rsidR="00304756">
        <w:rPr>
          <w:rFonts w:hint="eastAsia"/>
          <w:sz w:val="20"/>
          <w:lang w:eastAsia="zh-CN"/>
        </w:rPr>
        <w:t>for A-IoT devices.</w:t>
      </w:r>
    </w:p>
    <w:p w14:paraId="00C55C2E" w14:textId="11D5C65B" w:rsidR="004112A7" w:rsidRPr="001142E7" w:rsidRDefault="007C3D35" w:rsidP="001142E7">
      <w:pPr>
        <w:kinsoku w:val="0"/>
        <w:overflowPunct w:val="0"/>
        <w:autoSpaceDE w:val="0"/>
        <w:autoSpaceDN w:val="0"/>
        <w:spacing w:afterLines="50" w:after="120"/>
        <w:jc w:val="both"/>
        <w:rPr>
          <w:rFonts w:eastAsia="Malgun Gothic"/>
          <w:b/>
          <w:lang w:eastAsia="ko-KR"/>
        </w:rPr>
      </w:pPr>
      <w:r>
        <w:rPr>
          <w:b/>
          <w:bCs/>
          <w:lang w:eastAsia="zh-CN"/>
        </w:rPr>
        <w:t xml:space="preserve">Proposal </w:t>
      </w:r>
      <w:r w:rsidRPr="00565D34">
        <w:rPr>
          <w:b/>
          <w:bCs/>
          <w:lang w:eastAsia="zh-CN"/>
        </w:rPr>
        <w:fldChar w:fldCharType="begin"/>
      </w:r>
      <w:r w:rsidRPr="00565D34">
        <w:rPr>
          <w:b/>
          <w:bCs/>
          <w:lang w:eastAsia="zh-CN"/>
        </w:rPr>
        <w:instrText xml:space="preserve"> SEQ Proposal \* ARABIC </w:instrText>
      </w:r>
      <w:r w:rsidRPr="00565D34">
        <w:rPr>
          <w:b/>
          <w:bCs/>
          <w:lang w:eastAsia="zh-CN"/>
        </w:rPr>
        <w:fldChar w:fldCharType="separate"/>
      </w:r>
      <w:r w:rsidR="006F3968">
        <w:rPr>
          <w:b/>
          <w:bCs/>
          <w:noProof/>
          <w:lang w:eastAsia="zh-CN"/>
        </w:rPr>
        <w:t>40</w:t>
      </w:r>
      <w:r w:rsidRPr="00565D34">
        <w:rPr>
          <w:b/>
          <w:bCs/>
          <w:lang w:eastAsia="zh-CN"/>
        </w:rPr>
        <w:fldChar w:fldCharType="end"/>
      </w:r>
      <w:r>
        <w:rPr>
          <w:b/>
          <w:bCs/>
          <w:lang w:eastAsia="zh-CN"/>
        </w:rPr>
        <w:t xml:space="preserve">: </w:t>
      </w:r>
      <w:r w:rsidR="003469A8" w:rsidRPr="001142E7">
        <w:rPr>
          <w:rFonts w:eastAsia="Malgun Gothic"/>
          <w:b/>
          <w:lang w:eastAsia="ko-KR"/>
        </w:rPr>
        <w:t xml:space="preserve">For proximity determination, </w:t>
      </w:r>
      <w:r w:rsidR="001C14E7">
        <w:rPr>
          <w:rFonts w:eastAsiaTheme="minorEastAsia" w:hint="eastAsia"/>
          <w:b/>
          <w:lang w:eastAsia="zh-CN"/>
        </w:rPr>
        <w:t xml:space="preserve">both </w:t>
      </w:r>
      <w:r w:rsidR="003469A8" w:rsidRPr="001142E7">
        <w:rPr>
          <w:rFonts w:eastAsia="Malgun Gothic"/>
          <w:b/>
          <w:lang w:eastAsia="ko-KR"/>
        </w:rPr>
        <w:t>the following two options should be supported to determine whether the device is near the reader or not</w:t>
      </w:r>
      <w:r w:rsidR="00E20B69" w:rsidRPr="00E20B69">
        <w:t xml:space="preserve"> </w:t>
      </w:r>
      <w:r w:rsidR="00E20B69" w:rsidRPr="00E20B69">
        <w:rPr>
          <w:rFonts w:eastAsia="Malgun Gothic"/>
          <w:b/>
          <w:lang w:eastAsia="ko-KR"/>
        </w:rPr>
        <w:t>at reader side</w:t>
      </w:r>
      <w:r w:rsidR="003469A8" w:rsidRPr="001142E7">
        <w:rPr>
          <w:rFonts w:eastAsia="Malgun Gothic"/>
          <w:b/>
          <w:lang w:eastAsia="ko-KR"/>
        </w:rPr>
        <w:t>:</w:t>
      </w:r>
    </w:p>
    <w:p w14:paraId="2E6E0876" w14:textId="51273AF1" w:rsidR="004112A7" w:rsidRPr="003134EA" w:rsidRDefault="003469A8" w:rsidP="00A63504">
      <w:pPr>
        <w:numPr>
          <w:ilvl w:val="0"/>
          <w:numId w:val="51"/>
        </w:numPr>
        <w:kinsoku w:val="0"/>
        <w:overflowPunct w:val="0"/>
        <w:autoSpaceDE w:val="0"/>
        <w:autoSpaceDN w:val="0"/>
        <w:spacing w:afterLines="50" w:after="120"/>
        <w:jc w:val="both"/>
        <w:rPr>
          <w:rFonts w:eastAsia="Malgun Gothic"/>
          <w:b/>
          <w:lang w:eastAsia="ko-KR"/>
        </w:rPr>
      </w:pPr>
      <w:r w:rsidRPr="001142E7">
        <w:rPr>
          <w:rFonts w:eastAsia="Malgun Gothic"/>
          <w:b/>
          <w:lang w:eastAsia="ko-KR"/>
        </w:rPr>
        <w:t xml:space="preserve">Option 1: </w:t>
      </w:r>
      <w:r w:rsidR="00A63504" w:rsidRPr="00A63504">
        <w:rPr>
          <w:rFonts w:eastAsia="Malgun Gothic"/>
          <w:b/>
          <w:lang w:eastAsia="ko-KR"/>
        </w:rPr>
        <w:t>If reader receives D2R transmission from the device in response to R2D transmission</w:t>
      </w:r>
      <w:r w:rsidRPr="001142E7">
        <w:rPr>
          <w:rFonts w:eastAsia="Malgun Gothic"/>
          <w:b/>
          <w:lang w:eastAsia="ko-KR"/>
        </w:rPr>
        <w:t>, then device is determined as near</w:t>
      </w:r>
      <w:r w:rsidR="00540614">
        <w:rPr>
          <w:rFonts w:eastAsiaTheme="minorEastAsia" w:hint="eastAsia"/>
          <w:b/>
          <w:lang w:eastAsia="zh-CN"/>
        </w:rPr>
        <w:t>.</w:t>
      </w:r>
    </w:p>
    <w:p w14:paraId="14BC032B" w14:textId="61E04253" w:rsidR="00E450B2" w:rsidRPr="00A97969" w:rsidRDefault="007A1133" w:rsidP="00A97969">
      <w:pPr>
        <w:numPr>
          <w:ilvl w:val="1"/>
          <w:numId w:val="51"/>
        </w:numPr>
        <w:kinsoku w:val="0"/>
        <w:overflowPunct w:val="0"/>
        <w:autoSpaceDE w:val="0"/>
        <w:autoSpaceDN w:val="0"/>
        <w:spacing w:afterLines="50" w:after="120"/>
        <w:jc w:val="both"/>
        <w:rPr>
          <w:rFonts w:eastAsia="Malgun Gothic"/>
          <w:b/>
          <w:lang w:val="en-US" w:eastAsia="ko-KR"/>
        </w:rPr>
      </w:pPr>
      <w:r w:rsidRPr="00A97969">
        <w:rPr>
          <w:rFonts w:eastAsia="Malgun Gothic" w:hint="eastAsia"/>
          <w:b/>
          <w:lang w:val="en-US" w:eastAsia="ko-KR"/>
        </w:rPr>
        <w:t>The reception criteria should be CRC check at the reader</w:t>
      </w:r>
      <w:r w:rsidR="00A66A6F">
        <w:rPr>
          <w:rFonts w:eastAsiaTheme="minorEastAsia" w:hint="eastAsia"/>
          <w:b/>
          <w:lang w:val="en-US" w:eastAsia="zh-CN"/>
        </w:rPr>
        <w:t>.</w:t>
      </w:r>
    </w:p>
    <w:p w14:paraId="0BD2337C" w14:textId="77777777" w:rsidR="00E450B2" w:rsidRPr="00A97969" w:rsidRDefault="007A1133" w:rsidP="003134EA">
      <w:pPr>
        <w:numPr>
          <w:ilvl w:val="2"/>
          <w:numId w:val="98"/>
        </w:numPr>
        <w:kinsoku w:val="0"/>
        <w:overflowPunct w:val="0"/>
        <w:autoSpaceDE w:val="0"/>
        <w:autoSpaceDN w:val="0"/>
        <w:spacing w:afterLines="50" w:after="120"/>
        <w:jc w:val="both"/>
        <w:rPr>
          <w:rFonts w:eastAsia="Malgun Gothic"/>
          <w:b/>
          <w:lang w:val="en-US" w:eastAsia="ko-KR"/>
        </w:rPr>
      </w:pPr>
      <w:r w:rsidRPr="00A97969">
        <w:rPr>
          <w:rFonts w:eastAsia="Malgun Gothic"/>
          <w:b/>
          <w:lang w:val="en-US" w:eastAsia="ko-KR"/>
        </w:rPr>
        <w:t>If the CRC check is correct at the reader, the device is determined as near.</w:t>
      </w:r>
    </w:p>
    <w:p w14:paraId="4E474FBD" w14:textId="3A12C630" w:rsidR="004112A7" w:rsidRPr="003134EA" w:rsidRDefault="003469A8" w:rsidP="001142E7">
      <w:pPr>
        <w:numPr>
          <w:ilvl w:val="0"/>
          <w:numId w:val="51"/>
        </w:numPr>
        <w:kinsoku w:val="0"/>
        <w:overflowPunct w:val="0"/>
        <w:autoSpaceDE w:val="0"/>
        <w:autoSpaceDN w:val="0"/>
        <w:spacing w:afterLines="50" w:after="120"/>
        <w:jc w:val="both"/>
        <w:rPr>
          <w:rFonts w:eastAsia="Malgun Gothic"/>
          <w:b/>
          <w:lang w:eastAsia="ko-KR"/>
        </w:rPr>
      </w:pPr>
      <w:r w:rsidRPr="001142E7">
        <w:rPr>
          <w:rFonts w:eastAsia="Malgun Gothic"/>
          <w:b/>
          <w:lang w:eastAsia="ko-KR"/>
        </w:rPr>
        <w:t>Option 2: Device is determined to be near the reader based on measurements</w:t>
      </w:r>
      <w:r w:rsidR="00540614">
        <w:rPr>
          <w:rFonts w:eastAsiaTheme="minorEastAsia" w:hint="eastAsia"/>
          <w:b/>
          <w:lang w:eastAsia="zh-CN"/>
        </w:rPr>
        <w:t>.</w:t>
      </w:r>
    </w:p>
    <w:p w14:paraId="448CC0CF" w14:textId="76996A56" w:rsidR="00A63504" w:rsidRPr="001142E7" w:rsidRDefault="00D91F4C" w:rsidP="003134EA">
      <w:pPr>
        <w:numPr>
          <w:ilvl w:val="1"/>
          <w:numId w:val="51"/>
        </w:numPr>
        <w:kinsoku w:val="0"/>
        <w:overflowPunct w:val="0"/>
        <w:autoSpaceDE w:val="0"/>
        <w:autoSpaceDN w:val="0"/>
        <w:spacing w:afterLines="50" w:after="120"/>
        <w:jc w:val="both"/>
        <w:rPr>
          <w:rFonts w:eastAsia="Malgun Gothic"/>
          <w:b/>
          <w:lang w:eastAsia="ko-KR"/>
        </w:rPr>
      </w:pPr>
      <w:r w:rsidRPr="00D91F4C">
        <w:rPr>
          <w:rFonts w:eastAsia="Malgun Gothic"/>
          <w:b/>
          <w:lang w:eastAsia="ko-KR"/>
        </w:rPr>
        <w:t>The received timing information to derive the propagation delay would be used to refine the device position in proximity determination</w:t>
      </w:r>
      <w:r w:rsidR="00FF117D">
        <w:rPr>
          <w:rFonts w:eastAsiaTheme="minorEastAsia" w:hint="eastAsia"/>
          <w:b/>
          <w:lang w:eastAsia="zh-CN"/>
        </w:rPr>
        <w:t>.</w:t>
      </w:r>
    </w:p>
    <w:p w14:paraId="5F259411" w14:textId="31920A67" w:rsidR="00304756" w:rsidRPr="002605F7" w:rsidRDefault="00304756" w:rsidP="00304756">
      <w:pPr>
        <w:pStyle w:val="3GPPText"/>
        <w:spacing w:afterLines="50"/>
        <w:rPr>
          <w:sz w:val="20"/>
          <w:lang w:eastAsia="zh-CN"/>
        </w:rPr>
      </w:pPr>
      <w:r w:rsidRPr="00370467">
        <w:rPr>
          <w:sz w:val="20"/>
          <w:lang w:eastAsia="zh-CN"/>
        </w:rPr>
        <w:t xml:space="preserve">Regarding the issue of whether/how transmit power of R2D and/or D2R is considered for proximity determination, the transmit power of R2D </w:t>
      </w:r>
      <w:r>
        <w:rPr>
          <w:sz w:val="20"/>
          <w:lang w:eastAsia="zh-CN"/>
        </w:rPr>
        <w:t>transmission</w:t>
      </w:r>
      <w:r>
        <w:rPr>
          <w:rFonts w:hint="eastAsia"/>
          <w:sz w:val="20"/>
          <w:lang w:eastAsia="zh-CN"/>
        </w:rPr>
        <w:t xml:space="preserve"> </w:t>
      </w:r>
      <w:r w:rsidRPr="00370467">
        <w:rPr>
          <w:sz w:val="20"/>
          <w:lang w:eastAsia="zh-CN"/>
        </w:rPr>
        <w:t xml:space="preserve">and D2R </w:t>
      </w:r>
      <w:r>
        <w:rPr>
          <w:rFonts w:hint="eastAsia"/>
          <w:sz w:val="20"/>
          <w:lang w:eastAsia="zh-CN"/>
        </w:rPr>
        <w:t xml:space="preserve">transmission </w:t>
      </w:r>
      <w:r w:rsidR="002E1CA6">
        <w:rPr>
          <w:sz w:val="20"/>
          <w:lang w:eastAsia="zh-CN"/>
        </w:rPr>
        <w:t>c</w:t>
      </w:r>
      <w:r w:rsidRPr="00370467">
        <w:rPr>
          <w:sz w:val="20"/>
          <w:lang w:eastAsia="zh-CN"/>
        </w:rPr>
        <w:t xml:space="preserve">ould be considered for proximity determination. </w:t>
      </w:r>
      <w:r w:rsidR="00A56C48">
        <w:rPr>
          <w:sz w:val="20"/>
          <w:lang w:eastAsia="zh-CN"/>
        </w:rPr>
        <w:t>T</w:t>
      </w:r>
      <w:r w:rsidR="00A56C48" w:rsidRPr="0031552D">
        <w:rPr>
          <w:sz w:val="20"/>
          <w:lang w:eastAsia="zh-CN"/>
        </w:rPr>
        <w:t xml:space="preserve">he </w:t>
      </w:r>
      <w:r w:rsidR="00A56C48">
        <w:rPr>
          <w:sz w:val="20"/>
          <w:lang w:eastAsia="zh-CN"/>
        </w:rPr>
        <w:t>transmit</w:t>
      </w:r>
      <w:r w:rsidRPr="0031552D">
        <w:rPr>
          <w:sz w:val="20"/>
          <w:lang w:eastAsia="zh-CN"/>
        </w:rPr>
        <w:t xml:space="preserve"> power of R2D </w:t>
      </w:r>
      <w:r>
        <w:rPr>
          <w:sz w:val="20"/>
          <w:lang w:eastAsia="zh-CN"/>
        </w:rPr>
        <w:t>transmission</w:t>
      </w:r>
      <w:r w:rsidR="002E1CA6">
        <w:rPr>
          <w:sz w:val="20"/>
          <w:lang w:eastAsia="zh-CN"/>
        </w:rPr>
        <w:t xml:space="preserve"> from Reader</w:t>
      </w:r>
      <w:r w:rsidRPr="007C34B3">
        <w:rPr>
          <w:sz w:val="20"/>
          <w:lang w:eastAsia="zh-CN"/>
        </w:rPr>
        <w:t xml:space="preserve"> can control the range of </w:t>
      </w:r>
      <w:r w:rsidRPr="009E3E7F">
        <w:rPr>
          <w:sz w:val="20"/>
          <w:lang w:eastAsia="zh-CN"/>
        </w:rPr>
        <w:t>proximity determination</w:t>
      </w:r>
      <w:r w:rsidRPr="007C34B3">
        <w:rPr>
          <w:sz w:val="20"/>
          <w:lang w:eastAsia="zh-CN"/>
        </w:rPr>
        <w:t xml:space="preserve">. For example, if </w:t>
      </w:r>
      <w:r w:rsidRPr="0031552D">
        <w:rPr>
          <w:sz w:val="20"/>
          <w:lang w:eastAsia="zh-CN"/>
        </w:rPr>
        <w:t xml:space="preserve">transmit power of R2D </w:t>
      </w:r>
      <w:r>
        <w:rPr>
          <w:sz w:val="20"/>
          <w:lang w:eastAsia="zh-CN"/>
        </w:rPr>
        <w:t>transmission</w:t>
      </w:r>
      <w:r w:rsidRPr="007C34B3">
        <w:rPr>
          <w:sz w:val="20"/>
          <w:lang w:eastAsia="zh-CN"/>
        </w:rPr>
        <w:t xml:space="preserve"> is set </w:t>
      </w:r>
      <w:r w:rsidR="002E1CA6">
        <w:rPr>
          <w:sz w:val="20"/>
          <w:lang w:eastAsia="zh-CN"/>
        </w:rPr>
        <w:t>at maximum power from the reader</w:t>
      </w:r>
      <w:r w:rsidRPr="007C34B3">
        <w:rPr>
          <w:sz w:val="20"/>
          <w:lang w:eastAsia="zh-CN"/>
        </w:rPr>
        <w:t xml:space="preserve">, it means that the </w:t>
      </w:r>
      <w:r>
        <w:rPr>
          <w:sz w:val="20"/>
          <w:lang w:eastAsia="zh-CN"/>
        </w:rPr>
        <w:t>proximity determination</w:t>
      </w:r>
      <w:r w:rsidRPr="007C34B3">
        <w:rPr>
          <w:sz w:val="20"/>
          <w:lang w:eastAsia="zh-CN"/>
        </w:rPr>
        <w:t xml:space="preserve"> range will be </w:t>
      </w:r>
      <w:r w:rsidR="002E1CA6">
        <w:rPr>
          <w:sz w:val="20"/>
          <w:lang w:eastAsia="zh-CN"/>
        </w:rPr>
        <w:t>determined by the received power with path loss of round trips.</w:t>
      </w:r>
      <w:r w:rsidRPr="007C34B3">
        <w:rPr>
          <w:sz w:val="20"/>
          <w:lang w:eastAsia="zh-CN"/>
        </w:rPr>
        <w:t xml:space="preserve"> </w:t>
      </w:r>
    </w:p>
    <w:p w14:paraId="3FAE3C26" w14:textId="2DB7105E" w:rsidR="00304756" w:rsidRPr="003134EA" w:rsidRDefault="00304756" w:rsidP="00304756">
      <w:pPr>
        <w:kinsoku w:val="0"/>
        <w:overflowPunct w:val="0"/>
        <w:autoSpaceDE w:val="0"/>
        <w:autoSpaceDN w:val="0"/>
        <w:spacing w:afterLines="50" w:after="120"/>
        <w:jc w:val="both"/>
        <w:rPr>
          <w:rFonts w:eastAsiaTheme="minorEastAsia"/>
          <w:b/>
          <w:lang w:eastAsia="zh-CN"/>
        </w:rPr>
      </w:pPr>
      <w:r w:rsidRPr="00370467">
        <w:rPr>
          <w:rFonts w:eastAsia="Malgun Gothic"/>
          <w:b/>
          <w:lang w:eastAsia="ko-KR"/>
        </w:rPr>
        <w:t xml:space="preserve">Proposal </w:t>
      </w:r>
      <w:r w:rsidR="001F7612" w:rsidRPr="00BE2A4B">
        <w:rPr>
          <w:rFonts w:eastAsiaTheme="minorEastAsia"/>
          <w:b/>
          <w:lang w:eastAsia="zh-CN"/>
        </w:rPr>
        <w:fldChar w:fldCharType="begin"/>
      </w:r>
      <w:r w:rsidR="001F7612" w:rsidRPr="00132BD0">
        <w:rPr>
          <w:rFonts w:eastAsiaTheme="minorEastAsia"/>
          <w:b/>
          <w:lang w:eastAsia="zh-CN"/>
        </w:rPr>
        <w:instrText xml:space="preserve"> SEQ Proposal \* ARABIC </w:instrText>
      </w:r>
      <w:r w:rsidR="001F7612" w:rsidRPr="00BE2A4B">
        <w:rPr>
          <w:rFonts w:eastAsiaTheme="minorEastAsia"/>
          <w:b/>
          <w:lang w:eastAsia="zh-CN"/>
        </w:rPr>
        <w:fldChar w:fldCharType="separate"/>
      </w:r>
      <w:r w:rsidR="006F3968">
        <w:rPr>
          <w:rFonts w:eastAsiaTheme="minorEastAsia"/>
          <w:b/>
          <w:noProof/>
          <w:lang w:eastAsia="zh-CN"/>
        </w:rPr>
        <w:t>41</w:t>
      </w:r>
      <w:r w:rsidR="001F7612" w:rsidRPr="00BE2A4B">
        <w:rPr>
          <w:rFonts w:eastAsiaTheme="minorEastAsia"/>
          <w:b/>
          <w:lang w:eastAsia="zh-CN"/>
        </w:rPr>
        <w:fldChar w:fldCharType="end"/>
      </w:r>
      <w:r w:rsidRPr="00370467">
        <w:rPr>
          <w:rFonts w:eastAsia="Malgun Gothic"/>
          <w:b/>
          <w:lang w:eastAsia="ko-KR"/>
        </w:rPr>
        <w:t xml:space="preserve">: </w:t>
      </w:r>
      <w:r w:rsidRPr="001142E7">
        <w:rPr>
          <w:rFonts w:eastAsia="Malgun Gothic"/>
          <w:b/>
          <w:lang w:eastAsia="ko-KR"/>
        </w:rPr>
        <w:t xml:space="preserve">For proximity determination, </w:t>
      </w:r>
      <w:r w:rsidRPr="002D484D">
        <w:rPr>
          <w:rFonts w:eastAsia="Malgun Gothic"/>
          <w:b/>
          <w:lang w:eastAsia="ko-KR"/>
        </w:rPr>
        <w:t xml:space="preserve">the transmit power of R2D and </w:t>
      </w:r>
      <w:r w:rsidR="002E1CA6">
        <w:rPr>
          <w:rFonts w:eastAsia="Malgun Gothic"/>
          <w:b/>
          <w:lang w:eastAsia="ko-KR"/>
        </w:rPr>
        <w:t xml:space="preserve">the receive power </w:t>
      </w:r>
      <w:r w:rsidRPr="002D484D">
        <w:rPr>
          <w:rFonts w:eastAsia="Malgun Gothic"/>
          <w:b/>
          <w:lang w:eastAsia="ko-KR"/>
        </w:rPr>
        <w:t xml:space="preserve">D2R </w:t>
      </w:r>
      <w:r w:rsidR="002E1CA6">
        <w:rPr>
          <w:rFonts w:eastAsia="Malgun Gothic"/>
          <w:b/>
          <w:lang w:eastAsia="ko-KR"/>
        </w:rPr>
        <w:t>could be used to determine the round trip distance</w:t>
      </w:r>
      <w:r w:rsidR="005C4A91">
        <w:rPr>
          <w:rFonts w:eastAsiaTheme="minorEastAsia" w:hint="eastAsia"/>
          <w:b/>
          <w:lang w:eastAsia="zh-CN"/>
        </w:rPr>
        <w:t>.</w:t>
      </w:r>
    </w:p>
    <w:p w14:paraId="08A09771" w14:textId="77777777" w:rsidR="008812B0" w:rsidRPr="008812B0" w:rsidRDefault="008812B0" w:rsidP="008812B0">
      <w:pPr>
        <w:pStyle w:val="1"/>
        <w:spacing w:before="360" w:afterLines="50" w:after="120"/>
        <w:ind w:left="431" w:hanging="431"/>
        <w:rPr>
          <w:b/>
          <w:sz w:val="28"/>
          <w:szCs w:val="28"/>
          <w:lang w:val="en-US"/>
        </w:rPr>
      </w:pPr>
      <w:bookmarkStart w:id="39" w:name="_Ref47295954"/>
      <w:bookmarkStart w:id="40" w:name="_Ref60564645"/>
      <w:r w:rsidRPr="008812B0">
        <w:rPr>
          <w:b/>
          <w:sz w:val="28"/>
          <w:szCs w:val="28"/>
          <w:lang w:val="en-US"/>
        </w:rPr>
        <w:t>Conclusions</w:t>
      </w:r>
      <w:bookmarkEnd w:id="39"/>
      <w:bookmarkEnd w:id="40"/>
    </w:p>
    <w:p w14:paraId="13DE74EA" w14:textId="50EC2E61" w:rsidR="008812B0" w:rsidRDefault="008812B0" w:rsidP="008812B0">
      <w:pPr>
        <w:pStyle w:val="3GPPText"/>
        <w:spacing w:afterLines="50"/>
        <w:rPr>
          <w:sz w:val="20"/>
          <w:lang w:eastAsia="zh-CN"/>
        </w:rPr>
      </w:pPr>
      <w:r>
        <w:rPr>
          <w:sz w:val="20"/>
        </w:rPr>
        <w:t>In this contribution</w:t>
      </w:r>
      <w:r>
        <w:rPr>
          <w:sz w:val="20"/>
          <w:lang w:eastAsia="zh-CN"/>
        </w:rPr>
        <w:t>, we discuss</w:t>
      </w:r>
      <w:r>
        <w:rPr>
          <w:rFonts w:hint="eastAsia"/>
          <w:sz w:val="20"/>
          <w:lang w:eastAsia="zh-CN"/>
        </w:rPr>
        <w:t xml:space="preserve"> </w:t>
      </w:r>
      <w:r w:rsidRPr="008F0EFE">
        <w:rPr>
          <w:sz w:val="20"/>
          <w:lang w:eastAsia="zh-CN"/>
        </w:rPr>
        <w:t xml:space="preserve">DL and UL </w:t>
      </w:r>
      <w:r>
        <w:rPr>
          <w:rFonts w:hint="eastAsia"/>
          <w:sz w:val="20"/>
          <w:lang w:eastAsia="zh-CN"/>
        </w:rPr>
        <w:t>p</w:t>
      </w:r>
      <w:r w:rsidRPr="008F0EFE">
        <w:rPr>
          <w:sz w:val="20"/>
          <w:lang w:eastAsia="zh-CN"/>
        </w:rPr>
        <w:t xml:space="preserve">hysical </w:t>
      </w:r>
      <w:r>
        <w:rPr>
          <w:rFonts w:hint="eastAsia"/>
          <w:sz w:val="20"/>
          <w:lang w:eastAsia="zh-CN"/>
        </w:rPr>
        <w:t>c</w:t>
      </w:r>
      <w:r w:rsidRPr="008F0EFE">
        <w:rPr>
          <w:sz w:val="20"/>
          <w:lang w:eastAsia="zh-CN"/>
        </w:rPr>
        <w:t>hannels/signals design in support of Ambient IoT devices</w:t>
      </w:r>
      <w:r>
        <w:rPr>
          <w:sz w:val="20"/>
          <w:lang w:eastAsia="zh-CN"/>
        </w:rPr>
        <w:t>, and give the following</w:t>
      </w:r>
      <w:r w:rsidR="002070BA">
        <w:rPr>
          <w:rFonts w:hint="eastAsia"/>
          <w:sz w:val="20"/>
          <w:lang w:eastAsia="zh-CN"/>
        </w:rPr>
        <w:t xml:space="preserve"> observation and</w:t>
      </w:r>
      <w:r>
        <w:rPr>
          <w:sz w:val="20"/>
          <w:lang w:eastAsia="zh-CN"/>
        </w:rPr>
        <w:t xml:space="preserve"> proposals:</w:t>
      </w:r>
    </w:p>
    <w:p w14:paraId="456D8671" w14:textId="77777777" w:rsidR="001C55B7" w:rsidRDefault="001C55B7" w:rsidP="001C55B7">
      <w:pPr>
        <w:spacing w:afterLines="50" w:after="120"/>
        <w:rPr>
          <w:rFonts w:eastAsiaTheme="minorEastAsia"/>
          <w:b/>
          <w:lang w:eastAsia="zh-CN"/>
        </w:rPr>
      </w:pPr>
      <w:r>
        <w:rPr>
          <w:rFonts w:eastAsiaTheme="minorEastAsia" w:hint="eastAsia"/>
          <w:b/>
          <w:lang w:eastAsia="zh-CN"/>
        </w:rPr>
        <w:t xml:space="preserve">Observation 1: </w:t>
      </w:r>
      <w:r w:rsidRPr="007C7B59">
        <w:rPr>
          <w:rFonts w:eastAsiaTheme="minorEastAsia"/>
          <w:b/>
          <w:lang w:eastAsia="zh-CN"/>
        </w:rPr>
        <w:t xml:space="preserve">The sampling error rate </w:t>
      </w:r>
      <w:r w:rsidRPr="003134EA">
        <w:rPr>
          <w:rFonts w:eastAsiaTheme="minorEastAsia"/>
          <w:b/>
          <w:lang w:eastAsia="zh-CN"/>
        </w:rPr>
        <w:t>will be degraded a lot due to</w:t>
      </w:r>
      <w:r w:rsidRPr="002C2FDC">
        <w:rPr>
          <w:rFonts w:eastAsiaTheme="minorEastAsia"/>
          <w:b/>
          <w:lang w:eastAsia="zh-CN"/>
        </w:rPr>
        <w:t xml:space="preserve"> un-even chip interval when the CP is ins</w:t>
      </w:r>
      <w:r w:rsidRPr="00E35618">
        <w:rPr>
          <w:rFonts w:eastAsiaTheme="minorEastAsia"/>
          <w:b/>
          <w:lang w:eastAsia="zh-CN"/>
        </w:rPr>
        <w:t>erted within an OFDM symb</w:t>
      </w:r>
      <w:r w:rsidRPr="007C7B59">
        <w:rPr>
          <w:rFonts w:eastAsiaTheme="minorEastAsia"/>
          <w:b/>
          <w:lang w:eastAsia="zh-CN"/>
        </w:rPr>
        <w:t>ol.  T</w:t>
      </w:r>
      <w:r w:rsidRPr="00F8143E">
        <w:rPr>
          <w:rFonts w:eastAsiaTheme="minorEastAsia"/>
          <w:b/>
          <w:lang w:eastAsia="zh-CN"/>
        </w:rPr>
        <w:t xml:space="preserve">he device needs to detect at least 16 </w:t>
      </w:r>
      <w:r>
        <w:rPr>
          <w:rFonts w:eastAsiaTheme="minorEastAsia" w:hint="eastAsia"/>
          <w:b/>
          <w:lang w:eastAsia="zh-CN"/>
        </w:rPr>
        <w:t>c</w:t>
      </w:r>
      <w:r w:rsidRPr="00F8143E">
        <w:rPr>
          <w:rFonts w:eastAsiaTheme="minorEastAsia"/>
          <w:b/>
          <w:lang w:eastAsia="zh-CN"/>
        </w:rPr>
        <w:t>hips</w:t>
      </w:r>
      <w:r>
        <w:rPr>
          <w:rFonts w:eastAsiaTheme="minorEastAsia" w:hint="eastAsia"/>
          <w:b/>
          <w:lang w:eastAsia="zh-CN"/>
        </w:rPr>
        <w:t xml:space="preserve"> in the CAP</w:t>
      </w:r>
      <w:r w:rsidRPr="00F8143E">
        <w:rPr>
          <w:rFonts w:eastAsiaTheme="minorEastAsia"/>
          <w:b/>
          <w:lang w:eastAsia="zh-CN"/>
        </w:rPr>
        <w:t xml:space="preserve">, </w:t>
      </w:r>
      <w:r>
        <w:rPr>
          <w:rFonts w:eastAsiaTheme="minorEastAsia" w:hint="eastAsia"/>
          <w:b/>
          <w:lang w:eastAsia="zh-CN"/>
        </w:rPr>
        <w:t xml:space="preserve">in order to obtain about 5% </w:t>
      </w:r>
      <w:r w:rsidRPr="00F8143E">
        <w:rPr>
          <w:rFonts w:eastAsiaTheme="minorEastAsia"/>
          <w:b/>
          <w:lang w:eastAsia="zh-CN"/>
        </w:rPr>
        <w:t>sampl</w:t>
      </w:r>
      <w:r>
        <w:rPr>
          <w:rFonts w:eastAsiaTheme="minorEastAsia" w:hint="eastAsia"/>
          <w:b/>
          <w:lang w:eastAsia="zh-CN"/>
        </w:rPr>
        <w:t>e error rate performance</w:t>
      </w:r>
      <w:r w:rsidRPr="00F8143E">
        <w:rPr>
          <w:rFonts w:eastAsiaTheme="minorEastAsia"/>
          <w:b/>
          <w:lang w:eastAsia="zh-CN"/>
        </w:rPr>
        <w:t xml:space="preserve">. The </w:t>
      </w:r>
      <w:r>
        <w:rPr>
          <w:rFonts w:eastAsiaTheme="minorEastAsia" w:hint="eastAsia"/>
          <w:b/>
          <w:lang w:eastAsia="zh-CN"/>
        </w:rPr>
        <w:t xml:space="preserve">sample error rate </w:t>
      </w:r>
      <w:r w:rsidRPr="00F8143E">
        <w:rPr>
          <w:rFonts w:eastAsiaTheme="minorEastAsia"/>
          <w:b/>
          <w:lang w:eastAsia="zh-CN"/>
        </w:rPr>
        <w:t xml:space="preserve">refers to the </w:t>
      </w:r>
      <w:r>
        <w:rPr>
          <w:rFonts w:eastAsiaTheme="minorEastAsia"/>
          <w:b/>
          <w:lang w:eastAsia="zh-CN"/>
        </w:rPr>
        <w:t>number of sampl</w:t>
      </w:r>
      <w:r>
        <w:rPr>
          <w:rFonts w:eastAsiaTheme="minorEastAsia" w:hint="eastAsia"/>
          <w:b/>
          <w:lang w:eastAsia="zh-CN"/>
        </w:rPr>
        <w:t>e</w:t>
      </w:r>
      <w:r>
        <w:rPr>
          <w:rFonts w:eastAsiaTheme="minorEastAsia"/>
          <w:b/>
          <w:lang w:eastAsia="zh-CN"/>
        </w:rPr>
        <w:t xml:space="preserve">s </w:t>
      </w:r>
      <w:r>
        <w:rPr>
          <w:rFonts w:eastAsiaTheme="minorEastAsia" w:hint="eastAsia"/>
          <w:b/>
          <w:lang w:eastAsia="zh-CN"/>
        </w:rPr>
        <w:t xml:space="preserve">which is not correctly counted </w:t>
      </w:r>
      <w:r>
        <w:rPr>
          <w:rFonts w:eastAsiaTheme="minorEastAsia"/>
          <w:b/>
          <w:lang w:eastAsia="zh-CN"/>
        </w:rPr>
        <w:t xml:space="preserve">in a </w:t>
      </w:r>
      <w:r>
        <w:rPr>
          <w:rFonts w:eastAsiaTheme="minorEastAsia" w:hint="eastAsia"/>
          <w:b/>
          <w:lang w:eastAsia="zh-CN"/>
        </w:rPr>
        <w:t>c</w:t>
      </w:r>
      <w:r w:rsidRPr="00F8143E">
        <w:rPr>
          <w:rFonts w:eastAsiaTheme="minorEastAsia"/>
          <w:b/>
          <w:lang w:eastAsia="zh-CN"/>
        </w:rPr>
        <w:t>hip divid</w:t>
      </w:r>
      <w:r>
        <w:rPr>
          <w:rFonts w:eastAsiaTheme="minorEastAsia"/>
          <w:b/>
          <w:lang w:eastAsia="zh-CN"/>
        </w:rPr>
        <w:t>ed by the total number of sampl</w:t>
      </w:r>
      <w:r>
        <w:rPr>
          <w:rFonts w:eastAsiaTheme="minorEastAsia" w:hint="eastAsia"/>
          <w:b/>
          <w:lang w:eastAsia="zh-CN"/>
        </w:rPr>
        <w:t>e</w:t>
      </w:r>
      <w:r w:rsidRPr="00F8143E">
        <w:rPr>
          <w:rFonts w:eastAsiaTheme="minorEastAsia"/>
          <w:b/>
          <w:lang w:eastAsia="zh-CN"/>
        </w:rPr>
        <w:t xml:space="preserve">s in a </w:t>
      </w:r>
      <w:r>
        <w:rPr>
          <w:rFonts w:eastAsiaTheme="minorEastAsia" w:hint="eastAsia"/>
          <w:b/>
          <w:lang w:eastAsia="zh-CN"/>
        </w:rPr>
        <w:t>c</w:t>
      </w:r>
      <w:r w:rsidRPr="00F8143E">
        <w:rPr>
          <w:rFonts w:eastAsiaTheme="minorEastAsia"/>
          <w:b/>
          <w:lang w:eastAsia="zh-CN"/>
        </w:rPr>
        <w:t>hip</w:t>
      </w:r>
      <w:r>
        <w:rPr>
          <w:rFonts w:eastAsiaTheme="minorEastAsia" w:hint="eastAsia"/>
          <w:b/>
          <w:lang w:eastAsia="zh-CN"/>
        </w:rPr>
        <w:t>.</w:t>
      </w:r>
    </w:p>
    <w:p w14:paraId="565E2285" w14:textId="77777777" w:rsidR="001C55B7" w:rsidRDefault="001C55B7" w:rsidP="001C55B7">
      <w:pPr>
        <w:pStyle w:val="3GPPText"/>
        <w:spacing w:afterLines="50"/>
        <w:rPr>
          <w:b/>
          <w:sz w:val="20"/>
          <w:lang w:eastAsia="zh-CN"/>
        </w:rPr>
      </w:pPr>
      <w:r w:rsidRPr="003C0A9D">
        <w:rPr>
          <w:rFonts w:hint="eastAsia"/>
          <w:b/>
          <w:sz w:val="20"/>
          <w:lang w:eastAsia="zh-CN"/>
        </w:rPr>
        <w:t>Proposal</w:t>
      </w:r>
      <w:r>
        <w:rPr>
          <w:rFonts w:hint="eastAsia"/>
          <w:b/>
          <w:sz w:val="20"/>
          <w:lang w:eastAsia="zh-CN"/>
        </w:rPr>
        <w:t xml:space="preserve"> </w:t>
      </w:r>
      <w:r w:rsidRPr="00114C74">
        <w:rPr>
          <w:b/>
          <w:sz w:val="20"/>
          <w:lang w:eastAsia="zh-CN"/>
        </w:rPr>
        <w:fldChar w:fldCharType="begin"/>
      </w:r>
      <w:r w:rsidRPr="00114C74">
        <w:rPr>
          <w:b/>
          <w:sz w:val="20"/>
          <w:lang w:eastAsia="zh-CN"/>
        </w:rPr>
        <w:instrText xml:space="preserve"> SEQ Proposal \* ARABIC </w:instrText>
      </w:r>
      <w:r w:rsidRPr="00114C74">
        <w:rPr>
          <w:b/>
          <w:sz w:val="20"/>
          <w:lang w:eastAsia="zh-CN"/>
        </w:rPr>
        <w:fldChar w:fldCharType="separate"/>
      </w:r>
      <w:r>
        <w:rPr>
          <w:b/>
          <w:noProof/>
          <w:sz w:val="20"/>
          <w:lang w:eastAsia="zh-CN"/>
        </w:rPr>
        <w:t>1</w:t>
      </w:r>
      <w:r w:rsidRPr="00114C74">
        <w:rPr>
          <w:b/>
          <w:sz w:val="20"/>
          <w:lang w:eastAsia="zh-CN"/>
        </w:rPr>
        <w:fldChar w:fldCharType="end"/>
      </w:r>
      <w:r w:rsidRPr="003C0A9D">
        <w:rPr>
          <w:rFonts w:hint="eastAsia"/>
          <w:b/>
          <w:sz w:val="20"/>
          <w:lang w:eastAsia="zh-CN"/>
        </w:rPr>
        <w:t xml:space="preserve">: </w:t>
      </w:r>
      <w:r>
        <w:rPr>
          <w:rFonts w:hint="eastAsia"/>
          <w:b/>
          <w:sz w:val="20"/>
          <w:lang w:eastAsia="zh-CN"/>
        </w:rPr>
        <w:t>A</w:t>
      </w:r>
      <w:r w:rsidRPr="004526DE">
        <w:rPr>
          <w:b/>
          <w:sz w:val="20"/>
          <w:lang w:eastAsia="zh-CN"/>
        </w:rPr>
        <w:t xml:space="preserve"> harmonized DL and UL physical channels/signals </w:t>
      </w:r>
      <w:r w:rsidRPr="002D238A">
        <w:rPr>
          <w:b/>
          <w:sz w:val="20"/>
          <w:lang w:eastAsia="zh-CN"/>
        </w:rPr>
        <w:t xml:space="preserve">with </w:t>
      </w:r>
      <w:r w:rsidRPr="009C5639">
        <w:rPr>
          <w:b/>
          <w:sz w:val="20"/>
          <w:lang w:eastAsia="zh-CN"/>
        </w:rPr>
        <w:t xml:space="preserve">common structure and procedure </w:t>
      </w:r>
      <w:r w:rsidRPr="004526DE">
        <w:rPr>
          <w:b/>
          <w:sz w:val="20"/>
          <w:lang w:eastAsia="zh-CN"/>
        </w:rPr>
        <w:t xml:space="preserve">should be designed </w:t>
      </w:r>
      <w:r>
        <w:rPr>
          <w:b/>
          <w:sz w:val="20"/>
          <w:lang w:eastAsia="zh-CN"/>
        </w:rPr>
        <w:t>for</w:t>
      </w:r>
      <w:r w:rsidRPr="004526DE">
        <w:rPr>
          <w:b/>
          <w:sz w:val="20"/>
          <w:lang w:eastAsia="zh-CN"/>
        </w:rPr>
        <w:t xml:space="preserve"> </w:t>
      </w:r>
      <w:r>
        <w:rPr>
          <w:rFonts w:hint="eastAsia"/>
          <w:b/>
          <w:sz w:val="20"/>
          <w:lang w:eastAsia="zh-CN"/>
        </w:rPr>
        <w:t>A-IoT</w:t>
      </w:r>
      <w:r w:rsidRPr="004526DE">
        <w:rPr>
          <w:b/>
          <w:sz w:val="20"/>
          <w:lang w:eastAsia="zh-CN"/>
        </w:rPr>
        <w:t xml:space="preserve"> device </w:t>
      </w:r>
      <w:r>
        <w:rPr>
          <w:rFonts w:hint="eastAsia"/>
          <w:b/>
          <w:sz w:val="20"/>
          <w:lang w:eastAsia="zh-CN"/>
        </w:rPr>
        <w:t>1/2a/2b</w:t>
      </w:r>
      <w:r w:rsidRPr="003C0A9D">
        <w:rPr>
          <w:rFonts w:hint="eastAsia"/>
          <w:b/>
          <w:sz w:val="20"/>
          <w:lang w:eastAsia="zh-CN"/>
        </w:rPr>
        <w:t>.</w:t>
      </w:r>
    </w:p>
    <w:p w14:paraId="00E4C7C0" w14:textId="77777777" w:rsidR="001C55B7" w:rsidRDefault="001C55B7" w:rsidP="001C55B7">
      <w:pPr>
        <w:pStyle w:val="3GPPText"/>
        <w:spacing w:afterLines="50"/>
        <w:rPr>
          <w:b/>
          <w:sz w:val="20"/>
          <w:lang w:eastAsia="zh-CN"/>
        </w:rPr>
      </w:pPr>
      <w:r w:rsidRPr="003C0A9D">
        <w:rPr>
          <w:rFonts w:hint="eastAsia"/>
          <w:b/>
          <w:sz w:val="20"/>
          <w:lang w:eastAsia="zh-CN"/>
        </w:rPr>
        <w:t>Proposal</w:t>
      </w:r>
      <w:r>
        <w:rPr>
          <w:rFonts w:hint="eastAsia"/>
          <w:b/>
          <w:sz w:val="20"/>
          <w:lang w:eastAsia="zh-CN"/>
        </w:rPr>
        <w:t xml:space="preserve"> </w:t>
      </w:r>
      <w:r w:rsidRPr="00114C74">
        <w:rPr>
          <w:b/>
          <w:sz w:val="20"/>
          <w:lang w:eastAsia="zh-CN"/>
        </w:rPr>
        <w:fldChar w:fldCharType="begin"/>
      </w:r>
      <w:r w:rsidRPr="00114C74">
        <w:rPr>
          <w:b/>
          <w:sz w:val="20"/>
          <w:lang w:eastAsia="zh-CN"/>
        </w:rPr>
        <w:instrText xml:space="preserve"> SEQ Proposal \* ARABIC </w:instrText>
      </w:r>
      <w:r w:rsidRPr="00114C74">
        <w:rPr>
          <w:b/>
          <w:sz w:val="20"/>
          <w:lang w:eastAsia="zh-CN"/>
        </w:rPr>
        <w:fldChar w:fldCharType="separate"/>
      </w:r>
      <w:r>
        <w:rPr>
          <w:b/>
          <w:noProof/>
          <w:sz w:val="20"/>
          <w:lang w:eastAsia="zh-CN"/>
        </w:rPr>
        <w:t>2</w:t>
      </w:r>
      <w:r w:rsidRPr="00114C74">
        <w:rPr>
          <w:b/>
          <w:sz w:val="20"/>
          <w:lang w:eastAsia="zh-CN"/>
        </w:rPr>
        <w:fldChar w:fldCharType="end"/>
      </w:r>
      <w:r w:rsidRPr="003C0A9D">
        <w:rPr>
          <w:rFonts w:hint="eastAsia"/>
          <w:b/>
          <w:sz w:val="20"/>
          <w:lang w:eastAsia="zh-CN"/>
        </w:rPr>
        <w:t xml:space="preserve">: Both </w:t>
      </w:r>
      <w:r>
        <w:rPr>
          <w:rFonts w:hint="eastAsia"/>
          <w:b/>
          <w:sz w:val="20"/>
          <w:lang w:eastAsia="zh-CN"/>
        </w:rPr>
        <w:t>T</w:t>
      </w:r>
      <w:r w:rsidRPr="003C0A9D">
        <w:rPr>
          <w:rFonts w:hint="eastAsia"/>
          <w:b/>
          <w:sz w:val="20"/>
          <w:lang w:eastAsia="zh-CN"/>
        </w:rPr>
        <w:t xml:space="preserve">opology 1 and </w:t>
      </w:r>
      <w:r>
        <w:rPr>
          <w:rFonts w:hint="eastAsia"/>
          <w:b/>
          <w:sz w:val="20"/>
          <w:lang w:eastAsia="zh-CN"/>
        </w:rPr>
        <w:t>T</w:t>
      </w:r>
      <w:r w:rsidRPr="003C0A9D">
        <w:rPr>
          <w:rFonts w:hint="eastAsia"/>
          <w:b/>
          <w:sz w:val="20"/>
          <w:lang w:eastAsia="zh-CN"/>
        </w:rPr>
        <w:t xml:space="preserve">opology 2 should </w:t>
      </w:r>
      <w:r>
        <w:rPr>
          <w:b/>
          <w:sz w:val="20"/>
          <w:lang w:eastAsia="zh-CN"/>
        </w:rPr>
        <w:t xml:space="preserve">have common </w:t>
      </w:r>
      <w:r w:rsidRPr="003C0A9D">
        <w:rPr>
          <w:rFonts w:hint="eastAsia"/>
          <w:b/>
          <w:sz w:val="20"/>
          <w:lang w:eastAsia="zh-CN"/>
        </w:rPr>
        <w:t xml:space="preserve">design </w:t>
      </w:r>
      <w:r>
        <w:rPr>
          <w:b/>
          <w:sz w:val="20"/>
          <w:lang w:eastAsia="zh-CN"/>
        </w:rPr>
        <w:t xml:space="preserve">in </w:t>
      </w:r>
      <w:r w:rsidRPr="003C0A9D">
        <w:rPr>
          <w:b/>
          <w:sz w:val="20"/>
          <w:lang w:eastAsia="zh-CN"/>
        </w:rPr>
        <w:t xml:space="preserve">DL and UL </w:t>
      </w:r>
      <w:r w:rsidRPr="003C0A9D">
        <w:rPr>
          <w:rFonts w:hint="eastAsia"/>
          <w:b/>
          <w:sz w:val="20"/>
          <w:lang w:eastAsia="zh-CN"/>
        </w:rPr>
        <w:t>p</w:t>
      </w:r>
      <w:r w:rsidRPr="003C0A9D">
        <w:rPr>
          <w:b/>
          <w:sz w:val="20"/>
          <w:lang w:eastAsia="zh-CN"/>
        </w:rPr>
        <w:t xml:space="preserve">hysical </w:t>
      </w:r>
      <w:r w:rsidRPr="003C0A9D">
        <w:rPr>
          <w:rFonts w:hint="eastAsia"/>
          <w:b/>
          <w:sz w:val="20"/>
          <w:lang w:eastAsia="zh-CN"/>
        </w:rPr>
        <w:t>c</w:t>
      </w:r>
      <w:r w:rsidRPr="003C0A9D">
        <w:rPr>
          <w:b/>
          <w:sz w:val="20"/>
          <w:lang w:eastAsia="zh-CN"/>
        </w:rPr>
        <w:t xml:space="preserve">hannels/signals </w:t>
      </w:r>
      <w:r w:rsidRPr="003C0A9D">
        <w:rPr>
          <w:rFonts w:hint="eastAsia"/>
          <w:b/>
          <w:sz w:val="20"/>
          <w:lang w:eastAsia="zh-CN"/>
        </w:rPr>
        <w:t>for</w:t>
      </w:r>
      <w:r w:rsidRPr="003C0A9D">
        <w:rPr>
          <w:b/>
          <w:sz w:val="20"/>
          <w:lang w:eastAsia="zh-CN"/>
        </w:rPr>
        <w:t xml:space="preserve"> A</w:t>
      </w:r>
      <w:r w:rsidRPr="003C0A9D">
        <w:rPr>
          <w:rFonts w:hint="eastAsia"/>
          <w:b/>
          <w:sz w:val="20"/>
          <w:lang w:eastAsia="zh-CN"/>
        </w:rPr>
        <w:t>-</w:t>
      </w:r>
      <w:r w:rsidRPr="003C0A9D">
        <w:rPr>
          <w:b/>
          <w:sz w:val="20"/>
          <w:lang w:eastAsia="zh-CN"/>
        </w:rPr>
        <w:t xml:space="preserve">IoT </w:t>
      </w:r>
      <w:r w:rsidRPr="003C0A9D">
        <w:rPr>
          <w:rFonts w:hint="eastAsia"/>
          <w:b/>
          <w:sz w:val="20"/>
          <w:lang w:eastAsia="zh-CN"/>
        </w:rPr>
        <w:t>c</w:t>
      </w:r>
      <w:r w:rsidRPr="003C0A9D">
        <w:rPr>
          <w:b/>
          <w:sz w:val="20"/>
          <w:lang w:eastAsia="zh-CN"/>
        </w:rPr>
        <w:t>ommunication</w:t>
      </w:r>
      <w:r w:rsidRPr="003C0A9D">
        <w:rPr>
          <w:rFonts w:hint="eastAsia"/>
          <w:b/>
          <w:sz w:val="20"/>
          <w:lang w:eastAsia="zh-CN"/>
        </w:rPr>
        <w:t>.</w:t>
      </w:r>
    </w:p>
    <w:p w14:paraId="6DF3BAB8" w14:textId="77777777" w:rsidR="001C55B7" w:rsidRDefault="001C55B7" w:rsidP="001C55B7">
      <w:pPr>
        <w:spacing w:afterLines="50" w:after="120"/>
        <w:jc w:val="both"/>
        <w:rPr>
          <w:rFonts w:ascii="Times" w:eastAsiaTheme="minorEastAsia" w:hAnsi="Times"/>
          <w:b/>
          <w:szCs w:val="24"/>
          <w:lang w:eastAsia="zh-CN"/>
        </w:rPr>
      </w:pPr>
      <w:r w:rsidRPr="000B2E2B">
        <w:rPr>
          <w:rFonts w:ascii="Times" w:eastAsiaTheme="minorEastAsia" w:hAnsi="Times" w:hint="eastAsia"/>
          <w:b/>
          <w:color w:val="000000" w:themeColor="text1"/>
          <w:szCs w:val="24"/>
          <w:lang w:eastAsia="zh-CN"/>
        </w:rPr>
        <w:t>Proposal</w:t>
      </w:r>
      <w:r>
        <w:rPr>
          <w:rFonts w:ascii="Times" w:eastAsiaTheme="minorEastAsia" w:hAnsi="Times" w:hint="eastAsia"/>
          <w:b/>
          <w:color w:val="000000" w:themeColor="text1"/>
          <w:szCs w:val="24"/>
          <w:lang w:eastAsia="zh-CN"/>
        </w:rPr>
        <w:t xml:space="preserve">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Pr>
          <w:b/>
          <w:noProof/>
          <w:lang w:eastAsia="zh-CN"/>
        </w:rPr>
        <w:t>3</w:t>
      </w:r>
      <w:r w:rsidRPr="00114C74">
        <w:rPr>
          <w:b/>
          <w:lang w:eastAsia="zh-CN"/>
        </w:rPr>
        <w:fldChar w:fldCharType="end"/>
      </w:r>
      <w:r w:rsidRPr="000B2E2B">
        <w:rPr>
          <w:rFonts w:ascii="Times" w:eastAsiaTheme="minorEastAsia" w:hAnsi="Times" w:hint="eastAsia"/>
          <w:b/>
          <w:color w:val="000000" w:themeColor="text1"/>
          <w:szCs w:val="24"/>
          <w:lang w:eastAsia="zh-CN"/>
        </w:rPr>
        <w:t xml:space="preserve">: </w:t>
      </w:r>
      <w:r w:rsidRPr="000B2E2B">
        <w:rPr>
          <w:rFonts w:eastAsiaTheme="minorEastAsia" w:hint="eastAsia"/>
          <w:b/>
          <w:color w:val="000000" w:themeColor="text1"/>
          <w:lang w:eastAsia="zh-CN"/>
        </w:rPr>
        <w:t>F</w:t>
      </w:r>
      <w:r w:rsidRPr="000B2E2B">
        <w:rPr>
          <w:b/>
          <w:color w:val="000000" w:themeColor="text1"/>
        </w:rPr>
        <w:t>or A-IoT devices, the</w:t>
      </w:r>
      <w:r w:rsidRPr="000B2E2B">
        <w:rPr>
          <w:color w:val="000000" w:themeColor="text1"/>
        </w:rPr>
        <w:t xml:space="preserve"> </w:t>
      </w:r>
      <w:r w:rsidRPr="000B2E2B">
        <w:rPr>
          <w:b/>
          <w:color w:val="000000" w:themeColor="text1"/>
        </w:rPr>
        <w:t xml:space="preserve">carrier wave for energy harvest </w:t>
      </w:r>
      <w:r>
        <w:rPr>
          <w:rFonts w:eastAsiaTheme="minorEastAsia"/>
          <w:b/>
          <w:color w:val="000000" w:themeColor="text1"/>
          <w:lang w:eastAsia="zh-CN"/>
        </w:rPr>
        <w:t xml:space="preserve">can take place immediately </w:t>
      </w:r>
      <w:r w:rsidRPr="000B2E2B">
        <w:rPr>
          <w:b/>
          <w:color w:val="000000" w:themeColor="text1"/>
        </w:rPr>
        <w:t xml:space="preserve">before </w:t>
      </w:r>
      <w:r>
        <w:rPr>
          <w:b/>
          <w:color w:val="000000" w:themeColor="text1"/>
        </w:rPr>
        <w:t xml:space="preserve">the </w:t>
      </w:r>
      <w:r w:rsidRPr="000B2E2B">
        <w:rPr>
          <w:b/>
          <w:color w:val="000000" w:themeColor="text1"/>
        </w:rPr>
        <w:t>R2D transmission</w:t>
      </w:r>
      <w:r w:rsidRPr="000B2E2B">
        <w:rPr>
          <w:rFonts w:eastAsiaTheme="minorEastAsia" w:hint="eastAsia"/>
          <w:b/>
          <w:color w:val="000000" w:themeColor="text1"/>
          <w:lang w:eastAsia="zh-CN"/>
        </w:rPr>
        <w:t>.</w:t>
      </w:r>
    </w:p>
    <w:p w14:paraId="3A4F07AD" w14:textId="77777777" w:rsidR="001C55B7" w:rsidRDefault="001C55B7" w:rsidP="001C55B7">
      <w:pPr>
        <w:spacing w:afterLines="50" w:after="120"/>
        <w:jc w:val="both"/>
        <w:rPr>
          <w:rFonts w:eastAsiaTheme="minorEastAsia"/>
          <w:b/>
          <w:color w:val="000000" w:themeColor="text1"/>
          <w:lang w:eastAsia="zh-CN"/>
        </w:rPr>
      </w:pPr>
      <w:r w:rsidRPr="000B2E2B">
        <w:rPr>
          <w:rFonts w:ascii="Times" w:eastAsiaTheme="minorEastAsia" w:hAnsi="Times" w:hint="eastAsia"/>
          <w:b/>
          <w:color w:val="000000" w:themeColor="text1"/>
          <w:szCs w:val="24"/>
          <w:lang w:eastAsia="zh-CN"/>
        </w:rPr>
        <w:t>Proposal</w:t>
      </w:r>
      <w:r>
        <w:rPr>
          <w:rFonts w:ascii="Times" w:eastAsiaTheme="minorEastAsia" w:hAnsi="Times" w:hint="eastAsia"/>
          <w:b/>
          <w:color w:val="000000" w:themeColor="text1"/>
          <w:szCs w:val="24"/>
          <w:lang w:eastAsia="zh-CN"/>
        </w:rPr>
        <w:t xml:space="preserve">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Pr>
          <w:b/>
          <w:noProof/>
          <w:lang w:eastAsia="zh-CN"/>
        </w:rPr>
        <w:t>4</w:t>
      </w:r>
      <w:r w:rsidRPr="00114C74">
        <w:rPr>
          <w:b/>
          <w:lang w:eastAsia="zh-CN"/>
        </w:rPr>
        <w:fldChar w:fldCharType="end"/>
      </w:r>
      <w:r w:rsidRPr="000B2E2B">
        <w:rPr>
          <w:rFonts w:ascii="Times" w:eastAsiaTheme="minorEastAsia" w:hAnsi="Times" w:hint="eastAsia"/>
          <w:b/>
          <w:color w:val="000000" w:themeColor="text1"/>
          <w:szCs w:val="24"/>
          <w:lang w:eastAsia="zh-CN"/>
        </w:rPr>
        <w:t xml:space="preserve">: </w:t>
      </w:r>
      <w:r w:rsidRPr="00E07430">
        <w:rPr>
          <w:b/>
          <w:color w:val="000000" w:themeColor="text1"/>
        </w:rPr>
        <w:t xml:space="preserve">R2D preamble </w:t>
      </w:r>
      <w:r w:rsidRPr="00E47BAA">
        <w:rPr>
          <w:rFonts w:eastAsiaTheme="minorEastAsia" w:hint="eastAsia"/>
          <w:b/>
          <w:color w:val="000000" w:themeColor="text1"/>
          <w:lang w:eastAsia="zh-CN"/>
        </w:rPr>
        <w:t>should use</w:t>
      </w:r>
      <w:r w:rsidRPr="00FC0059">
        <w:rPr>
          <w:rFonts w:eastAsiaTheme="minorEastAsia" w:hint="eastAsia"/>
          <w:b/>
          <w:color w:val="000000" w:themeColor="text1"/>
          <w:lang w:eastAsia="zh-CN"/>
        </w:rPr>
        <w:t xml:space="preserve"> </w:t>
      </w:r>
      <w:r w:rsidRPr="00E07430">
        <w:rPr>
          <w:rFonts w:ascii="Times" w:eastAsia="DengXian" w:hAnsi="Times"/>
          <w:b/>
          <w:bCs/>
        </w:rPr>
        <w:t xml:space="preserve">OFDM based </w:t>
      </w:r>
      <w:r w:rsidRPr="00650C49">
        <w:rPr>
          <w:rFonts w:ascii="Times" w:eastAsia="DengXian" w:hAnsi="Times"/>
          <w:b/>
          <w:bCs/>
        </w:rPr>
        <w:t xml:space="preserve">OOK-1 or </w:t>
      </w:r>
      <w:r w:rsidRPr="00E07430">
        <w:rPr>
          <w:rFonts w:ascii="Times" w:eastAsia="DengXian" w:hAnsi="Times"/>
          <w:b/>
          <w:bCs/>
        </w:rPr>
        <w:t>OOK</w:t>
      </w:r>
      <w:r>
        <w:rPr>
          <w:rFonts w:ascii="Times" w:eastAsia="DengXian" w:hAnsi="Times" w:hint="eastAsia"/>
          <w:b/>
          <w:bCs/>
          <w:lang w:eastAsia="zh-CN"/>
        </w:rPr>
        <w:t>-4</w:t>
      </w:r>
      <w:r w:rsidRPr="00E07430">
        <w:rPr>
          <w:rFonts w:ascii="Times" w:eastAsia="DengXian" w:hAnsi="Times"/>
          <w:b/>
          <w:bCs/>
        </w:rPr>
        <w:t xml:space="preserve"> waveform</w:t>
      </w:r>
      <w:r w:rsidRPr="006839AF">
        <w:t xml:space="preserve"> </w:t>
      </w:r>
      <w:r w:rsidRPr="006839AF">
        <w:rPr>
          <w:rFonts w:eastAsiaTheme="minorEastAsia"/>
          <w:b/>
          <w:color w:val="000000" w:themeColor="text1"/>
          <w:lang w:eastAsia="zh-CN"/>
        </w:rPr>
        <w:t>to transmit the clock-acquisition part</w:t>
      </w:r>
      <w:r>
        <w:rPr>
          <w:rFonts w:eastAsiaTheme="minorEastAsia"/>
          <w:b/>
          <w:color w:val="000000" w:themeColor="text1"/>
          <w:lang w:eastAsia="zh-CN"/>
        </w:rPr>
        <w:t xml:space="preserve"> in order to the get the finer resolution of time synchronization</w:t>
      </w:r>
      <w:r>
        <w:rPr>
          <w:rFonts w:eastAsiaTheme="minorEastAsia" w:hint="eastAsia"/>
          <w:b/>
          <w:color w:val="000000" w:themeColor="text1"/>
          <w:lang w:eastAsia="zh-CN"/>
        </w:rPr>
        <w:t>.</w:t>
      </w:r>
    </w:p>
    <w:p w14:paraId="375BE90D" w14:textId="77777777" w:rsidR="001C55B7" w:rsidRDefault="001C55B7" w:rsidP="001C55B7">
      <w:pPr>
        <w:spacing w:after="0"/>
        <w:jc w:val="both"/>
        <w:rPr>
          <w:rFonts w:eastAsia="DengXian"/>
          <w:b/>
          <w:lang w:eastAsia="zh-CN"/>
        </w:rPr>
      </w:pPr>
      <w:r w:rsidRPr="00972AA0">
        <w:rPr>
          <w:rFonts w:eastAsia="DengXian" w:hint="eastAsia"/>
          <w:b/>
          <w:lang w:eastAsia="zh-CN"/>
        </w:rPr>
        <w:t xml:space="preserve">Proposal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Pr>
          <w:b/>
          <w:noProof/>
          <w:lang w:eastAsia="zh-CN"/>
        </w:rPr>
        <w:t>5</w:t>
      </w:r>
      <w:r w:rsidRPr="00114C74">
        <w:rPr>
          <w:b/>
          <w:lang w:eastAsia="zh-CN"/>
        </w:rPr>
        <w:fldChar w:fldCharType="end"/>
      </w:r>
      <w:r w:rsidRPr="00972AA0">
        <w:rPr>
          <w:rFonts w:eastAsia="DengXian" w:hint="eastAsia"/>
          <w:b/>
          <w:lang w:eastAsia="zh-CN"/>
        </w:rPr>
        <w:t xml:space="preserve">: </w:t>
      </w:r>
      <w:r>
        <w:rPr>
          <w:rFonts w:eastAsia="DengXian"/>
          <w:b/>
          <w:lang w:eastAsia="zh-CN"/>
        </w:rPr>
        <w:t>T</w:t>
      </w:r>
      <w:r w:rsidRPr="00972AA0">
        <w:rPr>
          <w:rFonts w:eastAsia="DengXian" w:hint="eastAsia"/>
          <w:b/>
          <w:lang w:eastAsia="zh-CN"/>
        </w:rPr>
        <w:t>he CP handling for R2D preamble</w:t>
      </w:r>
      <w:r>
        <w:rPr>
          <w:rFonts w:eastAsia="DengXian"/>
          <w:b/>
          <w:lang w:eastAsia="zh-CN"/>
        </w:rPr>
        <w:t xml:space="preserve"> should adopt</w:t>
      </w:r>
      <w:r>
        <w:rPr>
          <w:rFonts w:eastAsia="DengXian" w:hint="eastAsia"/>
          <w:b/>
          <w:lang w:eastAsia="zh-CN"/>
        </w:rPr>
        <w:t xml:space="preserve"> </w:t>
      </w:r>
      <w:r w:rsidRPr="00972AA0">
        <w:rPr>
          <w:rFonts w:eastAsia="DengXian" w:hint="eastAsia"/>
          <w:b/>
          <w:lang w:eastAsia="zh-CN"/>
        </w:rPr>
        <w:t>the Method Type 2</w:t>
      </w:r>
      <w:r>
        <w:rPr>
          <w:rFonts w:eastAsia="DengXian" w:hint="eastAsia"/>
          <w:b/>
          <w:lang w:eastAsia="zh-CN"/>
        </w:rPr>
        <w:t xml:space="preserve"> (Alt 2)</w:t>
      </w:r>
      <w:r w:rsidRPr="00972AA0">
        <w:rPr>
          <w:rFonts w:eastAsia="DengXian" w:hint="eastAsia"/>
          <w:b/>
          <w:lang w:eastAsia="zh-CN"/>
        </w:rPr>
        <w:t xml:space="preserve"> </w:t>
      </w:r>
      <w:r>
        <w:rPr>
          <w:rFonts w:eastAsia="DengXian" w:hint="eastAsia"/>
          <w:b/>
          <w:lang w:eastAsia="zh-CN"/>
        </w:rPr>
        <w:t xml:space="preserve">in </w:t>
      </w:r>
      <w:r>
        <w:rPr>
          <w:rFonts w:eastAsia="DengXian"/>
          <w:b/>
          <w:lang w:eastAsia="zh-CN"/>
        </w:rPr>
        <w:t>RAN1#117</w:t>
      </w:r>
      <w:r>
        <w:rPr>
          <w:rFonts w:eastAsia="DengXian" w:hint="eastAsia"/>
          <w:b/>
          <w:lang w:eastAsia="zh-CN"/>
        </w:rPr>
        <w:t xml:space="preserve"> agreement </w:t>
      </w:r>
      <w:r w:rsidRPr="00972AA0">
        <w:rPr>
          <w:rFonts w:eastAsia="DengXian" w:hint="eastAsia"/>
          <w:b/>
          <w:lang w:eastAsia="zh-CN"/>
        </w:rPr>
        <w:t>to</w:t>
      </w:r>
      <w:r>
        <w:rPr>
          <w:rFonts w:eastAsia="DengXian"/>
          <w:b/>
          <w:lang w:eastAsia="zh-CN"/>
        </w:rPr>
        <w:t xml:space="preserve"> use the CP for the OOK-4 waveform</w:t>
      </w:r>
      <w:r w:rsidRPr="00972AA0">
        <w:rPr>
          <w:rFonts w:eastAsia="DengXian" w:hint="eastAsia"/>
          <w:b/>
          <w:lang w:eastAsia="zh-CN"/>
        </w:rPr>
        <w:t xml:space="preserve"> </w:t>
      </w:r>
    </w:p>
    <w:p w14:paraId="5C087528" w14:textId="77777777" w:rsidR="001C55B7" w:rsidRPr="00866749" w:rsidRDefault="001C55B7" w:rsidP="001C55B7">
      <w:pPr>
        <w:numPr>
          <w:ilvl w:val="0"/>
          <w:numId w:val="51"/>
        </w:numPr>
        <w:kinsoku w:val="0"/>
        <w:overflowPunct w:val="0"/>
        <w:autoSpaceDE w:val="0"/>
        <w:autoSpaceDN w:val="0"/>
        <w:spacing w:afterLines="50" w:after="120"/>
        <w:jc w:val="both"/>
        <w:rPr>
          <w:rFonts w:eastAsia="DengXian"/>
          <w:b/>
          <w:lang w:val="en-US" w:eastAsia="zh-CN"/>
        </w:rPr>
      </w:pPr>
      <w:r w:rsidRPr="00866749">
        <w:rPr>
          <w:rFonts w:eastAsia="DengXian"/>
          <w:b/>
          <w:lang w:val="en-US" w:eastAsia="zh-CN"/>
        </w:rPr>
        <w:t xml:space="preserve">Alt 2: Method Type 2 does not retain subcarrier orthogonality and use the CP as part of OOK-4 waveform for </w:t>
      </w:r>
      <w:r w:rsidRPr="0073078E">
        <w:rPr>
          <w:rFonts w:eastAsia="DengXian"/>
          <w:b/>
          <w:lang w:val="en-US" w:eastAsia="zh-CN"/>
        </w:rPr>
        <w:t>generating</w:t>
      </w:r>
      <w:r w:rsidRPr="00866749">
        <w:rPr>
          <w:rFonts w:eastAsia="DengXian"/>
          <w:b/>
          <w:lang w:val="en-US" w:eastAsia="zh-CN"/>
        </w:rPr>
        <w:t xml:space="preserve"> the preamble.</w:t>
      </w:r>
    </w:p>
    <w:p w14:paraId="611256F8" w14:textId="77777777" w:rsidR="001C55B7" w:rsidRPr="003134EA" w:rsidRDefault="001C55B7" w:rsidP="001C55B7">
      <w:pPr>
        <w:jc w:val="both"/>
        <w:rPr>
          <w:rFonts w:ascii="Times" w:eastAsiaTheme="minorEastAsia" w:hAnsi="Times"/>
          <w:b/>
          <w:szCs w:val="24"/>
          <w:lang w:eastAsia="zh-CN"/>
        </w:rPr>
      </w:pPr>
      <w:r w:rsidRPr="003134EA">
        <w:rPr>
          <w:rFonts w:ascii="Times" w:eastAsiaTheme="minorEastAsia" w:hAnsi="Times"/>
          <w:b/>
          <w:szCs w:val="24"/>
          <w:lang w:eastAsia="zh-CN"/>
        </w:rPr>
        <w:t xml:space="preserve">Proposal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Pr>
          <w:b/>
          <w:noProof/>
          <w:lang w:eastAsia="zh-CN"/>
        </w:rPr>
        <w:t>6</w:t>
      </w:r>
      <w:r w:rsidRPr="00114C74">
        <w:rPr>
          <w:b/>
          <w:lang w:eastAsia="zh-CN"/>
        </w:rPr>
        <w:fldChar w:fldCharType="end"/>
      </w:r>
      <w:r w:rsidRPr="003134EA">
        <w:rPr>
          <w:rFonts w:ascii="Times" w:eastAsiaTheme="minorEastAsia" w:hAnsi="Times"/>
          <w:b/>
          <w:szCs w:val="24"/>
          <w:lang w:eastAsia="zh-CN"/>
        </w:rPr>
        <w:t>:</w:t>
      </w:r>
      <w:r w:rsidRPr="003F1056">
        <w:rPr>
          <w:rFonts w:ascii="Times" w:eastAsiaTheme="minorEastAsia" w:hAnsi="Times"/>
          <w:b/>
          <w:szCs w:val="24"/>
          <w:lang w:eastAsia="zh-CN"/>
        </w:rPr>
        <w:t xml:space="preserve"> </w:t>
      </w:r>
      <w:proofErr w:type="spellStart"/>
      <w:r w:rsidRPr="003F1056">
        <w:rPr>
          <w:rFonts w:ascii="Times" w:eastAsiaTheme="minorEastAsia" w:hAnsi="Times"/>
          <w:b/>
          <w:szCs w:val="24"/>
          <w:lang w:eastAsia="zh-CN"/>
        </w:rPr>
        <w:t>Th</w:t>
      </w:r>
      <w:proofErr w:type="spellEnd"/>
      <w:r w:rsidRPr="003F1056">
        <w:rPr>
          <w:rFonts w:eastAsia="DengXian"/>
          <w:b/>
          <w:lang w:val="en-US" w:eastAsia="zh-CN"/>
        </w:rPr>
        <w:t>e start-indicator</w:t>
      </w:r>
      <w:r w:rsidRPr="003F1056">
        <w:rPr>
          <w:rFonts w:ascii="Times" w:eastAsiaTheme="minorEastAsia" w:hAnsi="Times"/>
          <w:b/>
          <w:szCs w:val="24"/>
          <w:lang w:eastAsia="zh-CN"/>
        </w:rPr>
        <w:t xml:space="preserve"> part (SIP) of R2D preamble should be</w:t>
      </w:r>
      <w:r w:rsidRPr="003134EA">
        <w:rPr>
          <w:rFonts w:eastAsia="Batang"/>
          <w:b/>
          <w:color w:val="000000"/>
          <w:lang w:eastAsia="x-none"/>
        </w:rPr>
        <w:t xml:space="preserve"> </w:t>
      </w:r>
      <w:r>
        <w:rPr>
          <w:rFonts w:eastAsia="Batang"/>
          <w:b/>
          <w:color w:val="000000"/>
          <w:lang w:eastAsia="x-none"/>
        </w:rPr>
        <w:t xml:space="preserve">designed as an </w:t>
      </w:r>
      <w:r w:rsidRPr="003134EA">
        <w:rPr>
          <w:rFonts w:eastAsia="Batang"/>
          <w:b/>
          <w:color w:val="000000"/>
          <w:lang w:eastAsia="x-none"/>
        </w:rPr>
        <w:t xml:space="preserve">ON/OFF pattern </w:t>
      </w:r>
      <w:r w:rsidRPr="003134EA">
        <w:rPr>
          <w:rFonts w:eastAsiaTheme="minorEastAsia"/>
          <w:b/>
          <w:color w:val="000000"/>
          <w:lang w:eastAsia="zh-CN"/>
        </w:rPr>
        <w:t xml:space="preserve">with </w:t>
      </w:r>
      <w:r w:rsidRPr="003134EA">
        <w:rPr>
          <w:rFonts w:eastAsia="Batang"/>
          <w:b/>
          <w:color w:val="000000"/>
          <w:lang w:eastAsia="x-none"/>
        </w:rPr>
        <w:t>high/low voltage transmission</w:t>
      </w:r>
      <w:r w:rsidRPr="003134EA">
        <w:rPr>
          <w:rFonts w:eastAsiaTheme="minorEastAsia"/>
          <w:b/>
          <w:color w:val="000000"/>
          <w:lang w:eastAsia="zh-CN"/>
        </w:rPr>
        <w:t>.</w:t>
      </w:r>
    </w:p>
    <w:p w14:paraId="179F62D4" w14:textId="77777777" w:rsidR="001C55B7" w:rsidRDefault="001C55B7" w:rsidP="001C55B7">
      <w:pPr>
        <w:spacing w:afterLines="50" w:after="120"/>
        <w:jc w:val="both"/>
        <w:rPr>
          <w:rFonts w:ascii="Times" w:eastAsiaTheme="minorEastAsia" w:hAnsi="Times"/>
          <w:b/>
          <w:szCs w:val="24"/>
          <w:lang w:eastAsia="zh-CN"/>
        </w:rPr>
      </w:pPr>
      <w:r w:rsidRPr="001142E7">
        <w:rPr>
          <w:rFonts w:ascii="Times" w:eastAsiaTheme="minorEastAsia" w:hAnsi="Times"/>
          <w:b/>
          <w:szCs w:val="24"/>
          <w:lang w:eastAsia="zh-CN"/>
        </w:rPr>
        <w:lastRenderedPageBreak/>
        <w:t>Proposal</w:t>
      </w:r>
      <w:r>
        <w:rPr>
          <w:rFonts w:ascii="Times" w:eastAsiaTheme="minorEastAsia" w:hAnsi="Times" w:hint="eastAsia"/>
          <w:b/>
          <w:szCs w:val="24"/>
          <w:lang w:eastAsia="zh-CN"/>
        </w:rPr>
        <w:t xml:space="preserve">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Pr>
          <w:b/>
          <w:noProof/>
          <w:lang w:eastAsia="zh-CN"/>
        </w:rPr>
        <w:t>7</w:t>
      </w:r>
      <w:r w:rsidRPr="00114C74">
        <w:rPr>
          <w:b/>
          <w:lang w:eastAsia="zh-CN"/>
        </w:rPr>
        <w:fldChar w:fldCharType="end"/>
      </w:r>
      <w:r w:rsidRPr="001142E7">
        <w:rPr>
          <w:rFonts w:ascii="Times" w:eastAsiaTheme="minorEastAsia" w:hAnsi="Times"/>
          <w:b/>
          <w:szCs w:val="24"/>
          <w:lang w:eastAsia="zh-CN"/>
        </w:rPr>
        <w:t xml:space="preserve">: </w:t>
      </w:r>
      <w:proofErr w:type="spellStart"/>
      <w:r w:rsidRPr="001142E7">
        <w:rPr>
          <w:rFonts w:ascii="Times" w:eastAsiaTheme="minorEastAsia" w:hAnsi="Times"/>
          <w:b/>
          <w:szCs w:val="24"/>
          <w:lang w:eastAsia="zh-CN"/>
        </w:rPr>
        <w:t>Th</w:t>
      </w:r>
      <w:proofErr w:type="spellEnd"/>
      <w:r w:rsidRPr="001142E7">
        <w:rPr>
          <w:rFonts w:eastAsia="DengXian"/>
          <w:b/>
          <w:lang w:val="en-US" w:eastAsia="zh-CN"/>
        </w:rPr>
        <w:t>e start-indicator</w:t>
      </w:r>
      <w:r w:rsidRPr="001142E7">
        <w:rPr>
          <w:rFonts w:ascii="Times" w:eastAsiaTheme="minorEastAsia" w:hAnsi="Times"/>
          <w:b/>
          <w:szCs w:val="24"/>
          <w:lang w:eastAsia="zh-CN"/>
        </w:rPr>
        <w:t xml:space="preserve"> part (SIP) </w:t>
      </w:r>
      <w:r>
        <w:rPr>
          <w:rFonts w:ascii="Times" w:eastAsiaTheme="minorEastAsia" w:hAnsi="Times" w:hint="eastAsia"/>
          <w:b/>
          <w:szCs w:val="24"/>
          <w:lang w:eastAsia="zh-CN"/>
        </w:rPr>
        <w:t xml:space="preserve">of R2D </w:t>
      </w:r>
      <w:r>
        <w:rPr>
          <w:rFonts w:ascii="Times" w:eastAsiaTheme="minorEastAsia" w:hAnsi="Times"/>
          <w:b/>
          <w:szCs w:val="24"/>
          <w:lang w:eastAsia="zh-CN"/>
        </w:rPr>
        <w:t>preamble</w:t>
      </w:r>
      <w:r>
        <w:rPr>
          <w:rFonts w:ascii="Times" w:eastAsiaTheme="minorEastAsia" w:hAnsi="Times" w:hint="eastAsia"/>
          <w:b/>
          <w:szCs w:val="24"/>
          <w:lang w:eastAsia="zh-CN"/>
        </w:rPr>
        <w:t xml:space="preserve"> </w:t>
      </w:r>
      <w:r w:rsidRPr="001142E7">
        <w:rPr>
          <w:rFonts w:ascii="Times" w:eastAsiaTheme="minorEastAsia" w:hAnsi="Times"/>
          <w:b/>
          <w:szCs w:val="24"/>
          <w:lang w:eastAsia="zh-CN"/>
        </w:rPr>
        <w:t xml:space="preserve">should be a pre-defined sequence with fixed-length low voltage and fixed length high voltage. The sequence of </w:t>
      </w:r>
      <w:r>
        <w:rPr>
          <w:rFonts w:ascii="Times" w:eastAsiaTheme="minorEastAsia" w:hAnsi="Times" w:hint="eastAsia"/>
          <w:b/>
          <w:szCs w:val="24"/>
          <w:lang w:eastAsia="zh-CN"/>
        </w:rPr>
        <w:t xml:space="preserve">the </w:t>
      </w:r>
      <w:r w:rsidRPr="001142E7">
        <w:rPr>
          <w:rFonts w:ascii="Times" w:eastAsiaTheme="minorEastAsia" w:hAnsi="Times"/>
          <w:b/>
          <w:szCs w:val="24"/>
          <w:lang w:eastAsia="zh-CN"/>
        </w:rPr>
        <w:t>SIP should be different from the sequence of subsequent PRDCH transmission.</w:t>
      </w:r>
    </w:p>
    <w:p w14:paraId="6C9D5A86" w14:textId="77777777" w:rsidR="001C55B7" w:rsidRPr="003134EA" w:rsidRDefault="001C55B7" w:rsidP="001C55B7">
      <w:pPr>
        <w:spacing w:afterLines="50" w:after="120"/>
        <w:jc w:val="both"/>
        <w:rPr>
          <w:rFonts w:ascii="Times" w:eastAsiaTheme="minorEastAsia" w:hAnsi="Times"/>
          <w:b/>
          <w:bCs/>
          <w:szCs w:val="24"/>
          <w:lang w:val="en-US" w:eastAsia="zh-CN"/>
        </w:rPr>
      </w:pPr>
      <w:r w:rsidRPr="001142E7">
        <w:rPr>
          <w:rFonts w:ascii="Times" w:eastAsiaTheme="minorEastAsia" w:hAnsi="Times"/>
          <w:b/>
          <w:szCs w:val="24"/>
          <w:lang w:eastAsia="zh-CN"/>
        </w:rPr>
        <w:t>Proposal</w:t>
      </w:r>
      <w:r>
        <w:rPr>
          <w:rFonts w:ascii="Times" w:eastAsiaTheme="minorEastAsia" w:hAnsi="Times" w:hint="eastAsia"/>
          <w:b/>
          <w:szCs w:val="24"/>
          <w:lang w:eastAsia="zh-CN"/>
        </w:rPr>
        <w:t xml:space="preserve">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Pr>
          <w:b/>
          <w:noProof/>
          <w:lang w:eastAsia="zh-CN"/>
        </w:rPr>
        <w:t>8</w:t>
      </w:r>
      <w:r w:rsidRPr="00114C74">
        <w:rPr>
          <w:b/>
          <w:lang w:eastAsia="zh-CN"/>
        </w:rPr>
        <w:fldChar w:fldCharType="end"/>
      </w:r>
      <w:r w:rsidRPr="001142E7">
        <w:rPr>
          <w:rFonts w:ascii="Times" w:eastAsiaTheme="minorEastAsia" w:hAnsi="Times"/>
          <w:b/>
          <w:szCs w:val="24"/>
          <w:lang w:eastAsia="zh-CN"/>
        </w:rPr>
        <w:t xml:space="preserve">: </w:t>
      </w:r>
      <w:r>
        <w:rPr>
          <w:rFonts w:ascii="Times" w:eastAsiaTheme="minorEastAsia" w:hAnsi="Times"/>
          <w:b/>
          <w:bCs/>
          <w:szCs w:val="24"/>
          <w:lang w:eastAsia="zh-CN"/>
        </w:rPr>
        <w:t>T</w:t>
      </w:r>
      <w:r w:rsidRPr="003134EA">
        <w:rPr>
          <w:rFonts w:ascii="Times" w:eastAsiaTheme="minorEastAsia" w:hAnsi="Times"/>
          <w:b/>
          <w:bCs/>
          <w:szCs w:val="24"/>
          <w:lang w:eastAsia="zh-CN"/>
        </w:rPr>
        <w:t xml:space="preserve">he SIP length would be fixed to </w:t>
      </w:r>
      <w:r w:rsidRPr="003134EA">
        <w:rPr>
          <w:rFonts w:ascii="Times" w:eastAsiaTheme="minorEastAsia" w:hAnsi="Times"/>
          <w:b/>
          <w:bCs/>
          <w:i/>
          <w:iCs/>
          <w:szCs w:val="24"/>
          <w:lang w:eastAsia="zh-CN"/>
        </w:rPr>
        <w:t>L</w:t>
      </w:r>
      <w:r w:rsidRPr="003134EA">
        <w:rPr>
          <w:rFonts w:ascii="Times" w:eastAsiaTheme="minorEastAsia" w:hAnsi="Times"/>
          <w:b/>
          <w:bCs/>
          <w:szCs w:val="24"/>
          <w:lang w:eastAsia="zh-CN"/>
        </w:rPr>
        <w:t xml:space="preserve"> OFDM symbol</w:t>
      </w:r>
      <w:r>
        <w:rPr>
          <w:rFonts w:ascii="Times" w:eastAsiaTheme="minorEastAsia" w:hAnsi="Times" w:hint="eastAsia"/>
          <w:b/>
          <w:bCs/>
          <w:szCs w:val="24"/>
          <w:lang w:eastAsia="zh-CN"/>
        </w:rPr>
        <w:t>(s)</w:t>
      </w:r>
      <w:r w:rsidRPr="003134EA">
        <w:rPr>
          <w:rFonts w:ascii="Times" w:eastAsiaTheme="minorEastAsia" w:hAnsi="Times"/>
          <w:b/>
          <w:bCs/>
          <w:szCs w:val="24"/>
          <w:lang w:eastAsia="zh-CN"/>
        </w:rPr>
        <w:t xml:space="preserve"> with fixed value of M being specified </w:t>
      </w:r>
      <w:r w:rsidRPr="001C0A2D">
        <w:rPr>
          <w:rFonts w:ascii="Times" w:eastAsiaTheme="minorEastAsia" w:hAnsi="Times"/>
          <w:b/>
          <w:bCs/>
          <w:szCs w:val="24"/>
          <w:lang w:eastAsia="zh-CN"/>
        </w:rPr>
        <w:t>regardless the M-value of OOK-4 waveform used for PRDCH</w:t>
      </w:r>
      <w:r w:rsidRPr="003134EA">
        <w:rPr>
          <w:rFonts w:ascii="Times" w:eastAsiaTheme="minorEastAsia" w:hAnsi="Times"/>
          <w:b/>
          <w:bCs/>
          <w:szCs w:val="24"/>
          <w:lang w:eastAsia="zh-CN"/>
        </w:rPr>
        <w:t>.</w:t>
      </w:r>
    </w:p>
    <w:p w14:paraId="57091F23" w14:textId="77777777" w:rsidR="001C55B7" w:rsidRPr="001142E7" w:rsidRDefault="001C55B7" w:rsidP="001C55B7">
      <w:pPr>
        <w:spacing w:afterLines="50" w:after="120"/>
        <w:jc w:val="both"/>
        <w:rPr>
          <w:rFonts w:eastAsiaTheme="minorEastAsia"/>
          <w:b/>
          <w:lang w:eastAsia="zh-CN"/>
        </w:rPr>
      </w:pPr>
      <w:r w:rsidRPr="006B35D8">
        <w:rPr>
          <w:rFonts w:ascii="Times" w:eastAsiaTheme="minorEastAsia" w:hAnsi="Times" w:hint="eastAsia"/>
          <w:b/>
          <w:szCs w:val="24"/>
          <w:lang w:eastAsia="zh-CN"/>
        </w:rPr>
        <w:t>Proposal</w:t>
      </w:r>
      <w:r>
        <w:rPr>
          <w:rFonts w:ascii="Times" w:eastAsiaTheme="minorEastAsia" w:hAnsi="Times" w:hint="eastAsia"/>
          <w:b/>
          <w:szCs w:val="24"/>
          <w:lang w:eastAsia="zh-CN"/>
        </w:rPr>
        <w:t xml:space="preserve">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Pr>
          <w:b/>
          <w:noProof/>
          <w:lang w:eastAsia="zh-CN"/>
        </w:rPr>
        <w:t>9</w:t>
      </w:r>
      <w:r w:rsidRPr="00114C74">
        <w:rPr>
          <w:b/>
          <w:lang w:eastAsia="zh-CN"/>
        </w:rPr>
        <w:fldChar w:fldCharType="end"/>
      </w:r>
      <w:r w:rsidRPr="006B35D8">
        <w:rPr>
          <w:rFonts w:ascii="Times" w:eastAsiaTheme="minorEastAsia" w:hAnsi="Times" w:hint="eastAsia"/>
          <w:b/>
          <w:szCs w:val="24"/>
          <w:lang w:eastAsia="zh-CN"/>
        </w:rPr>
        <w:t xml:space="preserve">: </w:t>
      </w:r>
      <w:r w:rsidRPr="001142E7">
        <w:rPr>
          <w:rFonts w:ascii="Times" w:eastAsia="Batang" w:hAnsi="Times"/>
          <w:b/>
          <w:szCs w:val="24"/>
        </w:rPr>
        <w:t>Clock-acquisition part</w:t>
      </w:r>
      <w:r w:rsidRPr="001142E7">
        <w:rPr>
          <w:rFonts w:ascii="Times" w:eastAsiaTheme="minorEastAsia" w:hAnsi="Times"/>
          <w:b/>
          <w:szCs w:val="24"/>
          <w:lang w:eastAsia="zh-CN"/>
        </w:rPr>
        <w:t xml:space="preserve"> (CAP) </w:t>
      </w:r>
      <w:r>
        <w:rPr>
          <w:rFonts w:ascii="Times" w:eastAsiaTheme="minorEastAsia" w:hAnsi="Times" w:hint="eastAsia"/>
          <w:b/>
          <w:szCs w:val="24"/>
          <w:lang w:eastAsia="zh-CN"/>
        </w:rPr>
        <w:t xml:space="preserve">of R2D </w:t>
      </w:r>
      <w:r>
        <w:rPr>
          <w:rFonts w:ascii="Times" w:eastAsiaTheme="minorEastAsia" w:hAnsi="Times"/>
          <w:b/>
          <w:szCs w:val="24"/>
          <w:lang w:eastAsia="zh-CN"/>
        </w:rPr>
        <w:t>preamble</w:t>
      </w:r>
      <w:r w:rsidRPr="00330272">
        <w:rPr>
          <w:rFonts w:eastAsiaTheme="minorEastAsia"/>
          <w:b/>
          <w:lang w:eastAsia="zh-CN"/>
        </w:rPr>
        <w:t xml:space="preserve"> </w:t>
      </w:r>
      <w:r w:rsidRPr="001142E7">
        <w:rPr>
          <w:rFonts w:eastAsiaTheme="minorEastAsia"/>
          <w:b/>
          <w:lang w:eastAsia="zh-CN"/>
        </w:rPr>
        <w:t xml:space="preserve">should use the same encoding method and chip duration as the PRDCH transmitted subsequently, such as Manchester coding. </w:t>
      </w:r>
    </w:p>
    <w:p w14:paraId="13FC763B" w14:textId="77777777" w:rsidR="001C55B7" w:rsidRDefault="001C55B7" w:rsidP="001C55B7">
      <w:pPr>
        <w:spacing w:afterLines="50" w:after="120"/>
        <w:jc w:val="both"/>
        <w:rPr>
          <w:rFonts w:eastAsiaTheme="minorEastAsia"/>
          <w:b/>
          <w:lang w:eastAsia="zh-CN"/>
        </w:rPr>
      </w:pPr>
      <w:r w:rsidRPr="006B35D8">
        <w:rPr>
          <w:rFonts w:ascii="Times" w:eastAsiaTheme="minorEastAsia" w:hAnsi="Times" w:hint="eastAsia"/>
          <w:b/>
          <w:szCs w:val="24"/>
          <w:lang w:eastAsia="zh-CN"/>
        </w:rPr>
        <w:t>Proposal</w:t>
      </w:r>
      <w:r>
        <w:rPr>
          <w:rFonts w:ascii="Times" w:eastAsiaTheme="minorEastAsia" w:hAnsi="Times" w:hint="eastAsia"/>
          <w:b/>
          <w:szCs w:val="24"/>
          <w:lang w:eastAsia="zh-CN"/>
        </w:rPr>
        <w:t xml:space="preserve">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Pr>
          <w:b/>
          <w:noProof/>
          <w:lang w:eastAsia="zh-CN"/>
        </w:rPr>
        <w:t>10</w:t>
      </w:r>
      <w:r w:rsidRPr="00114C74">
        <w:rPr>
          <w:b/>
          <w:lang w:eastAsia="zh-CN"/>
        </w:rPr>
        <w:fldChar w:fldCharType="end"/>
      </w:r>
      <w:r w:rsidRPr="006B35D8">
        <w:rPr>
          <w:rFonts w:ascii="Times" w:eastAsiaTheme="minorEastAsia" w:hAnsi="Times" w:hint="eastAsia"/>
          <w:b/>
          <w:szCs w:val="24"/>
          <w:lang w:eastAsia="zh-CN"/>
        </w:rPr>
        <w:t xml:space="preserve">: </w:t>
      </w:r>
      <w:r w:rsidRPr="001142E7">
        <w:rPr>
          <w:rFonts w:eastAsiaTheme="minorEastAsia"/>
          <w:b/>
          <w:lang w:eastAsia="zh-CN"/>
        </w:rPr>
        <w:t xml:space="preserve">The device can determine the </w:t>
      </w:r>
      <w:r>
        <w:rPr>
          <w:rFonts w:eastAsiaTheme="minorEastAsia" w:hint="eastAsia"/>
          <w:b/>
          <w:lang w:eastAsia="zh-CN"/>
        </w:rPr>
        <w:t xml:space="preserve">chip </w:t>
      </w:r>
      <w:r w:rsidRPr="001142E7">
        <w:rPr>
          <w:rFonts w:eastAsiaTheme="minorEastAsia"/>
          <w:b/>
          <w:lang w:eastAsia="zh-CN"/>
        </w:rPr>
        <w:t>duration by detecting the length between the rising and falling edges of the CAP sequence.</w:t>
      </w:r>
    </w:p>
    <w:p w14:paraId="27F20A29" w14:textId="77777777" w:rsidR="001C55B7" w:rsidRDefault="001C55B7" w:rsidP="001C55B7">
      <w:pPr>
        <w:spacing w:afterLines="50" w:after="120"/>
        <w:rPr>
          <w:rFonts w:eastAsiaTheme="minorEastAsia"/>
          <w:b/>
          <w:lang w:eastAsia="zh-CN"/>
        </w:rPr>
      </w:pPr>
      <w:r w:rsidRPr="00E90CCE">
        <w:rPr>
          <w:rFonts w:eastAsiaTheme="minorEastAsia"/>
          <w:b/>
          <w:lang w:eastAsia="zh-CN"/>
        </w:rPr>
        <w:t xml:space="preserve">Proposal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Pr>
          <w:b/>
          <w:noProof/>
          <w:lang w:eastAsia="zh-CN"/>
        </w:rPr>
        <w:t>11</w:t>
      </w:r>
      <w:r w:rsidRPr="00114C74">
        <w:rPr>
          <w:b/>
          <w:lang w:eastAsia="zh-CN"/>
        </w:rPr>
        <w:fldChar w:fldCharType="end"/>
      </w:r>
      <w:r w:rsidRPr="00E90CCE">
        <w:rPr>
          <w:rFonts w:eastAsiaTheme="minorEastAsia"/>
          <w:b/>
          <w:lang w:eastAsia="zh-CN"/>
        </w:rPr>
        <w:t>:  The</w:t>
      </w:r>
      <w:r w:rsidRPr="00A9021B">
        <w:rPr>
          <w:rFonts w:eastAsiaTheme="minorEastAsia"/>
          <w:b/>
          <w:lang w:eastAsia="zh-CN"/>
        </w:rPr>
        <w:t xml:space="preserve"> A-IoT synchronization performance by CAP of preamble could be degraded with SER if CP is included as part of OO</w:t>
      </w:r>
      <w:r w:rsidRPr="009B2C9B">
        <w:rPr>
          <w:rFonts w:eastAsiaTheme="minorEastAsia"/>
          <w:b/>
          <w:lang w:eastAsia="zh-CN"/>
        </w:rPr>
        <w:t>K-4 waveform.</w:t>
      </w:r>
      <w:r>
        <w:rPr>
          <w:rFonts w:eastAsiaTheme="minorEastAsia"/>
          <w:b/>
          <w:lang w:eastAsia="zh-CN"/>
        </w:rPr>
        <w:t xml:space="preserve">  </w:t>
      </w:r>
    </w:p>
    <w:p w14:paraId="0B7C901A" w14:textId="77777777" w:rsidR="001C55B7" w:rsidRDefault="001C55B7" w:rsidP="001C55B7">
      <w:pPr>
        <w:spacing w:afterLines="50" w:after="120"/>
        <w:rPr>
          <w:rFonts w:eastAsiaTheme="minorEastAsia"/>
          <w:b/>
          <w:lang w:eastAsia="zh-CN"/>
        </w:rPr>
      </w:pPr>
      <w:r>
        <w:rPr>
          <w:rFonts w:eastAsiaTheme="minorEastAsia" w:hint="eastAsia"/>
          <w:b/>
          <w:lang w:eastAsia="zh-CN"/>
        </w:rPr>
        <w:t xml:space="preserve">Proposal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Pr>
          <w:b/>
          <w:noProof/>
          <w:lang w:eastAsia="zh-CN"/>
        </w:rPr>
        <w:t>12</w:t>
      </w:r>
      <w:r w:rsidRPr="00114C74">
        <w:rPr>
          <w:b/>
          <w:lang w:eastAsia="zh-CN"/>
        </w:rPr>
        <w:fldChar w:fldCharType="end"/>
      </w:r>
      <w:r>
        <w:rPr>
          <w:rFonts w:eastAsiaTheme="minorEastAsia" w:hint="eastAsia"/>
          <w:b/>
          <w:lang w:eastAsia="zh-CN"/>
        </w:rPr>
        <w:t xml:space="preserve">: </w:t>
      </w:r>
      <w:r w:rsidRPr="001142E7">
        <w:rPr>
          <w:rFonts w:ascii="Times" w:eastAsia="Batang" w:hAnsi="Times"/>
          <w:b/>
          <w:szCs w:val="24"/>
        </w:rPr>
        <w:t>Clock-acquisition part</w:t>
      </w:r>
      <w:r w:rsidRPr="001142E7">
        <w:rPr>
          <w:rFonts w:ascii="Times" w:eastAsiaTheme="minorEastAsia" w:hAnsi="Times"/>
          <w:b/>
          <w:szCs w:val="24"/>
          <w:lang w:eastAsia="zh-CN"/>
        </w:rPr>
        <w:t xml:space="preserve"> (CAP) </w:t>
      </w:r>
      <w:r>
        <w:rPr>
          <w:rFonts w:ascii="Times" w:eastAsiaTheme="minorEastAsia" w:hAnsi="Times" w:hint="eastAsia"/>
          <w:b/>
          <w:szCs w:val="24"/>
          <w:lang w:eastAsia="zh-CN"/>
        </w:rPr>
        <w:t xml:space="preserve">of R2D </w:t>
      </w:r>
      <w:r>
        <w:rPr>
          <w:rFonts w:ascii="Times" w:eastAsiaTheme="minorEastAsia" w:hAnsi="Times"/>
          <w:b/>
          <w:szCs w:val="24"/>
          <w:lang w:eastAsia="zh-CN"/>
        </w:rPr>
        <w:t>preamble</w:t>
      </w:r>
      <w:r w:rsidRPr="00330272">
        <w:rPr>
          <w:rFonts w:eastAsiaTheme="minorEastAsia"/>
          <w:b/>
          <w:lang w:eastAsia="zh-CN"/>
        </w:rPr>
        <w:t xml:space="preserve"> </w:t>
      </w:r>
      <w:r w:rsidRPr="001142E7">
        <w:rPr>
          <w:rFonts w:eastAsiaTheme="minorEastAsia"/>
          <w:b/>
          <w:lang w:eastAsia="zh-CN"/>
        </w:rPr>
        <w:t>should</w:t>
      </w:r>
      <w:r>
        <w:rPr>
          <w:rFonts w:eastAsiaTheme="minorEastAsia" w:hint="eastAsia"/>
          <w:b/>
          <w:lang w:eastAsia="zh-CN"/>
        </w:rPr>
        <w:t xml:space="preserve"> at least include 16 chips to obtain the 5% </w:t>
      </w:r>
      <w:r w:rsidRPr="00F8143E">
        <w:rPr>
          <w:rFonts w:eastAsiaTheme="minorEastAsia"/>
          <w:b/>
          <w:lang w:eastAsia="zh-CN"/>
        </w:rPr>
        <w:t>sampl</w:t>
      </w:r>
      <w:r>
        <w:rPr>
          <w:rFonts w:eastAsiaTheme="minorEastAsia" w:hint="eastAsia"/>
          <w:b/>
          <w:lang w:eastAsia="zh-CN"/>
        </w:rPr>
        <w:t>e error rate performance.</w:t>
      </w:r>
    </w:p>
    <w:p w14:paraId="548DB8C1" w14:textId="77777777" w:rsidR="001C55B7" w:rsidRDefault="001C55B7" w:rsidP="001C55B7">
      <w:pPr>
        <w:spacing w:afterLines="50" w:after="120"/>
        <w:jc w:val="both"/>
        <w:rPr>
          <w:rFonts w:eastAsiaTheme="minorEastAsia"/>
          <w:lang w:val="en-US" w:eastAsia="zh-CN"/>
        </w:rPr>
      </w:pPr>
      <w:r w:rsidRPr="006F2678">
        <w:rPr>
          <w:rFonts w:eastAsiaTheme="minorEastAsia" w:hint="eastAsia"/>
          <w:b/>
          <w:lang w:eastAsia="zh-CN"/>
        </w:rPr>
        <w:t xml:space="preserve">Proposal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Pr>
          <w:b/>
          <w:noProof/>
          <w:lang w:eastAsia="zh-CN"/>
        </w:rPr>
        <w:t>13</w:t>
      </w:r>
      <w:r w:rsidRPr="00114C74">
        <w:rPr>
          <w:b/>
          <w:lang w:eastAsia="zh-CN"/>
        </w:rPr>
        <w:fldChar w:fldCharType="end"/>
      </w:r>
      <w:r w:rsidRPr="006F2678">
        <w:rPr>
          <w:rFonts w:eastAsiaTheme="minorEastAsia" w:hint="eastAsia"/>
          <w:b/>
          <w:lang w:eastAsia="zh-CN"/>
        </w:rPr>
        <w:t xml:space="preserve">: </w:t>
      </w:r>
      <w:r w:rsidRPr="00EC0244">
        <w:rPr>
          <w:rFonts w:eastAsiaTheme="minorEastAsia"/>
          <w:b/>
          <w:lang w:eastAsia="zh-CN"/>
        </w:rPr>
        <w:t xml:space="preserve">The counting of new transition edge of CP would degrade the synchronization performance and increase the A-IoT device complexity </w:t>
      </w:r>
    </w:p>
    <w:p w14:paraId="7BC46843" w14:textId="77777777" w:rsidR="001C55B7" w:rsidRDefault="001C55B7" w:rsidP="001C55B7">
      <w:pPr>
        <w:spacing w:afterLines="50" w:after="120"/>
        <w:jc w:val="both"/>
        <w:rPr>
          <w:rFonts w:eastAsia="DengXian"/>
          <w:b/>
          <w:lang w:val="en-US" w:eastAsia="zh-CN"/>
        </w:rPr>
      </w:pPr>
      <w:r w:rsidRPr="006B35D8">
        <w:rPr>
          <w:rFonts w:ascii="Times" w:eastAsiaTheme="minorEastAsia" w:hAnsi="Times" w:hint="eastAsia"/>
          <w:b/>
          <w:szCs w:val="24"/>
          <w:lang w:eastAsia="zh-CN"/>
        </w:rPr>
        <w:t>Proposal</w:t>
      </w:r>
      <w:r>
        <w:rPr>
          <w:rFonts w:ascii="Times" w:eastAsiaTheme="minorEastAsia" w:hAnsi="Times" w:hint="eastAsia"/>
          <w:b/>
          <w:szCs w:val="24"/>
          <w:lang w:eastAsia="zh-CN"/>
        </w:rPr>
        <w:t xml:space="preserve">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Pr>
          <w:b/>
          <w:noProof/>
          <w:lang w:eastAsia="zh-CN"/>
        </w:rPr>
        <w:t>14</w:t>
      </w:r>
      <w:r w:rsidRPr="00114C74">
        <w:rPr>
          <w:b/>
          <w:lang w:eastAsia="zh-CN"/>
        </w:rPr>
        <w:fldChar w:fldCharType="end"/>
      </w:r>
      <w:r w:rsidRPr="006B35D8">
        <w:rPr>
          <w:rFonts w:ascii="Times" w:eastAsiaTheme="minorEastAsia" w:hAnsi="Times" w:hint="eastAsia"/>
          <w:b/>
          <w:szCs w:val="24"/>
          <w:lang w:eastAsia="zh-CN"/>
        </w:rPr>
        <w:t>:</w:t>
      </w:r>
      <w:r w:rsidRPr="001142E7">
        <w:rPr>
          <w:rFonts w:eastAsia="DengXian"/>
          <w:b/>
          <w:lang w:val="en-US" w:eastAsia="zh-CN"/>
        </w:rPr>
        <w:t xml:space="preserve"> Except for </w:t>
      </w:r>
      <w:r>
        <w:rPr>
          <w:rFonts w:eastAsia="DengXian" w:hint="eastAsia"/>
          <w:b/>
          <w:lang w:val="en-US" w:eastAsia="zh-CN"/>
        </w:rPr>
        <w:t xml:space="preserve">the </w:t>
      </w:r>
      <w:r w:rsidRPr="001142E7">
        <w:rPr>
          <w:rFonts w:eastAsia="DengXian"/>
          <w:b/>
          <w:lang w:val="en-US" w:eastAsia="zh-CN"/>
        </w:rPr>
        <w:t>SIP and CAP, there is no need to introduce any other part for R2D preamble, and the above preamble design is applicable to devices 1/2a/2b</w:t>
      </w:r>
      <w:r>
        <w:rPr>
          <w:rFonts w:eastAsia="DengXian" w:hint="eastAsia"/>
          <w:b/>
          <w:lang w:val="en-US" w:eastAsia="zh-CN"/>
        </w:rPr>
        <w:t>.</w:t>
      </w:r>
    </w:p>
    <w:p w14:paraId="2344D851" w14:textId="77777777" w:rsidR="001C55B7" w:rsidRPr="00FC5065" w:rsidRDefault="001C55B7" w:rsidP="001C55B7">
      <w:pPr>
        <w:spacing w:afterLines="50" w:after="120"/>
        <w:jc w:val="both"/>
        <w:rPr>
          <w:rFonts w:eastAsia="DengXian"/>
          <w:b/>
          <w:lang w:val="en-US" w:eastAsia="zh-CN"/>
        </w:rPr>
      </w:pPr>
      <w:r w:rsidRPr="006B35D8">
        <w:rPr>
          <w:rFonts w:ascii="Times" w:eastAsiaTheme="minorEastAsia" w:hAnsi="Times" w:hint="eastAsia"/>
          <w:b/>
          <w:szCs w:val="24"/>
          <w:lang w:eastAsia="zh-CN"/>
        </w:rPr>
        <w:t>Proposal</w:t>
      </w:r>
      <w:r>
        <w:rPr>
          <w:rFonts w:ascii="Times" w:eastAsiaTheme="minorEastAsia" w:hAnsi="Times" w:hint="eastAsia"/>
          <w:b/>
          <w:szCs w:val="24"/>
          <w:lang w:eastAsia="zh-CN"/>
        </w:rPr>
        <w:t xml:space="preserve">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Pr>
          <w:b/>
          <w:noProof/>
          <w:lang w:eastAsia="zh-CN"/>
        </w:rPr>
        <w:t>15</w:t>
      </w:r>
      <w:r w:rsidRPr="00114C74">
        <w:rPr>
          <w:b/>
          <w:lang w:eastAsia="zh-CN"/>
        </w:rPr>
        <w:fldChar w:fldCharType="end"/>
      </w:r>
      <w:r w:rsidRPr="006B35D8">
        <w:rPr>
          <w:rFonts w:ascii="Times" w:eastAsiaTheme="minorEastAsia" w:hAnsi="Times" w:hint="eastAsia"/>
          <w:b/>
          <w:szCs w:val="24"/>
          <w:lang w:eastAsia="zh-CN"/>
        </w:rPr>
        <w:t>:</w:t>
      </w:r>
      <w:r w:rsidRPr="00FC5065">
        <w:rPr>
          <w:rFonts w:eastAsia="DengXian"/>
          <w:b/>
          <w:lang w:val="en-US" w:eastAsia="zh-CN"/>
        </w:rPr>
        <w:t xml:space="preserve"> </w:t>
      </w:r>
      <w:r>
        <w:rPr>
          <w:rFonts w:eastAsia="DengXian" w:hint="eastAsia"/>
          <w:b/>
          <w:lang w:val="en-US" w:eastAsia="zh-CN"/>
        </w:rPr>
        <w:t xml:space="preserve">There is no need to introduce R2D midamble for </w:t>
      </w:r>
      <w:r w:rsidRPr="00B00D6C">
        <w:rPr>
          <w:rFonts w:eastAsia="DengXian"/>
          <w:b/>
          <w:lang w:val="en-US" w:eastAsia="zh-CN"/>
        </w:rPr>
        <w:t xml:space="preserve">A-IoT </w:t>
      </w:r>
      <w:r>
        <w:rPr>
          <w:rFonts w:eastAsia="DengXian" w:hint="eastAsia"/>
          <w:b/>
          <w:lang w:val="en-US" w:eastAsia="zh-CN"/>
        </w:rPr>
        <w:t xml:space="preserve">downlink </w:t>
      </w:r>
      <w:r w:rsidRPr="00B00D6C">
        <w:rPr>
          <w:rFonts w:eastAsia="DengXian"/>
          <w:b/>
          <w:lang w:val="en-US" w:eastAsia="zh-CN"/>
        </w:rPr>
        <w:t>communication</w:t>
      </w:r>
      <w:r>
        <w:rPr>
          <w:rFonts w:eastAsia="DengXian" w:hint="eastAsia"/>
          <w:b/>
          <w:lang w:val="en-US" w:eastAsia="zh-CN"/>
        </w:rPr>
        <w:t>.</w:t>
      </w:r>
    </w:p>
    <w:p w14:paraId="53D7338A" w14:textId="77777777" w:rsidR="001C55B7" w:rsidRPr="00BB7612" w:rsidRDefault="001C55B7" w:rsidP="001C55B7">
      <w:pPr>
        <w:jc w:val="both"/>
        <w:rPr>
          <w:rFonts w:eastAsiaTheme="minorEastAsia"/>
          <w:b/>
          <w:lang w:eastAsia="zh-CN"/>
        </w:rPr>
      </w:pPr>
      <w:r w:rsidRPr="00BB7612">
        <w:rPr>
          <w:rFonts w:eastAsiaTheme="minorEastAsia" w:hint="eastAsia"/>
          <w:b/>
          <w:lang w:eastAsia="zh-CN"/>
        </w:rPr>
        <w:t xml:space="preserve">Proposal </w:t>
      </w:r>
      <w:r w:rsidRPr="00BB7612">
        <w:rPr>
          <w:b/>
          <w:lang w:eastAsia="zh-CN"/>
        </w:rPr>
        <w:fldChar w:fldCharType="begin"/>
      </w:r>
      <w:r w:rsidRPr="00BB7612">
        <w:rPr>
          <w:b/>
          <w:lang w:eastAsia="zh-CN"/>
        </w:rPr>
        <w:instrText xml:space="preserve"> SEQ Proposal \* ARABIC </w:instrText>
      </w:r>
      <w:r w:rsidRPr="00BB7612">
        <w:rPr>
          <w:b/>
          <w:lang w:eastAsia="zh-CN"/>
        </w:rPr>
        <w:fldChar w:fldCharType="separate"/>
      </w:r>
      <w:r>
        <w:rPr>
          <w:b/>
          <w:noProof/>
          <w:lang w:eastAsia="zh-CN"/>
        </w:rPr>
        <w:t>16</w:t>
      </w:r>
      <w:r w:rsidRPr="00BB7612">
        <w:rPr>
          <w:b/>
          <w:lang w:eastAsia="zh-CN"/>
        </w:rPr>
        <w:fldChar w:fldCharType="end"/>
      </w:r>
      <w:r w:rsidRPr="00BB7612">
        <w:rPr>
          <w:rFonts w:eastAsiaTheme="minorEastAsia" w:hint="eastAsia"/>
          <w:b/>
          <w:lang w:eastAsia="zh-CN"/>
        </w:rPr>
        <w:t xml:space="preserve">: </w:t>
      </w:r>
      <w:r>
        <w:rPr>
          <w:rFonts w:eastAsiaTheme="minorEastAsia" w:hint="eastAsia"/>
          <w:b/>
          <w:lang w:eastAsia="zh-CN"/>
        </w:rPr>
        <w:t>R2D postamble</w:t>
      </w:r>
      <w:r w:rsidRPr="00BB7612">
        <w:rPr>
          <w:rFonts w:eastAsiaTheme="minorEastAsia" w:hint="eastAsia"/>
          <w:b/>
          <w:lang w:eastAsia="zh-CN"/>
        </w:rPr>
        <w:t xml:space="preserve"> should </w:t>
      </w:r>
      <w:r>
        <w:rPr>
          <w:rFonts w:eastAsiaTheme="minorEastAsia" w:hint="eastAsia"/>
          <w:b/>
          <w:lang w:eastAsia="zh-CN"/>
        </w:rPr>
        <w:t xml:space="preserve">not </w:t>
      </w:r>
      <w:r w:rsidRPr="00BB7612">
        <w:rPr>
          <w:rFonts w:eastAsiaTheme="minorEastAsia" w:hint="eastAsia"/>
          <w:b/>
          <w:lang w:eastAsia="zh-CN"/>
        </w:rPr>
        <w:t xml:space="preserve">be </w:t>
      </w:r>
      <w:r>
        <w:rPr>
          <w:rFonts w:eastAsiaTheme="minorEastAsia" w:hint="eastAsia"/>
          <w:b/>
          <w:lang w:eastAsia="zh-CN"/>
        </w:rPr>
        <w:t>introduced</w:t>
      </w:r>
      <w:r w:rsidRPr="00BB7612">
        <w:rPr>
          <w:rFonts w:eastAsiaTheme="minorEastAsia" w:hint="eastAsia"/>
          <w:b/>
          <w:lang w:eastAsia="zh-CN"/>
        </w:rPr>
        <w:t xml:space="preserve"> </w:t>
      </w:r>
      <w:r>
        <w:rPr>
          <w:rFonts w:eastAsiaTheme="minorEastAsia" w:hint="eastAsia"/>
          <w:b/>
          <w:lang w:eastAsia="zh-CN"/>
        </w:rPr>
        <w:t xml:space="preserve">to indicate the end of PRDCH </w:t>
      </w:r>
      <w:r>
        <w:rPr>
          <w:rFonts w:eastAsiaTheme="minorEastAsia"/>
          <w:b/>
          <w:lang w:eastAsia="zh-CN"/>
        </w:rPr>
        <w:t xml:space="preserve">transmission. </w:t>
      </w:r>
      <w:r w:rsidRPr="00BB7612">
        <w:rPr>
          <w:rFonts w:eastAsiaTheme="minorEastAsia" w:hint="eastAsia"/>
          <w:b/>
          <w:lang w:eastAsia="zh-CN"/>
        </w:rPr>
        <w:t xml:space="preserve">TBS </w:t>
      </w:r>
      <w:r>
        <w:rPr>
          <w:rFonts w:eastAsiaTheme="minorEastAsia" w:hint="eastAsia"/>
          <w:b/>
          <w:lang w:eastAsia="zh-CN"/>
        </w:rPr>
        <w:t xml:space="preserve">indication should be </w:t>
      </w:r>
      <w:r>
        <w:rPr>
          <w:rFonts w:eastAsiaTheme="minorEastAsia"/>
          <w:b/>
          <w:lang w:eastAsia="zh-CN"/>
        </w:rPr>
        <w:t xml:space="preserve">used to implicitly indicate the packet size and transmission time interval and could be </w:t>
      </w:r>
      <w:r>
        <w:rPr>
          <w:rFonts w:eastAsiaTheme="minorEastAsia" w:hint="eastAsia"/>
          <w:b/>
          <w:lang w:eastAsia="zh-CN"/>
        </w:rPr>
        <w:t xml:space="preserve">included in the </w:t>
      </w:r>
      <w:r>
        <w:rPr>
          <w:rFonts w:eastAsiaTheme="minorEastAsia"/>
          <w:b/>
          <w:lang w:eastAsia="zh-CN"/>
        </w:rPr>
        <w:t>control</w:t>
      </w:r>
      <w:r>
        <w:rPr>
          <w:rFonts w:eastAsiaTheme="minorEastAsia" w:hint="eastAsia"/>
          <w:b/>
          <w:lang w:eastAsia="zh-CN"/>
        </w:rPr>
        <w:t xml:space="preserve"> information of PRDCH</w:t>
      </w:r>
      <w:r w:rsidRPr="00BB7612">
        <w:rPr>
          <w:rFonts w:eastAsiaTheme="minorEastAsia" w:hint="eastAsia"/>
          <w:b/>
          <w:lang w:eastAsia="zh-CN"/>
        </w:rPr>
        <w:t>.</w:t>
      </w:r>
    </w:p>
    <w:p w14:paraId="346C7C95" w14:textId="77777777" w:rsidR="001C55B7" w:rsidRDefault="001C55B7" w:rsidP="001C55B7">
      <w:pPr>
        <w:pStyle w:val="3GPPText"/>
        <w:spacing w:afterLines="50"/>
        <w:rPr>
          <w:b/>
          <w:sz w:val="20"/>
          <w:lang w:eastAsia="zh-CN"/>
        </w:rPr>
      </w:pPr>
      <w:r w:rsidRPr="00004CCB">
        <w:rPr>
          <w:b/>
          <w:sz w:val="20"/>
          <w:lang w:eastAsia="zh-CN"/>
        </w:rPr>
        <w:t>Proposal</w:t>
      </w:r>
      <w:r>
        <w:rPr>
          <w:rFonts w:hint="eastAsia"/>
          <w:b/>
          <w:sz w:val="20"/>
          <w:lang w:eastAsia="zh-CN"/>
        </w:rPr>
        <w:t xml:space="preserve"> </w:t>
      </w:r>
      <w:r w:rsidRPr="00B50669">
        <w:rPr>
          <w:b/>
          <w:sz w:val="20"/>
          <w:lang w:eastAsia="zh-CN"/>
        </w:rPr>
        <w:fldChar w:fldCharType="begin"/>
      </w:r>
      <w:r w:rsidRPr="00B50669">
        <w:rPr>
          <w:b/>
          <w:sz w:val="20"/>
          <w:lang w:eastAsia="zh-CN"/>
        </w:rPr>
        <w:instrText xml:space="preserve"> SEQ Proposal \* ARABIC </w:instrText>
      </w:r>
      <w:r w:rsidRPr="00B50669">
        <w:rPr>
          <w:b/>
          <w:sz w:val="20"/>
          <w:lang w:eastAsia="zh-CN"/>
        </w:rPr>
        <w:fldChar w:fldCharType="separate"/>
      </w:r>
      <w:r>
        <w:rPr>
          <w:b/>
          <w:noProof/>
          <w:sz w:val="20"/>
          <w:lang w:eastAsia="zh-CN"/>
        </w:rPr>
        <w:t>17</w:t>
      </w:r>
      <w:r w:rsidRPr="00B50669">
        <w:rPr>
          <w:b/>
          <w:sz w:val="20"/>
          <w:lang w:eastAsia="zh-CN"/>
        </w:rPr>
        <w:fldChar w:fldCharType="end"/>
      </w:r>
      <w:r w:rsidRPr="00004CCB">
        <w:rPr>
          <w:b/>
          <w:sz w:val="20"/>
          <w:lang w:eastAsia="zh-CN"/>
        </w:rPr>
        <w:t xml:space="preserve">: </w:t>
      </w:r>
      <w:r w:rsidRPr="00E34A50">
        <w:rPr>
          <w:b/>
          <w:sz w:val="20"/>
          <w:lang w:eastAsia="zh-CN"/>
        </w:rPr>
        <w:t>For ambient IoT devices,</w:t>
      </w:r>
      <w:r>
        <w:rPr>
          <w:rFonts w:hint="eastAsia"/>
          <w:b/>
          <w:sz w:val="20"/>
          <w:lang w:eastAsia="zh-CN"/>
        </w:rPr>
        <w:t xml:space="preserve"> t</w:t>
      </w:r>
      <w:r w:rsidRPr="00004CCB">
        <w:rPr>
          <w:b/>
          <w:sz w:val="20"/>
          <w:lang w:eastAsia="zh-CN"/>
        </w:rPr>
        <w:t xml:space="preserve">he PRDCH should </w:t>
      </w:r>
      <w:r>
        <w:rPr>
          <w:rFonts w:hint="eastAsia"/>
          <w:b/>
          <w:sz w:val="20"/>
          <w:lang w:eastAsia="zh-CN"/>
        </w:rPr>
        <w:t xml:space="preserve">be </w:t>
      </w:r>
      <w:r w:rsidRPr="00004CCB">
        <w:rPr>
          <w:b/>
          <w:sz w:val="20"/>
          <w:lang w:eastAsia="zh-CN"/>
        </w:rPr>
        <w:t xml:space="preserve">introduced </w:t>
      </w:r>
      <w:r>
        <w:rPr>
          <w:b/>
          <w:sz w:val="20"/>
          <w:lang w:eastAsia="zh-CN"/>
        </w:rPr>
        <w:t xml:space="preserve">as a dedicated A-IoT physical channel </w:t>
      </w:r>
      <w:r w:rsidRPr="00004CCB">
        <w:rPr>
          <w:b/>
          <w:sz w:val="20"/>
          <w:lang w:eastAsia="zh-CN"/>
        </w:rPr>
        <w:t xml:space="preserve">for R2D </w:t>
      </w:r>
      <w:r>
        <w:rPr>
          <w:rFonts w:hint="eastAsia"/>
          <w:b/>
          <w:sz w:val="20"/>
          <w:lang w:eastAsia="zh-CN"/>
        </w:rPr>
        <w:t>transmission</w:t>
      </w:r>
      <w:r w:rsidRPr="00004CCB">
        <w:rPr>
          <w:b/>
          <w:sz w:val="20"/>
          <w:lang w:eastAsia="zh-CN"/>
        </w:rPr>
        <w:t xml:space="preserve">, in which </w:t>
      </w:r>
      <w:r w:rsidRPr="00DE72BB">
        <w:rPr>
          <w:b/>
          <w:sz w:val="20"/>
          <w:lang w:eastAsia="zh-CN"/>
        </w:rPr>
        <w:t>at least</w:t>
      </w:r>
      <w:r w:rsidRPr="00004CCB">
        <w:rPr>
          <w:b/>
          <w:sz w:val="20"/>
          <w:lang w:eastAsia="zh-CN"/>
        </w:rPr>
        <w:t xml:space="preserve"> </w:t>
      </w:r>
      <w:r w:rsidRPr="00B50669">
        <w:rPr>
          <w:rFonts w:hint="eastAsia"/>
          <w:b/>
          <w:sz w:val="20"/>
          <w:lang w:eastAsia="zh-CN"/>
        </w:rPr>
        <w:t xml:space="preserve">R2D control information, R2D </w:t>
      </w:r>
      <w:r>
        <w:rPr>
          <w:rFonts w:hint="eastAsia"/>
          <w:b/>
          <w:sz w:val="20"/>
          <w:lang w:eastAsia="zh-CN"/>
        </w:rPr>
        <w:t>data transmission</w:t>
      </w:r>
      <w:r w:rsidRPr="00B50669">
        <w:rPr>
          <w:rFonts w:hint="eastAsia"/>
          <w:b/>
          <w:sz w:val="20"/>
          <w:lang w:eastAsia="zh-CN"/>
        </w:rPr>
        <w:t xml:space="preserve">, </w:t>
      </w:r>
      <w:r>
        <w:rPr>
          <w:b/>
          <w:sz w:val="20"/>
          <w:lang w:eastAsia="zh-CN"/>
        </w:rPr>
        <w:t xml:space="preserve">and </w:t>
      </w:r>
      <w:r w:rsidRPr="00B50669">
        <w:rPr>
          <w:b/>
          <w:sz w:val="20"/>
          <w:lang w:eastAsia="zh-CN"/>
        </w:rPr>
        <w:t xml:space="preserve">CRC </w:t>
      </w:r>
      <w:r w:rsidRPr="00004CCB">
        <w:rPr>
          <w:b/>
          <w:sz w:val="20"/>
          <w:lang w:eastAsia="zh-CN"/>
        </w:rPr>
        <w:t>are embedded.</w:t>
      </w:r>
    </w:p>
    <w:p w14:paraId="74FEE0A7" w14:textId="77777777" w:rsidR="001C55B7" w:rsidRPr="001142E7" w:rsidDel="00CA314A" w:rsidRDefault="001C55B7" w:rsidP="001C55B7">
      <w:pPr>
        <w:autoSpaceDE w:val="0"/>
        <w:autoSpaceDN w:val="0"/>
        <w:adjustRightInd w:val="0"/>
        <w:snapToGrid w:val="0"/>
        <w:spacing w:after="120"/>
        <w:jc w:val="both"/>
        <w:rPr>
          <w:rFonts w:eastAsiaTheme="minorEastAsia"/>
          <w:b/>
          <w:lang w:eastAsia="zh-CN"/>
        </w:rPr>
      </w:pPr>
      <w:r w:rsidRPr="001142E7">
        <w:rPr>
          <w:rFonts w:eastAsiaTheme="minorEastAsia"/>
          <w:b/>
          <w:lang w:eastAsia="zh-CN"/>
        </w:rPr>
        <w:t>Proposal</w:t>
      </w:r>
      <w:r>
        <w:rPr>
          <w:rFonts w:eastAsiaTheme="minorEastAsia" w:hint="eastAsia"/>
          <w:b/>
          <w:lang w:eastAsia="zh-CN"/>
        </w:rPr>
        <w:t xml:space="preserve"> </w:t>
      </w:r>
      <w:r w:rsidRPr="00B50669">
        <w:rPr>
          <w:b/>
          <w:lang w:eastAsia="zh-CN"/>
        </w:rPr>
        <w:fldChar w:fldCharType="begin"/>
      </w:r>
      <w:r w:rsidRPr="00B50669">
        <w:rPr>
          <w:b/>
          <w:lang w:eastAsia="zh-CN"/>
        </w:rPr>
        <w:instrText xml:space="preserve"> SEQ Proposal \* ARABIC </w:instrText>
      </w:r>
      <w:r w:rsidRPr="00B50669">
        <w:rPr>
          <w:b/>
          <w:lang w:eastAsia="zh-CN"/>
        </w:rPr>
        <w:fldChar w:fldCharType="separate"/>
      </w:r>
      <w:r>
        <w:rPr>
          <w:b/>
          <w:noProof/>
          <w:lang w:eastAsia="zh-CN"/>
        </w:rPr>
        <w:t>18</w:t>
      </w:r>
      <w:r w:rsidRPr="00B50669">
        <w:rPr>
          <w:b/>
          <w:lang w:eastAsia="zh-CN"/>
        </w:rPr>
        <w:fldChar w:fldCharType="end"/>
      </w:r>
      <w:r w:rsidRPr="001142E7">
        <w:rPr>
          <w:rFonts w:eastAsiaTheme="minorEastAsia"/>
          <w:b/>
          <w:lang w:eastAsia="zh-CN"/>
        </w:rPr>
        <w:t xml:space="preserve">: </w:t>
      </w:r>
      <w:r>
        <w:rPr>
          <w:rFonts w:eastAsiaTheme="minorEastAsia"/>
          <w:b/>
          <w:lang w:eastAsia="zh-CN"/>
        </w:rPr>
        <w:t>S</w:t>
      </w:r>
      <w:r w:rsidRPr="001142E7">
        <w:rPr>
          <w:rFonts w:eastAsiaTheme="minorEastAsia"/>
          <w:b/>
          <w:lang w:eastAsia="zh-CN"/>
        </w:rPr>
        <w:t xml:space="preserve">ingle CRC should be applied to </w:t>
      </w:r>
      <w:r>
        <w:rPr>
          <w:rFonts w:eastAsiaTheme="minorEastAsia"/>
          <w:b/>
          <w:lang w:eastAsia="zh-CN"/>
        </w:rPr>
        <w:t xml:space="preserve">some of </w:t>
      </w:r>
      <w:r w:rsidRPr="001142E7">
        <w:rPr>
          <w:rFonts w:eastAsiaTheme="minorEastAsia"/>
          <w:b/>
          <w:lang w:eastAsia="zh-CN"/>
        </w:rPr>
        <w:t>R2D control information and R2D data</w:t>
      </w:r>
      <w:r>
        <w:rPr>
          <w:rFonts w:eastAsiaTheme="minorEastAsia" w:hint="eastAsia"/>
          <w:b/>
          <w:lang w:eastAsia="zh-CN"/>
        </w:rPr>
        <w:t>.</w:t>
      </w:r>
    </w:p>
    <w:p w14:paraId="66487054" w14:textId="77777777" w:rsidR="001C55B7" w:rsidRDefault="001C55B7" w:rsidP="001C55B7">
      <w:pPr>
        <w:pStyle w:val="3GPPText"/>
        <w:spacing w:afterLines="50"/>
        <w:rPr>
          <w:b/>
          <w:sz w:val="20"/>
          <w:lang w:eastAsia="zh-CN"/>
        </w:rPr>
      </w:pPr>
      <w:r w:rsidRPr="001142E7">
        <w:rPr>
          <w:b/>
          <w:sz w:val="20"/>
          <w:lang w:eastAsia="zh-CN"/>
        </w:rPr>
        <w:t>Proposal</w:t>
      </w:r>
      <w:r>
        <w:rPr>
          <w:rFonts w:hint="eastAsia"/>
          <w:b/>
          <w:sz w:val="20"/>
          <w:lang w:eastAsia="zh-CN"/>
        </w:rPr>
        <w:t xml:space="preserve"> </w:t>
      </w:r>
      <w:r w:rsidRPr="00114C74">
        <w:rPr>
          <w:b/>
          <w:sz w:val="20"/>
          <w:lang w:eastAsia="zh-CN"/>
        </w:rPr>
        <w:fldChar w:fldCharType="begin"/>
      </w:r>
      <w:r w:rsidRPr="00114C74">
        <w:rPr>
          <w:b/>
          <w:sz w:val="20"/>
          <w:lang w:eastAsia="zh-CN"/>
        </w:rPr>
        <w:instrText xml:space="preserve"> SEQ Proposal \* ARABIC </w:instrText>
      </w:r>
      <w:r w:rsidRPr="00114C74">
        <w:rPr>
          <w:b/>
          <w:sz w:val="20"/>
          <w:lang w:eastAsia="zh-CN"/>
        </w:rPr>
        <w:fldChar w:fldCharType="separate"/>
      </w:r>
      <w:r>
        <w:rPr>
          <w:b/>
          <w:noProof/>
          <w:sz w:val="20"/>
          <w:lang w:eastAsia="zh-CN"/>
        </w:rPr>
        <w:t>19</w:t>
      </w:r>
      <w:r w:rsidRPr="00114C74">
        <w:rPr>
          <w:b/>
          <w:sz w:val="20"/>
          <w:lang w:eastAsia="zh-CN"/>
        </w:rPr>
        <w:fldChar w:fldCharType="end"/>
      </w:r>
      <w:r w:rsidRPr="001142E7">
        <w:rPr>
          <w:b/>
          <w:sz w:val="20"/>
          <w:lang w:eastAsia="zh-CN"/>
        </w:rPr>
        <w:t xml:space="preserve">: </w:t>
      </w:r>
      <w:r>
        <w:rPr>
          <w:rFonts w:hint="eastAsia"/>
          <w:b/>
          <w:sz w:val="20"/>
          <w:lang w:eastAsia="zh-CN"/>
        </w:rPr>
        <w:t>A</w:t>
      </w:r>
      <w:r w:rsidRPr="00D82536">
        <w:rPr>
          <w:b/>
          <w:sz w:val="20"/>
          <w:lang w:eastAsia="zh-CN"/>
        </w:rPr>
        <w:t xml:space="preserve"> scrambling block should be added </w:t>
      </w:r>
      <w:r>
        <w:rPr>
          <w:rFonts w:hint="eastAsia"/>
          <w:b/>
          <w:sz w:val="20"/>
          <w:lang w:eastAsia="zh-CN"/>
        </w:rPr>
        <w:t xml:space="preserve">after the CRC block or </w:t>
      </w:r>
      <w:r w:rsidRPr="00D82536">
        <w:rPr>
          <w:b/>
          <w:sz w:val="20"/>
          <w:lang w:eastAsia="zh-CN"/>
        </w:rPr>
        <w:t xml:space="preserve">before the </w:t>
      </w:r>
      <w:r w:rsidRPr="009321D4">
        <w:rPr>
          <w:b/>
          <w:sz w:val="20"/>
          <w:lang w:eastAsia="zh-CN"/>
        </w:rPr>
        <w:t>CRC</w:t>
      </w:r>
      <w:r w:rsidRPr="00D82536">
        <w:rPr>
          <w:b/>
          <w:sz w:val="20"/>
          <w:lang w:eastAsia="zh-CN"/>
        </w:rPr>
        <w:t xml:space="preserve"> block</w:t>
      </w:r>
      <w:r>
        <w:rPr>
          <w:rFonts w:hint="eastAsia"/>
          <w:b/>
          <w:sz w:val="20"/>
          <w:lang w:eastAsia="zh-CN"/>
        </w:rPr>
        <w:t xml:space="preserve"> for PRDCH generation</w:t>
      </w:r>
      <w:r w:rsidRPr="00D82536">
        <w:rPr>
          <w:b/>
          <w:sz w:val="20"/>
          <w:lang w:eastAsia="zh-CN"/>
        </w:rPr>
        <w:t>.</w:t>
      </w:r>
    </w:p>
    <w:p w14:paraId="040A3484" w14:textId="77777777" w:rsidR="001C55B7" w:rsidRPr="003134EA" w:rsidRDefault="001C55B7" w:rsidP="001C55B7">
      <w:pPr>
        <w:numPr>
          <w:ilvl w:val="0"/>
          <w:numId w:val="51"/>
        </w:numPr>
        <w:kinsoku w:val="0"/>
        <w:overflowPunct w:val="0"/>
        <w:autoSpaceDE w:val="0"/>
        <w:autoSpaceDN w:val="0"/>
        <w:spacing w:afterLines="50" w:after="120"/>
        <w:jc w:val="both"/>
        <w:rPr>
          <w:b/>
          <w:lang w:eastAsia="zh-CN"/>
        </w:rPr>
      </w:pPr>
      <w:r w:rsidRPr="003134EA">
        <w:rPr>
          <w:rFonts w:eastAsia="DengXian"/>
          <w:b/>
          <w:lang w:val="en-US" w:eastAsia="zh-CN"/>
        </w:rPr>
        <w:t xml:space="preserve">A scrambling block should be added </w:t>
      </w:r>
      <w:r>
        <w:rPr>
          <w:rFonts w:eastAsia="DengXian" w:hint="eastAsia"/>
          <w:b/>
          <w:lang w:val="en-US" w:eastAsia="zh-CN"/>
        </w:rPr>
        <w:t xml:space="preserve">after the CRC block and </w:t>
      </w:r>
      <w:r w:rsidRPr="003134EA">
        <w:rPr>
          <w:rFonts w:eastAsia="DengXian"/>
          <w:b/>
          <w:lang w:val="en-US" w:eastAsia="zh-CN"/>
        </w:rPr>
        <w:t xml:space="preserve">before the line coding block if </w:t>
      </w:r>
      <w:r>
        <w:rPr>
          <w:rFonts w:eastAsia="DengXian"/>
          <w:b/>
          <w:lang w:val="en-US" w:eastAsia="zh-CN"/>
        </w:rPr>
        <w:t>the scrambling functionality is provided</w:t>
      </w:r>
      <w:r w:rsidRPr="003134EA">
        <w:rPr>
          <w:rFonts w:eastAsia="DengXian"/>
          <w:b/>
          <w:lang w:val="en-US" w:eastAsia="zh-CN"/>
        </w:rPr>
        <w:t xml:space="preserve"> in physical layer.</w:t>
      </w:r>
    </w:p>
    <w:p w14:paraId="168D51F2" w14:textId="77777777" w:rsidR="001C55B7" w:rsidRPr="009F0EA9" w:rsidRDefault="001C55B7" w:rsidP="001C55B7">
      <w:pPr>
        <w:numPr>
          <w:ilvl w:val="0"/>
          <w:numId w:val="51"/>
        </w:numPr>
        <w:kinsoku w:val="0"/>
        <w:overflowPunct w:val="0"/>
        <w:autoSpaceDE w:val="0"/>
        <w:autoSpaceDN w:val="0"/>
        <w:spacing w:afterLines="50" w:after="120"/>
        <w:jc w:val="both"/>
        <w:rPr>
          <w:b/>
          <w:lang w:eastAsia="zh-CN"/>
        </w:rPr>
      </w:pPr>
      <w:r w:rsidRPr="003134EA">
        <w:rPr>
          <w:rFonts w:eastAsia="DengXian"/>
          <w:b/>
          <w:lang w:val="en-US" w:eastAsia="zh-CN"/>
        </w:rPr>
        <w:t xml:space="preserve">A scrambling block should be added before the CRC block </w:t>
      </w:r>
      <w:r>
        <w:rPr>
          <w:rFonts w:eastAsia="DengXian"/>
          <w:b/>
          <w:lang w:val="en-US" w:eastAsia="zh-CN"/>
        </w:rPr>
        <w:t>to have the scrambling functionality mapping to the security mechanism provided</w:t>
      </w:r>
      <w:r w:rsidRPr="003134EA">
        <w:rPr>
          <w:rFonts w:eastAsia="DengXian"/>
          <w:b/>
          <w:lang w:val="en-US" w:eastAsia="zh-CN"/>
        </w:rPr>
        <w:t xml:space="preserve"> </w:t>
      </w:r>
      <w:r>
        <w:rPr>
          <w:rFonts w:eastAsia="DengXian"/>
          <w:b/>
          <w:lang w:val="en-US" w:eastAsia="zh-CN"/>
        </w:rPr>
        <w:t>by</w:t>
      </w:r>
      <w:r w:rsidRPr="003134EA">
        <w:rPr>
          <w:rFonts w:eastAsia="DengXian"/>
          <w:b/>
          <w:lang w:val="en-US" w:eastAsia="zh-CN"/>
        </w:rPr>
        <w:t xml:space="preserve"> SA3.</w:t>
      </w:r>
    </w:p>
    <w:p w14:paraId="36CD0B16" w14:textId="77777777" w:rsidR="001C55B7" w:rsidRPr="0037344E" w:rsidRDefault="001C55B7" w:rsidP="001C55B7">
      <w:pPr>
        <w:kinsoku w:val="0"/>
        <w:overflowPunct w:val="0"/>
        <w:autoSpaceDE w:val="0"/>
        <w:autoSpaceDN w:val="0"/>
        <w:spacing w:afterLines="50" w:after="120"/>
        <w:jc w:val="both"/>
        <w:rPr>
          <w:rFonts w:eastAsia="Malgun Gothic"/>
          <w:b/>
          <w:lang w:eastAsia="ko-KR"/>
        </w:rPr>
      </w:pPr>
      <w:r w:rsidRPr="00E820B4">
        <w:rPr>
          <w:rFonts w:eastAsia="Malgun Gothic" w:hint="eastAsia"/>
          <w:b/>
          <w:lang w:eastAsia="ko-KR"/>
        </w:rPr>
        <w:t xml:space="preserve">Proposal </w:t>
      </w:r>
      <w:r w:rsidRPr="00E820B4">
        <w:rPr>
          <w:rFonts w:eastAsia="Malgun Gothic"/>
          <w:b/>
          <w:lang w:eastAsia="ko-KR"/>
        </w:rPr>
        <w:fldChar w:fldCharType="begin"/>
      </w:r>
      <w:r w:rsidRPr="00E820B4">
        <w:rPr>
          <w:rFonts w:eastAsia="Malgun Gothic"/>
          <w:b/>
          <w:lang w:eastAsia="ko-KR"/>
        </w:rPr>
        <w:instrText xml:space="preserve"> SEQ Proposal \* ARABIC </w:instrText>
      </w:r>
      <w:r w:rsidRPr="00E820B4">
        <w:rPr>
          <w:rFonts w:eastAsia="Malgun Gothic"/>
          <w:b/>
          <w:lang w:eastAsia="ko-KR"/>
        </w:rPr>
        <w:fldChar w:fldCharType="separate"/>
      </w:r>
      <w:r>
        <w:rPr>
          <w:rFonts w:eastAsia="Malgun Gothic"/>
          <w:b/>
          <w:noProof/>
          <w:lang w:eastAsia="ko-KR"/>
        </w:rPr>
        <w:t>20</w:t>
      </w:r>
      <w:r w:rsidRPr="00E820B4">
        <w:rPr>
          <w:rFonts w:eastAsia="Malgun Gothic"/>
          <w:b/>
          <w:lang w:eastAsia="ko-KR"/>
        </w:rPr>
        <w:fldChar w:fldCharType="end"/>
      </w:r>
      <w:r w:rsidRPr="00E820B4">
        <w:rPr>
          <w:rFonts w:eastAsia="Malgun Gothic" w:hint="eastAsia"/>
          <w:b/>
          <w:lang w:eastAsia="ko-KR"/>
        </w:rPr>
        <w:t xml:space="preserve">: </w:t>
      </w:r>
      <w:r w:rsidRPr="00E820B4">
        <w:rPr>
          <w:rFonts w:eastAsia="Malgun Gothic"/>
          <w:b/>
          <w:lang w:eastAsia="ko-KR"/>
        </w:rPr>
        <w:t xml:space="preserve">For </w:t>
      </w:r>
      <w:r w:rsidRPr="00E820B4">
        <w:rPr>
          <w:rFonts w:eastAsia="Malgun Gothic" w:hint="eastAsia"/>
          <w:b/>
          <w:lang w:eastAsia="ko-KR"/>
        </w:rPr>
        <w:t>PRDCH</w:t>
      </w:r>
      <w:r w:rsidRPr="00E820B4">
        <w:rPr>
          <w:rFonts w:eastAsia="Malgun Gothic"/>
          <w:b/>
          <w:lang w:eastAsia="ko-KR"/>
        </w:rPr>
        <w:t>,</w:t>
      </w:r>
      <w:r w:rsidRPr="00E820B4">
        <w:rPr>
          <w:rFonts w:eastAsia="Malgun Gothic" w:hint="eastAsia"/>
          <w:b/>
          <w:lang w:eastAsia="ko-KR"/>
        </w:rPr>
        <w:t xml:space="preserve"> transport block size is no more than 1</w:t>
      </w:r>
      <w:r>
        <w:rPr>
          <w:rFonts w:eastAsiaTheme="minorEastAsia" w:hint="eastAsia"/>
          <w:b/>
          <w:lang w:eastAsia="zh-CN"/>
        </w:rPr>
        <w:t>28</w:t>
      </w:r>
      <w:r w:rsidRPr="00E820B4">
        <w:rPr>
          <w:rFonts w:eastAsia="Malgun Gothic" w:hint="eastAsia"/>
          <w:b/>
          <w:lang w:eastAsia="ko-KR"/>
        </w:rPr>
        <w:t xml:space="preserve"> bytes according to the m</w:t>
      </w:r>
      <w:r w:rsidRPr="00E820B4">
        <w:rPr>
          <w:rFonts w:eastAsia="Malgun Gothic"/>
          <w:b/>
          <w:lang w:eastAsia="ko-KR"/>
        </w:rPr>
        <w:t>essage sizes requirements for SA1 applicable use cases of indoor inventory and indoor command</w:t>
      </w:r>
      <w:r>
        <w:rPr>
          <w:rFonts w:eastAsiaTheme="minorEastAsia" w:hint="eastAsia"/>
          <w:b/>
          <w:lang w:eastAsia="zh-CN"/>
        </w:rPr>
        <w:t>,</w:t>
      </w:r>
      <w:r w:rsidRPr="00325BF3">
        <w:rPr>
          <w:rFonts w:eastAsiaTheme="minorEastAsia" w:hint="eastAsia"/>
          <w:b/>
          <w:lang w:eastAsia="zh-CN"/>
        </w:rPr>
        <w:t xml:space="preserve"> t</w:t>
      </w:r>
      <w:r w:rsidRPr="00325BF3">
        <w:rPr>
          <w:rFonts w:eastAsia="Malgun Gothic"/>
          <w:b/>
          <w:lang w:eastAsia="ko-KR"/>
        </w:rPr>
        <w:t xml:space="preserve">he higher layer control information </w:t>
      </w:r>
      <w:r>
        <w:rPr>
          <w:rFonts w:eastAsiaTheme="minorEastAsia" w:hint="eastAsia"/>
          <w:b/>
          <w:lang w:eastAsia="zh-CN"/>
        </w:rPr>
        <w:t xml:space="preserve">and </w:t>
      </w:r>
      <w:r w:rsidRPr="0037344E">
        <w:rPr>
          <w:rFonts w:eastAsiaTheme="minorEastAsia"/>
          <w:b/>
          <w:lang w:eastAsia="zh-CN"/>
        </w:rPr>
        <w:t xml:space="preserve">the NAS control information </w:t>
      </w:r>
      <w:r w:rsidRPr="00325BF3">
        <w:rPr>
          <w:rFonts w:eastAsia="Malgun Gothic"/>
          <w:b/>
          <w:lang w:eastAsia="ko-KR"/>
        </w:rPr>
        <w:t>carried by PRDCH</w:t>
      </w:r>
      <w:r w:rsidRPr="0037344E">
        <w:rPr>
          <w:rFonts w:eastAsia="Malgun Gothic" w:hint="eastAsia"/>
          <w:b/>
          <w:lang w:eastAsia="ko-KR"/>
        </w:rPr>
        <w:t>.</w:t>
      </w:r>
    </w:p>
    <w:p w14:paraId="732F0AAE" w14:textId="77777777" w:rsidR="001C55B7" w:rsidRPr="00E820B4" w:rsidRDefault="001C55B7" w:rsidP="001C55B7">
      <w:pPr>
        <w:numPr>
          <w:ilvl w:val="0"/>
          <w:numId w:val="51"/>
        </w:numPr>
        <w:kinsoku w:val="0"/>
        <w:overflowPunct w:val="0"/>
        <w:autoSpaceDE w:val="0"/>
        <w:autoSpaceDN w:val="0"/>
        <w:spacing w:afterLines="50" w:after="120"/>
        <w:jc w:val="both"/>
        <w:rPr>
          <w:rFonts w:eastAsia="Malgun Gothic"/>
          <w:b/>
          <w:lang w:eastAsia="ko-KR"/>
        </w:rPr>
      </w:pPr>
      <w:r w:rsidRPr="00E820B4">
        <w:rPr>
          <w:rFonts w:eastAsia="Malgun Gothic" w:hint="eastAsia"/>
          <w:b/>
          <w:lang w:eastAsia="ko-KR"/>
        </w:rPr>
        <w:t>The candidate t</w:t>
      </w:r>
      <w:r w:rsidRPr="00E820B4">
        <w:rPr>
          <w:rFonts w:eastAsia="Malgun Gothic"/>
          <w:b/>
          <w:lang w:eastAsia="ko-KR"/>
        </w:rPr>
        <w:t>ransport block size</w:t>
      </w:r>
      <w:r>
        <w:rPr>
          <w:rFonts w:eastAsiaTheme="minorEastAsia" w:hint="eastAsia"/>
          <w:b/>
          <w:lang w:eastAsia="zh-CN"/>
        </w:rPr>
        <w:t>s</w:t>
      </w:r>
      <w:r w:rsidRPr="00E820B4">
        <w:rPr>
          <w:rFonts w:eastAsia="Malgun Gothic"/>
          <w:b/>
          <w:lang w:eastAsia="ko-KR"/>
        </w:rPr>
        <w:t xml:space="preserve"> </w:t>
      </w:r>
      <w:r w:rsidRPr="00E820B4">
        <w:rPr>
          <w:rFonts w:eastAsia="Malgun Gothic" w:hint="eastAsia"/>
          <w:b/>
          <w:lang w:eastAsia="ko-KR"/>
        </w:rPr>
        <w:t>f</w:t>
      </w:r>
      <w:r w:rsidRPr="00E820B4">
        <w:rPr>
          <w:rFonts w:eastAsia="Malgun Gothic"/>
          <w:b/>
          <w:lang w:eastAsia="ko-KR"/>
        </w:rPr>
        <w:t xml:space="preserve">or </w:t>
      </w:r>
      <w:r w:rsidRPr="00E820B4">
        <w:rPr>
          <w:rFonts w:eastAsia="Malgun Gothic" w:hint="eastAsia"/>
          <w:b/>
          <w:lang w:eastAsia="ko-KR"/>
        </w:rPr>
        <w:t xml:space="preserve">PRDCH </w:t>
      </w:r>
      <w:r w:rsidRPr="00E820B4">
        <w:rPr>
          <w:rFonts w:eastAsia="Malgun Gothic"/>
          <w:b/>
          <w:lang w:eastAsia="ko-KR"/>
        </w:rPr>
        <w:t xml:space="preserve">are </w:t>
      </w:r>
      <w:r w:rsidRPr="00E820B4">
        <w:rPr>
          <w:rFonts w:eastAsia="Malgun Gothic" w:hint="eastAsia"/>
          <w:b/>
          <w:lang w:eastAsia="ko-KR"/>
        </w:rPr>
        <w:t>{</w:t>
      </w:r>
      <w:r w:rsidRPr="00E820B4">
        <w:rPr>
          <w:rFonts w:eastAsia="Malgun Gothic"/>
          <w:b/>
          <w:lang w:eastAsia="ko-KR"/>
        </w:rPr>
        <w:t>128</w:t>
      </w:r>
      <w:r w:rsidRPr="00E820B4">
        <w:rPr>
          <w:rFonts w:eastAsia="Malgun Gothic" w:hint="eastAsia"/>
          <w:b/>
          <w:lang w:eastAsia="ko-KR"/>
        </w:rPr>
        <w:t>,</w:t>
      </w:r>
      <w:r w:rsidRPr="00E820B4">
        <w:rPr>
          <w:rFonts w:eastAsia="Malgun Gothic"/>
          <w:b/>
          <w:lang w:eastAsia="ko-KR"/>
        </w:rPr>
        <w:t xml:space="preserve"> 256</w:t>
      </w:r>
      <w:r w:rsidRPr="00E820B4">
        <w:rPr>
          <w:rFonts w:eastAsia="Malgun Gothic" w:hint="eastAsia"/>
          <w:b/>
          <w:lang w:eastAsia="ko-KR"/>
        </w:rPr>
        <w:t xml:space="preserve">, </w:t>
      </w:r>
      <w:r w:rsidRPr="00E820B4">
        <w:rPr>
          <w:rFonts w:eastAsia="Malgun Gothic"/>
          <w:b/>
          <w:lang w:eastAsia="ko-KR"/>
        </w:rPr>
        <w:t>512</w:t>
      </w:r>
      <w:r w:rsidRPr="00E820B4">
        <w:rPr>
          <w:rFonts w:eastAsia="Malgun Gothic" w:hint="eastAsia"/>
          <w:b/>
          <w:lang w:eastAsia="ko-KR"/>
        </w:rPr>
        <w:t xml:space="preserve">, </w:t>
      </w:r>
      <w:r w:rsidRPr="00E820B4">
        <w:rPr>
          <w:rFonts w:eastAsia="Malgun Gothic"/>
          <w:b/>
          <w:lang w:eastAsia="ko-KR"/>
        </w:rPr>
        <w:t>1024</w:t>
      </w:r>
      <w:r w:rsidRPr="00E820B4">
        <w:rPr>
          <w:rFonts w:eastAsia="Malgun Gothic" w:hint="eastAsia"/>
          <w:b/>
          <w:lang w:eastAsia="ko-KR"/>
        </w:rPr>
        <w:t xml:space="preserve">} </w:t>
      </w:r>
      <w:r w:rsidRPr="00E820B4">
        <w:rPr>
          <w:rFonts w:eastAsia="Malgun Gothic"/>
          <w:b/>
          <w:lang w:eastAsia="ko-KR"/>
        </w:rPr>
        <w:t>bit</w:t>
      </w:r>
      <w:r w:rsidRPr="00E820B4">
        <w:rPr>
          <w:rFonts w:eastAsia="Malgun Gothic" w:hint="eastAsia"/>
          <w:b/>
          <w:lang w:eastAsia="ko-KR"/>
        </w:rPr>
        <w:t>s</w:t>
      </w:r>
      <w:r w:rsidRPr="00E820B4">
        <w:rPr>
          <w:rFonts w:eastAsia="Malgun Gothic"/>
          <w:b/>
          <w:lang w:eastAsia="ko-KR"/>
        </w:rPr>
        <w:t>.</w:t>
      </w:r>
    </w:p>
    <w:p w14:paraId="7AFCFDF0" w14:textId="77777777" w:rsidR="00B861F5" w:rsidRDefault="00B861F5" w:rsidP="00B861F5">
      <w:pPr>
        <w:kinsoku w:val="0"/>
        <w:overflowPunct w:val="0"/>
        <w:autoSpaceDE w:val="0"/>
        <w:autoSpaceDN w:val="0"/>
        <w:spacing w:afterLines="50" w:after="120"/>
        <w:jc w:val="both"/>
        <w:rPr>
          <w:rFonts w:eastAsiaTheme="minorEastAsia"/>
          <w:b/>
          <w:lang w:eastAsia="zh-CN"/>
        </w:rPr>
      </w:pPr>
      <w:r w:rsidRPr="008D463A">
        <w:rPr>
          <w:rFonts w:eastAsia="Malgun Gothic" w:hint="eastAsia"/>
          <w:b/>
          <w:lang w:eastAsia="ko-KR"/>
        </w:rPr>
        <w:t>Proposal</w:t>
      </w:r>
      <w:r>
        <w:rPr>
          <w:rFonts w:hint="eastAsia"/>
          <w:b/>
          <w:lang w:eastAsia="zh-CN"/>
        </w:rPr>
        <w:t xml:space="preserve">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Pr>
          <w:b/>
          <w:noProof/>
          <w:lang w:eastAsia="zh-CN"/>
        </w:rPr>
        <w:t>21</w:t>
      </w:r>
      <w:r w:rsidRPr="00114C74">
        <w:rPr>
          <w:b/>
          <w:lang w:eastAsia="zh-CN"/>
        </w:rPr>
        <w:fldChar w:fldCharType="end"/>
      </w:r>
      <w:r w:rsidRPr="008D463A">
        <w:rPr>
          <w:rFonts w:eastAsia="Malgun Gothic" w:hint="eastAsia"/>
          <w:b/>
          <w:lang w:eastAsia="ko-KR"/>
        </w:rPr>
        <w:t>:</w:t>
      </w:r>
      <w:r>
        <w:rPr>
          <w:rFonts w:eastAsiaTheme="minorEastAsia" w:hint="eastAsia"/>
          <w:b/>
          <w:lang w:eastAsia="zh-CN"/>
        </w:rPr>
        <w:t xml:space="preserve"> </w:t>
      </w:r>
      <w:r>
        <w:rPr>
          <w:rFonts w:eastAsiaTheme="minorEastAsia"/>
          <w:b/>
          <w:lang w:eastAsia="zh-CN"/>
        </w:rPr>
        <w:t>A set of TTIs</w:t>
      </w:r>
      <w:r w:rsidRPr="006770BF">
        <w:rPr>
          <w:rFonts w:eastAsiaTheme="minorEastAsia"/>
          <w:b/>
          <w:lang w:eastAsia="zh-CN"/>
        </w:rPr>
        <w:t xml:space="preserve"> for the devices to</w:t>
      </w:r>
      <w:r>
        <w:rPr>
          <w:rFonts w:eastAsiaTheme="minorEastAsia"/>
          <w:b/>
          <w:lang w:eastAsia="zh-CN"/>
        </w:rPr>
        <w:t xml:space="preserve"> select</w:t>
      </w:r>
      <w:r w:rsidRPr="006770BF">
        <w:rPr>
          <w:rFonts w:eastAsiaTheme="minorEastAsia"/>
          <w:b/>
          <w:lang w:eastAsia="zh-CN"/>
        </w:rPr>
        <w:t xml:space="preserve"> for </w:t>
      </w:r>
      <w:r>
        <w:rPr>
          <w:rFonts w:eastAsiaTheme="minorEastAsia"/>
          <w:b/>
          <w:lang w:eastAsia="zh-CN"/>
        </w:rPr>
        <w:t xml:space="preserve">the </w:t>
      </w:r>
      <w:r w:rsidRPr="006770BF">
        <w:rPr>
          <w:rFonts w:eastAsiaTheme="minorEastAsia"/>
          <w:b/>
          <w:lang w:eastAsia="zh-CN"/>
        </w:rPr>
        <w:t>transmi</w:t>
      </w:r>
      <w:r>
        <w:rPr>
          <w:rFonts w:eastAsiaTheme="minorEastAsia"/>
          <w:b/>
          <w:lang w:eastAsia="zh-CN"/>
        </w:rPr>
        <w:t xml:space="preserve">ssion time of </w:t>
      </w:r>
      <w:r w:rsidRPr="006770BF">
        <w:rPr>
          <w:rFonts w:eastAsiaTheme="minorEastAsia"/>
          <w:b/>
          <w:lang w:eastAsia="zh-CN"/>
        </w:rPr>
        <w:t>the PDRCH</w:t>
      </w:r>
      <w:r w:rsidRPr="00BB7612">
        <w:rPr>
          <w:rFonts w:eastAsiaTheme="minorEastAsia" w:hint="eastAsia"/>
          <w:b/>
          <w:lang w:eastAsia="zh-CN"/>
        </w:rPr>
        <w:t xml:space="preserve"> should be included in the PRDCH </w:t>
      </w:r>
      <w:r>
        <w:rPr>
          <w:rFonts w:eastAsiaTheme="minorEastAsia" w:hint="eastAsia"/>
          <w:b/>
          <w:lang w:eastAsia="zh-CN"/>
        </w:rPr>
        <w:t>control information</w:t>
      </w:r>
      <w:r>
        <w:rPr>
          <w:rFonts w:eastAsia="Malgun Gothic"/>
          <w:b/>
          <w:lang w:eastAsia="ko-KR"/>
        </w:rPr>
        <w:t>.</w:t>
      </w:r>
    </w:p>
    <w:p w14:paraId="5B5449FD" w14:textId="77777777" w:rsidR="00B861F5" w:rsidRDefault="00B861F5" w:rsidP="00B861F5">
      <w:pPr>
        <w:kinsoku w:val="0"/>
        <w:overflowPunct w:val="0"/>
        <w:autoSpaceDE w:val="0"/>
        <w:autoSpaceDN w:val="0"/>
        <w:spacing w:afterLines="50" w:after="120"/>
        <w:jc w:val="both"/>
        <w:rPr>
          <w:rFonts w:eastAsiaTheme="minorEastAsia"/>
          <w:b/>
          <w:lang w:eastAsia="zh-CN"/>
        </w:rPr>
      </w:pPr>
      <w:r w:rsidRPr="008D463A">
        <w:rPr>
          <w:rFonts w:eastAsia="Malgun Gothic" w:hint="eastAsia"/>
          <w:b/>
          <w:lang w:eastAsia="ko-KR"/>
        </w:rPr>
        <w:t>Proposal</w:t>
      </w:r>
      <w:r>
        <w:rPr>
          <w:rFonts w:hint="eastAsia"/>
          <w:b/>
          <w:lang w:eastAsia="zh-CN"/>
        </w:rPr>
        <w:t xml:space="preserve">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Pr>
          <w:b/>
          <w:noProof/>
          <w:lang w:eastAsia="zh-CN"/>
        </w:rPr>
        <w:t>22</w:t>
      </w:r>
      <w:r w:rsidRPr="00114C74">
        <w:rPr>
          <w:b/>
          <w:lang w:eastAsia="zh-CN"/>
        </w:rPr>
        <w:fldChar w:fldCharType="end"/>
      </w:r>
      <w:r w:rsidRPr="008D463A">
        <w:rPr>
          <w:rFonts w:eastAsia="Malgun Gothic" w:hint="eastAsia"/>
          <w:b/>
          <w:lang w:eastAsia="ko-KR"/>
        </w:rPr>
        <w:t>:</w:t>
      </w:r>
      <w:r w:rsidRPr="008D463A">
        <w:rPr>
          <w:rFonts w:eastAsia="Malgun Gothic"/>
          <w:b/>
          <w:lang w:eastAsia="ko-KR"/>
        </w:rPr>
        <w:t xml:space="preserve"> </w:t>
      </w:r>
      <w:r w:rsidRPr="00330067">
        <w:rPr>
          <w:rFonts w:eastAsia="Malgun Gothic"/>
          <w:b/>
          <w:lang w:eastAsia="ko-KR"/>
        </w:rPr>
        <w:t xml:space="preserve">A-IoT channel resource allocation </w:t>
      </w:r>
      <w:r>
        <w:rPr>
          <w:rFonts w:eastAsiaTheme="minorEastAsia" w:hint="eastAsia"/>
          <w:b/>
          <w:lang w:eastAsia="zh-CN"/>
        </w:rPr>
        <w:t xml:space="preserve">information </w:t>
      </w:r>
      <w:r w:rsidRPr="00330067">
        <w:rPr>
          <w:rFonts w:eastAsia="Malgun Gothic"/>
          <w:b/>
          <w:lang w:eastAsia="ko-KR"/>
        </w:rPr>
        <w:t>in frequency domain</w:t>
      </w:r>
      <w:r w:rsidRPr="008D463A">
        <w:rPr>
          <w:rFonts w:eastAsia="Malgun Gothic" w:hint="eastAsia"/>
          <w:b/>
          <w:lang w:eastAsia="ko-KR"/>
        </w:rPr>
        <w:t xml:space="preserve"> should be included in control </w:t>
      </w:r>
      <w:r w:rsidRPr="008D463A">
        <w:rPr>
          <w:rFonts w:eastAsia="Malgun Gothic"/>
          <w:b/>
          <w:lang w:eastAsia="ko-KR"/>
        </w:rPr>
        <w:t>information</w:t>
      </w:r>
      <w:r w:rsidRPr="008D463A">
        <w:rPr>
          <w:rFonts w:eastAsia="Malgun Gothic" w:hint="eastAsia"/>
          <w:b/>
          <w:lang w:eastAsia="ko-KR"/>
        </w:rPr>
        <w:t xml:space="preserve"> of P</w:t>
      </w:r>
      <w:r>
        <w:rPr>
          <w:rFonts w:eastAsiaTheme="minorEastAsia" w:hint="eastAsia"/>
          <w:b/>
          <w:lang w:eastAsia="zh-CN"/>
        </w:rPr>
        <w:t>RD</w:t>
      </w:r>
      <w:r w:rsidRPr="008D463A">
        <w:rPr>
          <w:rFonts w:eastAsia="Malgun Gothic" w:hint="eastAsia"/>
          <w:b/>
          <w:lang w:eastAsia="ko-KR"/>
        </w:rPr>
        <w:t>CH.</w:t>
      </w:r>
    </w:p>
    <w:p w14:paraId="3A9C80F0" w14:textId="77777777" w:rsidR="00B861F5" w:rsidRPr="00FE7167" w:rsidRDefault="00B861F5" w:rsidP="00B861F5">
      <w:pPr>
        <w:kinsoku w:val="0"/>
        <w:overflowPunct w:val="0"/>
        <w:autoSpaceDE w:val="0"/>
        <w:autoSpaceDN w:val="0"/>
        <w:spacing w:afterLines="50" w:after="120"/>
        <w:jc w:val="both"/>
        <w:rPr>
          <w:rFonts w:eastAsia="Malgun Gothic"/>
          <w:b/>
          <w:lang w:eastAsia="ko-KR"/>
        </w:rPr>
      </w:pPr>
      <w:r w:rsidRPr="00FE7167">
        <w:rPr>
          <w:rFonts w:eastAsia="Malgun Gothic" w:hint="eastAsia"/>
          <w:b/>
          <w:lang w:eastAsia="ko-KR"/>
        </w:rPr>
        <w:t>Proposal</w:t>
      </w:r>
      <w:r>
        <w:rPr>
          <w:rFonts w:hint="eastAsia"/>
          <w:b/>
          <w:lang w:eastAsia="zh-CN"/>
        </w:rPr>
        <w:t xml:space="preserve">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Pr>
          <w:b/>
          <w:noProof/>
          <w:lang w:eastAsia="zh-CN"/>
        </w:rPr>
        <w:t>23</w:t>
      </w:r>
      <w:r w:rsidRPr="00114C74">
        <w:rPr>
          <w:b/>
          <w:lang w:eastAsia="zh-CN"/>
        </w:rPr>
        <w:fldChar w:fldCharType="end"/>
      </w:r>
      <w:r w:rsidRPr="00FE7167">
        <w:rPr>
          <w:rFonts w:eastAsia="Malgun Gothic" w:hint="eastAsia"/>
          <w:b/>
          <w:lang w:eastAsia="ko-KR"/>
        </w:rPr>
        <w:t>:</w:t>
      </w:r>
      <w:r w:rsidRPr="00FE7167">
        <w:rPr>
          <w:rFonts w:eastAsia="Malgun Gothic"/>
          <w:b/>
          <w:lang w:eastAsia="ko-KR"/>
        </w:rPr>
        <w:t xml:space="preserve"> Device identity information should be included in control information of P</w:t>
      </w:r>
      <w:r>
        <w:rPr>
          <w:rFonts w:eastAsia="Malgun Gothic"/>
          <w:b/>
          <w:lang w:eastAsia="ko-KR"/>
        </w:rPr>
        <w:t>RD</w:t>
      </w:r>
      <w:r w:rsidRPr="00FE7167">
        <w:rPr>
          <w:rFonts w:eastAsia="Malgun Gothic"/>
          <w:b/>
          <w:lang w:eastAsia="ko-KR"/>
        </w:rPr>
        <w:t>CH. Three kinds of device identity information can be considered as follows,</w:t>
      </w:r>
    </w:p>
    <w:p w14:paraId="210B5872" w14:textId="77777777" w:rsidR="00B861F5" w:rsidRPr="00AA6D1F" w:rsidRDefault="00B861F5" w:rsidP="00B861F5">
      <w:pPr>
        <w:numPr>
          <w:ilvl w:val="0"/>
          <w:numId w:val="51"/>
        </w:numPr>
        <w:kinsoku w:val="0"/>
        <w:overflowPunct w:val="0"/>
        <w:autoSpaceDE w:val="0"/>
        <w:autoSpaceDN w:val="0"/>
        <w:spacing w:afterLines="50" w:after="120"/>
        <w:jc w:val="both"/>
        <w:rPr>
          <w:rFonts w:eastAsia="Malgun Gothic"/>
          <w:b/>
          <w:lang w:eastAsia="ko-KR"/>
        </w:rPr>
      </w:pPr>
      <w:r w:rsidRPr="00AA6D1F">
        <w:rPr>
          <w:rFonts w:eastAsia="Malgun Gothic"/>
          <w:b/>
          <w:lang w:eastAsia="ko-KR"/>
        </w:rPr>
        <w:t>A-IoT device ID: only for single device indication</w:t>
      </w:r>
      <w:r>
        <w:rPr>
          <w:rFonts w:eastAsiaTheme="minorEastAsia" w:hint="eastAsia"/>
          <w:b/>
          <w:lang w:eastAsia="zh-CN"/>
        </w:rPr>
        <w:t>.</w:t>
      </w:r>
    </w:p>
    <w:p w14:paraId="4B4CDE69" w14:textId="77777777" w:rsidR="00B861F5" w:rsidRPr="00AA6D1F" w:rsidRDefault="00B861F5" w:rsidP="00B861F5">
      <w:pPr>
        <w:numPr>
          <w:ilvl w:val="0"/>
          <w:numId w:val="51"/>
        </w:numPr>
        <w:kinsoku w:val="0"/>
        <w:overflowPunct w:val="0"/>
        <w:autoSpaceDE w:val="0"/>
        <w:autoSpaceDN w:val="0"/>
        <w:spacing w:afterLines="50" w:after="120"/>
        <w:jc w:val="both"/>
        <w:rPr>
          <w:rFonts w:eastAsia="Malgun Gothic"/>
          <w:b/>
          <w:lang w:eastAsia="ko-KR"/>
        </w:rPr>
      </w:pPr>
      <w:r w:rsidRPr="00AA6D1F">
        <w:rPr>
          <w:rFonts w:eastAsia="Malgun Gothic"/>
          <w:b/>
          <w:lang w:eastAsia="ko-KR"/>
        </w:rPr>
        <w:t>A-IoT device group ID: only for group of devices indication</w:t>
      </w:r>
      <w:r>
        <w:rPr>
          <w:rFonts w:eastAsiaTheme="minorEastAsia" w:hint="eastAsia"/>
          <w:b/>
          <w:lang w:eastAsia="zh-CN"/>
        </w:rPr>
        <w:t>.</w:t>
      </w:r>
    </w:p>
    <w:p w14:paraId="5EFD498B" w14:textId="77777777" w:rsidR="00B861F5" w:rsidRPr="00004CCB" w:rsidRDefault="00B861F5" w:rsidP="00B861F5">
      <w:pPr>
        <w:numPr>
          <w:ilvl w:val="0"/>
          <w:numId w:val="51"/>
        </w:numPr>
        <w:kinsoku w:val="0"/>
        <w:overflowPunct w:val="0"/>
        <w:autoSpaceDE w:val="0"/>
        <w:autoSpaceDN w:val="0"/>
        <w:spacing w:afterLines="50" w:after="120"/>
        <w:jc w:val="both"/>
        <w:rPr>
          <w:rFonts w:eastAsia="Malgun Gothic"/>
          <w:b/>
          <w:lang w:eastAsia="ko-KR"/>
        </w:rPr>
      </w:pPr>
      <w:r w:rsidRPr="00AA6D1F">
        <w:rPr>
          <w:rFonts w:eastAsia="Malgun Gothic"/>
          <w:b/>
          <w:lang w:eastAsia="ko-KR"/>
        </w:rPr>
        <w:t>A-IoT device type ID: only for P</w:t>
      </w:r>
      <w:r>
        <w:rPr>
          <w:rFonts w:eastAsiaTheme="minorEastAsia" w:hint="eastAsia"/>
          <w:b/>
          <w:lang w:eastAsia="zh-CN"/>
        </w:rPr>
        <w:t>R</w:t>
      </w:r>
      <w:r>
        <w:rPr>
          <w:rFonts w:eastAsia="Malgun Gothic"/>
          <w:b/>
          <w:lang w:eastAsia="ko-KR"/>
        </w:rPr>
        <w:t>D</w:t>
      </w:r>
      <w:r w:rsidRPr="00AA6D1F">
        <w:rPr>
          <w:rFonts w:eastAsia="Malgun Gothic"/>
          <w:b/>
          <w:lang w:eastAsia="ko-KR"/>
        </w:rPr>
        <w:t>CH indicating a special type of device, i.e., sensors</w:t>
      </w:r>
      <w:r>
        <w:rPr>
          <w:rFonts w:eastAsiaTheme="minorEastAsia" w:hint="eastAsia"/>
          <w:b/>
          <w:lang w:eastAsia="zh-CN"/>
        </w:rPr>
        <w:t>.</w:t>
      </w:r>
    </w:p>
    <w:p w14:paraId="1DA4FC3A" w14:textId="77777777" w:rsidR="00B861F5" w:rsidRPr="005F2CC0" w:rsidRDefault="00B861F5" w:rsidP="00B861F5">
      <w:pPr>
        <w:jc w:val="both"/>
        <w:rPr>
          <w:rFonts w:eastAsiaTheme="minorEastAsia"/>
          <w:b/>
          <w:lang w:eastAsia="zh-CN"/>
        </w:rPr>
      </w:pPr>
      <w:r w:rsidRPr="005F2CC0">
        <w:rPr>
          <w:rFonts w:eastAsiaTheme="minorEastAsia" w:hint="eastAsia"/>
          <w:b/>
          <w:lang w:eastAsia="zh-CN"/>
        </w:rPr>
        <w:t xml:space="preserve">Proposal </w:t>
      </w:r>
      <w:r w:rsidRPr="005F2CC0">
        <w:rPr>
          <w:b/>
          <w:lang w:eastAsia="zh-CN"/>
        </w:rPr>
        <w:fldChar w:fldCharType="begin"/>
      </w:r>
      <w:r w:rsidRPr="005F2CC0">
        <w:rPr>
          <w:b/>
          <w:lang w:eastAsia="zh-CN"/>
        </w:rPr>
        <w:instrText xml:space="preserve"> SEQ Proposal \* ARABIC </w:instrText>
      </w:r>
      <w:r w:rsidRPr="005F2CC0">
        <w:rPr>
          <w:b/>
          <w:lang w:eastAsia="zh-CN"/>
        </w:rPr>
        <w:fldChar w:fldCharType="separate"/>
      </w:r>
      <w:r>
        <w:rPr>
          <w:b/>
          <w:noProof/>
          <w:lang w:eastAsia="zh-CN"/>
        </w:rPr>
        <w:t>24</w:t>
      </w:r>
      <w:r w:rsidRPr="005F2CC0">
        <w:rPr>
          <w:b/>
          <w:lang w:eastAsia="zh-CN"/>
        </w:rPr>
        <w:fldChar w:fldCharType="end"/>
      </w:r>
      <w:r w:rsidRPr="005F2CC0">
        <w:rPr>
          <w:rFonts w:eastAsiaTheme="minorEastAsia" w:hint="eastAsia"/>
          <w:b/>
          <w:lang w:eastAsia="zh-CN"/>
        </w:rPr>
        <w:t xml:space="preserve">: </w:t>
      </w:r>
      <w:r w:rsidRPr="00E43431">
        <w:rPr>
          <w:rFonts w:eastAsiaTheme="minorEastAsia"/>
          <w:b/>
          <w:lang w:eastAsia="zh-CN"/>
        </w:rPr>
        <w:t>There is no dynamic indication of the waveform parameters and modulation scheme in the control information from PRDCH</w:t>
      </w:r>
      <w:r w:rsidRPr="005F2CC0">
        <w:rPr>
          <w:rFonts w:eastAsiaTheme="minorEastAsia" w:hint="eastAsia"/>
          <w:b/>
          <w:lang w:val="en-US" w:eastAsia="zh-CN"/>
        </w:rPr>
        <w:t>.</w:t>
      </w:r>
    </w:p>
    <w:p w14:paraId="376EDB5E" w14:textId="77777777" w:rsidR="00B861F5" w:rsidRDefault="00B861F5" w:rsidP="00B861F5">
      <w:pPr>
        <w:jc w:val="both"/>
        <w:rPr>
          <w:rFonts w:eastAsiaTheme="minorEastAsia"/>
          <w:b/>
          <w:lang w:eastAsia="zh-CN"/>
        </w:rPr>
      </w:pPr>
      <w:r w:rsidRPr="00BB7612">
        <w:rPr>
          <w:rFonts w:eastAsiaTheme="minorEastAsia" w:hint="eastAsia"/>
          <w:b/>
          <w:lang w:eastAsia="zh-CN"/>
        </w:rPr>
        <w:t xml:space="preserve">Proposal </w:t>
      </w:r>
      <w:r w:rsidRPr="001211DB">
        <w:rPr>
          <w:rFonts w:eastAsiaTheme="minorEastAsia"/>
          <w:b/>
          <w:lang w:eastAsia="zh-CN"/>
        </w:rPr>
        <w:fldChar w:fldCharType="begin"/>
      </w:r>
      <w:r w:rsidRPr="001211DB">
        <w:rPr>
          <w:rFonts w:eastAsiaTheme="minorEastAsia"/>
          <w:b/>
          <w:lang w:eastAsia="zh-CN"/>
        </w:rPr>
        <w:instrText xml:space="preserve"> SEQ Proposal \* ARABIC </w:instrText>
      </w:r>
      <w:r w:rsidRPr="001211DB">
        <w:rPr>
          <w:rFonts w:eastAsiaTheme="minorEastAsia"/>
          <w:b/>
          <w:lang w:eastAsia="zh-CN"/>
        </w:rPr>
        <w:fldChar w:fldCharType="separate"/>
      </w:r>
      <w:r>
        <w:rPr>
          <w:rFonts w:eastAsiaTheme="minorEastAsia"/>
          <w:b/>
          <w:noProof/>
          <w:lang w:eastAsia="zh-CN"/>
        </w:rPr>
        <w:t>25</w:t>
      </w:r>
      <w:r w:rsidRPr="001211DB">
        <w:rPr>
          <w:rFonts w:eastAsiaTheme="minorEastAsia"/>
          <w:b/>
          <w:lang w:eastAsia="zh-CN"/>
        </w:rPr>
        <w:fldChar w:fldCharType="end"/>
      </w:r>
      <w:r w:rsidRPr="00BB7612">
        <w:rPr>
          <w:rFonts w:eastAsiaTheme="minorEastAsia" w:hint="eastAsia"/>
          <w:b/>
          <w:lang w:eastAsia="zh-CN"/>
        </w:rPr>
        <w:t xml:space="preserve">: </w:t>
      </w:r>
      <w:r>
        <w:rPr>
          <w:rFonts w:eastAsiaTheme="minorEastAsia" w:hint="eastAsia"/>
          <w:b/>
          <w:lang w:eastAsia="zh-CN"/>
        </w:rPr>
        <w:t>C</w:t>
      </w:r>
      <w:r w:rsidRPr="001211DB">
        <w:rPr>
          <w:rFonts w:eastAsiaTheme="minorEastAsia"/>
          <w:b/>
          <w:lang w:eastAsia="zh-CN"/>
        </w:rPr>
        <w:t xml:space="preserve">ommand </w:t>
      </w:r>
      <w:r w:rsidRPr="001211DB">
        <w:rPr>
          <w:rFonts w:eastAsiaTheme="minorEastAsia" w:hint="eastAsia"/>
          <w:b/>
          <w:lang w:eastAsia="zh-CN"/>
        </w:rPr>
        <w:t>t</w:t>
      </w:r>
      <w:r w:rsidRPr="001211DB">
        <w:rPr>
          <w:rFonts w:eastAsiaTheme="minorEastAsia"/>
          <w:b/>
          <w:lang w:eastAsia="zh-CN"/>
        </w:rPr>
        <w:t>ype</w:t>
      </w:r>
      <w:r w:rsidRPr="00BB7612">
        <w:rPr>
          <w:rFonts w:eastAsiaTheme="minorEastAsia" w:hint="eastAsia"/>
          <w:b/>
          <w:lang w:eastAsia="zh-CN"/>
        </w:rPr>
        <w:t xml:space="preserve"> </w:t>
      </w:r>
      <w:r>
        <w:rPr>
          <w:rFonts w:eastAsiaTheme="minorEastAsia" w:hint="eastAsia"/>
          <w:b/>
          <w:lang w:eastAsia="zh-CN"/>
        </w:rPr>
        <w:t xml:space="preserve">may </w:t>
      </w:r>
      <w:r w:rsidRPr="00BB7612">
        <w:rPr>
          <w:rFonts w:eastAsiaTheme="minorEastAsia" w:hint="eastAsia"/>
          <w:b/>
          <w:lang w:eastAsia="zh-CN"/>
        </w:rPr>
        <w:t xml:space="preserve">be included in the PRDCH </w:t>
      </w:r>
      <w:r>
        <w:rPr>
          <w:rFonts w:eastAsiaTheme="minorEastAsia" w:hint="eastAsia"/>
          <w:b/>
          <w:lang w:eastAsia="zh-CN"/>
        </w:rPr>
        <w:t>control information to indicate different types of R2D command</w:t>
      </w:r>
      <w:r w:rsidRPr="001211DB">
        <w:rPr>
          <w:rFonts w:eastAsiaTheme="minorEastAsia"/>
          <w:b/>
          <w:lang w:eastAsia="zh-CN"/>
        </w:rPr>
        <w:t xml:space="preserve"> message</w:t>
      </w:r>
      <w:r w:rsidRPr="001211DB">
        <w:rPr>
          <w:rFonts w:eastAsiaTheme="minorEastAsia" w:hint="eastAsia"/>
          <w:b/>
          <w:lang w:eastAsia="zh-CN"/>
        </w:rPr>
        <w:t>s</w:t>
      </w:r>
      <w:r w:rsidRPr="00BB7612">
        <w:rPr>
          <w:rFonts w:eastAsiaTheme="minorEastAsia" w:hint="eastAsia"/>
          <w:b/>
          <w:lang w:eastAsia="zh-CN"/>
        </w:rPr>
        <w:t>.</w:t>
      </w:r>
    </w:p>
    <w:p w14:paraId="729DD0C5" w14:textId="77777777" w:rsidR="00B861F5" w:rsidRPr="00741E79" w:rsidRDefault="00B861F5" w:rsidP="00B861F5">
      <w:pPr>
        <w:jc w:val="both"/>
        <w:rPr>
          <w:rFonts w:eastAsiaTheme="minorEastAsia"/>
          <w:b/>
          <w:lang w:eastAsia="zh-CN"/>
        </w:rPr>
      </w:pPr>
      <w:r w:rsidRPr="00741E79">
        <w:rPr>
          <w:rFonts w:eastAsiaTheme="minorEastAsia"/>
          <w:b/>
          <w:lang w:eastAsia="zh-CN"/>
        </w:rPr>
        <w:lastRenderedPageBreak/>
        <w:t xml:space="preserve">Proposal </w:t>
      </w:r>
      <w:r w:rsidRPr="00BE2A4B">
        <w:rPr>
          <w:rFonts w:eastAsiaTheme="minorEastAsia"/>
          <w:b/>
          <w:lang w:eastAsia="zh-CN"/>
        </w:rPr>
        <w:fldChar w:fldCharType="begin"/>
      </w:r>
      <w:r w:rsidRPr="00132BD0">
        <w:rPr>
          <w:rFonts w:eastAsiaTheme="minorEastAsia"/>
          <w:b/>
          <w:lang w:eastAsia="zh-CN"/>
        </w:rPr>
        <w:instrText xml:space="preserve"> SEQ Proposal \* ARABIC </w:instrText>
      </w:r>
      <w:r w:rsidRPr="00BE2A4B">
        <w:rPr>
          <w:rFonts w:eastAsiaTheme="minorEastAsia"/>
          <w:b/>
          <w:lang w:eastAsia="zh-CN"/>
        </w:rPr>
        <w:fldChar w:fldCharType="separate"/>
      </w:r>
      <w:r>
        <w:rPr>
          <w:rFonts w:eastAsiaTheme="minorEastAsia"/>
          <w:b/>
          <w:noProof/>
          <w:lang w:eastAsia="zh-CN"/>
        </w:rPr>
        <w:t>26</w:t>
      </w:r>
      <w:r w:rsidRPr="00BE2A4B">
        <w:rPr>
          <w:rFonts w:eastAsiaTheme="minorEastAsia"/>
          <w:b/>
          <w:lang w:eastAsia="zh-CN"/>
        </w:rPr>
        <w:fldChar w:fldCharType="end"/>
      </w:r>
      <w:r w:rsidRPr="00BE2A4B">
        <w:rPr>
          <w:rFonts w:eastAsiaTheme="minorEastAsia"/>
          <w:b/>
          <w:lang w:eastAsia="zh-CN"/>
        </w:rPr>
        <w:t xml:space="preserve">: </w:t>
      </w:r>
      <w:r w:rsidRPr="00B675E7">
        <w:rPr>
          <w:rFonts w:eastAsiaTheme="minorEastAsia"/>
          <w:b/>
          <w:lang w:eastAsia="zh-CN"/>
        </w:rPr>
        <w:t xml:space="preserve">The indication of </w:t>
      </w:r>
      <w:r w:rsidRPr="001142E7">
        <w:rPr>
          <w:rFonts w:eastAsiaTheme="minorEastAsia"/>
          <w:b/>
          <w:lang w:eastAsia="zh-CN"/>
        </w:rPr>
        <w:t>TB size</w:t>
      </w:r>
      <w:r>
        <w:rPr>
          <w:rFonts w:eastAsiaTheme="minorEastAsia" w:hint="eastAsia"/>
          <w:b/>
          <w:lang w:eastAsia="zh-CN"/>
        </w:rPr>
        <w:t>s</w:t>
      </w:r>
      <w:r w:rsidRPr="001142E7">
        <w:rPr>
          <w:rFonts w:eastAsiaTheme="minorEastAsia"/>
          <w:b/>
          <w:lang w:eastAsia="zh-CN"/>
        </w:rPr>
        <w:t xml:space="preserve"> for </w:t>
      </w:r>
      <w:r>
        <w:rPr>
          <w:rFonts w:eastAsiaTheme="minorEastAsia" w:hint="eastAsia"/>
          <w:b/>
          <w:lang w:eastAsia="zh-CN"/>
        </w:rPr>
        <w:t xml:space="preserve">both </w:t>
      </w:r>
      <w:r w:rsidRPr="001142E7">
        <w:rPr>
          <w:rFonts w:eastAsiaTheme="minorEastAsia"/>
          <w:b/>
          <w:lang w:eastAsia="zh-CN"/>
        </w:rPr>
        <w:t xml:space="preserve">PRDCH transmission </w:t>
      </w:r>
      <w:r>
        <w:rPr>
          <w:rFonts w:eastAsiaTheme="minorEastAsia"/>
          <w:b/>
          <w:lang w:eastAsia="zh-CN"/>
        </w:rPr>
        <w:t>and</w:t>
      </w:r>
      <w:r>
        <w:rPr>
          <w:rFonts w:eastAsiaTheme="minorEastAsia" w:hint="eastAsia"/>
          <w:b/>
          <w:lang w:eastAsia="zh-CN"/>
        </w:rPr>
        <w:t xml:space="preserve"> </w:t>
      </w:r>
      <w:r w:rsidRPr="00C15D8A">
        <w:rPr>
          <w:rFonts w:eastAsiaTheme="minorEastAsia"/>
          <w:b/>
          <w:lang w:eastAsia="zh-CN"/>
        </w:rPr>
        <w:t>PDRCH transmission</w:t>
      </w:r>
      <w:r w:rsidRPr="00AC0B88">
        <w:rPr>
          <w:rFonts w:eastAsiaTheme="minorEastAsia"/>
          <w:b/>
          <w:lang w:eastAsia="zh-CN"/>
        </w:rPr>
        <w:t xml:space="preserve"> </w:t>
      </w:r>
      <w:r w:rsidRPr="001142E7">
        <w:rPr>
          <w:rFonts w:eastAsiaTheme="minorEastAsia"/>
          <w:b/>
          <w:lang w:eastAsia="zh-CN"/>
        </w:rPr>
        <w:t>should be included in the control information of PRDCH.</w:t>
      </w:r>
    </w:p>
    <w:p w14:paraId="2B5F0762" w14:textId="77777777" w:rsidR="00B861F5" w:rsidRPr="00AA6D1F" w:rsidRDefault="00B861F5" w:rsidP="00B861F5">
      <w:pPr>
        <w:numPr>
          <w:ilvl w:val="0"/>
          <w:numId w:val="51"/>
        </w:numPr>
        <w:kinsoku w:val="0"/>
        <w:overflowPunct w:val="0"/>
        <w:autoSpaceDE w:val="0"/>
        <w:autoSpaceDN w:val="0"/>
        <w:spacing w:afterLines="50" w:after="120"/>
        <w:jc w:val="both"/>
        <w:rPr>
          <w:rFonts w:eastAsia="Malgun Gothic"/>
          <w:b/>
          <w:lang w:eastAsia="ko-KR"/>
        </w:rPr>
      </w:pPr>
      <w:r w:rsidRPr="00E87512">
        <w:rPr>
          <w:rFonts w:eastAsiaTheme="minorEastAsia"/>
          <w:b/>
          <w:lang w:eastAsia="zh-CN"/>
        </w:rPr>
        <w:t xml:space="preserve">TB size for PRDCH transmission </w:t>
      </w:r>
      <w:r>
        <w:rPr>
          <w:rFonts w:eastAsiaTheme="minorEastAsia"/>
          <w:b/>
          <w:lang w:eastAsia="zh-CN"/>
        </w:rPr>
        <w:t xml:space="preserve">is indicated by the length of TTI as a separated control field of PRDCH. The TB size for </w:t>
      </w:r>
      <w:r w:rsidRPr="00C15D8A">
        <w:rPr>
          <w:rFonts w:eastAsiaTheme="minorEastAsia"/>
          <w:b/>
          <w:lang w:eastAsia="zh-CN"/>
        </w:rPr>
        <w:t>PDRCH transmission</w:t>
      </w:r>
      <w:r>
        <w:rPr>
          <w:rFonts w:eastAsiaTheme="minorEastAsia"/>
          <w:b/>
          <w:lang w:eastAsia="zh-CN"/>
        </w:rPr>
        <w:t xml:space="preserve"> is included in the control information field of PRDCH along with the time and frequency resource allocation</w:t>
      </w:r>
      <w:r>
        <w:rPr>
          <w:rFonts w:eastAsiaTheme="minorEastAsia" w:hint="eastAsia"/>
          <w:b/>
          <w:lang w:eastAsia="zh-CN"/>
        </w:rPr>
        <w:t>.</w:t>
      </w:r>
    </w:p>
    <w:p w14:paraId="1A73D369" w14:textId="77777777" w:rsidR="00B861F5" w:rsidRPr="007E7469" w:rsidRDefault="00B861F5" w:rsidP="00B861F5">
      <w:pPr>
        <w:jc w:val="both"/>
        <w:rPr>
          <w:rFonts w:eastAsiaTheme="minorEastAsia"/>
          <w:b/>
          <w:lang w:eastAsia="zh-CN"/>
        </w:rPr>
      </w:pPr>
      <w:r w:rsidRPr="00741E79">
        <w:rPr>
          <w:rFonts w:eastAsiaTheme="minorEastAsia"/>
          <w:b/>
          <w:lang w:eastAsia="zh-CN"/>
        </w:rPr>
        <w:t xml:space="preserve">Proposal </w:t>
      </w:r>
      <w:r w:rsidRPr="00BE2A4B">
        <w:rPr>
          <w:rFonts w:eastAsiaTheme="minorEastAsia"/>
          <w:b/>
          <w:lang w:eastAsia="zh-CN"/>
        </w:rPr>
        <w:fldChar w:fldCharType="begin"/>
      </w:r>
      <w:r w:rsidRPr="00132BD0">
        <w:rPr>
          <w:rFonts w:eastAsiaTheme="minorEastAsia"/>
          <w:b/>
          <w:lang w:eastAsia="zh-CN"/>
        </w:rPr>
        <w:instrText xml:space="preserve"> SEQ Proposal \* ARABIC </w:instrText>
      </w:r>
      <w:r w:rsidRPr="00BE2A4B">
        <w:rPr>
          <w:rFonts w:eastAsiaTheme="minorEastAsia"/>
          <w:b/>
          <w:lang w:eastAsia="zh-CN"/>
        </w:rPr>
        <w:fldChar w:fldCharType="separate"/>
      </w:r>
      <w:r>
        <w:rPr>
          <w:rFonts w:eastAsiaTheme="minorEastAsia"/>
          <w:b/>
          <w:noProof/>
          <w:lang w:eastAsia="zh-CN"/>
        </w:rPr>
        <w:t>27</w:t>
      </w:r>
      <w:r w:rsidRPr="00BE2A4B">
        <w:rPr>
          <w:rFonts w:eastAsiaTheme="minorEastAsia"/>
          <w:b/>
          <w:lang w:eastAsia="zh-CN"/>
        </w:rPr>
        <w:fldChar w:fldCharType="end"/>
      </w:r>
      <w:r w:rsidRPr="00BE2A4B">
        <w:rPr>
          <w:rFonts w:eastAsiaTheme="minorEastAsia"/>
          <w:b/>
          <w:lang w:eastAsia="zh-CN"/>
        </w:rPr>
        <w:t xml:space="preserve">: </w:t>
      </w:r>
      <w:r>
        <w:rPr>
          <w:rFonts w:eastAsiaTheme="minorEastAsia" w:hint="eastAsia"/>
          <w:b/>
          <w:lang w:eastAsia="zh-CN"/>
        </w:rPr>
        <w:t xml:space="preserve">D2R </w:t>
      </w:r>
      <w:r w:rsidRPr="00940521">
        <w:rPr>
          <w:rFonts w:eastAsiaTheme="minorEastAsia" w:hint="eastAsia"/>
          <w:b/>
          <w:sz w:val="21"/>
          <w:szCs w:val="21"/>
          <w:lang w:eastAsia="zh-CN"/>
        </w:rPr>
        <w:t>Repetitions information</w:t>
      </w:r>
      <w:r>
        <w:rPr>
          <w:rFonts w:eastAsiaTheme="minorEastAsia" w:hint="eastAsia"/>
          <w:b/>
          <w:lang w:eastAsia="zh-CN"/>
        </w:rPr>
        <w:t xml:space="preserve"> may </w:t>
      </w:r>
      <w:r w:rsidRPr="00BB7612">
        <w:rPr>
          <w:rFonts w:eastAsiaTheme="minorEastAsia" w:hint="eastAsia"/>
          <w:b/>
          <w:lang w:eastAsia="zh-CN"/>
        </w:rPr>
        <w:t xml:space="preserve">be included in the PRDCH </w:t>
      </w:r>
      <w:r>
        <w:rPr>
          <w:rFonts w:eastAsiaTheme="minorEastAsia" w:hint="eastAsia"/>
          <w:b/>
          <w:lang w:eastAsia="zh-CN"/>
        </w:rPr>
        <w:t>control information to indicate the types and related parameters of D2R transmissi</w:t>
      </w:r>
      <w:r w:rsidRPr="00633EFB">
        <w:rPr>
          <w:rFonts w:eastAsiaTheme="minorEastAsia" w:hint="eastAsia"/>
          <w:b/>
          <w:lang w:eastAsia="zh-CN"/>
        </w:rPr>
        <w:t>on</w:t>
      </w:r>
      <w:r w:rsidRPr="007E7469">
        <w:rPr>
          <w:rFonts w:eastAsiaTheme="minorEastAsia" w:hint="eastAsia"/>
          <w:b/>
          <w:lang w:eastAsia="zh-CN"/>
        </w:rPr>
        <w:t xml:space="preserve"> </w:t>
      </w:r>
      <w:r>
        <w:rPr>
          <w:rFonts w:eastAsiaTheme="minorEastAsia" w:hint="eastAsia"/>
          <w:b/>
          <w:lang w:eastAsia="zh-CN"/>
        </w:rPr>
        <w:t>repetition</w:t>
      </w:r>
      <w:r w:rsidRPr="007E7469">
        <w:rPr>
          <w:rFonts w:eastAsiaTheme="minorEastAsia" w:hint="eastAsia"/>
          <w:b/>
          <w:lang w:eastAsia="zh-CN"/>
        </w:rPr>
        <w:t xml:space="preserve">, </w:t>
      </w:r>
      <w:r w:rsidRPr="003134EA">
        <w:rPr>
          <w:rFonts w:eastAsiaTheme="minorEastAsia"/>
          <w:b/>
          <w:bCs/>
          <w:lang w:eastAsia="zh-CN"/>
        </w:rPr>
        <w:t>if D2R transmission repetition is introduced</w:t>
      </w:r>
      <w:r w:rsidRPr="00633EFB">
        <w:rPr>
          <w:rFonts w:eastAsiaTheme="minorEastAsia"/>
          <w:b/>
          <w:lang w:eastAsia="zh-CN"/>
        </w:rPr>
        <w:t>.</w:t>
      </w:r>
    </w:p>
    <w:p w14:paraId="629420B0" w14:textId="77777777" w:rsidR="00B861F5" w:rsidRPr="00D07E86" w:rsidRDefault="00B861F5" w:rsidP="00B861F5">
      <w:pPr>
        <w:spacing w:afterLines="50" w:after="120"/>
        <w:jc w:val="both"/>
        <w:rPr>
          <w:rFonts w:eastAsiaTheme="minorEastAsia"/>
          <w:b/>
          <w:lang w:eastAsia="zh-CN"/>
        </w:rPr>
      </w:pPr>
      <w:r w:rsidRPr="006B35D8">
        <w:rPr>
          <w:rFonts w:ascii="Times" w:eastAsiaTheme="minorEastAsia" w:hAnsi="Times" w:hint="eastAsia"/>
          <w:b/>
          <w:szCs w:val="24"/>
          <w:lang w:eastAsia="zh-CN"/>
        </w:rPr>
        <w:t>Proposal</w:t>
      </w:r>
      <w:r w:rsidRPr="00BB7612">
        <w:rPr>
          <w:rFonts w:eastAsiaTheme="minorEastAsia" w:hint="eastAsia"/>
          <w:b/>
          <w:lang w:eastAsia="zh-CN"/>
        </w:rPr>
        <w:t xml:space="preserve"> </w:t>
      </w:r>
      <w:r w:rsidRPr="001211DB">
        <w:rPr>
          <w:rFonts w:eastAsiaTheme="minorEastAsia"/>
          <w:b/>
          <w:lang w:eastAsia="zh-CN"/>
        </w:rPr>
        <w:fldChar w:fldCharType="begin"/>
      </w:r>
      <w:r w:rsidRPr="001211DB">
        <w:rPr>
          <w:rFonts w:eastAsiaTheme="minorEastAsia"/>
          <w:b/>
          <w:lang w:eastAsia="zh-CN"/>
        </w:rPr>
        <w:instrText xml:space="preserve"> SEQ Proposal \* ARABIC </w:instrText>
      </w:r>
      <w:r w:rsidRPr="001211DB">
        <w:rPr>
          <w:rFonts w:eastAsiaTheme="minorEastAsia"/>
          <w:b/>
          <w:lang w:eastAsia="zh-CN"/>
        </w:rPr>
        <w:fldChar w:fldCharType="separate"/>
      </w:r>
      <w:r>
        <w:rPr>
          <w:rFonts w:eastAsiaTheme="minorEastAsia"/>
          <w:b/>
          <w:noProof/>
          <w:lang w:eastAsia="zh-CN"/>
        </w:rPr>
        <w:t>28</w:t>
      </w:r>
      <w:r w:rsidRPr="001211DB">
        <w:rPr>
          <w:rFonts w:eastAsiaTheme="minorEastAsia"/>
          <w:b/>
          <w:lang w:eastAsia="zh-CN"/>
        </w:rPr>
        <w:fldChar w:fldCharType="end"/>
      </w:r>
      <w:r w:rsidRPr="006B35D8">
        <w:rPr>
          <w:rFonts w:ascii="Times" w:eastAsiaTheme="minorEastAsia" w:hAnsi="Times" w:hint="eastAsia"/>
          <w:b/>
          <w:szCs w:val="24"/>
          <w:lang w:eastAsia="zh-CN"/>
        </w:rPr>
        <w:t xml:space="preserve">: </w:t>
      </w:r>
      <w:r w:rsidRPr="00D07E86">
        <w:rPr>
          <w:rFonts w:ascii="Times" w:eastAsia="Batang" w:hAnsi="Times"/>
          <w:b/>
          <w:szCs w:val="24"/>
        </w:rPr>
        <w:t>Clock-acquisition part</w:t>
      </w:r>
      <w:r w:rsidRPr="00D07E86">
        <w:rPr>
          <w:rFonts w:ascii="Times" w:eastAsiaTheme="minorEastAsia" w:hAnsi="Times"/>
          <w:b/>
          <w:szCs w:val="24"/>
          <w:lang w:eastAsia="zh-CN"/>
        </w:rPr>
        <w:t xml:space="preserve"> (CAP) </w:t>
      </w:r>
      <w:r>
        <w:rPr>
          <w:rFonts w:ascii="Times" w:eastAsiaTheme="minorEastAsia" w:hAnsi="Times" w:hint="eastAsia"/>
          <w:b/>
          <w:szCs w:val="24"/>
          <w:lang w:eastAsia="zh-CN"/>
        </w:rPr>
        <w:t xml:space="preserve">for D2R </w:t>
      </w:r>
      <w:r>
        <w:rPr>
          <w:rFonts w:ascii="Times" w:eastAsiaTheme="minorEastAsia" w:hAnsi="Times"/>
          <w:b/>
          <w:szCs w:val="24"/>
          <w:lang w:eastAsia="zh-CN"/>
        </w:rPr>
        <w:t>preamble</w:t>
      </w:r>
      <w:r>
        <w:rPr>
          <w:rFonts w:ascii="Times" w:eastAsiaTheme="minorEastAsia" w:hAnsi="Times" w:hint="eastAsia"/>
          <w:b/>
          <w:szCs w:val="24"/>
          <w:lang w:eastAsia="zh-CN"/>
        </w:rPr>
        <w:t xml:space="preserve"> </w:t>
      </w:r>
      <w:r w:rsidRPr="00D07E86">
        <w:rPr>
          <w:rFonts w:eastAsiaTheme="minorEastAsia"/>
          <w:b/>
          <w:lang w:eastAsia="zh-CN"/>
        </w:rPr>
        <w:t xml:space="preserve">should use the same encoding method and chip duration as the </w:t>
      </w:r>
      <w:r>
        <w:rPr>
          <w:rFonts w:eastAsiaTheme="minorEastAsia"/>
          <w:b/>
          <w:lang w:eastAsia="zh-CN"/>
        </w:rPr>
        <w:t>PDRCH</w:t>
      </w:r>
      <w:r w:rsidRPr="00D07E86">
        <w:rPr>
          <w:rFonts w:eastAsiaTheme="minorEastAsia"/>
          <w:b/>
          <w:lang w:eastAsia="zh-CN"/>
        </w:rPr>
        <w:t xml:space="preserve"> transmitted subsequently, such as Manchester coding. </w:t>
      </w:r>
    </w:p>
    <w:p w14:paraId="67B6D86D" w14:textId="77777777" w:rsidR="00B861F5" w:rsidRPr="00D07E86" w:rsidRDefault="00B861F5" w:rsidP="00B861F5">
      <w:pPr>
        <w:spacing w:afterLines="50" w:after="120"/>
        <w:jc w:val="both"/>
        <w:rPr>
          <w:rFonts w:eastAsiaTheme="minorEastAsia"/>
          <w:b/>
          <w:lang w:eastAsia="zh-CN"/>
        </w:rPr>
      </w:pPr>
      <w:r w:rsidRPr="006B35D8">
        <w:rPr>
          <w:rFonts w:ascii="Times" w:eastAsiaTheme="minorEastAsia" w:hAnsi="Times" w:hint="eastAsia"/>
          <w:b/>
          <w:szCs w:val="24"/>
          <w:lang w:eastAsia="zh-CN"/>
        </w:rPr>
        <w:t>Proposal</w:t>
      </w:r>
      <w:r w:rsidRPr="00BB7612">
        <w:rPr>
          <w:rFonts w:eastAsiaTheme="minorEastAsia" w:hint="eastAsia"/>
          <w:b/>
          <w:lang w:eastAsia="zh-CN"/>
        </w:rPr>
        <w:t xml:space="preserve"> </w:t>
      </w:r>
      <w:r w:rsidRPr="001211DB">
        <w:rPr>
          <w:rFonts w:eastAsiaTheme="minorEastAsia"/>
          <w:b/>
          <w:lang w:eastAsia="zh-CN"/>
        </w:rPr>
        <w:fldChar w:fldCharType="begin"/>
      </w:r>
      <w:r w:rsidRPr="001211DB">
        <w:rPr>
          <w:rFonts w:eastAsiaTheme="minorEastAsia"/>
          <w:b/>
          <w:lang w:eastAsia="zh-CN"/>
        </w:rPr>
        <w:instrText xml:space="preserve"> SEQ Proposal \* ARABIC </w:instrText>
      </w:r>
      <w:r w:rsidRPr="001211DB">
        <w:rPr>
          <w:rFonts w:eastAsiaTheme="minorEastAsia"/>
          <w:b/>
          <w:lang w:eastAsia="zh-CN"/>
        </w:rPr>
        <w:fldChar w:fldCharType="separate"/>
      </w:r>
      <w:r>
        <w:rPr>
          <w:rFonts w:eastAsiaTheme="minorEastAsia"/>
          <w:b/>
          <w:noProof/>
          <w:lang w:eastAsia="zh-CN"/>
        </w:rPr>
        <w:t>29</w:t>
      </w:r>
      <w:r w:rsidRPr="001211DB">
        <w:rPr>
          <w:rFonts w:eastAsiaTheme="minorEastAsia"/>
          <w:b/>
          <w:lang w:eastAsia="zh-CN"/>
        </w:rPr>
        <w:fldChar w:fldCharType="end"/>
      </w:r>
      <w:r w:rsidRPr="006B35D8">
        <w:rPr>
          <w:rFonts w:ascii="Times" w:eastAsiaTheme="minorEastAsia" w:hAnsi="Times" w:hint="eastAsia"/>
          <w:b/>
          <w:szCs w:val="24"/>
          <w:lang w:eastAsia="zh-CN"/>
        </w:rPr>
        <w:t xml:space="preserve">: </w:t>
      </w:r>
      <w:r w:rsidRPr="00D07E86">
        <w:rPr>
          <w:rFonts w:eastAsiaTheme="minorEastAsia"/>
          <w:b/>
          <w:lang w:eastAsia="zh-CN"/>
        </w:rPr>
        <w:t xml:space="preserve">The </w:t>
      </w:r>
      <w:r>
        <w:rPr>
          <w:rFonts w:eastAsiaTheme="minorEastAsia" w:hint="eastAsia"/>
          <w:b/>
          <w:lang w:eastAsia="zh-CN"/>
        </w:rPr>
        <w:t>reader</w:t>
      </w:r>
      <w:r w:rsidRPr="00D07E86">
        <w:rPr>
          <w:rFonts w:eastAsiaTheme="minorEastAsia"/>
          <w:b/>
          <w:lang w:eastAsia="zh-CN"/>
        </w:rPr>
        <w:t xml:space="preserve"> can </w:t>
      </w:r>
      <w:r w:rsidRPr="003A473B">
        <w:rPr>
          <w:rFonts w:eastAsiaTheme="minorEastAsia"/>
          <w:b/>
          <w:lang w:eastAsia="zh-CN"/>
        </w:rPr>
        <w:t>obtain chip synchronization by detecting the rising and falling edges of the CAP sequence.</w:t>
      </w:r>
    </w:p>
    <w:p w14:paraId="6C99BB4A" w14:textId="77777777" w:rsidR="00B861F5" w:rsidRPr="00D07E86" w:rsidRDefault="00B861F5" w:rsidP="00B861F5">
      <w:pPr>
        <w:spacing w:afterLines="50" w:after="120"/>
        <w:jc w:val="both"/>
        <w:rPr>
          <w:rFonts w:eastAsiaTheme="minorEastAsia"/>
          <w:b/>
          <w:lang w:eastAsia="zh-CN"/>
        </w:rPr>
      </w:pPr>
      <w:r w:rsidRPr="006B35D8">
        <w:rPr>
          <w:rFonts w:ascii="Times" w:eastAsiaTheme="minorEastAsia" w:hAnsi="Times" w:hint="eastAsia"/>
          <w:b/>
          <w:szCs w:val="24"/>
          <w:lang w:eastAsia="zh-CN"/>
        </w:rPr>
        <w:t>Proposal</w:t>
      </w:r>
      <w:r w:rsidRPr="00BB7612">
        <w:rPr>
          <w:rFonts w:eastAsiaTheme="minorEastAsia" w:hint="eastAsia"/>
          <w:b/>
          <w:lang w:eastAsia="zh-CN"/>
        </w:rPr>
        <w:t xml:space="preserve"> </w:t>
      </w:r>
      <w:r w:rsidRPr="001211DB">
        <w:rPr>
          <w:rFonts w:eastAsiaTheme="minorEastAsia"/>
          <w:b/>
          <w:lang w:eastAsia="zh-CN"/>
        </w:rPr>
        <w:fldChar w:fldCharType="begin"/>
      </w:r>
      <w:r w:rsidRPr="001211DB">
        <w:rPr>
          <w:rFonts w:eastAsiaTheme="minorEastAsia"/>
          <w:b/>
          <w:lang w:eastAsia="zh-CN"/>
        </w:rPr>
        <w:instrText xml:space="preserve"> SEQ Proposal \* ARABIC </w:instrText>
      </w:r>
      <w:r w:rsidRPr="001211DB">
        <w:rPr>
          <w:rFonts w:eastAsiaTheme="minorEastAsia"/>
          <w:b/>
          <w:lang w:eastAsia="zh-CN"/>
        </w:rPr>
        <w:fldChar w:fldCharType="separate"/>
      </w:r>
      <w:r>
        <w:rPr>
          <w:rFonts w:eastAsiaTheme="minorEastAsia"/>
          <w:b/>
          <w:noProof/>
          <w:lang w:eastAsia="zh-CN"/>
        </w:rPr>
        <w:t>30</w:t>
      </w:r>
      <w:r w:rsidRPr="001211DB">
        <w:rPr>
          <w:rFonts w:eastAsiaTheme="minorEastAsia"/>
          <w:b/>
          <w:lang w:eastAsia="zh-CN"/>
        </w:rPr>
        <w:fldChar w:fldCharType="end"/>
      </w:r>
      <w:r w:rsidRPr="006B35D8">
        <w:rPr>
          <w:rFonts w:ascii="Times" w:eastAsiaTheme="minorEastAsia" w:hAnsi="Times" w:hint="eastAsia"/>
          <w:b/>
          <w:szCs w:val="24"/>
          <w:lang w:eastAsia="zh-CN"/>
        </w:rPr>
        <w:t xml:space="preserve">: </w:t>
      </w:r>
      <w:r>
        <w:rPr>
          <w:rFonts w:ascii="Times" w:eastAsiaTheme="minorEastAsia" w:hAnsi="Times" w:hint="eastAsia"/>
          <w:b/>
          <w:szCs w:val="24"/>
          <w:lang w:eastAsia="zh-CN"/>
        </w:rPr>
        <w:t xml:space="preserve">The </w:t>
      </w:r>
      <w:r w:rsidRPr="00D07E86">
        <w:rPr>
          <w:rFonts w:eastAsiaTheme="minorEastAsia"/>
          <w:b/>
          <w:lang w:eastAsia="zh-CN"/>
        </w:rPr>
        <w:t xml:space="preserve">CAP </w:t>
      </w:r>
      <w:r>
        <w:rPr>
          <w:rFonts w:ascii="Times" w:eastAsiaTheme="minorEastAsia" w:hAnsi="Times" w:hint="eastAsia"/>
          <w:b/>
          <w:szCs w:val="24"/>
          <w:lang w:eastAsia="zh-CN"/>
        </w:rPr>
        <w:t xml:space="preserve">for D2R </w:t>
      </w:r>
      <w:r>
        <w:rPr>
          <w:rFonts w:ascii="Times" w:eastAsiaTheme="minorEastAsia" w:hAnsi="Times"/>
          <w:b/>
          <w:szCs w:val="24"/>
          <w:lang w:eastAsia="zh-CN"/>
        </w:rPr>
        <w:t>preamble</w:t>
      </w:r>
      <w:r>
        <w:rPr>
          <w:rFonts w:ascii="Times" w:eastAsiaTheme="minorEastAsia" w:hAnsi="Times" w:hint="eastAsia"/>
          <w:b/>
          <w:szCs w:val="24"/>
          <w:lang w:eastAsia="zh-CN"/>
        </w:rPr>
        <w:t xml:space="preserve"> </w:t>
      </w:r>
      <w:r w:rsidRPr="00D07E86">
        <w:rPr>
          <w:rFonts w:eastAsiaTheme="minorEastAsia"/>
          <w:b/>
          <w:lang w:eastAsia="zh-CN"/>
        </w:rPr>
        <w:t xml:space="preserve">can carry some additional information, </w:t>
      </w:r>
      <w:r w:rsidRPr="00841A72">
        <w:rPr>
          <w:rFonts w:eastAsiaTheme="minorEastAsia"/>
          <w:b/>
          <w:lang w:eastAsia="zh-CN"/>
        </w:rPr>
        <w:t>such as device IDs or device group IDs, different CAP sequences correspond to different devices or device groups, so that the reader can obtain device IDs or device group IDs by detecting CAP sequences.</w:t>
      </w:r>
    </w:p>
    <w:p w14:paraId="4E8A50E9" w14:textId="77777777" w:rsidR="00B861F5" w:rsidRPr="00FC5065" w:rsidRDefault="00B861F5" w:rsidP="00B861F5">
      <w:pPr>
        <w:spacing w:afterLines="50" w:after="120"/>
        <w:jc w:val="both"/>
        <w:rPr>
          <w:rFonts w:eastAsia="DengXian"/>
          <w:b/>
          <w:lang w:val="en-US" w:eastAsia="zh-CN"/>
        </w:rPr>
      </w:pPr>
      <w:r w:rsidRPr="006B35D8">
        <w:rPr>
          <w:rFonts w:ascii="Times" w:eastAsiaTheme="minorEastAsia" w:hAnsi="Times" w:hint="eastAsia"/>
          <w:b/>
          <w:szCs w:val="24"/>
          <w:lang w:eastAsia="zh-CN"/>
        </w:rPr>
        <w:t>Proposal</w:t>
      </w:r>
      <w:r w:rsidRPr="00BB7612">
        <w:rPr>
          <w:rFonts w:eastAsiaTheme="minorEastAsia" w:hint="eastAsia"/>
          <w:b/>
          <w:lang w:eastAsia="zh-CN"/>
        </w:rPr>
        <w:t xml:space="preserve"> </w:t>
      </w:r>
      <w:r w:rsidRPr="001211DB">
        <w:rPr>
          <w:rFonts w:eastAsiaTheme="minorEastAsia"/>
          <w:b/>
          <w:lang w:eastAsia="zh-CN"/>
        </w:rPr>
        <w:fldChar w:fldCharType="begin"/>
      </w:r>
      <w:r w:rsidRPr="001211DB">
        <w:rPr>
          <w:rFonts w:eastAsiaTheme="minorEastAsia"/>
          <w:b/>
          <w:lang w:eastAsia="zh-CN"/>
        </w:rPr>
        <w:instrText xml:space="preserve"> SEQ Proposal \* ARABIC </w:instrText>
      </w:r>
      <w:r w:rsidRPr="001211DB">
        <w:rPr>
          <w:rFonts w:eastAsiaTheme="minorEastAsia"/>
          <w:b/>
          <w:lang w:eastAsia="zh-CN"/>
        </w:rPr>
        <w:fldChar w:fldCharType="separate"/>
      </w:r>
      <w:r>
        <w:rPr>
          <w:rFonts w:eastAsiaTheme="minorEastAsia"/>
          <w:b/>
          <w:noProof/>
          <w:lang w:eastAsia="zh-CN"/>
        </w:rPr>
        <w:t>31</w:t>
      </w:r>
      <w:r w:rsidRPr="001211DB">
        <w:rPr>
          <w:rFonts w:eastAsiaTheme="minorEastAsia"/>
          <w:b/>
          <w:lang w:eastAsia="zh-CN"/>
        </w:rPr>
        <w:fldChar w:fldCharType="end"/>
      </w:r>
      <w:r w:rsidRPr="006B35D8">
        <w:rPr>
          <w:rFonts w:ascii="Times" w:eastAsiaTheme="minorEastAsia" w:hAnsi="Times" w:hint="eastAsia"/>
          <w:b/>
          <w:szCs w:val="24"/>
          <w:lang w:eastAsia="zh-CN"/>
        </w:rPr>
        <w:t>:</w:t>
      </w:r>
      <w:r w:rsidRPr="00FC5065">
        <w:rPr>
          <w:rFonts w:eastAsia="DengXian"/>
          <w:b/>
          <w:lang w:val="en-US" w:eastAsia="zh-CN"/>
        </w:rPr>
        <w:t xml:space="preserve"> </w:t>
      </w:r>
      <w:r>
        <w:rPr>
          <w:rFonts w:eastAsia="DengXian" w:hint="eastAsia"/>
          <w:b/>
          <w:lang w:val="en-US" w:eastAsia="zh-CN"/>
        </w:rPr>
        <w:t xml:space="preserve">There is no need to introduce D2R midamble for </w:t>
      </w:r>
      <w:r w:rsidRPr="00B00D6C">
        <w:rPr>
          <w:rFonts w:eastAsia="DengXian"/>
          <w:b/>
          <w:lang w:val="en-US" w:eastAsia="zh-CN"/>
        </w:rPr>
        <w:t xml:space="preserve">A-IoT </w:t>
      </w:r>
      <w:r>
        <w:rPr>
          <w:rFonts w:eastAsia="DengXian" w:hint="eastAsia"/>
          <w:b/>
          <w:lang w:val="en-US" w:eastAsia="zh-CN"/>
        </w:rPr>
        <w:t xml:space="preserve">downlink </w:t>
      </w:r>
      <w:r w:rsidRPr="00B00D6C">
        <w:rPr>
          <w:rFonts w:eastAsia="DengXian"/>
          <w:b/>
          <w:lang w:val="en-US" w:eastAsia="zh-CN"/>
        </w:rPr>
        <w:t>communication</w:t>
      </w:r>
      <w:r>
        <w:rPr>
          <w:rFonts w:eastAsia="DengXian" w:hint="eastAsia"/>
          <w:b/>
          <w:lang w:val="en-US" w:eastAsia="zh-CN"/>
        </w:rPr>
        <w:t>.</w:t>
      </w:r>
    </w:p>
    <w:p w14:paraId="0CE96BD0" w14:textId="77777777" w:rsidR="00B861F5" w:rsidRPr="00BB7612" w:rsidRDefault="00B861F5" w:rsidP="00B861F5">
      <w:pPr>
        <w:jc w:val="both"/>
        <w:rPr>
          <w:rFonts w:eastAsiaTheme="minorEastAsia"/>
          <w:b/>
          <w:lang w:eastAsia="zh-CN"/>
        </w:rPr>
      </w:pPr>
      <w:r w:rsidRPr="00BB7612">
        <w:rPr>
          <w:rFonts w:eastAsiaTheme="minorEastAsia" w:hint="eastAsia"/>
          <w:b/>
          <w:lang w:eastAsia="zh-CN"/>
        </w:rPr>
        <w:t xml:space="preserve">Proposal </w:t>
      </w:r>
      <w:r w:rsidRPr="00BB7612">
        <w:rPr>
          <w:b/>
          <w:lang w:eastAsia="zh-CN"/>
        </w:rPr>
        <w:fldChar w:fldCharType="begin"/>
      </w:r>
      <w:r w:rsidRPr="00BB7612">
        <w:rPr>
          <w:b/>
          <w:lang w:eastAsia="zh-CN"/>
        </w:rPr>
        <w:instrText xml:space="preserve"> SEQ Proposal \* ARABIC </w:instrText>
      </w:r>
      <w:r w:rsidRPr="00BB7612">
        <w:rPr>
          <w:b/>
          <w:lang w:eastAsia="zh-CN"/>
        </w:rPr>
        <w:fldChar w:fldCharType="separate"/>
      </w:r>
      <w:r>
        <w:rPr>
          <w:b/>
          <w:noProof/>
          <w:lang w:eastAsia="zh-CN"/>
        </w:rPr>
        <w:t>32</w:t>
      </w:r>
      <w:r w:rsidRPr="00BB7612">
        <w:rPr>
          <w:b/>
          <w:lang w:eastAsia="zh-CN"/>
        </w:rPr>
        <w:fldChar w:fldCharType="end"/>
      </w:r>
      <w:r w:rsidRPr="00BB7612">
        <w:rPr>
          <w:rFonts w:eastAsiaTheme="minorEastAsia" w:hint="eastAsia"/>
          <w:b/>
          <w:lang w:eastAsia="zh-CN"/>
        </w:rPr>
        <w:t xml:space="preserve">: </w:t>
      </w:r>
      <w:r>
        <w:rPr>
          <w:rFonts w:eastAsiaTheme="minorEastAsia" w:hint="eastAsia"/>
          <w:b/>
          <w:lang w:eastAsia="zh-CN"/>
        </w:rPr>
        <w:t>D2R postamble</w:t>
      </w:r>
      <w:r w:rsidRPr="00BB7612">
        <w:rPr>
          <w:rFonts w:eastAsiaTheme="minorEastAsia" w:hint="eastAsia"/>
          <w:b/>
          <w:lang w:eastAsia="zh-CN"/>
        </w:rPr>
        <w:t xml:space="preserve"> should </w:t>
      </w:r>
      <w:r>
        <w:rPr>
          <w:rFonts w:eastAsiaTheme="minorEastAsia" w:hint="eastAsia"/>
          <w:b/>
          <w:lang w:eastAsia="zh-CN"/>
        </w:rPr>
        <w:t xml:space="preserve">not </w:t>
      </w:r>
      <w:r w:rsidRPr="00BB7612">
        <w:rPr>
          <w:rFonts w:eastAsiaTheme="minorEastAsia" w:hint="eastAsia"/>
          <w:b/>
          <w:lang w:eastAsia="zh-CN"/>
        </w:rPr>
        <w:t xml:space="preserve">be </w:t>
      </w:r>
      <w:r>
        <w:rPr>
          <w:rFonts w:eastAsiaTheme="minorEastAsia" w:hint="eastAsia"/>
          <w:b/>
          <w:lang w:eastAsia="zh-CN"/>
        </w:rPr>
        <w:t>introduced</w:t>
      </w:r>
      <w:r w:rsidRPr="00BB7612">
        <w:rPr>
          <w:rFonts w:eastAsiaTheme="minorEastAsia" w:hint="eastAsia"/>
          <w:b/>
          <w:lang w:eastAsia="zh-CN"/>
        </w:rPr>
        <w:t xml:space="preserve"> </w:t>
      </w:r>
      <w:r>
        <w:rPr>
          <w:rFonts w:eastAsiaTheme="minorEastAsia" w:hint="eastAsia"/>
          <w:b/>
          <w:lang w:eastAsia="zh-CN"/>
        </w:rPr>
        <w:t xml:space="preserve">to indicate the end of PDRCH </w:t>
      </w:r>
      <w:r>
        <w:rPr>
          <w:rFonts w:eastAsiaTheme="minorEastAsia"/>
          <w:b/>
          <w:lang w:eastAsia="zh-CN"/>
        </w:rPr>
        <w:t>trans</w:t>
      </w:r>
      <w:r w:rsidRPr="00657433">
        <w:rPr>
          <w:rFonts w:eastAsiaTheme="minorEastAsia"/>
          <w:b/>
          <w:lang w:eastAsia="zh-CN"/>
        </w:rPr>
        <w:t>mission</w:t>
      </w:r>
      <w:r w:rsidRPr="001B4361">
        <w:rPr>
          <w:rFonts w:eastAsiaTheme="minorEastAsia" w:hint="eastAsia"/>
          <w:b/>
          <w:lang w:eastAsia="zh-CN"/>
        </w:rPr>
        <w:t xml:space="preserve"> and </w:t>
      </w:r>
      <w:r w:rsidRPr="005112D5">
        <w:rPr>
          <w:rFonts w:eastAsiaTheme="minorEastAsia"/>
          <w:b/>
          <w:lang w:eastAsia="zh-CN"/>
        </w:rPr>
        <w:t xml:space="preserve">TBS indication should be included in the </w:t>
      </w:r>
      <w:r w:rsidRPr="001142E7">
        <w:rPr>
          <w:rFonts w:eastAsiaTheme="minorEastAsia"/>
          <w:b/>
          <w:lang w:eastAsia="zh-CN"/>
        </w:rPr>
        <w:t>D2R scheduling</w:t>
      </w:r>
      <w:r w:rsidRPr="00657433">
        <w:rPr>
          <w:rFonts w:eastAsiaTheme="minorEastAsia"/>
          <w:b/>
          <w:lang w:eastAsia="zh-CN"/>
        </w:rPr>
        <w:t xml:space="preserve"> info</w:t>
      </w:r>
      <w:r w:rsidRPr="001B4361">
        <w:rPr>
          <w:rFonts w:eastAsiaTheme="minorEastAsia"/>
          <w:b/>
          <w:lang w:eastAsia="zh-CN"/>
        </w:rPr>
        <w:t>rmation of P</w:t>
      </w:r>
      <w:r w:rsidRPr="001142E7">
        <w:rPr>
          <w:rFonts w:eastAsiaTheme="minorEastAsia"/>
          <w:b/>
          <w:lang w:eastAsia="zh-CN"/>
        </w:rPr>
        <w:t>RD</w:t>
      </w:r>
      <w:r w:rsidRPr="00657433">
        <w:rPr>
          <w:rFonts w:eastAsiaTheme="minorEastAsia"/>
          <w:b/>
          <w:lang w:eastAsia="zh-CN"/>
        </w:rPr>
        <w:t>CH.</w:t>
      </w:r>
    </w:p>
    <w:p w14:paraId="4B2B227C" w14:textId="77777777" w:rsidR="00B861F5" w:rsidRDefault="00B861F5" w:rsidP="00B861F5">
      <w:pPr>
        <w:pStyle w:val="3GPPText"/>
        <w:spacing w:afterLines="50"/>
        <w:rPr>
          <w:b/>
          <w:sz w:val="20"/>
          <w:lang w:eastAsia="zh-CN"/>
        </w:rPr>
      </w:pPr>
      <w:r w:rsidRPr="003C0A9D">
        <w:rPr>
          <w:rFonts w:hint="eastAsia"/>
          <w:b/>
          <w:sz w:val="20"/>
          <w:lang w:eastAsia="zh-CN"/>
        </w:rPr>
        <w:t>Proposal</w:t>
      </w:r>
      <w:r>
        <w:rPr>
          <w:rFonts w:hint="eastAsia"/>
          <w:b/>
          <w:sz w:val="20"/>
          <w:lang w:eastAsia="zh-CN"/>
        </w:rPr>
        <w:t xml:space="preserve"> </w:t>
      </w:r>
      <w:r w:rsidRPr="00114C74">
        <w:rPr>
          <w:b/>
          <w:sz w:val="20"/>
          <w:lang w:eastAsia="zh-CN"/>
        </w:rPr>
        <w:fldChar w:fldCharType="begin"/>
      </w:r>
      <w:r w:rsidRPr="00114C74">
        <w:rPr>
          <w:b/>
          <w:sz w:val="20"/>
          <w:lang w:eastAsia="zh-CN"/>
        </w:rPr>
        <w:instrText xml:space="preserve"> SEQ Proposal \* ARABIC </w:instrText>
      </w:r>
      <w:r w:rsidRPr="00114C74">
        <w:rPr>
          <w:b/>
          <w:sz w:val="20"/>
          <w:lang w:eastAsia="zh-CN"/>
        </w:rPr>
        <w:fldChar w:fldCharType="separate"/>
      </w:r>
      <w:r>
        <w:rPr>
          <w:b/>
          <w:noProof/>
          <w:sz w:val="20"/>
          <w:lang w:eastAsia="zh-CN"/>
        </w:rPr>
        <w:t>33</w:t>
      </w:r>
      <w:r w:rsidRPr="00114C74">
        <w:rPr>
          <w:b/>
          <w:sz w:val="20"/>
          <w:lang w:eastAsia="zh-CN"/>
        </w:rPr>
        <w:fldChar w:fldCharType="end"/>
      </w:r>
      <w:r w:rsidRPr="003C0A9D">
        <w:rPr>
          <w:rFonts w:hint="eastAsia"/>
          <w:b/>
          <w:sz w:val="20"/>
          <w:lang w:eastAsia="zh-CN"/>
        </w:rPr>
        <w:t>:</w:t>
      </w:r>
      <w:r>
        <w:rPr>
          <w:rFonts w:hint="eastAsia"/>
          <w:b/>
          <w:sz w:val="20"/>
          <w:lang w:eastAsia="zh-CN"/>
        </w:rPr>
        <w:t xml:space="preserve"> </w:t>
      </w:r>
      <w:r w:rsidRPr="00E34A50">
        <w:rPr>
          <w:b/>
          <w:sz w:val="20"/>
          <w:lang w:eastAsia="zh-CN"/>
        </w:rPr>
        <w:t>For ambient IoT devices,</w:t>
      </w:r>
      <w:r>
        <w:rPr>
          <w:rFonts w:hint="eastAsia"/>
          <w:b/>
          <w:sz w:val="20"/>
          <w:lang w:eastAsia="zh-CN"/>
        </w:rPr>
        <w:t xml:space="preserve"> t</w:t>
      </w:r>
      <w:r>
        <w:rPr>
          <w:b/>
          <w:sz w:val="20"/>
          <w:lang w:eastAsia="zh-CN"/>
        </w:rPr>
        <w:t>he P</w:t>
      </w:r>
      <w:r w:rsidRPr="00004CCB">
        <w:rPr>
          <w:b/>
          <w:sz w:val="20"/>
          <w:lang w:eastAsia="zh-CN"/>
        </w:rPr>
        <w:t>D</w:t>
      </w:r>
      <w:r>
        <w:rPr>
          <w:b/>
          <w:sz w:val="20"/>
          <w:lang w:eastAsia="zh-CN"/>
        </w:rPr>
        <w:t>R</w:t>
      </w:r>
      <w:r w:rsidRPr="00004CCB">
        <w:rPr>
          <w:b/>
          <w:sz w:val="20"/>
          <w:lang w:eastAsia="zh-CN"/>
        </w:rPr>
        <w:t xml:space="preserve">CH should </w:t>
      </w:r>
      <w:r>
        <w:rPr>
          <w:rFonts w:hint="eastAsia"/>
          <w:b/>
          <w:sz w:val="20"/>
          <w:lang w:eastAsia="zh-CN"/>
        </w:rPr>
        <w:t xml:space="preserve">be </w:t>
      </w:r>
      <w:r>
        <w:rPr>
          <w:b/>
          <w:sz w:val="20"/>
          <w:lang w:eastAsia="zh-CN"/>
        </w:rPr>
        <w:t xml:space="preserve">introduced for </w:t>
      </w:r>
      <w:r w:rsidRPr="00004CCB">
        <w:rPr>
          <w:b/>
          <w:sz w:val="20"/>
          <w:lang w:eastAsia="zh-CN"/>
        </w:rPr>
        <w:t>D</w:t>
      </w:r>
      <w:r>
        <w:rPr>
          <w:rFonts w:hint="eastAsia"/>
          <w:b/>
          <w:sz w:val="20"/>
          <w:lang w:eastAsia="zh-CN"/>
        </w:rPr>
        <w:t>2R</w:t>
      </w:r>
      <w:r w:rsidRPr="00004CCB">
        <w:rPr>
          <w:b/>
          <w:sz w:val="20"/>
          <w:lang w:eastAsia="zh-CN"/>
        </w:rPr>
        <w:t xml:space="preserve"> </w:t>
      </w:r>
      <w:r>
        <w:rPr>
          <w:rFonts w:hint="eastAsia"/>
          <w:b/>
          <w:sz w:val="20"/>
          <w:lang w:eastAsia="zh-CN"/>
        </w:rPr>
        <w:t>transmission channel</w:t>
      </w:r>
      <w:r w:rsidRPr="00004CCB">
        <w:rPr>
          <w:b/>
          <w:sz w:val="20"/>
          <w:lang w:eastAsia="zh-CN"/>
        </w:rPr>
        <w:t xml:space="preserve">, in which </w:t>
      </w:r>
      <w:r w:rsidRPr="00DE72BB">
        <w:rPr>
          <w:b/>
          <w:sz w:val="20"/>
          <w:lang w:eastAsia="zh-CN"/>
        </w:rPr>
        <w:t>at least</w:t>
      </w:r>
      <w:r>
        <w:rPr>
          <w:rFonts w:hint="eastAsia"/>
          <w:b/>
          <w:sz w:val="20"/>
          <w:lang w:eastAsia="zh-CN"/>
        </w:rPr>
        <w:t xml:space="preserve"> device ID, </w:t>
      </w:r>
      <w:r w:rsidRPr="00B50669">
        <w:rPr>
          <w:rFonts w:hint="eastAsia"/>
          <w:b/>
          <w:sz w:val="20"/>
          <w:lang w:eastAsia="zh-CN"/>
        </w:rPr>
        <w:t>D</w:t>
      </w:r>
      <w:r>
        <w:rPr>
          <w:rFonts w:hint="eastAsia"/>
          <w:b/>
          <w:sz w:val="20"/>
          <w:lang w:eastAsia="zh-CN"/>
        </w:rPr>
        <w:t>2R information payload</w:t>
      </w:r>
      <w:r w:rsidRPr="00B50669">
        <w:rPr>
          <w:rFonts w:hint="eastAsia"/>
          <w:b/>
          <w:sz w:val="20"/>
          <w:lang w:eastAsia="zh-CN"/>
        </w:rPr>
        <w:t xml:space="preserve"> </w:t>
      </w:r>
      <w:r>
        <w:rPr>
          <w:b/>
          <w:sz w:val="20"/>
          <w:lang w:eastAsia="zh-CN"/>
        </w:rPr>
        <w:t xml:space="preserve">and </w:t>
      </w:r>
      <w:r w:rsidRPr="00B50669">
        <w:rPr>
          <w:rFonts w:hint="eastAsia"/>
          <w:b/>
          <w:sz w:val="20"/>
          <w:lang w:eastAsia="zh-CN"/>
        </w:rPr>
        <w:t>CRC</w:t>
      </w:r>
      <w:r w:rsidRPr="00004CCB">
        <w:rPr>
          <w:b/>
          <w:sz w:val="20"/>
          <w:lang w:eastAsia="zh-CN"/>
        </w:rPr>
        <w:t xml:space="preserve"> are embedded.</w:t>
      </w:r>
    </w:p>
    <w:p w14:paraId="5551DE30" w14:textId="77777777" w:rsidR="00B861F5" w:rsidRDefault="00B861F5" w:rsidP="00B861F5">
      <w:pPr>
        <w:pStyle w:val="3GPPText"/>
        <w:spacing w:afterLines="50"/>
        <w:rPr>
          <w:b/>
          <w:sz w:val="20"/>
          <w:lang w:eastAsia="zh-CN"/>
        </w:rPr>
      </w:pPr>
      <w:r w:rsidRPr="006A560E">
        <w:rPr>
          <w:b/>
          <w:sz w:val="20"/>
          <w:lang w:eastAsia="zh-CN"/>
        </w:rPr>
        <w:t>Proposal</w:t>
      </w:r>
      <w:r w:rsidRPr="001142E7">
        <w:rPr>
          <w:b/>
          <w:sz w:val="20"/>
          <w:lang w:eastAsia="zh-CN"/>
        </w:rPr>
        <w:t xml:space="preserve"> </w:t>
      </w:r>
      <w:r w:rsidRPr="001142E7">
        <w:rPr>
          <w:b/>
          <w:sz w:val="20"/>
          <w:lang w:eastAsia="zh-CN"/>
        </w:rPr>
        <w:fldChar w:fldCharType="begin"/>
      </w:r>
      <w:r w:rsidRPr="001142E7">
        <w:rPr>
          <w:b/>
          <w:sz w:val="20"/>
          <w:lang w:eastAsia="zh-CN"/>
        </w:rPr>
        <w:instrText xml:space="preserve"> SEQ Proposal \* ARABIC </w:instrText>
      </w:r>
      <w:r w:rsidRPr="001142E7">
        <w:rPr>
          <w:b/>
          <w:sz w:val="20"/>
          <w:lang w:eastAsia="zh-CN"/>
        </w:rPr>
        <w:fldChar w:fldCharType="separate"/>
      </w:r>
      <w:r>
        <w:rPr>
          <w:b/>
          <w:noProof/>
          <w:sz w:val="20"/>
          <w:lang w:eastAsia="zh-CN"/>
        </w:rPr>
        <w:t>34</w:t>
      </w:r>
      <w:r w:rsidRPr="001142E7">
        <w:rPr>
          <w:b/>
          <w:sz w:val="20"/>
          <w:lang w:eastAsia="zh-CN"/>
        </w:rPr>
        <w:fldChar w:fldCharType="end"/>
      </w:r>
      <w:r w:rsidRPr="006A560E">
        <w:rPr>
          <w:b/>
          <w:sz w:val="20"/>
          <w:lang w:eastAsia="zh-CN"/>
        </w:rPr>
        <w:t xml:space="preserve">: </w:t>
      </w:r>
      <w:r>
        <w:rPr>
          <w:rFonts w:hint="eastAsia"/>
          <w:b/>
          <w:sz w:val="20"/>
          <w:lang w:eastAsia="zh-CN"/>
        </w:rPr>
        <w:t>A</w:t>
      </w:r>
      <w:r w:rsidRPr="00D82536">
        <w:rPr>
          <w:b/>
          <w:sz w:val="20"/>
          <w:lang w:eastAsia="zh-CN"/>
        </w:rPr>
        <w:t xml:space="preserve"> scrambling block should be added </w:t>
      </w:r>
      <w:r w:rsidRPr="003134EA">
        <w:rPr>
          <w:b/>
          <w:sz w:val="20"/>
          <w:lang w:eastAsia="zh-CN"/>
        </w:rPr>
        <w:t>before the line coding block</w:t>
      </w:r>
      <w:r w:rsidRPr="00D82536">
        <w:rPr>
          <w:b/>
          <w:sz w:val="20"/>
          <w:lang w:eastAsia="zh-CN"/>
        </w:rPr>
        <w:t xml:space="preserve"> </w:t>
      </w:r>
      <w:r>
        <w:rPr>
          <w:rFonts w:hint="eastAsia"/>
          <w:b/>
          <w:sz w:val="20"/>
          <w:lang w:eastAsia="zh-CN"/>
        </w:rPr>
        <w:t xml:space="preserve">or </w:t>
      </w:r>
      <w:r w:rsidRPr="00D82536">
        <w:rPr>
          <w:b/>
          <w:sz w:val="20"/>
          <w:lang w:eastAsia="zh-CN"/>
        </w:rPr>
        <w:t>before the</w:t>
      </w:r>
      <w:r>
        <w:rPr>
          <w:rFonts w:hint="eastAsia"/>
          <w:b/>
          <w:sz w:val="20"/>
          <w:lang w:eastAsia="zh-CN"/>
        </w:rPr>
        <w:t xml:space="preserve"> CRC</w:t>
      </w:r>
      <w:r w:rsidRPr="00D82536">
        <w:rPr>
          <w:b/>
          <w:sz w:val="20"/>
          <w:lang w:eastAsia="zh-CN"/>
        </w:rPr>
        <w:t xml:space="preserve"> block</w:t>
      </w:r>
      <w:r>
        <w:rPr>
          <w:rFonts w:hint="eastAsia"/>
          <w:b/>
          <w:sz w:val="20"/>
          <w:lang w:eastAsia="zh-CN"/>
        </w:rPr>
        <w:t xml:space="preserve"> for PDRCH generation</w:t>
      </w:r>
      <w:r w:rsidRPr="00D82536">
        <w:rPr>
          <w:b/>
          <w:sz w:val="20"/>
          <w:lang w:eastAsia="zh-CN"/>
        </w:rPr>
        <w:t>.</w:t>
      </w:r>
    </w:p>
    <w:p w14:paraId="40C5BEEA" w14:textId="77777777" w:rsidR="00B861F5" w:rsidRPr="0031552D" w:rsidRDefault="00B861F5" w:rsidP="00B861F5">
      <w:pPr>
        <w:numPr>
          <w:ilvl w:val="0"/>
          <w:numId w:val="51"/>
        </w:numPr>
        <w:kinsoku w:val="0"/>
        <w:overflowPunct w:val="0"/>
        <w:autoSpaceDE w:val="0"/>
        <w:autoSpaceDN w:val="0"/>
        <w:spacing w:afterLines="50" w:after="120"/>
        <w:jc w:val="both"/>
        <w:rPr>
          <w:b/>
          <w:lang w:eastAsia="zh-CN"/>
        </w:rPr>
      </w:pPr>
      <w:r w:rsidRPr="0031552D">
        <w:rPr>
          <w:rFonts w:eastAsia="DengXian"/>
          <w:b/>
          <w:lang w:val="en-US" w:eastAsia="zh-CN"/>
        </w:rPr>
        <w:t xml:space="preserve">A scrambling block should be added before the line coding block if the scrambling </w:t>
      </w:r>
      <w:r w:rsidRPr="00EC3A24">
        <w:rPr>
          <w:rFonts w:eastAsia="DengXian"/>
          <w:b/>
          <w:lang w:val="en-US" w:eastAsia="zh-CN"/>
        </w:rPr>
        <w:t>functionality</w:t>
      </w:r>
      <w:r w:rsidRPr="0031552D">
        <w:rPr>
          <w:rFonts w:eastAsia="DengXian"/>
          <w:b/>
          <w:lang w:val="en-US" w:eastAsia="zh-CN"/>
        </w:rPr>
        <w:t xml:space="preserve"> is </w:t>
      </w:r>
      <w:r>
        <w:rPr>
          <w:rFonts w:eastAsia="DengXian" w:hint="eastAsia"/>
          <w:b/>
          <w:lang w:val="en-US" w:eastAsia="zh-CN"/>
        </w:rPr>
        <w:t>provid</w:t>
      </w:r>
      <w:r w:rsidRPr="0031552D">
        <w:rPr>
          <w:rFonts w:eastAsia="DengXian"/>
          <w:b/>
          <w:lang w:val="en-US" w:eastAsia="zh-CN"/>
        </w:rPr>
        <w:t>ed in physical layer.</w:t>
      </w:r>
    </w:p>
    <w:p w14:paraId="7D39EAED" w14:textId="77777777" w:rsidR="00B861F5" w:rsidRPr="009F0EA9" w:rsidRDefault="00B861F5" w:rsidP="00B861F5">
      <w:pPr>
        <w:numPr>
          <w:ilvl w:val="0"/>
          <w:numId w:val="51"/>
        </w:numPr>
        <w:kinsoku w:val="0"/>
        <w:overflowPunct w:val="0"/>
        <w:autoSpaceDE w:val="0"/>
        <w:autoSpaceDN w:val="0"/>
        <w:spacing w:afterLines="50" w:after="120"/>
        <w:jc w:val="both"/>
        <w:rPr>
          <w:b/>
          <w:lang w:eastAsia="zh-CN"/>
        </w:rPr>
      </w:pPr>
      <w:r w:rsidRPr="0031552D">
        <w:rPr>
          <w:rFonts w:eastAsia="DengXian"/>
          <w:b/>
          <w:lang w:val="en-US" w:eastAsia="zh-CN"/>
        </w:rPr>
        <w:t xml:space="preserve">A scrambling block </w:t>
      </w:r>
      <w:r>
        <w:rPr>
          <w:rFonts w:eastAsia="DengXian"/>
          <w:b/>
          <w:lang w:val="en-US" w:eastAsia="zh-CN"/>
        </w:rPr>
        <w:t>c</w:t>
      </w:r>
      <w:r w:rsidRPr="0031552D">
        <w:rPr>
          <w:rFonts w:eastAsia="DengXian"/>
          <w:b/>
          <w:lang w:val="en-US" w:eastAsia="zh-CN"/>
        </w:rPr>
        <w:t xml:space="preserve">ould be added before the CRC block </w:t>
      </w:r>
      <w:r>
        <w:rPr>
          <w:rFonts w:eastAsia="DengXian"/>
          <w:b/>
          <w:lang w:val="en-US" w:eastAsia="zh-CN"/>
        </w:rPr>
        <w:t xml:space="preserve">to have </w:t>
      </w:r>
      <w:r w:rsidRPr="0031552D">
        <w:rPr>
          <w:rFonts w:eastAsia="DengXian"/>
          <w:b/>
          <w:lang w:val="en-US" w:eastAsia="zh-CN"/>
        </w:rPr>
        <w:t xml:space="preserve">the scrambling </w:t>
      </w:r>
      <w:r w:rsidRPr="00EC3A24">
        <w:rPr>
          <w:rFonts w:eastAsia="DengXian"/>
          <w:b/>
          <w:lang w:val="en-US" w:eastAsia="zh-CN"/>
        </w:rPr>
        <w:t>functionality</w:t>
      </w:r>
      <w:r w:rsidRPr="0031552D">
        <w:rPr>
          <w:rFonts w:eastAsia="DengXian"/>
          <w:b/>
          <w:lang w:val="en-US" w:eastAsia="zh-CN"/>
        </w:rPr>
        <w:t xml:space="preserve"> </w:t>
      </w:r>
      <w:r>
        <w:rPr>
          <w:rFonts w:eastAsia="DengXian"/>
          <w:b/>
          <w:lang w:val="en-US" w:eastAsia="zh-CN"/>
        </w:rPr>
        <w:t xml:space="preserve">mapping to the security mechanism </w:t>
      </w:r>
      <w:r>
        <w:rPr>
          <w:rFonts w:eastAsia="DengXian" w:hint="eastAsia"/>
          <w:b/>
          <w:lang w:val="en-US" w:eastAsia="zh-CN"/>
        </w:rPr>
        <w:t>provid</w:t>
      </w:r>
      <w:r w:rsidRPr="0031552D">
        <w:rPr>
          <w:rFonts w:eastAsia="DengXian"/>
          <w:b/>
          <w:lang w:val="en-US" w:eastAsia="zh-CN"/>
        </w:rPr>
        <w:t>ed</w:t>
      </w:r>
      <w:r>
        <w:rPr>
          <w:rFonts w:eastAsia="DengXian"/>
          <w:b/>
          <w:lang w:val="en-US" w:eastAsia="zh-CN"/>
        </w:rPr>
        <w:t xml:space="preserve"> by </w:t>
      </w:r>
      <w:r w:rsidRPr="0031552D">
        <w:rPr>
          <w:rFonts w:eastAsia="DengXian"/>
          <w:b/>
          <w:lang w:val="en-US" w:eastAsia="zh-CN"/>
        </w:rPr>
        <w:t>SA3.</w:t>
      </w:r>
    </w:p>
    <w:p w14:paraId="564F2EF7" w14:textId="77777777" w:rsidR="00B861F5" w:rsidRDefault="00B861F5" w:rsidP="00B861F5">
      <w:pPr>
        <w:pStyle w:val="3GPPText"/>
        <w:spacing w:afterLines="50"/>
        <w:rPr>
          <w:b/>
          <w:sz w:val="20"/>
          <w:lang w:eastAsia="zh-CN"/>
        </w:rPr>
      </w:pPr>
      <w:r w:rsidRPr="006A560E">
        <w:rPr>
          <w:b/>
          <w:sz w:val="20"/>
          <w:lang w:eastAsia="zh-CN"/>
        </w:rPr>
        <w:t>Proposal</w:t>
      </w:r>
      <w:r w:rsidRPr="001142E7">
        <w:rPr>
          <w:b/>
          <w:sz w:val="20"/>
          <w:lang w:eastAsia="zh-CN"/>
        </w:rPr>
        <w:t xml:space="preserve"> </w:t>
      </w:r>
      <w:r w:rsidRPr="001142E7">
        <w:rPr>
          <w:b/>
          <w:sz w:val="20"/>
          <w:lang w:eastAsia="zh-CN"/>
        </w:rPr>
        <w:fldChar w:fldCharType="begin"/>
      </w:r>
      <w:r w:rsidRPr="001142E7">
        <w:rPr>
          <w:b/>
          <w:sz w:val="20"/>
          <w:lang w:eastAsia="zh-CN"/>
        </w:rPr>
        <w:instrText xml:space="preserve"> SEQ Proposal \* ARABIC </w:instrText>
      </w:r>
      <w:r w:rsidRPr="001142E7">
        <w:rPr>
          <w:b/>
          <w:sz w:val="20"/>
          <w:lang w:eastAsia="zh-CN"/>
        </w:rPr>
        <w:fldChar w:fldCharType="separate"/>
      </w:r>
      <w:r>
        <w:rPr>
          <w:b/>
          <w:noProof/>
          <w:sz w:val="20"/>
          <w:lang w:eastAsia="zh-CN"/>
        </w:rPr>
        <w:t>35</w:t>
      </w:r>
      <w:r w:rsidRPr="001142E7">
        <w:rPr>
          <w:b/>
          <w:sz w:val="20"/>
          <w:lang w:eastAsia="zh-CN"/>
        </w:rPr>
        <w:fldChar w:fldCharType="end"/>
      </w:r>
      <w:r w:rsidRPr="006A560E">
        <w:rPr>
          <w:b/>
          <w:sz w:val="20"/>
          <w:lang w:eastAsia="zh-CN"/>
        </w:rPr>
        <w:t xml:space="preserve">: </w:t>
      </w:r>
      <w:r>
        <w:rPr>
          <w:rFonts w:hint="eastAsia"/>
          <w:b/>
          <w:sz w:val="20"/>
          <w:lang w:eastAsia="zh-CN"/>
        </w:rPr>
        <w:t>A</w:t>
      </w:r>
      <w:r w:rsidRPr="00D82536">
        <w:rPr>
          <w:b/>
          <w:sz w:val="20"/>
          <w:lang w:eastAsia="zh-CN"/>
        </w:rPr>
        <w:t xml:space="preserve"> </w:t>
      </w:r>
      <w:r>
        <w:rPr>
          <w:rFonts w:hint="eastAsia"/>
          <w:b/>
          <w:sz w:val="20"/>
          <w:lang w:eastAsia="zh-CN"/>
        </w:rPr>
        <w:t xml:space="preserve">resource mapping </w:t>
      </w:r>
      <w:r w:rsidRPr="00D82536">
        <w:rPr>
          <w:b/>
          <w:sz w:val="20"/>
          <w:lang w:eastAsia="zh-CN"/>
        </w:rPr>
        <w:t xml:space="preserve">block should be added </w:t>
      </w:r>
      <w:r>
        <w:rPr>
          <w:rFonts w:hint="eastAsia"/>
          <w:b/>
          <w:sz w:val="20"/>
          <w:lang w:eastAsia="zh-CN"/>
        </w:rPr>
        <w:t>after</w:t>
      </w:r>
      <w:r w:rsidRPr="00D82536">
        <w:rPr>
          <w:b/>
          <w:sz w:val="20"/>
          <w:lang w:eastAsia="zh-CN"/>
        </w:rPr>
        <w:t xml:space="preserve"> the </w:t>
      </w:r>
      <w:r>
        <w:rPr>
          <w:rFonts w:hint="eastAsia"/>
          <w:b/>
          <w:sz w:val="20"/>
          <w:lang w:eastAsia="zh-CN"/>
        </w:rPr>
        <w:t>modulation</w:t>
      </w:r>
      <w:r w:rsidRPr="00D82536">
        <w:rPr>
          <w:b/>
          <w:sz w:val="20"/>
          <w:lang w:eastAsia="zh-CN"/>
        </w:rPr>
        <w:t xml:space="preserve"> block</w:t>
      </w:r>
      <w:r>
        <w:rPr>
          <w:rFonts w:hint="eastAsia"/>
          <w:b/>
          <w:sz w:val="20"/>
          <w:lang w:eastAsia="zh-CN"/>
        </w:rPr>
        <w:t xml:space="preserve"> for PDRCH generation</w:t>
      </w:r>
      <w:r w:rsidRPr="00D82536">
        <w:rPr>
          <w:b/>
          <w:sz w:val="20"/>
          <w:lang w:eastAsia="zh-CN"/>
        </w:rPr>
        <w:t>.</w:t>
      </w:r>
    </w:p>
    <w:p w14:paraId="1222689B" w14:textId="77777777" w:rsidR="00B861F5" w:rsidRDefault="00B861F5" w:rsidP="00B861F5">
      <w:pPr>
        <w:pStyle w:val="3GPPText"/>
        <w:spacing w:afterLines="50"/>
        <w:rPr>
          <w:lang w:eastAsia="zh-CN"/>
        </w:rPr>
      </w:pPr>
      <w:r w:rsidRPr="00B50669">
        <w:rPr>
          <w:rFonts w:hint="eastAsia"/>
          <w:b/>
          <w:sz w:val="20"/>
          <w:lang w:eastAsia="zh-CN"/>
        </w:rPr>
        <w:t>Proposal</w:t>
      </w:r>
      <w:r>
        <w:rPr>
          <w:rFonts w:hint="eastAsia"/>
          <w:b/>
          <w:sz w:val="20"/>
          <w:lang w:eastAsia="zh-CN"/>
        </w:rPr>
        <w:t xml:space="preserve"> </w:t>
      </w:r>
      <w:r w:rsidRPr="00B50669">
        <w:rPr>
          <w:b/>
          <w:sz w:val="20"/>
          <w:lang w:eastAsia="zh-CN"/>
        </w:rPr>
        <w:fldChar w:fldCharType="begin"/>
      </w:r>
      <w:r w:rsidRPr="00B50669">
        <w:rPr>
          <w:b/>
          <w:sz w:val="20"/>
          <w:lang w:eastAsia="zh-CN"/>
        </w:rPr>
        <w:instrText xml:space="preserve"> SEQ Proposal \* ARABIC </w:instrText>
      </w:r>
      <w:r w:rsidRPr="00B50669">
        <w:rPr>
          <w:b/>
          <w:sz w:val="20"/>
          <w:lang w:eastAsia="zh-CN"/>
        </w:rPr>
        <w:fldChar w:fldCharType="separate"/>
      </w:r>
      <w:r>
        <w:rPr>
          <w:b/>
          <w:noProof/>
          <w:sz w:val="20"/>
          <w:lang w:eastAsia="zh-CN"/>
        </w:rPr>
        <w:t>36</w:t>
      </w:r>
      <w:r w:rsidRPr="00B50669">
        <w:rPr>
          <w:b/>
          <w:sz w:val="20"/>
          <w:lang w:eastAsia="zh-CN"/>
        </w:rPr>
        <w:fldChar w:fldCharType="end"/>
      </w:r>
      <w:r w:rsidRPr="00B50669">
        <w:rPr>
          <w:rFonts w:hint="eastAsia"/>
          <w:b/>
          <w:sz w:val="20"/>
          <w:lang w:eastAsia="zh-CN"/>
        </w:rPr>
        <w:t>:</w:t>
      </w:r>
      <w:r>
        <w:rPr>
          <w:rFonts w:hint="eastAsia"/>
          <w:b/>
          <w:sz w:val="20"/>
          <w:lang w:eastAsia="zh-CN"/>
        </w:rPr>
        <w:t xml:space="preserve"> </w:t>
      </w:r>
      <w:r w:rsidRPr="00E34A50">
        <w:rPr>
          <w:b/>
          <w:sz w:val="20"/>
          <w:lang w:eastAsia="zh-CN"/>
        </w:rPr>
        <w:t xml:space="preserve">For </w:t>
      </w:r>
      <w:r>
        <w:rPr>
          <w:rFonts w:hint="eastAsia"/>
          <w:b/>
          <w:sz w:val="20"/>
          <w:lang w:eastAsia="zh-CN"/>
        </w:rPr>
        <w:t>PDRCH</w:t>
      </w:r>
      <w:r w:rsidRPr="00E34A50">
        <w:rPr>
          <w:b/>
          <w:sz w:val="20"/>
          <w:lang w:eastAsia="zh-CN"/>
        </w:rPr>
        <w:t>,</w:t>
      </w:r>
      <w:r>
        <w:rPr>
          <w:rFonts w:hint="eastAsia"/>
          <w:b/>
          <w:sz w:val="20"/>
          <w:lang w:eastAsia="zh-CN"/>
        </w:rPr>
        <w:t xml:space="preserve"> transport block size is no more than 100 bytes according to the m</w:t>
      </w:r>
      <w:r w:rsidRPr="001B16BD">
        <w:rPr>
          <w:b/>
          <w:sz w:val="20"/>
          <w:lang w:eastAsia="zh-CN"/>
        </w:rPr>
        <w:t>essage sizes requirements</w:t>
      </w:r>
      <w:r w:rsidRPr="001B16BD">
        <w:t xml:space="preserve"> </w:t>
      </w:r>
      <w:r w:rsidRPr="001B16BD">
        <w:rPr>
          <w:b/>
          <w:sz w:val="20"/>
          <w:lang w:eastAsia="zh-CN"/>
        </w:rPr>
        <w:t>for SA1 applicable use cases of indoor inventory and indoor command</w:t>
      </w:r>
      <w:r>
        <w:rPr>
          <w:rFonts w:hint="eastAsia"/>
          <w:b/>
          <w:sz w:val="20"/>
          <w:lang w:eastAsia="zh-CN"/>
        </w:rPr>
        <w:t>.</w:t>
      </w:r>
    </w:p>
    <w:p w14:paraId="4D13CC30" w14:textId="77777777" w:rsidR="00B861F5" w:rsidRPr="001142E7" w:rsidRDefault="00B861F5" w:rsidP="00B861F5">
      <w:pPr>
        <w:numPr>
          <w:ilvl w:val="0"/>
          <w:numId w:val="55"/>
        </w:numPr>
        <w:autoSpaceDE w:val="0"/>
        <w:autoSpaceDN w:val="0"/>
        <w:adjustRightInd w:val="0"/>
        <w:snapToGrid w:val="0"/>
        <w:spacing w:after="0"/>
        <w:contextualSpacing/>
        <w:jc w:val="both"/>
        <w:rPr>
          <w:rFonts w:ascii="Times" w:eastAsiaTheme="minorEastAsia" w:hAnsi="Times"/>
          <w:b/>
          <w:lang w:eastAsia="zh-CN"/>
        </w:rPr>
      </w:pPr>
      <w:r>
        <w:rPr>
          <w:rFonts w:ascii="Times" w:eastAsiaTheme="minorEastAsia" w:hAnsi="Times" w:hint="eastAsia"/>
          <w:b/>
          <w:lang w:eastAsia="zh-CN"/>
        </w:rPr>
        <w:t>The candidate values of t</w:t>
      </w:r>
      <w:r w:rsidRPr="001142E7">
        <w:rPr>
          <w:rFonts w:ascii="Times" w:eastAsiaTheme="minorEastAsia" w:hAnsi="Times"/>
          <w:b/>
          <w:lang w:eastAsia="zh-CN"/>
        </w:rPr>
        <w:t>ransport block size</w:t>
      </w:r>
      <w:r>
        <w:rPr>
          <w:rFonts w:ascii="Times" w:eastAsiaTheme="minorEastAsia" w:hAnsi="Times" w:hint="eastAsia"/>
          <w:b/>
          <w:lang w:eastAsia="zh-CN"/>
        </w:rPr>
        <w:t>s</w:t>
      </w:r>
      <w:r w:rsidRPr="001142E7">
        <w:rPr>
          <w:rFonts w:ascii="Times" w:eastAsiaTheme="minorEastAsia" w:hAnsi="Times"/>
          <w:b/>
          <w:lang w:eastAsia="zh-CN"/>
        </w:rPr>
        <w:t xml:space="preserve"> for </w:t>
      </w:r>
      <w:r>
        <w:rPr>
          <w:rFonts w:ascii="Times" w:eastAsiaTheme="minorEastAsia" w:hAnsi="Times" w:hint="eastAsia"/>
          <w:b/>
          <w:lang w:eastAsia="zh-CN"/>
        </w:rPr>
        <w:t>PDRCH</w:t>
      </w:r>
      <w:r w:rsidRPr="001142E7">
        <w:rPr>
          <w:rFonts w:ascii="Times" w:eastAsiaTheme="minorEastAsia" w:hAnsi="Times"/>
          <w:b/>
          <w:lang w:eastAsia="zh-CN"/>
        </w:rPr>
        <w:t xml:space="preserve"> can be </w:t>
      </w:r>
      <w:r>
        <w:rPr>
          <w:rFonts w:ascii="Times" w:eastAsiaTheme="minorEastAsia" w:hAnsi="Times" w:hint="eastAsia"/>
          <w:b/>
          <w:lang w:eastAsia="zh-CN"/>
        </w:rPr>
        <w:t>{</w:t>
      </w:r>
      <w:r w:rsidRPr="001142E7">
        <w:rPr>
          <w:rFonts w:ascii="Times" w:eastAsiaTheme="minorEastAsia" w:hAnsi="Times"/>
          <w:b/>
          <w:lang w:eastAsia="zh-CN"/>
        </w:rPr>
        <w:t>128</w:t>
      </w:r>
      <w:r>
        <w:rPr>
          <w:rFonts w:ascii="Times" w:eastAsiaTheme="minorEastAsia" w:hAnsi="Times" w:hint="eastAsia"/>
          <w:b/>
          <w:lang w:eastAsia="zh-CN"/>
        </w:rPr>
        <w:t>,</w:t>
      </w:r>
      <w:r w:rsidRPr="001142E7">
        <w:rPr>
          <w:rFonts w:ascii="Times" w:eastAsiaTheme="minorEastAsia" w:hAnsi="Times"/>
          <w:b/>
          <w:lang w:eastAsia="zh-CN"/>
        </w:rPr>
        <w:t xml:space="preserve"> 256</w:t>
      </w:r>
      <w:r>
        <w:rPr>
          <w:rFonts w:ascii="Times" w:eastAsiaTheme="minorEastAsia" w:hAnsi="Times" w:hint="eastAsia"/>
          <w:b/>
          <w:lang w:eastAsia="zh-CN"/>
        </w:rPr>
        <w:t xml:space="preserve">, </w:t>
      </w:r>
      <w:r w:rsidRPr="001142E7">
        <w:rPr>
          <w:rFonts w:ascii="Times" w:eastAsiaTheme="minorEastAsia" w:hAnsi="Times"/>
          <w:b/>
          <w:lang w:eastAsia="zh-CN"/>
        </w:rPr>
        <w:t>512</w:t>
      </w:r>
      <w:r>
        <w:rPr>
          <w:rFonts w:ascii="Times" w:eastAsiaTheme="minorEastAsia" w:hAnsi="Times" w:hint="eastAsia"/>
          <w:b/>
          <w:lang w:eastAsia="zh-CN"/>
        </w:rPr>
        <w:t xml:space="preserve">, </w:t>
      </w:r>
      <w:r w:rsidRPr="001142E7">
        <w:rPr>
          <w:rFonts w:ascii="Times" w:eastAsiaTheme="minorEastAsia" w:hAnsi="Times"/>
          <w:b/>
          <w:lang w:eastAsia="zh-CN"/>
        </w:rPr>
        <w:t>1024</w:t>
      </w:r>
      <w:r>
        <w:rPr>
          <w:rFonts w:ascii="Times" w:eastAsiaTheme="minorEastAsia" w:hAnsi="Times" w:hint="eastAsia"/>
          <w:b/>
          <w:lang w:eastAsia="zh-CN"/>
        </w:rPr>
        <w:t xml:space="preserve">} </w:t>
      </w:r>
      <w:r w:rsidRPr="001142E7">
        <w:rPr>
          <w:rFonts w:ascii="Times" w:eastAsiaTheme="minorEastAsia" w:hAnsi="Times"/>
          <w:b/>
          <w:lang w:eastAsia="zh-CN"/>
        </w:rPr>
        <w:t>bit</w:t>
      </w:r>
      <w:r>
        <w:rPr>
          <w:rFonts w:ascii="Times" w:eastAsiaTheme="minorEastAsia" w:hAnsi="Times" w:hint="eastAsia"/>
          <w:b/>
          <w:lang w:eastAsia="zh-CN"/>
        </w:rPr>
        <w:t>s</w:t>
      </w:r>
      <w:r w:rsidRPr="001142E7">
        <w:rPr>
          <w:rFonts w:ascii="Times" w:eastAsiaTheme="minorEastAsia" w:hAnsi="Times"/>
          <w:b/>
          <w:lang w:eastAsia="zh-CN"/>
        </w:rPr>
        <w:t>.</w:t>
      </w:r>
    </w:p>
    <w:p w14:paraId="151C870F" w14:textId="77777777" w:rsidR="00B861F5" w:rsidRPr="00287922" w:rsidRDefault="00B861F5" w:rsidP="00B861F5">
      <w:pPr>
        <w:pStyle w:val="3GPPText"/>
        <w:spacing w:afterLines="50"/>
        <w:rPr>
          <w:b/>
          <w:sz w:val="20"/>
          <w:lang w:val="en-GB" w:eastAsia="zh-CN"/>
        </w:rPr>
      </w:pPr>
      <w:r w:rsidRPr="00287922">
        <w:rPr>
          <w:rFonts w:eastAsiaTheme="minorEastAsia" w:hint="eastAsia"/>
          <w:b/>
          <w:sz w:val="20"/>
          <w:lang w:eastAsia="zh-CN"/>
        </w:rPr>
        <w:t xml:space="preserve">Proposal </w:t>
      </w:r>
      <w:r w:rsidRPr="00287922">
        <w:rPr>
          <w:b/>
          <w:sz w:val="20"/>
          <w:lang w:eastAsia="zh-CN"/>
        </w:rPr>
        <w:fldChar w:fldCharType="begin"/>
      </w:r>
      <w:r w:rsidRPr="00287922">
        <w:rPr>
          <w:b/>
          <w:sz w:val="20"/>
          <w:lang w:eastAsia="zh-CN"/>
        </w:rPr>
        <w:instrText xml:space="preserve"> SEQ Proposal \* ARABIC </w:instrText>
      </w:r>
      <w:r w:rsidRPr="00287922">
        <w:rPr>
          <w:b/>
          <w:sz w:val="20"/>
          <w:lang w:eastAsia="zh-CN"/>
        </w:rPr>
        <w:fldChar w:fldCharType="separate"/>
      </w:r>
      <w:r>
        <w:rPr>
          <w:b/>
          <w:noProof/>
          <w:sz w:val="20"/>
          <w:lang w:eastAsia="zh-CN"/>
        </w:rPr>
        <w:t>37</w:t>
      </w:r>
      <w:r w:rsidRPr="00287922">
        <w:rPr>
          <w:b/>
          <w:sz w:val="20"/>
          <w:lang w:eastAsia="zh-CN"/>
        </w:rPr>
        <w:fldChar w:fldCharType="end"/>
      </w:r>
      <w:r w:rsidRPr="00287922">
        <w:rPr>
          <w:rFonts w:eastAsiaTheme="minorEastAsia" w:hint="eastAsia"/>
          <w:b/>
          <w:sz w:val="20"/>
          <w:lang w:eastAsia="zh-CN"/>
        </w:rPr>
        <w:t xml:space="preserve">: </w:t>
      </w:r>
      <w:r>
        <w:rPr>
          <w:rFonts w:hint="eastAsia"/>
          <w:b/>
          <w:sz w:val="20"/>
          <w:lang w:val="en-GB" w:eastAsia="zh-CN"/>
        </w:rPr>
        <w:t>R</w:t>
      </w:r>
      <w:r w:rsidRPr="00287922">
        <w:rPr>
          <w:b/>
          <w:sz w:val="20"/>
          <w:lang w:val="en-GB" w:eastAsia="zh-CN"/>
        </w:rPr>
        <w:t>esponse transmitted from device to reader during contention-based access procedure</w:t>
      </w:r>
      <w:r w:rsidRPr="00287922">
        <w:rPr>
          <w:rFonts w:hint="eastAsia"/>
          <w:b/>
          <w:sz w:val="20"/>
          <w:lang w:val="en-GB" w:eastAsia="zh-CN"/>
        </w:rPr>
        <w:t xml:space="preserve"> should be as follows:</w:t>
      </w:r>
    </w:p>
    <w:p w14:paraId="027615E8" w14:textId="77777777" w:rsidR="00B861F5" w:rsidRPr="001224FD" w:rsidRDefault="00B861F5" w:rsidP="00B861F5">
      <w:pPr>
        <w:numPr>
          <w:ilvl w:val="0"/>
          <w:numId w:val="51"/>
        </w:numPr>
        <w:kinsoku w:val="0"/>
        <w:overflowPunct w:val="0"/>
        <w:autoSpaceDE w:val="0"/>
        <w:autoSpaceDN w:val="0"/>
        <w:spacing w:afterLines="50" w:after="120"/>
        <w:jc w:val="both"/>
        <w:rPr>
          <w:rFonts w:eastAsia="Malgun Gothic"/>
          <w:b/>
          <w:lang w:eastAsia="ko-KR"/>
        </w:rPr>
      </w:pPr>
      <w:r w:rsidRPr="001224FD">
        <w:rPr>
          <w:rFonts w:eastAsia="Malgun Gothic"/>
          <w:b/>
          <w:lang w:eastAsia="ko-KR"/>
        </w:rPr>
        <w:t>After receiving an interrogation command, the A-IoT device transmits a random access identifier along with contention resolution information as the response to the reader.</w:t>
      </w:r>
    </w:p>
    <w:p w14:paraId="07331564" w14:textId="77777777" w:rsidR="00B861F5" w:rsidRPr="00A15E43" w:rsidRDefault="00B861F5" w:rsidP="00B861F5">
      <w:pPr>
        <w:numPr>
          <w:ilvl w:val="0"/>
          <w:numId w:val="51"/>
        </w:numPr>
        <w:kinsoku w:val="0"/>
        <w:overflowPunct w:val="0"/>
        <w:autoSpaceDE w:val="0"/>
        <w:autoSpaceDN w:val="0"/>
        <w:spacing w:afterLines="50" w:after="120"/>
        <w:jc w:val="both"/>
        <w:rPr>
          <w:rFonts w:eastAsia="Malgun Gothic"/>
          <w:b/>
          <w:lang w:eastAsia="ko-KR"/>
        </w:rPr>
      </w:pPr>
      <w:r w:rsidRPr="001224FD">
        <w:rPr>
          <w:rFonts w:eastAsia="Malgun Gothic"/>
          <w:b/>
          <w:lang w:eastAsia="ko-KR"/>
        </w:rPr>
        <w:t>After receiving an acknowledgement of the random access identifier from the reader, the A-IoT device transmits device identity as the response to the reader.</w:t>
      </w:r>
    </w:p>
    <w:p w14:paraId="7E1CD0ED" w14:textId="77777777" w:rsidR="00B861F5" w:rsidRPr="00FE7167" w:rsidRDefault="00B861F5" w:rsidP="00B861F5">
      <w:pPr>
        <w:kinsoku w:val="0"/>
        <w:overflowPunct w:val="0"/>
        <w:autoSpaceDE w:val="0"/>
        <w:autoSpaceDN w:val="0"/>
        <w:spacing w:afterLines="50" w:after="120"/>
        <w:jc w:val="both"/>
        <w:rPr>
          <w:rFonts w:eastAsia="Malgun Gothic"/>
          <w:b/>
          <w:lang w:eastAsia="ko-KR"/>
        </w:rPr>
      </w:pPr>
      <w:r w:rsidRPr="00FE7167">
        <w:rPr>
          <w:rFonts w:eastAsia="Malgun Gothic" w:hint="eastAsia"/>
          <w:b/>
          <w:lang w:eastAsia="ko-KR"/>
        </w:rPr>
        <w:t>Proposal</w:t>
      </w:r>
      <w:r>
        <w:rPr>
          <w:rFonts w:hint="eastAsia"/>
          <w:b/>
          <w:lang w:eastAsia="zh-CN"/>
        </w:rPr>
        <w:t xml:space="preserve">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Pr>
          <w:b/>
          <w:noProof/>
          <w:lang w:eastAsia="zh-CN"/>
        </w:rPr>
        <w:t>38</w:t>
      </w:r>
      <w:r w:rsidRPr="00114C74">
        <w:rPr>
          <w:b/>
          <w:lang w:eastAsia="zh-CN"/>
        </w:rPr>
        <w:fldChar w:fldCharType="end"/>
      </w:r>
      <w:r w:rsidRPr="00FE7167">
        <w:rPr>
          <w:rFonts w:eastAsia="Malgun Gothic" w:hint="eastAsia"/>
          <w:b/>
          <w:lang w:eastAsia="ko-KR"/>
        </w:rPr>
        <w:t>:</w:t>
      </w:r>
      <w:r w:rsidRPr="00FE7167">
        <w:rPr>
          <w:rFonts w:eastAsia="Malgun Gothic"/>
          <w:b/>
          <w:lang w:eastAsia="ko-KR"/>
        </w:rPr>
        <w:t xml:space="preserve"> </w:t>
      </w:r>
      <w:r w:rsidRPr="00AB4C61">
        <w:rPr>
          <w:rFonts w:eastAsia="Malgun Gothic"/>
          <w:b/>
          <w:lang w:eastAsia="ko-KR"/>
        </w:rPr>
        <w:t>Device identity related control information</w:t>
      </w:r>
      <w:r w:rsidRPr="005D0950">
        <w:rPr>
          <w:rFonts w:eastAsia="Malgun Gothic"/>
          <w:b/>
          <w:lang w:eastAsia="ko-KR"/>
        </w:rPr>
        <w:t xml:space="preserve"> should be included in uplink information payload of </w:t>
      </w:r>
      <w:r>
        <w:rPr>
          <w:rFonts w:eastAsia="Malgun Gothic"/>
          <w:b/>
          <w:lang w:eastAsia="ko-KR"/>
        </w:rPr>
        <w:t>PDRCH</w:t>
      </w:r>
      <w:r w:rsidRPr="005D0950">
        <w:rPr>
          <w:rFonts w:eastAsia="Malgun Gothic"/>
          <w:b/>
          <w:lang w:eastAsia="ko-KR"/>
        </w:rPr>
        <w:t>. Three kinds of device identity information can be considered as follows,</w:t>
      </w:r>
    </w:p>
    <w:p w14:paraId="32881FD7" w14:textId="77777777" w:rsidR="00B861F5" w:rsidRPr="005D0950" w:rsidRDefault="00B861F5" w:rsidP="00B861F5">
      <w:pPr>
        <w:numPr>
          <w:ilvl w:val="0"/>
          <w:numId w:val="51"/>
        </w:numPr>
        <w:kinsoku w:val="0"/>
        <w:overflowPunct w:val="0"/>
        <w:autoSpaceDE w:val="0"/>
        <w:autoSpaceDN w:val="0"/>
        <w:spacing w:afterLines="50" w:after="120"/>
        <w:jc w:val="both"/>
        <w:rPr>
          <w:rFonts w:eastAsia="Malgun Gothic"/>
          <w:b/>
          <w:lang w:eastAsia="ko-KR"/>
        </w:rPr>
      </w:pPr>
      <w:r w:rsidRPr="005D0950">
        <w:rPr>
          <w:rFonts w:eastAsia="Malgun Gothic"/>
          <w:b/>
          <w:lang w:eastAsia="ko-KR"/>
        </w:rPr>
        <w:t>A-IoT Device ID</w:t>
      </w:r>
      <w:r w:rsidRPr="005D0950">
        <w:rPr>
          <w:rFonts w:eastAsiaTheme="minorEastAsia" w:hint="eastAsia"/>
          <w:b/>
          <w:lang w:eastAsia="zh-CN"/>
        </w:rPr>
        <w:t>: indicate the identity of the device</w:t>
      </w:r>
      <w:r>
        <w:rPr>
          <w:rFonts w:eastAsiaTheme="minorEastAsia" w:hint="eastAsia"/>
          <w:b/>
          <w:lang w:eastAsia="zh-CN"/>
        </w:rPr>
        <w:t>.</w:t>
      </w:r>
    </w:p>
    <w:p w14:paraId="2B3A4BCE" w14:textId="77777777" w:rsidR="00B861F5" w:rsidRPr="005D0950" w:rsidRDefault="00B861F5" w:rsidP="00B861F5">
      <w:pPr>
        <w:numPr>
          <w:ilvl w:val="0"/>
          <w:numId w:val="51"/>
        </w:numPr>
        <w:kinsoku w:val="0"/>
        <w:overflowPunct w:val="0"/>
        <w:autoSpaceDE w:val="0"/>
        <w:autoSpaceDN w:val="0"/>
        <w:spacing w:afterLines="50" w:after="120"/>
        <w:jc w:val="both"/>
        <w:rPr>
          <w:rFonts w:eastAsia="Malgun Gothic"/>
          <w:b/>
          <w:lang w:eastAsia="ko-KR"/>
        </w:rPr>
      </w:pPr>
      <w:r w:rsidRPr="005D0950">
        <w:rPr>
          <w:rFonts w:eastAsia="Malgun Gothic"/>
          <w:b/>
          <w:lang w:eastAsia="ko-KR"/>
        </w:rPr>
        <w:t>A-IoT Device group ID: indicate the group of the device belonging to</w:t>
      </w:r>
      <w:r>
        <w:rPr>
          <w:rFonts w:eastAsiaTheme="minorEastAsia" w:hint="eastAsia"/>
          <w:b/>
          <w:lang w:eastAsia="zh-CN"/>
        </w:rPr>
        <w:t>.</w:t>
      </w:r>
    </w:p>
    <w:p w14:paraId="767AE95C" w14:textId="77777777" w:rsidR="00B861F5" w:rsidRPr="004929A5" w:rsidRDefault="00B861F5" w:rsidP="00B861F5">
      <w:pPr>
        <w:numPr>
          <w:ilvl w:val="0"/>
          <w:numId w:val="51"/>
        </w:numPr>
        <w:kinsoku w:val="0"/>
        <w:overflowPunct w:val="0"/>
        <w:autoSpaceDE w:val="0"/>
        <w:autoSpaceDN w:val="0"/>
        <w:spacing w:afterLines="50" w:after="120"/>
        <w:jc w:val="both"/>
        <w:rPr>
          <w:rFonts w:eastAsia="Malgun Gothic"/>
          <w:b/>
          <w:lang w:eastAsia="ko-KR"/>
        </w:rPr>
      </w:pPr>
      <w:r w:rsidRPr="005D0950">
        <w:rPr>
          <w:rFonts w:eastAsia="Malgun Gothic"/>
          <w:b/>
          <w:lang w:eastAsia="ko-KR"/>
        </w:rPr>
        <w:t>A-IoT Device type ID: indicate the type of device, i.e., sensors</w:t>
      </w:r>
      <w:r>
        <w:rPr>
          <w:rFonts w:eastAsiaTheme="minorEastAsia" w:hint="eastAsia"/>
          <w:b/>
          <w:lang w:eastAsia="zh-CN"/>
        </w:rPr>
        <w:t>.</w:t>
      </w:r>
    </w:p>
    <w:p w14:paraId="01BD4320" w14:textId="77777777" w:rsidR="00B861F5" w:rsidRDefault="00B861F5" w:rsidP="00B861F5">
      <w:pPr>
        <w:pStyle w:val="3GPPText"/>
        <w:spacing w:afterLines="50"/>
        <w:rPr>
          <w:b/>
          <w:bCs/>
          <w:sz w:val="20"/>
          <w:lang w:eastAsia="zh-CN"/>
        </w:rPr>
      </w:pPr>
      <w:r>
        <w:rPr>
          <w:b/>
          <w:bCs/>
          <w:sz w:val="20"/>
          <w:lang w:eastAsia="zh-CN"/>
        </w:rPr>
        <w:t xml:space="preserve">Proposal </w:t>
      </w:r>
      <w:r w:rsidRPr="00565D34">
        <w:rPr>
          <w:b/>
          <w:bCs/>
          <w:sz w:val="20"/>
          <w:lang w:eastAsia="zh-CN"/>
        </w:rPr>
        <w:fldChar w:fldCharType="begin"/>
      </w:r>
      <w:r w:rsidRPr="00565D34">
        <w:rPr>
          <w:b/>
          <w:bCs/>
          <w:sz w:val="20"/>
          <w:lang w:eastAsia="zh-CN"/>
        </w:rPr>
        <w:instrText xml:space="preserve"> SEQ Proposal \* ARABIC </w:instrText>
      </w:r>
      <w:r w:rsidRPr="00565D34">
        <w:rPr>
          <w:b/>
          <w:bCs/>
          <w:sz w:val="20"/>
          <w:lang w:eastAsia="zh-CN"/>
        </w:rPr>
        <w:fldChar w:fldCharType="separate"/>
      </w:r>
      <w:r>
        <w:rPr>
          <w:b/>
          <w:bCs/>
          <w:noProof/>
          <w:sz w:val="20"/>
          <w:lang w:eastAsia="zh-CN"/>
        </w:rPr>
        <w:t>39</w:t>
      </w:r>
      <w:r w:rsidRPr="00565D34">
        <w:rPr>
          <w:b/>
          <w:bCs/>
          <w:sz w:val="20"/>
          <w:lang w:eastAsia="zh-CN"/>
        </w:rPr>
        <w:fldChar w:fldCharType="end"/>
      </w:r>
      <w:r>
        <w:rPr>
          <w:b/>
          <w:bCs/>
          <w:sz w:val="20"/>
          <w:lang w:eastAsia="zh-CN"/>
        </w:rPr>
        <w:t xml:space="preserve">: </w:t>
      </w:r>
      <w:r w:rsidRPr="00141FB9">
        <w:rPr>
          <w:b/>
          <w:bCs/>
          <w:sz w:val="20"/>
          <w:lang w:eastAsia="zh-CN"/>
        </w:rPr>
        <w:t xml:space="preserve">The </w:t>
      </w:r>
      <w:r>
        <w:rPr>
          <w:b/>
          <w:bCs/>
          <w:sz w:val="20"/>
          <w:lang w:eastAsia="zh-CN"/>
        </w:rPr>
        <w:t>D2R</w:t>
      </w:r>
      <w:r w:rsidRPr="00141FB9">
        <w:rPr>
          <w:b/>
          <w:bCs/>
          <w:sz w:val="20"/>
          <w:lang w:eastAsia="zh-CN"/>
        </w:rPr>
        <w:t xml:space="preserve"> control information and data in </w:t>
      </w:r>
      <w:r>
        <w:rPr>
          <w:rFonts w:hint="eastAsia"/>
          <w:b/>
          <w:bCs/>
          <w:sz w:val="20"/>
          <w:lang w:eastAsia="zh-CN"/>
        </w:rPr>
        <w:t>PDRCH</w:t>
      </w:r>
      <w:r w:rsidRPr="00141FB9">
        <w:rPr>
          <w:b/>
          <w:bCs/>
          <w:sz w:val="20"/>
          <w:lang w:eastAsia="zh-CN"/>
        </w:rPr>
        <w:t xml:space="preserve"> include the device function, security, and any higher information studied in RAN2, RAN3, SA2, SA3 and CT1.</w:t>
      </w:r>
    </w:p>
    <w:p w14:paraId="33D3DBB3" w14:textId="77777777" w:rsidR="00B861F5" w:rsidRPr="001142E7" w:rsidRDefault="00B861F5" w:rsidP="00B861F5">
      <w:pPr>
        <w:kinsoku w:val="0"/>
        <w:overflowPunct w:val="0"/>
        <w:autoSpaceDE w:val="0"/>
        <w:autoSpaceDN w:val="0"/>
        <w:spacing w:afterLines="50" w:after="120"/>
        <w:jc w:val="both"/>
        <w:rPr>
          <w:rFonts w:eastAsia="Malgun Gothic"/>
          <w:b/>
          <w:lang w:eastAsia="ko-KR"/>
        </w:rPr>
      </w:pPr>
      <w:r>
        <w:rPr>
          <w:b/>
          <w:bCs/>
          <w:lang w:eastAsia="zh-CN"/>
        </w:rPr>
        <w:t xml:space="preserve">Proposal </w:t>
      </w:r>
      <w:r w:rsidRPr="00565D34">
        <w:rPr>
          <w:b/>
          <w:bCs/>
          <w:lang w:eastAsia="zh-CN"/>
        </w:rPr>
        <w:fldChar w:fldCharType="begin"/>
      </w:r>
      <w:r w:rsidRPr="00565D34">
        <w:rPr>
          <w:b/>
          <w:bCs/>
          <w:lang w:eastAsia="zh-CN"/>
        </w:rPr>
        <w:instrText xml:space="preserve"> SEQ Proposal \* ARABIC </w:instrText>
      </w:r>
      <w:r w:rsidRPr="00565D34">
        <w:rPr>
          <w:b/>
          <w:bCs/>
          <w:lang w:eastAsia="zh-CN"/>
        </w:rPr>
        <w:fldChar w:fldCharType="separate"/>
      </w:r>
      <w:r>
        <w:rPr>
          <w:b/>
          <w:bCs/>
          <w:noProof/>
          <w:lang w:eastAsia="zh-CN"/>
        </w:rPr>
        <w:t>40</w:t>
      </w:r>
      <w:r w:rsidRPr="00565D34">
        <w:rPr>
          <w:b/>
          <w:bCs/>
          <w:lang w:eastAsia="zh-CN"/>
        </w:rPr>
        <w:fldChar w:fldCharType="end"/>
      </w:r>
      <w:r>
        <w:rPr>
          <w:b/>
          <w:bCs/>
          <w:lang w:eastAsia="zh-CN"/>
        </w:rPr>
        <w:t xml:space="preserve">: </w:t>
      </w:r>
      <w:r w:rsidRPr="001142E7">
        <w:rPr>
          <w:rFonts w:eastAsia="Malgun Gothic"/>
          <w:b/>
          <w:lang w:eastAsia="ko-KR"/>
        </w:rPr>
        <w:t xml:space="preserve">For proximity determination, </w:t>
      </w:r>
      <w:r>
        <w:rPr>
          <w:rFonts w:eastAsiaTheme="minorEastAsia" w:hint="eastAsia"/>
          <w:b/>
          <w:lang w:eastAsia="zh-CN"/>
        </w:rPr>
        <w:t xml:space="preserve">both </w:t>
      </w:r>
      <w:r w:rsidRPr="001142E7">
        <w:rPr>
          <w:rFonts w:eastAsia="Malgun Gothic"/>
          <w:b/>
          <w:lang w:eastAsia="ko-KR"/>
        </w:rPr>
        <w:t>the following two options should be supported to determine whether the device is near the reader or not</w:t>
      </w:r>
      <w:r w:rsidRPr="00E20B69">
        <w:t xml:space="preserve"> </w:t>
      </w:r>
      <w:r w:rsidRPr="00E20B69">
        <w:rPr>
          <w:rFonts w:eastAsia="Malgun Gothic"/>
          <w:b/>
          <w:lang w:eastAsia="ko-KR"/>
        </w:rPr>
        <w:t>at reader side</w:t>
      </w:r>
      <w:r w:rsidRPr="001142E7">
        <w:rPr>
          <w:rFonts w:eastAsia="Malgun Gothic"/>
          <w:b/>
          <w:lang w:eastAsia="ko-KR"/>
        </w:rPr>
        <w:t>:</w:t>
      </w:r>
    </w:p>
    <w:p w14:paraId="61A04382" w14:textId="77777777" w:rsidR="00B861F5" w:rsidRPr="003134EA" w:rsidRDefault="00B861F5" w:rsidP="00B861F5">
      <w:pPr>
        <w:numPr>
          <w:ilvl w:val="0"/>
          <w:numId w:val="51"/>
        </w:numPr>
        <w:kinsoku w:val="0"/>
        <w:overflowPunct w:val="0"/>
        <w:autoSpaceDE w:val="0"/>
        <w:autoSpaceDN w:val="0"/>
        <w:spacing w:afterLines="50" w:after="120"/>
        <w:jc w:val="both"/>
        <w:rPr>
          <w:rFonts w:eastAsia="Malgun Gothic"/>
          <w:b/>
          <w:lang w:eastAsia="ko-KR"/>
        </w:rPr>
      </w:pPr>
      <w:r w:rsidRPr="001142E7">
        <w:rPr>
          <w:rFonts w:eastAsia="Malgun Gothic"/>
          <w:b/>
          <w:lang w:eastAsia="ko-KR"/>
        </w:rPr>
        <w:t xml:space="preserve">Option 1: </w:t>
      </w:r>
      <w:r w:rsidRPr="00A63504">
        <w:rPr>
          <w:rFonts w:eastAsia="Malgun Gothic"/>
          <w:b/>
          <w:lang w:eastAsia="ko-KR"/>
        </w:rPr>
        <w:t>If reader receives D2R transmission from the device in response to R2D transmission</w:t>
      </w:r>
      <w:r w:rsidRPr="001142E7">
        <w:rPr>
          <w:rFonts w:eastAsia="Malgun Gothic"/>
          <w:b/>
          <w:lang w:eastAsia="ko-KR"/>
        </w:rPr>
        <w:t>, then device is determined as near</w:t>
      </w:r>
      <w:r>
        <w:rPr>
          <w:rFonts w:eastAsiaTheme="minorEastAsia" w:hint="eastAsia"/>
          <w:b/>
          <w:lang w:eastAsia="zh-CN"/>
        </w:rPr>
        <w:t>.</w:t>
      </w:r>
    </w:p>
    <w:p w14:paraId="5C4AB821" w14:textId="77777777" w:rsidR="00B861F5" w:rsidRPr="00A97969" w:rsidRDefault="00B861F5" w:rsidP="00B861F5">
      <w:pPr>
        <w:numPr>
          <w:ilvl w:val="1"/>
          <w:numId w:val="51"/>
        </w:numPr>
        <w:kinsoku w:val="0"/>
        <w:overflowPunct w:val="0"/>
        <w:autoSpaceDE w:val="0"/>
        <w:autoSpaceDN w:val="0"/>
        <w:spacing w:afterLines="50" w:after="120"/>
        <w:jc w:val="both"/>
        <w:rPr>
          <w:rFonts w:eastAsia="Malgun Gothic"/>
          <w:b/>
          <w:lang w:val="en-US" w:eastAsia="ko-KR"/>
        </w:rPr>
      </w:pPr>
      <w:r w:rsidRPr="00A97969">
        <w:rPr>
          <w:rFonts w:eastAsia="Malgun Gothic" w:hint="eastAsia"/>
          <w:b/>
          <w:lang w:val="en-US" w:eastAsia="ko-KR"/>
        </w:rPr>
        <w:t>The reception criteria should be CRC check at the reader</w:t>
      </w:r>
      <w:r>
        <w:rPr>
          <w:rFonts w:eastAsiaTheme="minorEastAsia" w:hint="eastAsia"/>
          <w:b/>
          <w:lang w:val="en-US" w:eastAsia="zh-CN"/>
        </w:rPr>
        <w:t>.</w:t>
      </w:r>
    </w:p>
    <w:p w14:paraId="3986A507" w14:textId="77777777" w:rsidR="00B861F5" w:rsidRPr="00A97969" w:rsidRDefault="00B861F5" w:rsidP="00B861F5">
      <w:pPr>
        <w:numPr>
          <w:ilvl w:val="2"/>
          <w:numId w:val="98"/>
        </w:numPr>
        <w:kinsoku w:val="0"/>
        <w:overflowPunct w:val="0"/>
        <w:autoSpaceDE w:val="0"/>
        <w:autoSpaceDN w:val="0"/>
        <w:spacing w:afterLines="50" w:after="120"/>
        <w:jc w:val="both"/>
        <w:rPr>
          <w:rFonts w:eastAsia="Malgun Gothic"/>
          <w:b/>
          <w:lang w:val="en-US" w:eastAsia="ko-KR"/>
        </w:rPr>
      </w:pPr>
      <w:r w:rsidRPr="00A97969">
        <w:rPr>
          <w:rFonts w:eastAsia="Malgun Gothic"/>
          <w:b/>
          <w:lang w:val="en-US" w:eastAsia="ko-KR"/>
        </w:rPr>
        <w:lastRenderedPageBreak/>
        <w:t>If the CRC check is correct at the reader, the device is determined as near.</w:t>
      </w:r>
    </w:p>
    <w:p w14:paraId="7D75CB9D" w14:textId="77777777" w:rsidR="00B861F5" w:rsidRPr="003134EA" w:rsidRDefault="00B861F5" w:rsidP="00B861F5">
      <w:pPr>
        <w:numPr>
          <w:ilvl w:val="0"/>
          <w:numId w:val="51"/>
        </w:numPr>
        <w:kinsoku w:val="0"/>
        <w:overflowPunct w:val="0"/>
        <w:autoSpaceDE w:val="0"/>
        <w:autoSpaceDN w:val="0"/>
        <w:spacing w:afterLines="50" w:after="120"/>
        <w:jc w:val="both"/>
        <w:rPr>
          <w:rFonts w:eastAsia="Malgun Gothic"/>
          <w:b/>
          <w:lang w:eastAsia="ko-KR"/>
        </w:rPr>
      </w:pPr>
      <w:r w:rsidRPr="001142E7">
        <w:rPr>
          <w:rFonts w:eastAsia="Malgun Gothic"/>
          <w:b/>
          <w:lang w:eastAsia="ko-KR"/>
        </w:rPr>
        <w:t>Option 2: Device is determined to be near the reader based on measurements</w:t>
      </w:r>
      <w:r>
        <w:rPr>
          <w:rFonts w:eastAsiaTheme="minorEastAsia" w:hint="eastAsia"/>
          <w:b/>
          <w:lang w:eastAsia="zh-CN"/>
        </w:rPr>
        <w:t>.</w:t>
      </w:r>
    </w:p>
    <w:p w14:paraId="2B115094" w14:textId="77777777" w:rsidR="00B861F5" w:rsidRPr="001142E7" w:rsidRDefault="00B861F5" w:rsidP="00B861F5">
      <w:pPr>
        <w:numPr>
          <w:ilvl w:val="1"/>
          <w:numId w:val="51"/>
        </w:numPr>
        <w:kinsoku w:val="0"/>
        <w:overflowPunct w:val="0"/>
        <w:autoSpaceDE w:val="0"/>
        <w:autoSpaceDN w:val="0"/>
        <w:spacing w:afterLines="50" w:after="120"/>
        <w:jc w:val="both"/>
        <w:rPr>
          <w:rFonts w:eastAsia="Malgun Gothic"/>
          <w:b/>
          <w:lang w:eastAsia="ko-KR"/>
        </w:rPr>
      </w:pPr>
      <w:r w:rsidRPr="00D91F4C">
        <w:rPr>
          <w:rFonts w:eastAsia="Malgun Gothic"/>
          <w:b/>
          <w:lang w:eastAsia="ko-KR"/>
        </w:rPr>
        <w:t>The received timing information to derive the propagation delay would be used to refine the device position in proximity determination</w:t>
      </w:r>
      <w:r>
        <w:rPr>
          <w:rFonts w:eastAsiaTheme="minorEastAsia" w:hint="eastAsia"/>
          <w:b/>
          <w:lang w:eastAsia="zh-CN"/>
        </w:rPr>
        <w:t>.</w:t>
      </w:r>
    </w:p>
    <w:p w14:paraId="2213E8AB" w14:textId="77777777" w:rsidR="00B861F5" w:rsidRPr="003134EA" w:rsidRDefault="00B861F5" w:rsidP="00B861F5">
      <w:pPr>
        <w:kinsoku w:val="0"/>
        <w:overflowPunct w:val="0"/>
        <w:autoSpaceDE w:val="0"/>
        <w:autoSpaceDN w:val="0"/>
        <w:spacing w:afterLines="50" w:after="120"/>
        <w:jc w:val="both"/>
        <w:rPr>
          <w:rFonts w:eastAsiaTheme="minorEastAsia"/>
          <w:b/>
          <w:lang w:eastAsia="zh-CN"/>
        </w:rPr>
      </w:pPr>
      <w:r w:rsidRPr="00370467">
        <w:rPr>
          <w:rFonts w:eastAsia="Malgun Gothic"/>
          <w:b/>
          <w:lang w:eastAsia="ko-KR"/>
        </w:rPr>
        <w:t xml:space="preserve">Proposal </w:t>
      </w:r>
      <w:r w:rsidRPr="00BE2A4B">
        <w:rPr>
          <w:rFonts w:eastAsiaTheme="minorEastAsia"/>
          <w:b/>
          <w:lang w:eastAsia="zh-CN"/>
        </w:rPr>
        <w:fldChar w:fldCharType="begin"/>
      </w:r>
      <w:r w:rsidRPr="00132BD0">
        <w:rPr>
          <w:rFonts w:eastAsiaTheme="minorEastAsia"/>
          <w:b/>
          <w:lang w:eastAsia="zh-CN"/>
        </w:rPr>
        <w:instrText xml:space="preserve"> SEQ Proposal \* ARABIC </w:instrText>
      </w:r>
      <w:r w:rsidRPr="00BE2A4B">
        <w:rPr>
          <w:rFonts w:eastAsiaTheme="minorEastAsia"/>
          <w:b/>
          <w:lang w:eastAsia="zh-CN"/>
        </w:rPr>
        <w:fldChar w:fldCharType="separate"/>
      </w:r>
      <w:r>
        <w:rPr>
          <w:rFonts w:eastAsiaTheme="minorEastAsia"/>
          <w:b/>
          <w:noProof/>
          <w:lang w:eastAsia="zh-CN"/>
        </w:rPr>
        <w:t>41</w:t>
      </w:r>
      <w:r w:rsidRPr="00BE2A4B">
        <w:rPr>
          <w:rFonts w:eastAsiaTheme="minorEastAsia"/>
          <w:b/>
          <w:lang w:eastAsia="zh-CN"/>
        </w:rPr>
        <w:fldChar w:fldCharType="end"/>
      </w:r>
      <w:r w:rsidRPr="00370467">
        <w:rPr>
          <w:rFonts w:eastAsia="Malgun Gothic"/>
          <w:b/>
          <w:lang w:eastAsia="ko-KR"/>
        </w:rPr>
        <w:t xml:space="preserve">: </w:t>
      </w:r>
      <w:r w:rsidRPr="001142E7">
        <w:rPr>
          <w:rFonts w:eastAsia="Malgun Gothic"/>
          <w:b/>
          <w:lang w:eastAsia="ko-KR"/>
        </w:rPr>
        <w:t xml:space="preserve">For proximity determination, </w:t>
      </w:r>
      <w:r w:rsidRPr="002D484D">
        <w:rPr>
          <w:rFonts w:eastAsia="Malgun Gothic"/>
          <w:b/>
          <w:lang w:eastAsia="ko-KR"/>
        </w:rPr>
        <w:t xml:space="preserve">the transmit power of R2D and </w:t>
      </w:r>
      <w:r>
        <w:rPr>
          <w:rFonts w:eastAsia="Malgun Gothic"/>
          <w:b/>
          <w:lang w:eastAsia="ko-KR"/>
        </w:rPr>
        <w:t xml:space="preserve">the receive power </w:t>
      </w:r>
      <w:r w:rsidRPr="002D484D">
        <w:rPr>
          <w:rFonts w:eastAsia="Malgun Gothic"/>
          <w:b/>
          <w:lang w:eastAsia="ko-KR"/>
        </w:rPr>
        <w:t xml:space="preserve">D2R </w:t>
      </w:r>
      <w:r>
        <w:rPr>
          <w:rFonts w:eastAsia="Malgun Gothic"/>
          <w:b/>
          <w:lang w:eastAsia="ko-KR"/>
        </w:rPr>
        <w:t>could be used to determine the round trip distance</w:t>
      </w:r>
      <w:r>
        <w:rPr>
          <w:rFonts w:eastAsiaTheme="minorEastAsia" w:hint="eastAsia"/>
          <w:b/>
          <w:lang w:eastAsia="zh-CN"/>
        </w:rPr>
        <w:t>.</w:t>
      </w:r>
    </w:p>
    <w:p w14:paraId="524D120F" w14:textId="77777777" w:rsidR="00B861F5" w:rsidRPr="00B861F5" w:rsidRDefault="00B861F5" w:rsidP="008812B0">
      <w:pPr>
        <w:pStyle w:val="3GPPText"/>
        <w:spacing w:afterLines="50"/>
        <w:rPr>
          <w:sz w:val="20"/>
          <w:lang w:val="en-GB" w:eastAsia="zh-CN"/>
        </w:rPr>
      </w:pPr>
    </w:p>
    <w:p w14:paraId="2EABFC79" w14:textId="77777777" w:rsidR="008812B0" w:rsidRPr="008812B0" w:rsidRDefault="008812B0" w:rsidP="008812B0">
      <w:pPr>
        <w:pStyle w:val="1"/>
        <w:spacing w:before="360" w:afterLines="50" w:after="120"/>
        <w:ind w:left="431" w:hanging="431"/>
        <w:rPr>
          <w:b/>
          <w:sz w:val="28"/>
          <w:szCs w:val="28"/>
          <w:lang w:val="en-US"/>
        </w:rPr>
      </w:pPr>
      <w:r w:rsidRPr="008812B0">
        <w:rPr>
          <w:b/>
          <w:sz w:val="28"/>
          <w:szCs w:val="28"/>
          <w:lang w:val="en-US"/>
        </w:rPr>
        <w:t>References</w:t>
      </w:r>
    </w:p>
    <w:p w14:paraId="69521E0C" w14:textId="2AE1897A" w:rsidR="00511BAB" w:rsidRPr="00004CCB" w:rsidRDefault="00A70183" w:rsidP="00511BAB">
      <w:pPr>
        <w:pStyle w:val="af8"/>
        <w:widowControl w:val="0"/>
        <w:numPr>
          <w:ilvl w:val="0"/>
          <w:numId w:val="47"/>
        </w:numPr>
        <w:tabs>
          <w:tab w:val="left" w:pos="708"/>
        </w:tabs>
        <w:autoSpaceDN w:val="0"/>
        <w:spacing w:afterLines="50" w:after="120"/>
        <w:contextualSpacing w:val="0"/>
        <w:jc w:val="both"/>
      </w:pPr>
      <w:bookmarkStart w:id="41" w:name="_Ref117776396"/>
      <w:bookmarkStart w:id="42" w:name="_Ref101452618"/>
      <w:r>
        <w:rPr>
          <w:rFonts w:eastAsia="宋体"/>
          <w:szCs w:val="21"/>
        </w:rPr>
        <w:t>Chair</w:t>
      </w:r>
      <w:r w:rsidR="00A45E73" w:rsidRPr="00830848">
        <w:rPr>
          <w:rFonts w:eastAsia="宋体"/>
          <w:szCs w:val="21"/>
        </w:rPr>
        <w:t xml:space="preserve"> </w:t>
      </w:r>
      <w:r>
        <w:rPr>
          <w:rFonts w:eastAsia="宋体" w:hint="eastAsia"/>
          <w:szCs w:val="21"/>
          <w:lang w:eastAsia="zh-CN"/>
        </w:rPr>
        <w:t>n</w:t>
      </w:r>
      <w:r w:rsidR="00A45E73" w:rsidRPr="00830848">
        <w:rPr>
          <w:rFonts w:eastAsia="宋体"/>
          <w:szCs w:val="21"/>
        </w:rPr>
        <w:t>otes RAN1#1</w:t>
      </w:r>
      <w:r w:rsidR="00A45E73">
        <w:rPr>
          <w:rFonts w:eastAsia="宋体" w:hint="eastAsia"/>
          <w:szCs w:val="21"/>
        </w:rPr>
        <w:t>1</w:t>
      </w:r>
      <w:r w:rsidR="005A6B0D">
        <w:rPr>
          <w:rFonts w:eastAsia="宋体" w:hint="eastAsia"/>
          <w:szCs w:val="21"/>
          <w:lang w:eastAsia="zh-CN"/>
        </w:rPr>
        <w:t>7</w:t>
      </w:r>
      <w:r w:rsidR="00A45E73" w:rsidRPr="005E3741">
        <w:rPr>
          <w:rFonts w:eastAsia="宋体"/>
          <w:szCs w:val="21"/>
        </w:rPr>
        <w:t>, 3GPP TSG RAN WG1 Meeting #1</w:t>
      </w:r>
      <w:r w:rsidR="00A45E73" w:rsidRPr="005E3741">
        <w:rPr>
          <w:rFonts w:eastAsia="宋体" w:hint="eastAsia"/>
          <w:szCs w:val="21"/>
        </w:rPr>
        <w:t>1</w:t>
      </w:r>
      <w:r w:rsidR="00BC1CB5">
        <w:rPr>
          <w:rFonts w:eastAsia="宋体" w:hint="eastAsia"/>
          <w:szCs w:val="21"/>
          <w:lang w:eastAsia="zh-CN"/>
        </w:rPr>
        <w:t>7</w:t>
      </w:r>
      <w:r w:rsidR="00A45E73" w:rsidRPr="005E3741">
        <w:rPr>
          <w:rFonts w:eastAsia="宋体"/>
          <w:szCs w:val="21"/>
        </w:rPr>
        <w:t xml:space="preserve">, </w:t>
      </w:r>
      <w:r w:rsidR="007238E7" w:rsidRPr="00556FB7">
        <w:rPr>
          <w:rFonts w:eastAsia="MS Mincho"/>
          <w:bCs/>
          <w:lang w:val="en-US" w:eastAsia="ja-JP"/>
        </w:rPr>
        <w:t xml:space="preserve">Fukuoka City, Fukuoka, Japan, </w:t>
      </w:r>
      <w:proofErr w:type="gramStart"/>
      <w:r w:rsidR="007238E7" w:rsidRPr="00556FB7">
        <w:rPr>
          <w:rFonts w:eastAsia="MS Mincho"/>
          <w:bCs/>
          <w:lang w:val="en-US" w:eastAsia="ja-JP"/>
        </w:rPr>
        <w:t>May</w:t>
      </w:r>
      <w:proofErr w:type="gramEnd"/>
      <w:r w:rsidR="007238E7" w:rsidRPr="00556FB7">
        <w:rPr>
          <w:rFonts w:eastAsia="MS Mincho"/>
          <w:bCs/>
          <w:lang w:val="en-US" w:eastAsia="ja-JP"/>
        </w:rPr>
        <w:t xml:space="preserve"> 20</w:t>
      </w:r>
      <w:r w:rsidR="007238E7" w:rsidRPr="00556FB7">
        <w:rPr>
          <w:rFonts w:eastAsia="MS Mincho"/>
          <w:bCs/>
          <w:vertAlign w:val="superscript"/>
          <w:lang w:val="en-US" w:eastAsia="ja-JP"/>
        </w:rPr>
        <w:t>th</w:t>
      </w:r>
      <w:r w:rsidR="007238E7" w:rsidRPr="00556FB7">
        <w:rPr>
          <w:rFonts w:eastAsia="MS Mincho"/>
          <w:bCs/>
          <w:lang w:val="en-US" w:eastAsia="ja-JP"/>
        </w:rPr>
        <w:t xml:space="preserve"> – 24</w:t>
      </w:r>
      <w:r w:rsidR="007238E7" w:rsidRPr="00556FB7">
        <w:rPr>
          <w:rFonts w:eastAsia="MS Mincho"/>
          <w:bCs/>
          <w:vertAlign w:val="superscript"/>
          <w:lang w:val="en-US" w:eastAsia="ja-JP"/>
        </w:rPr>
        <w:t>th</w:t>
      </w:r>
      <w:r w:rsidR="007238E7" w:rsidRPr="00556FB7">
        <w:rPr>
          <w:rFonts w:eastAsia="MS Mincho"/>
          <w:bCs/>
          <w:lang w:val="en-US" w:eastAsia="ja-JP"/>
        </w:rPr>
        <w:t>, 2024</w:t>
      </w:r>
      <w:r w:rsidR="00A45E73" w:rsidRPr="005E3741">
        <w:rPr>
          <w:rFonts w:eastAsia="宋体" w:hint="eastAsia"/>
          <w:szCs w:val="21"/>
        </w:rPr>
        <w:t>.</w:t>
      </w:r>
    </w:p>
    <w:p w14:paraId="79DA76F5" w14:textId="74D28E9F" w:rsidR="002822A6" w:rsidRPr="001142E7" w:rsidRDefault="00A70183" w:rsidP="00D62336">
      <w:pPr>
        <w:pStyle w:val="af8"/>
        <w:widowControl w:val="0"/>
        <w:numPr>
          <w:ilvl w:val="0"/>
          <w:numId w:val="47"/>
        </w:numPr>
        <w:tabs>
          <w:tab w:val="left" w:pos="708"/>
        </w:tabs>
        <w:autoSpaceDN w:val="0"/>
        <w:spacing w:afterLines="50" w:after="120"/>
        <w:contextualSpacing w:val="0"/>
        <w:jc w:val="both"/>
      </w:pPr>
      <w:bookmarkStart w:id="43" w:name="_Ref165306937"/>
      <w:bookmarkStart w:id="44" w:name="_Ref173846751"/>
      <w:r>
        <w:rPr>
          <w:rFonts w:eastAsia="宋体"/>
          <w:szCs w:val="21"/>
        </w:rPr>
        <w:t>Chair</w:t>
      </w:r>
      <w:r w:rsidRPr="00830848">
        <w:rPr>
          <w:rFonts w:eastAsia="宋体"/>
          <w:szCs w:val="21"/>
        </w:rPr>
        <w:t xml:space="preserve"> </w:t>
      </w:r>
      <w:r>
        <w:rPr>
          <w:rFonts w:eastAsia="宋体" w:hint="eastAsia"/>
          <w:szCs w:val="21"/>
          <w:lang w:eastAsia="zh-CN"/>
        </w:rPr>
        <w:t>n</w:t>
      </w:r>
      <w:r w:rsidRPr="00830848">
        <w:rPr>
          <w:rFonts w:eastAsia="宋体"/>
          <w:szCs w:val="21"/>
        </w:rPr>
        <w:t>otes</w:t>
      </w:r>
      <w:r w:rsidR="000772C8" w:rsidRPr="00830848">
        <w:rPr>
          <w:rFonts w:eastAsia="宋体"/>
          <w:szCs w:val="21"/>
        </w:rPr>
        <w:t xml:space="preserve"> RAN1#1</w:t>
      </w:r>
      <w:r w:rsidR="000772C8">
        <w:rPr>
          <w:rFonts w:eastAsia="宋体" w:hint="eastAsia"/>
          <w:szCs w:val="21"/>
        </w:rPr>
        <w:t>16-bis</w:t>
      </w:r>
      <w:r w:rsidR="000772C8" w:rsidRPr="005E3741">
        <w:rPr>
          <w:rFonts w:eastAsia="宋体"/>
          <w:szCs w:val="21"/>
        </w:rPr>
        <w:t>, 3GPP TSG RAN WG1 Meeting #1</w:t>
      </w:r>
      <w:r w:rsidR="000772C8" w:rsidRPr="005E3741">
        <w:rPr>
          <w:rFonts w:eastAsia="宋体" w:hint="eastAsia"/>
          <w:szCs w:val="21"/>
        </w:rPr>
        <w:t>1</w:t>
      </w:r>
      <w:r w:rsidR="000772C8">
        <w:rPr>
          <w:rFonts w:eastAsia="宋体" w:hint="eastAsia"/>
          <w:szCs w:val="21"/>
        </w:rPr>
        <w:t>6-bis</w:t>
      </w:r>
      <w:r w:rsidR="000772C8" w:rsidRPr="005E3741">
        <w:rPr>
          <w:rFonts w:eastAsia="宋体"/>
          <w:szCs w:val="21"/>
        </w:rPr>
        <w:t xml:space="preserve">, </w:t>
      </w:r>
      <w:r w:rsidR="000772C8" w:rsidRPr="0041124B">
        <w:rPr>
          <w:rFonts w:eastAsia="宋体"/>
          <w:szCs w:val="21"/>
        </w:rPr>
        <w:t>Changsha, Hunan Province, China,</w:t>
      </w:r>
      <w:r w:rsidR="000772C8">
        <w:rPr>
          <w:rFonts w:eastAsia="宋体" w:hint="eastAsia"/>
          <w:szCs w:val="21"/>
        </w:rPr>
        <w:t xml:space="preserve"> April</w:t>
      </w:r>
      <w:r w:rsidR="000772C8" w:rsidRPr="00BB65DD">
        <w:rPr>
          <w:rFonts w:eastAsia="宋体"/>
          <w:szCs w:val="21"/>
        </w:rPr>
        <w:t xml:space="preserve"> </w:t>
      </w:r>
      <w:r w:rsidR="000772C8">
        <w:rPr>
          <w:rFonts w:eastAsia="宋体" w:hint="eastAsia"/>
          <w:szCs w:val="21"/>
        </w:rPr>
        <w:t>15</w:t>
      </w:r>
      <w:r w:rsidR="000772C8" w:rsidRPr="00A32F03">
        <w:rPr>
          <w:rFonts w:eastAsia="宋体"/>
          <w:szCs w:val="21"/>
          <w:vertAlign w:val="superscript"/>
        </w:rPr>
        <w:t>th</w:t>
      </w:r>
      <w:r w:rsidR="000772C8" w:rsidRPr="00BB65DD">
        <w:rPr>
          <w:rFonts w:eastAsia="宋体"/>
          <w:szCs w:val="21"/>
        </w:rPr>
        <w:t xml:space="preserve"> –</w:t>
      </w:r>
      <w:r w:rsidR="000772C8">
        <w:rPr>
          <w:rFonts w:eastAsia="宋体" w:hint="eastAsia"/>
          <w:szCs w:val="21"/>
        </w:rPr>
        <w:t>19</w:t>
      </w:r>
      <w:r w:rsidR="000772C8" w:rsidRPr="00A32F03">
        <w:rPr>
          <w:rFonts w:eastAsia="宋体"/>
          <w:szCs w:val="21"/>
          <w:vertAlign w:val="superscript"/>
        </w:rPr>
        <w:t>t</w:t>
      </w:r>
      <w:r w:rsidR="000772C8">
        <w:rPr>
          <w:rFonts w:eastAsia="宋体" w:hint="eastAsia"/>
          <w:szCs w:val="21"/>
          <w:vertAlign w:val="superscript"/>
        </w:rPr>
        <w:t>h</w:t>
      </w:r>
      <w:r w:rsidR="000772C8" w:rsidRPr="00BB65DD">
        <w:rPr>
          <w:rFonts w:eastAsia="宋体"/>
          <w:szCs w:val="21"/>
        </w:rPr>
        <w:t>, 2024</w:t>
      </w:r>
      <w:r w:rsidR="000772C8" w:rsidRPr="005E3741">
        <w:rPr>
          <w:rFonts w:eastAsia="宋体" w:hint="eastAsia"/>
          <w:szCs w:val="21"/>
        </w:rPr>
        <w:t>.</w:t>
      </w:r>
      <w:bookmarkEnd w:id="41"/>
      <w:bookmarkEnd w:id="43"/>
      <w:bookmarkEnd w:id="44"/>
    </w:p>
    <w:p w14:paraId="230E1F9D" w14:textId="0683345A" w:rsidR="00BC44C3" w:rsidRPr="003134EA" w:rsidRDefault="00A70183" w:rsidP="00470AA5">
      <w:pPr>
        <w:pStyle w:val="af8"/>
        <w:widowControl w:val="0"/>
        <w:numPr>
          <w:ilvl w:val="0"/>
          <w:numId w:val="47"/>
        </w:numPr>
        <w:tabs>
          <w:tab w:val="left" w:pos="708"/>
        </w:tabs>
        <w:autoSpaceDN w:val="0"/>
        <w:spacing w:afterLines="50" w:after="120"/>
        <w:contextualSpacing w:val="0"/>
        <w:jc w:val="both"/>
      </w:pPr>
      <w:bookmarkStart w:id="45" w:name="_Ref149293168"/>
      <w:bookmarkStart w:id="46" w:name="_Ref165716457"/>
      <w:r>
        <w:rPr>
          <w:rFonts w:eastAsia="宋体"/>
          <w:szCs w:val="21"/>
        </w:rPr>
        <w:t>Chair</w:t>
      </w:r>
      <w:r w:rsidRPr="00830848">
        <w:rPr>
          <w:rFonts w:eastAsia="宋体"/>
          <w:szCs w:val="21"/>
        </w:rPr>
        <w:t xml:space="preserve"> </w:t>
      </w:r>
      <w:r>
        <w:rPr>
          <w:rFonts w:eastAsia="宋体" w:hint="eastAsia"/>
          <w:szCs w:val="21"/>
          <w:lang w:eastAsia="zh-CN"/>
        </w:rPr>
        <w:t>n</w:t>
      </w:r>
      <w:r w:rsidRPr="00830848">
        <w:rPr>
          <w:rFonts w:eastAsia="宋体"/>
          <w:szCs w:val="21"/>
        </w:rPr>
        <w:t>otes</w:t>
      </w:r>
      <w:r w:rsidR="003B627D" w:rsidRPr="00830848">
        <w:rPr>
          <w:rFonts w:eastAsia="宋体"/>
          <w:szCs w:val="21"/>
        </w:rPr>
        <w:t xml:space="preserve"> RAN1#1</w:t>
      </w:r>
      <w:r w:rsidR="003B627D">
        <w:rPr>
          <w:rFonts w:eastAsia="宋体" w:hint="eastAsia"/>
          <w:szCs w:val="21"/>
        </w:rPr>
        <w:t>16</w:t>
      </w:r>
      <w:r w:rsidR="003B627D" w:rsidRPr="005E3741">
        <w:rPr>
          <w:rFonts w:eastAsia="宋体"/>
          <w:szCs w:val="21"/>
        </w:rPr>
        <w:t>, 3GPP TSG RAN WG1 Meeting #1</w:t>
      </w:r>
      <w:r w:rsidR="003B627D" w:rsidRPr="005E3741">
        <w:rPr>
          <w:rFonts w:eastAsia="宋体" w:hint="eastAsia"/>
          <w:szCs w:val="21"/>
        </w:rPr>
        <w:t>1</w:t>
      </w:r>
      <w:r w:rsidR="003B627D">
        <w:rPr>
          <w:rFonts w:eastAsia="宋体" w:hint="eastAsia"/>
          <w:szCs w:val="21"/>
        </w:rPr>
        <w:t>6</w:t>
      </w:r>
      <w:r w:rsidR="003B627D" w:rsidRPr="005E3741">
        <w:rPr>
          <w:rFonts w:eastAsia="宋体"/>
          <w:szCs w:val="21"/>
        </w:rPr>
        <w:t xml:space="preserve">, </w:t>
      </w:r>
      <w:r w:rsidR="003B627D" w:rsidRPr="00BB65DD">
        <w:rPr>
          <w:rFonts w:eastAsia="宋体"/>
          <w:szCs w:val="21"/>
        </w:rPr>
        <w:t>Athens</w:t>
      </w:r>
      <w:r w:rsidR="003B627D" w:rsidRPr="00105D6C">
        <w:rPr>
          <w:rFonts w:eastAsia="宋体"/>
          <w:szCs w:val="21"/>
        </w:rPr>
        <w:t xml:space="preserve">, </w:t>
      </w:r>
      <w:r w:rsidR="003B627D" w:rsidRPr="00BB65DD">
        <w:rPr>
          <w:rFonts w:eastAsia="宋体"/>
          <w:szCs w:val="21"/>
        </w:rPr>
        <w:t>Greece</w:t>
      </w:r>
      <w:r w:rsidR="003B627D" w:rsidRPr="00105D6C">
        <w:rPr>
          <w:rFonts w:eastAsia="宋体"/>
          <w:szCs w:val="21"/>
        </w:rPr>
        <w:t xml:space="preserve">, </w:t>
      </w:r>
      <w:proofErr w:type="gramStart"/>
      <w:r w:rsidR="003B627D" w:rsidRPr="00BB65DD">
        <w:rPr>
          <w:rFonts w:eastAsia="宋体"/>
          <w:szCs w:val="21"/>
        </w:rPr>
        <w:t>February</w:t>
      </w:r>
      <w:proofErr w:type="gramEnd"/>
      <w:r w:rsidR="003B627D" w:rsidRPr="00BB65DD">
        <w:rPr>
          <w:rFonts w:eastAsia="宋体"/>
          <w:szCs w:val="21"/>
        </w:rPr>
        <w:t xml:space="preserve"> 26</w:t>
      </w:r>
      <w:r w:rsidR="003B627D" w:rsidRPr="003134EA">
        <w:rPr>
          <w:rFonts w:eastAsia="宋体"/>
          <w:szCs w:val="21"/>
          <w:vertAlign w:val="superscript"/>
        </w:rPr>
        <w:t>th</w:t>
      </w:r>
      <w:r w:rsidR="003B627D" w:rsidRPr="00BB65DD">
        <w:rPr>
          <w:rFonts w:eastAsia="宋体"/>
          <w:szCs w:val="21"/>
        </w:rPr>
        <w:t xml:space="preserve"> – March 1</w:t>
      </w:r>
      <w:r w:rsidR="003B627D" w:rsidRPr="003134EA">
        <w:rPr>
          <w:rFonts w:eastAsia="宋体"/>
          <w:szCs w:val="21"/>
          <w:vertAlign w:val="superscript"/>
        </w:rPr>
        <w:t>st</w:t>
      </w:r>
      <w:r w:rsidR="003B627D" w:rsidRPr="00BB65DD">
        <w:rPr>
          <w:rFonts w:eastAsia="宋体"/>
          <w:szCs w:val="21"/>
        </w:rPr>
        <w:t>, 2024</w:t>
      </w:r>
      <w:r w:rsidR="003B627D" w:rsidRPr="005E3741">
        <w:rPr>
          <w:rFonts w:eastAsia="宋体" w:hint="eastAsia"/>
          <w:szCs w:val="21"/>
        </w:rPr>
        <w:t>.</w:t>
      </w:r>
      <w:bookmarkEnd w:id="45"/>
      <w:bookmarkEnd w:id="46"/>
    </w:p>
    <w:p w14:paraId="17018A0C" w14:textId="6AC0F5C9" w:rsidR="008812B0" w:rsidRDefault="0001766B" w:rsidP="00470AA5">
      <w:pPr>
        <w:pStyle w:val="af8"/>
        <w:widowControl w:val="0"/>
        <w:numPr>
          <w:ilvl w:val="0"/>
          <w:numId w:val="47"/>
        </w:numPr>
        <w:tabs>
          <w:tab w:val="left" w:pos="708"/>
        </w:tabs>
        <w:autoSpaceDN w:val="0"/>
        <w:spacing w:afterLines="50" w:after="120"/>
        <w:contextualSpacing w:val="0"/>
        <w:jc w:val="both"/>
      </w:pPr>
      <w:bookmarkStart w:id="47" w:name="_Ref162540802"/>
      <w:r w:rsidRPr="005C78A4">
        <w:t>RP-240826, Revised SID: Study on solutions for Ambient IoT (Internet of Things), CMCC, RAN#103, March 18</w:t>
      </w:r>
      <w:r w:rsidRPr="005A3759">
        <w:rPr>
          <w:vertAlign w:val="superscript"/>
        </w:rPr>
        <w:t>th</w:t>
      </w:r>
      <w:r w:rsidRPr="005C78A4">
        <w:t>-21</w:t>
      </w:r>
      <w:r w:rsidRPr="005A3759">
        <w:rPr>
          <w:vertAlign w:val="superscript"/>
        </w:rPr>
        <w:t>st</w:t>
      </w:r>
      <w:r w:rsidRPr="005C78A4">
        <w:t>, 2024</w:t>
      </w:r>
      <w:bookmarkEnd w:id="42"/>
      <w:bookmarkEnd w:id="47"/>
      <w:r>
        <w:rPr>
          <w:rFonts w:eastAsiaTheme="minorEastAsia" w:hint="eastAsia"/>
          <w:lang w:eastAsia="zh-CN"/>
        </w:rPr>
        <w:t>.</w:t>
      </w:r>
    </w:p>
    <w:p w14:paraId="3119AAE7" w14:textId="69E7FB74" w:rsidR="008812B0" w:rsidRDefault="008812B0" w:rsidP="00470AA5">
      <w:pPr>
        <w:pStyle w:val="af8"/>
        <w:widowControl w:val="0"/>
        <w:numPr>
          <w:ilvl w:val="0"/>
          <w:numId w:val="47"/>
        </w:numPr>
        <w:tabs>
          <w:tab w:val="left" w:pos="708"/>
        </w:tabs>
        <w:autoSpaceDN w:val="0"/>
        <w:spacing w:afterLines="50" w:after="120"/>
        <w:contextualSpacing w:val="0"/>
        <w:jc w:val="both"/>
      </w:pPr>
      <w:bookmarkStart w:id="48" w:name="_Ref101468031"/>
      <w:bookmarkStart w:id="49" w:name="_Ref157277306"/>
      <w:r>
        <w:t xml:space="preserve">3GPP TR </w:t>
      </w:r>
      <w:r w:rsidRPr="00F13143">
        <w:t>22.840</w:t>
      </w:r>
      <w:r>
        <w:rPr>
          <w:rFonts w:hint="eastAsia"/>
        </w:rPr>
        <w:t xml:space="preserve">, </w:t>
      </w:r>
      <w:r w:rsidRPr="002254B5">
        <w:t>Study on Ambient power-enabled Internet of Things</w:t>
      </w:r>
      <w:r>
        <w:t xml:space="preserve"> (Release 1</w:t>
      </w:r>
      <w:r>
        <w:rPr>
          <w:rFonts w:hint="eastAsia"/>
        </w:rPr>
        <w:t>9</w:t>
      </w:r>
      <w:r>
        <w:t>)</w:t>
      </w:r>
      <w:r>
        <w:rPr>
          <w:rFonts w:hint="eastAsia"/>
        </w:rPr>
        <w:t xml:space="preserve">, </w:t>
      </w:r>
      <w:r>
        <w:t>V1</w:t>
      </w:r>
      <w:r>
        <w:rPr>
          <w:rFonts w:hint="eastAsia"/>
        </w:rPr>
        <w:t>9</w:t>
      </w:r>
      <w:r>
        <w:t>.0.0 (202</w:t>
      </w:r>
      <w:r>
        <w:rPr>
          <w:rFonts w:hint="eastAsia"/>
        </w:rPr>
        <w:t>3</w:t>
      </w:r>
      <w:r>
        <w:t>-</w:t>
      </w:r>
      <w:r>
        <w:rPr>
          <w:rFonts w:hint="eastAsia"/>
        </w:rPr>
        <w:t>12</w:t>
      </w:r>
      <w:r>
        <w:t>)</w:t>
      </w:r>
      <w:bookmarkEnd w:id="48"/>
      <w:r>
        <w:rPr>
          <w:rFonts w:hint="eastAsia"/>
        </w:rPr>
        <w:t>.</w:t>
      </w:r>
      <w:bookmarkEnd w:id="49"/>
    </w:p>
    <w:p w14:paraId="40BE30C4" w14:textId="24CA152F" w:rsidR="008812B0" w:rsidRPr="00817D68" w:rsidRDefault="008812B0" w:rsidP="00470AA5">
      <w:pPr>
        <w:pStyle w:val="af8"/>
        <w:widowControl w:val="0"/>
        <w:numPr>
          <w:ilvl w:val="0"/>
          <w:numId w:val="47"/>
        </w:numPr>
        <w:tabs>
          <w:tab w:val="left" w:pos="708"/>
        </w:tabs>
        <w:autoSpaceDN w:val="0"/>
        <w:spacing w:afterLines="50" w:after="120"/>
        <w:contextualSpacing w:val="0"/>
        <w:jc w:val="both"/>
      </w:pPr>
      <w:bookmarkStart w:id="50" w:name="_Ref102052501"/>
      <w:bookmarkStart w:id="51" w:name="_Ref157287019"/>
      <w:r>
        <w:t xml:space="preserve">3GPP TR </w:t>
      </w:r>
      <w:bookmarkEnd w:id="50"/>
      <w:r w:rsidRPr="00F13143">
        <w:t>38.848</w:t>
      </w:r>
      <w:r>
        <w:rPr>
          <w:rFonts w:hint="eastAsia"/>
        </w:rPr>
        <w:t xml:space="preserve">, </w:t>
      </w:r>
      <w:r w:rsidRPr="002254B5">
        <w:t xml:space="preserve">Study on Ambient IoT (Internet of Things) in RAN </w:t>
      </w:r>
      <w:r>
        <w:t>(Release 1</w:t>
      </w:r>
      <w:r>
        <w:rPr>
          <w:rFonts w:hint="eastAsia"/>
        </w:rPr>
        <w:t>8</w:t>
      </w:r>
      <w:r>
        <w:t>)</w:t>
      </w:r>
      <w:r>
        <w:rPr>
          <w:rFonts w:hint="eastAsia"/>
        </w:rPr>
        <w:t xml:space="preserve">, </w:t>
      </w:r>
      <w:r>
        <w:t>V1</w:t>
      </w:r>
      <w:r>
        <w:rPr>
          <w:rFonts w:hint="eastAsia"/>
        </w:rPr>
        <w:t>8</w:t>
      </w:r>
      <w:r>
        <w:t>.0.0 (202</w:t>
      </w:r>
      <w:r>
        <w:rPr>
          <w:rFonts w:hint="eastAsia"/>
        </w:rPr>
        <w:t>3</w:t>
      </w:r>
      <w:r>
        <w:t>-0</w:t>
      </w:r>
      <w:r>
        <w:rPr>
          <w:rFonts w:hint="eastAsia"/>
        </w:rPr>
        <w:t>9</w:t>
      </w:r>
      <w:r>
        <w:t>)</w:t>
      </w:r>
      <w:r>
        <w:rPr>
          <w:rFonts w:hint="eastAsia"/>
        </w:rPr>
        <w:t>.</w:t>
      </w:r>
      <w:bookmarkEnd w:id="51"/>
    </w:p>
    <w:p w14:paraId="01CFDF7E" w14:textId="48868641" w:rsidR="00817D68" w:rsidRPr="003134EA" w:rsidRDefault="0001766B" w:rsidP="00645180">
      <w:pPr>
        <w:pStyle w:val="af8"/>
        <w:widowControl w:val="0"/>
        <w:numPr>
          <w:ilvl w:val="0"/>
          <w:numId w:val="47"/>
        </w:numPr>
        <w:tabs>
          <w:tab w:val="left" w:pos="708"/>
        </w:tabs>
        <w:autoSpaceDN w:val="0"/>
        <w:spacing w:afterLines="50" w:after="120"/>
        <w:contextualSpacing w:val="0"/>
        <w:jc w:val="both"/>
      </w:pPr>
      <w:bookmarkStart w:id="52" w:name="_Ref162714295"/>
      <w:r>
        <w:t>R</w:t>
      </w:r>
      <w:r>
        <w:rPr>
          <w:rFonts w:eastAsiaTheme="minorEastAsia" w:hint="eastAsia"/>
          <w:lang w:eastAsia="zh-CN"/>
        </w:rPr>
        <w:t>1</w:t>
      </w:r>
      <w:r>
        <w:t>-2</w:t>
      </w:r>
      <w:r w:rsidRPr="00F108C5">
        <w:t>4</w:t>
      </w:r>
      <w:r w:rsidRPr="00F108C5">
        <w:rPr>
          <w:rFonts w:eastAsiaTheme="minorEastAsia"/>
          <w:lang w:eastAsia="zh-CN"/>
        </w:rPr>
        <w:t>0</w:t>
      </w:r>
      <w:r w:rsidR="00F108C5" w:rsidRPr="003134EA">
        <w:rPr>
          <w:bCs/>
        </w:rPr>
        <w:t>4292</w:t>
      </w:r>
      <w:r>
        <w:t xml:space="preserve">, </w:t>
      </w:r>
      <w:r w:rsidR="00645180" w:rsidRPr="00645180">
        <w:t>FL summary#3 on downlink and uplink channel/signal aspects</w:t>
      </w:r>
      <w:r>
        <w:t xml:space="preserve">, </w:t>
      </w:r>
      <w:r w:rsidR="00351B29" w:rsidRPr="005E3741">
        <w:rPr>
          <w:rFonts w:eastAsia="宋体"/>
          <w:szCs w:val="21"/>
        </w:rPr>
        <w:t>3GPP TSG RAN WG1 Meeting</w:t>
      </w:r>
      <w:r w:rsidR="00351B29" w:rsidDel="00351B29">
        <w:t xml:space="preserve"> </w:t>
      </w:r>
      <w:r>
        <w:t>#</w:t>
      </w:r>
      <w:r>
        <w:rPr>
          <w:rFonts w:hint="eastAsia"/>
        </w:rPr>
        <w:t>1</w:t>
      </w:r>
      <w:r>
        <w:rPr>
          <w:rFonts w:eastAsiaTheme="minorEastAsia" w:hint="eastAsia"/>
          <w:lang w:eastAsia="zh-CN"/>
        </w:rPr>
        <w:t>1</w:t>
      </w:r>
      <w:r w:rsidR="00645180">
        <w:rPr>
          <w:rFonts w:eastAsiaTheme="minorEastAsia" w:hint="eastAsia"/>
          <w:lang w:eastAsia="zh-CN"/>
        </w:rPr>
        <w:t>7</w:t>
      </w:r>
      <w:r w:rsidRPr="00645180">
        <w:rPr>
          <w:rFonts w:eastAsiaTheme="minorEastAsia"/>
          <w:lang w:eastAsia="zh-CN"/>
        </w:rPr>
        <w:t>,</w:t>
      </w:r>
      <w:r w:rsidRPr="00645180">
        <w:rPr>
          <w:rFonts w:eastAsia="宋体"/>
          <w:szCs w:val="22"/>
          <w:lang w:val="en-US" w:eastAsia="zh-CN"/>
        </w:rPr>
        <w:t xml:space="preserve"> </w:t>
      </w:r>
      <w:r w:rsidR="00645180" w:rsidRPr="003134EA">
        <w:rPr>
          <w:rFonts w:eastAsia="MS Mincho"/>
          <w:bCs/>
          <w:lang w:val="en-US" w:eastAsia="ja-JP"/>
        </w:rPr>
        <w:t>Fukuoka City, Fukuoka, Japan, May 20</w:t>
      </w:r>
      <w:r w:rsidR="00645180" w:rsidRPr="003134EA">
        <w:rPr>
          <w:rFonts w:eastAsia="MS Mincho"/>
          <w:bCs/>
          <w:vertAlign w:val="superscript"/>
          <w:lang w:val="en-US" w:eastAsia="ja-JP"/>
        </w:rPr>
        <w:t>th</w:t>
      </w:r>
      <w:r w:rsidR="00645180" w:rsidRPr="003134EA">
        <w:rPr>
          <w:rFonts w:eastAsia="MS Mincho"/>
          <w:bCs/>
          <w:lang w:val="en-US" w:eastAsia="ja-JP"/>
        </w:rPr>
        <w:t xml:space="preserve"> – 24</w:t>
      </w:r>
      <w:r w:rsidR="00645180" w:rsidRPr="003134EA">
        <w:rPr>
          <w:rFonts w:eastAsia="MS Mincho"/>
          <w:bCs/>
          <w:vertAlign w:val="superscript"/>
          <w:lang w:val="en-US" w:eastAsia="ja-JP"/>
        </w:rPr>
        <w:t>th</w:t>
      </w:r>
      <w:r w:rsidR="00645180" w:rsidRPr="003134EA">
        <w:rPr>
          <w:rFonts w:eastAsia="MS Mincho"/>
          <w:bCs/>
          <w:lang w:val="en-US" w:eastAsia="ja-JP"/>
        </w:rPr>
        <w:t>, 2024</w:t>
      </w:r>
      <w:r w:rsidR="00817D68" w:rsidRPr="00645180">
        <w:t>.</w:t>
      </w:r>
      <w:bookmarkEnd w:id="52"/>
    </w:p>
    <w:p w14:paraId="140ECB41" w14:textId="0BA26A4B" w:rsidR="009C0FC1" w:rsidRPr="00645180" w:rsidRDefault="009C0FC1" w:rsidP="00E13CFE">
      <w:pPr>
        <w:pStyle w:val="af8"/>
        <w:widowControl w:val="0"/>
        <w:numPr>
          <w:ilvl w:val="0"/>
          <w:numId w:val="47"/>
        </w:numPr>
        <w:tabs>
          <w:tab w:val="left" w:pos="708"/>
        </w:tabs>
        <w:autoSpaceDN w:val="0"/>
        <w:spacing w:afterLines="50" w:after="120"/>
        <w:contextualSpacing w:val="0"/>
        <w:jc w:val="both"/>
      </w:pPr>
      <w:bookmarkStart w:id="53" w:name="_Ref174103678"/>
      <w:r>
        <w:t>R</w:t>
      </w:r>
      <w:r>
        <w:rPr>
          <w:rFonts w:eastAsiaTheme="minorEastAsia" w:hint="eastAsia"/>
          <w:lang w:eastAsia="zh-CN"/>
        </w:rPr>
        <w:t>1</w:t>
      </w:r>
      <w:r>
        <w:t>-2</w:t>
      </w:r>
      <w:r w:rsidRPr="00F108C5">
        <w:t>4</w:t>
      </w:r>
      <w:r w:rsidR="00E13CFE" w:rsidRPr="00E13CFE">
        <w:rPr>
          <w:rFonts w:eastAsiaTheme="minorEastAsia"/>
          <w:lang w:eastAsia="zh-CN"/>
        </w:rPr>
        <w:t>06372</w:t>
      </w:r>
      <w:r>
        <w:t xml:space="preserve">, </w:t>
      </w:r>
      <w:r w:rsidR="00E13CFE" w:rsidRPr="00E13CFE">
        <w:t>Discussion on general aspects of physical layer design</w:t>
      </w:r>
      <w:r>
        <w:t xml:space="preserve">, </w:t>
      </w:r>
      <w:r w:rsidRPr="005E3741">
        <w:rPr>
          <w:rFonts w:eastAsia="宋体"/>
          <w:szCs w:val="21"/>
        </w:rPr>
        <w:t>3GPP TSG RAN WG1 Meeting</w:t>
      </w:r>
      <w:r w:rsidDel="00351B29">
        <w:t xml:space="preserve"> </w:t>
      </w:r>
      <w:r>
        <w:t>#</w:t>
      </w:r>
      <w:r>
        <w:rPr>
          <w:rFonts w:hint="eastAsia"/>
        </w:rPr>
        <w:t>1</w:t>
      </w:r>
      <w:r>
        <w:rPr>
          <w:rFonts w:eastAsiaTheme="minorEastAsia" w:hint="eastAsia"/>
          <w:lang w:eastAsia="zh-CN"/>
        </w:rPr>
        <w:t>18</w:t>
      </w:r>
      <w:r w:rsidRPr="00645180">
        <w:rPr>
          <w:rFonts w:eastAsiaTheme="minorEastAsia"/>
          <w:lang w:eastAsia="zh-CN"/>
        </w:rPr>
        <w:t>,</w:t>
      </w:r>
      <w:r w:rsidRPr="009B2C9B">
        <w:rPr>
          <w:rFonts w:eastAsia="宋体"/>
          <w:szCs w:val="22"/>
          <w:lang w:val="en-US" w:eastAsia="zh-CN"/>
        </w:rPr>
        <w:t xml:space="preserve"> </w:t>
      </w:r>
      <w:r w:rsidRPr="003134EA">
        <w:rPr>
          <w:rFonts w:eastAsia="MS Mincho"/>
          <w:bCs/>
          <w:lang w:eastAsia="ja-JP"/>
        </w:rPr>
        <w:t>Maastricht, NL, August 19</w:t>
      </w:r>
      <w:r w:rsidRPr="003134EA">
        <w:rPr>
          <w:rFonts w:eastAsia="MS Mincho"/>
          <w:bCs/>
          <w:vertAlign w:val="superscript"/>
          <w:lang w:eastAsia="ja-JP"/>
        </w:rPr>
        <w:t>th</w:t>
      </w:r>
      <w:r w:rsidRPr="003134EA">
        <w:rPr>
          <w:rFonts w:eastAsia="MS Mincho"/>
          <w:bCs/>
          <w:lang w:eastAsia="ja-JP"/>
        </w:rPr>
        <w:t xml:space="preserve"> – 23</w:t>
      </w:r>
      <w:r w:rsidRPr="003134EA">
        <w:rPr>
          <w:rFonts w:eastAsia="MS Mincho"/>
          <w:bCs/>
          <w:vertAlign w:val="superscript"/>
          <w:lang w:eastAsia="ja-JP"/>
        </w:rPr>
        <w:t>rd</w:t>
      </w:r>
      <w:r w:rsidRPr="003134EA">
        <w:rPr>
          <w:rFonts w:eastAsia="MS Mincho"/>
          <w:bCs/>
          <w:lang w:eastAsia="ja-JP"/>
        </w:rPr>
        <w:t>, 2024</w:t>
      </w:r>
      <w:r w:rsidRPr="009B2C9B">
        <w:t>.</w:t>
      </w:r>
      <w:bookmarkStart w:id="54" w:name="_GoBack"/>
      <w:bookmarkEnd w:id="53"/>
      <w:bookmarkEnd w:id="54"/>
    </w:p>
    <w:sectPr w:rsidR="009C0FC1" w:rsidRPr="00645180" w:rsidSect="00A52CD4">
      <w:footnotePr>
        <w:numRestart w:val="eachSect"/>
      </w:footnotePr>
      <w:pgSz w:w="11907" w:h="16840" w:code="9"/>
      <w:pgMar w:top="1134" w:right="1275" w:bottom="1418" w:left="1276" w:header="851" w:footer="340" w:gutter="0"/>
      <w:pgNumType w:start="1"/>
      <w:cols w:space="720"/>
      <w:docGrid w:linePitch="272"/>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59530064" w15:done="0"/>
  <w15:commentEx w15:paraId="7541C759" w15:done="0"/>
  <w15:commentEx w15:paraId="6A595221" w15:paraIdParent="7541C759" w15:done="0"/>
  <w15:commentEx w15:paraId="1263F5F9" w15:done="0"/>
  <w15:commentEx w15:paraId="1A0AE8CC" w15:done="0"/>
  <w15:commentEx w15:paraId="14B301EA" w15:done="0"/>
  <w15:commentEx w15:paraId="5367AF3D" w15:done="0"/>
  <w15:commentEx w15:paraId="16F6D00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084B0134" w16cex:dateUtc="2024-08-08T03:18:00Z"/>
  <w16cex:commentExtensible w16cex:durableId="03C40419" w16cex:dateUtc="2024-08-08T17:39:00Z"/>
  <w16cex:commentExtensible w16cex:durableId="54CD7751" w16cex:dateUtc="2024-08-08T17:39:00Z"/>
  <w16cex:commentExtensible w16cex:durableId="6D598105" w16cex:dateUtc="2024-08-08T17:39:00Z"/>
  <w16cex:commentExtensible w16cex:durableId="7226693A" w16cex:dateUtc="2024-08-08T17:45:00Z"/>
  <w16cex:commentExtensible w16cex:durableId="3BF3655E" w16cex:dateUtc="2024-08-08T17:5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59530064" w16cid:durableId="084B0134"/>
  <w16cid:commentId w16cid:paraId="7541C759" w16cid:durableId="03C40419"/>
  <w16cid:commentId w16cid:paraId="6A595221" w16cid:durableId="54CD7751"/>
  <w16cid:commentId w16cid:paraId="1263F5F9" w16cid:durableId="6D598105"/>
  <w16cid:commentId w16cid:paraId="1A0AE8CC" w16cid:durableId="7226693A"/>
  <w16cid:commentId w16cid:paraId="14B301EA" w16cid:durableId="2CD919B2"/>
  <w16cid:commentId w16cid:paraId="5367AF3D" w16cid:durableId="3BF3655E"/>
  <w16cid:commentId w16cid:paraId="16F6D00F" w16cid:durableId="78EAF538"/>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BFEAB1D" w14:textId="77777777" w:rsidR="00F218AA" w:rsidRDefault="00F218AA">
      <w:r>
        <w:separator/>
      </w:r>
    </w:p>
  </w:endnote>
  <w:endnote w:type="continuationSeparator" w:id="0">
    <w:p w14:paraId="635851D8" w14:textId="77777777" w:rsidR="00F218AA" w:rsidRDefault="00F218AA">
      <w:r>
        <w:continuationSeparator/>
      </w:r>
    </w:p>
  </w:endnote>
  <w:endnote w:type="continuationNotice" w:id="1">
    <w:p w14:paraId="5459751A" w14:textId="77777777" w:rsidR="00F218AA" w:rsidRDefault="00F218A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w:panose1 w:val="020F0502020204030204"/>
    <w:charset w:val="00"/>
    <w:family w:val="swiss"/>
    <w:pitch w:val="variable"/>
    <w:sig w:usb0="E4002EFF" w:usb1="C0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imes">
    <w:altName w:val="Times New Roman"/>
    <w:panose1 w:val="02020603050405020304"/>
    <w:charset w:val="00"/>
    <w:family w:val="roman"/>
    <w:pitch w:val="default"/>
    <w:sig w:usb0="00000000" w:usb1="00000000"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等线"/>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Gulim">
    <w:altName w:val="굴림"/>
    <w:panose1 w:val="020B0600000101010101"/>
    <w:charset w:val="81"/>
    <w:family w:val="roman"/>
    <w:notTrueType/>
    <w:pitch w:val="fixed"/>
    <w:sig w:usb0="00000001" w:usb1="09060000" w:usb2="00000010" w:usb3="00000000" w:csb0="00080000" w:csb1="00000000"/>
  </w:font>
  <w:font w:name="Lohit Devanagari">
    <w:altName w:val="Cambria"/>
    <w:charset w:val="00"/>
    <w:family w:val="roman"/>
    <w:pitch w:val="default"/>
  </w:font>
  <w:font w:name="CG Times (WN)">
    <w:altName w:val="Arial"/>
    <w:charset w:val="00"/>
    <w:family w:val="roman"/>
    <w:pitch w:val="default"/>
    <w:sig w:usb0="00000000" w:usb1="00000000" w:usb2="00000000" w:usb3="00000000" w:csb0="00000001" w:csb1="00000000"/>
  </w:font>
  <w:font w:name="????">
    <w:altName w:val="Microsoft JhengHei"/>
    <w:panose1 w:val="00000000000000000000"/>
    <w:charset w:val="88"/>
    <w:family w:val="auto"/>
    <w:notTrueType/>
    <w:pitch w:val="variable"/>
    <w:sig w:usb0="00000001" w:usb1="08080000" w:usb2="00000010" w:usb3="00000000" w:csb0="00100000"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notTrueType/>
    <w:pitch w:val="variable"/>
    <w:sig w:usb0="00000003" w:usb1="00000000" w:usb2="00000000" w:usb3="00000000" w:csb0="00000001" w:csb1="00000000"/>
  </w:font>
  <w:font w:name="微软雅黑">
    <w:panose1 w:val="020B0503020204020204"/>
    <w:charset w:val="86"/>
    <w:family w:val="swiss"/>
    <w:pitch w:val="variable"/>
    <w:sig w:usb0="80000287" w:usb1="2ACF3C50" w:usb2="00000016" w:usb3="00000000" w:csb0="0004001F" w:csb1="00000000"/>
  </w:font>
  <w:font w:name="Yu Mincho">
    <w:altName w:val="MS Gothic"/>
    <w:charset w:val="80"/>
    <w:family w:val="roman"/>
    <w:pitch w:val="variable"/>
    <w:sig w:usb0="00000000" w:usb1="2AC7FCFF"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562412D" w14:textId="77777777" w:rsidR="00F218AA" w:rsidRDefault="00F218AA">
      <w:r>
        <w:separator/>
      </w:r>
    </w:p>
  </w:footnote>
  <w:footnote w:type="continuationSeparator" w:id="0">
    <w:p w14:paraId="13B235D1" w14:textId="77777777" w:rsidR="00F218AA" w:rsidRDefault="00F218AA">
      <w:r>
        <w:continuationSeparator/>
      </w:r>
    </w:p>
  </w:footnote>
  <w:footnote w:type="continuationNotice" w:id="1">
    <w:p w14:paraId="164F0A4F" w14:textId="77777777" w:rsidR="00F218AA" w:rsidRDefault="00F218AA">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AE2EA942"/>
    <w:lvl w:ilvl="0">
      <w:start w:val="1"/>
      <w:numFmt w:val="decimal"/>
      <w:pStyle w:val="5"/>
      <w:lvlText w:val="%1."/>
      <w:lvlJc w:val="left"/>
      <w:pPr>
        <w:tabs>
          <w:tab w:val="num" w:pos="1492"/>
        </w:tabs>
        <w:ind w:left="1492" w:hanging="360"/>
      </w:pPr>
    </w:lvl>
  </w:abstractNum>
  <w:abstractNum w:abstractNumId="1">
    <w:nsid w:val="FFFFFF7D"/>
    <w:multiLevelType w:val="singleLevel"/>
    <w:tmpl w:val="9FA898DE"/>
    <w:lvl w:ilvl="0">
      <w:start w:val="1"/>
      <w:numFmt w:val="decimal"/>
      <w:pStyle w:val="4"/>
      <w:lvlText w:val="%1."/>
      <w:lvlJc w:val="left"/>
      <w:pPr>
        <w:tabs>
          <w:tab w:val="num" w:pos="1209"/>
        </w:tabs>
        <w:ind w:left="1209" w:hanging="360"/>
      </w:pPr>
    </w:lvl>
  </w:abstractNum>
  <w:abstractNum w:abstractNumId="2">
    <w:nsid w:val="FFFFFF7E"/>
    <w:multiLevelType w:val="singleLevel"/>
    <w:tmpl w:val="49D00A88"/>
    <w:lvl w:ilvl="0">
      <w:start w:val="1"/>
      <w:numFmt w:val="decimal"/>
      <w:pStyle w:val="3"/>
      <w:lvlText w:val="%1."/>
      <w:lvlJc w:val="left"/>
      <w:pPr>
        <w:tabs>
          <w:tab w:val="num" w:pos="926"/>
        </w:tabs>
        <w:ind w:left="926" w:hanging="360"/>
      </w:pPr>
    </w:lvl>
  </w:abstractNum>
  <w:abstractNum w:abstractNumId="3">
    <w:nsid w:val="FFFFFF7F"/>
    <w:multiLevelType w:val="singleLevel"/>
    <w:tmpl w:val="A0402860"/>
    <w:lvl w:ilvl="0">
      <w:start w:val="1"/>
      <w:numFmt w:val="decimal"/>
      <w:pStyle w:val="2"/>
      <w:lvlText w:val="%1."/>
      <w:lvlJc w:val="left"/>
      <w:pPr>
        <w:tabs>
          <w:tab w:val="num" w:pos="643"/>
        </w:tabs>
        <w:ind w:left="643" w:hanging="360"/>
      </w:pPr>
    </w:lvl>
  </w:abstractNum>
  <w:abstractNum w:abstractNumId="4">
    <w:nsid w:val="FFFFFF80"/>
    <w:multiLevelType w:val="singleLevel"/>
    <w:tmpl w:val="C360E9C2"/>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ABD204EC"/>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EE40D50C"/>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1A12740A"/>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A432B972"/>
    <w:lvl w:ilvl="0">
      <w:start w:val="1"/>
      <w:numFmt w:val="decimal"/>
      <w:pStyle w:val="a"/>
      <w:lvlText w:val="%1."/>
      <w:lvlJc w:val="left"/>
      <w:pPr>
        <w:tabs>
          <w:tab w:val="num" w:pos="360"/>
        </w:tabs>
        <w:ind w:left="360" w:hanging="360"/>
      </w:pPr>
    </w:lvl>
  </w:abstractNum>
  <w:abstractNum w:abstractNumId="9">
    <w:nsid w:val="FFFFFF89"/>
    <w:multiLevelType w:val="singleLevel"/>
    <w:tmpl w:val="252A0D18"/>
    <w:lvl w:ilvl="0">
      <w:start w:val="1"/>
      <w:numFmt w:val="bullet"/>
      <w:pStyle w:val="a0"/>
      <w:lvlText w:val=""/>
      <w:lvlJc w:val="left"/>
      <w:pPr>
        <w:tabs>
          <w:tab w:val="num" w:pos="360"/>
        </w:tabs>
        <w:ind w:left="360" w:hanging="360"/>
      </w:pPr>
      <w:rPr>
        <w:rFonts w:ascii="Symbol" w:hAnsi="Symbol" w:hint="default"/>
      </w:rPr>
    </w:lvl>
  </w:abstractNum>
  <w:abstractNum w:abstractNumId="1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1">
    <w:nsid w:val="056E7F5C"/>
    <w:multiLevelType w:val="hybridMultilevel"/>
    <w:tmpl w:val="99CE0C0A"/>
    <w:lvl w:ilvl="0" w:tplc="1C44B70C">
      <w:start w:val="1"/>
      <w:numFmt w:val="decimal"/>
      <w:pStyle w:val="reference"/>
      <w:lvlText w:val="[%1] "/>
      <w:lvlJc w:val="left"/>
      <w:pPr>
        <w:tabs>
          <w:tab w:val="num" w:pos="420"/>
        </w:tabs>
        <w:ind w:left="420" w:hanging="420"/>
      </w:pPr>
      <w:rPr>
        <w:rFonts w:hint="eastAsia"/>
        <w:lang w:val="en-US"/>
      </w:rPr>
    </w:lvl>
    <w:lvl w:ilvl="1" w:tplc="FB1ADA48">
      <w:numFmt w:val="bullet"/>
      <w:lvlText w:val=""/>
      <w:lvlJc w:val="left"/>
      <w:pPr>
        <w:tabs>
          <w:tab w:val="num" w:pos="780"/>
        </w:tabs>
        <w:ind w:left="780" w:hanging="360"/>
      </w:pPr>
      <w:rPr>
        <w:rFonts w:ascii="Symbol" w:eastAsia="MS Mincho" w:hAnsi="Symbol" w:cs="Times New Roman" w:hint="default"/>
        <w:color w:val="auto"/>
        <w:lang w:val="en-US"/>
      </w:rPr>
    </w:lvl>
    <w:lvl w:ilvl="2" w:tplc="FB1ADA48">
      <w:numFmt w:val="bullet"/>
      <w:lvlText w:val=""/>
      <w:lvlJc w:val="left"/>
      <w:pPr>
        <w:tabs>
          <w:tab w:val="num" w:pos="780"/>
        </w:tabs>
        <w:ind w:left="780" w:hanging="360"/>
      </w:pPr>
      <w:rPr>
        <w:rFonts w:ascii="Symbol" w:eastAsia="MS Mincho" w:hAnsi="Symbol" w:cs="Times New Roman" w:hint="default"/>
        <w:color w:val="auto"/>
        <w:lang w:val="en-US"/>
      </w:rPr>
    </w:lvl>
    <w:lvl w:ilvl="3" w:tplc="FB1ADA48">
      <w:numFmt w:val="bullet"/>
      <w:lvlText w:val=""/>
      <w:lvlJc w:val="left"/>
      <w:pPr>
        <w:tabs>
          <w:tab w:val="num" w:pos="780"/>
        </w:tabs>
        <w:ind w:left="780" w:hanging="360"/>
      </w:pPr>
      <w:rPr>
        <w:rFonts w:ascii="Symbol" w:eastAsia="MS Mincho" w:hAnsi="Symbol" w:cs="Times New Roman" w:hint="default"/>
        <w:color w:val="auto"/>
        <w:lang w:val="en-US"/>
      </w:rPr>
    </w:lvl>
    <w:lvl w:ilvl="4" w:tplc="04090017">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2">
    <w:nsid w:val="09762909"/>
    <w:multiLevelType w:val="multilevel"/>
    <w:tmpl w:val="D9BEFF2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nsid w:val="0EB56E06"/>
    <w:multiLevelType w:val="hybridMultilevel"/>
    <w:tmpl w:val="4D8A19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F377523"/>
    <w:multiLevelType w:val="hybridMultilevel"/>
    <w:tmpl w:val="063C8A6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nsid w:val="10B35C43"/>
    <w:multiLevelType w:val="hybridMultilevel"/>
    <w:tmpl w:val="667E5826"/>
    <w:lvl w:ilvl="0" w:tplc="F5C67100">
      <w:start w:val="1"/>
      <w:numFmt w:val="bullet"/>
      <w:lvlText w:val=""/>
      <w:lvlJc w:val="left"/>
      <w:pPr>
        <w:ind w:left="1080" w:hanging="360"/>
      </w:pPr>
      <w:rPr>
        <w:rFonts w:ascii="Symbol" w:eastAsia="宋体" w:hAnsi="Symbol"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nsid w:val="142A4301"/>
    <w:multiLevelType w:val="hybridMultilevel"/>
    <w:tmpl w:val="5BC4E01A"/>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17">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nsid w:val="1CD71883"/>
    <w:multiLevelType w:val="multilevel"/>
    <w:tmpl w:val="1CD71883"/>
    <w:lvl w:ilvl="0">
      <w:start w:val="1"/>
      <w:numFmt w:val="decimal"/>
      <w:pStyle w:val="proposal"/>
      <w:lvlText w:val="Proposal %1:"/>
      <w:lvlJc w:val="left"/>
      <w:rPr>
        <w:rFonts w:ascii="Times New Roman" w:hAnsi="Times New Roman" w:cs="Times New Roman"/>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nsid w:val="1F250011"/>
    <w:multiLevelType w:val="multilevel"/>
    <w:tmpl w:val="1F250011"/>
    <w:lvl w:ilvl="0">
      <w:start w:val="1"/>
      <w:numFmt w:val="decimal"/>
      <w:lvlText w:val="[%1]"/>
      <w:lvlJc w:val="left"/>
      <w:pPr>
        <w:tabs>
          <w:tab w:val="left" w:pos="420"/>
        </w:tabs>
        <w:ind w:left="420" w:hanging="420"/>
      </w:pPr>
      <w:rPr>
        <w:rFonts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20">
    <w:nsid w:val="1F886BD8"/>
    <w:multiLevelType w:val="multilevel"/>
    <w:tmpl w:val="1F886BD8"/>
    <w:lvl w:ilvl="0">
      <w:start w:val="1"/>
      <w:numFmt w:val="bullet"/>
      <w:lvlText w:val=""/>
      <w:lvlJc w:val="left"/>
      <w:pPr>
        <w:ind w:left="36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0" w:hanging="360"/>
      </w:pPr>
      <w:rPr>
        <w:rFonts w:ascii="Wingdings" w:hAnsi="Wingdings" w:hint="default"/>
      </w:rPr>
    </w:lvl>
    <w:lvl w:ilvl="3">
      <w:start w:val="1"/>
      <w:numFmt w:val="bullet"/>
      <w:lvlText w:val="o"/>
      <w:lvlJc w:val="left"/>
      <w:pPr>
        <w:ind w:left="720" w:hanging="360"/>
      </w:pPr>
      <w:rPr>
        <w:rFonts w:ascii="Courier New" w:hAnsi="Courier New" w:cs="Courier New" w:hint="default"/>
      </w:rPr>
    </w:lvl>
    <w:lvl w:ilvl="4">
      <w:start w:val="1"/>
      <w:numFmt w:val="bullet"/>
      <w:lvlText w:val="o"/>
      <w:lvlJc w:val="left"/>
      <w:pPr>
        <w:ind w:left="1440" w:hanging="360"/>
      </w:pPr>
      <w:rPr>
        <w:rFonts w:ascii="Courier New" w:hAnsi="Courier New" w:cs="Courier New"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880" w:hanging="360"/>
      </w:pPr>
      <w:rPr>
        <w:rFonts w:ascii="Symbol" w:hAnsi="Symbol" w:hint="default"/>
      </w:rPr>
    </w:lvl>
    <w:lvl w:ilvl="7">
      <w:start w:val="1"/>
      <w:numFmt w:val="bullet"/>
      <w:lvlText w:val="o"/>
      <w:lvlJc w:val="left"/>
      <w:pPr>
        <w:ind w:left="3600" w:hanging="360"/>
      </w:pPr>
      <w:rPr>
        <w:rFonts w:ascii="Courier New" w:hAnsi="Courier New" w:cs="Courier New" w:hint="default"/>
      </w:rPr>
    </w:lvl>
    <w:lvl w:ilvl="8">
      <w:start w:val="1"/>
      <w:numFmt w:val="bullet"/>
      <w:lvlText w:val=""/>
      <w:lvlJc w:val="left"/>
      <w:pPr>
        <w:ind w:left="4320" w:hanging="360"/>
      </w:pPr>
      <w:rPr>
        <w:rFonts w:ascii="Wingdings" w:hAnsi="Wingdings" w:hint="default"/>
      </w:rPr>
    </w:lvl>
  </w:abstractNum>
  <w:abstractNum w:abstractNumId="21">
    <w:nsid w:val="228513F0"/>
    <w:multiLevelType w:val="hybridMultilevel"/>
    <w:tmpl w:val="977AB366"/>
    <w:lvl w:ilvl="0" w:tplc="22C661A0">
      <w:start w:val="1"/>
      <w:numFmt w:val="decimal"/>
      <w:pStyle w:val="Reference0"/>
      <w:lvlText w:val="[%1]"/>
      <w:lvlJc w:val="left"/>
      <w:pPr>
        <w:tabs>
          <w:tab w:val="num" w:pos="0"/>
        </w:tabs>
        <w:ind w:left="340" w:hanging="340"/>
      </w:pPr>
      <w:rPr>
        <w:rFonts w:hAnsi="Arial" w:hint="default"/>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2">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24B035F8"/>
    <w:multiLevelType w:val="hybridMultilevel"/>
    <w:tmpl w:val="517EB2CE"/>
    <w:lvl w:ilvl="0" w:tplc="38C42684">
      <w:start w:val="1"/>
      <w:numFmt w:val="bullet"/>
      <w:lvlText w:val="•"/>
      <w:lvlJc w:val="left"/>
      <w:pPr>
        <w:tabs>
          <w:tab w:val="num" w:pos="720"/>
        </w:tabs>
        <w:ind w:left="720" w:hanging="360"/>
      </w:pPr>
      <w:rPr>
        <w:rFonts w:ascii="Arial" w:hAnsi="Arial" w:hint="default"/>
      </w:rPr>
    </w:lvl>
    <w:lvl w:ilvl="1" w:tplc="07E2C9A4" w:tentative="1">
      <w:start w:val="1"/>
      <w:numFmt w:val="bullet"/>
      <w:lvlText w:val="•"/>
      <w:lvlJc w:val="left"/>
      <w:pPr>
        <w:tabs>
          <w:tab w:val="num" w:pos="1440"/>
        </w:tabs>
        <w:ind w:left="1440" w:hanging="360"/>
      </w:pPr>
      <w:rPr>
        <w:rFonts w:ascii="Arial" w:hAnsi="Arial" w:hint="default"/>
      </w:rPr>
    </w:lvl>
    <w:lvl w:ilvl="2" w:tplc="3716D5E4">
      <w:start w:val="1"/>
      <w:numFmt w:val="bullet"/>
      <w:lvlText w:val="•"/>
      <w:lvlJc w:val="left"/>
      <w:pPr>
        <w:tabs>
          <w:tab w:val="num" w:pos="2160"/>
        </w:tabs>
        <w:ind w:left="2160" w:hanging="360"/>
      </w:pPr>
      <w:rPr>
        <w:rFonts w:ascii="Arial" w:hAnsi="Arial" w:hint="default"/>
      </w:rPr>
    </w:lvl>
    <w:lvl w:ilvl="3" w:tplc="37FC1E68" w:tentative="1">
      <w:start w:val="1"/>
      <w:numFmt w:val="bullet"/>
      <w:lvlText w:val="•"/>
      <w:lvlJc w:val="left"/>
      <w:pPr>
        <w:tabs>
          <w:tab w:val="num" w:pos="2880"/>
        </w:tabs>
        <w:ind w:left="2880" w:hanging="360"/>
      </w:pPr>
      <w:rPr>
        <w:rFonts w:ascii="Arial" w:hAnsi="Arial" w:hint="default"/>
      </w:rPr>
    </w:lvl>
    <w:lvl w:ilvl="4" w:tplc="0126626C" w:tentative="1">
      <w:start w:val="1"/>
      <w:numFmt w:val="bullet"/>
      <w:lvlText w:val="•"/>
      <w:lvlJc w:val="left"/>
      <w:pPr>
        <w:tabs>
          <w:tab w:val="num" w:pos="3600"/>
        </w:tabs>
        <w:ind w:left="3600" w:hanging="360"/>
      </w:pPr>
      <w:rPr>
        <w:rFonts w:ascii="Arial" w:hAnsi="Arial" w:hint="default"/>
      </w:rPr>
    </w:lvl>
    <w:lvl w:ilvl="5" w:tplc="2F506A78" w:tentative="1">
      <w:start w:val="1"/>
      <w:numFmt w:val="bullet"/>
      <w:lvlText w:val="•"/>
      <w:lvlJc w:val="left"/>
      <w:pPr>
        <w:tabs>
          <w:tab w:val="num" w:pos="4320"/>
        </w:tabs>
        <w:ind w:left="4320" w:hanging="360"/>
      </w:pPr>
      <w:rPr>
        <w:rFonts w:ascii="Arial" w:hAnsi="Arial" w:hint="default"/>
      </w:rPr>
    </w:lvl>
    <w:lvl w:ilvl="6" w:tplc="F71C7FFC" w:tentative="1">
      <w:start w:val="1"/>
      <w:numFmt w:val="bullet"/>
      <w:lvlText w:val="•"/>
      <w:lvlJc w:val="left"/>
      <w:pPr>
        <w:tabs>
          <w:tab w:val="num" w:pos="5040"/>
        </w:tabs>
        <w:ind w:left="5040" w:hanging="360"/>
      </w:pPr>
      <w:rPr>
        <w:rFonts w:ascii="Arial" w:hAnsi="Arial" w:hint="default"/>
      </w:rPr>
    </w:lvl>
    <w:lvl w:ilvl="7" w:tplc="711E2C86" w:tentative="1">
      <w:start w:val="1"/>
      <w:numFmt w:val="bullet"/>
      <w:lvlText w:val="•"/>
      <w:lvlJc w:val="left"/>
      <w:pPr>
        <w:tabs>
          <w:tab w:val="num" w:pos="5760"/>
        </w:tabs>
        <w:ind w:left="5760" w:hanging="360"/>
      </w:pPr>
      <w:rPr>
        <w:rFonts w:ascii="Arial" w:hAnsi="Arial" w:hint="default"/>
      </w:rPr>
    </w:lvl>
    <w:lvl w:ilvl="8" w:tplc="80B6480E" w:tentative="1">
      <w:start w:val="1"/>
      <w:numFmt w:val="bullet"/>
      <w:lvlText w:val="•"/>
      <w:lvlJc w:val="left"/>
      <w:pPr>
        <w:tabs>
          <w:tab w:val="num" w:pos="6480"/>
        </w:tabs>
        <w:ind w:left="6480" w:hanging="360"/>
      </w:pPr>
      <w:rPr>
        <w:rFonts w:ascii="Arial" w:hAnsi="Arial" w:hint="default"/>
      </w:rPr>
    </w:lvl>
  </w:abstractNum>
  <w:abstractNum w:abstractNumId="24">
    <w:nsid w:val="24D24EE9"/>
    <w:multiLevelType w:val="hybridMultilevel"/>
    <w:tmpl w:val="237A502E"/>
    <w:lvl w:ilvl="0" w:tplc="8EB66C74">
      <w:start w:val="1"/>
      <w:numFmt w:val="bullet"/>
      <w:lvlText w:val="•"/>
      <w:lvlJc w:val="left"/>
      <w:pPr>
        <w:ind w:left="1140" w:hanging="420"/>
      </w:pPr>
      <w:rPr>
        <w:rFonts w:ascii="Arial" w:hAnsi="Aria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5">
    <w:nsid w:val="259B7128"/>
    <w:multiLevelType w:val="multilevel"/>
    <w:tmpl w:val="259B7128"/>
    <w:lvl w:ilvl="0">
      <w:start w:val="1"/>
      <w:numFmt w:val="bullet"/>
      <w:pStyle w:val="Proposalsub"/>
      <w:lvlText w:val=""/>
      <w:lvlJc w:val="left"/>
      <w:pPr>
        <w:ind w:left="1160" w:hanging="360"/>
      </w:pPr>
      <w:rPr>
        <w:rFonts w:ascii="Symbol" w:hAnsi="Symbol" w:hint="default"/>
      </w:rPr>
    </w:lvl>
    <w:lvl w:ilvl="1">
      <w:numFmt w:val="bullet"/>
      <w:pStyle w:val="Proposalsubsub"/>
      <w:lvlText w:val="-"/>
      <w:lvlJc w:val="left"/>
      <w:pPr>
        <w:ind w:left="1600" w:hanging="400"/>
      </w:pPr>
      <w:rPr>
        <w:rFonts w:ascii="Times New Roman" w:eastAsia="Batang" w:hAnsi="Times New Roman"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26">
    <w:nsid w:val="29B00FCB"/>
    <w:multiLevelType w:val="multilevel"/>
    <w:tmpl w:val="29B00FCB"/>
    <w:lvl w:ilvl="0">
      <w:start w:val="1"/>
      <w:numFmt w:val="decimal"/>
      <w:pStyle w:val="05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7">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8">
    <w:nsid w:val="2D4D1754"/>
    <w:multiLevelType w:val="hybridMultilevel"/>
    <w:tmpl w:val="0840FAE0"/>
    <w:lvl w:ilvl="0" w:tplc="0409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nsid w:val="313748C2"/>
    <w:multiLevelType w:val="multilevel"/>
    <w:tmpl w:val="313748C2"/>
    <w:lvl w:ilvl="0">
      <w:start w:val="1"/>
      <w:numFmt w:val="bullet"/>
      <w:pStyle w:val="Bullet0"/>
      <w:lvlText w:val=""/>
      <w:lvlJc w:val="left"/>
      <w:pPr>
        <w:tabs>
          <w:tab w:val="left" w:pos="1440"/>
        </w:tabs>
        <w:ind w:left="144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2">
    <w:nsid w:val="32702C28"/>
    <w:multiLevelType w:val="hybridMultilevel"/>
    <w:tmpl w:val="99C818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34D5045A"/>
    <w:multiLevelType w:val="singleLevel"/>
    <w:tmpl w:val="34D5045A"/>
    <w:lvl w:ilvl="0">
      <w:start w:val="1"/>
      <w:numFmt w:val="bullet"/>
      <w:pStyle w:val="a1"/>
      <w:lvlText w:val=""/>
      <w:lvlJc w:val="left"/>
      <w:pPr>
        <w:tabs>
          <w:tab w:val="left" w:pos="360"/>
        </w:tabs>
        <w:ind w:left="340" w:hanging="340"/>
      </w:pPr>
      <w:rPr>
        <w:rFonts w:ascii="Symbol" w:eastAsia="Times New Roman" w:hAnsi="Symbol" w:hint="default"/>
        <w:color w:val="auto"/>
      </w:rPr>
    </w:lvl>
  </w:abstractNum>
  <w:abstractNum w:abstractNumId="34">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5">
    <w:nsid w:val="39495D7E"/>
    <w:multiLevelType w:val="hybridMultilevel"/>
    <w:tmpl w:val="379246D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00" w:hanging="360"/>
      </w:pPr>
      <w:rPr>
        <w:rFonts w:ascii="Courier New" w:hAnsi="Courier New" w:cs="Courier New" w:hint="default"/>
      </w:rPr>
    </w:lvl>
    <w:lvl w:ilvl="2" w:tplc="04090005">
      <w:start w:val="1"/>
      <w:numFmt w:val="bullet"/>
      <w:lvlText w:val=""/>
      <w:lvlJc w:val="left"/>
      <w:pPr>
        <w:ind w:left="1720" w:hanging="360"/>
      </w:pPr>
      <w:rPr>
        <w:rFonts w:ascii="Wingdings" w:hAnsi="Wingdings" w:hint="default"/>
      </w:rPr>
    </w:lvl>
    <w:lvl w:ilvl="3" w:tplc="04090001" w:tentative="1">
      <w:start w:val="1"/>
      <w:numFmt w:val="bullet"/>
      <w:lvlText w:val=""/>
      <w:lvlJc w:val="left"/>
      <w:pPr>
        <w:ind w:left="2440" w:hanging="360"/>
      </w:pPr>
      <w:rPr>
        <w:rFonts w:ascii="Symbol" w:hAnsi="Symbol" w:hint="default"/>
      </w:rPr>
    </w:lvl>
    <w:lvl w:ilvl="4" w:tplc="04090003" w:tentative="1">
      <w:start w:val="1"/>
      <w:numFmt w:val="bullet"/>
      <w:lvlText w:val="o"/>
      <w:lvlJc w:val="left"/>
      <w:pPr>
        <w:ind w:left="3160" w:hanging="360"/>
      </w:pPr>
      <w:rPr>
        <w:rFonts w:ascii="Courier New" w:hAnsi="Courier New" w:cs="Courier New" w:hint="default"/>
      </w:rPr>
    </w:lvl>
    <w:lvl w:ilvl="5" w:tplc="04090005" w:tentative="1">
      <w:start w:val="1"/>
      <w:numFmt w:val="bullet"/>
      <w:lvlText w:val=""/>
      <w:lvlJc w:val="left"/>
      <w:pPr>
        <w:ind w:left="3880" w:hanging="360"/>
      </w:pPr>
      <w:rPr>
        <w:rFonts w:ascii="Wingdings" w:hAnsi="Wingdings" w:hint="default"/>
      </w:rPr>
    </w:lvl>
    <w:lvl w:ilvl="6" w:tplc="04090001" w:tentative="1">
      <w:start w:val="1"/>
      <w:numFmt w:val="bullet"/>
      <w:lvlText w:val=""/>
      <w:lvlJc w:val="left"/>
      <w:pPr>
        <w:ind w:left="4600" w:hanging="360"/>
      </w:pPr>
      <w:rPr>
        <w:rFonts w:ascii="Symbol" w:hAnsi="Symbol" w:hint="default"/>
      </w:rPr>
    </w:lvl>
    <w:lvl w:ilvl="7" w:tplc="04090003" w:tentative="1">
      <w:start w:val="1"/>
      <w:numFmt w:val="bullet"/>
      <w:lvlText w:val="o"/>
      <w:lvlJc w:val="left"/>
      <w:pPr>
        <w:ind w:left="5320" w:hanging="360"/>
      </w:pPr>
      <w:rPr>
        <w:rFonts w:ascii="Courier New" w:hAnsi="Courier New" w:cs="Courier New" w:hint="default"/>
      </w:rPr>
    </w:lvl>
    <w:lvl w:ilvl="8" w:tplc="04090005" w:tentative="1">
      <w:start w:val="1"/>
      <w:numFmt w:val="bullet"/>
      <w:lvlText w:val=""/>
      <w:lvlJc w:val="left"/>
      <w:pPr>
        <w:ind w:left="6040" w:hanging="360"/>
      </w:pPr>
      <w:rPr>
        <w:rFonts w:ascii="Wingdings" w:hAnsi="Wingdings" w:hint="default"/>
      </w:rPr>
    </w:lvl>
  </w:abstractNum>
  <w:abstractNum w:abstractNumId="36">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7">
    <w:nsid w:val="3F7361F5"/>
    <w:multiLevelType w:val="hybridMultilevel"/>
    <w:tmpl w:val="1C6002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43207020"/>
    <w:multiLevelType w:val="multilevel"/>
    <w:tmpl w:val="43207020"/>
    <w:lvl w:ilvl="0">
      <w:start w:val="1"/>
      <w:numFmt w:val="bullet"/>
      <w:lvlText w:val=""/>
      <w:lvlJc w:val="left"/>
      <w:pPr>
        <w:ind w:left="36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0" w:hanging="360"/>
      </w:pPr>
      <w:rPr>
        <w:rFonts w:ascii="Wingdings" w:hAnsi="Wingdings" w:hint="default"/>
      </w:rPr>
    </w:lvl>
    <w:lvl w:ilvl="3">
      <w:start w:val="1"/>
      <w:numFmt w:val="bullet"/>
      <w:lvlText w:val="o"/>
      <w:lvlJc w:val="left"/>
      <w:pPr>
        <w:ind w:left="720" w:hanging="360"/>
      </w:pPr>
      <w:rPr>
        <w:rFonts w:ascii="Courier New" w:hAnsi="Courier New" w:cs="Courier New" w:hint="default"/>
      </w:rPr>
    </w:lvl>
    <w:lvl w:ilvl="4">
      <w:start w:val="1"/>
      <w:numFmt w:val="bullet"/>
      <w:lvlText w:val="o"/>
      <w:lvlJc w:val="left"/>
      <w:pPr>
        <w:ind w:left="1440" w:hanging="360"/>
      </w:pPr>
      <w:rPr>
        <w:rFonts w:ascii="Courier New" w:hAnsi="Courier New" w:cs="Courier New"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880" w:hanging="360"/>
      </w:pPr>
      <w:rPr>
        <w:rFonts w:ascii="Symbol" w:hAnsi="Symbol" w:hint="default"/>
      </w:rPr>
    </w:lvl>
    <w:lvl w:ilvl="7">
      <w:start w:val="1"/>
      <w:numFmt w:val="bullet"/>
      <w:lvlText w:val="o"/>
      <w:lvlJc w:val="left"/>
      <w:pPr>
        <w:ind w:left="3600" w:hanging="360"/>
      </w:pPr>
      <w:rPr>
        <w:rFonts w:ascii="Courier New" w:hAnsi="Courier New" w:cs="Courier New" w:hint="default"/>
      </w:rPr>
    </w:lvl>
    <w:lvl w:ilvl="8">
      <w:start w:val="1"/>
      <w:numFmt w:val="bullet"/>
      <w:lvlText w:val=""/>
      <w:lvlJc w:val="left"/>
      <w:pPr>
        <w:ind w:left="4320" w:hanging="360"/>
      </w:pPr>
      <w:rPr>
        <w:rFonts w:ascii="Wingdings" w:hAnsi="Wingdings" w:hint="default"/>
      </w:rPr>
    </w:lvl>
  </w:abstractNum>
  <w:abstractNum w:abstractNumId="39">
    <w:nsid w:val="45744375"/>
    <w:multiLevelType w:val="multilevel"/>
    <w:tmpl w:val="45744375"/>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nsid w:val="45E05BD5"/>
    <w:multiLevelType w:val="multilevel"/>
    <w:tmpl w:val="45E05BD5"/>
    <w:lvl w:ilvl="0">
      <w:start w:val="1"/>
      <w:numFmt w:val="decimal"/>
      <w:pStyle w:val="NumberedList"/>
      <w:lvlText w:val="[%1]."/>
      <w:lvlJc w:val="left"/>
      <w:pPr>
        <w:tabs>
          <w:tab w:val="left" w:pos="432"/>
        </w:tabs>
        <w:ind w:left="432" w:hanging="432"/>
      </w:pPr>
      <w:rPr>
        <w:rFonts w:hint="default"/>
      </w:rPr>
    </w:lvl>
    <w:lvl w:ilvl="1">
      <w:start w:val="1"/>
      <w:numFmt w:val="bullet"/>
      <w:lvlText w:val=""/>
      <w:lvlJc w:val="left"/>
      <w:pPr>
        <w:tabs>
          <w:tab w:val="left" w:pos="360"/>
        </w:tabs>
        <w:ind w:left="360" w:hanging="360"/>
      </w:pPr>
      <w:rPr>
        <w:rFonts w:ascii="Symbol" w:hAnsi="Symbol" w:hint="default"/>
        <w:lang w:val="en-US"/>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1">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2">
    <w:nsid w:val="49741B1D"/>
    <w:multiLevelType w:val="hybridMultilevel"/>
    <w:tmpl w:val="BF7815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4A55685D"/>
    <w:multiLevelType w:val="singleLevel"/>
    <w:tmpl w:val="13C484D8"/>
    <w:lvl w:ilvl="0">
      <w:start w:val="1"/>
      <w:numFmt w:val="bullet"/>
      <w:pStyle w:val="textintend1"/>
      <w:lvlText w:val=""/>
      <w:lvlJc w:val="left"/>
      <w:pPr>
        <w:tabs>
          <w:tab w:val="num" w:pos="992"/>
        </w:tabs>
        <w:ind w:left="992" w:hanging="425"/>
      </w:pPr>
      <w:rPr>
        <w:rFonts w:ascii="Symbol" w:hAnsi="Symbol" w:hint="default"/>
      </w:rPr>
    </w:lvl>
  </w:abstractNum>
  <w:abstractNum w:abstractNumId="44">
    <w:nsid w:val="4AAD0085"/>
    <w:multiLevelType w:val="hybridMultilevel"/>
    <w:tmpl w:val="338AA59C"/>
    <w:lvl w:ilvl="0" w:tplc="80E07C78">
      <w:start w:val="1"/>
      <w:numFmt w:val="lowerRoman"/>
      <w:lvlText w:val="%1."/>
      <w:lvlJc w:val="right"/>
      <w:pPr>
        <w:ind w:left="819" w:hanging="360"/>
      </w:pPr>
      <w:rPr>
        <w:rFonts w:hint="default"/>
      </w:rPr>
    </w:lvl>
    <w:lvl w:ilvl="1" w:tplc="04090019" w:tentative="1">
      <w:start w:val="1"/>
      <w:numFmt w:val="lowerLetter"/>
      <w:lvlText w:val="%2)"/>
      <w:lvlJc w:val="left"/>
      <w:pPr>
        <w:ind w:left="579" w:hanging="420"/>
      </w:pPr>
    </w:lvl>
    <w:lvl w:ilvl="2" w:tplc="0409001B" w:tentative="1">
      <w:start w:val="1"/>
      <w:numFmt w:val="lowerRoman"/>
      <w:lvlText w:val="%3."/>
      <w:lvlJc w:val="right"/>
      <w:pPr>
        <w:ind w:left="999" w:hanging="420"/>
      </w:pPr>
    </w:lvl>
    <w:lvl w:ilvl="3" w:tplc="0409000F" w:tentative="1">
      <w:start w:val="1"/>
      <w:numFmt w:val="decimal"/>
      <w:lvlText w:val="%4."/>
      <w:lvlJc w:val="left"/>
      <w:pPr>
        <w:ind w:left="1419" w:hanging="420"/>
      </w:pPr>
    </w:lvl>
    <w:lvl w:ilvl="4" w:tplc="04090019" w:tentative="1">
      <w:start w:val="1"/>
      <w:numFmt w:val="lowerLetter"/>
      <w:lvlText w:val="%5)"/>
      <w:lvlJc w:val="left"/>
      <w:pPr>
        <w:ind w:left="1839" w:hanging="420"/>
      </w:pPr>
    </w:lvl>
    <w:lvl w:ilvl="5" w:tplc="0409001B" w:tentative="1">
      <w:start w:val="1"/>
      <w:numFmt w:val="lowerRoman"/>
      <w:lvlText w:val="%6."/>
      <w:lvlJc w:val="right"/>
      <w:pPr>
        <w:ind w:left="2259" w:hanging="420"/>
      </w:pPr>
    </w:lvl>
    <w:lvl w:ilvl="6" w:tplc="0409000F" w:tentative="1">
      <w:start w:val="1"/>
      <w:numFmt w:val="decimal"/>
      <w:lvlText w:val="%7."/>
      <w:lvlJc w:val="left"/>
      <w:pPr>
        <w:ind w:left="2679" w:hanging="420"/>
      </w:pPr>
    </w:lvl>
    <w:lvl w:ilvl="7" w:tplc="04090019" w:tentative="1">
      <w:start w:val="1"/>
      <w:numFmt w:val="lowerLetter"/>
      <w:lvlText w:val="%8)"/>
      <w:lvlJc w:val="left"/>
      <w:pPr>
        <w:ind w:left="3099" w:hanging="420"/>
      </w:pPr>
    </w:lvl>
    <w:lvl w:ilvl="8" w:tplc="0409001B" w:tentative="1">
      <w:start w:val="1"/>
      <w:numFmt w:val="lowerRoman"/>
      <w:lvlText w:val="%9."/>
      <w:lvlJc w:val="right"/>
      <w:pPr>
        <w:ind w:left="3519" w:hanging="420"/>
      </w:pPr>
    </w:lvl>
  </w:abstractNum>
  <w:abstractNum w:abstractNumId="45">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6">
    <w:nsid w:val="4BB64D4E"/>
    <w:multiLevelType w:val="hybridMultilevel"/>
    <w:tmpl w:val="D562D0B0"/>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3240" w:hanging="360"/>
      </w:pPr>
      <w:rPr>
        <w:rFonts w:ascii="Courier New" w:hAnsi="Courier New" w:cs="Courier New" w:hint="default"/>
      </w:rPr>
    </w:lvl>
    <w:lvl w:ilvl="2" w:tplc="04090005">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47">
    <w:nsid w:val="4E530F82"/>
    <w:multiLevelType w:val="hybridMultilevel"/>
    <w:tmpl w:val="27843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4F9C5EFE"/>
    <w:multiLevelType w:val="hybridMultilevel"/>
    <w:tmpl w:val="7BAC1C6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4FD43971"/>
    <w:multiLevelType w:val="multilevel"/>
    <w:tmpl w:val="EF60D9F6"/>
    <w:lvl w:ilvl="0">
      <w:start w:val="1"/>
      <w:numFmt w:val="decimal"/>
      <w:pStyle w:val="a2"/>
      <w:lvlText w:val="[%1]"/>
      <w:lvlJc w:val="left"/>
      <w:pPr>
        <w:tabs>
          <w:tab w:val="num" w:pos="425"/>
        </w:tabs>
        <w:ind w:left="425" w:hanging="425"/>
      </w:pPr>
      <w:rPr>
        <w:rFonts w:hint="eastAsia"/>
        <w:lang w:val="en-GB"/>
      </w:rPr>
    </w:lvl>
    <w:lvl w:ilvl="1">
      <w:start w:val="1"/>
      <w:numFmt w:val="decimal"/>
      <w:lvlText w:val="%1.%2."/>
      <w:lvlJc w:val="left"/>
      <w:pPr>
        <w:tabs>
          <w:tab w:val="num" w:pos="567"/>
        </w:tabs>
        <w:ind w:left="567" w:hanging="567"/>
      </w:pPr>
      <w:rPr>
        <w:rFonts w:hint="eastAsia"/>
      </w:rPr>
    </w:lvl>
    <w:lvl w:ilvl="2">
      <w:start w:val="1"/>
      <w:numFmt w:val="decimal"/>
      <w:lvlText w:val="%1.%2.%3."/>
      <w:lvlJc w:val="left"/>
      <w:pPr>
        <w:tabs>
          <w:tab w:val="num" w:pos="709"/>
        </w:tabs>
        <w:ind w:left="709" w:hanging="709"/>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50">
    <w:nsid w:val="505B76D7"/>
    <w:multiLevelType w:val="hybridMultilevel"/>
    <w:tmpl w:val="B18E0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50BC0A8F"/>
    <w:multiLevelType w:val="hybridMultilevel"/>
    <w:tmpl w:val="338AA59C"/>
    <w:lvl w:ilvl="0" w:tplc="80E07C78">
      <w:start w:val="1"/>
      <w:numFmt w:val="lowerRoman"/>
      <w:lvlText w:val="%1."/>
      <w:lvlJc w:val="right"/>
      <w:pPr>
        <w:ind w:left="819" w:hanging="360"/>
      </w:pPr>
      <w:rPr>
        <w:rFonts w:hint="default"/>
      </w:rPr>
    </w:lvl>
    <w:lvl w:ilvl="1" w:tplc="04090019" w:tentative="1">
      <w:start w:val="1"/>
      <w:numFmt w:val="lowerLetter"/>
      <w:lvlText w:val="%2)"/>
      <w:lvlJc w:val="left"/>
      <w:pPr>
        <w:ind w:left="579" w:hanging="420"/>
      </w:pPr>
    </w:lvl>
    <w:lvl w:ilvl="2" w:tplc="0409001B" w:tentative="1">
      <w:start w:val="1"/>
      <w:numFmt w:val="lowerRoman"/>
      <w:lvlText w:val="%3."/>
      <w:lvlJc w:val="right"/>
      <w:pPr>
        <w:ind w:left="999" w:hanging="420"/>
      </w:pPr>
    </w:lvl>
    <w:lvl w:ilvl="3" w:tplc="0409000F" w:tentative="1">
      <w:start w:val="1"/>
      <w:numFmt w:val="decimal"/>
      <w:lvlText w:val="%4."/>
      <w:lvlJc w:val="left"/>
      <w:pPr>
        <w:ind w:left="1419" w:hanging="420"/>
      </w:pPr>
    </w:lvl>
    <w:lvl w:ilvl="4" w:tplc="04090019" w:tentative="1">
      <w:start w:val="1"/>
      <w:numFmt w:val="lowerLetter"/>
      <w:lvlText w:val="%5)"/>
      <w:lvlJc w:val="left"/>
      <w:pPr>
        <w:ind w:left="1839" w:hanging="420"/>
      </w:pPr>
    </w:lvl>
    <w:lvl w:ilvl="5" w:tplc="0409001B" w:tentative="1">
      <w:start w:val="1"/>
      <w:numFmt w:val="lowerRoman"/>
      <w:lvlText w:val="%6."/>
      <w:lvlJc w:val="right"/>
      <w:pPr>
        <w:ind w:left="2259" w:hanging="420"/>
      </w:pPr>
    </w:lvl>
    <w:lvl w:ilvl="6" w:tplc="0409000F" w:tentative="1">
      <w:start w:val="1"/>
      <w:numFmt w:val="decimal"/>
      <w:lvlText w:val="%7."/>
      <w:lvlJc w:val="left"/>
      <w:pPr>
        <w:ind w:left="2679" w:hanging="420"/>
      </w:pPr>
    </w:lvl>
    <w:lvl w:ilvl="7" w:tplc="04090019" w:tentative="1">
      <w:start w:val="1"/>
      <w:numFmt w:val="lowerLetter"/>
      <w:lvlText w:val="%8)"/>
      <w:lvlJc w:val="left"/>
      <w:pPr>
        <w:ind w:left="3099" w:hanging="420"/>
      </w:pPr>
    </w:lvl>
    <w:lvl w:ilvl="8" w:tplc="0409001B" w:tentative="1">
      <w:start w:val="1"/>
      <w:numFmt w:val="lowerRoman"/>
      <w:lvlText w:val="%9."/>
      <w:lvlJc w:val="right"/>
      <w:pPr>
        <w:ind w:left="3519" w:hanging="420"/>
      </w:pPr>
    </w:lvl>
  </w:abstractNum>
  <w:abstractNum w:abstractNumId="52">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3">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54">
    <w:nsid w:val="5AA93DA3"/>
    <w:multiLevelType w:val="multilevel"/>
    <w:tmpl w:val="3B047172"/>
    <w:lvl w:ilvl="0">
      <w:start w:val="1"/>
      <w:numFmt w:val="decimal"/>
      <w:pStyle w:val="1"/>
      <w:lvlText w:val="%1"/>
      <w:lvlJc w:val="left"/>
      <w:pPr>
        <w:ind w:left="432" w:hanging="432"/>
      </w:pPr>
      <w:rPr>
        <w:rFonts w:hint="eastAsia"/>
      </w:rPr>
    </w:lvl>
    <w:lvl w:ilvl="1">
      <w:start w:val="1"/>
      <w:numFmt w:val="decimal"/>
      <w:pStyle w:val="21"/>
      <w:lvlText w:val="%1.%2"/>
      <w:lvlJc w:val="left"/>
      <w:pPr>
        <w:ind w:left="576" w:hanging="576"/>
      </w:pPr>
      <w:rPr>
        <w:rFonts w:hint="eastAsia"/>
        <w:sz w:val="24"/>
        <w:szCs w:val="24"/>
      </w:rPr>
    </w:lvl>
    <w:lvl w:ilvl="2">
      <w:start w:val="1"/>
      <w:numFmt w:val="decimal"/>
      <w:pStyle w:val="31"/>
      <w:lvlText w:val="%1.%2.%3"/>
      <w:lvlJc w:val="left"/>
      <w:pPr>
        <w:ind w:left="720" w:hanging="720"/>
      </w:pPr>
      <w:rPr>
        <w:rFonts w:hint="eastAsia"/>
        <w:sz w:val="21"/>
        <w:szCs w:val="21"/>
      </w:rPr>
    </w:lvl>
    <w:lvl w:ilvl="3">
      <w:start w:val="1"/>
      <w:numFmt w:val="decimal"/>
      <w:pStyle w:val="41"/>
      <w:lvlText w:val="%1.%2.%3.%4"/>
      <w:lvlJc w:val="left"/>
      <w:pPr>
        <w:ind w:left="1573" w:hanging="864"/>
      </w:pPr>
      <w:rPr>
        <w:rFonts w:hint="eastAsia"/>
      </w:rPr>
    </w:lvl>
    <w:lvl w:ilvl="4">
      <w:start w:val="1"/>
      <w:numFmt w:val="decimal"/>
      <w:pStyle w:val="51"/>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55">
    <w:nsid w:val="5E5D588F"/>
    <w:multiLevelType w:val="hybridMultilevel"/>
    <w:tmpl w:val="651A3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5E773A77"/>
    <w:multiLevelType w:val="hybridMultilevel"/>
    <w:tmpl w:val="3650124C"/>
    <w:lvl w:ilvl="0" w:tplc="6864222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BEDA6AEA">
      <w:start w:val="1"/>
      <w:numFmt w:val="bullet"/>
      <w:lvlText w:val=""/>
      <w:lvlJc w:val="left"/>
      <w:pPr>
        <w:tabs>
          <w:tab w:val="num" w:pos="2160"/>
        </w:tabs>
        <w:ind w:left="2160" w:hanging="360"/>
      </w:pPr>
      <w:rPr>
        <w:rFonts w:ascii="Wingdings" w:hAnsi="Wingdings" w:hint="default"/>
      </w:rPr>
    </w:lvl>
    <w:lvl w:ilvl="3" w:tplc="098CAB4A">
      <w:start w:val="1827"/>
      <w:numFmt w:val="bullet"/>
      <w:lvlText w:val="•"/>
      <w:lvlJc w:val="left"/>
      <w:pPr>
        <w:tabs>
          <w:tab w:val="num" w:pos="2880"/>
        </w:tabs>
        <w:ind w:left="2880" w:hanging="360"/>
      </w:pPr>
      <w:rPr>
        <w:rFonts w:ascii="Arial" w:hAnsi="Arial" w:hint="default"/>
      </w:rPr>
    </w:lvl>
    <w:lvl w:ilvl="4" w:tplc="B150F5DA" w:tentative="1">
      <w:start w:val="1"/>
      <w:numFmt w:val="bullet"/>
      <w:lvlText w:val=""/>
      <w:lvlJc w:val="left"/>
      <w:pPr>
        <w:tabs>
          <w:tab w:val="num" w:pos="3600"/>
        </w:tabs>
        <w:ind w:left="3600" w:hanging="360"/>
      </w:pPr>
      <w:rPr>
        <w:rFonts w:ascii="Wingdings" w:hAnsi="Wingdings" w:hint="default"/>
      </w:rPr>
    </w:lvl>
    <w:lvl w:ilvl="5" w:tplc="673CF394" w:tentative="1">
      <w:start w:val="1"/>
      <w:numFmt w:val="bullet"/>
      <w:lvlText w:val=""/>
      <w:lvlJc w:val="left"/>
      <w:pPr>
        <w:tabs>
          <w:tab w:val="num" w:pos="4320"/>
        </w:tabs>
        <w:ind w:left="4320" w:hanging="360"/>
      </w:pPr>
      <w:rPr>
        <w:rFonts w:ascii="Wingdings" w:hAnsi="Wingdings" w:hint="default"/>
      </w:rPr>
    </w:lvl>
    <w:lvl w:ilvl="6" w:tplc="04C6581C" w:tentative="1">
      <w:start w:val="1"/>
      <w:numFmt w:val="bullet"/>
      <w:lvlText w:val=""/>
      <w:lvlJc w:val="left"/>
      <w:pPr>
        <w:tabs>
          <w:tab w:val="num" w:pos="5040"/>
        </w:tabs>
        <w:ind w:left="5040" w:hanging="360"/>
      </w:pPr>
      <w:rPr>
        <w:rFonts w:ascii="Wingdings" w:hAnsi="Wingdings" w:hint="default"/>
      </w:rPr>
    </w:lvl>
    <w:lvl w:ilvl="7" w:tplc="A82646B0" w:tentative="1">
      <w:start w:val="1"/>
      <w:numFmt w:val="bullet"/>
      <w:lvlText w:val=""/>
      <w:lvlJc w:val="left"/>
      <w:pPr>
        <w:tabs>
          <w:tab w:val="num" w:pos="5760"/>
        </w:tabs>
        <w:ind w:left="5760" w:hanging="360"/>
      </w:pPr>
      <w:rPr>
        <w:rFonts w:ascii="Wingdings" w:hAnsi="Wingdings" w:hint="default"/>
      </w:rPr>
    </w:lvl>
    <w:lvl w:ilvl="8" w:tplc="27FC76FA" w:tentative="1">
      <w:start w:val="1"/>
      <w:numFmt w:val="bullet"/>
      <w:lvlText w:val=""/>
      <w:lvlJc w:val="left"/>
      <w:pPr>
        <w:tabs>
          <w:tab w:val="num" w:pos="6480"/>
        </w:tabs>
        <w:ind w:left="6480" w:hanging="360"/>
      </w:pPr>
      <w:rPr>
        <w:rFonts w:ascii="Wingdings" w:hAnsi="Wingdings" w:hint="default"/>
      </w:rPr>
    </w:lvl>
  </w:abstractNum>
  <w:abstractNum w:abstractNumId="57">
    <w:nsid w:val="5EA5219A"/>
    <w:multiLevelType w:val="hybridMultilevel"/>
    <w:tmpl w:val="E01C2A8C"/>
    <w:lvl w:ilvl="0" w:tplc="29342864">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nsid w:val="5F1912B1"/>
    <w:multiLevelType w:val="multilevel"/>
    <w:tmpl w:val="5F1912B1"/>
    <w:lvl w:ilvl="0">
      <w:start w:val="1"/>
      <w:numFmt w:val="bullet"/>
      <w:pStyle w:val="bullet1"/>
      <w:lvlText w:val=""/>
      <w:lvlJc w:val="left"/>
      <w:pPr>
        <w:ind w:left="502"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nsid w:val="614F5CE1"/>
    <w:multiLevelType w:val="multilevel"/>
    <w:tmpl w:val="614F5CE1"/>
    <w:lvl w:ilvl="0">
      <w:start w:val="1"/>
      <w:numFmt w:val="bullet"/>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60">
    <w:nsid w:val="6192665B"/>
    <w:multiLevelType w:val="hybridMultilevel"/>
    <w:tmpl w:val="991420A8"/>
    <w:lvl w:ilvl="0" w:tplc="24288BE2">
      <w:start w:val="1"/>
      <w:numFmt w:val="decimal"/>
      <w:pStyle w:val="figure"/>
      <w:lvlText w:val="Figure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61">
    <w:nsid w:val="64306048"/>
    <w:multiLevelType w:val="multilevel"/>
    <w:tmpl w:val="64306048"/>
    <w:lvl w:ilvl="0">
      <w:start w:val="1"/>
      <w:numFmt w:val="decimalZero"/>
      <w:pStyle w:val="ParagraphNumbering"/>
      <w:lvlText w:val="[00%1]"/>
      <w:lvlJc w:val="left"/>
      <w:pPr>
        <w:tabs>
          <w:tab w:val="left" w:pos="851"/>
        </w:tabs>
      </w:pPr>
      <w:rPr>
        <w:rFonts w:ascii="Times New Roman" w:hAnsi="Times New Roman" w:cs="Times New Roman" w:hint="default"/>
        <w:b w:val="0"/>
        <w:i w:val="0"/>
        <w:sz w:val="24"/>
      </w:rPr>
    </w:lvl>
    <w:lvl w:ilvl="1">
      <w:start w:val="1"/>
      <w:numFmt w:val="lowerLetter"/>
      <w:lvlText w:val="%2."/>
      <w:lvlJc w:val="left"/>
      <w:pPr>
        <w:tabs>
          <w:tab w:val="left" w:pos="2160"/>
        </w:tabs>
        <w:ind w:left="2160" w:hanging="360"/>
      </w:pPr>
      <w:rPr>
        <w:rFonts w:cs="Times New Roman"/>
      </w:rPr>
    </w:lvl>
    <w:lvl w:ilvl="2">
      <w:start w:val="1"/>
      <w:numFmt w:val="lowerLetter"/>
      <w:lvlText w:val="%3)"/>
      <w:lvlJc w:val="left"/>
      <w:pPr>
        <w:tabs>
          <w:tab w:val="left" w:pos="3060"/>
        </w:tabs>
        <w:ind w:left="3060" w:hanging="360"/>
      </w:pPr>
      <w:rPr>
        <w:rFonts w:cs="Times New Roman" w:hint="default"/>
      </w:rPr>
    </w:lvl>
    <w:lvl w:ilvl="3">
      <w:start w:val="1"/>
      <w:numFmt w:val="decimal"/>
      <w:lvlText w:val="%4."/>
      <w:lvlJc w:val="left"/>
      <w:pPr>
        <w:tabs>
          <w:tab w:val="left" w:pos="3600"/>
        </w:tabs>
        <w:ind w:left="3600" w:hanging="360"/>
      </w:pPr>
      <w:rPr>
        <w:rFonts w:cs="Times New Roman"/>
      </w:rPr>
    </w:lvl>
    <w:lvl w:ilvl="4">
      <w:start w:val="1"/>
      <w:numFmt w:val="lowerLetter"/>
      <w:lvlText w:val="%5."/>
      <w:lvlJc w:val="left"/>
      <w:pPr>
        <w:tabs>
          <w:tab w:val="left" w:pos="4320"/>
        </w:tabs>
        <w:ind w:left="4320" w:hanging="360"/>
      </w:pPr>
      <w:rPr>
        <w:rFonts w:cs="Times New Roman"/>
      </w:rPr>
    </w:lvl>
    <w:lvl w:ilvl="5">
      <w:start w:val="1"/>
      <w:numFmt w:val="lowerRoman"/>
      <w:lvlText w:val="%6."/>
      <w:lvlJc w:val="right"/>
      <w:pPr>
        <w:tabs>
          <w:tab w:val="left" w:pos="5040"/>
        </w:tabs>
        <w:ind w:left="5040" w:hanging="180"/>
      </w:pPr>
      <w:rPr>
        <w:rFonts w:cs="Times New Roman"/>
      </w:rPr>
    </w:lvl>
    <w:lvl w:ilvl="6">
      <w:start w:val="1"/>
      <w:numFmt w:val="decimal"/>
      <w:lvlText w:val="%7."/>
      <w:lvlJc w:val="left"/>
      <w:pPr>
        <w:tabs>
          <w:tab w:val="left" w:pos="5760"/>
        </w:tabs>
        <w:ind w:left="5760" w:hanging="360"/>
      </w:pPr>
      <w:rPr>
        <w:rFonts w:cs="Times New Roman"/>
      </w:rPr>
    </w:lvl>
    <w:lvl w:ilvl="7">
      <w:start w:val="1"/>
      <w:numFmt w:val="lowerLetter"/>
      <w:lvlText w:val="%8."/>
      <w:lvlJc w:val="left"/>
      <w:pPr>
        <w:tabs>
          <w:tab w:val="left" w:pos="6480"/>
        </w:tabs>
        <w:ind w:left="6480" w:hanging="360"/>
      </w:pPr>
      <w:rPr>
        <w:rFonts w:cs="Times New Roman"/>
      </w:rPr>
    </w:lvl>
    <w:lvl w:ilvl="8">
      <w:start w:val="1"/>
      <w:numFmt w:val="lowerRoman"/>
      <w:lvlText w:val="%9."/>
      <w:lvlJc w:val="right"/>
      <w:pPr>
        <w:tabs>
          <w:tab w:val="left" w:pos="7200"/>
        </w:tabs>
        <w:ind w:left="7200" w:hanging="180"/>
      </w:pPr>
      <w:rPr>
        <w:rFonts w:cs="Times New Roman"/>
      </w:rPr>
    </w:lvl>
  </w:abstractNum>
  <w:abstractNum w:abstractNumId="62">
    <w:nsid w:val="655F2871"/>
    <w:multiLevelType w:val="hybridMultilevel"/>
    <w:tmpl w:val="6DCA7CCA"/>
    <w:lvl w:ilvl="0" w:tplc="D38C2F48">
      <w:start w:val="1"/>
      <w:numFmt w:val="bullet"/>
      <w:lvlText w:val="•"/>
      <w:lvlJc w:val="left"/>
      <w:pPr>
        <w:tabs>
          <w:tab w:val="num" w:pos="720"/>
        </w:tabs>
        <w:ind w:left="720" w:hanging="360"/>
      </w:pPr>
      <w:rPr>
        <w:rFonts w:ascii="Arial" w:hAnsi="Arial" w:hint="default"/>
      </w:rPr>
    </w:lvl>
    <w:lvl w:ilvl="1" w:tplc="5EAC7FEC" w:tentative="1">
      <w:start w:val="1"/>
      <w:numFmt w:val="bullet"/>
      <w:lvlText w:val="•"/>
      <w:lvlJc w:val="left"/>
      <w:pPr>
        <w:tabs>
          <w:tab w:val="num" w:pos="1440"/>
        </w:tabs>
        <w:ind w:left="1440" w:hanging="360"/>
      </w:pPr>
      <w:rPr>
        <w:rFonts w:ascii="Arial" w:hAnsi="Arial" w:hint="default"/>
      </w:rPr>
    </w:lvl>
    <w:lvl w:ilvl="2" w:tplc="F8740A0E">
      <w:start w:val="1"/>
      <w:numFmt w:val="bullet"/>
      <w:lvlText w:val="•"/>
      <w:lvlJc w:val="left"/>
      <w:pPr>
        <w:tabs>
          <w:tab w:val="num" w:pos="2160"/>
        </w:tabs>
        <w:ind w:left="2160" w:hanging="360"/>
      </w:pPr>
      <w:rPr>
        <w:rFonts w:ascii="Arial" w:hAnsi="Arial" w:hint="default"/>
      </w:rPr>
    </w:lvl>
    <w:lvl w:ilvl="3" w:tplc="F788D340">
      <w:start w:val="2750"/>
      <w:numFmt w:val="bullet"/>
      <w:lvlText w:val="•"/>
      <w:lvlJc w:val="left"/>
      <w:pPr>
        <w:tabs>
          <w:tab w:val="num" w:pos="2880"/>
        </w:tabs>
        <w:ind w:left="2880" w:hanging="360"/>
      </w:pPr>
      <w:rPr>
        <w:rFonts w:ascii="Arial" w:hAnsi="Arial" w:hint="default"/>
      </w:rPr>
    </w:lvl>
    <w:lvl w:ilvl="4" w:tplc="BDE0EF96" w:tentative="1">
      <w:start w:val="1"/>
      <w:numFmt w:val="bullet"/>
      <w:lvlText w:val="•"/>
      <w:lvlJc w:val="left"/>
      <w:pPr>
        <w:tabs>
          <w:tab w:val="num" w:pos="3600"/>
        </w:tabs>
        <w:ind w:left="3600" w:hanging="360"/>
      </w:pPr>
      <w:rPr>
        <w:rFonts w:ascii="Arial" w:hAnsi="Arial" w:hint="default"/>
      </w:rPr>
    </w:lvl>
    <w:lvl w:ilvl="5" w:tplc="163C57E4" w:tentative="1">
      <w:start w:val="1"/>
      <w:numFmt w:val="bullet"/>
      <w:lvlText w:val="•"/>
      <w:lvlJc w:val="left"/>
      <w:pPr>
        <w:tabs>
          <w:tab w:val="num" w:pos="4320"/>
        </w:tabs>
        <w:ind w:left="4320" w:hanging="360"/>
      </w:pPr>
      <w:rPr>
        <w:rFonts w:ascii="Arial" w:hAnsi="Arial" w:hint="default"/>
      </w:rPr>
    </w:lvl>
    <w:lvl w:ilvl="6" w:tplc="4E800690" w:tentative="1">
      <w:start w:val="1"/>
      <w:numFmt w:val="bullet"/>
      <w:lvlText w:val="•"/>
      <w:lvlJc w:val="left"/>
      <w:pPr>
        <w:tabs>
          <w:tab w:val="num" w:pos="5040"/>
        </w:tabs>
        <w:ind w:left="5040" w:hanging="360"/>
      </w:pPr>
      <w:rPr>
        <w:rFonts w:ascii="Arial" w:hAnsi="Arial" w:hint="default"/>
      </w:rPr>
    </w:lvl>
    <w:lvl w:ilvl="7" w:tplc="0A68AF84" w:tentative="1">
      <w:start w:val="1"/>
      <w:numFmt w:val="bullet"/>
      <w:lvlText w:val="•"/>
      <w:lvlJc w:val="left"/>
      <w:pPr>
        <w:tabs>
          <w:tab w:val="num" w:pos="5760"/>
        </w:tabs>
        <w:ind w:left="5760" w:hanging="360"/>
      </w:pPr>
      <w:rPr>
        <w:rFonts w:ascii="Arial" w:hAnsi="Arial" w:hint="default"/>
      </w:rPr>
    </w:lvl>
    <w:lvl w:ilvl="8" w:tplc="F454EDDE" w:tentative="1">
      <w:start w:val="1"/>
      <w:numFmt w:val="bullet"/>
      <w:lvlText w:val="•"/>
      <w:lvlJc w:val="left"/>
      <w:pPr>
        <w:tabs>
          <w:tab w:val="num" w:pos="6480"/>
        </w:tabs>
        <w:ind w:left="6480" w:hanging="360"/>
      </w:pPr>
      <w:rPr>
        <w:rFonts w:ascii="Arial" w:hAnsi="Arial" w:hint="default"/>
      </w:rPr>
    </w:lvl>
  </w:abstractNum>
  <w:abstractNum w:abstractNumId="63">
    <w:nsid w:val="657F790F"/>
    <w:multiLevelType w:val="hybridMultilevel"/>
    <w:tmpl w:val="FDDEE4EE"/>
    <w:lvl w:ilvl="0" w:tplc="68642226">
      <w:start w:val="1"/>
      <w:numFmt w:val="bullet"/>
      <w:lvlText w:val=""/>
      <w:lvlJc w:val="left"/>
      <w:pPr>
        <w:tabs>
          <w:tab w:val="num" w:pos="720"/>
        </w:tabs>
        <w:ind w:left="720" w:hanging="360"/>
      </w:pPr>
      <w:rPr>
        <w:rFonts w:ascii="Symbol" w:hAnsi="Symbol" w:hint="default"/>
      </w:rPr>
    </w:lvl>
    <w:lvl w:ilvl="1" w:tplc="E10C093C">
      <w:start w:val="1"/>
      <w:numFmt w:val="bullet"/>
      <w:lvlText w:val=""/>
      <w:lvlJc w:val="left"/>
      <w:pPr>
        <w:tabs>
          <w:tab w:val="num" w:pos="1440"/>
        </w:tabs>
        <w:ind w:left="1440" w:hanging="360"/>
      </w:pPr>
      <w:rPr>
        <w:rFonts w:ascii="Wingdings" w:hAnsi="Wingdings" w:hint="default"/>
      </w:rPr>
    </w:lvl>
    <w:lvl w:ilvl="2" w:tplc="4E5CA9E4">
      <w:numFmt w:val="bullet"/>
      <w:lvlText w:val="-"/>
      <w:lvlJc w:val="left"/>
      <w:pPr>
        <w:tabs>
          <w:tab w:val="num" w:pos="2160"/>
        </w:tabs>
        <w:ind w:left="2160" w:hanging="360"/>
      </w:pPr>
      <w:rPr>
        <w:rFonts w:ascii="Times New Roman" w:eastAsia="MS Mincho" w:hAnsi="Times New Roman" w:cs="Times New Roman" w:hint="default"/>
      </w:rPr>
    </w:lvl>
    <w:lvl w:ilvl="3" w:tplc="098CAB4A">
      <w:start w:val="1827"/>
      <w:numFmt w:val="bullet"/>
      <w:lvlText w:val="•"/>
      <w:lvlJc w:val="left"/>
      <w:pPr>
        <w:tabs>
          <w:tab w:val="num" w:pos="2880"/>
        </w:tabs>
        <w:ind w:left="2880" w:hanging="360"/>
      </w:pPr>
      <w:rPr>
        <w:rFonts w:ascii="Arial" w:hAnsi="Arial" w:hint="default"/>
      </w:rPr>
    </w:lvl>
    <w:lvl w:ilvl="4" w:tplc="B150F5DA" w:tentative="1">
      <w:start w:val="1"/>
      <w:numFmt w:val="bullet"/>
      <w:lvlText w:val=""/>
      <w:lvlJc w:val="left"/>
      <w:pPr>
        <w:tabs>
          <w:tab w:val="num" w:pos="3600"/>
        </w:tabs>
        <w:ind w:left="3600" w:hanging="360"/>
      </w:pPr>
      <w:rPr>
        <w:rFonts w:ascii="Wingdings" w:hAnsi="Wingdings" w:hint="default"/>
      </w:rPr>
    </w:lvl>
    <w:lvl w:ilvl="5" w:tplc="673CF394" w:tentative="1">
      <w:start w:val="1"/>
      <w:numFmt w:val="bullet"/>
      <w:lvlText w:val=""/>
      <w:lvlJc w:val="left"/>
      <w:pPr>
        <w:tabs>
          <w:tab w:val="num" w:pos="4320"/>
        </w:tabs>
        <w:ind w:left="4320" w:hanging="360"/>
      </w:pPr>
      <w:rPr>
        <w:rFonts w:ascii="Wingdings" w:hAnsi="Wingdings" w:hint="default"/>
      </w:rPr>
    </w:lvl>
    <w:lvl w:ilvl="6" w:tplc="04C6581C" w:tentative="1">
      <w:start w:val="1"/>
      <w:numFmt w:val="bullet"/>
      <w:lvlText w:val=""/>
      <w:lvlJc w:val="left"/>
      <w:pPr>
        <w:tabs>
          <w:tab w:val="num" w:pos="5040"/>
        </w:tabs>
        <w:ind w:left="5040" w:hanging="360"/>
      </w:pPr>
      <w:rPr>
        <w:rFonts w:ascii="Wingdings" w:hAnsi="Wingdings" w:hint="default"/>
      </w:rPr>
    </w:lvl>
    <w:lvl w:ilvl="7" w:tplc="A82646B0" w:tentative="1">
      <w:start w:val="1"/>
      <w:numFmt w:val="bullet"/>
      <w:lvlText w:val=""/>
      <w:lvlJc w:val="left"/>
      <w:pPr>
        <w:tabs>
          <w:tab w:val="num" w:pos="5760"/>
        </w:tabs>
        <w:ind w:left="5760" w:hanging="360"/>
      </w:pPr>
      <w:rPr>
        <w:rFonts w:ascii="Wingdings" w:hAnsi="Wingdings" w:hint="default"/>
      </w:rPr>
    </w:lvl>
    <w:lvl w:ilvl="8" w:tplc="27FC76FA" w:tentative="1">
      <w:start w:val="1"/>
      <w:numFmt w:val="bullet"/>
      <w:lvlText w:val=""/>
      <w:lvlJc w:val="left"/>
      <w:pPr>
        <w:tabs>
          <w:tab w:val="num" w:pos="6480"/>
        </w:tabs>
        <w:ind w:left="6480" w:hanging="360"/>
      </w:pPr>
      <w:rPr>
        <w:rFonts w:ascii="Wingdings" w:hAnsi="Wingdings" w:hint="default"/>
      </w:rPr>
    </w:lvl>
  </w:abstractNum>
  <w:abstractNum w:abstractNumId="64">
    <w:nsid w:val="6C461161"/>
    <w:multiLevelType w:val="hybridMultilevel"/>
    <w:tmpl w:val="B6DA69EE"/>
    <w:lvl w:ilvl="0" w:tplc="0409001B">
      <w:start w:val="1"/>
      <w:numFmt w:val="lowerRoman"/>
      <w:lvlText w:val="%1."/>
      <w:lvlJc w:val="righ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5">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66">
    <w:nsid w:val="7070598F"/>
    <w:multiLevelType w:val="hybridMultilevel"/>
    <w:tmpl w:val="FFDA15C8"/>
    <w:lvl w:ilvl="0" w:tplc="68642226">
      <w:start w:val="1"/>
      <w:numFmt w:val="bullet"/>
      <w:lvlText w:val=""/>
      <w:lvlJc w:val="left"/>
      <w:pPr>
        <w:tabs>
          <w:tab w:val="num" w:pos="720"/>
        </w:tabs>
        <w:ind w:left="720" w:hanging="360"/>
      </w:pPr>
      <w:rPr>
        <w:rFonts w:ascii="Symbol" w:hAnsi="Symbol" w:hint="default"/>
      </w:rPr>
    </w:lvl>
    <w:lvl w:ilvl="1" w:tplc="E10C093C">
      <w:start w:val="1"/>
      <w:numFmt w:val="bullet"/>
      <w:lvlText w:val=""/>
      <w:lvlJc w:val="left"/>
      <w:pPr>
        <w:tabs>
          <w:tab w:val="num" w:pos="1440"/>
        </w:tabs>
        <w:ind w:left="1440" w:hanging="360"/>
      </w:pPr>
      <w:rPr>
        <w:rFonts w:ascii="Wingdings" w:hAnsi="Wingdings" w:hint="default"/>
      </w:rPr>
    </w:lvl>
    <w:lvl w:ilvl="2" w:tplc="BEDA6AEA">
      <w:start w:val="1"/>
      <w:numFmt w:val="bullet"/>
      <w:lvlText w:val=""/>
      <w:lvlJc w:val="left"/>
      <w:pPr>
        <w:tabs>
          <w:tab w:val="num" w:pos="2160"/>
        </w:tabs>
        <w:ind w:left="2160" w:hanging="360"/>
      </w:pPr>
      <w:rPr>
        <w:rFonts w:ascii="Wingdings" w:hAnsi="Wingdings" w:hint="default"/>
      </w:rPr>
    </w:lvl>
    <w:lvl w:ilvl="3" w:tplc="098CAB4A">
      <w:start w:val="1827"/>
      <w:numFmt w:val="bullet"/>
      <w:lvlText w:val="•"/>
      <w:lvlJc w:val="left"/>
      <w:pPr>
        <w:tabs>
          <w:tab w:val="num" w:pos="2880"/>
        </w:tabs>
        <w:ind w:left="2880" w:hanging="360"/>
      </w:pPr>
      <w:rPr>
        <w:rFonts w:ascii="Arial" w:hAnsi="Arial" w:hint="default"/>
      </w:rPr>
    </w:lvl>
    <w:lvl w:ilvl="4" w:tplc="B150F5DA" w:tentative="1">
      <w:start w:val="1"/>
      <w:numFmt w:val="bullet"/>
      <w:lvlText w:val=""/>
      <w:lvlJc w:val="left"/>
      <w:pPr>
        <w:tabs>
          <w:tab w:val="num" w:pos="3600"/>
        </w:tabs>
        <w:ind w:left="3600" w:hanging="360"/>
      </w:pPr>
      <w:rPr>
        <w:rFonts w:ascii="Wingdings" w:hAnsi="Wingdings" w:hint="default"/>
      </w:rPr>
    </w:lvl>
    <w:lvl w:ilvl="5" w:tplc="673CF394" w:tentative="1">
      <w:start w:val="1"/>
      <w:numFmt w:val="bullet"/>
      <w:lvlText w:val=""/>
      <w:lvlJc w:val="left"/>
      <w:pPr>
        <w:tabs>
          <w:tab w:val="num" w:pos="4320"/>
        </w:tabs>
        <w:ind w:left="4320" w:hanging="360"/>
      </w:pPr>
      <w:rPr>
        <w:rFonts w:ascii="Wingdings" w:hAnsi="Wingdings" w:hint="default"/>
      </w:rPr>
    </w:lvl>
    <w:lvl w:ilvl="6" w:tplc="04C6581C" w:tentative="1">
      <w:start w:val="1"/>
      <w:numFmt w:val="bullet"/>
      <w:lvlText w:val=""/>
      <w:lvlJc w:val="left"/>
      <w:pPr>
        <w:tabs>
          <w:tab w:val="num" w:pos="5040"/>
        </w:tabs>
        <w:ind w:left="5040" w:hanging="360"/>
      </w:pPr>
      <w:rPr>
        <w:rFonts w:ascii="Wingdings" w:hAnsi="Wingdings" w:hint="default"/>
      </w:rPr>
    </w:lvl>
    <w:lvl w:ilvl="7" w:tplc="A82646B0" w:tentative="1">
      <w:start w:val="1"/>
      <w:numFmt w:val="bullet"/>
      <w:lvlText w:val=""/>
      <w:lvlJc w:val="left"/>
      <w:pPr>
        <w:tabs>
          <w:tab w:val="num" w:pos="5760"/>
        </w:tabs>
        <w:ind w:left="5760" w:hanging="360"/>
      </w:pPr>
      <w:rPr>
        <w:rFonts w:ascii="Wingdings" w:hAnsi="Wingdings" w:hint="default"/>
      </w:rPr>
    </w:lvl>
    <w:lvl w:ilvl="8" w:tplc="27FC76FA" w:tentative="1">
      <w:start w:val="1"/>
      <w:numFmt w:val="bullet"/>
      <w:lvlText w:val=""/>
      <w:lvlJc w:val="left"/>
      <w:pPr>
        <w:tabs>
          <w:tab w:val="num" w:pos="6480"/>
        </w:tabs>
        <w:ind w:left="6480" w:hanging="360"/>
      </w:pPr>
      <w:rPr>
        <w:rFonts w:ascii="Wingdings" w:hAnsi="Wingdings" w:hint="default"/>
      </w:rPr>
    </w:lvl>
  </w:abstractNum>
  <w:abstractNum w:abstractNumId="67">
    <w:nsid w:val="71825D41"/>
    <w:multiLevelType w:val="multilevel"/>
    <w:tmpl w:val="71825D41"/>
    <w:lvl w:ilvl="0">
      <w:start w:val="3"/>
      <w:numFmt w:val="bullet"/>
      <w:lvlText w:val="-"/>
      <w:lvlJc w:val="left"/>
      <w:pPr>
        <w:ind w:left="360" w:hanging="360"/>
      </w:pPr>
      <w:rPr>
        <w:rFonts w:ascii="Calibri" w:eastAsiaTheme="minorEastAsia" w:hAnsi="Calibri" w:cs="Calibri"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8">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nsid w:val="7361246E"/>
    <w:multiLevelType w:val="multilevel"/>
    <w:tmpl w:val="7361246E"/>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nsid w:val="73F427F5"/>
    <w:multiLevelType w:val="hybridMultilevel"/>
    <w:tmpl w:val="6B88BB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3">
    <w:nsid w:val="75993841"/>
    <w:multiLevelType w:val="hybridMultilevel"/>
    <w:tmpl w:val="EEDC2A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nsid w:val="78F76F6F"/>
    <w:multiLevelType w:val="singleLevel"/>
    <w:tmpl w:val="78F76F6F"/>
    <w:lvl w:ilvl="0">
      <w:start w:val="1"/>
      <w:numFmt w:val="bullet"/>
      <w:pStyle w:val="normalpuce"/>
      <w:lvlText w:val=""/>
      <w:lvlJc w:val="left"/>
      <w:pPr>
        <w:tabs>
          <w:tab w:val="left" w:pos="360"/>
        </w:tabs>
        <w:ind w:left="360" w:hanging="360"/>
      </w:pPr>
      <w:rPr>
        <w:rFonts w:ascii="Symbol" w:hAnsi="Symbol" w:hint="default"/>
      </w:rPr>
    </w:lvl>
  </w:abstractNum>
  <w:abstractNum w:abstractNumId="76">
    <w:nsid w:val="7BC330F5"/>
    <w:multiLevelType w:val="hybridMultilevel"/>
    <w:tmpl w:val="C2769C2A"/>
    <w:lvl w:ilvl="0" w:tplc="12FCC988">
      <w:start w:val="1"/>
      <w:numFmt w:val="bullet"/>
      <w:pStyle w:val="CharCharCharChar"/>
      <w:lvlText w:val=""/>
      <w:lvlJc w:val="left"/>
      <w:pPr>
        <w:tabs>
          <w:tab w:val="num" w:pos="851"/>
        </w:tabs>
        <w:ind w:left="851" w:hanging="851"/>
      </w:pPr>
      <w:rPr>
        <w:rFonts w:ascii="ZapfDingbats" w:hAnsi="ZapfDingbats" w:hint="default"/>
        <w:b/>
        <w:i w:val="0"/>
        <w:color w:val="70CEF5"/>
        <w:sz w:val="20"/>
        <w:szCs w:val="20"/>
      </w:rPr>
    </w:lvl>
    <w:lvl w:ilvl="1" w:tplc="CC7EA894">
      <w:start w:val="1"/>
      <w:numFmt w:val="bullet"/>
      <w:lvlText w:val="o"/>
      <w:lvlJc w:val="left"/>
      <w:pPr>
        <w:tabs>
          <w:tab w:val="num" w:pos="1440"/>
        </w:tabs>
        <w:ind w:left="1440" w:hanging="360"/>
      </w:pPr>
      <w:rPr>
        <w:rFonts w:ascii="Courier New" w:hAnsi="Courier New" w:cs="Courier New" w:hint="default"/>
      </w:rPr>
    </w:lvl>
    <w:lvl w:ilvl="2" w:tplc="CC7EA894"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7">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78">
    <w:nsid w:val="7C826484"/>
    <w:multiLevelType w:val="hybridMultilevel"/>
    <w:tmpl w:val="CAC8ECAC"/>
    <w:lvl w:ilvl="0" w:tplc="4690952A">
      <w:start w:val="1"/>
      <w:numFmt w:val="bullet"/>
      <w:lvlText w:val="•"/>
      <w:lvlJc w:val="left"/>
      <w:pPr>
        <w:tabs>
          <w:tab w:val="num" w:pos="720"/>
        </w:tabs>
        <w:ind w:left="720" w:hanging="360"/>
      </w:pPr>
      <w:rPr>
        <w:rFonts w:ascii="Arial" w:hAnsi="Arial" w:hint="default"/>
      </w:rPr>
    </w:lvl>
    <w:lvl w:ilvl="1" w:tplc="035056DA">
      <w:start w:val="5732"/>
      <w:numFmt w:val="bullet"/>
      <w:lvlText w:val="•"/>
      <w:lvlJc w:val="left"/>
      <w:pPr>
        <w:tabs>
          <w:tab w:val="num" w:pos="1440"/>
        </w:tabs>
        <w:ind w:left="1440" w:hanging="360"/>
      </w:pPr>
      <w:rPr>
        <w:rFonts w:ascii="Arial" w:hAnsi="Arial" w:hint="default"/>
      </w:rPr>
    </w:lvl>
    <w:lvl w:ilvl="2" w:tplc="73B8EBCA" w:tentative="1">
      <w:start w:val="1"/>
      <w:numFmt w:val="bullet"/>
      <w:lvlText w:val="•"/>
      <w:lvlJc w:val="left"/>
      <w:pPr>
        <w:tabs>
          <w:tab w:val="num" w:pos="2160"/>
        </w:tabs>
        <w:ind w:left="2160" w:hanging="360"/>
      </w:pPr>
      <w:rPr>
        <w:rFonts w:ascii="Arial" w:hAnsi="Arial" w:hint="default"/>
      </w:rPr>
    </w:lvl>
    <w:lvl w:ilvl="3" w:tplc="56183A62" w:tentative="1">
      <w:start w:val="1"/>
      <w:numFmt w:val="bullet"/>
      <w:lvlText w:val="•"/>
      <w:lvlJc w:val="left"/>
      <w:pPr>
        <w:tabs>
          <w:tab w:val="num" w:pos="2880"/>
        </w:tabs>
        <w:ind w:left="2880" w:hanging="360"/>
      </w:pPr>
      <w:rPr>
        <w:rFonts w:ascii="Arial" w:hAnsi="Arial" w:hint="default"/>
      </w:rPr>
    </w:lvl>
    <w:lvl w:ilvl="4" w:tplc="0C08F6EE" w:tentative="1">
      <w:start w:val="1"/>
      <w:numFmt w:val="bullet"/>
      <w:lvlText w:val="•"/>
      <w:lvlJc w:val="left"/>
      <w:pPr>
        <w:tabs>
          <w:tab w:val="num" w:pos="3600"/>
        </w:tabs>
        <w:ind w:left="3600" w:hanging="360"/>
      </w:pPr>
      <w:rPr>
        <w:rFonts w:ascii="Arial" w:hAnsi="Arial" w:hint="default"/>
      </w:rPr>
    </w:lvl>
    <w:lvl w:ilvl="5" w:tplc="B762B016" w:tentative="1">
      <w:start w:val="1"/>
      <w:numFmt w:val="bullet"/>
      <w:lvlText w:val="•"/>
      <w:lvlJc w:val="left"/>
      <w:pPr>
        <w:tabs>
          <w:tab w:val="num" w:pos="4320"/>
        </w:tabs>
        <w:ind w:left="4320" w:hanging="360"/>
      </w:pPr>
      <w:rPr>
        <w:rFonts w:ascii="Arial" w:hAnsi="Arial" w:hint="default"/>
      </w:rPr>
    </w:lvl>
    <w:lvl w:ilvl="6" w:tplc="CCF4677E" w:tentative="1">
      <w:start w:val="1"/>
      <w:numFmt w:val="bullet"/>
      <w:lvlText w:val="•"/>
      <w:lvlJc w:val="left"/>
      <w:pPr>
        <w:tabs>
          <w:tab w:val="num" w:pos="5040"/>
        </w:tabs>
        <w:ind w:left="5040" w:hanging="360"/>
      </w:pPr>
      <w:rPr>
        <w:rFonts w:ascii="Arial" w:hAnsi="Arial" w:hint="default"/>
      </w:rPr>
    </w:lvl>
    <w:lvl w:ilvl="7" w:tplc="C9E87E26" w:tentative="1">
      <w:start w:val="1"/>
      <w:numFmt w:val="bullet"/>
      <w:lvlText w:val="•"/>
      <w:lvlJc w:val="left"/>
      <w:pPr>
        <w:tabs>
          <w:tab w:val="num" w:pos="5760"/>
        </w:tabs>
        <w:ind w:left="5760" w:hanging="360"/>
      </w:pPr>
      <w:rPr>
        <w:rFonts w:ascii="Arial" w:hAnsi="Arial" w:hint="default"/>
      </w:rPr>
    </w:lvl>
    <w:lvl w:ilvl="8" w:tplc="184A3C32" w:tentative="1">
      <w:start w:val="1"/>
      <w:numFmt w:val="bullet"/>
      <w:lvlText w:val="•"/>
      <w:lvlJc w:val="left"/>
      <w:pPr>
        <w:tabs>
          <w:tab w:val="num" w:pos="6480"/>
        </w:tabs>
        <w:ind w:left="6480" w:hanging="360"/>
      </w:pPr>
      <w:rPr>
        <w:rFonts w:ascii="Arial" w:hAnsi="Arial" w:hint="default"/>
      </w:rPr>
    </w:lvl>
  </w:abstractNum>
  <w:abstractNum w:abstractNumId="79">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abstractNum w:abstractNumId="80">
    <w:nsid w:val="7F5C36CC"/>
    <w:multiLevelType w:val="multilevel"/>
    <w:tmpl w:val="7F5C36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43"/>
  </w:num>
  <w:num w:numId="2">
    <w:abstractNumId w:val="76"/>
  </w:num>
  <w:num w:numId="3">
    <w:abstractNumId w:val="49"/>
  </w:num>
  <w:num w:numId="4">
    <w:abstractNumId w:val="11"/>
  </w:num>
  <w:num w:numId="5">
    <w:abstractNumId w:val="21"/>
  </w:num>
  <w:num w:numId="6">
    <w:abstractNumId w:val="53"/>
  </w:num>
  <w:num w:numId="7">
    <w:abstractNumId w:val="52"/>
  </w:num>
  <w:num w:numId="8">
    <w:abstractNumId w:val="45"/>
  </w:num>
  <w:num w:numId="9">
    <w:abstractNumId w:val="41"/>
  </w:num>
  <w:num w:numId="10">
    <w:abstractNumId w:val="70"/>
  </w:num>
  <w:num w:numId="11">
    <w:abstractNumId w:val="36"/>
  </w:num>
  <w:num w:numId="12">
    <w:abstractNumId w:val="65"/>
  </w:num>
  <w:num w:numId="13">
    <w:abstractNumId w:val="54"/>
  </w:num>
  <w:num w:numId="14">
    <w:abstractNumId w:val="9"/>
  </w:num>
  <w:num w:numId="15">
    <w:abstractNumId w:val="7"/>
  </w:num>
  <w:num w:numId="16">
    <w:abstractNumId w:val="6"/>
  </w:num>
  <w:num w:numId="17">
    <w:abstractNumId w:val="5"/>
  </w:num>
  <w:num w:numId="18">
    <w:abstractNumId w:val="4"/>
  </w:num>
  <w:num w:numId="19">
    <w:abstractNumId w:val="8"/>
  </w:num>
  <w:num w:numId="20">
    <w:abstractNumId w:val="3"/>
  </w:num>
  <w:num w:numId="21">
    <w:abstractNumId w:val="2"/>
  </w:num>
  <w:num w:numId="22">
    <w:abstractNumId w:val="1"/>
  </w:num>
  <w:num w:numId="23">
    <w:abstractNumId w:val="0"/>
  </w:num>
  <w:num w:numId="24">
    <w:abstractNumId w:val="77"/>
  </w:num>
  <w:num w:numId="25">
    <w:abstractNumId w:val="68"/>
  </w:num>
  <w:num w:numId="26">
    <w:abstractNumId w:val="17"/>
  </w:num>
  <w:num w:numId="27">
    <w:abstractNumId w:val="81"/>
  </w:num>
  <w:num w:numId="28">
    <w:abstractNumId w:val="30"/>
  </w:num>
  <w:num w:numId="29">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7"/>
  </w:num>
  <w:num w:numId="31">
    <w:abstractNumId w:val="72"/>
  </w:num>
  <w:num w:numId="32">
    <w:abstractNumId w:val="22"/>
  </w:num>
  <w:num w:numId="33">
    <w:abstractNumId w:val="18"/>
  </w:num>
  <w:num w:numId="34">
    <w:abstractNumId w:val="58"/>
  </w:num>
  <w:num w:numId="35">
    <w:abstractNumId w:val="74"/>
  </w:num>
  <w:num w:numId="36">
    <w:abstractNumId w:val="10"/>
  </w:num>
  <w:num w:numId="37">
    <w:abstractNumId w:val="29"/>
  </w:num>
  <w:num w:numId="38">
    <w:abstractNumId w:val="40"/>
  </w:num>
  <w:num w:numId="39">
    <w:abstractNumId w:val="31"/>
  </w:num>
  <w:num w:numId="40">
    <w:abstractNumId w:val="34"/>
  </w:num>
  <w:num w:numId="41">
    <w:abstractNumId w:val="79"/>
  </w:num>
  <w:num w:numId="42">
    <w:abstractNumId w:val="75"/>
  </w:num>
  <w:num w:numId="43">
    <w:abstractNumId w:val="33"/>
  </w:num>
  <w:num w:numId="44">
    <w:abstractNumId w:val="25"/>
  </w:num>
  <w:num w:numId="45">
    <w:abstractNumId w:val="61"/>
  </w:num>
  <w:num w:numId="46">
    <w:abstractNumId w:val="26"/>
  </w:num>
  <w:num w:numId="47">
    <w:abstractNumId w:val="19"/>
  </w:num>
  <w:num w:numId="48">
    <w:abstractNumId w:val="48"/>
  </w:num>
  <w:num w:numId="49">
    <w:abstractNumId w:val="14"/>
  </w:num>
  <w:num w:numId="50">
    <w:abstractNumId w:val="64"/>
  </w:num>
  <w:num w:numId="51">
    <w:abstractNumId w:val="66"/>
  </w:num>
  <w:num w:numId="52">
    <w:abstractNumId w:val="15"/>
  </w:num>
  <w:num w:numId="53">
    <w:abstractNumId w:val="56"/>
  </w:num>
  <w:num w:numId="54">
    <w:abstractNumId w:val="44"/>
  </w:num>
  <w:num w:numId="55">
    <w:abstractNumId w:val="71"/>
  </w:num>
  <w:num w:numId="56">
    <w:abstractNumId w:val="57"/>
  </w:num>
  <w:num w:numId="57">
    <w:abstractNumId w:val="54"/>
  </w:num>
  <w:num w:numId="58">
    <w:abstractNumId w:val="54"/>
  </w:num>
  <w:num w:numId="59">
    <w:abstractNumId w:val="37"/>
  </w:num>
  <w:num w:numId="60">
    <w:abstractNumId w:val="13"/>
  </w:num>
  <w:num w:numId="61">
    <w:abstractNumId w:val="51"/>
  </w:num>
  <w:num w:numId="62">
    <w:abstractNumId w:val="67"/>
  </w:num>
  <w:num w:numId="63">
    <w:abstractNumId w:val="47"/>
  </w:num>
  <w:num w:numId="64">
    <w:abstractNumId w:val="73"/>
  </w:num>
  <w:num w:numId="65">
    <w:abstractNumId w:val="16"/>
  </w:num>
  <w:num w:numId="66">
    <w:abstractNumId w:val="54"/>
  </w:num>
  <w:num w:numId="67">
    <w:abstractNumId w:val="23"/>
  </w:num>
  <w:num w:numId="68">
    <w:abstractNumId w:val="50"/>
  </w:num>
  <w:num w:numId="69">
    <w:abstractNumId w:val="55"/>
  </w:num>
  <w:num w:numId="70">
    <w:abstractNumId w:val="80"/>
  </w:num>
  <w:num w:numId="71">
    <w:abstractNumId w:val="39"/>
  </w:num>
  <w:num w:numId="72">
    <w:abstractNumId w:val="78"/>
  </w:num>
  <w:num w:numId="73">
    <w:abstractNumId w:val="12"/>
  </w:num>
  <w:num w:numId="74">
    <w:abstractNumId w:val="20"/>
  </w:num>
  <w:num w:numId="75">
    <w:abstractNumId w:val="38"/>
  </w:num>
  <w:num w:numId="76">
    <w:abstractNumId w:val="54"/>
  </w:num>
  <w:num w:numId="77">
    <w:abstractNumId w:val="54"/>
  </w:num>
  <w:num w:numId="78">
    <w:abstractNumId w:val="54"/>
  </w:num>
  <w:num w:numId="79">
    <w:abstractNumId w:val="54"/>
  </w:num>
  <w:num w:numId="80">
    <w:abstractNumId w:val="54"/>
  </w:num>
  <w:num w:numId="81">
    <w:abstractNumId w:val="54"/>
  </w:num>
  <w:num w:numId="82">
    <w:abstractNumId w:val="54"/>
  </w:num>
  <w:num w:numId="83">
    <w:abstractNumId w:val="54"/>
  </w:num>
  <w:num w:numId="84">
    <w:abstractNumId w:val="54"/>
  </w:num>
  <w:num w:numId="85">
    <w:abstractNumId w:val="54"/>
  </w:num>
  <w:num w:numId="86">
    <w:abstractNumId w:val="54"/>
  </w:num>
  <w:num w:numId="87">
    <w:abstractNumId w:val="54"/>
  </w:num>
  <w:num w:numId="88">
    <w:abstractNumId w:val="54"/>
  </w:num>
  <w:num w:numId="89">
    <w:abstractNumId w:val="28"/>
  </w:num>
  <w:num w:numId="90">
    <w:abstractNumId w:val="42"/>
  </w:num>
  <w:num w:numId="91">
    <w:abstractNumId w:val="46"/>
  </w:num>
  <w:num w:numId="92">
    <w:abstractNumId w:val="35"/>
  </w:num>
  <w:num w:numId="93">
    <w:abstractNumId w:val="69"/>
  </w:num>
  <w:num w:numId="94">
    <w:abstractNumId w:val="59"/>
  </w:num>
  <w:num w:numId="95">
    <w:abstractNumId w:val="24"/>
  </w:num>
  <w:num w:numId="96">
    <w:abstractNumId w:val="32"/>
  </w:num>
  <w:num w:numId="97">
    <w:abstractNumId w:val="62"/>
  </w:num>
  <w:num w:numId="98">
    <w:abstractNumId w:val="63"/>
  </w:num>
  <w:numIdMacAtCleanup w:val="8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Fang-Chen Cheng">
    <w15:presenceInfo w15:providerId="None" w15:userId="Fang-Chen Che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oNotDisplayPageBoundaries/>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zh-CN" w:vendorID="64" w:dllVersion="5" w:nlCheck="1" w:checkStyle="1"/>
  <w:activeWritingStyle w:appName="MSWord" w:lang="en-GB" w:vendorID="64" w:dllVersion="0" w:nlCheck="1" w:checkStyle="0"/>
  <w:activeWritingStyle w:appName="MSWord" w:lang="en-US"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US" w:vendorID="64" w:dllVersion="131078" w:nlCheck="1" w:checkStyle="1"/>
  <w:activeWritingStyle w:appName="MSWord" w:lang="en-GB" w:vendorID="64" w:dllVersion="131078" w:nlCheck="1" w:checkStyle="1"/>
  <w:activeWritingStyle w:appName="MSWord" w:lang="zh-CN" w:vendorID="64" w:dllVersion="131077" w:nlCheck="1" w:checkStyle="1"/>
  <w:proofState w:spelling="clean" w:grammar="clean"/>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3E16"/>
    <w:rsid w:val="00000060"/>
    <w:rsid w:val="000000CA"/>
    <w:rsid w:val="00000240"/>
    <w:rsid w:val="000002CF"/>
    <w:rsid w:val="000002F8"/>
    <w:rsid w:val="00000344"/>
    <w:rsid w:val="00000353"/>
    <w:rsid w:val="0000050F"/>
    <w:rsid w:val="000005BB"/>
    <w:rsid w:val="000009AF"/>
    <w:rsid w:val="00000A2C"/>
    <w:rsid w:val="00000CB4"/>
    <w:rsid w:val="00000F3C"/>
    <w:rsid w:val="000010C8"/>
    <w:rsid w:val="000010E3"/>
    <w:rsid w:val="000011B4"/>
    <w:rsid w:val="000014FB"/>
    <w:rsid w:val="0000166C"/>
    <w:rsid w:val="0000169C"/>
    <w:rsid w:val="000019F7"/>
    <w:rsid w:val="00001A4F"/>
    <w:rsid w:val="00001B14"/>
    <w:rsid w:val="00001B50"/>
    <w:rsid w:val="00001DB5"/>
    <w:rsid w:val="00001E82"/>
    <w:rsid w:val="00001EBC"/>
    <w:rsid w:val="00001F95"/>
    <w:rsid w:val="00002065"/>
    <w:rsid w:val="000020BF"/>
    <w:rsid w:val="00002360"/>
    <w:rsid w:val="0000274C"/>
    <w:rsid w:val="00002841"/>
    <w:rsid w:val="00002866"/>
    <w:rsid w:val="00002A3A"/>
    <w:rsid w:val="00002A59"/>
    <w:rsid w:val="00002AB8"/>
    <w:rsid w:val="00002B87"/>
    <w:rsid w:val="00002B8C"/>
    <w:rsid w:val="00002C61"/>
    <w:rsid w:val="00002D66"/>
    <w:rsid w:val="00002DB5"/>
    <w:rsid w:val="00002FC6"/>
    <w:rsid w:val="00003003"/>
    <w:rsid w:val="0000311C"/>
    <w:rsid w:val="00003279"/>
    <w:rsid w:val="000032B5"/>
    <w:rsid w:val="0000331D"/>
    <w:rsid w:val="00003365"/>
    <w:rsid w:val="000033B9"/>
    <w:rsid w:val="00003525"/>
    <w:rsid w:val="0000356C"/>
    <w:rsid w:val="00003756"/>
    <w:rsid w:val="00003A01"/>
    <w:rsid w:val="00003C5A"/>
    <w:rsid w:val="00003D10"/>
    <w:rsid w:val="00003D6D"/>
    <w:rsid w:val="00003EAA"/>
    <w:rsid w:val="00003F97"/>
    <w:rsid w:val="00003FA9"/>
    <w:rsid w:val="000042D6"/>
    <w:rsid w:val="000043B4"/>
    <w:rsid w:val="000045A9"/>
    <w:rsid w:val="00004612"/>
    <w:rsid w:val="0000484C"/>
    <w:rsid w:val="00004904"/>
    <w:rsid w:val="000049E8"/>
    <w:rsid w:val="00004C5D"/>
    <w:rsid w:val="00004C9B"/>
    <w:rsid w:val="00004CCB"/>
    <w:rsid w:val="00004CDB"/>
    <w:rsid w:val="00004FCE"/>
    <w:rsid w:val="00004FE8"/>
    <w:rsid w:val="00005227"/>
    <w:rsid w:val="000052B4"/>
    <w:rsid w:val="000056C6"/>
    <w:rsid w:val="00005996"/>
    <w:rsid w:val="00005C75"/>
    <w:rsid w:val="00005E14"/>
    <w:rsid w:val="00005E98"/>
    <w:rsid w:val="0000600A"/>
    <w:rsid w:val="00006044"/>
    <w:rsid w:val="0000652B"/>
    <w:rsid w:val="000066E5"/>
    <w:rsid w:val="00006988"/>
    <w:rsid w:val="00006C0B"/>
    <w:rsid w:val="00006C6B"/>
    <w:rsid w:val="00006CAB"/>
    <w:rsid w:val="00006D56"/>
    <w:rsid w:val="00006D64"/>
    <w:rsid w:val="00006E8F"/>
    <w:rsid w:val="00006F50"/>
    <w:rsid w:val="00007093"/>
    <w:rsid w:val="000070C0"/>
    <w:rsid w:val="000071C4"/>
    <w:rsid w:val="00007232"/>
    <w:rsid w:val="00007287"/>
    <w:rsid w:val="000072C7"/>
    <w:rsid w:val="00007592"/>
    <w:rsid w:val="000075AB"/>
    <w:rsid w:val="00007604"/>
    <w:rsid w:val="00007986"/>
    <w:rsid w:val="00007B08"/>
    <w:rsid w:val="00007B54"/>
    <w:rsid w:val="00007C29"/>
    <w:rsid w:val="00007C88"/>
    <w:rsid w:val="00007D75"/>
    <w:rsid w:val="00007DE1"/>
    <w:rsid w:val="00007EF2"/>
    <w:rsid w:val="00010096"/>
    <w:rsid w:val="00010A50"/>
    <w:rsid w:val="00010AE1"/>
    <w:rsid w:val="00010B05"/>
    <w:rsid w:val="00010B5D"/>
    <w:rsid w:val="00010BE8"/>
    <w:rsid w:val="00010CC5"/>
    <w:rsid w:val="00010DA4"/>
    <w:rsid w:val="00010E85"/>
    <w:rsid w:val="000111E3"/>
    <w:rsid w:val="000112FF"/>
    <w:rsid w:val="00011484"/>
    <w:rsid w:val="000115A4"/>
    <w:rsid w:val="0001168E"/>
    <w:rsid w:val="00011758"/>
    <w:rsid w:val="000117E1"/>
    <w:rsid w:val="00011A1A"/>
    <w:rsid w:val="00011B96"/>
    <w:rsid w:val="00011C28"/>
    <w:rsid w:val="00011CF6"/>
    <w:rsid w:val="00011DCD"/>
    <w:rsid w:val="00011E9C"/>
    <w:rsid w:val="0001232C"/>
    <w:rsid w:val="000126FE"/>
    <w:rsid w:val="00012C2F"/>
    <w:rsid w:val="00012C8B"/>
    <w:rsid w:val="00012D4F"/>
    <w:rsid w:val="00012E71"/>
    <w:rsid w:val="00012F08"/>
    <w:rsid w:val="0001326E"/>
    <w:rsid w:val="0001379E"/>
    <w:rsid w:val="000137C7"/>
    <w:rsid w:val="00013B22"/>
    <w:rsid w:val="00013B71"/>
    <w:rsid w:val="00013CA5"/>
    <w:rsid w:val="00014016"/>
    <w:rsid w:val="000141B0"/>
    <w:rsid w:val="0001420C"/>
    <w:rsid w:val="000143D3"/>
    <w:rsid w:val="0001448B"/>
    <w:rsid w:val="000144D0"/>
    <w:rsid w:val="000149B6"/>
    <w:rsid w:val="00014ADD"/>
    <w:rsid w:val="00014B7E"/>
    <w:rsid w:val="00014DF4"/>
    <w:rsid w:val="00014E7E"/>
    <w:rsid w:val="000150F5"/>
    <w:rsid w:val="000151A9"/>
    <w:rsid w:val="000151AA"/>
    <w:rsid w:val="0001537A"/>
    <w:rsid w:val="0001539D"/>
    <w:rsid w:val="0001545F"/>
    <w:rsid w:val="0001555E"/>
    <w:rsid w:val="000155B2"/>
    <w:rsid w:val="00015699"/>
    <w:rsid w:val="000156C4"/>
    <w:rsid w:val="00015865"/>
    <w:rsid w:val="000158DC"/>
    <w:rsid w:val="00015B6F"/>
    <w:rsid w:val="00015E50"/>
    <w:rsid w:val="00015E59"/>
    <w:rsid w:val="00015EB6"/>
    <w:rsid w:val="00015F7E"/>
    <w:rsid w:val="00015F82"/>
    <w:rsid w:val="00015FC8"/>
    <w:rsid w:val="000160BD"/>
    <w:rsid w:val="0001620F"/>
    <w:rsid w:val="00016384"/>
    <w:rsid w:val="000164B1"/>
    <w:rsid w:val="000166E2"/>
    <w:rsid w:val="0001684B"/>
    <w:rsid w:val="00016B75"/>
    <w:rsid w:val="00016BAB"/>
    <w:rsid w:val="00016D0C"/>
    <w:rsid w:val="00016E93"/>
    <w:rsid w:val="00016F58"/>
    <w:rsid w:val="00017064"/>
    <w:rsid w:val="0001717D"/>
    <w:rsid w:val="000172AE"/>
    <w:rsid w:val="0001732B"/>
    <w:rsid w:val="00017339"/>
    <w:rsid w:val="000173B2"/>
    <w:rsid w:val="00017583"/>
    <w:rsid w:val="00017653"/>
    <w:rsid w:val="0001766B"/>
    <w:rsid w:val="00017682"/>
    <w:rsid w:val="000178F7"/>
    <w:rsid w:val="00017AE2"/>
    <w:rsid w:val="00017B22"/>
    <w:rsid w:val="00017CD2"/>
    <w:rsid w:val="00017D2C"/>
    <w:rsid w:val="00017D41"/>
    <w:rsid w:val="00017D8B"/>
    <w:rsid w:val="00017DA6"/>
    <w:rsid w:val="00017F5E"/>
    <w:rsid w:val="00017FED"/>
    <w:rsid w:val="000201A7"/>
    <w:rsid w:val="000201D7"/>
    <w:rsid w:val="000201EF"/>
    <w:rsid w:val="00020206"/>
    <w:rsid w:val="00020260"/>
    <w:rsid w:val="00020674"/>
    <w:rsid w:val="000206B4"/>
    <w:rsid w:val="00020749"/>
    <w:rsid w:val="00020B16"/>
    <w:rsid w:val="00020C18"/>
    <w:rsid w:val="00020D4B"/>
    <w:rsid w:val="00020D74"/>
    <w:rsid w:val="00020E18"/>
    <w:rsid w:val="000210B9"/>
    <w:rsid w:val="000211D7"/>
    <w:rsid w:val="0002121A"/>
    <w:rsid w:val="0002125C"/>
    <w:rsid w:val="00021338"/>
    <w:rsid w:val="00021467"/>
    <w:rsid w:val="0002155E"/>
    <w:rsid w:val="0002174B"/>
    <w:rsid w:val="00021A40"/>
    <w:rsid w:val="00021AD6"/>
    <w:rsid w:val="00021B30"/>
    <w:rsid w:val="00021D02"/>
    <w:rsid w:val="00021DE9"/>
    <w:rsid w:val="00021F29"/>
    <w:rsid w:val="00021F6D"/>
    <w:rsid w:val="0002206B"/>
    <w:rsid w:val="00022578"/>
    <w:rsid w:val="000226AB"/>
    <w:rsid w:val="000229CD"/>
    <w:rsid w:val="00022C63"/>
    <w:rsid w:val="00022DAE"/>
    <w:rsid w:val="0002309A"/>
    <w:rsid w:val="00023141"/>
    <w:rsid w:val="00023319"/>
    <w:rsid w:val="00023476"/>
    <w:rsid w:val="00023661"/>
    <w:rsid w:val="00023711"/>
    <w:rsid w:val="00023717"/>
    <w:rsid w:val="0002373F"/>
    <w:rsid w:val="00023866"/>
    <w:rsid w:val="000239FE"/>
    <w:rsid w:val="00023A04"/>
    <w:rsid w:val="00023B1C"/>
    <w:rsid w:val="00023DA4"/>
    <w:rsid w:val="00023E38"/>
    <w:rsid w:val="00024053"/>
    <w:rsid w:val="00024233"/>
    <w:rsid w:val="00024333"/>
    <w:rsid w:val="000243A3"/>
    <w:rsid w:val="0002451D"/>
    <w:rsid w:val="0002457D"/>
    <w:rsid w:val="000246A2"/>
    <w:rsid w:val="000247F0"/>
    <w:rsid w:val="00024806"/>
    <w:rsid w:val="0002487C"/>
    <w:rsid w:val="000248B8"/>
    <w:rsid w:val="000248F8"/>
    <w:rsid w:val="000249EC"/>
    <w:rsid w:val="00024A7C"/>
    <w:rsid w:val="00024AC9"/>
    <w:rsid w:val="00024CD6"/>
    <w:rsid w:val="00024DE7"/>
    <w:rsid w:val="00024F60"/>
    <w:rsid w:val="00025126"/>
    <w:rsid w:val="000255C5"/>
    <w:rsid w:val="000256F6"/>
    <w:rsid w:val="0002587A"/>
    <w:rsid w:val="000258D8"/>
    <w:rsid w:val="0002592B"/>
    <w:rsid w:val="0002599D"/>
    <w:rsid w:val="00025C96"/>
    <w:rsid w:val="00025D7C"/>
    <w:rsid w:val="00025EE1"/>
    <w:rsid w:val="0002607D"/>
    <w:rsid w:val="00026709"/>
    <w:rsid w:val="00026790"/>
    <w:rsid w:val="000267D4"/>
    <w:rsid w:val="00026845"/>
    <w:rsid w:val="000269F3"/>
    <w:rsid w:val="00026AC8"/>
    <w:rsid w:val="00026CC4"/>
    <w:rsid w:val="00026CEB"/>
    <w:rsid w:val="00026EA3"/>
    <w:rsid w:val="00026F94"/>
    <w:rsid w:val="00027054"/>
    <w:rsid w:val="000270FE"/>
    <w:rsid w:val="0002728B"/>
    <w:rsid w:val="000272B2"/>
    <w:rsid w:val="00027325"/>
    <w:rsid w:val="00027352"/>
    <w:rsid w:val="00027388"/>
    <w:rsid w:val="000273A1"/>
    <w:rsid w:val="000273F3"/>
    <w:rsid w:val="000274A6"/>
    <w:rsid w:val="0002762E"/>
    <w:rsid w:val="000277B7"/>
    <w:rsid w:val="0002796B"/>
    <w:rsid w:val="00027A48"/>
    <w:rsid w:val="00027A8F"/>
    <w:rsid w:val="00027AAE"/>
    <w:rsid w:val="00027C58"/>
    <w:rsid w:val="00027CDF"/>
    <w:rsid w:val="00027D01"/>
    <w:rsid w:val="00027D4F"/>
    <w:rsid w:val="00027DBA"/>
    <w:rsid w:val="0003014E"/>
    <w:rsid w:val="00030451"/>
    <w:rsid w:val="00030614"/>
    <w:rsid w:val="0003065E"/>
    <w:rsid w:val="00030864"/>
    <w:rsid w:val="00030930"/>
    <w:rsid w:val="00031143"/>
    <w:rsid w:val="00031201"/>
    <w:rsid w:val="00031380"/>
    <w:rsid w:val="00031459"/>
    <w:rsid w:val="00031560"/>
    <w:rsid w:val="00031591"/>
    <w:rsid w:val="0003164D"/>
    <w:rsid w:val="00031A25"/>
    <w:rsid w:val="00031A9A"/>
    <w:rsid w:val="00031BF5"/>
    <w:rsid w:val="00031CC3"/>
    <w:rsid w:val="00031DCC"/>
    <w:rsid w:val="00031DDC"/>
    <w:rsid w:val="0003245D"/>
    <w:rsid w:val="00032512"/>
    <w:rsid w:val="000329F7"/>
    <w:rsid w:val="00032B8F"/>
    <w:rsid w:val="00032B93"/>
    <w:rsid w:val="00032DB1"/>
    <w:rsid w:val="00032F15"/>
    <w:rsid w:val="00032F2E"/>
    <w:rsid w:val="00033327"/>
    <w:rsid w:val="0003352E"/>
    <w:rsid w:val="00033530"/>
    <w:rsid w:val="00033671"/>
    <w:rsid w:val="000339F3"/>
    <w:rsid w:val="00033A65"/>
    <w:rsid w:val="00033B92"/>
    <w:rsid w:val="00033BB3"/>
    <w:rsid w:val="00033D15"/>
    <w:rsid w:val="00033D21"/>
    <w:rsid w:val="00033D50"/>
    <w:rsid w:val="00033DDA"/>
    <w:rsid w:val="000340C0"/>
    <w:rsid w:val="0003416A"/>
    <w:rsid w:val="00034277"/>
    <w:rsid w:val="00034472"/>
    <w:rsid w:val="0003455D"/>
    <w:rsid w:val="000346B2"/>
    <w:rsid w:val="000348EC"/>
    <w:rsid w:val="0003495C"/>
    <w:rsid w:val="0003496E"/>
    <w:rsid w:val="000349BA"/>
    <w:rsid w:val="00034ADF"/>
    <w:rsid w:val="00034C56"/>
    <w:rsid w:val="00034F02"/>
    <w:rsid w:val="00034FD8"/>
    <w:rsid w:val="0003515F"/>
    <w:rsid w:val="000351B6"/>
    <w:rsid w:val="000352DA"/>
    <w:rsid w:val="0003534F"/>
    <w:rsid w:val="0003572B"/>
    <w:rsid w:val="00035794"/>
    <w:rsid w:val="000357FE"/>
    <w:rsid w:val="00035852"/>
    <w:rsid w:val="000359AB"/>
    <w:rsid w:val="00035AFD"/>
    <w:rsid w:val="00035CF2"/>
    <w:rsid w:val="00035D72"/>
    <w:rsid w:val="000362BF"/>
    <w:rsid w:val="0003643E"/>
    <w:rsid w:val="000365D1"/>
    <w:rsid w:val="00036664"/>
    <w:rsid w:val="000367DF"/>
    <w:rsid w:val="0003692F"/>
    <w:rsid w:val="0003694A"/>
    <w:rsid w:val="00036A14"/>
    <w:rsid w:val="00036AFE"/>
    <w:rsid w:val="00036B60"/>
    <w:rsid w:val="00036D12"/>
    <w:rsid w:val="00036E31"/>
    <w:rsid w:val="00036E90"/>
    <w:rsid w:val="00036FB8"/>
    <w:rsid w:val="000372F0"/>
    <w:rsid w:val="00037366"/>
    <w:rsid w:val="000374E7"/>
    <w:rsid w:val="0003756D"/>
    <w:rsid w:val="00037578"/>
    <w:rsid w:val="00037827"/>
    <w:rsid w:val="00037838"/>
    <w:rsid w:val="00037968"/>
    <w:rsid w:val="00037A15"/>
    <w:rsid w:val="00037BA1"/>
    <w:rsid w:val="00037D94"/>
    <w:rsid w:val="00037E00"/>
    <w:rsid w:val="00037E5D"/>
    <w:rsid w:val="00037F14"/>
    <w:rsid w:val="000401AD"/>
    <w:rsid w:val="000401E2"/>
    <w:rsid w:val="00040243"/>
    <w:rsid w:val="0004041F"/>
    <w:rsid w:val="000406AB"/>
    <w:rsid w:val="000407F2"/>
    <w:rsid w:val="000409D0"/>
    <w:rsid w:val="00040C92"/>
    <w:rsid w:val="00041097"/>
    <w:rsid w:val="000410BC"/>
    <w:rsid w:val="0004115F"/>
    <w:rsid w:val="00041540"/>
    <w:rsid w:val="00041562"/>
    <w:rsid w:val="00041681"/>
    <w:rsid w:val="000417D9"/>
    <w:rsid w:val="000418E1"/>
    <w:rsid w:val="000418E4"/>
    <w:rsid w:val="00041971"/>
    <w:rsid w:val="00041A32"/>
    <w:rsid w:val="00041A69"/>
    <w:rsid w:val="00041B03"/>
    <w:rsid w:val="00041E67"/>
    <w:rsid w:val="00041EA0"/>
    <w:rsid w:val="00041FCF"/>
    <w:rsid w:val="0004246F"/>
    <w:rsid w:val="000424B1"/>
    <w:rsid w:val="00042523"/>
    <w:rsid w:val="000425B9"/>
    <w:rsid w:val="000426FC"/>
    <w:rsid w:val="00042A16"/>
    <w:rsid w:val="00042B81"/>
    <w:rsid w:val="00042BAF"/>
    <w:rsid w:val="00042C73"/>
    <w:rsid w:val="00042CA8"/>
    <w:rsid w:val="00042CCC"/>
    <w:rsid w:val="00042E36"/>
    <w:rsid w:val="00042EBC"/>
    <w:rsid w:val="00042F0B"/>
    <w:rsid w:val="00043025"/>
    <w:rsid w:val="000431C5"/>
    <w:rsid w:val="000433E0"/>
    <w:rsid w:val="00043418"/>
    <w:rsid w:val="000434B3"/>
    <w:rsid w:val="000435C2"/>
    <w:rsid w:val="00043643"/>
    <w:rsid w:val="00043A40"/>
    <w:rsid w:val="00043D85"/>
    <w:rsid w:val="00043E03"/>
    <w:rsid w:val="0004460C"/>
    <w:rsid w:val="00044690"/>
    <w:rsid w:val="00044710"/>
    <w:rsid w:val="000448DA"/>
    <w:rsid w:val="00044AE3"/>
    <w:rsid w:val="00044B16"/>
    <w:rsid w:val="00045056"/>
    <w:rsid w:val="000451A8"/>
    <w:rsid w:val="00045319"/>
    <w:rsid w:val="0004538D"/>
    <w:rsid w:val="000453DB"/>
    <w:rsid w:val="000454A4"/>
    <w:rsid w:val="00045540"/>
    <w:rsid w:val="000455E0"/>
    <w:rsid w:val="0004564C"/>
    <w:rsid w:val="000457A0"/>
    <w:rsid w:val="00045806"/>
    <w:rsid w:val="0004581C"/>
    <w:rsid w:val="00045894"/>
    <w:rsid w:val="00045918"/>
    <w:rsid w:val="00045A6D"/>
    <w:rsid w:val="00045EEA"/>
    <w:rsid w:val="00045F6E"/>
    <w:rsid w:val="00046310"/>
    <w:rsid w:val="00046510"/>
    <w:rsid w:val="00046576"/>
    <w:rsid w:val="000466D0"/>
    <w:rsid w:val="000467C0"/>
    <w:rsid w:val="00046A97"/>
    <w:rsid w:val="00046CE8"/>
    <w:rsid w:val="00046ED0"/>
    <w:rsid w:val="000471D3"/>
    <w:rsid w:val="000472D7"/>
    <w:rsid w:val="000473DE"/>
    <w:rsid w:val="00047594"/>
    <w:rsid w:val="00047689"/>
    <w:rsid w:val="000476C5"/>
    <w:rsid w:val="000477F1"/>
    <w:rsid w:val="00047B23"/>
    <w:rsid w:val="00047B42"/>
    <w:rsid w:val="00047BD8"/>
    <w:rsid w:val="00047DE3"/>
    <w:rsid w:val="00050016"/>
    <w:rsid w:val="0005009E"/>
    <w:rsid w:val="000502C5"/>
    <w:rsid w:val="0005045D"/>
    <w:rsid w:val="00050B8D"/>
    <w:rsid w:val="00050CEC"/>
    <w:rsid w:val="00050E9E"/>
    <w:rsid w:val="00050F3C"/>
    <w:rsid w:val="0005108D"/>
    <w:rsid w:val="00051234"/>
    <w:rsid w:val="0005165A"/>
    <w:rsid w:val="000516EC"/>
    <w:rsid w:val="00051A3A"/>
    <w:rsid w:val="00051B76"/>
    <w:rsid w:val="00051B7F"/>
    <w:rsid w:val="00051B97"/>
    <w:rsid w:val="00051C02"/>
    <w:rsid w:val="00051D0E"/>
    <w:rsid w:val="00051D19"/>
    <w:rsid w:val="00051D75"/>
    <w:rsid w:val="00051DCC"/>
    <w:rsid w:val="00051E12"/>
    <w:rsid w:val="00051E57"/>
    <w:rsid w:val="00051F1D"/>
    <w:rsid w:val="0005210B"/>
    <w:rsid w:val="00052545"/>
    <w:rsid w:val="000525A3"/>
    <w:rsid w:val="000525CC"/>
    <w:rsid w:val="00052644"/>
    <w:rsid w:val="00052B78"/>
    <w:rsid w:val="00052BF2"/>
    <w:rsid w:val="00053179"/>
    <w:rsid w:val="0005324D"/>
    <w:rsid w:val="00053548"/>
    <w:rsid w:val="000535A3"/>
    <w:rsid w:val="00053638"/>
    <w:rsid w:val="000536D1"/>
    <w:rsid w:val="00053AA2"/>
    <w:rsid w:val="00053ABB"/>
    <w:rsid w:val="00053C4D"/>
    <w:rsid w:val="00053DDE"/>
    <w:rsid w:val="00053EED"/>
    <w:rsid w:val="00053F8B"/>
    <w:rsid w:val="00054004"/>
    <w:rsid w:val="00054210"/>
    <w:rsid w:val="00054268"/>
    <w:rsid w:val="000544F0"/>
    <w:rsid w:val="0005457C"/>
    <w:rsid w:val="00054590"/>
    <w:rsid w:val="00054755"/>
    <w:rsid w:val="00054918"/>
    <w:rsid w:val="00054A19"/>
    <w:rsid w:val="00054A2F"/>
    <w:rsid w:val="00054A30"/>
    <w:rsid w:val="00054C02"/>
    <w:rsid w:val="00054E6D"/>
    <w:rsid w:val="00054F8C"/>
    <w:rsid w:val="00054FE2"/>
    <w:rsid w:val="000550E3"/>
    <w:rsid w:val="00055169"/>
    <w:rsid w:val="00055187"/>
    <w:rsid w:val="000551A3"/>
    <w:rsid w:val="00055202"/>
    <w:rsid w:val="00055477"/>
    <w:rsid w:val="000556D2"/>
    <w:rsid w:val="0005580F"/>
    <w:rsid w:val="00055823"/>
    <w:rsid w:val="00055914"/>
    <w:rsid w:val="00055C2F"/>
    <w:rsid w:val="00055D05"/>
    <w:rsid w:val="00055ED8"/>
    <w:rsid w:val="00055ED9"/>
    <w:rsid w:val="00055FEA"/>
    <w:rsid w:val="000560C3"/>
    <w:rsid w:val="0005621A"/>
    <w:rsid w:val="00056419"/>
    <w:rsid w:val="000564A5"/>
    <w:rsid w:val="000565DE"/>
    <w:rsid w:val="000565EA"/>
    <w:rsid w:val="00056630"/>
    <w:rsid w:val="00056688"/>
    <w:rsid w:val="000566B4"/>
    <w:rsid w:val="0005681A"/>
    <w:rsid w:val="000568F5"/>
    <w:rsid w:val="00056A15"/>
    <w:rsid w:val="00056A73"/>
    <w:rsid w:val="00056ACA"/>
    <w:rsid w:val="00056BB4"/>
    <w:rsid w:val="00056BBD"/>
    <w:rsid w:val="00056BC6"/>
    <w:rsid w:val="00056BF7"/>
    <w:rsid w:val="00056C62"/>
    <w:rsid w:val="00056E91"/>
    <w:rsid w:val="00056E92"/>
    <w:rsid w:val="000570A9"/>
    <w:rsid w:val="000570CA"/>
    <w:rsid w:val="00057362"/>
    <w:rsid w:val="000573D2"/>
    <w:rsid w:val="0005743A"/>
    <w:rsid w:val="00057586"/>
    <w:rsid w:val="000578B3"/>
    <w:rsid w:val="0005794F"/>
    <w:rsid w:val="00057CBA"/>
    <w:rsid w:val="00057CE1"/>
    <w:rsid w:val="00060013"/>
    <w:rsid w:val="00060025"/>
    <w:rsid w:val="000600C5"/>
    <w:rsid w:val="0006017A"/>
    <w:rsid w:val="000601FF"/>
    <w:rsid w:val="000602C9"/>
    <w:rsid w:val="00060406"/>
    <w:rsid w:val="000604D5"/>
    <w:rsid w:val="000605D6"/>
    <w:rsid w:val="0006069E"/>
    <w:rsid w:val="000607D5"/>
    <w:rsid w:val="00060A0A"/>
    <w:rsid w:val="00060A48"/>
    <w:rsid w:val="00060B3A"/>
    <w:rsid w:val="00060B61"/>
    <w:rsid w:val="00060C7C"/>
    <w:rsid w:val="00060CB1"/>
    <w:rsid w:val="00060CF0"/>
    <w:rsid w:val="00060D31"/>
    <w:rsid w:val="00060EE5"/>
    <w:rsid w:val="00061165"/>
    <w:rsid w:val="0006137C"/>
    <w:rsid w:val="000615F5"/>
    <w:rsid w:val="0006160A"/>
    <w:rsid w:val="0006165F"/>
    <w:rsid w:val="0006176E"/>
    <w:rsid w:val="00061895"/>
    <w:rsid w:val="000619FB"/>
    <w:rsid w:val="00061A80"/>
    <w:rsid w:val="00061A8D"/>
    <w:rsid w:val="00061E1D"/>
    <w:rsid w:val="00061EA3"/>
    <w:rsid w:val="00062093"/>
    <w:rsid w:val="0006215D"/>
    <w:rsid w:val="00062405"/>
    <w:rsid w:val="000625AC"/>
    <w:rsid w:val="000627D9"/>
    <w:rsid w:val="00062820"/>
    <w:rsid w:val="00062829"/>
    <w:rsid w:val="000628FD"/>
    <w:rsid w:val="00062C2E"/>
    <w:rsid w:val="00063073"/>
    <w:rsid w:val="000633EB"/>
    <w:rsid w:val="000634EB"/>
    <w:rsid w:val="000637F4"/>
    <w:rsid w:val="000639DD"/>
    <w:rsid w:val="00063A85"/>
    <w:rsid w:val="00063D1C"/>
    <w:rsid w:val="00063D31"/>
    <w:rsid w:val="00063D92"/>
    <w:rsid w:val="00063DB9"/>
    <w:rsid w:val="00063DC0"/>
    <w:rsid w:val="00063ECE"/>
    <w:rsid w:val="00064020"/>
    <w:rsid w:val="00064048"/>
    <w:rsid w:val="0006409F"/>
    <w:rsid w:val="0006419D"/>
    <w:rsid w:val="0006423C"/>
    <w:rsid w:val="000643A2"/>
    <w:rsid w:val="00064658"/>
    <w:rsid w:val="000646C0"/>
    <w:rsid w:val="0006473A"/>
    <w:rsid w:val="000648FE"/>
    <w:rsid w:val="00064A0D"/>
    <w:rsid w:val="00064AC2"/>
    <w:rsid w:val="00064AD6"/>
    <w:rsid w:val="00064B76"/>
    <w:rsid w:val="00064BC2"/>
    <w:rsid w:val="00064CC2"/>
    <w:rsid w:val="00064D08"/>
    <w:rsid w:val="00064DA9"/>
    <w:rsid w:val="0006512F"/>
    <w:rsid w:val="0006513C"/>
    <w:rsid w:val="000651BC"/>
    <w:rsid w:val="0006528C"/>
    <w:rsid w:val="0006533D"/>
    <w:rsid w:val="000654FC"/>
    <w:rsid w:val="000655B2"/>
    <w:rsid w:val="000655D4"/>
    <w:rsid w:val="0006567C"/>
    <w:rsid w:val="00065C1B"/>
    <w:rsid w:val="00065CEA"/>
    <w:rsid w:val="00065D8C"/>
    <w:rsid w:val="00065E13"/>
    <w:rsid w:val="00065EA3"/>
    <w:rsid w:val="0006609C"/>
    <w:rsid w:val="000660BD"/>
    <w:rsid w:val="00066196"/>
    <w:rsid w:val="00066251"/>
    <w:rsid w:val="0006627F"/>
    <w:rsid w:val="00066357"/>
    <w:rsid w:val="000663B3"/>
    <w:rsid w:val="0006647D"/>
    <w:rsid w:val="000667DA"/>
    <w:rsid w:val="00066898"/>
    <w:rsid w:val="00066B4D"/>
    <w:rsid w:val="00066C76"/>
    <w:rsid w:val="00066CE8"/>
    <w:rsid w:val="00066D43"/>
    <w:rsid w:val="0006713E"/>
    <w:rsid w:val="000673B0"/>
    <w:rsid w:val="000673B1"/>
    <w:rsid w:val="0006762F"/>
    <w:rsid w:val="0006775D"/>
    <w:rsid w:val="0006777A"/>
    <w:rsid w:val="000678A3"/>
    <w:rsid w:val="00067A15"/>
    <w:rsid w:val="00067D0D"/>
    <w:rsid w:val="00067E01"/>
    <w:rsid w:val="00067E1C"/>
    <w:rsid w:val="00067F44"/>
    <w:rsid w:val="00067F99"/>
    <w:rsid w:val="00067FF3"/>
    <w:rsid w:val="0007027B"/>
    <w:rsid w:val="000702FC"/>
    <w:rsid w:val="0007036F"/>
    <w:rsid w:val="0007066A"/>
    <w:rsid w:val="00070689"/>
    <w:rsid w:val="00070745"/>
    <w:rsid w:val="000707D3"/>
    <w:rsid w:val="00070907"/>
    <w:rsid w:val="00070959"/>
    <w:rsid w:val="00070AF7"/>
    <w:rsid w:val="00070B4B"/>
    <w:rsid w:val="00070B6F"/>
    <w:rsid w:val="00070D09"/>
    <w:rsid w:val="00070FB4"/>
    <w:rsid w:val="0007115B"/>
    <w:rsid w:val="00071276"/>
    <w:rsid w:val="000712C2"/>
    <w:rsid w:val="0007167F"/>
    <w:rsid w:val="000717A0"/>
    <w:rsid w:val="000718EB"/>
    <w:rsid w:val="000719E6"/>
    <w:rsid w:val="000719F3"/>
    <w:rsid w:val="00071BAD"/>
    <w:rsid w:val="00071BFC"/>
    <w:rsid w:val="00071C10"/>
    <w:rsid w:val="00071D04"/>
    <w:rsid w:val="00071D4D"/>
    <w:rsid w:val="00071EEA"/>
    <w:rsid w:val="00071FE0"/>
    <w:rsid w:val="00072035"/>
    <w:rsid w:val="00072182"/>
    <w:rsid w:val="0007218C"/>
    <w:rsid w:val="000721AB"/>
    <w:rsid w:val="000723CE"/>
    <w:rsid w:val="00072492"/>
    <w:rsid w:val="000724D4"/>
    <w:rsid w:val="0007250E"/>
    <w:rsid w:val="0007263A"/>
    <w:rsid w:val="0007265C"/>
    <w:rsid w:val="00072A26"/>
    <w:rsid w:val="00072B6A"/>
    <w:rsid w:val="00072C80"/>
    <w:rsid w:val="00072C96"/>
    <w:rsid w:val="00072EB9"/>
    <w:rsid w:val="000732A5"/>
    <w:rsid w:val="0007352C"/>
    <w:rsid w:val="00073A3A"/>
    <w:rsid w:val="00073BF6"/>
    <w:rsid w:val="00073E37"/>
    <w:rsid w:val="00073E5F"/>
    <w:rsid w:val="00073ED1"/>
    <w:rsid w:val="00073FF6"/>
    <w:rsid w:val="000740CC"/>
    <w:rsid w:val="00074112"/>
    <w:rsid w:val="0007434D"/>
    <w:rsid w:val="000744DA"/>
    <w:rsid w:val="00074503"/>
    <w:rsid w:val="000745A6"/>
    <w:rsid w:val="00074664"/>
    <w:rsid w:val="00074991"/>
    <w:rsid w:val="00074A23"/>
    <w:rsid w:val="00074B4D"/>
    <w:rsid w:val="00074F3B"/>
    <w:rsid w:val="000750C0"/>
    <w:rsid w:val="000750D2"/>
    <w:rsid w:val="0007520B"/>
    <w:rsid w:val="00075280"/>
    <w:rsid w:val="00075283"/>
    <w:rsid w:val="00075295"/>
    <w:rsid w:val="000752ED"/>
    <w:rsid w:val="0007533E"/>
    <w:rsid w:val="000754AC"/>
    <w:rsid w:val="000756F2"/>
    <w:rsid w:val="000757D1"/>
    <w:rsid w:val="000757F0"/>
    <w:rsid w:val="00075996"/>
    <w:rsid w:val="00075A89"/>
    <w:rsid w:val="00075AEA"/>
    <w:rsid w:val="00075AFF"/>
    <w:rsid w:val="00075CC8"/>
    <w:rsid w:val="00075CDD"/>
    <w:rsid w:val="00075D64"/>
    <w:rsid w:val="00075D8A"/>
    <w:rsid w:val="00075EAD"/>
    <w:rsid w:val="00076031"/>
    <w:rsid w:val="00076081"/>
    <w:rsid w:val="00076192"/>
    <w:rsid w:val="00076509"/>
    <w:rsid w:val="00076552"/>
    <w:rsid w:val="000765E5"/>
    <w:rsid w:val="00076616"/>
    <w:rsid w:val="00076684"/>
    <w:rsid w:val="00076696"/>
    <w:rsid w:val="000767E9"/>
    <w:rsid w:val="00076854"/>
    <w:rsid w:val="000768E6"/>
    <w:rsid w:val="000769BB"/>
    <w:rsid w:val="00076C94"/>
    <w:rsid w:val="00076D4F"/>
    <w:rsid w:val="00076D80"/>
    <w:rsid w:val="00077012"/>
    <w:rsid w:val="00077107"/>
    <w:rsid w:val="000772C8"/>
    <w:rsid w:val="000773C5"/>
    <w:rsid w:val="0007744A"/>
    <w:rsid w:val="0007749B"/>
    <w:rsid w:val="000776F2"/>
    <w:rsid w:val="0007770C"/>
    <w:rsid w:val="000777C5"/>
    <w:rsid w:val="00077804"/>
    <w:rsid w:val="00077813"/>
    <w:rsid w:val="00077829"/>
    <w:rsid w:val="00077A84"/>
    <w:rsid w:val="00077AA7"/>
    <w:rsid w:val="00077D4F"/>
    <w:rsid w:val="00077E72"/>
    <w:rsid w:val="00077EB4"/>
    <w:rsid w:val="00077F9F"/>
    <w:rsid w:val="00080196"/>
    <w:rsid w:val="000802C0"/>
    <w:rsid w:val="000805D0"/>
    <w:rsid w:val="0008092E"/>
    <w:rsid w:val="00080C23"/>
    <w:rsid w:val="00080D2C"/>
    <w:rsid w:val="00080F0E"/>
    <w:rsid w:val="00080FEC"/>
    <w:rsid w:val="00081106"/>
    <w:rsid w:val="000811E8"/>
    <w:rsid w:val="00081279"/>
    <w:rsid w:val="000813C5"/>
    <w:rsid w:val="0008145B"/>
    <w:rsid w:val="00081655"/>
    <w:rsid w:val="00081807"/>
    <w:rsid w:val="00081852"/>
    <w:rsid w:val="00081AE9"/>
    <w:rsid w:val="00081B4C"/>
    <w:rsid w:val="00081F8B"/>
    <w:rsid w:val="00082150"/>
    <w:rsid w:val="000822C8"/>
    <w:rsid w:val="0008256A"/>
    <w:rsid w:val="000825D1"/>
    <w:rsid w:val="00082662"/>
    <w:rsid w:val="000826FF"/>
    <w:rsid w:val="000827C9"/>
    <w:rsid w:val="0008288D"/>
    <w:rsid w:val="000829DB"/>
    <w:rsid w:val="00082AE7"/>
    <w:rsid w:val="00082B1A"/>
    <w:rsid w:val="00082B70"/>
    <w:rsid w:val="00082C86"/>
    <w:rsid w:val="00082D2C"/>
    <w:rsid w:val="00083446"/>
    <w:rsid w:val="000834D1"/>
    <w:rsid w:val="00083843"/>
    <w:rsid w:val="00083C9D"/>
    <w:rsid w:val="00083CA8"/>
    <w:rsid w:val="00083E94"/>
    <w:rsid w:val="00083F52"/>
    <w:rsid w:val="00084105"/>
    <w:rsid w:val="000842DB"/>
    <w:rsid w:val="000842DF"/>
    <w:rsid w:val="00084322"/>
    <w:rsid w:val="00084386"/>
    <w:rsid w:val="00084954"/>
    <w:rsid w:val="00084A4D"/>
    <w:rsid w:val="00084AB6"/>
    <w:rsid w:val="00084C8D"/>
    <w:rsid w:val="00084DAB"/>
    <w:rsid w:val="00084F2D"/>
    <w:rsid w:val="00084FCD"/>
    <w:rsid w:val="00085261"/>
    <w:rsid w:val="0008538F"/>
    <w:rsid w:val="000853C5"/>
    <w:rsid w:val="00085732"/>
    <w:rsid w:val="0008599D"/>
    <w:rsid w:val="00085AEC"/>
    <w:rsid w:val="00085B2D"/>
    <w:rsid w:val="00085BE0"/>
    <w:rsid w:val="00085DD6"/>
    <w:rsid w:val="00085E20"/>
    <w:rsid w:val="00085F48"/>
    <w:rsid w:val="00086052"/>
    <w:rsid w:val="00086136"/>
    <w:rsid w:val="0008616A"/>
    <w:rsid w:val="00086226"/>
    <w:rsid w:val="00086368"/>
    <w:rsid w:val="0008644C"/>
    <w:rsid w:val="000864DA"/>
    <w:rsid w:val="000866A6"/>
    <w:rsid w:val="00086799"/>
    <w:rsid w:val="00086927"/>
    <w:rsid w:val="000869AD"/>
    <w:rsid w:val="00086AEA"/>
    <w:rsid w:val="00086E21"/>
    <w:rsid w:val="00086E47"/>
    <w:rsid w:val="00086E6E"/>
    <w:rsid w:val="000870DE"/>
    <w:rsid w:val="000871AC"/>
    <w:rsid w:val="00087216"/>
    <w:rsid w:val="00087380"/>
    <w:rsid w:val="000873B4"/>
    <w:rsid w:val="000873E0"/>
    <w:rsid w:val="000875A9"/>
    <w:rsid w:val="000875CE"/>
    <w:rsid w:val="000876BE"/>
    <w:rsid w:val="0008793D"/>
    <w:rsid w:val="00087C0A"/>
    <w:rsid w:val="00087D39"/>
    <w:rsid w:val="00087E0C"/>
    <w:rsid w:val="00090049"/>
    <w:rsid w:val="00090481"/>
    <w:rsid w:val="000904B8"/>
    <w:rsid w:val="000906C5"/>
    <w:rsid w:val="000908B0"/>
    <w:rsid w:val="0009098B"/>
    <w:rsid w:val="00090B5F"/>
    <w:rsid w:val="00090C0E"/>
    <w:rsid w:val="000912B4"/>
    <w:rsid w:val="000913B3"/>
    <w:rsid w:val="000913B9"/>
    <w:rsid w:val="00091527"/>
    <w:rsid w:val="00091534"/>
    <w:rsid w:val="00091927"/>
    <w:rsid w:val="00091965"/>
    <w:rsid w:val="00091A1C"/>
    <w:rsid w:val="00091BE7"/>
    <w:rsid w:val="00091CA3"/>
    <w:rsid w:val="00091CA5"/>
    <w:rsid w:val="00092107"/>
    <w:rsid w:val="000921EC"/>
    <w:rsid w:val="00092312"/>
    <w:rsid w:val="0009231C"/>
    <w:rsid w:val="0009243F"/>
    <w:rsid w:val="0009251B"/>
    <w:rsid w:val="0009261E"/>
    <w:rsid w:val="00092727"/>
    <w:rsid w:val="0009278D"/>
    <w:rsid w:val="00092870"/>
    <w:rsid w:val="000929E8"/>
    <w:rsid w:val="00092C29"/>
    <w:rsid w:val="00092DD3"/>
    <w:rsid w:val="00092E7C"/>
    <w:rsid w:val="00092F0F"/>
    <w:rsid w:val="0009320B"/>
    <w:rsid w:val="00093583"/>
    <w:rsid w:val="00093704"/>
    <w:rsid w:val="00093873"/>
    <w:rsid w:val="000938CC"/>
    <w:rsid w:val="000939FF"/>
    <w:rsid w:val="00093A68"/>
    <w:rsid w:val="00093C3A"/>
    <w:rsid w:val="0009401F"/>
    <w:rsid w:val="000940FE"/>
    <w:rsid w:val="0009412F"/>
    <w:rsid w:val="00094447"/>
    <w:rsid w:val="000944A8"/>
    <w:rsid w:val="000948C0"/>
    <w:rsid w:val="00094B94"/>
    <w:rsid w:val="00094F80"/>
    <w:rsid w:val="0009506B"/>
    <w:rsid w:val="00095224"/>
    <w:rsid w:val="0009532F"/>
    <w:rsid w:val="00095370"/>
    <w:rsid w:val="000953A7"/>
    <w:rsid w:val="00095504"/>
    <w:rsid w:val="000956E7"/>
    <w:rsid w:val="0009575C"/>
    <w:rsid w:val="000957D7"/>
    <w:rsid w:val="00095AB2"/>
    <w:rsid w:val="00095B50"/>
    <w:rsid w:val="00095BA1"/>
    <w:rsid w:val="00095D4D"/>
    <w:rsid w:val="00095D74"/>
    <w:rsid w:val="00095D84"/>
    <w:rsid w:val="00095D85"/>
    <w:rsid w:val="00095F17"/>
    <w:rsid w:val="00095F54"/>
    <w:rsid w:val="00095F89"/>
    <w:rsid w:val="00096029"/>
    <w:rsid w:val="00096052"/>
    <w:rsid w:val="0009609F"/>
    <w:rsid w:val="00096266"/>
    <w:rsid w:val="00096268"/>
    <w:rsid w:val="00096375"/>
    <w:rsid w:val="000963EA"/>
    <w:rsid w:val="0009659A"/>
    <w:rsid w:val="00096770"/>
    <w:rsid w:val="000967CA"/>
    <w:rsid w:val="00096845"/>
    <w:rsid w:val="000969E1"/>
    <w:rsid w:val="00096A5D"/>
    <w:rsid w:val="00096AB2"/>
    <w:rsid w:val="00096C43"/>
    <w:rsid w:val="00096C49"/>
    <w:rsid w:val="00096CBA"/>
    <w:rsid w:val="00096CC9"/>
    <w:rsid w:val="00096DF2"/>
    <w:rsid w:val="00096F9E"/>
    <w:rsid w:val="00097152"/>
    <w:rsid w:val="00097240"/>
    <w:rsid w:val="00097369"/>
    <w:rsid w:val="0009737A"/>
    <w:rsid w:val="000973F4"/>
    <w:rsid w:val="00097604"/>
    <w:rsid w:val="0009762F"/>
    <w:rsid w:val="0009778E"/>
    <w:rsid w:val="00097803"/>
    <w:rsid w:val="0009788E"/>
    <w:rsid w:val="000979ED"/>
    <w:rsid w:val="00097AF7"/>
    <w:rsid w:val="00097BCE"/>
    <w:rsid w:val="00097DD0"/>
    <w:rsid w:val="00097EF5"/>
    <w:rsid w:val="00097F0B"/>
    <w:rsid w:val="00097FAC"/>
    <w:rsid w:val="000A013E"/>
    <w:rsid w:val="000A035B"/>
    <w:rsid w:val="000A068F"/>
    <w:rsid w:val="000A0842"/>
    <w:rsid w:val="000A094F"/>
    <w:rsid w:val="000A09DC"/>
    <w:rsid w:val="000A0A16"/>
    <w:rsid w:val="000A0CB5"/>
    <w:rsid w:val="000A0DB3"/>
    <w:rsid w:val="000A0E11"/>
    <w:rsid w:val="000A0FB8"/>
    <w:rsid w:val="000A114C"/>
    <w:rsid w:val="000A122B"/>
    <w:rsid w:val="000A125F"/>
    <w:rsid w:val="000A1297"/>
    <w:rsid w:val="000A13E1"/>
    <w:rsid w:val="000A14C9"/>
    <w:rsid w:val="000A1561"/>
    <w:rsid w:val="000A1576"/>
    <w:rsid w:val="000A17A8"/>
    <w:rsid w:val="000A17F9"/>
    <w:rsid w:val="000A1A07"/>
    <w:rsid w:val="000A1B02"/>
    <w:rsid w:val="000A1F5A"/>
    <w:rsid w:val="000A1FAD"/>
    <w:rsid w:val="000A20CA"/>
    <w:rsid w:val="000A2148"/>
    <w:rsid w:val="000A223B"/>
    <w:rsid w:val="000A2314"/>
    <w:rsid w:val="000A2532"/>
    <w:rsid w:val="000A2580"/>
    <w:rsid w:val="000A264A"/>
    <w:rsid w:val="000A26F9"/>
    <w:rsid w:val="000A27AF"/>
    <w:rsid w:val="000A281B"/>
    <w:rsid w:val="000A28A0"/>
    <w:rsid w:val="000A28B5"/>
    <w:rsid w:val="000A299C"/>
    <w:rsid w:val="000A2A26"/>
    <w:rsid w:val="000A2A44"/>
    <w:rsid w:val="000A2B68"/>
    <w:rsid w:val="000A2C28"/>
    <w:rsid w:val="000A2CD2"/>
    <w:rsid w:val="000A2DE3"/>
    <w:rsid w:val="000A2E96"/>
    <w:rsid w:val="000A3203"/>
    <w:rsid w:val="000A3832"/>
    <w:rsid w:val="000A396C"/>
    <w:rsid w:val="000A3ADA"/>
    <w:rsid w:val="000A3C18"/>
    <w:rsid w:val="000A3CD5"/>
    <w:rsid w:val="000A3CDA"/>
    <w:rsid w:val="000A3E14"/>
    <w:rsid w:val="000A3EF1"/>
    <w:rsid w:val="000A3F28"/>
    <w:rsid w:val="000A3F48"/>
    <w:rsid w:val="000A41CF"/>
    <w:rsid w:val="000A4366"/>
    <w:rsid w:val="000A4A6F"/>
    <w:rsid w:val="000A4B80"/>
    <w:rsid w:val="000A4CF3"/>
    <w:rsid w:val="000A4DF4"/>
    <w:rsid w:val="000A5165"/>
    <w:rsid w:val="000A51CC"/>
    <w:rsid w:val="000A5206"/>
    <w:rsid w:val="000A5313"/>
    <w:rsid w:val="000A5379"/>
    <w:rsid w:val="000A53E6"/>
    <w:rsid w:val="000A54E1"/>
    <w:rsid w:val="000A5673"/>
    <w:rsid w:val="000A571E"/>
    <w:rsid w:val="000A575A"/>
    <w:rsid w:val="000A578F"/>
    <w:rsid w:val="000A5886"/>
    <w:rsid w:val="000A58D6"/>
    <w:rsid w:val="000A5A71"/>
    <w:rsid w:val="000A5E4C"/>
    <w:rsid w:val="000A5E60"/>
    <w:rsid w:val="000A5F14"/>
    <w:rsid w:val="000A628D"/>
    <w:rsid w:val="000A639A"/>
    <w:rsid w:val="000A64CE"/>
    <w:rsid w:val="000A6548"/>
    <w:rsid w:val="000A6660"/>
    <w:rsid w:val="000A67A1"/>
    <w:rsid w:val="000A67C6"/>
    <w:rsid w:val="000A67DC"/>
    <w:rsid w:val="000A6879"/>
    <w:rsid w:val="000A6AE7"/>
    <w:rsid w:val="000A6DC9"/>
    <w:rsid w:val="000A6DF7"/>
    <w:rsid w:val="000A70A6"/>
    <w:rsid w:val="000A741E"/>
    <w:rsid w:val="000A7601"/>
    <w:rsid w:val="000A760A"/>
    <w:rsid w:val="000A7666"/>
    <w:rsid w:val="000A76B8"/>
    <w:rsid w:val="000A76F7"/>
    <w:rsid w:val="000A7817"/>
    <w:rsid w:val="000A7980"/>
    <w:rsid w:val="000A7ADE"/>
    <w:rsid w:val="000A7BFE"/>
    <w:rsid w:val="000A7C01"/>
    <w:rsid w:val="000A7C0E"/>
    <w:rsid w:val="000A7E3E"/>
    <w:rsid w:val="000A7E99"/>
    <w:rsid w:val="000A7F17"/>
    <w:rsid w:val="000A7F55"/>
    <w:rsid w:val="000B000D"/>
    <w:rsid w:val="000B00B5"/>
    <w:rsid w:val="000B00FA"/>
    <w:rsid w:val="000B014D"/>
    <w:rsid w:val="000B018E"/>
    <w:rsid w:val="000B01CD"/>
    <w:rsid w:val="000B0249"/>
    <w:rsid w:val="000B02B3"/>
    <w:rsid w:val="000B033D"/>
    <w:rsid w:val="000B0659"/>
    <w:rsid w:val="000B094F"/>
    <w:rsid w:val="000B0956"/>
    <w:rsid w:val="000B0AE5"/>
    <w:rsid w:val="000B0C1F"/>
    <w:rsid w:val="000B0E65"/>
    <w:rsid w:val="000B0E69"/>
    <w:rsid w:val="000B0EBC"/>
    <w:rsid w:val="000B101A"/>
    <w:rsid w:val="000B106C"/>
    <w:rsid w:val="000B1085"/>
    <w:rsid w:val="000B11E7"/>
    <w:rsid w:val="000B1361"/>
    <w:rsid w:val="000B1390"/>
    <w:rsid w:val="000B13B8"/>
    <w:rsid w:val="000B1611"/>
    <w:rsid w:val="000B1702"/>
    <w:rsid w:val="000B17D4"/>
    <w:rsid w:val="000B17D7"/>
    <w:rsid w:val="000B17F3"/>
    <w:rsid w:val="000B18B0"/>
    <w:rsid w:val="000B1AC7"/>
    <w:rsid w:val="000B1BF3"/>
    <w:rsid w:val="000B1C92"/>
    <w:rsid w:val="000B203E"/>
    <w:rsid w:val="000B216E"/>
    <w:rsid w:val="000B2258"/>
    <w:rsid w:val="000B25A1"/>
    <w:rsid w:val="000B25F9"/>
    <w:rsid w:val="000B25FB"/>
    <w:rsid w:val="000B262B"/>
    <w:rsid w:val="000B27A4"/>
    <w:rsid w:val="000B29CE"/>
    <w:rsid w:val="000B29EB"/>
    <w:rsid w:val="000B29ED"/>
    <w:rsid w:val="000B2C6D"/>
    <w:rsid w:val="000B2CEB"/>
    <w:rsid w:val="000B2D14"/>
    <w:rsid w:val="000B2D1D"/>
    <w:rsid w:val="000B2E2B"/>
    <w:rsid w:val="000B2F7E"/>
    <w:rsid w:val="000B2FAC"/>
    <w:rsid w:val="000B3070"/>
    <w:rsid w:val="000B30A0"/>
    <w:rsid w:val="000B3134"/>
    <w:rsid w:val="000B335C"/>
    <w:rsid w:val="000B35A9"/>
    <w:rsid w:val="000B3635"/>
    <w:rsid w:val="000B379E"/>
    <w:rsid w:val="000B39C9"/>
    <w:rsid w:val="000B3A24"/>
    <w:rsid w:val="000B3E85"/>
    <w:rsid w:val="000B3F28"/>
    <w:rsid w:val="000B3F2B"/>
    <w:rsid w:val="000B40A3"/>
    <w:rsid w:val="000B4339"/>
    <w:rsid w:val="000B4356"/>
    <w:rsid w:val="000B45E1"/>
    <w:rsid w:val="000B461A"/>
    <w:rsid w:val="000B46AE"/>
    <w:rsid w:val="000B46C7"/>
    <w:rsid w:val="000B49E3"/>
    <w:rsid w:val="000B4A2B"/>
    <w:rsid w:val="000B4A7D"/>
    <w:rsid w:val="000B4EF9"/>
    <w:rsid w:val="000B4F74"/>
    <w:rsid w:val="000B5286"/>
    <w:rsid w:val="000B54AE"/>
    <w:rsid w:val="000B54C8"/>
    <w:rsid w:val="000B54F2"/>
    <w:rsid w:val="000B5579"/>
    <w:rsid w:val="000B58CF"/>
    <w:rsid w:val="000B58F0"/>
    <w:rsid w:val="000B58F9"/>
    <w:rsid w:val="000B59A1"/>
    <w:rsid w:val="000B5BC7"/>
    <w:rsid w:val="000B5D98"/>
    <w:rsid w:val="000B5FD7"/>
    <w:rsid w:val="000B631E"/>
    <w:rsid w:val="000B6341"/>
    <w:rsid w:val="000B646C"/>
    <w:rsid w:val="000B64C2"/>
    <w:rsid w:val="000B66AF"/>
    <w:rsid w:val="000B6765"/>
    <w:rsid w:val="000B68D4"/>
    <w:rsid w:val="000B693E"/>
    <w:rsid w:val="000B696D"/>
    <w:rsid w:val="000B6997"/>
    <w:rsid w:val="000B6DF7"/>
    <w:rsid w:val="000B6F28"/>
    <w:rsid w:val="000B6FD4"/>
    <w:rsid w:val="000B702D"/>
    <w:rsid w:val="000B73C7"/>
    <w:rsid w:val="000B746D"/>
    <w:rsid w:val="000B74A3"/>
    <w:rsid w:val="000B76B6"/>
    <w:rsid w:val="000B76E2"/>
    <w:rsid w:val="000B7753"/>
    <w:rsid w:val="000B782B"/>
    <w:rsid w:val="000B7A24"/>
    <w:rsid w:val="000B7ACD"/>
    <w:rsid w:val="000B7C50"/>
    <w:rsid w:val="000B7DEF"/>
    <w:rsid w:val="000C02FF"/>
    <w:rsid w:val="000C0322"/>
    <w:rsid w:val="000C0954"/>
    <w:rsid w:val="000C0C16"/>
    <w:rsid w:val="000C0E56"/>
    <w:rsid w:val="000C0EE0"/>
    <w:rsid w:val="000C0F69"/>
    <w:rsid w:val="000C0FC0"/>
    <w:rsid w:val="000C1380"/>
    <w:rsid w:val="000C13E6"/>
    <w:rsid w:val="000C1460"/>
    <w:rsid w:val="000C148C"/>
    <w:rsid w:val="000C1620"/>
    <w:rsid w:val="000C1848"/>
    <w:rsid w:val="000C191B"/>
    <w:rsid w:val="000C1945"/>
    <w:rsid w:val="000C19A7"/>
    <w:rsid w:val="000C19D9"/>
    <w:rsid w:val="000C1C70"/>
    <w:rsid w:val="000C1DB3"/>
    <w:rsid w:val="000C1E79"/>
    <w:rsid w:val="000C1FCF"/>
    <w:rsid w:val="000C1FF9"/>
    <w:rsid w:val="000C2021"/>
    <w:rsid w:val="000C2129"/>
    <w:rsid w:val="000C2261"/>
    <w:rsid w:val="000C22E5"/>
    <w:rsid w:val="000C23D8"/>
    <w:rsid w:val="000C2504"/>
    <w:rsid w:val="000C2853"/>
    <w:rsid w:val="000C2BF7"/>
    <w:rsid w:val="000C2D32"/>
    <w:rsid w:val="000C2E02"/>
    <w:rsid w:val="000C2E80"/>
    <w:rsid w:val="000C2F72"/>
    <w:rsid w:val="000C3244"/>
    <w:rsid w:val="000C3313"/>
    <w:rsid w:val="000C342B"/>
    <w:rsid w:val="000C348B"/>
    <w:rsid w:val="000C35A9"/>
    <w:rsid w:val="000C3760"/>
    <w:rsid w:val="000C3A2B"/>
    <w:rsid w:val="000C3BB3"/>
    <w:rsid w:val="000C3BD2"/>
    <w:rsid w:val="000C3CF9"/>
    <w:rsid w:val="000C3D0A"/>
    <w:rsid w:val="000C3DAF"/>
    <w:rsid w:val="000C3EA2"/>
    <w:rsid w:val="000C3F29"/>
    <w:rsid w:val="000C3F61"/>
    <w:rsid w:val="000C3FA1"/>
    <w:rsid w:val="000C404D"/>
    <w:rsid w:val="000C40BC"/>
    <w:rsid w:val="000C41B4"/>
    <w:rsid w:val="000C45A0"/>
    <w:rsid w:val="000C4741"/>
    <w:rsid w:val="000C478E"/>
    <w:rsid w:val="000C4806"/>
    <w:rsid w:val="000C481A"/>
    <w:rsid w:val="000C4B46"/>
    <w:rsid w:val="000C4C2C"/>
    <w:rsid w:val="000C4C68"/>
    <w:rsid w:val="000C4D5F"/>
    <w:rsid w:val="000C4F66"/>
    <w:rsid w:val="000C4F6B"/>
    <w:rsid w:val="000C4FE3"/>
    <w:rsid w:val="000C534B"/>
    <w:rsid w:val="000C55C2"/>
    <w:rsid w:val="000C5800"/>
    <w:rsid w:val="000C5A06"/>
    <w:rsid w:val="000C5B27"/>
    <w:rsid w:val="000C5C65"/>
    <w:rsid w:val="000C5ECE"/>
    <w:rsid w:val="000C606A"/>
    <w:rsid w:val="000C60F6"/>
    <w:rsid w:val="000C614A"/>
    <w:rsid w:val="000C6156"/>
    <w:rsid w:val="000C616B"/>
    <w:rsid w:val="000C6185"/>
    <w:rsid w:val="000C629E"/>
    <w:rsid w:val="000C6318"/>
    <w:rsid w:val="000C63D2"/>
    <w:rsid w:val="000C6412"/>
    <w:rsid w:val="000C6663"/>
    <w:rsid w:val="000C6773"/>
    <w:rsid w:val="000C679D"/>
    <w:rsid w:val="000C6888"/>
    <w:rsid w:val="000C6991"/>
    <w:rsid w:val="000C6A0F"/>
    <w:rsid w:val="000C6C91"/>
    <w:rsid w:val="000C6C94"/>
    <w:rsid w:val="000C6D05"/>
    <w:rsid w:val="000C6DAB"/>
    <w:rsid w:val="000C7103"/>
    <w:rsid w:val="000C71BD"/>
    <w:rsid w:val="000C7381"/>
    <w:rsid w:val="000C764B"/>
    <w:rsid w:val="000C7682"/>
    <w:rsid w:val="000C76D6"/>
    <w:rsid w:val="000C7793"/>
    <w:rsid w:val="000C790F"/>
    <w:rsid w:val="000C7AC6"/>
    <w:rsid w:val="000C7B20"/>
    <w:rsid w:val="000C7C54"/>
    <w:rsid w:val="000C7EA7"/>
    <w:rsid w:val="000D0106"/>
    <w:rsid w:val="000D0138"/>
    <w:rsid w:val="000D044E"/>
    <w:rsid w:val="000D0644"/>
    <w:rsid w:val="000D0692"/>
    <w:rsid w:val="000D06D3"/>
    <w:rsid w:val="000D0732"/>
    <w:rsid w:val="000D0875"/>
    <w:rsid w:val="000D09C7"/>
    <w:rsid w:val="000D0B28"/>
    <w:rsid w:val="000D0CD7"/>
    <w:rsid w:val="000D0D7C"/>
    <w:rsid w:val="000D1092"/>
    <w:rsid w:val="000D10AB"/>
    <w:rsid w:val="000D14E0"/>
    <w:rsid w:val="000D1507"/>
    <w:rsid w:val="000D1627"/>
    <w:rsid w:val="000D17C1"/>
    <w:rsid w:val="000D19D5"/>
    <w:rsid w:val="000D1F68"/>
    <w:rsid w:val="000D1FB9"/>
    <w:rsid w:val="000D2206"/>
    <w:rsid w:val="000D23C2"/>
    <w:rsid w:val="000D262C"/>
    <w:rsid w:val="000D27D0"/>
    <w:rsid w:val="000D2815"/>
    <w:rsid w:val="000D2889"/>
    <w:rsid w:val="000D2A1D"/>
    <w:rsid w:val="000D2AEF"/>
    <w:rsid w:val="000D2BB2"/>
    <w:rsid w:val="000D2C3C"/>
    <w:rsid w:val="000D2D02"/>
    <w:rsid w:val="000D2EA1"/>
    <w:rsid w:val="000D33C9"/>
    <w:rsid w:val="000D34AE"/>
    <w:rsid w:val="000D3949"/>
    <w:rsid w:val="000D3CAF"/>
    <w:rsid w:val="000D3DD7"/>
    <w:rsid w:val="000D3E41"/>
    <w:rsid w:val="000D3EF4"/>
    <w:rsid w:val="000D4033"/>
    <w:rsid w:val="000D4463"/>
    <w:rsid w:val="000D4784"/>
    <w:rsid w:val="000D487C"/>
    <w:rsid w:val="000D49BC"/>
    <w:rsid w:val="000D4AAC"/>
    <w:rsid w:val="000D4B1B"/>
    <w:rsid w:val="000D4B30"/>
    <w:rsid w:val="000D4CDB"/>
    <w:rsid w:val="000D4D12"/>
    <w:rsid w:val="000D4DBB"/>
    <w:rsid w:val="000D4DC7"/>
    <w:rsid w:val="000D5007"/>
    <w:rsid w:val="000D52B9"/>
    <w:rsid w:val="000D530A"/>
    <w:rsid w:val="000D53E2"/>
    <w:rsid w:val="000D5446"/>
    <w:rsid w:val="000D54CC"/>
    <w:rsid w:val="000D54E6"/>
    <w:rsid w:val="000D58B2"/>
    <w:rsid w:val="000D58FA"/>
    <w:rsid w:val="000D5A13"/>
    <w:rsid w:val="000D5C46"/>
    <w:rsid w:val="000D5D36"/>
    <w:rsid w:val="000D5E1C"/>
    <w:rsid w:val="000D621D"/>
    <w:rsid w:val="000D627A"/>
    <w:rsid w:val="000D644D"/>
    <w:rsid w:val="000D6529"/>
    <w:rsid w:val="000D6578"/>
    <w:rsid w:val="000D6849"/>
    <w:rsid w:val="000D6C87"/>
    <w:rsid w:val="000D705E"/>
    <w:rsid w:val="000D7084"/>
    <w:rsid w:val="000D721B"/>
    <w:rsid w:val="000D72C7"/>
    <w:rsid w:val="000D732D"/>
    <w:rsid w:val="000D749A"/>
    <w:rsid w:val="000D751B"/>
    <w:rsid w:val="000D7596"/>
    <w:rsid w:val="000D7715"/>
    <w:rsid w:val="000D7781"/>
    <w:rsid w:val="000D78FE"/>
    <w:rsid w:val="000D7A87"/>
    <w:rsid w:val="000D7C93"/>
    <w:rsid w:val="000D7E4D"/>
    <w:rsid w:val="000D7E77"/>
    <w:rsid w:val="000D7E7C"/>
    <w:rsid w:val="000E0034"/>
    <w:rsid w:val="000E01F7"/>
    <w:rsid w:val="000E03A3"/>
    <w:rsid w:val="000E054D"/>
    <w:rsid w:val="000E05D9"/>
    <w:rsid w:val="000E079C"/>
    <w:rsid w:val="000E0A2E"/>
    <w:rsid w:val="000E0DA3"/>
    <w:rsid w:val="000E0DCB"/>
    <w:rsid w:val="000E0E63"/>
    <w:rsid w:val="000E0E6F"/>
    <w:rsid w:val="000E0E75"/>
    <w:rsid w:val="000E0F6B"/>
    <w:rsid w:val="000E104D"/>
    <w:rsid w:val="000E1146"/>
    <w:rsid w:val="000E1205"/>
    <w:rsid w:val="000E12D0"/>
    <w:rsid w:val="000E12E0"/>
    <w:rsid w:val="000E12EF"/>
    <w:rsid w:val="000E1406"/>
    <w:rsid w:val="000E1641"/>
    <w:rsid w:val="000E1740"/>
    <w:rsid w:val="000E1856"/>
    <w:rsid w:val="000E1954"/>
    <w:rsid w:val="000E1A74"/>
    <w:rsid w:val="000E1BA1"/>
    <w:rsid w:val="000E1C7C"/>
    <w:rsid w:val="000E1E50"/>
    <w:rsid w:val="000E1EB6"/>
    <w:rsid w:val="000E1F4F"/>
    <w:rsid w:val="000E2071"/>
    <w:rsid w:val="000E225D"/>
    <w:rsid w:val="000E228A"/>
    <w:rsid w:val="000E22FC"/>
    <w:rsid w:val="000E238A"/>
    <w:rsid w:val="000E266E"/>
    <w:rsid w:val="000E27F8"/>
    <w:rsid w:val="000E27FD"/>
    <w:rsid w:val="000E280A"/>
    <w:rsid w:val="000E2E8A"/>
    <w:rsid w:val="000E32A1"/>
    <w:rsid w:val="000E32D1"/>
    <w:rsid w:val="000E3445"/>
    <w:rsid w:val="000E358C"/>
    <w:rsid w:val="000E35A0"/>
    <w:rsid w:val="000E3610"/>
    <w:rsid w:val="000E36FB"/>
    <w:rsid w:val="000E379C"/>
    <w:rsid w:val="000E3850"/>
    <w:rsid w:val="000E39F4"/>
    <w:rsid w:val="000E3AE7"/>
    <w:rsid w:val="000E3C03"/>
    <w:rsid w:val="000E3CDC"/>
    <w:rsid w:val="000E3D37"/>
    <w:rsid w:val="000E3F4B"/>
    <w:rsid w:val="000E3F54"/>
    <w:rsid w:val="000E42C4"/>
    <w:rsid w:val="000E431F"/>
    <w:rsid w:val="000E450C"/>
    <w:rsid w:val="000E4578"/>
    <w:rsid w:val="000E46B4"/>
    <w:rsid w:val="000E4920"/>
    <w:rsid w:val="000E4AC6"/>
    <w:rsid w:val="000E4DB2"/>
    <w:rsid w:val="000E517F"/>
    <w:rsid w:val="000E5181"/>
    <w:rsid w:val="000E52B9"/>
    <w:rsid w:val="000E54C7"/>
    <w:rsid w:val="000E58AB"/>
    <w:rsid w:val="000E58F6"/>
    <w:rsid w:val="000E58FB"/>
    <w:rsid w:val="000E5A51"/>
    <w:rsid w:val="000E5B29"/>
    <w:rsid w:val="000E5C05"/>
    <w:rsid w:val="000E5C4C"/>
    <w:rsid w:val="000E5E8A"/>
    <w:rsid w:val="000E5EBF"/>
    <w:rsid w:val="000E6193"/>
    <w:rsid w:val="000E6298"/>
    <w:rsid w:val="000E62F3"/>
    <w:rsid w:val="000E637E"/>
    <w:rsid w:val="000E64EF"/>
    <w:rsid w:val="000E668C"/>
    <w:rsid w:val="000E676B"/>
    <w:rsid w:val="000E6847"/>
    <w:rsid w:val="000E6937"/>
    <w:rsid w:val="000E69BD"/>
    <w:rsid w:val="000E6A0D"/>
    <w:rsid w:val="000E6AC2"/>
    <w:rsid w:val="000E6DE9"/>
    <w:rsid w:val="000E6EA4"/>
    <w:rsid w:val="000E71E2"/>
    <w:rsid w:val="000E7315"/>
    <w:rsid w:val="000E73D6"/>
    <w:rsid w:val="000E7853"/>
    <w:rsid w:val="000E7879"/>
    <w:rsid w:val="000E7A30"/>
    <w:rsid w:val="000E7D28"/>
    <w:rsid w:val="000E7E80"/>
    <w:rsid w:val="000E7E86"/>
    <w:rsid w:val="000E7F08"/>
    <w:rsid w:val="000E7F61"/>
    <w:rsid w:val="000F001F"/>
    <w:rsid w:val="000F0185"/>
    <w:rsid w:val="000F025B"/>
    <w:rsid w:val="000F04BB"/>
    <w:rsid w:val="000F062A"/>
    <w:rsid w:val="000F069E"/>
    <w:rsid w:val="000F06F4"/>
    <w:rsid w:val="000F0BF5"/>
    <w:rsid w:val="000F0CC4"/>
    <w:rsid w:val="000F0DEC"/>
    <w:rsid w:val="000F0E59"/>
    <w:rsid w:val="000F101C"/>
    <w:rsid w:val="000F11B3"/>
    <w:rsid w:val="000F13FF"/>
    <w:rsid w:val="000F142A"/>
    <w:rsid w:val="000F156A"/>
    <w:rsid w:val="000F1622"/>
    <w:rsid w:val="000F1746"/>
    <w:rsid w:val="000F174D"/>
    <w:rsid w:val="000F176F"/>
    <w:rsid w:val="000F1793"/>
    <w:rsid w:val="000F17B1"/>
    <w:rsid w:val="000F18DB"/>
    <w:rsid w:val="000F19BD"/>
    <w:rsid w:val="000F1AD2"/>
    <w:rsid w:val="000F1C57"/>
    <w:rsid w:val="000F1CA5"/>
    <w:rsid w:val="000F1EBA"/>
    <w:rsid w:val="000F2327"/>
    <w:rsid w:val="000F2334"/>
    <w:rsid w:val="000F2342"/>
    <w:rsid w:val="000F262F"/>
    <w:rsid w:val="000F27CE"/>
    <w:rsid w:val="000F2A86"/>
    <w:rsid w:val="000F2C09"/>
    <w:rsid w:val="000F2DDA"/>
    <w:rsid w:val="000F30FC"/>
    <w:rsid w:val="000F3165"/>
    <w:rsid w:val="000F3195"/>
    <w:rsid w:val="000F3242"/>
    <w:rsid w:val="000F347D"/>
    <w:rsid w:val="000F36C7"/>
    <w:rsid w:val="000F3768"/>
    <w:rsid w:val="000F38A7"/>
    <w:rsid w:val="000F38DF"/>
    <w:rsid w:val="000F3CA2"/>
    <w:rsid w:val="000F3D50"/>
    <w:rsid w:val="000F3DB6"/>
    <w:rsid w:val="000F4000"/>
    <w:rsid w:val="000F405D"/>
    <w:rsid w:val="000F40D5"/>
    <w:rsid w:val="000F42FB"/>
    <w:rsid w:val="000F444F"/>
    <w:rsid w:val="000F46BF"/>
    <w:rsid w:val="000F474C"/>
    <w:rsid w:val="000F47C7"/>
    <w:rsid w:val="000F48C7"/>
    <w:rsid w:val="000F494E"/>
    <w:rsid w:val="000F4A8F"/>
    <w:rsid w:val="000F511F"/>
    <w:rsid w:val="000F5161"/>
    <w:rsid w:val="000F51E7"/>
    <w:rsid w:val="000F538D"/>
    <w:rsid w:val="000F5408"/>
    <w:rsid w:val="000F5470"/>
    <w:rsid w:val="000F55CF"/>
    <w:rsid w:val="000F56BB"/>
    <w:rsid w:val="000F5A3D"/>
    <w:rsid w:val="000F5AC7"/>
    <w:rsid w:val="000F5C2B"/>
    <w:rsid w:val="000F5C40"/>
    <w:rsid w:val="000F5ECF"/>
    <w:rsid w:val="000F6239"/>
    <w:rsid w:val="000F63BE"/>
    <w:rsid w:val="000F64EA"/>
    <w:rsid w:val="000F660C"/>
    <w:rsid w:val="000F6657"/>
    <w:rsid w:val="000F6739"/>
    <w:rsid w:val="000F6AF9"/>
    <w:rsid w:val="000F6B2C"/>
    <w:rsid w:val="000F6BAD"/>
    <w:rsid w:val="000F6BE7"/>
    <w:rsid w:val="000F6CB5"/>
    <w:rsid w:val="000F6F5E"/>
    <w:rsid w:val="000F7216"/>
    <w:rsid w:val="000F72AE"/>
    <w:rsid w:val="000F7305"/>
    <w:rsid w:val="000F7571"/>
    <w:rsid w:val="000F78C4"/>
    <w:rsid w:val="000F7AB8"/>
    <w:rsid w:val="000F7CD6"/>
    <w:rsid w:val="000F7F01"/>
    <w:rsid w:val="000F7F27"/>
    <w:rsid w:val="00100006"/>
    <w:rsid w:val="001000EA"/>
    <w:rsid w:val="00100327"/>
    <w:rsid w:val="00100537"/>
    <w:rsid w:val="00100772"/>
    <w:rsid w:val="001007A1"/>
    <w:rsid w:val="001007F4"/>
    <w:rsid w:val="0010080F"/>
    <w:rsid w:val="001009B9"/>
    <w:rsid w:val="00100C81"/>
    <w:rsid w:val="00100CF0"/>
    <w:rsid w:val="00100D24"/>
    <w:rsid w:val="00100D8A"/>
    <w:rsid w:val="00100D95"/>
    <w:rsid w:val="00100F7B"/>
    <w:rsid w:val="00100FC2"/>
    <w:rsid w:val="001010C6"/>
    <w:rsid w:val="00101186"/>
    <w:rsid w:val="001012AE"/>
    <w:rsid w:val="00101341"/>
    <w:rsid w:val="00101498"/>
    <w:rsid w:val="001015AD"/>
    <w:rsid w:val="00101740"/>
    <w:rsid w:val="00101794"/>
    <w:rsid w:val="00101846"/>
    <w:rsid w:val="00101972"/>
    <w:rsid w:val="001019EE"/>
    <w:rsid w:val="00101B03"/>
    <w:rsid w:val="00101D7D"/>
    <w:rsid w:val="00101E37"/>
    <w:rsid w:val="00101E89"/>
    <w:rsid w:val="00101E8C"/>
    <w:rsid w:val="00101F7E"/>
    <w:rsid w:val="001021BE"/>
    <w:rsid w:val="00102507"/>
    <w:rsid w:val="00102968"/>
    <w:rsid w:val="001029FD"/>
    <w:rsid w:val="00102B24"/>
    <w:rsid w:val="00103329"/>
    <w:rsid w:val="00103646"/>
    <w:rsid w:val="0010386A"/>
    <w:rsid w:val="001038B1"/>
    <w:rsid w:val="001039AA"/>
    <w:rsid w:val="00103B81"/>
    <w:rsid w:val="00103C2F"/>
    <w:rsid w:val="00103C64"/>
    <w:rsid w:val="00103D8D"/>
    <w:rsid w:val="00103ED0"/>
    <w:rsid w:val="00103F14"/>
    <w:rsid w:val="00104146"/>
    <w:rsid w:val="00104521"/>
    <w:rsid w:val="00104786"/>
    <w:rsid w:val="001048B6"/>
    <w:rsid w:val="00104999"/>
    <w:rsid w:val="00104A2A"/>
    <w:rsid w:val="00104A4F"/>
    <w:rsid w:val="00104A8D"/>
    <w:rsid w:val="00104AAF"/>
    <w:rsid w:val="00104B08"/>
    <w:rsid w:val="00104D0A"/>
    <w:rsid w:val="00104D12"/>
    <w:rsid w:val="00104DFC"/>
    <w:rsid w:val="00104F5D"/>
    <w:rsid w:val="00105036"/>
    <w:rsid w:val="00105041"/>
    <w:rsid w:val="001051BC"/>
    <w:rsid w:val="0010584B"/>
    <w:rsid w:val="00105875"/>
    <w:rsid w:val="001058B6"/>
    <w:rsid w:val="001058E9"/>
    <w:rsid w:val="0010591D"/>
    <w:rsid w:val="00105ABB"/>
    <w:rsid w:val="00105B52"/>
    <w:rsid w:val="00105BC7"/>
    <w:rsid w:val="00105C30"/>
    <w:rsid w:val="00105D5C"/>
    <w:rsid w:val="00105FE0"/>
    <w:rsid w:val="0010602C"/>
    <w:rsid w:val="001060AB"/>
    <w:rsid w:val="00106413"/>
    <w:rsid w:val="001064E4"/>
    <w:rsid w:val="0010672D"/>
    <w:rsid w:val="001068A1"/>
    <w:rsid w:val="00106AE9"/>
    <w:rsid w:val="00106B85"/>
    <w:rsid w:val="00106BEB"/>
    <w:rsid w:val="00106C6E"/>
    <w:rsid w:val="00106E65"/>
    <w:rsid w:val="00106FC3"/>
    <w:rsid w:val="001071C1"/>
    <w:rsid w:val="0010729B"/>
    <w:rsid w:val="00107347"/>
    <w:rsid w:val="00107384"/>
    <w:rsid w:val="001074A2"/>
    <w:rsid w:val="00107724"/>
    <w:rsid w:val="0010799C"/>
    <w:rsid w:val="00107A58"/>
    <w:rsid w:val="00107B15"/>
    <w:rsid w:val="00107BE4"/>
    <w:rsid w:val="00107ED8"/>
    <w:rsid w:val="00107FA2"/>
    <w:rsid w:val="001100E7"/>
    <w:rsid w:val="0011010F"/>
    <w:rsid w:val="00110384"/>
    <w:rsid w:val="0011039D"/>
    <w:rsid w:val="001105C4"/>
    <w:rsid w:val="0011073D"/>
    <w:rsid w:val="001108C7"/>
    <w:rsid w:val="00110A53"/>
    <w:rsid w:val="00110B37"/>
    <w:rsid w:val="00110C63"/>
    <w:rsid w:val="00110C70"/>
    <w:rsid w:val="00110F65"/>
    <w:rsid w:val="00110F90"/>
    <w:rsid w:val="001112BF"/>
    <w:rsid w:val="00111351"/>
    <w:rsid w:val="0011140A"/>
    <w:rsid w:val="0011142D"/>
    <w:rsid w:val="00111713"/>
    <w:rsid w:val="0011175E"/>
    <w:rsid w:val="00111840"/>
    <w:rsid w:val="00111864"/>
    <w:rsid w:val="00111874"/>
    <w:rsid w:val="001118BB"/>
    <w:rsid w:val="0011191D"/>
    <w:rsid w:val="001119D7"/>
    <w:rsid w:val="00111B9B"/>
    <w:rsid w:val="00111E48"/>
    <w:rsid w:val="001120E0"/>
    <w:rsid w:val="00112284"/>
    <w:rsid w:val="00112285"/>
    <w:rsid w:val="001122DB"/>
    <w:rsid w:val="00112315"/>
    <w:rsid w:val="00112422"/>
    <w:rsid w:val="00112775"/>
    <w:rsid w:val="00112845"/>
    <w:rsid w:val="001129B0"/>
    <w:rsid w:val="001129F0"/>
    <w:rsid w:val="00112AD8"/>
    <w:rsid w:val="00112F91"/>
    <w:rsid w:val="00113083"/>
    <w:rsid w:val="0011313C"/>
    <w:rsid w:val="001132CE"/>
    <w:rsid w:val="001136E9"/>
    <w:rsid w:val="001137E0"/>
    <w:rsid w:val="001137ED"/>
    <w:rsid w:val="001138F6"/>
    <w:rsid w:val="00113960"/>
    <w:rsid w:val="00113AC4"/>
    <w:rsid w:val="00113CCC"/>
    <w:rsid w:val="00113D4D"/>
    <w:rsid w:val="00113D81"/>
    <w:rsid w:val="00113FD9"/>
    <w:rsid w:val="0011415F"/>
    <w:rsid w:val="001142DC"/>
    <w:rsid w:val="001142E7"/>
    <w:rsid w:val="0011439D"/>
    <w:rsid w:val="001143A6"/>
    <w:rsid w:val="001144AC"/>
    <w:rsid w:val="00114792"/>
    <w:rsid w:val="001148DF"/>
    <w:rsid w:val="00114985"/>
    <w:rsid w:val="001149B6"/>
    <w:rsid w:val="00114B9B"/>
    <w:rsid w:val="00114CBF"/>
    <w:rsid w:val="00114EE8"/>
    <w:rsid w:val="001151BE"/>
    <w:rsid w:val="00115205"/>
    <w:rsid w:val="0011524D"/>
    <w:rsid w:val="0011532B"/>
    <w:rsid w:val="001155FA"/>
    <w:rsid w:val="00115680"/>
    <w:rsid w:val="00115987"/>
    <w:rsid w:val="001159AE"/>
    <w:rsid w:val="00115BC8"/>
    <w:rsid w:val="00115C52"/>
    <w:rsid w:val="00115C7A"/>
    <w:rsid w:val="00115D65"/>
    <w:rsid w:val="00115DC3"/>
    <w:rsid w:val="001160F6"/>
    <w:rsid w:val="00116486"/>
    <w:rsid w:val="001166A8"/>
    <w:rsid w:val="001166EE"/>
    <w:rsid w:val="001167E7"/>
    <w:rsid w:val="0011685D"/>
    <w:rsid w:val="00116F2B"/>
    <w:rsid w:val="00116F6A"/>
    <w:rsid w:val="001170B4"/>
    <w:rsid w:val="0011733C"/>
    <w:rsid w:val="001173C1"/>
    <w:rsid w:val="00117594"/>
    <w:rsid w:val="001176DA"/>
    <w:rsid w:val="001176F0"/>
    <w:rsid w:val="00117785"/>
    <w:rsid w:val="00117812"/>
    <w:rsid w:val="001179C1"/>
    <w:rsid w:val="001179EA"/>
    <w:rsid w:val="001179EF"/>
    <w:rsid w:val="00117A17"/>
    <w:rsid w:val="00117C85"/>
    <w:rsid w:val="00117D63"/>
    <w:rsid w:val="001201A4"/>
    <w:rsid w:val="0012036E"/>
    <w:rsid w:val="00120623"/>
    <w:rsid w:val="001206E5"/>
    <w:rsid w:val="00120903"/>
    <w:rsid w:val="001209F8"/>
    <w:rsid w:val="00120A4F"/>
    <w:rsid w:val="00120A61"/>
    <w:rsid w:val="00120ADA"/>
    <w:rsid w:val="00120C1C"/>
    <w:rsid w:val="00120CCF"/>
    <w:rsid w:val="00120D3D"/>
    <w:rsid w:val="00120E0A"/>
    <w:rsid w:val="0012102C"/>
    <w:rsid w:val="001211DB"/>
    <w:rsid w:val="001212E3"/>
    <w:rsid w:val="00121495"/>
    <w:rsid w:val="00121499"/>
    <w:rsid w:val="00121718"/>
    <w:rsid w:val="00121815"/>
    <w:rsid w:val="00121879"/>
    <w:rsid w:val="00121912"/>
    <w:rsid w:val="00121B60"/>
    <w:rsid w:val="00121CC6"/>
    <w:rsid w:val="00121D7C"/>
    <w:rsid w:val="00121D7F"/>
    <w:rsid w:val="0012205B"/>
    <w:rsid w:val="001220EA"/>
    <w:rsid w:val="00122388"/>
    <w:rsid w:val="0012239F"/>
    <w:rsid w:val="001223EC"/>
    <w:rsid w:val="001224FD"/>
    <w:rsid w:val="001225B1"/>
    <w:rsid w:val="00122613"/>
    <w:rsid w:val="001226F0"/>
    <w:rsid w:val="001227F1"/>
    <w:rsid w:val="0012281F"/>
    <w:rsid w:val="00122899"/>
    <w:rsid w:val="001228D2"/>
    <w:rsid w:val="00122949"/>
    <w:rsid w:val="001229F1"/>
    <w:rsid w:val="00122A78"/>
    <w:rsid w:val="00122BAC"/>
    <w:rsid w:val="00122C12"/>
    <w:rsid w:val="00122D7B"/>
    <w:rsid w:val="00122DB7"/>
    <w:rsid w:val="00122E26"/>
    <w:rsid w:val="00122E4D"/>
    <w:rsid w:val="00123062"/>
    <w:rsid w:val="00123205"/>
    <w:rsid w:val="0012334B"/>
    <w:rsid w:val="0012349F"/>
    <w:rsid w:val="00123565"/>
    <w:rsid w:val="0012364B"/>
    <w:rsid w:val="001237C4"/>
    <w:rsid w:val="001237F2"/>
    <w:rsid w:val="00123898"/>
    <w:rsid w:val="001238A8"/>
    <w:rsid w:val="001239AA"/>
    <w:rsid w:val="00123E72"/>
    <w:rsid w:val="00123F04"/>
    <w:rsid w:val="00123F39"/>
    <w:rsid w:val="00123F60"/>
    <w:rsid w:val="00124149"/>
    <w:rsid w:val="001241EE"/>
    <w:rsid w:val="001243CA"/>
    <w:rsid w:val="0012442A"/>
    <w:rsid w:val="0012447E"/>
    <w:rsid w:val="00124646"/>
    <w:rsid w:val="00124A96"/>
    <w:rsid w:val="00124B2A"/>
    <w:rsid w:val="00124C1F"/>
    <w:rsid w:val="00124C3B"/>
    <w:rsid w:val="00124F95"/>
    <w:rsid w:val="00125081"/>
    <w:rsid w:val="00125114"/>
    <w:rsid w:val="0012515C"/>
    <w:rsid w:val="0012539F"/>
    <w:rsid w:val="001253A2"/>
    <w:rsid w:val="00125420"/>
    <w:rsid w:val="00125790"/>
    <w:rsid w:val="001258FD"/>
    <w:rsid w:val="00125A5C"/>
    <w:rsid w:val="00125C1B"/>
    <w:rsid w:val="00125EEB"/>
    <w:rsid w:val="001260C2"/>
    <w:rsid w:val="0012619A"/>
    <w:rsid w:val="00126417"/>
    <w:rsid w:val="001269A0"/>
    <w:rsid w:val="00126D52"/>
    <w:rsid w:val="00126D86"/>
    <w:rsid w:val="00126D93"/>
    <w:rsid w:val="00126E7B"/>
    <w:rsid w:val="0012715C"/>
    <w:rsid w:val="001272D8"/>
    <w:rsid w:val="00127485"/>
    <w:rsid w:val="00127A7B"/>
    <w:rsid w:val="00127F7C"/>
    <w:rsid w:val="0013004F"/>
    <w:rsid w:val="001300FC"/>
    <w:rsid w:val="00130242"/>
    <w:rsid w:val="0013030F"/>
    <w:rsid w:val="00130661"/>
    <w:rsid w:val="00130801"/>
    <w:rsid w:val="00130846"/>
    <w:rsid w:val="001308AE"/>
    <w:rsid w:val="001309C3"/>
    <w:rsid w:val="00130A82"/>
    <w:rsid w:val="00130A9E"/>
    <w:rsid w:val="00130B01"/>
    <w:rsid w:val="00130C7E"/>
    <w:rsid w:val="00130F01"/>
    <w:rsid w:val="00131026"/>
    <w:rsid w:val="0013108D"/>
    <w:rsid w:val="00131102"/>
    <w:rsid w:val="00131233"/>
    <w:rsid w:val="00131278"/>
    <w:rsid w:val="0013132E"/>
    <w:rsid w:val="00131482"/>
    <w:rsid w:val="001315BF"/>
    <w:rsid w:val="0013171F"/>
    <w:rsid w:val="00131819"/>
    <w:rsid w:val="00131BC0"/>
    <w:rsid w:val="00131BE1"/>
    <w:rsid w:val="00131C90"/>
    <w:rsid w:val="00131D4E"/>
    <w:rsid w:val="00131F3D"/>
    <w:rsid w:val="001321BA"/>
    <w:rsid w:val="001322AD"/>
    <w:rsid w:val="00132435"/>
    <w:rsid w:val="0013251B"/>
    <w:rsid w:val="0013265B"/>
    <w:rsid w:val="001327A0"/>
    <w:rsid w:val="00132B13"/>
    <w:rsid w:val="00132BD0"/>
    <w:rsid w:val="00132C3E"/>
    <w:rsid w:val="00133024"/>
    <w:rsid w:val="0013312F"/>
    <w:rsid w:val="00133143"/>
    <w:rsid w:val="00133178"/>
    <w:rsid w:val="001331F5"/>
    <w:rsid w:val="00133271"/>
    <w:rsid w:val="001333CE"/>
    <w:rsid w:val="001334A8"/>
    <w:rsid w:val="001334B2"/>
    <w:rsid w:val="0013358D"/>
    <w:rsid w:val="00133632"/>
    <w:rsid w:val="001336B6"/>
    <w:rsid w:val="001336F0"/>
    <w:rsid w:val="00133AC6"/>
    <w:rsid w:val="00133AEB"/>
    <w:rsid w:val="00133B64"/>
    <w:rsid w:val="00133F4D"/>
    <w:rsid w:val="001341BE"/>
    <w:rsid w:val="001343E1"/>
    <w:rsid w:val="001344C1"/>
    <w:rsid w:val="0013459E"/>
    <w:rsid w:val="00134740"/>
    <w:rsid w:val="00134B52"/>
    <w:rsid w:val="00134BCE"/>
    <w:rsid w:val="00134CD5"/>
    <w:rsid w:val="00134D1F"/>
    <w:rsid w:val="00134D61"/>
    <w:rsid w:val="00134F2E"/>
    <w:rsid w:val="00135050"/>
    <w:rsid w:val="001351E0"/>
    <w:rsid w:val="001351E9"/>
    <w:rsid w:val="0013520D"/>
    <w:rsid w:val="001352B5"/>
    <w:rsid w:val="0013531E"/>
    <w:rsid w:val="001354C4"/>
    <w:rsid w:val="0013552D"/>
    <w:rsid w:val="00135538"/>
    <w:rsid w:val="0013556D"/>
    <w:rsid w:val="00135615"/>
    <w:rsid w:val="001359DA"/>
    <w:rsid w:val="00135A19"/>
    <w:rsid w:val="00135A54"/>
    <w:rsid w:val="00135AC9"/>
    <w:rsid w:val="00135AF1"/>
    <w:rsid w:val="00135CE7"/>
    <w:rsid w:val="00135E08"/>
    <w:rsid w:val="00135E1A"/>
    <w:rsid w:val="00135E65"/>
    <w:rsid w:val="00135F0F"/>
    <w:rsid w:val="00136148"/>
    <w:rsid w:val="0013616F"/>
    <w:rsid w:val="0013625C"/>
    <w:rsid w:val="001363D9"/>
    <w:rsid w:val="00136496"/>
    <w:rsid w:val="00136550"/>
    <w:rsid w:val="0013660A"/>
    <w:rsid w:val="00136653"/>
    <w:rsid w:val="0013668A"/>
    <w:rsid w:val="001366F1"/>
    <w:rsid w:val="00136809"/>
    <w:rsid w:val="00136835"/>
    <w:rsid w:val="00136995"/>
    <w:rsid w:val="00136A14"/>
    <w:rsid w:val="00136A85"/>
    <w:rsid w:val="00136B7A"/>
    <w:rsid w:val="00136BF9"/>
    <w:rsid w:val="00136E76"/>
    <w:rsid w:val="00136F3E"/>
    <w:rsid w:val="001373FE"/>
    <w:rsid w:val="0013753D"/>
    <w:rsid w:val="001375D4"/>
    <w:rsid w:val="00137945"/>
    <w:rsid w:val="0013794B"/>
    <w:rsid w:val="001379B3"/>
    <w:rsid w:val="00137A06"/>
    <w:rsid w:val="00137A76"/>
    <w:rsid w:val="00137A90"/>
    <w:rsid w:val="00137CED"/>
    <w:rsid w:val="00137DA8"/>
    <w:rsid w:val="00137F0A"/>
    <w:rsid w:val="0014005D"/>
    <w:rsid w:val="00140076"/>
    <w:rsid w:val="0014018B"/>
    <w:rsid w:val="001407F7"/>
    <w:rsid w:val="001408B1"/>
    <w:rsid w:val="001409AC"/>
    <w:rsid w:val="00140C10"/>
    <w:rsid w:val="00140C56"/>
    <w:rsid w:val="00140D47"/>
    <w:rsid w:val="00140DC7"/>
    <w:rsid w:val="00140DE2"/>
    <w:rsid w:val="00140E19"/>
    <w:rsid w:val="00140EF6"/>
    <w:rsid w:val="00140FD6"/>
    <w:rsid w:val="00140FF7"/>
    <w:rsid w:val="00141203"/>
    <w:rsid w:val="0014122F"/>
    <w:rsid w:val="001412DC"/>
    <w:rsid w:val="00141339"/>
    <w:rsid w:val="001413B6"/>
    <w:rsid w:val="001415D8"/>
    <w:rsid w:val="001417B4"/>
    <w:rsid w:val="00141A3E"/>
    <w:rsid w:val="00141AD5"/>
    <w:rsid w:val="00141C24"/>
    <w:rsid w:val="00141D6F"/>
    <w:rsid w:val="00141D76"/>
    <w:rsid w:val="00141E05"/>
    <w:rsid w:val="00141E06"/>
    <w:rsid w:val="00141F9D"/>
    <w:rsid w:val="00141FB9"/>
    <w:rsid w:val="001420AE"/>
    <w:rsid w:val="001422E8"/>
    <w:rsid w:val="001423B6"/>
    <w:rsid w:val="00142528"/>
    <w:rsid w:val="00142534"/>
    <w:rsid w:val="00142556"/>
    <w:rsid w:val="00142924"/>
    <w:rsid w:val="00142947"/>
    <w:rsid w:val="0014299C"/>
    <w:rsid w:val="00142CFA"/>
    <w:rsid w:val="00142E5E"/>
    <w:rsid w:val="00142FBE"/>
    <w:rsid w:val="001432AD"/>
    <w:rsid w:val="001433A1"/>
    <w:rsid w:val="001433D3"/>
    <w:rsid w:val="00143404"/>
    <w:rsid w:val="0014346E"/>
    <w:rsid w:val="00143494"/>
    <w:rsid w:val="0014366D"/>
    <w:rsid w:val="00143764"/>
    <w:rsid w:val="001438F4"/>
    <w:rsid w:val="00143AF6"/>
    <w:rsid w:val="00143BB0"/>
    <w:rsid w:val="00143F84"/>
    <w:rsid w:val="00143FB4"/>
    <w:rsid w:val="0014402C"/>
    <w:rsid w:val="00144243"/>
    <w:rsid w:val="00144294"/>
    <w:rsid w:val="00144630"/>
    <w:rsid w:val="0014473C"/>
    <w:rsid w:val="00144758"/>
    <w:rsid w:val="00144A31"/>
    <w:rsid w:val="00144A46"/>
    <w:rsid w:val="00144B6E"/>
    <w:rsid w:val="00144CBA"/>
    <w:rsid w:val="00144D71"/>
    <w:rsid w:val="0014532C"/>
    <w:rsid w:val="0014539E"/>
    <w:rsid w:val="001457CD"/>
    <w:rsid w:val="001458E8"/>
    <w:rsid w:val="00145A3E"/>
    <w:rsid w:val="00145B36"/>
    <w:rsid w:val="00145CEB"/>
    <w:rsid w:val="00145ED2"/>
    <w:rsid w:val="00145FEC"/>
    <w:rsid w:val="001461C4"/>
    <w:rsid w:val="00146234"/>
    <w:rsid w:val="0014645B"/>
    <w:rsid w:val="0014667C"/>
    <w:rsid w:val="0014671E"/>
    <w:rsid w:val="0014679E"/>
    <w:rsid w:val="00146AA5"/>
    <w:rsid w:val="00146B64"/>
    <w:rsid w:val="00146E66"/>
    <w:rsid w:val="00147028"/>
    <w:rsid w:val="0014714A"/>
    <w:rsid w:val="001471FD"/>
    <w:rsid w:val="0014721E"/>
    <w:rsid w:val="001474AA"/>
    <w:rsid w:val="00147545"/>
    <w:rsid w:val="00147793"/>
    <w:rsid w:val="001477B2"/>
    <w:rsid w:val="0014797A"/>
    <w:rsid w:val="001479D2"/>
    <w:rsid w:val="00147A46"/>
    <w:rsid w:val="00147A71"/>
    <w:rsid w:val="00147B14"/>
    <w:rsid w:val="00147B94"/>
    <w:rsid w:val="00147C72"/>
    <w:rsid w:val="00147D8E"/>
    <w:rsid w:val="00147EEC"/>
    <w:rsid w:val="00147FAF"/>
    <w:rsid w:val="0015010A"/>
    <w:rsid w:val="001502AE"/>
    <w:rsid w:val="001502D3"/>
    <w:rsid w:val="001503C0"/>
    <w:rsid w:val="001503D0"/>
    <w:rsid w:val="0015044D"/>
    <w:rsid w:val="001505D3"/>
    <w:rsid w:val="0015095A"/>
    <w:rsid w:val="00150A32"/>
    <w:rsid w:val="00150B63"/>
    <w:rsid w:val="00150DE2"/>
    <w:rsid w:val="00150F0C"/>
    <w:rsid w:val="00150F50"/>
    <w:rsid w:val="00150F7D"/>
    <w:rsid w:val="0015125B"/>
    <w:rsid w:val="001513AA"/>
    <w:rsid w:val="0015153F"/>
    <w:rsid w:val="0015174C"/>
    <w:rsid w:val="001518D7"/>
    <w:rsid w:val="00151945"/>
    <w:rsid w:val="001519A1"/>
    <w:rsid w:val="001519CE"/>
    <w:rsid w:val="00151B87"/>
    <w:rsid w:val="00151BAD"/>
    <w:rsid w:val="00151C1B"/>
    <w:rsid w:val="00151DD7"/>
    <w:rsid w:val="00151E0B"/>
    <w:rsid w:val="00152148"/>
    <w:rsid w:val="0015215B"/>
    <w:rsid w:val="0015223B"/>
    <w:rsid w:val="0015227C"/>
    <w:rsid w:val="001522A0"/>
    <w:rsid w:val="00152338"/>
    <w:rsid w:val="001524D9"/>
    <w:rsid w:val="00152995"/>
    <w:rsid w:val="00152B5A"/>
    <w:rsid w:val="00152C4C"/>
    <w:rsid w:val="00152DE6"/>
    <w:rsid w:val="00152EF2"/>
    <w:rsid w:val="00152FAE"/>
    <w:rsid w:val="00153706"/>
    <w:rsid w:val="00153882"/>
    <w:rsid w:val="001538A8"/>
    <w:rsid w:val="00153A85"/>
    <w:rsid w:val="00153AF7"/>
    <w:rsid w:val="00153B32"/>
    <w:rsid w:val="00153E84"/>
    <w:rsid w:val="00153ED7"/>
    <w:rsid w:val="00154063"/>
    <w:rsid w:val="0015408E"/>
    <w:rsid w:val="0015409F"/>
    <w:rsid w:val="00154138"/>
    <w:rsid w:val="0015447B"/>
    <w:rsid w:val="00154630"/>
    <w:rsid w:val="00154684"/>
    <w:rsid w:val="00154696"/>
    <w:rsid w:val="0015486D"/>
    <w:rsid w:val="00154982"/>
    <w:rsid w:val="00154DB3"/>
    <w:rsid w:val="00154F6D"/>
    <w:rsid w:val="001554B7"/>
    <w:rsid w:val="001557F0"/>
    <w:rsid w:val="001558EE"/>
    <w:rsid w:val="0015590B"/>
    <w:rsid w:val="0015591F"/>
    <w:rsid w:val="00155990"/>
    <w:rsid w:val="00155E71"/>
    <w:rsid w:val="00156127"/>
    <w:rsid w:val="00156157"/>
    <w:rsid w:val="00156428"/>
    <w:rsid w:val="0015653F"/>
    <w:rsid w:val="00156667"/>
    <w:rsid w:val="00156695"/>
    <w:rsid w:val="0015678C"/>
    <w:rsid w:val="001569DC"/>
    <w:rsid w:val="00156BA7"/>
    <w:rsid w:val="00156C42"/>
    <w:rsid w:val="00156CDE"/>
    <w:rsid w:val="00156E82"/>
    <w:rsid w:val="00156FEB"/>
    <w:rsid w:val="00157252"/>
    <w:rsid w:val="001574E2"/>
    <w:rsid w:val="00157549"/>
    <w:rsid w:val="001575F2"/>
    <w:rsid w:val="001576A3"/>
    <w:rsid w:val="00157CB7"/>
    <w:rsid w:val="00157F9D"/>
    <w:rsid w:val="00157F9E"/>
    <w:rsid w:val="00160049"/>
    <w:rsid w:val="00160060"/>
    <w:rsid w:val="001600F8"/>
    <w:rsid w:val="00160147"/>
    <w:rsid w:val="001601CE"/>
    <w:rsid w:val="0016024A"/>
    <w:rsid w:val="001603EB"/>
    <w:rsid w:val="0016059B"/>
    <w:rsid w:val="00160712"/>
    <w:rsid w:val="00160823"/>
    <w:rsid w:val="00160A45"/>
    <w:rsid w:val="00160A88"/>
    <w:rsid w:val="00160CF4"/>
    <w:rsid w:val="00160D5A"/>
    <w:rsid w:val="00161098"/>
    <w:rsid w:val="00161145"/>
    <w:rsid w:val="00161255"/>
    <w:rsid w:val="0016171E"/>
    <w:rsid w:val="00161747"/>
    <w:rsid w:val="001617AF"/>
    <w:rsid w:val="001617F3"/>
    <w:rsid w:val="00161867"/>
    <w:rsid w:val="00161887"/>
    <w:rsid w:val="0016188F"/>
    <w:rsid w:val="00161C0E"/>
    <w:rsid w:val="00161C61"/>
    <w:rsid w:val="00161DAE"/>
    <w:rsid w:val="00161E26"/>
    <w:rsid w:val="00161F7D"/>
    <w:rsid w:val="0016285A"/>
    <w:rsid w:val="0016285D"/>
    <w:rsid w:val="00162A66"/>
    <w:rsid w:val="00162B61"/>
    <w:rsid w:val="00162C93"/>
    <w:rsid w:val="00162ECC"/>
    <w:rsid w:val="00163032"/>
    <w:rsid w:val="00163301"/>
    <w:rsid w:val="0016331B"/>
    <w:rsid w:val="0016347B"/>
    <w:rsid w:val="00163879"/>
    <w:rsid w:val="001638E1"/>
    <w:rsid w:val="0016398B"/>
    <w:rsid w:val="001639DE"/>
    <w:rsid w:val="00163B18"/>
    <w:rsid w:val="00163B41"/>
    <w:rsid w:val="00163B84"/>
    <w:rsid w:val="00163E16"/>
    <w:rsid w:val="00163F37"/>
    <w:rsid w:val="00163FE8"/>
    <w:rsid w:val="0016412C"/>
    <w:rsid w:val="0016427B"/>
    <w:rsid w:val="001643B7"/>
    <w:rsid w:val="001643BC"/>
    <w:rsid w:val="001644CF"/>
    <w:rsid w:val="00164515"/>
    <w:rsid w:val="00164564"/>
    <w:rsid w:val="00164673"/>
    <w:rsid w:val="001648F3"/>
    <w:rsid w:val="001649D9"/>
    <w:rsid w:val="00164B15"/>
    <w:rsid w:val="00164C31"/>
    <w:rsid w:val="00164CC7"/>
    <w:rsid w:val="00164E63"/>
    <w:rsid w:val="00165053"/>
    <w:rsid w:val="001650DB"/>
    <w:rsid w:val="001650EE"/>
    <w:rsid w:val="00165524"/>
    <w:rsid w:val="00165561"/>
    <w:rsid w:val="00165711"/>
    <w:rsid w:val="001658C4"/>
    <w:rsid w:val="00165D37"/>
    <w:rsid w:val="00165E25"/>
    <w:rsid w:val="00165E6F"/>
    <w:rsid w:val="00165E97"/>
    <w:rsid w:val="00165ED7"/>
    <w:rsid w:val="00165F41"/>
    <w:rsid w:val="00166026"/>
    <w:rsid w:val="0016620E"/>
    <w:rsid w:val="0016637B"/>
    <w:rsid w:val="001665C2"/>
    <w:rsid w:val="001665DC"/>
    <w:rsid w:val="00166634"/>
    <w:rsid w:val="001668A7"/>
    <w:rsid w:val="00166A17"/>
    <w:rsid w:val="00166AF2"/>
    <w:rsid w:val="00166AF3"/>
    <w:rsid w:val="00166C29"/>
    <w:rsid w:val="00166C7F"/>
    <w:rsid w:val="00166DFA"/>
    <w:rsid w:val="00166F1F"/>
    <w:rsid w:val="00167358"/>
    <w:rsid w:val="00167394"/>
    <w:rsid w:val="00167A7D"/>
    <w:rsid w:val="00167AAF"/>
    <w:rsid w:val="00167C1D"/>
    <w:rsid w:val="00167E48"/>
    <w:rsid w:val="00167F11"/>
    <w:rsid w:val="00167FB4"/>
    <w:rsid w:val="00170259"/>
    <w:rsid w:val="001702FF"/>
    <w:rsid w:val="00170372"/>
    <w:rsid w:val="00170373"/>
    <w:rsid w:val="00170617"/>
    <w:rsid w:val="0017064D"/>
    <w:rsid w:val="00170700"/>
    <w:rsid w:val="00170846"/>
    <w:rsid w:val="001708A3"/>
    <w:rsid w:val="001708BD"/>
    <w:rsid w:val="00170911"/>
    <w:rsid w:val="00170941"/>
    <w:rsid w:val="00170B84"/>
    <w:rsid w:val="00170C56"/>
    <w:rsid w:val="00170CA1"/>
    <w:rsid w:val="00170F3D"/>
    <w:rsid w:val="00170FAB"/>
    <w:rsid w:val="001712CB"/>
    <w:rsid w:val="001716E1"/>
    <w:rsid w:val="00171781"/>
    <w:rsid w:val="001719C6"/>
    <w:rsid w:val="00171E47"/>
    <w:rsid w:val="00171F12"/>
    <w:rsid w:val="00171FA7"/>
    <w:rsid w:val="00172210"/>
    <w:rsid w:val="00172224"/>
    <w:rsid w:val="00172330"/>
    <w:rsid w:val="00172550"/>
    <w:rsid w:val="001725C0"/>
    <w:rsid w:val="00172768"/>
    <w:rsid w:val="001729B2"/>
    <w:rsid w:val="00172B4D"/>
    <w:rsid w:val="00172BAA"/>
    <w:rsid w:val="00172CD0"/>
    <w:rsid w:val="00172D70"/>
    <w:rsid w:val="00172E5C"/>
    <w:rsid w:val="00173055"/>
    <w:rsid w:val="001730B8"/>
    <w:rsid w:val="0017312E"/>
    <w:rsid w:val="0017339E"/>
    <w:rsid w:val="00173538"/>
    <w:rsid w:val="00173A00"/>
    <w:rsid w:val="00173AA9"/>
    <w:rsid w:val="00173DF2"/>
    <w:rsid w:val="00173FBB"/>
    <w:rsid w:val="001740FB"/>
    <w:rsid w:val="0017434C"/>
    <w:rsid w:val="00174529"/>
    <w:rsid w:val="00174690"/>
    <w:rsid w:val="0017477C"/>
    <w:rsid w:val="00174783"/>
    <w:rsid w:val="00174849"/>
    <w:rsid w:val="0017485D"/>
    <w:rsid w:val="001748E6"/>
    <w:rsid w:val="001749DF"/>
    <w:rsid w:val="00174AC5"/>
    <w:rsid w:val="00174B60"/>
    <w:rsid w:val="00174B6F"/>
    <w:rsid w:val="00174B81"/>
    <w:rsid w:val="00174BF7"/>
    <w:rsid w:val="00174C76"/>
    <w:rsid w:val="00174C8E"/>
    <w:rsid w:val="00174D7D"/>
    <w:rsid w:val="00174E40"/>
    <w:rsid w:val="00174FF9"/>
    <w:rsid w:val="00175091"/>
    <w:rsid w:val="0017517E"/>
    <w:rsid w:val="00175254"/>
    <w:rsid w:val="00175260"/>
    <w:rsid w:val="00175316"/>
    <w:rsid w:val="0017548E"/>
    <w:rsid w:val="00175654"/>
    <w:rsid w:val="001756A3"/>
    <w:rsid w:val="001756CF"/>
    <w:rsid w:val="0017576E"/>
    <w:rsid w:val="001758A5"/>
    <w:rsid w:val="00175963"/>
    <w:rsid w:val="00175BB9"/>
    <w:rsid w:val="00175E72"/>
    <w:rsid w:val="00175F25"/>
    <w:rsid w:val="00175FFE"/>
    <w:rsid w:val="001761FA"/>
    <w:rsid w:val="0017627F"/>
    <w:rsid w:val="0017631C"/>
    <w:rsid w:val="00176385"/>
    <w:rsid w:val="001763DC"/>
    <w:rsid w:val="00176431"/>
    <w:rsid w:val="00176435"/>
    <w:rsid w:val="0017649D"/>
    <w:rsid w:val="0017654D"/>
    <w:rsid w:val="00176568"/>
    <w:rsid w:val="0017680B"/>
    <w:rsid w:val="00176B13"/>
    <w:rsid w:val="00176B1B"/>
    <w:rsid w:val="00176D46"/>
    <w:rsid w:val="00176E56"/>
    <w:rsid w:val="00176E67"/>
    <w:rsid w:val="00176EFC"/>
    <w:rsid w:val="00176F96"/>
    <w:rsid w:val="001770BD"/>
    <w:rsid w:val="00177426"/>
    <w:rsid w:val="001774E0"/>
    <w:rsid w:val="00177569"/>
    <w:rsid w:val="00177596"/>
    <w:rsid w:val="001775F9"/>
    <w:rsid w:val="001776B0"/>
    <w:rsid w:val="00177788"/>
    <w:rsid w:val="001778DE"/>
    <w:rsid w:val="001778E6"/>
    <w:rsid w:val="00177B6D"/>
    <w:rsid w:val="00177B93"/>
    <w:rsid w:val="00177DC5"/>
    <w:rsid w:val="00177EB7"/>
    <w:rsid w:val="00177FF2"/>
    <w:rsid w:val="0018003E"/>
    <w:rsid w:val="001801D0"/>
    <w:rsid w:val="00180267"/>
    <w:rsid w:val="001803A1"/>
    <w:rsid w:val="00180672"/>
    <w:rsid w:val="00180715"/>
    <w:rsid w:val="00180719"/>
    <w:rsid w:val="0018078A"/>
    <w:rsid w:val="0018079A"/>
    <w:rsid w:val="001807E0"/>
    <w:rsid w:val="0018081D"/>
    <w:rsid w:val="00180895"/>
    <w:rsid w:val="001808C9"/>
    <w:rsid w:val="00180939"/>
    <w:rsid w:val="00180ACF"/>
    <w:rsid w:val="00180BC6"/>
    <w:rsid w:val="00180D5D"/>
    <w:rsid w:val="00181092"/>
    <w:rsid w:val="0018116A"/>
    <w:rsid w:val="00181242"/>
    <w:rsid w:val="00181397"/>
    <w:rsid w:val="00181770"/>
    <w:rsid w:val="001817EB"/>
    <w:rsid w:val="0018180F"/>
    <w:rsid w:val="001819E3"/>
    <w:rsid w:val="00181A5E"/>
    <w:rsid w:val="00181B5C"/>
    <w:rsid w:val="00181E70"/>
    <w:rsid w:val="001821AA"/>
    <w:rsid w:val="001821EA"/>
    <w:rsid w:val="0018232E"/>
    <w:rsid w:val="001824BF"/>
    <w:rsid w:val="0018252B"/>
    <w:rsid w:val="00182556"/>
    <w:rsid w:val="00182677"/>
    <w:rsid w:val="0018273D"/>
    <w:rsid w:val="00182795"/>
    <w:rsid w:val="00182824"/>
    <w:rsid w:val="001828D1"/>
    <w:rsid w:val="00182A23"/>
    <w:rsid w:val="00182A64"/>
    <w:rsid w:val="00182BFE"/>
    <w:rsid w:val="001832F1"/>
    <w:rsid w:val="0018333E"/>
    <w:rsid w:val="001833C4"/>
    <w:rsid w:val="0018346C"/>
    <w:rsid w:val="00183482"/>
    <w:rsid w:val="00183605"/>
    <w:rsid w:val="00183634"/>
    <w:rsid w:val="001836E7"/>
    <w:rsid w:val="00183745"/>
    <w:rsid w:val="001837DF"/>
    <w:rsid w:val="00183859"/>
    <w:rsid w:val="00183976"/>
    <w:rsid w:val="00183A88"/>
    <w:rsid w:val="00183AF7"/>
    <w:rsid w:val="00183B6F"/>
    <w:rsid w:val="00183C43"/>
    <w:rsid w:val="00183CBF"/>
    <w:rsid w:val="00183DF8"/>
    <w:rsid w:val="00183FD0"/>
    <w:rsid w:val="001841C2"/>
    <w:rsid w:val="001843AC"/>
    <w:rsid w:val="001843F6"/>
    <w:rsid w:val="00184577"/>
    <w:rsid w:val="0018475C"/>
    <w:rsid w:val="00184B89"/>
    <w:rsid w:val="00184C72"/>
    <w:rsid w:val="001851A4"/>
    <w:rsid w:val="00185623"/>
    <w:rsid w:val="00185AE7"/>
    <w:rsid w:val="00185B9D"/>
    <w:rsid w:val="00185BA8"/>
    <w:rsid w:val="00185CA7"/>
    <w:rsid w:val="00185D46"/>
    <w:rsid w:val="00185DFA"/>
    <w:rsid w:val="00185F72"/>
    <w:rsid w:val="00186032"/>
    <w:rsid w:val="00186508"/>
    <w:rsid w:val="001865D9"/>
    <w:rsid w:val="0018676A"/>
    <w:rsid w:val="0018681A"/>
    <w:rsid w:val="00186854"/>
    <w:rsid w:val="00186AB0"/>
    <w:rsid w:val="00186B00"/>
    <w:rsid w:val="00186B69"/>
    <w:rsid w:val="001870BA"/>
    <w:rsid w:val="0018714D"/>
    <w:rsid w:val="001871B1"/>
    <w:rsid w:val="00187274"/>
    <w:rsid w:val="001872A5"/>
    <w:rsid w:val="001872D0"/>
    <w:rsid w:val="00187319"/>
    <w:rsid w:val="00187375"/>
    <w:rsid w:val="00187391"/>
    <w:rsid w:val="001873F5"/>
    <w:rsid w:val="00187470"/>
    <w:rsid w:val="001874BC"/>
    <w:rsid w:val="0018768D"/>
    <w:rsid w:val="001877EE"/>
    <w:rsid w:val="001878FE"/>
    <w:rsid w:val="0018792D"/>
    <w:rsid w:val="00187B12"/>
    <w:rsid w:val="00187C1D"/>
    <w:rsid w:val="00187C31"/>
    <w:rsid w:val="0019005A"/>
    <w:rsid w:val="001901DE"/>
    <w:rsid w:val="001905BD"/>
    <w:rsid w:val="001905C5"/>
    <w:rsid w:val="0019060C"/>
    <w:rsid w:val="00190788"/>
    <w:rsid w:val="001907C1"/>
    <w:rsid w:val="001907FD"/>
    <w:rsid w:val="0019097A"/>
    <w:rsid w:val="00190A0B"/>
    <w:rsid w:val="00190AC9"/>
    <w:rsid w:val="00190D0B"/>
    <w:rsid w:val="00190FA3"/>
    <w:rsid w:val="001911C2"/>
    <w:rsid w:val="0019136C"/>
    <w:rsid w:val="00191439"/>
    <w:rsid w:val="00191495"/>
    <w:rsid w:val="00191596"/>
    <w:rsid w:val="00191662"/>
    <w:rsid w:val="00191794"/>
    <w:rsid w:val="0019187C"/>
    <w:rsid w:val="00191C76"/>
    <w:rsid w:val="00191CB9"/>
    <w:rsid w:val="00191DC9"/>
    <w:rsid w:val="00191E5A"/>
    <w:rsid w:val="00191F9B"/>
    <w:rsid w:val="00191FA8"/>
    <w:rsid w:val="001922B8"/>
    <w:rsid w:val="001924D0"/>
    <w:rsid w:val="001925C1"/>
    <w:rsid w:val="001926C7"/>
    <w:rsid w:val="001927EC"/>
    <w:rsid w:val="001928B0"/>
    <w:rsid w:val="001928E9"/>
    <w:rsid w:val="001929B9"/>
    <w:rsid w:val="00192C9E"/>
    <w:rsid w:val="00192CE0"/>
    <w:rsid w:val="00192DB2"/>
    <w:rsid w:val="00192E82"/>
    <w:rsid w:val="00192EEE"/>
    <w:rsid w:val="00192F86"/>
    <w:rsid w:val="0019311A"/>
    <w:rsid w:val="00193222"/>
    <w:rsid w:val="001932E0"/>
    <w:rsid w:val="001933A0"/>
    <w:rsid w:val="00193971"/>
    <w:rsid w:val="00193A2E"/>
    <w:rsid w:val="00193CA6"/>
    <w:rsid w:val="00193D2E"/>
    <w:rsid w:val="00193E79"/>
    <w:rsid w:val="00193FB7"/>
    <w:rsid w:val="00193FF6"/>
    <w:rsid w:val="00194308"/>
    <w:rsid w:val="00194342"/>
    <w:rsid w:val="00194456"/>
    <w:rsid w:val="001944D7"/>
    <w:rsid w:val="00194556"/>
    <w:rsid w:val="001945D9"/>
    <w:rsid w:val="00194841"/>
    <w:rsid w:val="001948D5"/>
    <w:rsid w:val="00194B81"/>
    <w:rsid w:val="00194CF7"/>
    <w:rsid w:val="00194D0D"/>
    <w:rsid w:val="00194F3A"/>
    <w:rsid w:val="0019506A"/>
    <w:rsid w:val="001950C1"/>
    <w:rsid w:val="001951A2"/>
    <w:rsid w:val="001951AE"/>
    <w:rsid w:val="00195235"/>
    <w:rsid w:val="00195398"/>
    <w:rsid w:val="001954CC"/>
    <w:rsid w:val="001955A7"/>
    <w:rsid w:val="00195669"/>
    <w:rsid w:val="0019585C"/>
    <w:rsid w:val="00195AB1"/>
    <w:rsid w:val="00195AE5"/>
    <w:rsid w:val="00195BEF"/>
    <w:rsid w:val="00195EFF"/>
    <w:rsid w:val="00195F28"/>
    <w:rsid w:val="00195FC9"/>
    <w:rsid w:val="00196012"/>
    <w:rsid w:val="00196375"/>
    <w:rsid w:val="0019639E"/>
    <w:rsid w:val="001963A2"/>
    <w:rsid w:val="00196473"/>
    <w:rsid w:val="0019649E"/>
    <w:rsid w:val="00196634"/>
    <w:rsid w:val="00196691"/>
    <w:rsid w:val="0019675D"/>
    <w:rsid w:val="001968EB"/>
    <w:rsid w:val="00196AE0"/>
    <w:rsid w:val="00196CDF"/>
    <w:rsid w:val="00196D33"/>
    <w:rsid w:val="00196E27"/>
    <w:rsid w:val="0019706C"/>
    <w:rsid w:val="001974F1"/>
    <w:rsid w:val="00197593"/>
    <w:rsid w:val="00197643"/>
    <w:rsid w:val="001976E4"/>
    <w:rsid w:val="001978F0"/>
    <w:rsid w:val="00197995"/>
    <w:rsid w:val="00197A36"/>
    <w:rsid w:val="00197B93"/>
    <w:rsid w:val="00197C37"/>
    <w:rsid w:val="00197CF6"/>
    <w:rsid w:val="00197D3A"/>
    <w:rsid w:val="00197E4F"/>
    <w:rsid w:val="00197F3F"/>
    <w:rsid w:val="00197FAA"/>
    <w:rsid w:val="001A0068"/>
    <w:rsid w:val="001A0503"/>
    <w:rsid w:val="001A052B"/>
    <w:rsid w:val="001A05D8"/>
    <w:rsid w:val="001A05E2"/>
    <w:rsid w:val="001A081B"/>
    <w:rsid w:val="001A0881"/>
    <w:rsid w:val="001A118B"/>
    <w:rsid w:val="001A12A4"/>
    <w:rsid w:val="001A14AA"/>
    <w:rsid w:val="001A1523"/>
    <w:rsid w:val="001A16FF"/>
    <w:rsid w:val="001A17C6"/>
    <w:rsid w:val="001A1863"/>
    <w:rsid w:val="001A1CAB"/>
    <w:rsid w:val="001A1E88"/>
    <w:rsid w:val="001A1F1B"/>
    <w:rsid w:val="001A1F8E"/>
    <w:rsid w:val="001A2183"/>
    <w:rsid w:val="001A21AE"/>
    <w:rsid w:val="001A22FB"/>
    <w:rsid w:val="001A2596"/>
    <w:rsid w:val="001A264B"/>
    <w:rsid w:val="001A26A8"/>
    <w:rsid w:val="001A277E"/>
    <w:rsid w:val="001A2A3B"/>
    <w:rsid w:val="001A2A5C"/>
    <w:rsid w:val="001A2ED2"/>
    <w:rsid w:val="001A340E"/>
    <w:rsid w:val="001A3520"/>
    <w:rsid w:val="001A3604"/>
    <w:rsid w:val="001A367F"/>
    <w:rsid w:val="001A3A47"/>
    <w:rsid w:val="001A3AA3"/>
    <w:rsid w:val="001A3AAE"/>
    <w:rsid w:val="001A3B97"/>
    <w:rsid w:val="001A3FD1"/>
    <w:rsid w:val="001A40F0"/>
    <w:rsid w:val="001A45BE"/>
    <w:rsid w:val="001A46FD"/>
    <w:rsid w:val="001A485E"/>
    <w:rsid w:val="001A4C40"/>
    <w:rsid w:val="001A4DE0"/>
    <w:rsid w:val="001A5044"/>
    <w:rsid w:val="001A50D3"/>
    <w:rsid w:val="001A51AA"/>
    <w:rsid w:val="001A5219"/>
    <w:rsid w:val="001A52C8"/>
    <w:rsid w:val="001A5331"/>
    <w:rsid w:val="001A5411"/>
    <w:rsid w:val="001A54EF"/>
    <w:rsid w:val="001A5521"/>
    <w:rsid w:val="001A5638"/>
    <w:rsid w:val="001A57A0"/>
    <w:rsid w:val="001A57DC"/>
    <w:rsid w:val="001A588B"/>
    <w:rsid w:val="001A5906"/>
    <w:rsid w:val="001A5A16"/>
    <w:rsid w:val="001A5A94"/>
    <w:rsid w:val="001A5AA3"/>
    <w:rsid w:val="001A5B0C"/>
    <w:rsid w:val="001A5B99"/>
    <w:rsid w:val="001A5C3D"/>
    <w:rsid w:val="001A5F05"/>
    <w:rsid w:val="001A5FAF"/>
    <w:rsid w:val="001A606E"/>
    <w:rsid w:val="001A6185"/>
    <w:rsid w:val="001A6195"/>
    <w:rsid w:val="001A62C1"/>
    <w:rsid w:val="001A6402"/>
    <w:rsid w:val="001A64AB"/>
    <w:rsid w:val="001A675D"/>
    <w:rsid w:val="001A68DB"/>
    <w:rsid w:val="001A695E"/>
    <w:rsid w:val="001A69C7"/>
    <w:rsid w:val="001A6A0D"/>
    <w:rsid w:val="001A6CBE"/>
    <w:rsid w:val="001A6EA7"/>
    <w:rsid w:val="001A6ED9"/>
    <w:rsid w:val="001A70F5"/>
    <w:rsid w:val="001A74D7"/>
    <w:rsid w:val="001A75B5"/>
    <w:rsid w:val="001A75FE"/>
    <w:rsid w:val="001A761A"/>
    <w:rsid w:val="001A7683"/>
    <w:rsid w:val="001A775D"/>
    <w:rsid w:val="001A778C"/>
    <w:rsid w:val="001A7996"/>
    <w:rsid w:val="001A79D4"/>
    <w:rsid w:val="001A7A2F"/>
    <w:rsid w:val="001A7C4D"/>
    <w:rsid w:val="001A7CAC"/>
    <w:rsid w:val="001A7CD9"/>
    <w:rsid w:val="001A7CF3"/>
    <w:rsid w:val="001A7D5C"/>
    <w:rsid w:val="001A7F53"/>
    <w:rsid w:val="001A7F59"/>
    <w:rsid w:val="001A7FBD"/>
    <w:rsid w:val="001A7FD8"/>
    <w:rsid w:val="001B0204"/>
    <w:rsid w:val="001B0266"/>
    <w:rsid w:val="001B028C"/>
    <w:rsid w:val="001B03B3"/>
    <w:rsid w:val="001B03C7"/>
    <w:rsid w:val="001B0552"/>
    <w:rsid w:val="001B05A7"/>
    <w:rsid w:val="001B0644"/>
    <w:rsid w:val="001B06B5"/>
    <w:rsid w:val="001B0781"/>
    <w:rsid w:val="001B08B6"/>
    <w:rsid w:val="001B08D3"/>
    <w:rsid w:val="001B0907"/>
    <w:rsid w:val="001B0A6E"/>
    <w:rsid w:val="001B0BED"/>
    <w:rsid w:val="001B0DF7"/>
    <w:rsid w:val="001B0E70"/>
    <w:rsid w:val="001B0EF2"/>
    <w:rsid w:val="001B1026"/>
    <w:rsid w:val="001B102E"/>
    <w:rsid w:val="001B11E5"/>
    <w:rsid w:val="001B123F"/>
    <w:rsid w:val="001B1359"/>
    <w:rsid w:val="001B137E"/>
    <w:rsid w:val="001B1413"/>
    <w:rsid w:val="001B14D8"/>
    <w:rsid w:val="001B16BD"/>
    <w:rsid w:val="001B1759"/>
    <w:rsid w:val="001B1ADA"/>
    <w:rsid w:val="001B1AF0"/>
    <w:rsid w:val="001B1BAD"/>
    <w:rsid w:val="001B1D76"/>
    <w:rsid w:val="001B1FBA"/>
    <w:rsid w:val="001B2231"/>
    <w:rsid w:val="001B2412"/>
    <w:rsid w:val="001B2647"/>
    <w:rsid w:val="001B267B"/>
    <w:rsid w:val="001B26F3"/>
    <w:rsid w:val="001B279F"/>
    <w:rsid w:val="001B2B25"/>
    <w:rsid w:val="001B2BCC"/>
    <w:rsid w:val="001B2C6F"/>
    <w:rsid w:val="001B2D1A"/>
    <w:rsid w:val="001B2E64"/>
    <w:rsid w:val="001B2FA3"/>
    <w:rsid w:val="001B3078"/>
    <w:rsid w:val="001B32C8"/>
    <w:rsid w:val="001B33B8"/>
    <w:rsid w:val="001B351C"/>
    <w:rsid w:val="001B3576"/>
    <w:rsid w:val="001B35A2"/>
    <w:rsid w:val="001B380F"/>
    <w:rsid w:val="001B385F"/>
    <w:rsid w:val="001B3C6A"/>
    <w:rsid w:val="001B3D30"/>
    <w:rsid w:val="001B3EBD"/>
    <w:rsid w:val="001B3ECA"/>
    <w:rsid w:val="001B3FAA"/>
    <w:rsid w:val="001B3FEC"/>
    <w:rsid w:val="001B4033"/>
    <w:rsid w:val="001B411E"/>
    <w:rsid w:val="001B4361"/>
    <w:rsid w:val="001B4374"/>
    <w:rsid w:val="001B43E7"/>
    <w:rsid w:val="001B45E2"/>
    <w:rsid w:val="001B46D8"/>
    <w:rsid w:val="001B478A"/>
    <w:rsid w:val="001B47A5"/>
    <w:rsid w:val="001B4937"/>
    <w:rsid w:val="001B4B46"/>
    <w:rsid w:val="001B4C30"/>
    <w:rsid w:val="001B4E47"/>
    <w:rsid w:val="001B4E7B"/>
    <w:rsid w:val="001B504F"/>
    <w:rsid w:val="001B5053"/>
    <w:rsid w:val="001B51F3"/>
    <w:rsid w:val="001B5354"/>
    <w:rsid w:val="001B54EC"/>
    <w:rsid w:val="001B57D1"/>
    <w:rsid w:val="001B5867"/>
    <w:rsid w:val="001B5A8A"/>
    <w:rsid w:val="001B5A96"/>
    <w:rsid w:val="001B5AC6"/>
    <w:rsid w:val="001B5C1F"/>
    <w:rsid w:val="001B5C43"/>
    <w:rsid w:val="001B5D9B"/>
    <w:rsid w:val="001B5D9C"/>
    <w:rsid w:val="001B5DC5"/>
    <w:rsid w:val="001B5E90"/>
    <w:rsid w:val="001B5F2C"/>
    <w:rsid w:val="001B5FD8"/>
    <w:rsid w:val="001B615C"/>
    <w:rsid w:val="001B633D"/>
    <w:rsid w:val="001B64F6"/>
    <w:rsid w:val="001B6874"/>
    <w:rsid w:val="001B69EA"/>
    <w:rsid w:val="001B6E30"/>
    <w:rsid w:val="001B6E8D"/>
    <w:rsid w:val="001B6EA5"/>
    <w:rsid w:val="001B6EB6"/>
    <w:rsid w:val="001B6F24"/>
    <w:rsid w:val="001B705C"/>
    <w:rsid w:val="001B70DC"/>
    <w:rsid w:val="001B70DE"/>
    <w:rsid w:val="001B72F8"/>
    <w:rsid w:val="001B7453"/>
    <w:rsid w:val="001B7749"/>
    <w:rsid w:val="001B775A"/>
    <w:rsid w:val="001B7807"/>
    <w:rsid w:val="001B7C4A"/>
    <w:rsid w:val="001C0270"/>
    <w:rsid w:val="001C0303"/>
    <w:rsid w:val="001C0491"/>
    <w:rsid w:val="001C0666"/>
    <w:rsid w:val="001C06F6"/>
    <w:rsid w:val="001C0844"/>
    <w:rsid w:val="001C0984"/>
    <w:rsid w:val="001C0A2D"/>
    <w:rsid w:val="001C0ABE"/>
    <w:rsid w:val="001C0B23"/>
    <w:rsid w:val="001C0F9E"/>
    <w:rsid w:val="001C0FB9"/>
    <w:rsid w:val="001C10F0"/>
    <w:rsid w:val="001C133A"/>
    <w:rsid w:val="001C14E7"/>
    <w:rsid w:val="001C15A6"/>
    <w:rsid w:val="001C1815"/>
    <w:rsid w:val="001C1990"/>
    <w:rsid w:val="001C1BE2"/>
    <w:rsid w:val="001C1BF5"/>
    <w:rsid w:val="001C1EDE"/>
    <w:rsid w:val="001C1FC7"/>
    <w:rsid w:val="001C20F5"/>
    <w:rsid w:val="001C22DF"/>
    <w:rsid w:val="001C22FC"/>
    <w:rsid w:val="001C24AC"/>
    <w:rsid w:val="001C2523"/>
    <w:rsid w:val="001C256C"/>
    <w:rsid w:val="001C2A69"/>
    <w:rsid w:val="001C2AA7"/>
    <w:rsid w:val="001C2AAE"/>
    <w:rsid w:val="001C2ABC"/>
    <w:rsid w:val="001C2C10"/>
    <w:rsid w:val="001C2C53"/>
    <w:rsid w:val="001C2CEF"/>
    <w:rsid w:val="001C2D3E"/>
    <w:rsid w:val="001C2DAB"/>
    <w:rsid w:val="001C2E93"/>
    <w:rsid w:val="001C2EBD"/>
    <w:rsid w:val="001C2FBE"/>
    <w:rsid w:val="001C31AA"/>
    <w:rsid w:val="001C3261"/>
    <w:rsid w:val="001C3410"/>
    <w:rsid w:val="001C34A0"/>
    <w:rsid w:val="001C34EA"/>
    <w:rsid w:val="001C34FE"/>
    <w:rsid w:val="001C3527"/>
    <w:rsid w:val="001C35D4"/>
    <w:rsid w:val="001C375E"/>
    <w:rsid w:val="001C37E9"/>
    <w:rsid w:val="001C3847"/>
    <w:rsid w:val="001C3B59"/>
    <w:rsid w:val="001C3BDC"/>
    <w:rsid w:val="001C3C3B"/>
    <w:rsid w:val="001C3CEE"/>
    <w:rsid w:val="001C3E40"/>
    <w:rsid w:val="001C41FC"/>
    <w:rsid w:val="001C4656"/>
    <w:rsid w:val="001C4A45"/>
    <w:rsid w:val="001C4A8F"/>
    <w:rsid w:val="001C4D02"/>
    <w:rsid w:val="001C4F23"/>
    <w:rsid w:val="001C4F38"/>
    <w:rsid w:val="001C5161"/>
    <w:rsid w:val="001C5423"/>
    <w:rsid w:val="001C55B7"/>
    <w:rsid w:val="001C58BC"/>
    <w:rsid w:val="001C58BE"/>
    <w:rsid w:val="001C5B1C"/>
    <w:rsid w:val="001C5C14"/>
    <w:rsid w:val="001C6004"/>
    <w:rsid w:val="001C6316"/>
    <w:rsid w:val="001C6395"/>
    <w:rsid w:val="001C6659"/>
    <w:rsid w:val="001C67F4"/>
    <w:rsid w:val="001C6ACA"/>
    <w:rsid w:val="001C6BD0"/>
    <w:rsid w:val="001C6CEE"/>
    <w:rsid w:val="001C6EA8"/>
    <w:rsid w:val="001C7052"/>
    <w:rsid w:val="001C7107"/>
    <w:rsid w:val="001C71D9"/>
    <w:rsid w:val="001C72C5"/>
    <w:rsid w:val="001C733D"/>
    <w:rsid w:val="001C74C3"/>
    <w:rsid w:val="001C7572"/>
    <w:rsid w:val="001C758D"/>
    <w:rsid w:val="001C792E"/>
    <w:rsid w:val="001C7B9B"/>
    <w:rsid w:val="001C7C03"/>
    <w:rsid w:val="001C7C4A"/>
    <w:rsid w:val="001C7D7B"/>
    <w:rsid w:val="001C7EE3"/>
    <w:rsid w:val="001C7F22"/>
    <w:rsid w:val="001C7F68"/>
    <w:rsid w:val="001D007D"/>
    <w:rsid w:val="001D0337"/>
    <w:rsid w:val="001D03CE"/>
    <w:rsid w:val="001D05AD"/>
    <w:rsid w:val="001D065F"/>
    <w:rsid w:val="001D08B8"/>
    <w:rsid w:val="001D0A9C"/>
    <w:rsid w:val="001D0A9F"/>
    <w:rsid w:val="001D0D91"/>
    <w:rsid w:val="001D0DCF"/>
    <w:rsid w:val="001D0EBF"/>
    <w:rsid w:val="001D0F61"/>
    <w:rsid w:val="001D0F8A"/>
    <w:rsid w:val="001D1110"/>
    <w:rsid w:val="001D11DE"/>
    <w:rsid w:val="001D1223"/>
    <w:rsid w:val="001D140B"/>
    <w:rsid w:val="001D15E0"/>
    <w:rsid w:val="001D167C"/>
    <w:rsid w:val="001D1965"/>
    <w:rsid w:val="001D1A76"/>
    <w:rsid w:val="001D1BBD"/>
    <w:rsid w:val="001D1E73"/>
    <w:rsid w:val="001D1FC5"/>
    <w:rsid w:val="001D215F"/>
    <w:rsid w:val="001D230B"/>
    <w:rsid w:val="001D27FE"/>
    <w:rsid w:val="001D289D"/>
    <w:rsid w:val="001D2D54"/>
    <w:rsid w:val="001D2F93"/>
    <w:rsid w:val="001D2FE2"/>
    <w:rsid w:val="001D3018"/>
    <w:rsid w:val="001D319B"/>
    <w:rsid w:val="001D32BA"/>
    <w:rsid w:val="001D338B"/>
    <w:rsid w:val="001D3808"/>
    <w:rsid w:val="001D39CB"/>
    <w:rsid w:val="001D3DA6"/>
    <w:rsid w:val="001D3E1C"/>
    <w:rsid w:val="001D3EB0"/>
    <w:rsid w:val="001D3EE3"/>
    <w:rsid w:val="001D4099"/>
    <w:rsid w:val="001D44C7"/>
    <w:rsid w:val="001D44DF"/>
    <w:rsid w:val="001D4529"/>
    <w:rsid w:val="001D456B"/>
    <w:rsid w:val="001D45B7"/>
    <w:rsid w:val="001D4767"/>
    <w:rsid w:val="001D4A47"/>
    <w:rsid w:val="001D4A52"/>
    <w:rsid w:val="001D4B34"/>
    <w:rsid w:val="001D4C73"/>
    <w:rsid w:val="001D4D58"/>
    <w:rsid w:val="001D4E09"/>
    <w:rsid w:val="001D4E45"/>
    <w:rsid w:val="001D4EFB"/>
    <w:rsid w:val="001D51C6"/>
    <w:rsid w:val="001D524E"/>
    <w:rsid w:val="001D52BE"/>
    <w:rsid w:val="001D575B"/>
    <w:rsid w:val="001D57B2"/>
    <w:rsid w:val="001D57C1"/>
    <w:rsid w:val="001D5CF2"/>
    <w:rsid w:val="001D5D60"/>
    <w:rsid w:val="001D5DDE"/>
    <w:rsid w:val="001D5E9D"/>
    <w:rsid w:val="001D5F2B"/>
    <w:rsid w:val="001D60F2"/>
    <w:rsid w:val="001D6148"/>
    <w:rsid w:val="001D6173"/>
    <w:rsid w:val="001D632D"/>
    <w:rsid w:val="001D6633"/>
    <w:rsid w:val="001D6662"/>
    <w:rsid w:val="001D6671"/>
    <w:rsid w:val="001D66B8"/>
    <w:rsid w:val="001D67DC"/>
    <w:rsid w:val="001D68C0"/>
    <w:rsid w:val="001D6E1B"/>
    <w:rsid w:val="001D6E98"/>
    <w:rsid w:val="001D6F7D"/>
    <w:rsid w:val="001D7075"/>
    <w:rsid w:val="001D70E1"/>
    <w:rsid w:val="001D71D3"/>
    <w:rsid w:val="001D7232"/>
    <w:rsid w:val="001D7327"/>
    <w:rsid w:val="001D73B6"/>
    <w:rsid w:val="001D7443"/>
    <w:rsid w:val="001D74E3"/>
    <w:rsid w:val="001D7740"/>
    <w:rsid w:val="001D791B"/>
    <w:rsid w:val="001D7935"/>
    <w:rsid w:val="001D7946"/>
    <w:rsid w:val="001D7A89"/>
    <w:rsid w:val="001D7B6A"/>
    <w:rsid w:val="001D7D7F"/>
    <w:rsid w:val="001D7DC4"/>
    <w:rsid w:val="001D7E8D"/>
    <w:rsid w:val="001D7F7F"/>
    <w:rsid w:val="001E0018"/>
    <w:rsid w:val="001E001D"/>
    <w:rsid w:val="001E002C"/>
    <w:rsid w:val="001E0033"/>
    <w:rsid w:val="001E0095"/>
    <w:rsid w:val="001E01A2"/>
    <w:rsid w:val="001E01ED"/>
    <w:rsid w:val="001E0299"/>
    <w:rsid w:val="001E02CB"/>
    <w:rsid w:val="001E0339"/>
    <w:rsid w:val="001E03B0"/>
    <w:rsid w:val="001E0539"/>
    <w:rsid w:val="001E069F"/>
    <w:rsid w:val="001E06BE"/>
    <w:rsid w:val="001E08ED"/>
    <w:rsid w:val="001E0AB3"/>
    <w:rsid w:val="001E0D59"/>
    <w:rsid w:val="001E0DEB"/>
    <w:rsid w:val="001E11E0"/>
    <w:rsid w:val="001E1209"/>
    <w:rsid w:val="001E1252"/>
    <w:rsid w:val="001E1674"/>
    <w:rsid w:val="001E1A26"/>
    <w:rsid w:val="001E1B92"/>
    <w:rsid w:val="001E1CDE"/>
    <w:rsid w:val="001E1D0F"/>
    <w:rsid w:val="001E1E35"/>
    <w:rsid w:val="001E2150"/>
    <w:rsid w:val="001E21CB"/>
    <w:rsid w:val="001E23B8"/>
    <w:rsid w:val="001E2477"/>
    <w:rsid w:val="001E263F"/>
    <w:rsid w:val="001E296B"/>
    <w:rsid w:val="001E2A24"/>
    <w:rsid w:val="001E2B73"/>
    <w:rsid w:val="001E2B88"/>
    <w:rsid w:val="001E2C27"/>
    <w:rsid w:val="001E2FDF"/>
    <w:rsid w:val="001E3123"/>
    <w:rsid w:val="001E3253"/>
    <w:rsid w:val="001E32D8"/>
    <w:rsid w:val="001E336C"/>
    <w:rsid w:val="001E3562"/>
    <w:rsid w:val="001E3609"/>
    <w:rsid w:val="001E36B4"/>
    <w:rsid w:val="001E386F"/>
    <w:rsid w:val="001E3887"/>
    <w:rsid w:val="001E391D"/>
    <w:rsid w:val="001E3D9A"/>
    <w:rsid w:val="001E3F28"/>
    <w:rsid w:val="001E47E1"/>
    <w:rsid w:val="001E4849"/>
    <w:rsid w:val="001E48A4"/>
    <w:rsid w:val="001E4917"/>
    <w:rsid w:val="001E494D"/>
    <w:rsid w:val="001E4DC3"/>
    <w:rsid w:val="001E4E2D"/>
    <w:rsid w:val="001E4E38"/>
    <w:rsid w:val="001E4E80"/>
    <w:rsid w:val="001E4FEE"/>
    <w:rsid w:val="001E5222"/>
    <w:rsid w:val="001E52A9"/>
    <w:rsid w:val="001E535F"/>
    <w:rsid w:val="001E5368"/>
    <w:rsid w:val="001E54D7"/>
    <w:rsid w:val="001E565F"/>
    <w:rsid w:val="001E5797"/>
    <w:rsid w:val="001E5991"/>
    <w:rsid w:val="001E5BC7"/>
    <w:rsid w:val="001E5C07"/>
    <w:rsid w:val="001E5EA1"/>
    <w:rsid w:val="001E5FF9"/>
    <w:rsid w:val="001E60E2"/>
    <w:rsid w:val="001E62BF"/>
    <w:rsid w:val="001E637A"/>
    <w:rsid w:val="001E638D"/>
    <w:rsid w:val="001E63FC"/>
    <w:rsid w:val="001E641C"/>
    <w:rsid w:val="001E642A"/>
    <w:rsid w:val="001E6460"/>
    <w:rsid w:val="001E64D3"/>
    <w:rsid w:val="001E64D7"/>
    <w:rsid w:val="001E650E"/>
    <w:rsid w:val="001E654B"/>
    <w:rsid w:val="001E65D3"/>
    <w:rsid w:val="001E6FA0"/>
    <w:rsid w:val="001E70B5"/>
    <w:rsid w:val="001E7447"/>
    <w:rsid w:val="001E7465"/>
    <w:rsid w:val="001E747B"/>
    <w:rsid w:val="001E7578"/>
    <w:rsid w:val="001E7804"/>
    <w:rsid w:val="001E7C1F"/>
    <w:rsid w:val="001E7E5C"/>
    <w:rsid w:val="001E7E7C"/>
    <w:rsid w:val="001E7FCF"/>
    <w:rsid w:val="001E7FD1"/>
    <w:rsid w:val="001F0018"/>
    <w:rsid w:val="001F004D"/>
    <w:rsid w:val="001F0138"/>
    <w:rsid w:val="001F0271"/>
    <w:rsid w:val="001F0339"/>
    <w:rsid w:val="001F0429"/>
    <w:rsid w:val="001F044D"/>
    <w:rsid w:val="001F0758"/>
    <w:rsid w:val="001F0840"/>
    <w:rsid w:val="001F0885"/>
    <w:rsid w:val="001F0CE9"/>
    <w:rsid w:val="001F0D80"/>
    <w:rsid w:val="001F0E9E"/>
    <w:rsid w:val="001F106B"/>
    <w:rsid w:val="001F1351"/>
    <w:rsid w:val="001F14C3"/>
    <w:rsid w:val="001F1671"/>
    <w:rsid w:val="001F1709"/>
    <w:rsid w:val="001F1BEF"/>
    <w:rsid w:val="001F1C10"/>
    <w:rsid w:val="001F1C3C"/>
    <w:rsid w:val="001F1C90"/>
    <w:rsid w:val="001F1E9D"/>
    <w:rsid w:val="001F1F41"/>
    <w:rsid w:val="001F1FA6"/>
    <w:rsid w:val="001F1FB5"/>
    <w:rsid w:val="001F20CC"/>
    <w:rsid w:val="001F2186"/>
    <w:rsid w:val="001F221B"/>
    <w:rsid w:val="001F2335"/>
    <w:rsid w:val="001F24B7"/>
    <w:rsid w:val="001F24E5"/>
    <w:rsid w:val="001F290C"/>
    <w:rsid w:val="001F2D47"/>
    <w:rsid w:val="001F2F05"/>
    <w:rsid w:val="001F30B2"/>
    <w:rsid w:val="001F30E3"/>
    <w:rsid w:val="001F32A7"/>
    <w:rsid w:val="001F32C0"/>
    <w:rsid w:val="001F3410"/>
    <w:rsid w:val="001F363C"/>
    <w:rsid w:val="001F3933"/>
    <w:rsid w:val="001F399D"/>
    <w:rsid w:val="001F39E3"/>
    <w:rsid w:val="001F3A4D"/>
    <w:rsid w:val="001F3CFA"/>
    <w:rsid w:val="001F3F1F"/>
    <w:rsid w:val="001F41EE"/>
    <w:rsid w:val="001F4214"/>
    <w:rsid w:val="001F4234"/>
    <w:rsid w:val="001F4340"/>
    <w:rsid w:val="001F43F7"/>
    <w:rsid w:val="001F43FD"/>
    <w:rsid w:val="001F44A6"/>
    <w:rsid w:val="001F4514"/>
    <w:rsid w:val="001F47F7"/>
    <w:rsid w:val="001F4833"/>
    <w:rsid w:val="001F4947"/>
    <w:rsid w:val="001F4C30"/>
    <w:rsid w:val="001F4CAF"/>
    <w:rsid w:val="001F4E6E"/>
    <w:rsid w:val="001F5045"/>
    <w:rsid w:val="001F51F4"/>
    <w:rsid w:val="001F52C6"/>
    <w:rsid w:val="001F5372"/>
    <w:rsid w:val="001F53A4"/>
    <w:rsid w:val="001F557E"/>
    <w:rsid w:val="001F57FD"/>
    <w:rsid w:val="001F584F"/>
    <w:rsid w:val="001F58F1"/>
    <w:rsid w:val="001F5920"/>
    <w:rsid w:val="001F5B7E"/>
    <w:rsid w:val="001F5BDE"/>
    <w:rsid w:val="001F5C62"/>
    <w:rsid w:val="001F5D88"/>
    <w:rsid w:val="001F5DEE"/>
    <w:rsid w:val="001F5F91"/>
    <w:rsid w:val="001F6412"/>
    <w:rsid w:val="001F6620"/>
    <w:rsid w:val="001F662E"/>
    <w:rsid w:val="001F66DE"/>
    <w:rsid w:val="001F68D0"/>
    <w:rsid w:val="001F6959"/>
    <w:rsid w:val="001F6BAA"/>
    <w:rsid w:val="001F6E63"/>
    <w:rsid w:val="001F6EEE"/>
    <w:rsid w:val="001F733D"/>
    <w:rsid w:val="001F742B"/>
    <w:rsid w:val="001F7480"/>
    <w:rsid w:val="001F754A"/>
    <w:rsid w:val="001F7590"/>
    <w:rsid w:val="001F7612"/>
    <w:rsid w:val="001F76BF"/>
    <w:rsid w:val="001F7716"/>
    <w:rsid w:val="001F7742"/>
    <w:rsid w:val="001F77AB"/>
    <w:rsid w:val="001F7C78"/>
    <w:rsid w:val="001F7CCD"/>
    <w:rsid w:val="001F7D39"/>
    <w:rsid w:val="001F7F56"/>
    <w:rsid w:val="0020035F"/>
    <w:rsid w:val="002003A7"/>
    <w:rsid w:val="0020069C"/>
    <w:rsid w:val="0020077C"/>
    <w:rsid w:val="002007A1"/>
    <w:rsid w:val="002007BF"/>
    <w:rsid w:val="00200893"/>
    <w:rsid w:val="002008CF"/>
    <w:rsid w:val="0020095C"/>
    <w:rsid w:val="00200B1A"/>
    <w:rsid w:val="00200CC2"/>
    <w:rsid w:val="00200E87"/>
    <w:rsid w:val="00200E90"/>
    <w:rsid w:val="00200EBD"/>
    <w:rsid w:val="00200FD1"/>
    <w:rsid w:val="002010E1"/>
    <w:rsid w:val="002011AC"/>
    <w:rsid w:val="00201340"/>
    <w:rsid w:val="00201458"/>
    <w:rsid w:val="002014CE"/>
    <w:rsid w:val="00201557"/>
    <w:rsid w:val="00201596"/>
    <w:rsid w:val="00201685"/>
    <w:rsid w:val="00201757"/>
    <w:rsid w:val="00201908"/>
    <w:rsid w:val="00201A9D"/>
    <w:rsid w:val="00201AF7"/>
    <w:rsid w:val="00201D55"/>
    <w:rsid w:val="00202008"/>
    <w:rsid w:val="00202801"/>
    <w:rsid w:val="0020280B"/>
    <w:rsid w:val="00202830"/>
    <w:rsid w:val="002028E3"/>
    <w:rsid w:val="00202B6B"/>
    <w:rsid w:val="00202BDF"/>
    <w:rsid w:val="00202C4C"/>
    <w:rsid w:val="00202CBB"/>
    <w:rsid w:val="00202CE9"/>
    <w:rsid w:val="00202D18"/>
    <w:rsid w:val="00202DD5"/>
    <w:rsid w:val="00202F78"/>
    <w:rsid w:val="0020309A"/>
    <w:rsid w:val="00203184"/>
    <w:rsid w:val="002031C0"/>
    <w:rsid w:val="002031F0"/>
    <w:rsid w:val="002031F1"/>
    <w:rsid w:val="00203356"/>
    <w:rsid w:val="002033AB"/>
    <w:rsid w:val="00203451"/>
    <w:rsid w:val="00203582"/>
    <w:rsid w:val="00203592"/>
    <w:rsid w:val="00203860"/>
    <w:rsid w:val="002039F5"/>
    <w:rsid w:val="00203EA3"/>
    <w:rsid w:val="00203F09"/>
    <w:rsid w:val="00203F1F"/>
    <w:rsid w:val="00203F44"/>
    <w:rsid w:val="002045BA"/>
    <w:rsid w:val="00204A0E"/>
    <w:rsid w:val="00204A18"/>
    <w:rsid w:val="00204B44"/>
    <w:rsid w:val="00204B46"/>
    <w:rsid w:val="00204B99"/>
    <w:rsid w:val="00204BDD"/>
    <w:rsid w:val="00204DC8"/>
    <w:rsid w:val="00204E69"/>
    <w:rsid w:val="00204F03"/>
    <w:rsid w:val="00205012"/>
    <w:rsid w:val="002050BC"/>
    <w:rsid w:val="00205170"/>
    <w:rsid w:val="0020518D"/>
    <w:rsid w:val="00205365"/>
    <w:rsid w:val="00205493"/>
    <w:rsid w:val="002054E2"/>
    <w:rsid w:val="0020550C"/>
    <w:rsid w:val="00205675"/>
    <w:rsid w:val="00205794"/>
    <w:rsid w:val="00205979"/>
    <w:rsid w:val="00205B2C"/>
    <w:rsid w:val="00205B6A"/>
    <w:rsid w:val="00205CEB"/>
    <w:rsid w:val="002062B4"/>
    <w:rsid w:val="00206399"/>
    <w:rsid w:val="00206493"/>
    <w:rsid w:val="00206720"/>
    <w:rsid w:val="00206767"/>
    <w:rsid w:val="002067E6"/>
    <w:rsid w:val="00206825"/>
    <w:rsid w:val="0020686B"/>
    <w:rsid w:val="002069B4"/>
    <w:rsid w:val="00206CDE"/>
    <w:rsid w:val="00206E7E"/>
    <w:rsid w:val="00206F88"/>
    <w:rsid w:val="00207009"/>
    <w:rsid w:val="002070BA"/>
    <w:rsid w:val="002070D2"/>
    <w:rsid w:val="00207301"/>
    <w:rsid w:val="0020730B"/>
    <w:rsid w:val="0020733F"/>
    <w:rsid w:val="0020762E"/>
    <w:rsid w:val="00207698"/>
    <w:rsid w:val="002078EB"/>
    <w:rsid w:val="00207B1E"/>
    <w:rsid w:val="00207B7F"/>
    <w:rsid w:val="00207B97"/>
    <w:rsid w:val="00207D37"/>
    <w:rsid w:val="00207EA4"/>
    <w:rsid w:val="00207EB4"/>
    <w:rsid w:val="00207FA7"/>
    <w:rsid w:val="00207FCE"/>
    <w:rsid w:val="002100CE"/>
    <w:rsid w:val="0021011A"/>
    <w:rsid w:val="00210149"/>
    <w:rsid w:val="00210166"/>
    <w:rsid w:val="002101C3"/>
    <w:rsid w:val="002102C4"/>
    <w:rsid w:val="002102D6"/>
    <w:rsid w:val="00210322"/>
    <w:rsid w:val="002106E6"/>
    <w:rsid w:val="00210833"/>
    <w:rsid w:val="00210B49"/>
    <w:rsid w:val="00210BAA"/>
    <w:rsid w:val="00210C9C"/>
    <w:rsid w:val="00210CA8"/>
    <w:rsid w:val="00211119"/>
    <w:rsid w:val="002113AA"/>
    <w:rsid w:val="0021149E"/>
    <w:rsid w:val="002115EB"/>
    <w:rsid w:val="00211666"/>
    <w:rsid w:val="0021173D"/>
    <w:rsid w:val="002117C7"/>
    <w:rsid w:val="002118A0"/>
    <w:rsid w:val="0021198E"/>
    <w:rsid w:val="00211A9C"/>
    <w:rsid w:val="00211B16"/>
    <w:rsid w:val="00211B94"/>
    <w:rsid w:val="00211C5F"/>
    <w:rsid w:val="00211D07"/>
    <w:rsid w:val="002120CD"/>
    <w:rsid w:val="0021218E"/>
    <w:rsid w:val="00212237"/>
    <w:rsid w:val="00212725"/>
    <w:rsid w:val="0021288D"/>
    <w:rsid w:val="00212B67"/>
    <w:rsid w:val="00212CD4"/>
    <w:rsid w:val="00212E94"/>
    <w:rsid w:val="00212E9A"/>
    <w:rsid w:val="00213078"/>
    <w:rsid w:val="0021334F"/>
    <w:rsid w:val="0021343E"/>
    <w:rsid w:val="00213621"/>
    <w:rsid w:val="002137C6"/>
    <w:rsid w:val="00213821"/>
    <w:rsid w:val="0021386F"/>
    <w:rsid w:val="0021399C"/>
    <w:rsid w:val="00213E9A"/>
    <w:rsid w:val="00213F49"/>
    <w:rsid w:val="00214318"/>
    <w:rsid w:val="00214567"/>
    <w:rsid w:val="00214B82"/>
    <w:rsid w:val="00214D99"/>
    <w:rsid w:val="00214EDF"/>
    <w:rsid w:val="00215194"/>
    <w:rsid w:val="002151B8"/>
    <w:rsid w:val="00215234"/>
    <w:rsid w:val="00215264"/>
    <w:rsid w:val="002153EC"/>
    <w:rsid w:val="00215754"/>
    <w:rsid w:val="0021588B"/>
    <w:rsid w:val="002159F6"/>
    <w:rsid w:val="00215C5D"/>
    <w:rsid w:val="00215F5A"/>
    <w:rsid w:val="00215FDA"/>
    <w:rsid w:val="002161AD"/>
    <w:rsid w:val="002165B5"/>
    <w:rsid w:val="00216649"/>
    <w:rsid w:val="002167E9"/>
    <w:rsid w:val="00216A20"/>
    <w:rsid w:val="00216CFF"/>
    <w:rsid w:val="00216DA0"/>
    <w:rsid w:val="00216E9F"/>
    <w:rsid w:val="00217065"/>
    <w:rsid w:val="002172A3"/>
    <w:rsid w:val="002173DC"/>
    <w:rsid w:val="0021771E"/>
    <w:rsid w:val="00217774"/>
    <w:rsid w:val="0021777E"/>
    <w:rsid w:val="002177EB"/>
    <w:rsid w:val="00217819"/>
    <w:rsid w:val="00217A36"/>
    <w:rsid w:val="00217BA1"/>
    <w:rsid w:val="00217DFC"/>
    <w:rsid w:val="00217E2A"/>
    <w:rsid w:val="00217E99"/>
    <w:rsid w:val="00217F49"/>
    <w:rsid w:val="00217FAF"/>
    <w:rsid w:val="0022006C"/>
    <w:rsid w:val="0022016D"/>
    <w:rsid w:val="00220306"/>
    <w:rsid w:val="0022039E"/>
    <w:rsid w:val="00220589"/>
    <w:rsid w:val="002205C3"/>
    <w:rsid w:val="002205E9"/>
    <w:rsid w:val="00220924"/>
    <w:rsid w:val="00220AAE"/>
    <w:rsid w:val="00220F79"/>
    <w:rsid w:val="00220F81"/>
    <w:rsid w:val="00220FCA"/>
    <w:rsid w:val="00221171"/>
    <w:rsid w:val="00221503"/>
    <w:rsid w:val="002215A4"/>
    <w:rsid w:val="0022160E"/>
    <w:rsid w:val="00221611"/>
    <w:rsid w:val="0022168C"/>
    <w:rsid w:val="002217D3"/>
    <w:rsid w:val="00221837"/>
    <w:rsid w:val="0022191F"/>
    <w:rsid w:val="00221924"/>
    <w:rsid w:val="00221BF4"/>
    <w:rsid w:val="00221D3C"/>
    <w:rsid w:val="00221EB4"/>
    <w:rsid w:val="00221ED3"/>
    <w:rsid w:val="00221FDB"/>
    <w:rsid w:val="00222342"/>
    <w:rsid w:val="00222409"/>
    <w:rsid w:val="0022257B"/>
    <w:rsid w:val="00222581"/>
    <w:rsid w:val="0022264F"/>
    <w:rsid w:val="0022273C"/>
    <w:rsid w:val="002228AC"/>
    <w:rsid w:val="00222970"/>
    <w:rsid w:val="002229D8"/>
    <w:rsid w:val="00222BA1"/>
    <w:rsid w:val="00222D16"/>
    <w:rsid w:val="00222D1F"/>
    <w:rsid w:val="00222D93"/>
    <w:rsid w:val="00222DC5"/>
    <w:rsid w:val="00222F2A"/>
    <w:rsid w:val="00222F56"/>
    <w:rsid w:val="00223014"/>
    <w:rsid w:val="0022318C"/>
    <w:rsid w:val="0022352F"/>
    <w:rsid w:val="002235C3"/>
    <w:rsid w:val="0022364D"/>
    <w:rsid w:val="00223684"/>
    <w:rsid w:val="0022370C"/>
    <w:rsid w:val="0022385B"/>
    <w:rsid w:val="00223A38"/>
    <w:rsid w:val="00223B8D"/>
    <w:rsid w:val="00223BE6"/>
    <w:rsid w:val="00223F31"/>
    <w:rsid w:val="002241BE"/>
    <w:rsid w:val="00224226"/>
    <w:rsid w:val="0022463A"/>
    <w:rsid w:val="0022487E"/>
    <w:rsid w:val="00224A25"/>
    <w:rsid w:val="00224BFB"/>
    <w:rsid w:val="00224C49"/>
    <w:rsid w:val="00224CF2"/>
    <w:rsid w:val="00224DC7"/>
    <w:rsid w:val="00224EC7"/>
    <w:rsid w:val="00225041"/>
    <w:rsid w:val="0022504C"/>
    <w:rsid w:val="002250DD"/>
    <w:rsid w:val="0022521D"/>
    <w:rsid w:val="00225297"/>
    <w:rsid w:val="002253F6"/>
    <w:rsid w:val="0022546D"/>
    <w:rsid w:val="0022546F"/>
    <w:rsid w:val="0022553D"/>
    <w:rsid w:val="002255B2"/>
    <w:rsid w:val="0022565C"/>
    <w:rsid w:val="0022587E"/>
    <w:rsid w:val="00225C43"/>
    <w:rsid w:val="00225CC7"/>
    <w:rsid w:val="00225D17"/>
    <w:rsid w:val="00225DA3"/>
    <w:rsid w:val="00225DB9"/>
    <w:rsid w:val="00225DEB"/>
    <w:rsid w:val="00225E5B"/>
    <w:rsid w:val="00225E98"/>
    <w:rsid w:val="00226075"/>
    <w:rsid w:val="002260FD"/>
    <w:rsid w:val="0022620E"/>
    <w:rsid w:val="00226287"/>
    <w:rsid w:val="00226404"/>
    <w:rsid w:val="00226514"/>
    <w:rsid w:val="00226A32"/>
    <w:rsid w:val="00226A53"/>
    <w:rsid w:val="00226A7A"/>
    <w:rsid w:val="00226A80"/>
    <w:rsid w:val="00226B7C"/>
    <w:rsid w:val="00226C80"/>
    <w:rsid w:val="00226CFE"/>
    <w:rsid w:val="00226D42"/>
    <w:rsid w:val="00226DD1"/>
    <w:rsid w:val="00226EBF"/>
    <w:rsid w:val="00227079"/>
    <w:rsid w:val="002270B4"/>
    <w:rsid w:val="0022728D"/>
    <w:rsid w:val="00227308"/>
    <w:rsid w:val="0022731E"/>
    <w:rsid w:val="00227737"/>
    <w:rsid w:val="002277F1"/>
    <w:rsid w:val="002278BB"/>
    <w:rsid w:val="00227A0B"/>
    <w:rsid w:val="00227C70"/>
    <w:rsid w:val="00227E53"/>
    <w:rsid w:val="00227FDA"/>
    <w:rsid w:val="00230084"/>
    <w:rsid w:val="0023009D"/>
    <w:rsid w:val="002303C5"/>
    <w:rsid w:val="0023048C"/>
    <w:rsid w:val="00230587"/>
    <w:rsid w:val="00230886"/>
    <w:rsid w:val="00230952"/>
    <w:rsid w:val="00230A3C"/>
    <w:rsid w:val="00230D91"/>
    <w:rsid w:val="00230E04"/>
    <w:rsid w:val="00230EFD"/>
    <w:rsid w:val="00230F91"/>
    <w:rsid w:val="00231103"/>
    <w:rsid w:val="00231208"/>
    <w:rsid w:val="002314B2"/>
    <w:rsid w:val="0023157F"/>
    <w:rsid w:val="0023193A"/>
    <w:rsid w:val="00231A35"/>
    <w:rsid w:val="00231F64"/>
    <w:rsid w:val="00232009"/>
    <w:rsid w:val="002320FB"/>
    <w:rsid w:val="0023234D"/>
    <w:rsid w:val="0023234F"/>
    <w:rsid w:val="00232475"/>
    <w:rsid w:val="002325A6"/>
    <w:rsid w:val="002328A0"/>
    <w:rsid w:val="0023292E"/>
    <w:rsid w:val="00232979"/>
    <w:rsid w:val="00232A1C"/>
    <w:rsid w:val="00232A3B"/>
    <w:rsid w:val="00232CBE"/>
    <w:rsid w:val="00232CC6"/>
    <w:rsid w:val="00232CE4"/>
    <w:rsid w:val="00232DFE"/>
    <w:rsid w:val="00233093"/>
    <w:rsid w:val="002330E7"/>
    <w:rsid w:val="0023315D"/>
    <w:rsid w:val="0023325A"/>
    <w:rsid w:val="00233269"/>
    <w:rsid w:val="002332CB"/>
    <w:rsid w:val="002335B4"/>
    <w:rsid w:val="002337D0"/>
    <w:rsid w:val="00233B24"/>
    <w:rsid w:val="00233B55"/>
    <w:rsid w:val="00233C21"/>
    <w:rsid w:val="00233F57"/>
    <w:rsid w:val="00233F79"/>
    <w:rsid w:val="002340CC"/>
    <w:rsid w:val="002341CB"/>
    <w:rsid w:val="00234371"/>
    <w:rsid w:val="002344EB"/>
    <w:rsid w:val="00234520"/>
    <w:rsid w:val="0023463E"/>
    <w:rsid w:val="00234740"/>
    <w:rsid w:val="002347C3"/>
    <w:rsid w:val="00234873"/>
    <w:rsid w:val="00234A0D"/>
    <w:rsid w:val="00234B71"/>
    <w:rsid w:val="00234BDC"/>
    <w:rsid w:val="00234C13"/>
    <w:rsid w:val="00234C5B"/>
    <w:rsid w:val="00234CA5"/>
    <w:rsid w:val="00234FB9"/>
    <w:rsid w:val="002350E8"/>
    <w:rsid w:val="00235509"/>
    <w:rsid w:val="00235CCE"/>
    <w:rsid w:val="00235D14"/>
    <w:rsid w:val="00235E0B"/>
    <w:rsid w:val="00235E24"/>
    <w:rsid w:val="0023618D"/>
    <w:rsid w:val="002361A9"/>
    <w:rsid w:val="0023629E"/>
    <w:rsid w:val="0023631D"/>
    <w:rsid w:val="00236489"/>
    <w:rsid w:val="0023656B"/>
    <w:rsid w:val="0023686A"/>
    <w:rsid w:val="00236A86"/>
    <w:rsid w:val="00236A8D"/>
    <w:rsid w:val="00236D33"/>
    <w:rsid w:val="002371D9"/>
    <w:rsid w:val="002372B6"/>
    <w:rsid w:val="00237448"/>
    <w:rsid w:val="002374D5"/>
    <w:rsid w:val="002375D2"/>
    <w:rsid w:val="00237780"/>
    <w:rsid w:val="002377A9"/>
    <w:rsid w:val="002377CD"/>
    <w:rsid w:val="002377D4"/>
    <w:rsid w:val="002378E8"/>
    <w:rsid w:val="00237B0D"/>
    <w:rsid w:val="00237BBA"/>
    <w:rsid w:val="00237BFE"/>
    <w:rsid w:val="00237DFA"/>
    <w:rsid w:val="00237E2D"/>
    <w:rsid w:val="00237FD7"/>
    <w:rsid w:val="00240231"/>
    <w:rsid w:val="0024025C"/>
    <w:rsid w:val="002402ED"/>
    <w:rsid w:val="0024037B"/>
    <w:rsid w:val="00240537"/>
    <w:rsid w:val="00240925"/>
    <w:rsid w:val="00240A75"/>
    <w:rsid w:val="00240B3B"/>
    <w:rsid w:val="00240C11"/>
    <w:rsid w:val="00240D29"/>
    <w:rsid w:val="00240FE3"/>
    <w:rsid w:val="002412C7"/>
    <w:rsid w:val="002413B7"/>
    <w:rsid w:val="00241467"/>
    <w:rsid w:val="002417B5"/>
    <w:rsid w:val="00241820"/>
    <w:rsid w:val="0024189E"/>
    <w:rsid w:val="002418C2"/>
    <w:rsid w:val="002418CF"/>
    <w:rsid w:val="00241B3D"/>
    <w:rsid w:val="00241C86"/>
    <w:rsid w:val="00242006"/>
    <w:rsid w:val="0024205F"/>
    <w:rsid w:val="00242431"/>
    <w:rsid w:val="00242441"/>
    <w:rsid w:val="00242477"/>
    <w:rsid w:val="002425FE"/>
    <w:rsid w:val="00242790"/>
    <w:rsid w:val="00242871"/>
    <w:rsid w:val="00242884"/>
    <w:rsid w:val="002429BD"/>
    <w:rsid w:val="00242D37"/>
    <w:rsid w:val="00242DF0"/>
    <w:rsid w:val="00242EE6"/>
    <w:rsid w:val="0024309B"/>
    <w:rsid w:val="00243175"/>
    <w:rsid w:val="002431E6"/>
    <w:rsid w:val="00243266"/>
    <w:rsid w:val="0024328F"/>
    <w:rsid w:val="0024333A"/>
    <w:rsid w:val="00243455"/>
    <w:rsid w:val="0024350D"/>
    <w:rsid w:val="00243516"/>
    <w:rsid w:val="00243539"/>
    <w:rsid w:val="002436FF"/>
    <w:rsid w:val="00243744"/>
    <w:rsid w:val="00243A66"/>
    <w:rsid w:val="00243AB5"/>
    <w:rsid w:val="00243B4D"/>
    <w:rsid w:val="00243B6D"/>
    <w:rsid w:val="00243C09"/>
    <w:rsid w:val="00243C3D"/>
    <w:rsid w:val="00243D09"/>
    <w:rsid w:val="00243DC4"/>
    <w:rsid w:val="00243DC6"/>
    <w:rsid w:val="00243F6C"/>
    <w:rsid w:val="00243F90"/>
    <w:rsid w:val="00244555"/>
    <w:rsid w:val="00244641"/>
    <w:rsid w:val="0024478F"/>
    <w:rsid w:val="0024479E"/>
    <w:rsid w:val="002447E6"/>
    <w:rsid w:val="0024483E"/>
    <w:rsid w:val="0024488A"/>
    <w:rsid w:val="002448C6"/>
    <w:rsid w:val="0024495F"/>
    <w:rsid w:val="00244969"/>
    <w:rsid w:val="00244C1A"/>
    <w:rsid w:val="00244C2D"/>
    <w:rsid w:val="00244C83"/>
    <w:rsid w:val="00244FF3"/>
    <w:rsid w:val="00245422"/>
    <w:rsid w:val="00245525"/>
    <w:rsid w:val="002455C6"/>
    <w:rsid w:val="002455F2"/>
    <w:rsid w:val="002456B4"/>
    <w:rsid w:val="00245889"/>
    <w:rsid w:val="002459E0"/>
    <w:rsid w:val="00245CDA"/>
    <w:rsid w:val="00245CFF"/>
    <w:rsid w:val="00245E44"/>
    <w:rsid w:val="00245F28"/>
    <w:rsid w:val="00245F80"/>
    <w:rsid w:val="0024624D"/>
    <w:rsid w:val="002462F2"/>
    <w:rsid w:val="002463A2"/>
    <w:rsid w:val="002465B0"/>
    <w:rsid w:val="00246720"/>
    <w:rsid w:val="002468D6"/>
    <w:rsid w:val="002468E1"/>
    <w:rsid w:val="0024695D"/>
    <w:rsid w:val="002469F4"/>
    <w:rsid w:val="00246C50"/>
    <w:rsid w:val="00246D1F"/>
    <w:rsid w:val="00246FAA"/>
    <w:rsid w:val="002470A8"/>
    <w:rsid w:val="002471EB"/>
    <w:rsid w:val="002471EE"/>
    <w:rsid w:val="002472CD"/>
    <w:rsid w:val="0024743F"/>
    <w:rsid w:val="002474A5"/>
    <w:rsid w:val="0024750F"/>
    <w:rsid w:val="00247A4A"/>
    <w:rsid w:val="00247AB6"/>
    <w:rsid w:val="00247AEE"/>
    <w:rsid w:val="00247B7F"/>
    <w:rsid w:val="00247E35"/>
    <w:rsid w:val="00247F06"/>
    <w:rsid w:val="0025004C"/>
    <w:rsid w:val="00250287"/>
    <w:rsid w:val="0025044D"/>
    <w:rsid w:val="00250596"/>
    <w:rsid w:val="002505AC"/>
    <w:rsid w:val="00250615"/>
    <w:rsid w:val="002506F0"/>
    <w:rsid w:val="00250708"/>
    <w:rsid w:val="00250C00"/>
    <w:rsid w:val="00250C16"/>
    <w:rsid w:val="00250C33"/>
    <w:rsid w:val="00250C84"/>
    <w:rsid w:val="00250DE4"/>
    <w:rsid w:val="00250F67"/>
    <w:rsid w:val="00250F99"/>
    <w:rsid w:val="002511E4"/>
    <w:rsid w:val="002512D1"/>
    <w:rsid w:val="00251507"/>
    <w:rsid w:val="00251583"/>
    <w:rsid w:val="00251779"/>
    <w:rsid w:val="00251ACD"/>
    <w:rsid w:val="00251C7C"/>
    <w:rsid w:val="00251EB6"/>
    <w:rsid w:val="00251ED7"/>
    <w:rsid w:val="0025202C"/>
    <w:rsid w:val="00252138"/>
    <w:rsid w:val="00252140"/>
    <w:rsid w:val="002523AB"/>
    <w:rsid w:val="002523B6"/>
    <w:rsid w:val="002523D5"/>
    <w:rsid w:val="00252441"/>
    <w:rsid w:val="002525A3"/>
    <w:rsid w:val="002525D1"/>
    <w:rsid w:val="002526A7"/>
    <w:rsid w:val="00252723"/>
    <w:rsid w:val="002528A3"/>
    <w:rsid w:val="00252969"/>
    <w:rsid w:val="002529AD"/>
    <w:rsid w:val="00252A00"/>
    <w:rsid w:val="00252C4D"/>
    <w:rsid w:val="00252CF1"/>
    <w:rsid w:val="00252FEA"/>
    <w:rsid w:val="0025323E"/>
    <w:rsid w:val="002533AD"/>
    <w:rsid w:val="002536FE"/>
    <w:rsid w:val="002537A9"/>
    <w:rsid w:val="002539A8"/>
    <w:rsid w:val="00253B2C"/>
    <w:rsid w:val="00253C88"/>
    <w:rsid w:val="00253CF5"/>
    <w:rsid w:val="00253D0D"/>
    <w:rsid w:val="00253DD7"/>
    <w:rsid w:val="002540D4"/>
    <w:rsid w:val="0025411B"/>
    <w:rsid w:val="002541A5"/>
    <w:rsid w:val="002541C4"/>
    <w:rsid w:val="00254406"/>
    <w:rsid w:val="00254455"/>
    <w:rsid w:val="002544AE"/>
    <w:rsid w:val="00254627"/>
    <w:rsid w:val="00254718"/>
    <w:rsid w:val="00254883"/>
    <w:rsid w:val="0025488F"/>
    <w:rsid w:val="00254899"/>
    <w:rsid w:val="00254AED"/>
    <w:rsid w:val="00254D08"/>
    <w:rsid w:val="00254F6D"/>
    <w:rsid w:val="00255015"/>
    <w:rsid w:val="00255102"/>
    <w:rsid w:val="00255333"/>
    <w:rsid w:val="0025557C"/>
    <w:rsid w:val="002556D9"/>
    <w:rsid w:val="00255746"/>
    <w:rsid w:val="002557D1"/>
    <w:rsid w:val="0025586B"/>
    <w:rsid w:val="0025586C"/>
    <w:rsid w:val="00255A16"/>
    <w:rsid w:val="00255C59"/>
    <w:rsid w:val="00255C70"/>
    <w:rsid w:val="00255CC3"/>
    <w:rsid w:val="00255DC3"/>
    <w:rsid w:val="00255E96"/>
    <w:rsid w:val="0025604E"/>
    <w:rsid w:val="00256513"/>
    <w:rsid w:val="00256596"/>
    <w:rsid w:val="00256634"/>
    <w:rsid w:val="00256A11"/>
    <w:rsid w:val="00256AA9"/>
    <w:rsid w:val="00256BE9"/>
    <w:rsid w:val="00256C56"/>
    <w:rsid w:val="00256D9E"/>
    <w:rsid w:val="00256E0C"/>
    <w:rsid w:val="00256E4F"/>
    <w:rsid w:val="00256F38"/>
    <w:rsid w:val="00256F93"/>
    <w:rsid w:val="0025701B"/>
    <w:rsid w:val="002572FD"/>
    <w:rsid w:val="00257952"/>
    <w:rsid w:val="00257BF0"/>
    <w:rsid w:val="00257C6E"/>
    <w:rsid w:val="00257C8A"/>
    <w:rsid w:val="00257CA2"/>
    <w:rsid w:val="00257CEE"/>
    <w:rsid w:val="00257D58"/>
    <w:rsid w:val="00257D6D"/>
    <w:rsid w:val="00257D8D"/>
    <w:rsid w:val="00257E3D"/>
    <w:rsid w:val="00257E65"/>
    <w:rsid w:val="00257E8F"/>
    <w:rsid w:val="00257F11"/>
    <w:rsid w:val="00257FDF"/>
    <w:rsid w:val="002603EF"/>
    <w:rsid w:val="002604E1"/>
    <w:rsid w:val="002605F7"/>
    <w:rsid w:val="00260660"/>
    <w:rsid w:val="0026074E"/>
    <w:rsid w:val="002609C3"/>
    <w:rsid w:val="00260A68"/>
    <w:rsid w:val="00260C0F"/>
    <w:rsid w:val="00260C3E"/>
    <w:rsid w:val="00260DB3"/>
    <w:rsid w:val="00260DCE"/>
    <w:rsid w:val="00261013"/>
    <w:rsid w:val="002610C1"/>
    <w:rsid w:val="00261153"/>
    <w:rsid w:val="00261299"/>
    <w:rsid w:val="0026140F"/>
    <w:rsid w:val="00261765"/>
    <w:rsid w:val="002619BB"/>
    <w:rsid w:val="002619DA"/>
    <w:rsid w:val="00261A63"/>
    <w:rsid w:val="00261B0A"/>
    <w:rsid w:val="00261B52"/>
    <w:rsid w:val="00261CBA"/>
    <w:rsid w:val="00261D87"/>
    <w:rsid w:val="00261EE1"/>
    <w:rsid w:val="00261F3D"/>
    <w:rsid w:val="0026221C"/>
    <w:rsid w:val="0026246A"/>
    <w:rsid w:val="0026260B"/>
    <w:rsid w:val="00262643"/>
    <w:rsid w:val="00262658"/>
    <w:rsid w:val="00262707"/>
    <w:rsid w:val="00262797"/>
    <w:rsid w:val="0026291E"/>
    <w:rsid w:val="0026292C"/>
    <w:rsid w:val="00262956"/>
    <w:rsid w:val="00262A5C"/>
    <w:rsid w:val="00262A91"/>
    <w:rsid w:val="00262AA0"/>
    <w:rsid w:val="00262AA6"/>
    <w:rsid w:val="00262E16"/>
    <w:rsid w:val="00262FFA"/>
    <w:rsid w:val="0026304B"/>
    <w:rsid w:val="00263059"/>
    <w:rsid w:val="002630B6"/>
    <w:rsid w:val="00263174"/>
    <w:rsid w:val="002633EB"/>
    <w:rsid w:val="00263561"/>
    <w:rsid w:val="0026357C"/>
    <w:rsid w:val="00263582"/>
    <w:rsid w:val="00263662"/>
    <w:rsid w:val="00263667"/>
    <w:rsid w:val="002636F9"/>
    <w:rsid w:val="0026383B"/>
    <w:rsid w:val="00263B13"/>
    <w:rsid w:val="00264011"/>
    <w:rsid w:val="00264189"/>
    <w:rsid w:val="002643F3"/>
    <w:rsid w:val="00264497"/>
    <w:rsid w:val="0026461C"/>
    <w:rsid w:val="002647FF"/>
    <w:rsid w:val="00264923"/>
    <w:rsid w:val="00264AC9"/>
    <w:rsid w:val="00264C55"/>
    <w:rsid w:val="00264D27"/>
    <w:rsid w:val="00264DAD"/>
    <w:rsid w:val="00264DE6"/>
    <w:rsid w:val="00264E8C"/>
    <w:rsid w:val="00265057"/>
    <w:rsid w:val="00265125"/>
    <w:rsid w:val="002653E6"/>
    <w:rsid w:val="002656A3"/>
    <w:rsid w:val="0026570E"/>
    <w:rsid w:val="00265BAA"/>
    <w:rsid w:val="00265FE3"/>
    <w:rsid w:val="00265FF6"/>
    <w:rsid w:val="0026615E"/>
    <w:rsid w:val="002663EE"/>
    <w:rsid w:val="00266551"/>
    <w:rsid w:val="00266612"/>
    <w:rsid w:val="0026675F"/>
    <w:rsid w:val="002667C8"/>
    <w:rsid w:val="00266A23"/>
    <w:rsid w:val="00266A7E"/>
    <w:rsid w:val="00266BC7"/>
    <w:rsid w:val="00266DA1"/>
    <w:rsid w:val="00266E06"/>
    <w:rsid w:val="00266EB2"/>
    <w:rsid w:val="00266F00"/>
    <w:rsid w:val="00266FEA"/>
    <w:rsid w:val="002671C7"/>
    <w:rsid w:val="002671DC"/>
    <w:rsid w:val="002672F5"/>
    <w:rsid w:val="002673C0"/>
    <w:rsid w:val="00267415"/>
    <w:rsid w:val="0026741A"/>
    <w:rsid w:val="0026762F"/>
    <w:rsid w:val="002677EF"/>
    <w:rsid w:val="00267844"/>
    <w:rsid w:val="00267984"/>
    <w:rsid w:val="002679D2"/>
    <w:rsid w:val="002679DD"/>
    <w:rsid w:val="00267C1B"/>
    <w:rsid w:val="00267C48"/>
    <w:rsid w:val="00267CCC"/>
    <w:rsid w:val="00267D27"/>
    <w:rsid w:val="00267E11"/>
    <w:rsid w:val="00270135"/>
    <w:rsid w:val="0027019B"/>
    <w:rsid w:val="0027020B"/>
    <w:rsid w:val="0027020D"/>
    <w:rsid w:val="002705D0"/>
    <w:rsid w:val="00270631"/>
    <w:rsid w:val="002709E8"/>
    <w:rsid w:val="00270A6C"/>
    <w:rsid w:val="00270B72"/>
    <w:rsid w:val="00270B8F"/>
    <w:rsid w:val="00270BA0"/>
    <w:rsid w:val="00270C89"/>
    <w:rsid w:val="00270CB9"/>
    <w:rsid w:val="00270D34"/>
    <w:rsid w:val="00270EF4"/>
    <w:rsid w:val="00270F33"/>
    <w:rsid w:val="00270F57"/>
    <w:rsid w:val="00271058"/>
    <w:rsid w:val="00271242"/>
    <w:rsid w:val="002714B5"/>
    <w:rsid w:val="002716C1"/>
    <w:rsid w:val="0027176A"/>
    <w:rsid w:val="0027180C"/>
    <w:rsid w:val="002718B4"/>
    <w:rsid w:val="00271AA3"/>
    <w:rsid w:val="00271D51"/>
    <w:rsid w:val="00271D89"/>
    <w:rsid w:val="00271E12"/>
    <w:rsid w:val="00271E13"/>
    <w:rsid w:val="00271F20"/>
    <w:rsid w:val="00271F4A"/>
    <w:rsid w:val="00271F51"/>
    <w:rsid w:val="00272213"/>
    <w:rsid w:val="002724CB"/>
    <w:rsid w:val="002725CF"/>
    <w:rsid w:val="002725E7"/>
    <w:rsid w:val="002725FA"/>
    <w:rsid w:val="00272AD7"/>
    <w:rsid w:val="00272AE3"/>
    <w:rsid w:val="00272AE9"/>
    <w:rsid w:val="00272B59"/>
    <w:rsid w:val="00272B7E"/>
    <w:rsid w:val="00272B9B"/>
    <w:rsid w:val="00272B9C"/>
    <w:rsid w:val="00272C6C"/>
    <w:rsid w:val="00272CB8"/>
    <w:rsid w:val="00272CF2"/>
    <w:rsid w:val="00272DF2"/>
    <w:rsid w:val="00273244"/>
    <w:rsid w:val="0027328A"/>
    <w:rsid w:val="00273432"/>
    <w:rsid w:val="00273494"/>
    <w:rsid w:val="00273548"/>
    <w:rsid w:val="00273680"/>
    <w:rsid w:val="002736AE"/>
    <w:rsid w:val="00273720"/>
    <w:rsid w:val="0027388F"/>
    <w:rsid w:val="00273D50"/>
    <w:rsid w:val="00273DBB"/>
    <w:rsid w:val="00273E4E"/>
    <w:rsid w:val="00274513"/>
    <w:rsid w:val="00274567"/>
    <w:rsid w:val="00274578"/>
    <w:rsid w:val="00274648"/>
    <w:rsid w:val="002746C5"/>
    <w:rsid w:val="00274BF8"/>
    <w:rsid w:val="00274EA7"/>
    <w:rsid w:val="00274F00"/>
    <w:rsid w:val="00274F16"/>
    <w:rsid w:val="002752B1"/>
    <w:rsid w:val="00275393"/>
    <w:rsid w:val="002754CF"/>
    <w:rsid w:val="0027593E"/>
    <w:rsid w:val="002759DF"/>
    <w:rsid w:val="00275A62"/>
    <w:rsid w:val="00275C21"/>
    <w:rsid w:val="00275C69"/>
    <w:rsid w:val="00275F05"/>
    <w:rsid w:val="00276051"/>
    <w:rsid w:val="002761E3"/>
    <w:rsid w:val="002762D0"/>
    <w:rsid w:val="0027639C"/>
    <w:rsid w:val="002764F4"/>
    <w:rsid w:val="00276500"/>
    <w:rsid w:val="002765F7"/>
    <w:rsid w:val="00276630"/>
    <w:rsid w:val="00276691"/>
    <w:rsid w:val="00276769"/>
    <w:rsid w:val="00276820"/>
    <w:rsid w:val="00276927"/>
    <w:rsid w:val="002769B9"/>
    <w:rsid w:val="002769C6"/>
    <w:rsid w:val="00276B02"/>
    <w:rsid w:val="00276DB5"/>
    <w:rsid w:val="00276E18"/>
    <w:rsid w:val="00276E38"/>
    <w:rsid w:val="00276F68"/>
    <w:rsid w:val="00277348"/>
    <w:rsid w:val="00277377"/>
    <w:rsid w:val="002773C9"/>
    <w:rsid w:val="0027756B"/>
    <w:rsid w:val="002775B0"/>
    <w:rsid w:val="00277926"/>
    <w:rsid w:val="00277B69"/>
    <w:rsid w:val="00277CBB"/>
    <w:rsid w:val="00277DCB"/>
    <w:rsid w:val="00277E96"/>
    <w:rsid w:val="00280206"/>
    <w:rsid w:val="002802EA"/>
    <w:rsid w:val="00280340"/>
    <w:rsid w:val="00280423"/>
    <w:rsid w:val="0028076D"/>
    <w:rsid w:val="00280BBA"/>
    <w:rsid w:val="00280BFB"/>
    <w:rsid w:val="00280C50"/>
    <w:rsid w:val="00280C63"/>
    <w:rsid w:val="00280F54"/>
    <w:rsid w:val="00280FB8"/>
    <w:rsid w:val="002810C8"/>
    <w:rsid w:val="002811AD"/>
    <w:rsid w:val="0028122B"/>
    <w:rsid w:val="00281240"/>
    <w:rsid w:val="002812D3"/>
    <w:rsid w:val="002813D5"/>
    <w:rsid w:val="0028151D"/>
    <w:rsid w:val="0028163A"/>
    <w:rsid w:val="002818ED"/>
    <w:rsid w:val="00281932"/>
    <w:rsid w:val="00281A2A"/>
    <w:rsid w:val="00281B61"/>
    <w:rsid w:val="00281D47"/>
    <w:rsid w:val="00281DE6"/>
    <w:rsid w:val="00281FD9"/>
    <w:rsid w:val="0028203B"/>
    <w:rsid w:val="00282084"/>
    <w:rsid w:val="00282162"/>
    <w:rsid w:val="002822A6"/>
    <w:rsid w:val="002823B5"/>
    <w:rsid w:val="0028247D"/>
    <w:rsid w:val="0028270C"/>
    <w:rsid w:val="00282BFD"/>
    <w:rsid w:val="00282F36"/>
    <w:rsid w:val="00283319"/>
    <w:rsid w:val="0028331F"/>
    <w:rsid w:val="0028359D"/>
    <w:rsid w:val="002838A0"/>
    <w:rsid w:val="0028399D"/>
    <w:rsid w:val="00283BF2"/>
    <w:rsid w:val="00283D06"/>
    <w:rsid w:val="00283F0E"/>
    <w:rsid w:val="00283FCA"/>
    <w:rsid w:val="002840D9"/>
    <w:rsid w:val="002843AE"/>
    <w:rsid w:val="00284524"/>
    <w:rsid w:val="00284532"/>
    <w:rsid w:val="00284561"/>
    <w:rsid w:val="00284604"/>
    <w:rsid w:val="00284717"/>
    <w:rsid w:val="00284A62"/>
    <w:rsid w:val="00284A9C"/>
    <w:rsid w:val="00284B50"/>
    <w:rsid w:val="00284B58"/>
    <w:rsid w:val="00284B5D"/>
    <w:rsid w:val="00284C83"/>
    <w:rsid w:val="00284C87"/>
    <w:rsid w:val="00284CC1"/>
    <w:rsid w:val="00284D01"/>
    <w:rsid w:val="00284D5B"/>
    <w:rsid w:val="00284E26"/>
    <w:rsid w:val="00284F72"/>
    <w:rsid w:val="00285066"/>
    <w:rsid w:val="00285149"/>
    <w:rsid w:val="00285246"/>
    <w:rsid w:val="00285346"/>
    <w:rsid w:val="002853A2"/>
    <w:rsid w:val="00285459"/>
    <w:rsid w:val="00285469"/>
    <w:rsid w:val="002854BB"/>
    <w:rsid w:val="00285560"/>
    <w:rsid w:val="002856CA"/>
    <w:rsid w:val="002857F0"/>
    <w:rsid w:val="0028582D"/>
    <w:rsid w:val="00285932"/>
    <w:rsid w:val="00285A45"/>
    <w:rsid w:val="00285A95"/>
    <w:rsid w:val="00285AE9"/>
    <w:rsid w:val="00285C48"/>
    <w:rsid w:val="00285DF9"/>
    <w:rsid w:val="00285E50"/>
    <w:rsid w:val="00286282"/>
    <w:rsid w:val="0028648F"/>
    <w:rsid w:val="00286624"/>
    <w:rsid w:val="00286737"/>
    <w:rsid w:val="00286864"/>
    <w:rsid w:val="002869EC"/>
    <w:rsid w:val="00286AE8"/>
    <w:rsid w:val="00286C34"/>
    <w:rsid w:val="00286C7A"/>
    <w:rsid w:val="00286D2B"/>
    <w:rsid w:val="00286E3E"/>
    <w:rsid w:val="00286ECB"/>
    <w:rsid w:val="00286F5C"/>
    <w:rsid w:val="00287207"/>
    <w:rsid w:val="00287295"/>
    <w:rsid w:val="002874A0"/>
    <w:rsid w:val="002874E0"/>
    <w:rsid w:val="00287722"/>
    <w:rsid w:val="00287742"/>
    <w:rsid w:val="002878E6"/>
    <w:rsid w:val="00287922"/>
    <w:rsid w:val="002879BA"/>
    <w:rsid w:val="00287AD8"/>
    <w:rsid w:val="00287ADC"/>
    <w:rsid w:val="00287CA2"/>
    <w:rsid w:val="00290044"/>
    <w:rsid w:val="00290244"/>
    <w:rsid w:val="00290260"/>
    <w:rsid w:val="002902A0"/>
    <w:rsid w:val="002902DF"/>
    <w:rsid w:val="00290A71"/>
    <w:rsid w:val="00290BA2"/>
    <w:rsid w:val="00290C08"/>
    <w:rsid w:val="00290CFB"/>
    <w:rsid w:val="00290EBC"/>
    <w:rsid w:val="0029124E"/>
    <w:rsid w:val="00291261"/>
    <w:rsid w:val="00291521"/>
    <w:rsid w:val="00291630"/>
    <w:rsid w:val="002918F1"/>
    <w:rsid w:val="002919EE"/>
    <w:rsid w:val="00291A72"/>
    <w:rsid w:val="00291AE0"/>
    <w:rsid w:val="00291E9E"/>
    <w:rsid w:val="002920DB"/>
    <w:rsid w:val="0029211D"/>
    <w:rsid w:val="00292223"/>
    <w:rsid w:val="0029229F"/>
    <w:rsid w:val="002922E4"/>
    <w:rsid w:val="00292538"/>
    <w:rsid w:val="002925EC"/>
    <w:rsid w:val="00292747"/>
    <w:rsid w:val="00292899"/>
    <w:rsid w:val="00292CD2"/>
    <w:rsid w:val="00292DFE"/>
    <w:rsid w:val="00292E4D"/>
    <w:rsid w:val="00292EDE"/>
    <w:rsid w:val="0029300A"/>
    <w:rsid w:val="002931A4"/>
    <w:rsid w:val="00293476"/>
    <w:rsid w:val="00293527"/>
    <w:rsid w:val="002935C2"/>
    <w:rsid w:val="002935CD"/>
    <w:rsid w:val="002939BE"/>
    <w:rsid w:val="002939DC"/>
    <w:rsid w:val="00293AB9"/>
    <w:rsid w:val="00293C78"/>
    <w:rsid w:val="00294122"/>
    <w:rsid w:val="002941F9"/>
    <w:rsid w:val="0029430A"/>
    <w:rsid w:val="0029438C"/>
    <w:rsid w:val="00294446"/>
    <w:rsid w:val="002944C1"/>
    <w:rsid w:val="0029498A"/>
    <w:rsid w:val="00294A73"/>
    <w:rsid w:val="00294B64"/>
    <w:rsid w:val="00294BBA"/>
    <w:rsid w:val="00294D33"/>
    <w:rsid w:val="00294E7C"/>
    <w:rsid w:val="00294E9B"/>
    <w:rsid w:val="00294F60"/>
    <w:rsid w:val="00295370"/>
    <w:rsid w:val="002953B3"/>
    <w:rsid w:val="002953B4"/>
    <w:rsid w:val="0029543F"/>
    <w:rsid w:val="00295905"/>
    <w:rsid w:val="00295909"/>
    <w:rsid w:val="002959B8"/>
    <w:rsid w:val="002959BE"/>
    <w:rsid w:val="002959C1"/>
    <w:rsid w:val="00295D91"/>
    <w:rsid w:val="00295E9D"/>
    <w:rsid w:val="00295EE1"/>
    <w:rsid w:val="00295FAB"/>
    <w:rsid w:val="00296069"/>
    <w:rsid w:val="002960C1"/>
    <w:rsid w:val="00296153"/>
    <w:rsid w:val="00296227"/>
    <w:rsid w:val="00296350"/>
    <w:rsid w:val="00296407"/>
    <w:rsid w:val="002965AA"/>
    <w:rsid w:val="00296614"/>
    <w:rsid w:val="0029676E"/>
    <w:rsid w:val="0029696F"/>
    <w:rsid w:val="00296B72"/>
    <w:rsid w:val="00296D5C"/>
    <w:rsid w:val="00296EC5"/>
    <w:rsid w:val="00296F6D"/>
    <w:rsid w:val="00297080"/>
    <w:rsid w:val="002970E6"/>
    <w:rsid w:val="0029717D"/>
    <w:rsid w:val="00297229"/>
    <w:rsid w:val="00297246"/>
    <w:rsid w:val="0029734E"/>
    <w:rsid w:val="0029735C"/>
    <w:rsid w:val="00297408"/>
    <w:rsid w:val="00297611"/>
    <w:rsid w:val="0029794B"/>
    <w:rsid w:val="00297974"/>
    <w:rsid w:val="002979AE"/>
    <w:rsid w:val="00297A8B"/>
    <w:rsid w:val="00297BA8"/>
    <w:rsid w:val="00297D21"/>
    <w:rsid w:val="00297D3D"/>
    <w:rsid w:val="002A0001"/>
    <w:rsid w:val="002A0376"/>
    <w:rsid w:val="002A042D"/>
    <w:rsid w:val="002A06BF"/>
    <w:rsid w:val="002A06F6"/>
    <w:rsid w:val="002A096C"/>
    <w:rsid w:val="002A0B43"/>
    <w:rsid w:val="002A0D0E"/>
    <w:rsid w:val="002A0D72"/>
    <w:rsid w:val="002A107A"/>
    <w:rsid w:val="002A119C"/>
    <w:rsid w:val="002A11F3"/>
    <w:rsid w:val="002A1329"/>
    <w:rsid w:val="002A154C"/>
    <w:rsid w:val="002A1724"/>
    <w:rsid w:val="002A17F8"/>
    <w:rsid w:val="002A19F7"/>
    <w:rsid w:val="002A1D28"/>
    <w:rsid w:val="002A1D32"/>
    <w:rsid w:val="002A1FB1"/>
    <w:rsid w:val="002A1FDC"/>
    <w:rsid w:val="002A2003"/>
    <w:rsid w:val="002A202E"/>
    <w:rsid w:val="002A2102"/>
    <w:rsid w:val="002A213A"/>
    <w:rsid w:val="002A25C4"/>
    <w:rsid w:val="002A2612"/>
    <w:rsid w:val="002A2948"/>
    <w:rsid w:val="002A297F"/>
    <w:rsid w:val="002A2A85"/>
    <w:rsid w:val="002A2AA6"/>
    <w:rsid w:val="002A2EEB"/>
    <w:rsid w:val="002A2F0E"/>
    <w:rsid w:val="002A3050"/>
    <w:rsid w:val="002A3159"/>
    <w:rsid w:val="002A32D3"/>
    <w:rsid w:val="002A32E4"/>
    <w:rsid w:val="002A3477"/>
    <w:rsid w:val="002A366D"/>
    <w:rsid w:val="002A36DF"/>
    <w:rsid w:val="002A3749"/>
    <w:rsid w:val="002A38B5"/>
    <w:rsid w:val="002A3EC8"/>
    <w:rsid w:val="002A3F34"/>
    <w:rsid w:val="002A3F78"/>
    <w:rsid w:val="002A40FD"/>
    <w:rsid w:val="002A423C"/>
    <w:rsid w:val="002A4349"/>
    <w:rsid w:val="002A463F"/>
    <w:rsid w:val="002A46B3"/>
    <w:rsid w:val="002A4A15"/>
    <w:rsid w:val="002A4B41"/>
    <w:rsid w:val="002A4C9A"/>
    <w:rsid w:val="002A4CB8"/>
    <w:rsid w:val="002A4E80"/>
    <w:rsid w:val="002A502A"/>
    <w:rsid w:val="002A505E"/>
    <w:rsid w:val="002A50E0"/>
    <w:rsid w:val="002A50FE"/>
    <w:rsid w:val="002A51ED"/>
    <w:rsid w:val="002A59A0"/>
    <w:rsid w:val="002A5B55"/>
    <w:rsid w:val="002A5CBE"/>
    <w:rsid w:val="002A5EB7"/>
    <w:rsid w:val="002A5F52"/>
    <w:rsid w:val="002A6180"/>
    <w:rsid w:val="002A633C"/>
    <w:rsid w:val="002A63CA"/>
    <w:rsid w:val="002A652B"/>
    <w:rsid w:val="002A691C"/>
    <w:rsid w:val="002A6A33"/>
    <w:rsid w:val="002A6B16"/>
    <w:rsid w:val="002A6BCC"/>
    <w:rsid w:val="002A6E20"/>
    <w:rsid w:val="002A6E71"/>
    <w:rsid w:val="002A6E88"/>
    <w:rsid w:val="002A6EA7"/>
    <w:rsid w:val="002A7078"/>
    <w:rsid w:val="002A7079"/>
    <w:rsid w:val="002A717F"/>
    <w:rsid w:val="002A71A0"/>
    <w:rsid w:val="002A7249"/>
    <w:rsid w:val="002A73D9"/>
    <w:rsid w:val="002A747A"/>
    <w:rsid w:val="002A7548"/>
    <w:rsid w:val="002A7638"/>
    <w:rsid w:val="002A770A"/>
    <w:rsid w:val="002A77C5"/>
    <w:rsid w:val="002A78FA"/>
    <w:rsid w:val="002A7982"/>
    <w:rsid w:val="002A7B4F"/>
    <w:rsid w:val="002A7D9F"/>
    <w:rsid w:val="002A7DCC"/>
    <w:rsid w:val="002A7DE6"/>
    <w:rsid w:val="002A7DFA"/>
    <w:rsid w:val="002A7E6F"/>
    <w:rsid w:val="002A7F41"/>
    <w:rsid w:val="002B013D"/>
    <w:rsid w:val="002B03D1"/>
    <w:rsid w:val="002B03D8"/>
    <w:rsid w:val="002B0501"/>
    <w:rsid w:val="002B0526"/>
    <w:rsid w:val="002B0A24"/>
    <w:rsid w:val="002B0A79"/>
    <w:rsid w:val="002B0BCD"/>
    <w:rsid w:val="002B0C6D"/>
    <w:rsid w:val="002B0D02"/>
    <w:rsid w:val="002B0DDF"/>
    <w:rsid w:val="002B0F60"/>
    <w:rsid w:val="002B0F8C"/>
    <w:rsid w:val="002B11CD"/>
    <w:rsid w:val="002B1594"/>
    <w:rsid w:val="002B15D6"/>
    <w:rsid w:val="002B1768"/>
    <w:rsid w:val="002B1839"/>
    <w:rsid w:val="002B1871"/>
    <w:rsid w:val="002B1E60"/>
    <w:rsid w:val="002B1F67"/>
    <w:rsid w:val="002B1FF5"/>
    <w:rsid w:val="002B2012"/>
    <w:rsid w:val="002B207B"/>
    <w:rsid w:val="002B2084"/>
    <w:rsid w:val="002B272C"/>
    <w:rsid w:val="002B2A2D"/>
    <w:rsid w:val="002B2B05"/>
    <w:rsid w:val="002B2C24"/>
    <w:rsid w:val="002B2D75"/>
    <w:rsid w:val="002B2E98"/>
    <w:rsid w:val="002B2EB7"/>
    <w:rsid w:val="002B2EF3"/>
    <w:rsid w:val="002B2F74"/>
    <w:rsid w:val="002B304E"/>
    <w:rsid w:val="002B30CF"/>
    <w:rsid w:val="002B31E3"/>
    <w:rsid w:val="002B32CA"/>
    <w:rsid w:val="002B32D5"/>
    <w:rsid w:val="002B334B"/>
    <w:rsid w:val="002B3437"/>
    <w:rsid w:val="002B3551"/>
    <w:rsid w:val="002B3A3C"/>
    <w:rsid w:val="002B3A73"/>
    <w:rsid w:val="002B3C0B"/>
    <w:rsid w:val="002B4009"/>
    <w:rsid w:val="002B40B9"/>
    <w:rsid w:val="002B40E0"/>
    <w:rsid w:val="002B40F2"/>
    <w:rsid w:val="002B4179"/>
    <w:rsid w:val="002B4305"/>
    <w:rsid w:val="002B43F0"/>
    <w:rsid w:val="002B45D1"/>
    <w:rsid w:val="002B4651"/>
    <w:rsid w:val="002B4817"/>
    <w:rsid w:val="002B4A60"/>
    <w:rsid w:val="002B4AC0"/>
    <w:rsid w:val="002B4AFF"/>
    <w:rsid w:val="002B4EBC"/>
    <w:rsid w:val="002B4F6A"/>
    <w:rsid w:val="002B53C5"/>
    <w:rsid w:val="002B5430"/>
    <w:rsid w:val="002B5480"/>
    <w:rsid w:val="002B54A3"/>
    <w:rsid w:val="002B559D"/>
    <w:rsid w:val="002B55B7"/>
    <w:rsid w:val="002B55C6"/>
    <w:rsid w:val="002B55EC"/>
    <w:rsid w:val="002B560E"/>
    <w:rsid w:val="002B58A0"/>
    <w:rsid w:val="002B5A36"/>
    <w:rsid w:val="002B5A4C"/>
    <w:rsid w:val="002B5AAB"/>
    <w:rsid w:val="002B5CF7"/>
    <w:rsid w:val="002B5DD2"/>
    <w:rsid w:val="002B5F52"/>
    <w:rsid w:val="002B607E"/>
    <w:rsid w:val="002B641E"/>
    <w:rsid w:val="002B6515"/>
    <w:rsid w:val="002B655A"/>
    <w:rsid w:val="002B6715"/>
    <w:rsid w:val="002B68E4"/>
    <w:rsid w:val="002B6E3C"/>
    <w:rsid w:val="002B6F71"/>
    <w:rsid w:val="002B6FA9"/>
    <w:rsid w:val="002B7129"/>
    <w:rsid w:val="002B7164"/>
    <w:rsid w:val="002B73AD"/>
    <w:rsid w:val="002B7435"/>
    <w:rsid w:val="002B74FF"/>
    <w:rsid w:val="002B75E3"/>
    <w:rsid w:val="002B761F"/>
    <w:rsid w:val="002B76ED"/>
    <w:rsid w:val="002B7709"/>
    <w:rsid w:val="002B78F4"/>
    <w:rsid w:val="002B7B88"/>
    <w:rsid w:val="002C00D8"/>
    <w:rsid w:val="002C0310"/>
    <w:rsid w:val="002C060F"/>
    <w:rsid w:val="002C089C"/>
    <w:rsid w:val="002C0A0D"/>
    <w:rsid w:val="002C0A35"/>
    <w:rsid w:val="002C0ACF"/>
    <w:rsid w:val="002C0C4E"/>
    <w:rsid w:val="002C0C82"/>
    <w:rsid w:val="002C0D25"/>
    <w:rsid w:val="002C0D5B"/>
    <w:rsid w:val="002C0EFE"/>
    <w:rsid w:val="002C0F3D"/>
    <w:rsid w:val="002C0FC8"/>
    <w:rsid w:val="002C101B"/>
    <w:rsid w:val="002C109D"/>
    <w:rsid w:val="002C10CD"/>
    <w:rsid w:val="002C1364"/>
    <w:rsid w:val="002C13E5"/>
    <w:rsid w:val="002C1433"/>
    <w:rsid w:val="002C14B0"/>
    <w:rsid w:val="002C14E7"/>
    <w:rsid w:val="002C1510"/>
    <w:rsid w:val="002C175A"/>
    <w:rsid w:val="002C197B"/>
    <w:rsid w:val="002C1B35"/>
    <w:rsid w:val="002C1B49"/>
    <w:rsid w:val="002C1BC3"/>
    <w:rsid w:val="002C1F54"/>
    <w:rsid w:val="002C1F9E"/>
    <w:rsid w:val="002C20FD"/>
    <w:rsid w:val="002C21F1"/>
    <w:rsid w:val="002C21F3"/>
    <w:rsid w:val="002C246F"/>
    <w:rsid w:val="002C2549"/>
    <w:rsid w:val="002C25E3"/>
    <w:rsid w:val="002C2B48"/>
    <w:rsid w:val="002C2C69"/>
    <w:rsid w:val="002C2D38"/>
    <w:rsid w:val="002C2F9C"/>
    <w:rsid w:val="002C2FDC"/>
    <w:rsid w:val="002C300B"/>
    <w:rsid w:val="002C3314"/>
    <w:rsid w:val="002C341C"/>
    <w:rsid w:val="002C34BA"/>
    <w:rsid w:val="002C3522"/>
    <w:rsid w:val="002C352E"/>
    <w:rsid w:val="002C361D"/>
    <w:rsid w:val="002C37B3"/>
    <w:rsid w:val="002C381F"/>
    <w:rsid w:val="002C3D58"/>
    <w:rsid w:val="002C3D8B"/>
    <w:rsid w:val="002C3FBB"/>
    <w:rsid w:val="002C41E0"/>
    <w:rsid w:val="002C442A"/>
    <w:rsid w:val="002C453C"/>
    <w:rsid w:val="002C4726"/>
    <w:rsid w:val="002C49A6"/>
    <w:rsid w:val="002C4B58"/>
    <w:rsid w:val="002C4DA6"/>
    <w:rsid w:val="002C51A9"/>
    <w:rsid w:val="002C534A"/>
    <w:rsid w:val="002C5439"/>
    <w:rsid w:val="002C552B"/>
    <w:rsid w:val="002C5689"/>
    <w:rsid w:val="002C5887"/>
    <w:rsid w:val="002C58DC"/>
    <w:rsid w:val="002C5A79"/>
    <w:rsid w:val="002C5B21"/>
    <w:rsid w:val="002C5B4D"/>
    <w:rsid w:val="002C5F26"/>
    <w:rsid w:val="002C5F99"/>
    <w:rsid w:val="002C6059"/>
    <w:rsid w:val="002C60F2"/>
    <w:rsid w:val="002C64F4"/>
    <w:rsid w:val="002C656C"/>
    <w:rsid w:val="002C666A"/>
    <w:rsid w:val="002C68A4"/>
    <w:rsid w:val="002C6AC7"/>
    <w:rsid w:val="002C6B55"/>
    <w:rsid w:val="002C6ECB"/>
    <w:rsid w:val="002C721F"/>
    <w:rsid w:val="002C72A8"/>
    <w:rsid w:val="002C72DA"/>
    <w:rsid w:val="002C74F1"/>
    <w:rsid w:val="002C7681"/>
    <w:rsid w:val="002C76D5"/>
    <w:rsid w:val="002C7818"/>
    <w:rsid w:val="002C7934"/>
    <w:rsid w:val="002C7CB2"/>
    <w:rsid w:val="002C7DA4"/>
    <w:rsid w:val="002C7EC1"/>
    <w:rsid w:val="002D0091"/>
    <w:rsid w:val="002D00C2"/>
    <w:rsid w:val="002D0547"/>
    <w:rsid w:val="002D067B"/>
    <w:rsid w:val="002D07B5"/>
    <w:rsid w:val="002D085C"/>
    <w:rsid w:val="002D0BC3"/>
    <w:rsid w:val="002D0E25"/>
    <w:rsid w:val="002D0E28"/>
    <w:rsid w:val="002D0FB0"/>
    <w:rsid w:val="002D1003"/>
    <w:rsid w:val="002D1012"/>
    <w:rsid w:val="002D1202"/>
    <w:rsid w:val="002D12D2"/>
    <w:rsid w:val="002D12DB"/>
    <w:rsid w:val="002D1362"/>
    <w:rsid w:val="002D139B"/>
    <w:rsid w:val="002D14DD"/>
    <w:rsid w:val="002D1688"/>
    <w:rsid w:val="002D176E"/>
    <w:rsid w:val="002D19C7"/>
    <w:rsid w:val="002D1AA8"/>
    <w:rsid w:val="002D1DF5"/>
    <w:rsid w:val="002D1E16"/>
    <w:rsid w:val="002D21B8"/>
    <w:rsid w:val="002D24A0"/>
    <w:rsid w:val="002D250F"/>
    <w:rsid w:val="002D2525"/>
    <w:rsid w:val="002D261E"/>
    <w:rsid w:val="002D26C0"/>
    <w:rsid w:val="002D2722"/>
    <w:rsid w:val="002D2771"/>
    <w:rsid w:val="002D2904"/>
    <w:rsid w:val="002D2BE2"/>
    <w:rsid w:val="002D2D07"/>
    <w:rsid w:val="002D2E10"/>
    <w:rsid w:val="002D2EF7"/>
    <w:rsid w:val="002D319A"/>
    <w:rsid w:val="002D34A2"/>
    <w:rsid w:val="002D37CB"/>
    <w:rsid w:val="002D3848"/>
    <w:rsid w:val="002D3863"/>
    <w:rsid w:val="002D38D4"/>
    <w:rsid w:val="002D3A77"/>
    <w:rsid w:val="002D3ACF"/>
    <w:rsid w:val="002D3B14"/>
    <w:rsid w:val="002D3B67"/>
    <w:rsid w:val="002D3BB0"/>
    <w:rsid w:val="002D3BC9"/>
    <w:rsid w:val="002D3BF2"/>
    <w:rsid w:val="002D3D08"/>
    <w:rsid w:val="002D3F69"/>
    <w:rsid w:val="002D429E"/>
    <w:rsid w:val="002D43C3"/>
    <w:rsid w:val="002D4429"/>
    <w:rsid w:val="002D44BF"/>
    <w:rsid w:val="002D452C"/>
    <w:rsid w:val="002D4705"/>
    <w:rsid w:val="002D4785"/>
    <w:rsid w:val="002D484D"/>
    <w:rsid w:val="002D4ADD"/>
    <w:rsid w:val="002D4B15"/>
    <w:rsid w:val="002D4F0E"/>
    <w:rsid w:val="002D5111"/>
    <w:rsid w:val="002D55F6"/>
    <w:rsid w:val="002D57BD"/>
    <w:rsid w:val="002D581B"/>
    <w:rsid w:val="002D5A54"/>
    <w:rsid w:val="002D5A8E"/>
    <w:rsid w:val="002D5DD1"/>
    <w:rsid w:val="002D5F05"/>
    <w:rsid w:val="002D6129"/>
    <w:rsid w:val="002D6171"/>
    <w:rsid w:val="002D61DC"/>
    <w:rsid w:val="002D623C"/>
    <w:rsid w:val="002D62E9"/>
    <w:rsid w:val="002D6464"/>
    <w:rsid w:val="002D6601"/>
    <w:rsid w:val="002D6A4C"/>
    <w:rsid w:val="002D6B05"/>
    <w:rsid w:val="002D6C54"/>
    <w:rsid w:val="002D6CB5"/>
    <w:rsid w:val="002D6D81"/>
    <w:rsid w:val="002D6FBB"/>
    <w:rsid w:val="002D703D"/>
    <w:rsid w:val="002D70AE"/>
    <w:rsid w:val="002D7135"/>
    <w:rsid w:val="002D7169"/>
    <w:rsid w:val="002D71E7"/>
    <w:rsid w:val="002D720D"/>
    <w:rsid w:val="002D73A4"/>
    <w:rsid w:val="002D751C"/>
    <w:rsid w:val="002D780E"/>
    <w:rsid w:val="002D7AA1"/>
    <w:rsid w:val="002D7D3E"/>
    <w:rsid w:val="002D7EC0"/>
    <w:rsid w:val="002E003B"/>
    <w:rsid w:val="002E00D9"/>
    <w:rsid w:val="002E0349"/>
    <w:rsid w:val="002E0355"/>
    <w:rsid w:val="002E03C1"/>
    <w:rsid w:val="002E0415"/>
    <w:rsid w:val="002E057A"/>
    <w:rsid w:val="002E05B0"/>
    <w:rsid w:val="002E05D6"/>
    <w:rsid w:val="002E073D"/>
    <w:rsid w:val="002E0B7F"/>
    <w:rsid w:val="002E0C5B"/>
    <w:rsid w:val="002E0E01"/>
    <w:rsid w:val="002E0F33"/>
    <w:rsid w:val="002E1016"/>
    <w:rsid w:val="002E1516"/>
    <w:rsid w:val="002E1570"/>
    <w:rsid w:val="002E15B2"/>
    <w:rsid w:val="002E17C4"/>
    <w:rsid w:val="002E1825"/>
    <w:rsid w:val="002E18DC"/>
    <w:rsid w:val="002E1945"/>
    <w:rsid w:val="002E1B42"/>
    <w:rsid w:val="002E1CA6"/>
    <w:rsid w:val="002E1CD3"/>
    <w:rsid w:val="002E1E76"/>
    <w:rsid w:val="002E1F13"/>
    <w:rsid w:val="002E2036"/>
    <w:rsid w:val="002E216B"/>
    <w:rsid w:val="002E21A5"/>
    <w:rsid w:val="002E2299"/>
    <w:rsid w:val="002E242A"/>
    <w:rsid w:val="002E2735"/>
    <w:rsid w:val="002E27DA"/>
    <w:rsid w:val="002E28B4"/>
    <w:rsid w:val="002E2976"/>
    <w:rsid w:val="002E2BBD"/>
    <w:rsid w:val="002E2D5E"/>
    <w:rsid w:val="002E2D7F"/>
    <w:rsid w:val="002E2E59"/>
    <w:rsid w:val="002E2E7B"/>
    <w:rsid w:val="002E2EE6"/>
    <w:rsid w:val="002E3030"/>
    <w:rsid w:val="002E3089"/>
    <w:rsid w:val="002E30C3"/>
    <w:rsid w:val="002E327E"/>
    <w:rsid w:val="002E33CB"/>
    <w:rsid w:val="002E3652"/>
    <w:rsid w:val="002E36DA"/>
    <w:rsid w:val="002E376A"/>
    <w:rsid w:val="002E39DC"/>
    <w:rsid w:val="002E3A07"/>
    <w:rsid w:val="002E3A1E"/>
    <w:rsid w:val="002E3B99"/>
    <w:rsid w:val="002E3E33"/>
    <w:rsid w:val="002E400C"/>
    <w:rsid w:val="002E403E"/>
    <w:rsid w:val="002E4228"/>
    <w:rsid w:val="002E4317"/>
    <w:rsid w:val="002E438D"/>
    <w:rsid w:val="002E43F2"/>
    <w:rsid w:val="002E44AB"/>
    <w:rsid w:val="002E460B"/>
    <w:rsid w:val="002E4704"/>
    <w:rsid w:val="002E496E"/>
    <w:rsid w:val="002E4B32"/>
    <w:rsid w:val="002E4BE9"/>
    <w:rsid w:val="002E4BEE"/>
    <w:rsid w:val="002E4C04"/>
    <w:rsid w:val="002E4C24"/>
    <w:rsid w:val="002E4C95"/>
    <w:rsid w:val="002E4E51"/>
    <w:rsid w:val="002E50B4"/>
    <w:rsid w:val="002E513B"/>
    <w:rsid w:val="002E54A4"/>
    <w:rsid w:val="002E54D9"/>
    <w:rsid w:val="002E5653"/>
    <w:rsid w:val="002E569F"/>
    <w:rsid w:val="002E5716"/>
    <w:rsid w:val="002E57C5"/>
    <w:rsid w:val="002E5A69"/>
    <w:rsid w:val="002E5A74"/>
    <w:rsid w:val="002E5ADD"/>
    <w:rsid w:val="002E5B3A"/>
    <w:rsid w:val="002E5B4D"/>
    <w:rsid w:val="002E5CD3"/>
    <w:rsid w:val="002E5D01"/>
    <w:rsid w:val="002E5F7A"/>
    <w:rsid w:val="002E605E"/>
    <w:rsid w:val="002E606E"/>
    <w:rsid w:val="002E60D8"/>
    <w:rsid w:val="002E6565"/>
    <w:rsid w:val="002E656A"/>
    <w:rsid w:val="002E65C0"/>
    <w:rsid w:val="002E66CC"/>
    <w:rsid w:val="002E66F0"/>
    <w:rsid w:val="002E677F"/>
    <w:rsid w:val="002E6962"/>
    <w:rsid w:val="002E6DBA"/>
    <w:rsid w:val="002E6DF3"/>
    <w:rsid w:val="002E6EE4"/>
    <w:rsid w:val="002E6EED"/>
    <w:rsid w:val="002E6F98"/>
    <w:rsid w:val="002E6FAA"/>
    <w:rsid w:val="002E6FDD"/>
    <w:rsid w:val="002E7077"/>
    <w:rsid w:val="002E74A1"/>
    <w:rsid w:val="002E776C"/>
    <w:rsid w:val="002E7791"/>
    <w:rsid w:val="002E7816"/>
    <w:rsid w:val="002E7841"/>
    <w:rsid w:val="002E79B5"/>
    <w:rsid w:val="002E79EB"/>
    <w:rsid w:val="002E7A33"/>
    <w:rsid w:val="002E7A39"/>
    <w:rsid w:val="002E7A6B"/>
    <w:rsid w:val="002E7C55"/>
    <w:rsid w:val="002E7C59"/>
    <w:rsid w:val="002E7CE2"/>
    <w:rsid w:val="002E7DBF"/>
    <w:rsid w:val="002E7DD2"/>
    <w:rsid w:val="002E7E89"/>
    <w:rsid w:val="002E7EF4"/>
    <w:rsid w:val="002F0002"/>
    <w:rsid w:val="002F004A"/>
    <w:rsid w:val="002F0089"/>
    <w:rsid w:val="002F011E"/>
    <w:rsid w:val="002F06C1"/>
    <w:rsid w:val="002F0857"/>
    <w:rsid w:val="002F0968"/>
    <w:rsid w:val="002F0A07"/>
    <w:rsid w:val="002F0B47"/>
    <w:rsid w:val="002F0CF0"/>
    <w:rsid w:val="002F0D6C"/>
    <w:rsid w:val="002F0E72"/>
    <w:rsid w:val="002F0F29"/>
    <w:rsid w:val="002F1081"/>
    <w:rsid w:val="002F11FB"/>
    <w:rsid w:val="002F11FC"/>
    <w:rsid w:val="002F1422"/>
    <w:rsid w:val="002F16E7"/>
    <w:rsid w:val="002F18A0"/>
    <w:rsid w:val="002F1EB4"/>
    <w:rsid w:val="002F1F54"/>
    <w:rsid w:val="002F216E"/>
    <w:rsid w:val="002F2177"/>
    <w:rsid w:val="002F21E4"/>
    <w:rsid w:val="002F26AB"/>
    <w:rsid w:val="002F26F8"/>
    <w:rsid w:val="002F2768"/>
    <w:rsid w:val="002F2811"/>
    <w:rsid w:val="002F29B9"/>
    <w:rsid w:val="002F2B5A"/>
    <w:rsid w:val="002F2C05"/>
    <w:rsid w:val="002F2C0E"/>
    <w:rsid w:val="002F2CE9"/>
    <w:rsid w:val="002F2F69"/>
    <w:rsid w:val="002F304E"/>
    <w:rsid w:val="002F3063"/>
    <w:rsid w:val="002F308F"/>
    <w:rsid w:val="002F31A6"/>
    <w:rsid w:val="002F31C0"/>
    <w:rsid w:val="002F322C"/>
    <w:rsid w:val="002F32A9"/>
    <w:rsid w:val="002F3426"/>
    <w:rsid w:val="002F34D9"/>
    <w:rsid w:val="002F3591"/>
    <w:rsid w:val="002F37B4"/>
    <w:rsid w:val="002F37F8"/>
    <w:rsid w:val="002F3893"/>
    <w:rsid w:val="002F38AD"/>
    <w:rsid w:val="002F3A8E"/>
    <w:rsid w:val="002F415B"/>
    <w:rsid w:val="002F428C"/>
    <w:rsid w:val="002F4343"/>
    <w:rsid w:val="002F46A8"/>
    <w:rsid w:val="002F48D4"/>
    <w:rsid w:val="002F4995"/>
    <w:rsid w:val="002F49CC"/>
    <w:rsid w:val="002F4A0E"/>
    <w:rsid w:val="002F4B44"/>
    <w:rsid w:val="002F4BE3"/>
    <w:rsid w:val="002F4C04"/>
    <w:rsid w:val="002F4F74"/>
    <w:rsid w:val="002F5231"/>
    <w:rsid w:val="002F5265"/>
    <w:rsid w:val="002F54D1"/>
    <w:rsid w:val="002F54EF"/>
    <w:rsid w:val="002F5716"/>
    <w:rsid w:val="002F5786"/>
    <w:rsid w:val="002F57C4"/>
    <w:rsid w:val="002F585E"/>
    <w:rsid w:val="002F5950"/>
    <w:rsid w:val="002F5AED"/>
    <w:rsid w:val="002F5BEA"/>
    <w:rsid w:val="002F5ED5"/>
    <w:rsid w:val="002F5F3F"/>
    <w:rsid w:val="002F61AE"/>
    <w:rsid w:val="002F629A"/>
    <w:rsid w:val="002F6317"/>
    <w:rsid w:val="002F6370"/>
    <w:rsid w:val="002F6530"/>
    <w:rsid w:val="002F65E6"/>
    <w:rsid w:val="002F673B"/>
    <w:rsid w:val="002F69C7"/>
    <w:rsid w:val="002F6A00"/>
    <w:rsid w:val="002F6B03"/>
    <w:rsid w:val="002F703A"/>
    <w:rsid w:val="002F7182"/>
    <w:rsid w:val="002F7219"/>
    <w:rsid w:val="002F733D"/>
    <w:rsid w:val="002F7404"/>
    <w:rsid w:val="002F7568"/>
    <w:rsid w:val="002F75B3"/>
    <w:rsid w:val="002F76F4"/>
    <w:rsid w:val="002F778D"/>
    <w:rsid w:val="002F77B2"/>
    <w:rsid w:val="002F792A"/>
    <w:rsid w:val="002F7A07"/>
    <w:rsid w:val="002F7BB6"/>
    <w:rsid w:val="002F7C53"/>
    <w:rsid w:val="002F7D28"/>
    <w:rsid w:val="002F7FC4"/>
    <w:rsid w:val="00300038"/>
    <w:rsid w:val="00300195"/>
    <w:rsid w:val="003002D2"/>
    <w:rsid w:val="00300319"/>
    <w:rsid w:val="003003B4"/>
    <w:rsid w:val="00300472"/>
    <w:rsid w:val="003007A8"/>
    <w:rsid w:val="00300A04"/>
    <w:rsid w:val="00300B15"/>
    <w:rsid w:val="00300EDD"/>
    <w:rsid w:val="00300F0B"/>
    <w:rsid w:val="00301067"/>
    <w:rsid w:val="0030158F"/>
    <w:rsid w:val="00301731"/>
    <w:rsid w:val="00301A08"/>
    <w:rsid w:val="00301B4D"/>
    <w:rsid w:val="00301F59"/>
    <w:rsid w:val="00302094"/>
    <w:rsid w:val="0030210F"/>
    <w:rsid w:val="0030212A"/>
    <w:rsid w:val="0030217A"/>
    <w:rsid w:val="003023B9"/>
    <w:rsid w:val="00302625"/>
    <w:rsid w:val="003029BF"/>
    <w:rsid w:val="00302BC6"/>
    <w:rsid w:val="00302ED6"/>
    <w:rsid w:val="00303356"/>
    <w:rsid w:val="0030338B"/>
    <w:rsid w:val="003033F0"/>
    <w:rsid w:val="003034F9"/>
    <w:rsid w:val="00303559"/>
    <w:rsid w:val="00303765"/>
    <w:rsid w:val="0030381F"/>
    <w:rsid w:val="00303ABB"/>
    <w:rsid w:val="0030400D"/>
    <w:rsid w:val="0030409E"/>
    <w:rsid w:val="003040C0"/>
    <w:rsid w:val="003040F1"/>
    <w:rsid w:val="00304502"/>
    <w:rsid w:val="0030471F"/>
    <w:rsid w:val="00304756"/>
    <w:rsid w:val="00304B46"/>
    <w:rsid w:val="00304B5C"/>
    <w:rsid w:val="00304C28"/>
    <w:rsid w:val="00304C78"/>
    <w:rsid w:val="00304D47"/>
    <w:rsid w:val="003051C5"/>
    <w:rsid w:val="003051D3"/>
    <w:rsid w:val="003053BA"/>
    <w:rsid w:val="0030570E"/>
    <w:rsid w:val="0030571E"/>
    <w:rsid w:val="00305881"/>
    <w:rsid w:val="003058D5"/>
    <w:rsid w:val="003058F3"/>
    <w:rsid w:val="00305A23"/>
    <w:rsid w:val="00305C82"/>
    <w:rsid w:val="00305D03"/>
    <w:rsid w:val="00305EBE"/>
    <w:rsid w:val="00305EEC"/>
    <w:rsid w:val="003061FF"/>
    <w:rsid w:val="003062A0"/>
    <w:rsid w:val="003065EF"/>
    <w:rsid w:val="00306AB0"/>
    <w:rsid w:val="00306ADA"/>
    <w:rsid w:val="00306F7C"/>
    <w:rsid w:val="00306FEC"/>
    <w:rsid w:val="00307243"/>
    <w:rsid w:val="0030725E"/>
    <w:rsid w:val="00307298"/>
    <w:rsid w:val="00307773"/>
    <w:rsid w:val="0030788C"/>
    <w:rsid w:val="00307992"/>
    <w:rsid w:val="00307BDF"/>
    <w:rsid w:val="00307D7F"/>
    <w:rsid w:val="00307E61"/>
    <w:rsid w:val="00307EE6"/>
    <w:rsid w:val="00310166"/>
    <w:rsid w:val="003102C1"/>
    <w:rsid w:val="00310531"/>
    <w:rsid w:val="00310671"/>
    <w:rsid w:val="00310928"/>
    <w:rsid w:val="00310B55"/>
    <w:rsid w:val="00310D7B"/>
    <w:rsid w:val="00310D86"/>
    <w:rsid w:val="00310E1F"/>
    <w:rsid w:val="00310E22"/>
    <w:rsid w:val="00310E38"/>
    <w:rsid w:val="00310E77"/>
    <w:rsid w:val="00311034"/>
    <w:rsid w:val="00311058"/>
    <w:rsid w:val="003111D7"/>
    <w:rsid w:val="0031161F"/>
    <w:rsid w:val="00311774"/>
    <w:rsid w:val="00311970"/>
    <w:rsid w:val="00311995"/>
    <w:rsid w:val="00311B6A"/>
    <w:rsid w:val="00311E19"/>
    <w:rsid w:val="003121D1"/>
    <w:rsid w:val="003121EE"/>
    <w:rsid w:val="00312355"/>
    <w:rsid w:val="00312507"/>
    <w:rsid w:val="0031253E"/>
    <w:rsid w:val="003126BF"/>
    <w:rsid w:val="003128B0"/>
    <w:rsid w:val="00312962"/>
    <w:rsid w:val="00312A10"/>
    <w:rsid w:val="00312A2B"/>
    <w:rsid w:val="00312A8C"/>
    <w:rsid w:val="00312AEC"/>
    <w:rsid w:val="00312DE6"/>
    <w:rsid w:val="00312E07"/>
    <w:rsid w:val="00312E58"/>
    <w:rsid w:val="003134EA"/>
    <w:rsid w:val="0031350B"/>
    <w:rsid w:val="00313576"/>
    <w:rsid w:val="00313723"/>
    <w:rsid w:val="0031389C"/>
    <w:rsid w:val="003138EF"/>
    <w:rsid w:val="003139D3"/>
    <w:rsid w:val="003139EF"/>
    <w:rsid w:val="00313D3E"/>
    <w:rsid w:val="00313E5B"/>
    <w:rsid w:val="00313FFC"/>
    <w:rsid w:val="00314218"/>
    <w:rsid w:val="00314275"/>
    <w:rsid w:val="00314289"/>
    <w:rsid w:val="00314483"/>
    <w:rsid w:val="003145DB"/>
    <w:rsid w:val="0031465A"/>
    <w:rsid w:val="00314802"/>
    <w:rsid w:val="00314A27"/>
    <w:rsid w:val="00314DC5"/>
    <w:rsid w:val="00314DC8"/>
    <w:rsid w:val="0031516D"/>
    <w:rsid w:val="003151E3"/>
    <w:rsid w:val="0031530E"/>
    <w:rsid w:val="0031537B"/>
    <w:rsid w:val="003154DF"/>
    <w:rsid w:val="003155AF"/>
    <w:rsid w:val="00315733"/>
    <w:rsid w:val="003158AA"/>
    <w:rsid w:val="003158C2"/>
    <w:rsid w:val="00315A2B"/>
    <w:rsid w:val="00315D1E"/>
    <w:rsid w:val="00315E48"/>
    <w:rsid w:val="00315E58"/>
    <w:rsid w:val="00315EE0"/>
    <w:rsid w:val="0031612C"/>
    <w:rsid w:val="003162CC"/>
    <w:rsid w:val="0031636B"/>
    <w:rsid w:val="003163AE"/>
    <w:rsid w:val="003163BE"/>
    <w:rsid w:val="003165D0"/>
    <w:rsid w:val="003165E0"/>
    <w:rsid w:val="00316A33"/>
    <w:rsid w:val="00316B92"/>
    <w:rsid w:val="00316DB4"/>
    <w:rsid w:val="00316EFE"/>
    <w:rsid w:val="00317224"/>
    <w:rsid w:val="00317B74"/>
    <w:rsid w:val="00317D57"/>
    <w:rsid w:val="00317F17"/>
    <w:rsid w:val="00320095"/>
    <w:rsid w:val="0032012F"/>
    <w:rsid w:val="00320150"/>
    <w:rsid w:val="00320222"/>
    <w:rsid w:val="0032044D"/>
    <w:rsid w:val="00320459"/>
    <w:rsid w:val="003204DE"/>
    <w:rsid w:val="0032057D"/>
    <w:rsid w:val="0032059E"/>
    <w:rsid w:val="00320777"/>
    <w:rsid w:val="003207A5"/>
    <w:rsid w:val="00320C67"/>
    <w:rsid w:val="00320CB9"/>
    <w:rsid w:val="00320D1B"/>
    <w:rsid w:val="00320D8A"/>
    <w:rsid w:val="0032105B"/>
    <w:rsid w:val="003210A1"/>
    <w:rsid w:val="003210FB"/>
    <w:rsid w:val="0032111C"/>
    <w:rsid w:val="0032117D"/>
    <w:rsid w:val="003212E8"/>
    <w:rsid w:val="00321301"/>
    <w:rsid w:val="003216A0"/>
    <w:rsid w:val="003217C9"/>
    <w:rsid w:val="00321951"/>
    <w:rsid w:val="00321A5F"/>
    <w:rsid w:val="00321B4A"/>
    <w:rsid w:val="00321B70"/>
    <w:rsid w:val="00321CB5"/>
    <w:rsid w:val="00321E37"/>
    <w:rsid w:val="00322224"/>
    <w:rsid w:val="0032246F"/>
    <w:rsid w:val="003224AB"/>
    <w:rsid w:val="003225E5"/>
    <w:rsid w:val="003226F2"/>
    <w:rsid w:val="0032284C"/>
    <w:rsid w:val="00322957"/>
    <w:rsid w:val="00322A15"/>
    <w:rsid w:val="00322A7D"/>
    <w:rsid w:val="00322A81"/>
    <w:rsid w:val="00322AAE"/>
    <w:rsid w:val="00322C05"/>
    <w:rsid w:val="00322D74"/>
    <w:rsid w:val="0032305D"/>
    <w:rsid w:val="003235B7"/>
    <w:rsid w:val="00323662"/>
    <w:rsid w:val="0032374B"/>
    <w:rsid w:val="0032376D"/>
    <w:rsid w:val="003237FC"/>
    <w:rsid w:val="00323811"/>
    <w:rsid w:val="00323817"/>
    <w:rsid w:val="00323953"/>
    <w:rsid w:val="00323C9D"/>
    <w:rsid w:val="00323DFA"/>
    <w:rsid w:val="00323F7A"/>
    <w:rsid w:val="00323F8B"/>
    <w:rsid w:val="0032415D"/>
    <w:rsid w:val="00324168"/>
    <w:rsid w:val="00324183"/>
    <w:rsid w:val="00324648"/>
    <w:rsid w:val="003246C3"/>
    <w:rsid w:val="003247B9"/>
    <w:rsid w:val="00324998"/>
    <w:rsid w:val="00324A16"/>
    <w:rsid w:val="00324A20"/>
    <w:rsid w:val="00324B55"/>
    <w:rsid w:val="00324C35"/>
    <w:rsid w:val="00324DA9"/>
    <w:rsid w:val="00324E00"/>
    <w:rsid w:val="00324F6A"/>
    <w:rsid w:val="0032500B"/>
    <w:rsid w:val="003250D8"/>
    <w:rsid w:val="003250F5"/>
    <w:rsid w:val="0032513C"/>
    <w:rsid w:val="003251C2"/>
    <w:rsid w:val="003251F6"/>
    <w:rsid w:val="0032524F"/>
    <w:rsid w:val="003252C9"/>
    <w:rsid w:val="003254FC"/>
    <w:rsid w:val="00325555"/>
    <w:rsid w:val="0032566C"/>
    <w:rsid w:val="003256B4"/>
    <w:rsid w:val="00325791"/>
    <w:rsid w:val="0032580A"/>
    <w:rsid w:val="00325934"/>
    <w:rsid w:val="00325AF8"/>
    <w:rsid w:val="00325BC9"/>
    <w:rsid w:val="00325BF3"/>
    <w:rsid w:val="00325CDB"/>
    <w:rsid w:val="00325E0F"/>
    <w:rsid w:val="0032643D"/>
    <w:rsid w:val="003264C8"/>
    <w:rsid w:val="003265F5"/>
    <w:rsid w:val="00326665"/>
    <w:rsid w:val="003266C8"/>
    <w:rsid w:val="003266E6"/>
    <w:rsid w:val="00326754"/>
    <w:rsid w:val="00326770"/>
    <w:rsid w:val="00326A35"/>
    <w:rsid w:val="00326A71"/>
    <w:rsid w:val="00326B13"/>
    <w:rsid w:val="00326BC7"/>
    <w:rsid w:val="00326DBA"/>
    <w:rsid w:val="00326E1E"/>
    <w:rsid w:val="00326E28"/>
    <w:rsid w:val="00326E31"/>
    <w:rsid w:val="00326ED2"/>
    <w:rsid w:val="00326F2F"/>
    <w:rsid w:val="00326F35"/>
    <w:rsid w:val="00327056"/>
    <w:rsid w:val="003270E2"/>
    <w:rsid w:val="00327132"/>
    <w:rsid w:val="0032741D"/>
    <w:rsid w:val="0032743E"/>
    <w:rsid w:val="00327633"/>
    <w:rsid w:val="00327742"/>
    <w:rsid w:val="003277FF"/>
    <w:rsid w:val="00327833"/>
    <w:rsid w:val="00327940"/>
    <w:rsid w:val="003279C8"/>
    <w:rsid w:val="00327B0E"/>
    <w:rsid w:val="00327B22"/>
    <w:rsid w:val="00327BCF"/>
    <w:rsid w:val="00327F68"/>
    <w:rsid w:val="00330211"/>
    <w:rsid w:val="00330272"/>
    <w:rsid w:val="003302A9"/>
    <w:rsid w:val="003302CE"/>
    <w:rsid w:val="00330336"/>
    <w:rsid w:val="003303BE"/>
    <w:rsid w:val="0033042C"/>
    <w:rsid w:val="00330501"/>
    <w:rsid w:val="0033051D"/>
    <w:rsid w:val="0033059C"/>
    <w:rsid w:val="00330606"/>
    <w:rsid w:val="00330611"/>
    <w:rsid w:val="003306B6"/>
    <w:rsid w:val="003307F8"/>
    <w:rsid w:val="00330831"/>
    <w:rsid w:val="00330850"/>
    <w:rsid w:val="0033095A"/>
    <w:rsid w:val="003309A5"/>
    <w:rsid w:val="003309DA"/>
    <w:rsid w:val="00330A04"/>
    <w:rsid w:val="00330AF9"/>
    <w:rsid w:val="00330B55"/>
    <w:rsid w:val="00330C0D"/>
    <w:rsid w:val="00330C58"/>
    <w:rsid w:val="00330CFD"/>
    <w:rsid w:val="00330F92"/>
    <w:rsid w:val="0033109E"/>
    <w:rsid w:val="003311EF"/>
    <w:rsid w:val="003311F5"/>
    <w:rsid w:val="003313A5"/>
    <w:rsid w:val="0033142B"/>
    <w:rsid w:val="003315B0"/>
    <w:rsid w:val="00331663"/>
    <w:rsid w:val="003316BB"/>
    <w:rsid w:val="003318E7"/>
    <w:rsid w:val="00331A30"/>
    <w:rsid w:val="00331B71"/>
    <w:rsid w:val="00331CFD"/>
    <w:rsid w:val="00331E63"/>
    <w:rsid w:val="00331E86"/>
    <w:rsid w:val="0033224F"/>
    <w:rsid w:val="00332A8D"/>
    <w:rsid w:val="00332AED"/>
    <w:rsid w:val="00332B7C"/>
    <w:rsid w:val="00332B8B"/>
    <w:rsid w:val="00332C37"/>
    <w:rsid w:val="00332D8E"/>
    <w:rsid w:val="00332F39"/>
    <w:rsid w:val="00333200"/>
    <w:rsid w:val="003332E8"/>
    <w:rsid w:val="003333A4"/>
    <w:rsid w:val="003333BA"/>
    <w:rsid w:val="003333C4"/>
    <w:rsid w:val="00333556"/>
    <w:rsid w:val="00333714"/>
    <w:rsid w:val="003337ED"/>
    <w:rsid w:val="00333853"/>
    <w:rsid w:val="00333B30"/>
    <w:rsid w:val="00333C75"/>
    <w:rsid w:val="00333CAA"/>
    <w:rsid w:val="00333F3E"/>
    <w:rsid w:val="00333FE3"/>
    <w:rsid w:val="0033405B"/>
    <w:rsid w:val="003340C5"/>
    <w:rsid w:val="003342A2"/>
    <w:rsid w:val="00334428"/>
    <w:rsid w:val="003346C0"/>
    <w:rsid w:val="003347F9"/>
    <w:rsid w:val="00334960"/>
    <w:rsid w:val="00334B47"/>
    <w:rsid w:val="00334BF3"/>
    <w:rsid w:val="00334CE3"/>
    <w:rsid w:val="00334EFD"/>
    <w:rsid w:val="003352D0"/>
    <w:rsid w:val="003353EF"/>
    <w:rsid w:val="00335488"/>
    <w:rsid w:val="003354DD"/>
    <w:rsid w:val="00335623"/>
    <w:rsid w:val="00335654"/>
    <w:rsid w:val="0033569D"/>
    <w:rsid w:val="003356D3"/>
    <w:rsid w:val="00335767"/>
    <w:rsid w:val="003357F8"/>
    <w:rsid w:val="00335856"/>
    <w:rsid w:val="00335B7E"/>
    <w:rsid w:val="00335BBD"/>
    <w:rsid w:val="00335D28"/>
    <w:rsid w:val="00335DDC"/>
    <w:rsid w:val="00335ECE"/>
    <w:rsid w:val="0033601D"/>
    <w:rsid w:val="0033602A"/>
    <w:rsid w:val="003360B2"/>
    <w:rsid w:val="003360D8"/>
    <w:rsid w:val="003360DF"/>
    <w:rsid w:val="0033637A"/>
    <w:rsid w:val="00336902"/>
    <w:rsid w:val="00336935"/>
    <w:rsid w:val="00336A8B"/>
    <w:rsid w:val="00336BB5"/>
    <w:rsid w:val="00336C0E"/>
    <w:rsid w:val="00336C57"/>
    <w:rsid w:val="0033712B"/>
    <w:rsid w:val="00337351"/>
    <w:rsid w:val="0033761B"/>
    <w:rsid w:val="003376EB"/>
    <w:rsid w:val="00337779"/>
    <w:rsid w:val="0033779B"/>
    <w:rsid w:val="00337924"/>
    <w:rsid w:val="003379BF"/>
    <w:rsid w:val="00337BD7"/>
    <w:rsid w:val="00337F1A"/>
    <w:rsid w:val="00337FDD"/>
    <w:rsid w:val="00340192"/>
    <w:rsid w:val="003401FC"/>
    <w:rsid w:val="003403A9"/>
    <w:rsid w:val="00340437"/>
    <w:rsid w:val="003406A4"/>
    <w:rsid w:val="00340869"/>
    <w:rsid w:val="003408DC"/>
    <w:rsid w:val="00340B5C"/>
    <w:rsid w:val="00340DBB"/>
    <w:rsid w:val="00340F52"/>
    <w:rsid w:val="0034100A"/>
    <w:rsid w:val="00341023"/>
    <w:rsid w:val="0034102D"/>
    <w:rsid w:val="003410DE"/>
    <w:rsid w:val="00341371"/>
    <w:rsid w:val="00341540"/>
    <w:rsid w:val="00341656"/>
    <w:rsid w:val="00341698"/>
    <w:rsid w:val="00341962"/>
    <w:rsid w:val="00341A48"/>
    <w:rsid w:val="00341B8B"/>
    <w:rsid w:val="00341CBC"/>
    <w:rsid w:val="00341F85"/>
    <w:rsid w:val="00342166"/>
    <w:rsid w:val="00342287"/>
    <w:rsid w:val="003424FD"/>
    <w:rsid w:val="00342537"/>
    <w:rsid w:val="003426F4"/>
    <w:rsid w:val="0034298D"/>
    <w:rsid w:val="00342B0C"/>
    <w:rsid w:val="00342B6C"/>
    <w:rsid w:val="00343406"/>
    <w:rsid w:val="003435DB"/>
    <w:rsid w:val="00343617"/>
    <w:rsid w:val="0034367E"/>
    <w:rsid w:val="00343731"/>
    <w:rsid w:val="00343A29"/>
    <w:rsid w:val="00343B74"/>
    <w:rsid w:val="00343E51"/>
    <w:rsid w:val="003442D1"/>
    <w:rsid w:val="003442DA"/>
    <w:rsid w:val="00344358"/>
    <w:rsid w:val="003444A6"/>
    <w:rsid w:val="003444B5"/>
    <w:rsid w:val="00344984"/>
    <w:rsid w:val="00344AF8"/>
    <w:rsid w:val="00344B1C"/>
    <w:rsid w:val="00344C41"/>
    <w:rsid w:val="00344D61"/>
    <w:rsid w:val="00344FB7"/>
    <w:rsid w:val="00344FC5"/>
    <w:rsid w:val="00344FFC"/>
    <w:rsid w:val="0034513B"/>
    <w:rsid w:val="003451C3"/>
    <w:rsid w:val="003451DE"/>
    <w:rsid w:val="003451E9"/>
    <w:rsid w:val="003453E8"/>
    <w:rsid w:val="0034561E"/>
    <w:rsid w:val="003456C1"/>
    <w:rsid w:val="00345766"/>
    <w:rsid w:val="003458A5"/>
    <w:rsid w:val="00345907"/>
    <w:rsid w:val="00345D2A"/>
    <w:rsid w:val="00345E87"/>
    <w:rsid w:val="00345F73"/>
    <w:rsid w:val="00346133"/>
    <w:rsid w:val="00346162"/>
    <w:rsid w:val="00346258"/>
    <w:rsid w:val="0034636E"/>
    <w:rsid w:val="003464CD"/>
    <w:rsid w:val="00346593"/>
    <w:rsid w:val="003467B3"/>
    <w:rsid w:val="003469A8"/>
    <w:rsid w:val="003469D1"/>
    <w:rsid w:val="003469DD"/>
    <w:rsid w:val="00346B57"/>
    <w:rsid w:val="00346B6E"/>
    <w:rsid w:val="00346BE7"/>
    <w:rsid w:val="00346C0C"/>
    <w:rsid w:val="00346C8A"/>
    <w:rsid w:val="00346D27"/>
    <w:rsid w:val="00346F80"/>
    <w:rsid w:val="00346F81"/>
    <w:rsid w:val="0034704E"/>
    <w:rsid w:val="0034715C"/>
    <w:rsid w:val="0034729D"/>
    <w:rsid w:val="003472F3"/>
    <w:rsid w:val="00347337"/>
    <w:rsid w:val="00347414"/>
    <w:rsid w:val="003474BF"/>
    <w:rsid w:val="00347559"/>
    <w:rsid w:val="00347587"/>
    <w:rsid w:val="0034773F"/>
    <w:rsid w:val="00347786"/>
    <w:rsid w:val="00347A05"/>
    <w:rsid w:val="00347A06"/>
    <w:rsid w:val="00347A34"/>
    <w:rsid w:val="00347B05"/>
    <w:rsid w:val="00347B41"/>
    <w:rsid w:val="00347BC0"/>
    <w:rsid w:val="00347E1A"/>
    <w:rsid w:val="00347F17"/>
    <w:rsid w:val="0035006B"/>
    <w:rsid w:val="00350136"/>
    <w:rsid w:val="00350179"/>
    <w:rsid w:val="003502AE"/>
    <w:rsid w:val="0035032B"/>
    <w:rsid w:val="0035035F"/>
    <w:rsid w:val="00350364"/>
    <w:rsid w:val="00350369"/>
    <w:rsid w:val="00350471"/>
    <w:rsid w:val="003504EF"/>
    <w:rsid w:val="00350900"/>
    <w:rsid w:val="00350917"/>
    <w:rsid w:val="00350A02"/>
    <w:rsid w:val="00350B2B"/>
    <w:rsid w:val="00350B4F"/>
    <w:rsid w:val="00350BA9"/>
    <w:rsid w:val="00350C8C"/>
    <w:rsid w:val="00350C98"/>
    <w:rsid w:val="00350CEE"/>
    <w:rsid w:val="00351104"/>
    <w:rsid w:val="0035147E"/>
    <w:rsid w:val="003516DA"/>
    <w:rsid w:val="00351739"/>
    <w:rsid w:val="00351AA6"/>
    <w:rsid w:val="00351B29"/>
    <w:rsid w:val="00351B4E"/>
    <w:rsid w:val="00351C66"/>
    <w:rsid w:val="00352179"/>
    <w:rsid w:val="003524B3"/>
    <w:rsid w:val="003525D9"/>
    <w:rsid w:val="0035267B"/>
    <w:rsid w:val="003528B0"/>
    <w:rsid w:val="00352928"/>
    <w:rsid w:val="00352A01"/>
    <w:rsid w:val="00352C56"/>
    <w:rsid w:val="00352D26"/>
    <w:rsid w:val="00352D46"/>
    <w:rsid w:val="00352E00"/>
    <w:rsid w:val="00352EC9"/>
    <w:rsid w:val="00352F70"/>
    <w:rsid w:val="003530F8"/>
    <w:rsid w:val="003532C3"/>
    <w:rsid w:val="00353705"/>
    <w:rsid w:val="0035372F"/>
    <w:rsid w:val="00353768"/>
    <w:rsid w:val="003539F6"/>
    <w:rsid w:val="00353D1B"/>
    <w:rsid w:val="00353DBE"/>
    <w:rsid w:val="00353F50"/>
    <w:rsid w:val="0035404E"/>
    <w:rsid w:val="00354061"/>
    <w:rsid w:val="0035422A"/>
    <w:rsid w:val="0035465C"/>
    <w:rsid w:val="0035481F"/>
    <w:rsid w:val="003548F2"/>
    <w:rsid w:val="003549FB"/>
    <w:rsid w:val="00354CA7"/>
    <w:rsid w:val="00354D30"/>
    <w:rsid w:val="00354DB1"/>
    <w:rsid w:val="00354E0D"/>
    <w:rsid w:val="00354F6C"/>
    <w:rsid w:val="00354F71"/>
    <w:rsid w:val="003550A9"/>
    <w:rsid w:val="003550BE"/>
    <w:rsid w:val="003550F6"/>
    <w:rsid w:val="003551C4"/>
    <w:rsid w:val="003551DE"/>
    <w:rsid w:val="0035541A"/>
    <w:rsid w:val="00355440"/>
    <w:rsid w:val="003554FA"/>
    <w:rsid w:val="003555FF"/>
    <w:rsid w:val="003557C3"/>
    <w:rsid w:val="003557E4"/>
    <w:rsid w:val="003558A5"/>
    <w:rsid w:val="00355D0E"/>
    <w:rsid w:val="00355D27"/>
    <w:rsid w:val="00355D4A"/>
    <w:rsid w:val="00355DC4"/>
    <w:rsid w:val="00355FC5"/>
    <w:rsid w:val="00356154"/>
    <w:rsid w:val="00356156"/>
    <w:rsid w:val="0035666F"/>
    <w:rsid w:val="003567F5"/>
    <w:rsid w:val="00356824"/>
    <w:rsid w:val="003568A3"/>
    <w:rsid w:val="00356A36"/>
    <w:rsid w:val="00356C77"/>
    <w:rsid w:val="00356DCA"/>
    <w:rsid w:val="00356E03"/>
    <w:rsid w:val="00356FB8"/>
    <w:rsid w:val="003570A9"/>
    <w:rsid w:val="003570DD"/>
    <w:rsid w:val="0035717F"/>
    <w:rsid w:val="00357562"/>
    <w:rsid w:val="003575FA"/>
    <w:rsid w:val="00357661"/>
    <w:rsid w:val="003577B9"/>
    <w:rsid w:val="00357987"/>
    <w:rsid w:val="00357A34"/>
    <w:rsid w:val="00357CB5"/>
    <w:rsid w:val="0036019D"/>
    <w:rsid w:val="00360341"/>
    <w:rsid w:val="0036047F"/>
    <w:rsid w:val="003604CE"/>
    <w:rsid w:val="00360587"/>
    <w:rsid w:val="00360905"/>
    <w:rsid w:val="0036090D"/>
    <w:rsid w:val="00360CF2"/>
    <w:rsid w:val="00360DAF"/>
    <w:rsid w:val="00360DBE"/>
    <w:rsid w:val="00360DC5"/>
    <w:rsid w:val="00360E82"/>
    <w:rsid w:val="00360F3E"/>
    <w:rsid w:val="00360F85"/>
    <w:rsid w:val="00360FAA"/>
    <w:rsid w:val="0036105A"/>
    <w:rsid w:val="0036137C"/>
    <w:rsid w:val="003617D0"/>
    <w:rsid w:val="0036197F"/>
    <w:rsid w:val="003619D9"/>
    <w:rsid w:val="003619FC"/>
    <w:rsid w:val="00361ACA"/>
    <w:rsid w:val="00361E22"/>
    <w:rsid w:val="00361E44"/>
    <w:rsid w:val="00361ED0"/>
    <w:rsid w:val="0036209E"/>
    <w:rsid w:val="003620E6"/>
    <w:rsid w:val="003622C6"/>
    <w:rsid w:val="0036244B"/>
    <w:rsid w:val="00362494"/>
    <w:rsid w:val="00362650"/>
    <w:rsid w:val="003627A1"/>
    <w:rsid w:val="00362827"/>
    <w:rsid w:val="003628AA"/>
    <w:rsid w:val="003629D5"/>
    <w:rsid w:val="00362A0D"/>
    <w:rsid w:val="00362B40"/>
    <w:rsid w:val="00362C6E"/>
    <w:rsid w:val="00362DCE"/>
    <w:rsid w:val="00362E25"/>
    <w:rsid w:val="00363109"/>
    <w:rsid w:val="0036311A"/>
    <w:rsid w:val="003632B7"/>
    <w:rsid w:val="003632EA"/>
    <w:rsid w:val="00363303"/>
    <w:rsid w:val="00363398"/>
    <w:rsid w:val="00363499"/>
    <w:rsid w:val="003634CE"/>
    <w:rsid w:val="0036353B"/>
    <w:rsid w:val="003638F7"/>
    <w:rsid w:val="00363AD0"/>
    <w:rsid w:val="00363C13"/>
    <w:rsid w:val="00363CC3"/>
    <w:rsid w:val="00363D74"/>
    <w:rsid w:val="00363D8A"/>
    <w:rsid w:val="00363E48"/>
    <w:rsid w:val="003643C9"/>
    <w:rsid w:val="003644A1"/>
    <w:rsid w:val="00364549"/>
    <w:rsid w:val="0036463E"/>
    <w:rsid w:val="0036466D"/>
    <w:rsid w:val="003646F8"/>
    <w:rsid w:val="00364710"/>
    <w:rsid w:val="00364869"/>
    <w:rsid w:val="00364904"/>
    <w:rsid w:val="0036492D"/>
    <w:rsid w:val="00364A2B"/>
    <w:rsid w:val="00364A9F"/>
    <w:rsid w:val="00364E05"/>
    <w:rsid w:val="00364F6D"/>
    <w:rsid w:val="00364FE5"/>
    <w:rsid w:val="003652B4"/>
    <w:rsid w:val="00365602"/>
    <w:rsid w:val="003657F7"/>
    <w:rsid w:val="00365972"/>
    <w:rsid w:val="00365B90"/>
    <w:rsid w:val="00365C29"/>
    <w:rsid w:val="00365D43"/>
    <w:rsid w:val="00365D8B"/>
    <w:rsid w:val="00365DDE"/>
    <w:rsid w:val="00365ECB"/>
    <w:rsid w:val="003662A6"/>
    <w:rsid w:val="003662B1"/>
    <w:rsid w:val="003662ED"/>
    <w:rsid w:val="00366309"/>
    <w:rsid w:val="0036642A"/>
    <w:rsid w:val="00366487"/>
    <w:rsid w:val="00366523"/>
    <w:rsid w:val="00366567"/>
    <w:rsid w:val="003665C8"/>
    <w:rsid w:val="0036676B"/>
    <w:rsid w:val="003669A9"/>
    <w:rsid w:val="00366A94"/>
    <w:rsid w:val="00366AB6"/>
    <w:rsid w:val="00366B92"/>
    <w:rsid w:val="00366CBF"/>
    <w:rsid w:val="00366E58"/>
    <w:rsid w:val="00366EB6"/>
    <w:rsid w:val="00366F28"/>
    <w:rsid w:val="00366F70"/>
    <w:rsid w:val="00366F7C"/>
    <w:rsid w:val="003670B9"/>
    <w:rsid w:val="00367144"/>
    <w:rsid w:val="003672ED"/>
    <w:rsid w:val="003673A0"/>
    <w:rsid w:val="003673A5"/>
    <w:rsid w:val="003676EB"/>
    <w:rsid w:val="00367752"/>
    <w:rsid w:val="00367A8E"/>
    <w:rsid w:val="00367C19"/>
    <w:rsid w:val="00367D0A"/>
    <w:rsid w:val="00367D38"/>
    <w:rsid w:val="00367D41"/>
    <w:rsid w:val="0037005E"/>
    <w:rsid w:val="00370134"/>
    <w:rsid w:val="00370338"/>
    <w:rsid w:val="0037041C"/>
    <w:rsid w:val="00370493"/>
    <w:rsid w:val="00370494"/>
    <w:rsid w:val="003705D5"/>
    <w:rsid w:val="00370626"/>
    <w:rsid w:val="00370647"/>
    <w:rsid w:val="003707A9"/>
    <w:rsid w:val="00370AEF"/>
    <w:rsid w:val="00370BDB"/>
    <w:rsid w:val="00370C29"/>
    <w:rsid w:val="00370CF0"/>
    <w:rsid w:val="00370CF6"/>
    <w:rsid w:val="00370D7E"/>
    <w:rsid w:val="00370D84"/>
    <w:rsid w:val="00370E68"/>
    <w:rsid w:val="00370F07"/>
    <w:rsid w:val="00370F08"/>
    <w:rsid w:val="00371031"/>
    <w:rsid w:val="003712B8"/>
    <w:rsid w:val="003713DD"/>
    <w:rsid w:val="00371471"/>
    <w:rsid w:val="00371531"/>
    <w:rsid w:val="0037163D"/>
    <w:rsid w:val="003716DA"/>
    <w:rsid w:val="00371876"/>
    <w:rsid w:val="00371A97"/>
    <w:rsid w:val="00371B94"/>
    <w:rsid w:val="00371C4D"/>
    <w:rsid w:val="00371D52"/>
    <w:rsid w:val="00371EF9"/>
    <w:rsid w:val="0037216B"/>
    <w:rsid w:val="00372222"/>
    <w:rsid w:val="0037238E"/>
    <w:rsid w:val="003723B4"/>
    <w:rsid w:val="0037243E"/>
    <w:rsid w:val="00372464"/>
    <w:rsid w:val="00372571"/>
    <w:rsid w:val="0037270C"/>
    <w:rsid w:val="0037274E"/>
    <w:rsid w:val="0037287D"/>
    <w:rsid w:val="00372CD5"/>
    <w:rsid w:val="00372CDA"/>
    <w:rsid w:val="00372DE1"/>
    <w:rsid w:val="00372EA6"/>
    <w:rsid w:val="00372F3E"/>
    <w:rsid w:val="00372FD5"/>
    <w:rsid w:val="003730A2"/>
    <w:rsid w:val="00373156"/>
    <w:rsid w:val="0037344E"/>
    <w:rsid w:val="00373564"/>
    <w:rsid w:val="003736A7"/>
    <w:rsid w:val="0037370B"/>
    <w:rsid w:val="0037393C"/>
    <w:rsid w:val="0037394D"/>
    <w:rsid w:val="0037399E"/>
    <w:rsid w:val="00373AAD"/>
    <w:rsid w:val="00373ACF"/>
    <w:rsid w:val="00373C54"/>
    <w:rsid w:val="00373EA7"/>
    <w:rsid w:val="00374031"/>
    <w:rsid w:val="00374278"/>
    <w:rsid w:val="003742E9"/>
    <w:rsid w:val="003743E4"/>
    <w:rsid w:val="003745B3"/>
    <w:rsid w:val="003746D1"/>
    <w:rsid w:val="00374AAB"/>
    <w:rsid w:val="00374AB2"/>
    <w:rsid w:val="00374BBE"/>
    <w:rsid w:val="00374D37"/>
    <w:rsid w:val="00374ED5"/>
    <w:rsid w:val="00374EF0"/>
    <w:rsid w:val="00374F39"/>
    <w:rsid w:val="0037504E"/>
    <w:rsid w:val="0037507E"/>
    <w:rsid w:val="0037511C"/>
    <w:rsid w:val="00375120"/>
    <w:rsid w:val="0037548E"/>
    <w:rsid w:val="00375514"/>
    <w:rsid w:val="00375643"/>
    <w:rsid w:val="003759BA"/>
    <w:rsid w:val="00375B0B"/>
    <w:rsid w:val="00375D2E"/>
    <w:rsid w:val="0037631F"/>
    <w:rsid w:val="003764A0"/>
    <w:rsid w:val="0037664D"/>
    <w:rsid w:val="00376666"/>
    <w:rsid w:val="00376884"/>
    <w:rsid w:val="00376B01"/>
    <w:rsid w:val="00376D1A"/>
    <w:rsid w:val="00376D94"/>
    <w:rsid w:val="0037727A"/>
    <w:rsid w:val="003772AD"/>
    <w:rsid w:val="00377357"/>
    <w:rsid w:val="0037743A"/>
    <w:rsid w:val="0037744D"/>
    <w:rsid w:val="0037749A"/>
    <w:rsid w:val="00377646"/>
    <w:rsid w:val="0037777E"/>
    <w:rsid w:val="0037782F"/>
    <w:rsid w:val="00377847"/>
    <w:rsid w:val="00377B5B"/>
    <w:rsid w:val="00377CA6"/>
    <w:rsid w:val="00377E01"/>
    <w:rsid w:val="00377E64"/>
    <w:rsid w:val="003800E5"/>
    <w:rsid w:val="0038019C"/>
    <w:rsid w:val="003801C4"/>
    <w:rsid w:val="00380436"/>
    <w:rsid w:val="0038043C"/>
    <w:rsid w:val="00380723"/>
    <w:rsid w:val="0038078C"/>
    <w:rsid w:val="00380794"/>
    <w:rsid w:val="00380A23"/>
    <w:rsid w:val="00380C7D"/>
    <w:rsid w:val="00380C93"/>
    <w:rsid w:val="00380D49"/>
    <w:rsid w:val="00380DD8"/>
    <w:rsid w:val="003810FD"/>
    <w:rsid w:val="00381164"/>
    <w:rsid w:val="003812E0"/>
    <w:rsid w:val="003813BE"/>
    <w:rsid w:val="003813F5"/>
    <w:rsid w:val="003816C4"/>
    <w:rsid w:val="00381787"/>
    <w:rsid w:val="0038189F"/>
    <w:rsid w:val="00381961"/>
    <w:rsid w:val="003819EF"/>
    <w:rsid w:val="00381D73"/>
    <w:rsid w:val="00381D7A"/>
    <w:rsid w:val="003821D7"/>
    <w:rsid w:val="0038253E"/>
    <w:rsid w:val="003825BC"/>
    <w:rsid w:val="00382877"/>
    <w:rsid w:val="00382B78"/>
    <w:rsid w:val="00382BEF"/>
    <w:rsid w:val="00382FBF"/>
    <w:rsid w:val="0038326B"/>
    <w:rsid w:val="00383292"/>
    <w:rsid w:val="003832CB"/>
    <w:rsid w:val="003832DC"/>
    <w:rsid w:val="0038330B"/>
    <w:rsid w:val="00383475"/>
    <w:rsid w:val="0038347B"/>
    <w:rsid w:val="00383582"/>
    <w:rsid w:val="00383597"/>
    <w:rsid w:val="003835D2"/>
    <w:rsid w:val="003835E5"/>
    <w:rsid w:val="003836AD"/>
    <w:rsid w:val="00383825"/>
    <w:rsid w:val="0038382A"/>
    <w:rsid w:val="00384128"/>
    <w:rsid w:val="003841E9"/>
    <w:rsid w:val="0038429E"/>
    <w:rsid w:val="00384593"/>
    <w:rsid w:val="00384691"/>
    <w:rsid w:val="00384699"/>
    <w:rsid w:val="0038486F"/>
    <w:rsid w:val="003849C0"/>
    <w:rsid w:val="003849ED"/>
    <w:rsid w:val="00384A71"/>
    <w:rsid w:val="00384A9A"/>
    <w:rsid w:val="00384B3F"/>
    <w:rsid w:val="00384E79"/>
    <w:rsid w:val="00384F36"/>
    <w:rsid w:val="0038525E"/>
    <w:rsid w:val="003855E9"/>
    <w:rsid w:val="003857B1"/>
    <w:rsid w:val="003857BF"/>
    <w:rsid w:val="003857F4"/>
    <w:rsid w:val="0038584D"/>
    <w:rsid w:val="00385991"/>
    <w:rsid w:val="00385A26"/>
    <w:rsid w:val="00385BB3"/>
    <w:rsid w:val="00385C7B"/>
    <w:rsid w:val="00386006"/>
    <w:rsid w:val="00386114"/>
    <w:rsid w:val="0038617F"/>
    <w:rsid w:val="0038634A"/>
    <w:rsid w:val="003864C5"/>
    <w:rsid w:val="00386536"/>
    <w:rsid w:val="0038658E"/>
    <w:rsid w:val="003865CC"/>
    <w:rsid w:val="00386634"/>
    <w:rsid w:val="00386639"/>
    <w:rsid w:val="00386B5F"/>
    <w:rsid w:val="00386E1F"/>
    <w:rsid w:val="00386E3E"/>
    <w:rsid w:val="00386ED4"/>
    <w:rsid w:val="00386EE3"/>
    <w:rsid w:val="00386EFC"/>
    <w:rsid w:val="00387165"/>
    <w:rsid w:val="003872F5"/>
    <w:rsid w:val="003873B7"/>
    <w:rsid w:val="00387453"/>
    <w:rsid w:val="003875AC"/>
    <w:rsid w:val="003877E3"/>
    <w:rsid w:val="003877EB"/>
    <w:rsid w:val="0038788C"/>
    <w:rsid w:val="00387BA7"/>
    <w:rsid w:val="00387C5A"/>
    <w:rsid w:val="00387CD5"/>
    <w:rsid w:val="00387D8F"/>
    <w:rsid w:val="00387DA3"/>
    <w:rsid w:val="00387DB8"/>
    <w:rsid w:val="00387DC7"/>
    <w:rsid w:val="00387E5D"/>
    <w:rsid w:val="00387F11"/>
    <w:rsid w:val="00387F2C"/>
    <w:rsid w:val="00387FE7"/>
    <w:rsid w:val="00390063"/>
    <w:rsid w:val="00390311"/>
    <w:rsid w:val="003904BA"/>
    <w:rsid w:val="00390920"/>
    <w:rsid w:val="00390A9E"/>
    <w:rsid w:val="00390B83"/>
    <w:rsid w:val="00390CA3"/>
    <w:rsid w:val="00390D90"/>
    <w:rsid w:val="00390D9D"/>
    <w:rsid w:val="00391003"/>
    <w:rsid w:val="003912F1"/>
    <w:rsid w:val="00391344"/>
    <w:rsid w:val="003913BF"/>
    <w:rsid w:val="003913FA"/>
    <w:rsid w:val="00391729"/>
    <w:rsid w:val="0039174B"/>
    <w:rsid w:val="003918ED"/>
    <w:rsid w:val="003919BA"/>
    <w:rsid w:val="00391A1A"/>
    <w:rsid w:val="00391CC8"/>
    <w:rsid w:val="00391FC6"/>
    <w:rsid w:val="003920CF"/>
    <w:rsid w:val="003921D9"/>
    <w:rsid w:val="00392218"/>
    <w:rsid w:val="0039229A"/>
    <w:rsid w:val="003922FA"/>
    <w:rsid w:val="00392317"/>
    <w:rsid w:val="003923C3"/>
    <w:rsid w:val="00392466"/>
    <w:rsid w:val="003925AB"/>
    <w:rsid w:val="003928AA"/>
    <w:rsid w:val="003928C1"/>
    <w:rsid w:val="0039292F"/>
    <w:rsid w:val="003929E9"/>
    <w:rsid w:val="003929FF"/>
    <w:rsid w:val="00392A5D"/>
    <w:rsid w:val="00392BEC"/>
    <w:rsid w:val="00392C8E"/>
    <w:rsid w:val="00392CD7"/>
    <w:rsid w:val="00392DF0"/>
    <w:rsid w:val="0039305C"/>
    <w:rsid w:val="00393087"/>
    <w:rsid w:val="003930A9"/>
    <w:rsid w:val="003930E6"/>
    <w:rsid w:val="003934A8"/>
    <w:rsid w:val="00393624"/>
    <w:rsid w:val="00393662"/>
    <w:rsid w:val="003937D9"/>
    <w:rsid w:val="00393815"/>
    <w:rsid w:val="00393843"/>
    <w:rsid w:val="003938AF"/>
    <w:rsid w:val="003938E0"/>
    <w:rsid w:val="00393C55"/>
    <w:rsid w:val="00393DAB"/>
    <w:rsid w:val="00393E8A"/>
    <w:rsid w:val="0039400B"/>
    <w:rsid w:val="00394013"/>
    <w:rsid w:val="00394017"/>
    <w:rsid w:val="0039406C"/>
    <w:rsid w:val="00394076"/>
    <w:rsid w:val="0039414C"/>
    <w:rsid w:val="00394218"/>
    <w:rsid w:val="0039423D"/>
    <w:rsid w:val="003942C8"/>
    <w:rsid w:val="0039438F"/>
    <w:rsid w:val="00394392"/>
    <w:rsid w:val="003943A8"/>
    <w:rsid w:val="00394432"/>
    <w:rsid w:val="003946D1"/>
    <w:rsid w:val="00394737"/>
    <w:rsid w:val="00394B02"/>
    <w:rsid w:val="00394C08"/>
    <w:rsid w:val="00394E00"/>
    <w:rsid w:val="00394E24"/>
    <w:rsid w:val="00394FC6"/>
    <w:rsid w:val="003950DA"/>
    <w:rsid w:val="003951A0"/>
    <w:rsid w:val="00395262"/>
    <w:rsid w:val="00395502"/>
    <w:rsid w:val="003955A2"/>
    <w:rsid w:val="00395763"/>
    <w:rsid w:val="0039588D"/>
    <w:rsid w:val="00395891"/>
    <w:rsid w:val="0039591A"/>
    <w:rsid w:val="003959C7"/>
    <w:rsid w:val="00395B27"/>
    <w:rsid w:val="00395F79"/>
    <w:rsid w:val="00395F7E"/>
    <w:rsid w:val="003962F5"/>
    <w:rsid w:val="00396628"/>
    <w:rsid w:val="00396C90"/>
    <w:rsid w:val="00397036"/>
    <w:rsid w:val="0039723A"/>
    <w:rsid w:val="003973BD"/>
    <w:rsid w:val="00397404"/>
    <w:rsid w:val="0039753A"/>
    <w:rsid w:val="00397580"/>
    <w:rsid w:val="00397632"/>
    <w:rsid w:val="00397869"/>
    <w:rsid w:val="0039787E"/>
    <w:rsid w:val="003978FF"/>
    <w:rsid w:val="00397A33"/>
    <w:rsid w:val="00397B9A"/>
    <w:rsid w:val="00397C42"/>
    <w:rsid w:val="00397D6F"/>
    <w:rsid w:val="00397F1B"/>
    <w:rsid w:val="00397FC2"/>
    <w:rsid w:val="003A0350"/>
    <w:rsid w:val="003A060B"/>
    <w:rsid w:val="003A07B4"/>
    <w:rsid w:val="003A0831"/>
    <w:rsid w:val="003A08C0"/>
    <w:rsid w:val="003A0B8E"/>
    <w:rsid w:val="003A0C0E"/>
    <w:rsid w:val="003A0D38"/>
    <w:rsid w:val="003A0EA5"/>
    <w:rsid w:val="003A0F8B"/>
    <w:rsid w:val="003A104C"/>
    <w:rsid w:val="003A117B"/>
    <w:rsid w:val="003A1250"/>
    <w:rsid w:val="003A12B2"/>
    <w:rsid w:val="003A135E"/>
    <w:rsid w:val="003A1386"/>
    <w:rsid w:val="003A139B"/>
    <w:rsid w:val="003A13E0"/>
    <w:rsid w:val="003A175A"/>
    <w:rsid w:val="003A1897"/>
    <w:rsid w:val="003A1936"/>
    <w:rsid w:val="003A1962"/>
    <w:rsid w:val="003A1974"/>
    <w:rsid w:val="003A19B8"/>
    <w:rsid w:val="003A1AE4"/>
    <w:rsid w:val="003A1CBF"/>
    <w:rsid w:val="003A1DC8"/>
    <w:rsid w:val="003A1E5A"/>
    <w:rsid w:val="003A1F2E"/>
    <w:rsid w:val="003A20F9"/>
    <w:rsid w:val="003A218F"/>
    <w:rsid w:val="003A2314"/>
    <w:rsid w:val="003A2320"/>
    <w:rsid w:val="003A2349"/>
    <w:rsid w:val="003A2496"/>
    <w:rsid w:val="003A2786"/>
    <w:rsid w:val="003A27D0"/>
    <w:rsid w:val="003A2825"/>
    <w:rsid w:val="003A28CB"/>
    <w:rsid w:val="003A29FF"/>
    <w:rsid w:val="003A2A97"/>
    <w:rsid w:val="003A2B5F"/>
    <w:rsid w:val="003A2B9F"/>
    <w:rsid w:val="003A2C05"/>
    <w:rsid w:val="003A303E"/>
    <w:rsid w:val="003A308D"/>
    <w:rsid w:val="003A30B1"/>
    <w:rsid w:val="003A3101"/>
    <w:rsid w:val="003A31D2"/>
    <w:rsid w:val="003A32AD"/>
    <w:rsid w:val="003A32D3"/>
    <w:rsid w:val="003A332A"/>
    <w:rsid w:val="003A34AA"/>
    <w:rsid w:val="003A3529"/>
    <w:rsid w:val="003A35A8"/>
    <w:rsid w:val="003A3706"/>
    <w:rsid w:val="003A3878"/>
    <w:rsid w:val="003A395E"/>
    <w:rsid w:val="003A3C0F"/>
    <w:rsid w:val="003A3C97"/>
    <w:rsid w:val="003A3CE9"/>
    <w:rsid w:val="003A41BA"/>
    <w:rsid w:val="003A41DD"/>
    <w:rsid w:val="003A4237"/>
    <w:rsid w:val="003A4426"/>
    <w:rsid w:val="003A45D2"/>
    <w:rsid w:val="003A45F8"/>
    <w:rsid w:val="003A4718"/>
    <w:rsid w:val="003A473B"/>
    <w:rsid w:val="003A47C7"/>
    <w:rsid w:val="003A4828"/>
    <w:rsid w:val="003A48AB"/>
    <w:rsid w:val="003A499D"/>
    <w:rsid w:val="003A4A46"/>
    <w:rsid w:val="003A4ACA"/>
    <w:rsid w:val="003A4D91"/>
    <w:rsid w:val="003A4E68"/>
    <w:rsid w:val="003A5256"/>
    <w:rsid w:val="003A5308"/>
    <w:rsid w:val="003A5479"/>
    <w:rsid w:val="003A54E4"/>
    <w:rsid w:val="003A54FC"/>
    <w:rsid w:val="003A561C"/>
    <w:rsid w:val="003A5670"/>
    <w:rsid w:val="003A58CA"/>
    <w:rsid w:val="003A58E9"/>
    <w:rsid w:val="003A5A21"/>
    <w:rsid w:val="003A5ABB"/>
    <w:rsid w:val="003A5B84"/>
    <w:rsid w:val="003A5EB5"/>
    <w:rsid w:val="003A5FE9"/>
    <w:rsid w:val="003A6001"/>
    <w:rsid w:val="003A60C7"/>
    <w:rsid w:val="003A6211"/>
    <w:rsid w:val="003A638E"/>
    <w:rsid w:val="003A63C0"/>
    <w:rsid w:val="003A63E8"/>
    <w:rsid w:val="003A6411"/>
    <w:rsid w:val="003A6548"/>
    <w:rsid w:val="003A659C"/>
    <w:rsid w:val="003A6756"/>
    <w:rsid w:val="003A67E0"/>
    <w:rsid w:val="003A689F"/>
    <w:rsid w:val="003A6A9F"/>
    <w:rsid w:val="003A6D0D"/>
    <w:rsid w:val="003A6DED"/>
    <w:rsid w:val="003A6EB3"/>
    <w:rsid w:val="003A7009"/>
    <w:rsid w:val="003A701B"/>
    <w:rsid w:val="003A7153"/>
    <w:rsid w:val="003A7322"/>
    <w:rsid w:val="003A7402"/>
    <w:rsid w:val="003A7419"/>
    <w:rsid w:val="003A7464"/>
    <w:rsid w:val="003A746B"/>
    <w:rsid w:val="003A75CE"/>
    <w:rsid w:val="003A76AF"/>
    <w:rsid w:val="003A76FC"/>
    <w:rsid w:val="003A7924"/>
    <w:rsid w:val="003A7974"/>
    <w:rsid w:val="003A7D16"/>
    <w:rsid w:val="003A7DD3"/>
    <w:rsid w:val="003A7ECD"/>
    <w:rsid w:val="003B0013"/>
    <w:rsid w:val="003B0050"/>
    <w:rsid w:val="003B0072"/>
    <w:rsid w:val="003B00B7"/>
    <w:rsid w:val="003B015D"/>
    <w:rsid w:val="003B0283"/>
    <w:rsid w:val="003B041B"/>
    <w:rsid w:val="003B0514"/>
    <w:rsid w:val="003B064C"/>
    <w:rsid w:val="003B06CD"/>
    <w:rsid w:val="003B075B"/>
    <w:rsid w:val="003B08EE"/>
    <w:rsid w:val="003B09E0"/>
    <w:rsid w:val="003B0CF9"/>
    <w:rsid w:val="003B0D82"/>
    <w:rsid w:val="003B1161"/>
    <w:rsid w:val="003B11CE"/>
    <w:rsid w:val="003B1372"/>
    <w:rsid w:val="003B149A"/>
    <w:rsid w:val="003B1659"/>
    <w:rsid w:val="003B18DA"/>
    <w:rsid w:val="003B195B"/>
    <w:rsid w:val="003B1B65"/>
    <w:rsid w:val="003B1BCC"/>
    <w:rsid w:val="003B1BD0"/>
    <w:rsid w:val="003B1C47"/>
    <w:rsid w:val="003B1DAD"/>
    <w:rsid w:val="003B1E2F"/>
    <w:rsid w:val="003B21E7"/>
    <w:rsid w:val="003B2273"/>
    <w:rsid w:val="003B235A"/>
    <w:rsid w:val="003B2385"/>
    <w:rsid w:val="003B26CF"/>
    <w:rsid w:val="003B26EB"/>
    <w:rsid w:val="003B2D4E"/>
    <w:rsid w:val="003B2F36"/>
    <w:rsid w:val="003B2FB3"/>
    <w:rsid w:val="003B3071"/>
    <w:rsid w:val="003B3127"/>
    <w:rsid w:val="003B3440"/>
    <w:rsid w:val="003B3469"/>
    <w:rsid w:val="003B3543"/>
    <w:rsid w:val="003B3556"/>
    <w:rsid w:val="003B3583"/>
    <w:rsid w:val="003B3590"/>
    <w:rsid w:val="003B35A3"/>
    <w:rsid w:val="003B35DE"/>
    <w:rsid w:val="003B36A5"/>
    <w:rsid w:val="003B36F9"/>
    <w:rsid w:val="003B3782"/>
    <w:rsid w:val="003B3870"/>
    <w:rsid w:val="003B38B9"/>
    <w:rsid w:val="003B38BD"/>
    <w:rsid w:val="003B3A29"/>
    <w:rsid w:val="003B3BFD"/>
    <w:rsid w:val="003B3CC2"/>
    <w:rsid w:val="003B3D58"/>
    <w:rsid w:val="003B4269"/>
    <w:rsid w:val="003B44EF"/>
    <w:rsid w:val="003B45C2"/>
    <w:rsid w:val="003B4612"/>
    <w:rsid w:val="003B4723"/>
    <w:rsid w:val="003B49D6"/>
    <w:rsid w:val="003B4BE9"/>
    <w:rsid w:val="003B4C45"/>
    <w:rsid w:val="003B4E05"/>
    <w:rsid w:val="003B4F15"/>
    <w:rsid w:val="003B4FC2"/>
    <w:rsid w:val="003B5131"/>
    <w:rsid w:val="003B51A3"/>
    <w:rsid w:val="003B5361"/>
    <w:rsid w:val="003B53D4"/>
    <w:rsid w:val="003B5403"/>
    <w:rsid w:val="003B5628"/>
    <w:rsid w:val="003B564D"/>
    <w:rsid w:val="003B5D4B"/>
    <w:rsid w:val="003B5FFD"/>
    <w:rsid w:val="003B6108"/>
    <w:rsid w:val="003B627D"/>
    <w:rsid w:val="003B6350"/>
    <w:rsid w:val="003B657F"/>
    <w:rsid w:val="003B65DB"/>
    <w:rsid w:val="003B6AED"/>
    <w:rsid w:val="003B6B4D"/>
    <w:rsid w:val="003B6BF3"/>
    <w:rsid w:val="003B6EAF"/>
    <w:rsid w:val="003B6F04"/>
    <w:rsid w:val="003B6FC1"/>
    <w:rsid w:val="003B7115"/>
    <w:rsid w:val="003B7331"/>
    <w:rsid w:val="003B7354"/>
    <w:rsid w:val="003B741A"/>
    <w:rsid w:val="003B75A6"/>
    <w:rsid w:val="003B7714"/>
    <w:rsid w:val="003B789A"/>
    <w:rsid w:val="003B79F6"/>
    <w:rsid w:val="003B7CB0"/>
    <w:rsid w:val="003B7D1A"/>
    <w:rsid w:val="003B7D7D"/>
    <w:rsid w:val="003B7DB8"/>
    <w:rsid w:val="003C022A"/>
    <w:rsid w:val="003C0235"/>
    <w:rsid w:val="003C024C"/>
    <w:rsid w:val="003C04AB"/>
    <w:rsid w:val="003C04C1"/>
    <w:rsid w:val="003C0595"/>
    <w:rsid w:val="003C07FC"/>
    <w:rsid w:val="003C095F"/>
    <w:rsid w:val="003C09A4"/>
    <w:rsid w:val="003C0ADB"/>
    <w:rsid w:val="003C0F15"/>
    <w:rsid w:val="003C0F5E"/>
    <w:rsid w:val="003C0F6B"/>
    <w:rsid w:val="003C0F7B"/>
    <w:rsid w:val="003C1017"/>
    <w:rsid w:val="003C14B0"/>
    <w:rsid w:val="003C1A2A"/>
    <w:rsid w:val="003C1CF4"/>
    <w:rsid w:val="003C211D"/>
    <w:rsid w:val="003C2186"/>
    <w:rsid w:val="003C21AA"/>
    <w:rsid w:val="003C21BD"/>
    <w:rsid w:val="003C2539"/>
    <w:rsid w:val="003C270E"/>
    <w:rsid w:val="003C27E1"/>
    <w:rsid w:val="003C2E84"/>
    <w:rsid w:val="003C3334"/>
    <w:rsid w:val="003C3444"/>
    <w:rsid w:val="003C346C"/>
    <w:rsid w:val="003C3597"/>
    <w:rsid w:val="003C3635"/>
    <w:rsid w:val="003C37E7"/>
    <w:rsid w:val="003C3A6A"/>
    <w:rsid w:val="003C3D1B"/>
    <w:rsid w:val="003C3D8F"/>
    <w:rsid w:val="003C3DE3"/>
    <w:rsid w:val="003C3E8A"/>
    <w:rsid w:val="003C3ED0"/>
    <w:rsid w:val="003C4425"/>
    <w:rsid w:val="003C453C"/>
    <w:rsid w:val="003C453D"/>
    <w:rsid w:val="003C4750"/>
    <w:rsid w:val="003C4927"/>
    <w:rsid w:val="003C4B6F"/>
    <w:rsid w:val="003C4B76"/>
    <w:rsid w:val="003C4BD9"/>
    <w:rsid w:val="003C4C69"/>
    <w:rsid w:val="003C4C91"/>
    <w:rsid w:val="003C4D56"/>
    <w:rsid w:val="003C4EB7"/>
    <w:rsid w:val="003C4F1F"/>
    <w:rsid w:val="003C5031"/>
    <w:rsid w:val="003C5219"/>
    <w:rsid w:val="003C539D"/>
    <w:rsid w:val="003C548A"/>
    <w:rsid w:val="003C550A"/>
    <w:rsid w:val="003C5638"/>
    <w:rsid w:val="003C58E5"/>
    <w:rsid w:val="003C5961"/>
    <w:rsid w:val="003C59ED"/>
    <w:rsid w:val="003C5A3F"/>
    <w:rsid w:val="003C5A4A"/>
    <w:rsid w:val="003C5B68"/>
    <w:rsid w:val="003C5B77"/>
    <w:rsid w:val="003C5BA2"/>
    <w:rsid w:val="003C5DCE"/>
    <w:rsid w:val="003C5E78"/>
    <w:rsid w:val="003C5FB7"/>
    <w:rsid w:val="003C6013"/>
    <w:rsid w:val="003C626F"/>
    <w:rsid w:val="003C638C"/>
    <w:rsid w:val="003C65EF"/>
    <w:rsid w:val="003C671D"/>
    <w:rsid w:val="003C6723"/>
    <w:rsid w:val="003C6747"/>
    <w:rsid w:val="003C67F1"/>
    <w:rsid w:val="003C6807"/>
    <w:rsid w:val="003C6E34"/>
    <w:rsid w:val="003C6E4F"/>
    <w:rsid w:val="003C6F59"/>
    <w:rsid w:val="003C7110"/>
    <w:rsid w:val="003C73C0"/>
    <w:rsid w:val="003C7433"/>
    <w:rsid w:val="003C74D2"/>
    <w:rsid w:val="003C759F"/>
    <w:rsid w:val="003C75D8"/>
    <w:rsid w:val="003C76D1"/>
    <w:rsid w:val="003C77AB"/>
    <w:rsid w:val="003C79B9"/>
    <w:rsid w:val="003C7EBA"/>
    <w:rsid w:val="003C7F73"/>
    <w:rsid w:val="003C7FDF"/>
    <w:rsid w:val="003D0007"/>
    <w:rsid w:val="003D00D0"/>
    <w:rsid w:val="003D03F8"/>
    <w:rsid w:val="003D05CA"/>
    <w:rsid w:val="003D0913"/>
    <w:rsid w:val="003D0B35"/>
    <w:rsid w:val="003D0B99"/>
    <w:rsid w:val="003D0CEB"/>
    <w:rsid w:val="003D0E24"/>
    <w:rsid w:val="003D0EAF"/>
    <w:rsid w:val="003D0F57"/>
    <w:rsid w:val="003D1190"/>
    <w:rsid w:val="003D12E7"/>
    <w:rsid w:val="003D1341"/>
    <w:rsid w:val="003D1611"/>
    <w:rsid w:val="003D1616"/>
    <w:rsid w:val="003D1779"/>
    <w:rsid w:val="003D1ACB"/>
    <w:rsid w:val="003D1AED"/>
    <w:rsid w:val="003D1B58"/>
    <w:rsid w:val="003D1C4D"/>
    <w:rsid w:val="003D1CE6"/>
    <w:rsid w:val="003D1D88"/>
    <w:rsid w:val="003D1F8B"/>
    <w:rsid w:val="003D1FEB"/>
    <w:rsid w:val="003D1FF8"/>
    <w:rsid w:val="003D20A0"/>
    <w:rsid w:val="003D22E6"/>
    <w:rsid w:val="003D266B"/>
    <w:rsid w:val="003D28BB"/>
    <w:rsid w:val="003D28F6"/>
    <w:rsid w:val="003D2902"/>
    <w:rsid w:val="003D2B4A"/>
    <w:rsid w:val="003D2B7B"/>
    <w:rsid w:val="003D2D00"/>
    <w:rsid w:val="003D2D06"/>
    <w:rsid w:val="003D2DD2"/>
    <w:rsid w:val="003D2EB4"/>
    <w:rsid w:val="003D2EEA"/>
    <w:rsid w:val="003D2F87"/>
    <w:rsid w:val="003D329A"/>
    <w:rsid w:val="003D3546"/>
    <w:rsid w:val="003D37C5"/>
    <w:rsid w:val="003D37CA"/>
    <w:rsid w:val="003D382E"/>
    <w:rsid w:val="003D38D9"/>
    <w:rsid w:val="003D39BD"/>
    <w:rsid w:val="003D3A5E"/>
    <w:rsid w:val="003D3AC6"/>
    <w:rsid w:val="003D3C0E"/>
    <w:rsid w:val="003D3D68"/>
    <w:rsid w:val="003D3F55"/>
    <w:rsid w:val="003D4284"/>
    <w:rsid w:val="003D434A"/>
    <w:rsid w:val="003D4387"/>
    <w:rsid w:val="003D449A"/>
    <w:rsid w:val="003D45E3"/>
    <w:rsid w:val="003D464C"/>
    <w:rsid w:val="003D4745"/>
    <w:rsid w:val="003D4790"/>
    <w:rsid w:val="003D47BF"/>
    <w:rsid w:val="003D4815"/>
    <w:rsid w:val="003D4848"/>
    <w:rsid w:val="003D4855"/>
    <w:rsid w:val="003D4C4A"/>
    <w:rsid w:val="003D5064"/>
    <w:rsid w:val="003D52AD"/>
    <w:rsid w:val="003D53CB"/>
    <w:rsid w:val="003D5615"/>
    <w:rsid w:val="003D564B"/>
    <w:rsid w:val="003D5802"/>
    <w:rsid w:val="003D58F0"/>
    <w:rsid w:val="003D5AD1"/>
    <w:rsid w:val="003D5B7D"/>
    <w:rsid w:val="003D5D5F"/>
    <w:rsid w:val="003D5DD7"/>
    <w:rsid w:val="003D5F5B"/>
    <w:rsid w:val="003D604A"/>
    <w:rsid w:val="003D60A7"/>
    <w:rsid w:val="003D60C7"/>
    <w:rsid w:val="003D6410"/>
    <w:rsid w:val="003D64B6"/>
    <w:rsid w:val="003D69A0"/>
    <w:rsid w:val="003D6B96"/>
    <w:rsid w:val="003D6C34"/>
    <w:rsid w:val="003D6DAE"/>
    <w:rsid w:val="003D6E2B"/>
    <w:rsid w:val="003D6E4A"/>
    <w:rsid w:val="003D6EB2"/>
    <w:rsid w:val="003D6F95"/>
    <w:rsid w:val="003D6FAD"/>
    <w:rsid w:val="003D71C8"/>
    <w:rsid w:val="003D736A"/>
    <w:rsid w:val="003D7389"/>
    <w:rsid w:val="003D74B1"/>
    <w:rsid w:val="003D75BF"/>
    <w:rsid w:val="003D780E"/>
    <w:rsid w:val="003D787D"/>
    <w:rsid w:val="003D78FD"/>
    <w:rsid w:val="003D7936"/>
    <w:rsid w:val="003D79FE"/>
    <w:rsid w:val="003D7A2A"/>
    <w:rsid w:val="003D7AAA"/>
    <w:rsid w:val="003D7AB5"/>
    <w:rsid w:val="003D7C85"/>
    <w:rsid w:val="003D7D79"/>
    <w:rsid w:val="003D7DD5"/>
    <w:rsid w:val="003D7ECF"/>
    <w:rsid w:val="003E00B9"/>
    <w:rsid w:val="003E03D2"/>
    <w:rsid w:val="003E03E0"/>
    <w:rsid w:val="003E03E9"/>
    <w:rsid w:val="003E049D"/>
    <w:rsid w:val="003E0588"/>
    <w:rsid w:val="003E073E"/>
    <w:rsid w:val="003E0A64"/>
    <w:rsid w:val="003E0A89"/>
    <w:rsid w:val="003E0B3E"/>
    <w:rsid w:val="003E0B42"/>
    <w:rsid w:val="003E0B48"/>
    <w:rsid w:val="003E0C11"/>
    <w:rsid w:val="003E0D73"/>
    <w:rsid w:val="003E0DCE"/>
    <w:rsid w:val="003E0E26"/>
    <w:rsid w:val="003E0FED"/>
    <w:rsid w:val="003E108F"/>
    <w:rsid w:val="003E1095"/>
    <w:rsid w:val="003E10C9"/>
    <w:rsid w:val="003E114F"/>
    <w:rsid w:val="003E117A"/>
    <w:rsid w:val="003E11B2"/>
    <w:rsid w:val="003E11F4"/>
    <w:rsid w:val="003E162C"/>
    <w:rsid w:val="003E1761"/>
    <w:rsid w:val="003E1891"/>
    <w:rsid w:val="003E1A05"/>
    <w:rsid w:val="003E1B07"/>
    <w:rsid w:val="003E1D93"/>
    <w:rsid w:val="003E1F5F"/>
    <w:rsid w:val="003E1F68"/>
    <w:rsid w:val="003E1FE5"/>
    <w:rsid w:val="003E2003"/>
    <w:rsid w:val="003E200D"/>
    <w:rsid w:val="003E23A2"/>
    <w:rsid w:val="003E2614"/>
    <w:rsid w:val="003E273E"/>
    <w:rsid w:val="003E2EDF"/>
    <w:rsid w:val="003E2F0C"/>
    <w:rsid w:val="003E2F4D"/>
    <w:rsid w:val="003E2FD2"/>
    <w:rsid w:val="003E3433"/>
    <w:rsid w:val="003E3472"/>
    <w:rsid w:val="003E348A"/>
    <w:rsid w:val="003E3530"/>
    <w:rsid w:val="003E387E"/>
    <w:rsid w:val="003E3A67"/>
    <w:rsid w:val="003E3ACC"/>
    <w:rsid w:val="003E3B22"/>
    <w:rsid w:val="003E3B4E"/>
    <w:rsid w:val="003E3BB3"/>
    <w:rsid w:val="003E3BC4"/>
    <w:rsid w:val="003E3C8B"/>
    <w:rsid w:val="003E3C8E"/>
    <w:rsid w:val="003E3C92"/>
    <w:rsid w:val="003E3E5C"/>
    <w:rsid w:val="003E3F38"/>
    <w:rsid w:val="003E4199"/>
    <w:rsid w:val="003E41B8"/>
    <w:rsid w:val="003E42E6"/>
    <w:rsid w:val="003E43D3"/>
    <w:rsid w:val="003E47F5"/>
    <w:rsid w:val="003E4855"/>
    <w:rsid w:val="003E48AA"/>
    <w:rsid w:val="003E4AE3"/>
    <w:rsid w:val="003E4BDE"/>
    <w:rsid w:val="003E4BF1"/>
    <w:rsid w:val="003E50FD"/>
    <w:rsid w:val="003E52BC"/>
    <w:rsid w:val="003E5412"/>
    <w:rsid w:val="003E54F3"/>
    <w:rsid w:val="003E5509"/>
    <w:rsid w:val="003E5546"/>
    <w:rsid w:val="003E5562"/>
    <w:rsid w:val="003E563B"/>
    <w:rsid w:val="003E5F6B"/>
    <w:rsid w:val="003E5F7C"/>
    <w:rsid w:val="003E60E9"/>
    <w:rsid w:val="003E63AB"/>
    <w:rsid w:val="003E6439"/>
    <w:rsid w:val="003E6568"/>
    <w:rsid w:val="003E65D9"/>
    <w:rsid w:val="003E663C"/>
    <w:rsid w:val="003E6679"/>
    <w:rsid w:val="003E6819"/>
    <w:rsid w:val="003E683D"/>
    <w:rsid w:val="003E6C74"/>
    <w:rsid w:val="003E6CA0"/>
    <w:rsid w:val="003E6FE4"/>
    <w:rsid w:val="003E700A"/>
    <w:rsid w:val="003E70D4"/>
    <w:rsid w:val="003E71DD"/>
    <w:rsid w:val="003E72C6"/>
    <w:rsid w:val="003E76C0"/>
    <w:rsid w:val="003E79F1"/>
    <w:rsid w:val="003E7A01"/>
    <w:rsid w:val="003E7BBC"/>
    <w:rsid w:val="003E7BED"/>
    <w:rsid w:val="003E7BEF"/>
    <w:rsid w:val="003E7CC4"/>
    <w:rsid w:val="003E7D91"/>
    <w:rsid w:val="003E7DBE"/>
    <w:rsid w:val="003E7E32"/>
    <w:rsid w:val="003E7F4C"/>
    <w:rsid w:val="003F0087"/>
    <w:rsid w:val="003F032E"/>
    <w:rsid w:val="003F0437"/>
    <w:rsid w:val="003F0599"/>
    <w:rsid w:val="003F05C2"/>
    <w:rsid w:val="003F0659"/>
    <w:rsid w:val="003F067E"/>
    <w:rsid w:val="003F0887"/>
    <w:rsid w:val="003F0889"/>
    <w:rsid w:val="003F0B7A"/>
    <w:rsid w:val="003F0BDC"/>
    <w:rsid w:val="003F0D5A"/>
    <w:rsid w:val="003F0D6E"/>
    <w:rsid w:val="003F1056"/>
    <w:rsid w:val="003F139E"/>
    <w:rsid w:val="003F1615"/>
    <w:rsid w:val="003F18D1"/>
    <w:rsid w:val="003F1A66"/>
    <w:rsid w:val="003F1CFC"/>
    <w:rsid w:val="003F1D3A"/>
    <w:rsid w:val="003F1F2C"/>
    <w:rsid w:val="003F1F9D"/>
    <w:rsid w:val="003F20A1"/>
    <w:rsid w:val="003F246A"/>
    <w:rsid w:val="003F24E0"/>
    <w:rsid w:val="003F27EE"/>
    <w:rsid w:val="003F27F3"/>
    <w:rsid w:val="003F28A2"/>
    <w:rsid w:val="003F29F0"/>
    <w:rsid w:val="003F2D2F"/>
    <w:rsid w:val="003F2E27"/>
    <w:rsid w:val="003F2F9A"/>
    <w:rsid w:val="003F2FDB"/>
    <w:rsid w:val="003F30BA"/>
    <w:rsid w:val="003F333E"/>
    <w:rsid w:val="003F3383"/>
    <w:rsid w:val="003F33AE"/>
    <w:rsid w:val="003F3410"/>
    <w:rsid w:val="003F34A2"/>
    <w:rsid w:val="003F3556"/>
    <w:rsid w:val="003F35B6"/>
    <w:rsid w:val="003F3798"/>
    <w:rsid w:val="003F3E13"/>
    <w:rsid w:val="003F3EED"/>
    <w:rsid w:val="003F3F19"/>
    <w:rsid w:val="003F403D"/>
    <w:rsid w:val="003F40A5"/>
    <w:rsid w:val="003F420A"/>
    <w:rsid w:val="003F4259"/>
    <w:rsid w:val="003F42C6"/>
    <w:rsid w:val="003F443B"/>
    <w:rsid w:val="003F47C3"/>
    <w:rsid w:val="003F480A"/>
    <w:rsid w:val="003F48D4"/>
    <w:rsid w:val="003F4986"/>
    <w:rsid w:val="003F4AF0"/>
    <w:rsid w:val="003F4B26"/>
    <w:rsid w:val="003F4C8D"/>
    <w:rsid w:val="003F4E57"/>
    <w:rsid w:val="003F4E6A"/>
    <w:rsid w:val="003F4EAD"/>
    <w:rsid w:val="003F4FC3"/>
    <w:rsid w:val="003F5098"/>
    <w:rsid w:val="003F50F9"/>
    <w:rsid w:val="003F512B"/>
    <w:rsid w:val="003F51DE"/>
    <w:rsid w:val="003F51E8"/>
    <w:rsid w:val="003F5302"/>
    <w:rsid w:val="003F53A0"/>
    <w:rsid w:val="003F54B9"/>
    <w:rsid w:val="003F56A9"/>
    <w:rsid w:val="003F5802"/>
    <w:rsid w:val="003F581A"/>
    <w:rsid w:val="003F5936"/>
    <w:rsid w:val="003F5965"/>
    <w:rsid w:val="003F5A80"/>
    <w:rsid w:val="003F5CF1"/>
    <w:rsid w:val="003F5E9D"/>
    <w:rsid w:val="003F5F2B"/>
    <w:rsid w:val="003F6002"/>
    <w:rsid w:val="003F61A8"/>
    <w:rsid w:val="003F6623"/>
    <w:rsid w:val="003F6E60"/>
    <w:rsid w:val="003F6E83"/>
    <w:rsid w:val="003F6F9F"/>
    <w:rsid w:val="003F6FEC"/>
    <w:rsid w:val="003F7069"/>
    <w:rsid w:val="003F70F7"/>
    <w:rsid w:val="003F73DE"/>
    <w:rsid w:val="003F75E1"/>
    <w:rsid w:val="003F773F"/>
    <w:rsid w:val="003F77DF"/>
    <w:rsid w:val="003F7862"/>
    <w:rsid w:val="003F7A22"/>
    <w:rsid w:val="003F7A91"/>
    <w:rsid w:val="003F7B25"/>
    <w:rsid w:val="003F7F3F"/>
    <w:rsid w:val="003F7F57"/>
    <w:rsid w:val="003F7F5F"/>
    <w:rsid w:val="00400028"/>
    <w:rsid w:val="00400303"/>
    <w:rsid w:val="0040035D"/>
    <w:rsid w:val="004006D4"/>
    <w:rsid w:val="004008F8"/>
    <w:rsid w:val="00400924"/>
    <w:rsid w:val="0040096A"/>
    <w:rsid w:val="00400E8B"/>
    <w:rsid w:val="00400F6B"/>
    <w:rsid w:val="004011FA"/>
    <w:rsid w:val="00401274"/>
    <w:rsid w:val="00401581"/>
    <w:rsid w:val="00401697"/>
    <w:rsid w:val="004016ED"/>
    <w:rsid w:val="00401851"/>
    <w:rsid w:val="0040186B"/>
    <w:rsid w:val="004018F9"/>
    <w:rsid w:val="00401928"/>
    <w:rsid w:val="00401929"/>
    <w:rsid w:val="004019B6"/>
    <w:rsid w:val="00401A71"/>
    <w:rsid w:val="00401D16"/>
    <w:rsid w:val="00401EF4"/>
    <w:rsid w:val="00402242"/>
    <w:rsid w:val="0040233D"/>
    <w:rsid w:val="004025C2"/>
    <w:rsid w:val="0040266A"/>
    <w:rsid w:val="004026D6"/>
    <w:rsid w:val="0040284C"/>
    <w:rsid w:val="00402C19"/>
    <w:rsid w:val="00402C53"/>
    <w:rsid w:val="00402EC6"/>
    <w:rsid w:val="0040304C"/>
    <w:rsid w:val="004032C9"/>
    <w:rsid w:val="004032F2"/>
    <w:rsid w:val="0040333C"/>
    <w:rsid w:val="00403591"/>
    <w:rsid w:val="004035A0"/>
    <w:rsid w:val="004036D7"/>
    <w:rsid w:val="00403789"/>
    <w:rsid w:val="00403933"/>
    <w:rsid w:val="0040398A"/>
    <w:rsid w:val="00403D14"/>
    <w:rsid w:val="00403D8E"/>
    <w:rsid w:val="00403E06"/>
    <w:rsid w:val="00403F28"/>
    <w:rsid w:val="00403FDC"/>
    <w:rsid w:val="00404163"/>
    <w:rsid w:val="004041C8"/>
    <w:rsid w:val="0040424D"/>
    <w:rsid w:val="00404448"/>
    <w:rsid w:val="004047C0"/>
    <w:rsid w:val="004047C5"/>
    <w:rsid w:val="00404865"/>
    <w:rsid w:val="004049C7"/>
    <w:rsid w:val="00404C6B"/>
    <w:rsid w:val="00404E5D"/>
    <w:rsid w:val="00404FC1"/>
    <w:rsid w:val="004050A6"/>
    <w:rsid w:val="00405177"/>
    <w:rsid w:val="00405235"/>
    <w:rsid w:val="00405432"/>
    <w:rsid w:val="004054E7"/>
    <w:rsid w:val="0040564F"/>
    <w:rsid w:val="00405887"/>
    <w:rsid w:val="00405D50"/>
    <w:rsid w:val="00405FFC"/>
    <w:rsid w:val="00406007"/>
    <w:rsid w:val="0040609E"/>
    <w:rsid w:val="004060B1"/>
    <w:rsid w:val="0040632E"/>
    <w:rsid w:val="0040643B"/>
    <w:rsid w:val="004064F3"/>
    <w:rsid w:val="0040652E"/>
    <w:rsid w:val="00406723"/>
    <w:rsid w:val="004067A2"/>
    <w:rsid w:val="00406986"/>
    <w:rsid w:val="00406B01"/>
    <w:rsid w:val="00406F15"/>
    <w:rsid w:val="00406F2B"/>
    <w:rsid w:val="004070ED"/>
    <w:rsid w:val="00407736"/>
    <w:rsid w:val="00407792"/>
    <w:rsid w:val="00407AE9"/>
    <w:rsid w:val="00407AFB"/>
    <w:rsid w:val="00407BB3"/>
    <w:rsid w:val="00407C43"/>
    <w:rsid w:val="00407C6E"/>
    <w:rsid w:val="00407E01"/>
    <w:rsid w:val="00410240"/>
    <w:rsid w:val="00410297"/>
    <w:rsid w:val="004103B6"/>
    <w:rsid w:val="0041045D"/>
    <w:rsid w:val="0041055E"/>
    <w:rsid w:val="00410562"/>
    <w:rsid w:val="004105AA"/>
    <w:rsid w:val="004105BB"/>
    <w:rsid w:val="00410879"/>
    <w:rsid w:val="004109E5"/>
    <w:rsid w:val="00410E09"/>
    <w:rsid w:val="00410EB9"/>
    <w:rsid w:val="00410F70"/>
    <w:rsid w:val="004111DE"/>
    <w:rsid w:val="004112A7"/>
    <w:rsid w:val="004113DA"/>
    <w:rsid w:val="00411463"/>
    <w:rsid w:val="00411534"/>
    <w:rsid w:val="00411694"/>
    <w:rsid w:val="004119BB"/>
    <w:rsid w:val="00411ABE"/>
    <w:rsid w:val="00411CFD"/>
    <w:rsid w:val="0041219E"/>
    <w:rsid w:val="00412688"/>
    <w:rsid w:val="00412744"/>
    <w:rsid w:val="00412771"/>
    <w:rsid w:val="004127C9"/>
    <w:rsid w:val="004127E1"/>
    <w:rsid w:val="00412944"/>
    <w:rsid w:val="00412FBA"/>
    <w:rsid w:val="00413027"/>
    <w:rsid w:val="004130EB"/>
    <w:rsid w:val="00413200"/>
    <w:rsid w:val="0041324A"/>
    <w:rsid w:val="00413339"/>
    <w:rsid w:val="00413387"/>
    <w:rsid w:val="0041355C"/>
    <w:rsid w:val="00413562"/>
    <w:rsid w:val="00413695"/>
    <w:rsid w:val="00413BF9"/>
    <w:rsid w:val="00413D2D"/>
    <w:rsid w:val="00413D2E"/>
    <w:rsid w:val="0041410A"/>
    <w:rsid w:val="00414207"/>
    <w:rsid w:val="0041444B"/>
    <w:rsid w:val="0041444F"/>
    <w:rsid w:val="004145B5"/>
    <w:rsid w:val="0041463B"/>
    <w:rsid w:val="00414738"/>
    <w:rsid w:val="004148BD"/>
    <w:rsid w:val="00414AE7"/>
    <w:rsid w:val="00414B6B"/>
    <w:rsid w:val="004150DE"/>
    <w:rsid w:val="004155C6"/>
    <w:rsid w:val="004155DF"/>
    <w:rsid w:val="00415779"/>
    <w:rsid w:val="0041588B"/>
    <w:rsid w:val="00415C6D"/>
    <w:rsid w:val="00415DE1"/>
    <w:rsid w:val="00415DF7"/>
    <w:rsid w:val="00415EA7"/>
    <w:rsid w:val="00415FA4"/>
    <w:rsid w:val="0041610E"/>
    <w:rsid w:val="00416309"/>
    <w:rsid w:val="004164AE"/>
    <w:rsid w:val="00416560"/>
    <w:rsid w:val="004166E9"/>
    <w:rsid w:val="00416754"/>
    <w:rsid w:val="004167BC"/>
    <w:rsid w:val="004168DE"/>
    <w:rsid w:val="00416908"/>
    <w:rsid w:val="00416A58"/>
    <w:rsid w:val="00416B61"/>
    <w:rsid w:val="00416CCD"/>
    <w:rsid w:val="00416CD1"/>
    <w:rsid w:val="00416E41"/>
    <w:rsid w:val="00416EE7"/>
    <w:rsid w:val="00416F89"/>
    <w:rsid w:val="00416FE1"/>
    <w:rsid w:val="004171C1"/>
    <w:rsid w:val="004172D9"/>
    <w:rsid w:val="004174B6"/>
    <w:rsid w:val="00417566"/>
    <w:rsid w:val="00417697"/>
    <w:rsid w:val="00417AA4"/>
    <w:rsid w:val="00417B9B"/>
    <w:rsid w:val="00417E4D"/>
    <w:rsid w:val="00417EDF"/>
    <w:rsid w:val="00417F56"/>
    <w:rsid w:val="00420014"/>
    <w:rsid w:val="00420121"/>
    <w:rsid w:val="004204C1"/>
    <w:rsid w:val="00420504"/>
    <w:rsid w:val="004206C2"/>
    <w:rsid w:val="00420963"/>
    <w:rsid w:val="00420A1A"/>
    <w:rsid w:val="00420C7A"/>
    <w:rsid w:val="00420F39"/>
    <w:rsid w:val="00421018"/>
    <w:rsid w:val="004210A8"/>
    <w:rsid w:val="004210CA"/>
    <w:rsid w:val="004212D5"/>
    <w:rsid w:val="004213DA"/>
    <w:rsid w:val="004214D7"/>
    <w:rsid w:val="004217C4"/>
    <w:rsid w:val="00421A0C"/>
    <w:rsid w:val="00421A48"/>
    <w:rsid w:val="00421D81"/>
    <w:rsid w:val="00421E61"/>
    <w:rsid w:val="00421FB4"/>
    <w:rsid w:val="004220A5"/>
    <w:rsid w:val="00422123"/>
    <w:rsid w:val="0042231B"/>
    <w:rsid w:val="00422323"/>
    <w:rsid w:val="00422386"/>
    <w:rsid w:val="0042260E"/>
    <w:rsid w:val="00422626"/>
    <w:rsid w:val="004226FD"/>
    <w:rsid w:val="00422712"/>
    <w:rsid w:val="00422725"/>
    <w:rsid w:val="0042281E"/>
    <w:rsid w:val="00422945"/>
    <w:rsid w:val="00422A2E"/>
    <w:rsid w:val="00422BE9"/>
    <w:rsid w:val="00422DD7"/>
    <w:rsid w:val="00422E49"/>
    <w:rsid w:val="00422E6E"/>
    <w:rsid w:val="00422F76"/>
    <w:rsid w:val="00422FA7"/>
    <w:rsid w:val="004230FE"/>
    <w:rsid w:val="004232BE"/>
    <w:rsid w:val="0042348C"/>
    <w:rsid w:val="004234B8"/>
    <w:rsid w:val="00423573"/>
    <w:rsid w:val="004235C8"/>
    <w:rsid w:val="00423917"/>
    <w:rsid w:val="004239AA"/>
    <w:rsid w:val="00423A5C"/>
    <w:rsid w:val="00423B99"/>
    <w:rsid w:val="004240AB"/>
    <w:rsid w:val="004242AB"/>
    <w:rsid w:val="004242AC"/>
    <w:rsid w:val="004242B4"/>
    <w:rsid w:val="004242B7"/>
    <w:rsid w:val="0042459E"/>
    <w:rsid w:val="004245D5"/>
    <w:rsid w:val="00424932"/>
    <w:rsid w:val="004249D1"/>
    <w:rsid w:val="00424A88"/>
    <w:rsid w:val="00424B33"/>
    <w:rsid w:val="00424C02"/>
    <w:rsid w:val="00424E72"/>
    <w:rsid w:val="0042519B"/>
    <w:rsid w:val="00425241"/>
    <w:rsid w:val="00425318"/>
    <w:rsid w:val="004253EB"/>
    <w:rsid w:val="0042545F"/>
    <w:rsid w:val="004255DD"/>
    <w:rsid w:val="004255EE"/>
    <w:rsid w:val="004256E1"/>
    <w:rsid w:val="00425D3A"/>
    <w:rsid w:val="00425D77"/>
    <w:rsid w:val="00425EDD"/>
    <w:rsid w:val="004260CC"/>
    <w:rsid w:val="00426399"/>
    <w:rsid w:val="00426994"/>
    <w:rsid w:val="004269A4"/>
    <w:rsid w:val="00426C07"/>
    <w:rsid w:val="00426C40"/>
    <w:rsid w:val="00426CD5"/>
    <w:rsid w:val="00426FB5"/>
    <w:rsid w:val="00426FD4"/>
    <w:rsid w:val="00426FDB"/>
    <w:rsid w:val="004270B5"/>
    <w:rsid w:val="0042716D"/>
    <w:rsid w:val="004272C5"/>
    <w:rsid w:val="004273C1"/>
    <w:rsid w:val="00427468"/>
    <w:rsid w:val="004276B8"/>
    <w:rsid w:val="004278D5"/>
    <w:rsid w:val="004278DD"/>
    <w:rsid w:val="00427A25"/>
    <w:rsid w:val="00427A6A"/>
    <w:rsid w:val="00427D27"/>
    <w:rsid w:val="00427E35"/>
    <w:rsid w:val="00430114"/>
    <w:rsid w:val="004303EB"/>
    <w:rsid w:val="00430545"/>
    <w:rsid w:val="00430771"/>
    <w:rsid w:val="00430861"/>
    <w:rsid w:val="004308AF"/>
    <w:rsid w:val="00430A8C"/>
    <w:rsid w:val="00430C01"/>
    <w:rsid w:val="00430D69"/>
    <w:rsid w:val="00430F05"/>
    <w:rsid w:val="00431077"/>
    <w:rsid w:val="00431104"/>
    <w:rsid w:val="00431126"/>
    <w:rsid w:val="00431177"/>
    <w:rsid w:val="00431185"/>
    <w:rsid w:val="004311F9"/>
    <w:rsid w:val="004314A4"/>
    <w:rsid w:val="0043167F"/>
    <w:rsid w:val="00431769"/>
    <w:rsid w:val="00431ABE"/>
    <w:rsid w:val="00431BFD"/>
    <w:rsid w:val="00431C83"/>
    <w:rsid w:val="00431D3C"/>
    <w:rsid w:val="00431D5A"/>
    <w:rsid w:val="00432008"/>
    <w:rsid w:val="0043214D"/>
    <w:rsid w:val="00432153"/>
    <w:rsid w:val="004321A3"/>
    <w:rsid w:val="004322D9"/>
    <w:rsid w:val="004322ED"/>
    <w:rsid w:val="004322F4"/>
    <w:rsid w:val="00432338"/>
    <w:rsid w:val="00432464"/>
    <w:rsid w:val="00432489"/>
    <w:rsid w:val="004324A5"/>
    <w:rsid w:val="004325D8"/>
    <w:rsid w:val="004326D2"/>
    <w:rsid w:val="00432837"/>
    <w:rsid w:val="00432847"/>
    <w:rsid w:val="004328AD"/>
    <w:rsid w:val="00432A22"/>
    <w:rsid w:val="00432FD9"/>
    <w:rsid w:val="00433082"/>
    <w:rsid w:val="00433275"/>
    <w:rsid w:val="00433299"/>
    <w:rsid w:val="004333BB"/>
    <w:rsid w:val="0043354C"/>
    <w:rsid w:val="00433989"/>
    <w:rsid w:val="00433A1B"/>
    <w:rsid w:val="00433AF0"/>
    <w:rsid w:val="00433CA6"/>
    <w:rsid w:val="00433CC5"/>
    <w:rsid w:val="00433E9B"/>
    <w:rsid w:val="004342B7"/>
    <w:rsid w:val="004343E4"/>
    <w:rsid w:val="004344A4"/>
    <w:rsid w:val="00434551"/>
    <w:rsid w:val="004345DD"/>
    <w:rsid w:val="004346EE"/>
    <w:rsid w:val="00434855"/>
    <w:rsid w:val="00434972"/>
    <w:rsid w:val="004349C8"/>
    <w:rsid w:val="00434A34"/>
    <w:rsid w:val="00434A62"/>
    <w:rsid w:val="00434AB9"/>
    <w:rsid w:val="00434CE4"/>
    <w:rsid w:val="00434D7A"/>
    <w:rsid w:val="00434E2C"/>
    <w:rsid w:val="00434F4D"/>
    <w:rsid w:val="00434F5E"/>
    <w:rsid w:val="00435049"/>
    <w:rsid w:val="00435113"/>
    <w:rsid w:val="00435148"/>
    <w:rsid w:val="0043514D"/>
    <w:rsid w:val="004352D1"/>
    <w:rsid w:val="00435354"/>
    <w:rsid w:val="0043535C"/>
    <w:rsid w:val="004353A9"/>
    <w:rsid w:val="00435434"/>
    <w:rsid w:val="004355CA"/>
    <w:rsid w:val="0043562D"/>
    <w:rsid w:val="00435750"/>
    <w:rsid w:val="0043592E"/>
    <w:rsid w:val="00435B1D"/>
    <w:rsid w:val="00435B24"/>
    <w:rsid w:val="00435D4F"/>
    <w:rsid w:val="00435DD9"/>
    <w:rsid w:val="00435F74"/>
    <w:rsid w:val="004360E9"/>
    <w:rsid w:val="004360F2"/>
    <w:rsid w:val="004362C6"/>
    <w:rsid w:val="004362D7"/>
    <w:rsid w:val="00436576"/>
    <w:rsid w:val="00436602"/>
    <w:rsid w:val="00436732"/>
    <w:rsid w:val="004367C0"/>
    <w:rsid w:val="004369F0"/>
    <w:rsid w:val="00436D11"/>
    <w:rsid w:val="00436D8E"/>
    <w:rsid w:val="00436E2C"/>
    <w:rsid w:val="00436F3B"/>
    <w:rsid w:val="00436FDE"/>
    <w:rsid w:val="0043708C"/>
    <w:rsid w:val="00437327"/>
    <w:rsid w:val="004374DC"/>
    <w:rsid w:val="00437521"/>
    <w:rsid w:val="00437609"/>
    <w:rsid w:val="00437721"/>
    <w:rsid w:val="00437803"/>
    <w:rsid w:val="00437A23"/>
    <w:rsid w:val="00437A4D"/>
    <w:rsid w:val="00437B60"/>
    <w:rsid w:val="00437C3D"/>
    <w:rsid w:val="00437E12"/>
    <w:rsid w:val="00437E99"/>
    <w:rsid w:val="00437F5C"/>
    <w:rsid w:val="00437FE7"/>
    <w:rsid w:val="00440595"/>
    <w:rsid w:val="00440686"/>
    <w:rsid w:val="00440808"/>
    <w:rsid w:val="00440A8F"/>
    <w:rsid w:val="00440B45"/>
    <w:rsid w:val="00440B82"/>
    <w:rsid w:val="00440CFD"/>
    <w:rsid w:val="00440D4C"/>
    <w:rsid w:val="00440DB2"/>
    <w:rsid w:val="00440E56"/>
    <w:rsid w:val="00441046"/>
    <w:rsid w:val="004410AA"/>
    <w:rsid w:val="004410D2"/>
    <w:rsid w:val="00441106"/>
    <w:rsid w:val="00441424"/>
    <w:rsid w:val="00441630"/>
    <w:rsid w:val="00441691"/>
    <w:rsid w:val="00441738"/>
    <w:rsid w:val="00441751"/>
    <w:rsid w:val="00441D3F"/>
    <w:rsid w:val="00441E0A"/>
    <w:rsid w:val="00441EA6"/>
    <w:rsid w:val="00441F07"/>
    <w:rsid w:val="00441F6D"/>
    <w:rsid w:val="004421C3"/>
    <w:rsid w:val="00442329"/>
    <w:rsid w:val="00442432"/>
    <w:rsid w:val="004425F0"/>
    <w:rsid w:val="00442718"/>
    <w:rsid w:val="0044291D"/>
    <w:rsid w:val="00442A31"/>
    <w:rsid w:val="00442A51"/>
    <w:rsid w:val="00442A74"/>
    <w:rsid w:val="00442A95"/>
    <w:rsid w:val="00442C30"/>
    <w:rsid w:val="00443120"/>
    <w:rsid w:val="00443382"/>
    <w:rsid w:val="004434DB"/>
    <w:rsid w:val="00443563"/>
    <w:rsid w:val="00443641"/>
    <w:rsid w:val="0044366A"/>
    <w:rsid w:val="00443674"/>
    <w:rsid w:val="00443934"/>
    <w:rsid w:val="00443B39"/>
    <w:rsid w:val="00443CC7"/>
    <w:rsid w:val="00443DB8"/>
    <w:rsid w:val="00443DC4"/>
    <w:rsid w:val="00443DF1"/>
    <w:rsid w:val="00443DFC"/>
    <w:rsid w:val="00443ECD"/>
    <w:rsid w:val="00444048"/>
    <w:rsid w:val="00444073"/>
    <w:rsid w:val="00444216"/>
    <w:rsid w:val="00444284"/>
    <w:rsid w:val="00444294"/>
    <w:rsid w:val="00444401"/>
    <w:rsid w:val="0044457E"/>
    <w:rsid w:val="0044457F"/>
    <w:rsid w:val="004445CC"/>
    <w:rsid w:val="004446CE"/>
    <w:rsid w:val="004447F0"/>
    <w:rsid w:val="00444913"/>
    <w:rsid w:val="00444997"/>
    <w:rsid w:val="00444B88"/>
    <w:rsid w:val="00444B8B"/>
    <w:rsid w:val="00444CCB"/>
    <w:rsid w:val="00444D1E"/>
    <w:rsid w:val="00444E00"/>
    <w:rsid w:val="004450D1"/>
    <w:rsid w:val="00445316"/>
    <w:rsid w:val="00445407"/>
    <w:rsid w:val="00445578"/>
    <w:rsid w:val="0044562A"/>
    <w:rsid w:val="004456DD"/>
    <w:rsid w:val="00445741"/>
    <w:rsid w:val="00445743"/>
    <w:rsid w:val="00445814"/>
    <w:rsid w:val="004458A5"/>
    <w:rsid w:val="00445E17"/>
    <w:rsid w:val="00445EC0"/>
    <w:rsid w:val="00445FE3"/>
    <w:rsid w:val="004460A5"/>
    <w:rsid w:val="004463AD"/>
    <w:rsid w:val="0044646B"/>
    <w:rsid w:val="00446480"/>
    <w:rsid w:val="00446682"/>
    <w:rsid w:val="00446789"/>
    <w:rsid w:val="004468CD"/>
    <w:rsid w:val="00446A47"/>
    <w:rsid w:val="00446C52"/>
    <w:rsid w:val="00446C55"/>
    <w:rsid w:val="00446D07"/>
    <w:rsid w:val="00446F65"/>
    <w:rsid w:val="00446F7E"/>
    <w:rsid w:val="00446FF0"/>
    <w:rsid w:val="004472DD"/>
    <w:rsid w:val="00447439"/>
    <w:rsid w:val="004474E9"/>
    <w:rsid w:val="00447573"/>
    <w:rsid w:val="0044769B"/>
    <w:rsid w:val="00447887"/>
    <w:rsid w:val="0044788E"/>
    <w:rsid w:val="00447ACA"/>
    <w:rsid w:val="00447BC0"/>
    <w:rsid w:val="00447D5E"/>
    <w:rsid w:val="00447FF2"/>
    <w:rsid w:val="004502F3"/>
    <w:rsid w:val="0045039E"/>
    <w:rsid w:val="004503E7"/>
    <w:rsid w:val="004505D1"/>
    <w:rsid w:val="004505F3"/>
    <w:rsid w:val="00450623"/>
    <w:rsid w:val="00450B01"/>
    <w:rsid w:val="00450C83"/>
    <w:rsid w:val="00450E39"/>
    <w:rsid w:val="00450EB8"/>
    <w:rsid w:val="00450F57"/>
    <w:rsid w:val="0045100C"/>
    <w:rsid w:val="004510A1"/>
    <w:rsid w:val="004512D1"/>
    <w:rsid w:val="004512F6"/>
    <w:rsid w:val="00451381"/>
    <w:rsid w:val="004513C2"/>
    <w:rsid w:val="00451450"/>
    <w:rsid w:val="004516B0"/>
    <w:rsid w:val="004516DD"/>
    <w:rsid w:val="0045176E"/>
    <w:rsid w:val="00451876"/>
    <w:rsid w:val="004518FB"/>
    <w:rsid w:val="00451ACC"/>
    <w:rsid w:val="00451C17"/>
    <w:rsid w:val="00451C25"/>
    <w:rsid w:val="00451F9D"/>
    <w:rsid w:val="0045207C"/>
    <w:rsid w:val="00452111"/>
    <w:rsid w:val="0045224F"/>
    <w:rsid w:val="0045238F"/>
    <w:rsid w:val="00452467"/>
    <w:rsid w:val="004524C7"/>
    <w:rsid w:val="0045261A"/>
    <w:rsid w:val="00452679"/>
    <w:rsid w:val="00452728"/>
    <w:rsid w:val="00452765"/>
    <w:rsid w:val="00452937"/>
    <w:rsid w:val="00452E05"/>
    <w:rsid w:val="00453075"/>
    <w:rsid w:val="0045349A"/>
    <w:rsid w:val="00453587"/>
    <w:rsid w:val="004537D5"/>
    <w:rsid w:val="00453854"/>
    <w:rsid w:val="004539D8"/>
    <w:rsid w:val="00453A21"/>
    <w:rsid w:val="00453A79"/>
    <w:rsid w:val="00453C59"/>
    <w:rsid w:val="00453F17"/>
    <w:rsid w:val="00453FB2"/>
    <w:rsid w:val="004540C7"/>
    <w:rsid w:val="004548C9"/>
    <w:rsid w:val="004549D2"/>
    <w:rsid w:val="00454B41"/>
    <w:rsid w:val="00454D02"/>
    <w:rsid w:val="00454EED"/>
    <w:rsid w:val="00454F15"/>
    <w:rsid w:val="00455119"/>
    <w:rsid w:val="004552D7"/>
    <w:rsid w:val="004552FE"/>
    <w:rsid w:val="004553EB"/>
    <w:rsid w:val="0045540F"/>
    <w:rsid w:val="00455515"/>
    <w:rsid w:val="00455547"/>
    <w:rsid w:val="0045574C"/>
    <w:rsid w:val="0045576C"/>
    <w:rsid w:val="00455861"/>
    <w:rsid w:val="004558F9"/>
    <w:rsid w:val="00455979"/>
    <w:rsid w:val="00455A89"/>
    <w:rsid w:val="00455C78"/>
    <w:rsid w:val="00455D3E"/>
    <w:rsid w:val="00455DB0"/>
    <w:rsid w:val="00455DD5"/>
    <w:rsid w:val="00455FD8"/>
    <w:rsid w:val="00456107"/>
    <w:rsid w:val="00456135"/>
    <w:rsid w:val="00456536"/>
    <w:rsid w:val="00456675"/>
    <w:rsid w:val="00456724"/>
    <w:rsid w:val="0045675C"/>
    <w:rsid w:val="004567BD"/>
    <w:rsid w:val="00456925"/>
    <w:rsid w:val="00456BE8"/>
    <w:rsid w:val="00456D79"/>
    <w:rsid w:val="00456D91"/>
    <w:rsid w:val="00456DAE"/>
    <w:rsid w:val="00457057"/>
    <w:rsid w:val="004573EF"/>
    <w:rsid w:val="0045769E"/>
    <w:rsid w:val="004577ED"/>
    <w:rsid w:val="00457818"/>
    <w:rsid w:val="00457A45"/>
    <w:rsid w:val="00457D9D"/>
    <w:rsid w:val="00457FDF"/>
    <w:rsid w:val="00457FE6"/>
    <w:rsid w:val="004600D8"/>
    <w:rsid w:val="004600E6"/>
    <w:rsid w:val="004601F8"/>
    <w:rsid w:val="00460509"/>
    <w:rsid w:val="004606B7"/>
    <w:rsid w:val="004606ED"/>
    <w:rsid w:val="00460CDB"/>
    <w:rsid w:val="00460DAA"/>
    <w:rsid w:val="00461187"/>
    <w:rsid w:val="00461351"/>
    <w:rsid w:val="00461831"/>
    <w:rsid w:val="004618C9"/>
    <w:rsid w:val="004619E9"/>
    <w:rsid w:val="00461A79"/>
    <w:rsid w:val="00461D1B"/>
    <w:rsid w:val="00461E3B"/>
    <w:rsid w:val="004621AC"/>
    <w:rsid w:val="004623F5"/>
    <w:rsid w:val="004623FD"/>
    <w:rsid w:val="00462422"/>
    <w:rsid w:val="00462455"/>
    <w:rsid w:val="00462788"/>
    <w:rsid w:val="00462AE8"/>
    <w:rsid w:val="00462B38"/>
    <w:rsid w:val="00462C5C"/>
    <w:rsid w:val="00462D2B"/>
    <w:rsid w:val="00462F02"/>
    <w:rsid w:val="00462F93"/>
    <w:rsid w:val="004631DF"/>
    <w:rsid w:val="0046331B"/>
    <w:rsid w:val="0046355C"/>
    <w:rsid w:val="00463598"/>
    <w:rsid w:val="004636DC"/>
    <w:rsid w:val="004637D4"/>
    <w:rsid w:val="004638DA"/>
    <w:rsid w:val="00463921"/>
    <w:rsid w:val="004639A8"/>
    <w:rsid w:val="00463AA6"/>
    <w:rsid w:val="00463AEC"/>
    <w:rsid w:val="00463BB5"/>
    <w:rsid w:val="00463D3D"/>
    <w:rsid w:val="00463E42"/>
    <w:rsid w:val="00464008"/>
    <w:rsid w:val="00464343"/>
    <w:rsid w:val="004643D6"/>
    <w:rsid w:val="004644A6"/>
    <w:rsid w:val="004647F3"/>
    <w:rsid w:val="00464A28"/>
    <w:rsid w:val="00464A69"/>
    <w:rsid w:val="00464B86"/>
    <w:rsid w:val="00464BAA"/>
    <w:rsid w:val="00464CA3"/>
    <w:rsid w:val="00464D05"/>
    <w:rsid w:val="0046516A"/>
    <w:rsid w:val="004652F7"/>
    <w:rsid w:val="004656CD"/>
    <w:rsid w:val="004657DA"/>
    <w:rsid w:val="00465841"/>
    <w:rsid w:val="004658E6"/>
    <w:rsid w:val="004658FC"/>
    <w:rsid w:val="004659BF"/>
    <w:rsid w:val="00465B1D"/>
    <w:rsid w:val="00465B20"/>
    <w:rsid w:val="00465BAD"/>
    <w:rsid w:val="00465C28"/>
    <w:rsid w:val="00465D30"/>
    <w:rsid w:val="00465E0F"/>
    <w:rsid w:val="00465E9C"/>
    <w:rsid w:val="00465FB9"/>
    <w:rsid w:val="00466054"/>
    <w:rsid w:val="00466064"/>
    <w:rsid w:val="004660CA"/>
    <w:rsid w:val="004661B0"/>
    <w:rsid w:val="00466414"/>
    <w:rsid w:val="0046645A"/>
    <w:rsid w:val="00466643"/>
    <w:rsid w:val="004666AC"/>
    <w:rsid w:val="00466713"/>
    <w:rsid w:val="0046671D"/>
    <w:rsid w:val="00466757"/>
    <w:rsid w:val="0046678D"/>
    <w:rsid w:val="004668F1"/>
    <w:rsid w:val="00466EAD"/>
    <w:rsid w:val="00466EFF"/>
    <w:rsid w:val="00466F61"/>
    <w:rsid w:val="00466F87"/>
    <w:rsid w:val="00466FF7"/>
    <w:rsid w:val="00467045"/>
    <w:rsid w:val="00467232"/>
    <w:rsid w:val="00467417"/>
    <w:rsid w:val="004675F5"/>
    <w:rsid w:val="0046765C"/>
    <w:rsid w:val="004676B3"/>
    <w:rsid w:val="00467B88"/>
    <w:rsid w:val="00467BE5"/>
    <w:rsid w:val="00467BFA"/>
    <w:rsid w:val="00467E31"/>
    <w:rsid w:val="00467EC6"/>
    <w:rsid w:val="0047010A"/>
    <w:rsid w:val="00470232"/>
    <w:rsid w:val="004702B5"/>
    <w:rsid w:val="00470478"/>
    <w:rsid w:val="004706BC"/>
    <w:rsid w:val="004706CB"/>
    <w:rsid w:val="00470752"/>
    <w:rsid w:val="004708CB"/>
    <w:rsid w:val="0047095B"/>
    <w:rsid w:val="00470AA5"/>
    <w:rsid w:val="00470F5F"/>
    <w:rsid w:val="0047100A"/>
    <w:rsid w:val="00471031"/>
    <w:rsid w:val="004711E0"/>
    <w:rsid w:val="00471236"/>
    <w:rsid w:val="0047136B"/>
    <w:rsid w:val="0047156B"/>
    <w:rsid w:val="004715DE"/>
    <w:rsid w:val="00471604"/>
    <w:rsid w:val="004716F7"/>
    <w:rsid w:val="00471758"/>
    <w:rsid w:val="00471B05"/>
    <w:rsid w:val="00471D9B"/>
    <w:rsid w:val="00472141"/>
    <w:rsid w:val="004721ED"/>
    <w:rsid w:val="00472221"/>
    <w:rsid w:val="0047230A"/>
    <w:rsid w:val="0047258C"/>
    <w:rsid w:val="00472642"/>
    <w:rsid w:val="00472839"/>
    <w:rsid w:val="0047292B"/>
    <w:rsid w:val="0047292F"/>
    <w:rsid w:val="00472A47"/>
    <w:rsid w:val="00472E79"/>
    <w:rsid w:val="00472F22"/>
    <w:rsid w:val="00472F5D"/>
    <w:rsid w:val="0047322B"/>
    <w:rsid w:val="00473245"/>
    <w:rsid w:val="004732B8"/>
    <w:rsid w:val="00473517"/>
    <w:rsid w:val="00473774"/>
    <w:rsid w:val="0047379B"/>
    <w:rsid w:val="00473808"/>
    <w:rsid w:val="0047380A"/>
    <w:rsid w:val="00473A64"/>
    <w:rsid w:val="00473DE8"/>
    <w:rsid w:val="00474018"/>
    <w:rsid w:val="00474037"/>
    <w:rsid w:val="0047412C"/>
    <w:rsid w:val="0047428C"/>
    <w:rsid w:val="004742AC"/>
    <w:rsid w:val="00474314"/>
    <w:rsid w:val="004743D8"/>
    <w:rsid w:val="0047442C"/>
    <w:rsid w:val="00474541"/>
    <w:rsid w:val="004745B8"/>
    <w:rsid w:val="00474717"/>
    <w:rsid w:val="0047484B"/>
    <w:rsid w:val="00474A64"/>
    <w:rsid w:val="00474AB2"/>
    <w:rsid w:val="00474C81"/>
    <w:rsid w:val="0047506C"/>
    <w:rsid w:val="00475254"/>
    <w:rsid w:val="00475270"/>
    <w:rsid w:val="00475401"/>
    <w:rsid w:val="00475688"/>
    <w:rsid w:val="00475842"/>
    <w:rsid w:val="0047588D"/>
    <w:rsid w:val="0047599E"/>
    <w:rsid w:val="00475A1B"/>
    <w:rsid w:val="00475AEC"/>
    <w:rsid w:val="00475B01"/>
    <w:rsid w:val="00475BDA"/>
    <w:rsid w:val="00475C0C"/>
    <w:rsid w:val="00475D30"/>
    <w:rsid w:val="00475F86"/>
    <w:rsid w:val="004760C3"/>
    <w:rsid w:val="004760FC"/>
    <w:rsid w:val="004763A0"/>
    <w:rsid w:val="004763E6"/>
    <w:rsid w:val="0047664E"/>
    <w:rsid w:val="00476902"/>
    <w:rsid w:val="0047692E"/>
    <w:rsid w:val="00476A09"/>
    <w:rsid w:val="00476AB3"/>
    <w:rsid w:val="00476B3C"/>
    <w:rsid w:val="00476B47"/>
    <w:rsid w:val="00476B8B"/>
    <w:rsid w:val="00476C91"/>
    <w:rsid w:val="00476DA3"/>
    <w:rsid w:val="004771E6"/>
    <w:rsid w:val="00477259"/>
    <w:rsid w:val="0047734B"/>
    <w:rsid w:val="0047737C"/>
    <w:rsid w:val="004773B7"/>
    <w:rsid w:val="00477473"/>
    <w:rsid w:val="004775DE"/>
    <w:rsid w:val="004775F6"/>
    <w:rsid w:val="00477A2F"/>
    <w:rsid w:val="00477A7E"/>
    <w:rsid w:val="00477ABA"/>
    <w:rsid w:val="00477AF9"/>
    <w:rsid w:val="00477B63"/>
    <w:rsid w:val="00477CB0"/>
    <w:rsid w:val="00477D35"/>
    <w:rsid w:val="00477F14"/>
    <w:rsid w:val="00477F2D"/>
    <w:rsid w:val="00477F43"/>
    <w:rsid w:val="00480218"/>
    <w:rsid w:val="004803CF"/>
    <w:rsid w:val="004804E5"/>
    <w:rsid w:val="00480A49"/>
    <w:rsid w:val="00480D2A"/>
    <w:rsid w:val="00480D46"/>
    <w:rsid w:val="00480DCA"/>
    <w:rsid w:val="00480E8E"/>
    <w:rsid w:val="00480EA8"/>
    <w:rsid w:val="00480ED1"/>
    <w:rsid w:val="00480EE7"/>
    <w:rsid w:val="00480F1F"/>
    <w:rsid w:val="00481035"/>
    <w:rsid w:val="004810D6"/>
    <w:rsid w:val="0048148E"/>
    <w:rsid w:val="004814AC"/>
    <w:rsid w:val="004814B8"/>
    <w:rsid w:val="004814BB"/>
    <w:rsid w:val="00481510"/>
    <w:rsid w:val="004816C1"/>
    <w:rsid w:val="004817A2"/>
    <w:rsid w:val="00481A82"/>
    <w:rsid w:val="00482982"/>
    <w:rsid w:val="00482ACC"/>
    <w:rsid w:val="00482ADB"/>
    <w:rsid w:val="00482CEB"/>
    <w:rsid w:val="00482F87"/>
    <w:rsid w:val="00483079"/>
    <w:rsid w:val="004830E3"/>
    <w:rsid w:val="00483238"/>
    <w:rsid w:val="00483270"/>
    <w:rsid w:val="00483674"/>
    <w:rsid w:val="00483767"/>
    <w:rsid w:val="00483A4A"/>
    <w:rsid w:val="00483BF7"/>
    <w:rsid w:val="00483C08"/>
    <w:rsid w:val="00483CC3"/>
    <w:rsid w:val="00483FB6"/>
    <w:rsid w:val="00484287"/>
    <w:rsid w:val="00484449"/>
    <w:rsid w:val="004845E5"/>
    <w:rsid w:val="0048490A"/>
    <w:rsid w:val="00484BBA"/>
    <w:rsid w:val="00484BEA"/>
    <w:rsid w:val="00484DBB"/>
    <w:rsid w:val="0048522E"/>
    <w:rsid w:val="0048535B"/>
    <w:rsid w:val="004853C2"/>
    <w:rsid w:val="00485472"/>
    <w:rsid w:val="00485473"/>
    <w:rsid w:val="0048561E"/>
    <w:rsid w:val="0048563B"/>
    <w:rsid w:val="00485893"/>
    <w:rsid w:val="004859EC"/>
    <w:rsid w:val="00485A1F"/>
    <w:rsid w:val="00485BBF"/>
    <w:rsid w:val="00485D58"/>
    <w:rsid w:val="00485D95"/>
    <w:rsid w:val="00485F86"/>
    <w:rsid w:val="00486174"/>
    <w:rsid w:val="0048627F"/>
    <w:rsid w:val="004862ED"/>
    <w:rsid w:val="0048646E"/>
    <w:rsid w:val="00486577"/>
    <w:rsid w:val="004866AD"/>
    <w:rsid w:val="00486777"/>
    <w:rsid w:val="00486949"/>
    <w:rsid w:val="004869E8"/>
    <w:rsid w:val="00486C21"/>
    <w:rsid w:val="00486C6A"/>
    <w:rsid w:val="00486E2A"/>
    <w:rsid w:val="00486E5B"/>
    <w:rsid w:val="00486E87"/>
    <w:rsid w:val="00486EF9"/>
    <w:rsid w:val="004873E9"/>
    <w:rsid w:val="0048741A"/>
    <w:rsid w:val="004874BF"/>
    <w:rsid w:val="004874EE"/>
    <w:rsid w:val="00487681"/>
    <w:rsid w:val="004876CD"/>
    <w:rsid w:val="00487959"/>
    <w:rsid w:val="00487C3A"/>
    <w:rsid w:val="00487C68"/>
    <w:rsid w:val="00487CE4"/>
    <w:rsid w:val="00487E7D"/>
    <w:rsid w:val="00487F39"/>
    <w:rsid w:val="00487FC7"/>
    <w:rsid w:val="004901B4"/>
    <w:rsid w:val="00490267"/>
    <w:rsid w:val="004902DC"/>
    <w:rsid w:val="004903A9"/>
    <w:rsid w:val="00490488"/>
    <w:rsid w:val="004905D2"/>
    <w:rsid w:val="004905EB"/>
    <w:rsid w:val="0049089C"/>
    <w:rsid w:val="00490994"/>
    <w:rsid w:val="00490AD5"/>
    <w:rsid w:val="00490D30"/>
    <w:rsid w:val="00490D59"/>
    <w:rsid w:val="00490DC1"/>
    <w:rsid w:val="00490E16"/>
    <w:rsid w:val="00490EF9"/>
    <w:rsid w:val="0049106E"/>
    <w:rsid w:val="0049108B"/>
    <w:rsid w:val="004913EA"/>
    <w:rsid w:val="00491748"/>
    <w:rsid w:val="0049181F"/>
    <w:rsid w:val="004918AF"/>
    <w:rsid w:val="00491996"/>
    <w:rsid w:val="004919F8"/>
    <w:rsid w:val="00491C26"/>
    <w:rsid w:val="00491C6C"/>
    <w:rsid w:val="00491FB2"/>
    <w:rsid w:val="0049205F"/>
    <w:rsid w:val="0049215F"/>
    <w:rsid w:val="00492478"/>
    <w:rsid w:val="004926EF"/>
    <w:rsid w:val="004928C9"/>
    <w:rsid w:val="004929A5"/>
    <w:rsid w:val="00492A1E"/>
    <w:rsid w:val="00492A51"/>
    <w:rsid w:val="00492ACF"/>
    <w:rsid w:val="00492B12"/>
    <w:rsid w:val="00492CCB"/>
    <w:rsid w:val="0049301D"/>
    <w:rsid w:val="004930CE"/>
    <w:rsid w:val="004930E5"/>
    <w:rsid w:val="0049311B"/>
    <w:rsid w:val="00493252"/>
    <w:rsid w:val="00493313"/>
    <w:rsid w:val="00493369"/>
    <w:rsid w:val="0049352B"/>
    <w:rsid w:val="00493719"/>
    <w:rsid w:val="00493A35"/>
    <w:rsid w:val="00493BE7"/>
    <w:rsid w:val="00493D08"/>
    <w:rsid w:val="00493F09"/>
    <w:rsid w:val="00493F57"/>
    <w:rsid w:val="0049407C"/>
    <w:rsid w:val="0049417D"/>
    <w:rsid w:val="004942A4"/>
    <w:rsid w:val="0049442F"/>
    <w:rsid w:val="00494604"/>
    <w:rsid w:val="00494733"/>
    <w:rsid w:val="00494801"/>
    <w:rsid w:val="0049493A"/>
    <w:rsid w:val="0049494F"/>
    <w:rsid w:val="00495053"/>
    <w:rsid w:val="0049529F"/>
    <w:rsid w:val="004952A9"/>
    <w:rsid w:val="00495459"/>
    <w:rsid w:val="0049548B"/>
    <w:rsid w:val="0049555A"/>
    <w:rsid w:val="00495A08"/>
    <w:rsid w:val="00495B3A"/>
    <w:rsid w:val="004962FD"/>
    <w:rsid w:val="00496470"/>
    <w:rsid w:val="004965C4"/>
    <w:rsid w:val="00496714"/>
    <w:rsid w:val="00496812"/>
    <w:rsid w:val="0049694C"/>
    <w:rsid w:val="00496B9E"/>
    <w:rsid w:val="00496BA0"/>
    <w:rsid w:val="00496C9F"/>
    <w:rsid w:val="00496D64"/>
    <w:rsid w:val="00496D90"/>
    <w:rsid w:val="00496DD3"/>
    <w:rsid w:val="00496DF1"/>
    <w:rsid w:val="00496DF4"/>
    <w:rsid w:val="00496E6B"/>
    <w:rsid w:val="00496E91"/>
    <w:rsid w:val="00497088"/>
    <w:rsid w:val="004970E6"/>
    <w:rsid w:val="00497104"/>
    <w:rsid w:val="0049710D"/>
    <w:rsid w:val="004972AC"/>
    <w:rsid w:val="00497A0E"/>
    <w:rsid w:val="00497B29"/>
    <w:rsid w:val="00497B32"/>
    <w:rsid w:val="00497B86"/>
    <w:rsid w:val="00497D2A"/>
    <w:rsid w:val="00497EAE"/>
    <w:rsid w:val="004A0097"/>
    <w:rsid w:val="004A021D"/>
    <w:rsid w:val="004A02BA"/>
    <w:rsid w:val="004A0385"/>
    <w:rsid w:val="004A04A9"/>
    <w:rsid w:val="004A04EB"/>
    <w:rsid w:val="004A0545"/>
    <w:rsid w:val="004A05E0"/>
    <w:rsid w:val="004A06BF"/>
    <w:rsid w:val="004A08CB"/>
    <w:rsid w:val="004A0A2E"/>
    <w:rsid w:val="004A0D23"/>
    <w:rsid w:val="004A0FD9"/>
    <w:rsid w:val="004A1103"/>
    <w:rsid w:val="004A11F8"/>
    <w:rsid w:val="004A127B"/>
    <w:rsid w:val="004A129D"/>
    <w:rsid w:val="004A13D9"/>
    <w:rsid w:val="004A1624"/>
    <w:rsid w:val="004A184F"/>
    <w:rsid w:val="004A1BB1"/>
    <w:rsid w:val="004A1C38"/>
    <w:rsid w:val="004A2066"/>
    <w:rsid w:val="004A2253"/>
    <w:rsid w:val="004A2564"/>
    <w:rsid w:val="004A2861"/>
    <w:rsid w:val="004A29D5"/>
    <w:rsid w:val="004A29E3"/>
    <w:rsid w:val="004A2B03"/>
    <w:rsid w:val="004A2B4F"/>
    <w:rsid w:val="004A2B89"/>
    <w:rsid w:val="004A2BCA"/>
    <w:rsid w:val="004A2BE6"/>
    <w:rsid w:val="004A2F5C"/>
    <w:rsid w:val="004A2FA2"/>
    <w:rsid w:val="004A3084"/>
    <w:rsid w:val="004A354F"/>
    <w:rsid w:val="004A3A4B"/>
    <w:rsid w:val="004A3D25"/>
    <w:rsid w:val="004A3DDF"/>
    <w:rsid w:val="004A3E3F"/>
    <w:rsid w:val="004A3F72"/>
    <w:rsid w:val="004A405A"/>
    <w:rsid w:val="004A4319"/>
    <w:rsid w:val="004A4422"/>
    <w:rsid w:val="004A4580"/>
    <w:rsid w:val="004A4813"/>
    <w:rsid w:val="004A4956"/>
    <w:rsid w:val="004A4B0A"/>
    <w:rsid w:val="004A4C30"/>
    <w:rsid w:val="004A4CB6"/>
    <w:rsid w:val="004A4CB9"/>
    <w:rsid w:val="004A4DAB"/>
    <w:rsid w:val="004A4DAC"/>
    <w:rsid w:val="004A4E58"/>
    <w:rsid w:val="004A4E67"/>
    <w:rsid w:val="004A4E87"/>
    <w:rsid w:val="004A4F8A"/>
    <w:rsid w:val="004A5032"/>
    <w:rsid w:val="004A509B"/>
    <w:rsid w:val="004A51B7"/>
    <w:rsid w:val="004A5253"/>
    <w:rsid w:val="004A5579"/>
    <w:rsid w:val="004A58AD"/>
    <w:rsid w:val="004A5B7D"/>
    <w:rsid w:val="004A5B92"/>
    <w:rsid w:val="004A5D8D"/>
    <w:rsid w:val="004A5DD1"/>
    <w:rsid w:val="004A5E97"/>
    <w:rsid w:val="004A5E99"/>
    <w:rsid w:val="004A6051"/>
    <w:rsid w:val="004A60B5"/>
    <w:rsid w:val="004A6221"/>
    <w:rsid w:val="004A64A5"/>
    <w:rsid w:val="004A66C1"/>
    <w:rsid w:val="004A67DD"/>
    <w:rsid w:val="004A690C"/>
    <w:rsid w:val="004A69B2"/>
    <w:rsid w:val="004A6B89"/>
    <w:rsid w:val="004A6DE4"/>
    <w:rsid w:val="004A6E73"/>
    <w:rsid w:val="004A6F99"/>
    <w:rsid w:val="004A7023"/>
    <w:rsid w:val="004A7073"/>
    <w:rsid w:val="004A7099"/>
    <w:rsid w:val="004A713F"/>
    <w:rsid w:val="004A71D8"/>
    <w:rsid w:val="004A722C"/>
    <w:rsid w:val="004A738F"/>
    <w:rsid w:val="004A746C"/>
    <w:rsid w:val="004A74BA"/>
    <w:rsid w:val="004A754D"/>
    <w:rsid w:val="004A7601"/>
    <w:rsid w:val="004A7630"/>
    <w:rsid w:val="004A772F"/>
    <w:rsid w:val="004A775D"/>
    <w:rsid w:val="004A7943"/>
    <w:rsid w:val="004A7C26"/>
    <w:rsid w:val="004A7E2F"/>
    <w:rsid w:val="004A7E4E"/>
    <w:rsid w:val="004A7E54"/>
    <w:rsid w:val="004A7F30"/>
    <w:rsid w:val="004A7F95"/>
    <w:rsid w:val="004B01D0"/>
    <w:rsid w:val="004B0228"/>
    <w:rsid w:val="004B02B8"/>
    <w:rsid w:val="004B0424"/>
    <w:rsid w:val="004B045C"/>
    <w:rsid w:val="004B0475"/>
    <w:rsid w:val="004B06EF"/>
    <w:rsid w:val="004B0741"/>
    <w:rsid w:val="004B0744"/>
    <w:rsid w:val="004B09AA"/>
    <w:rsid w:val="004B0A98"/>
    <w:rsid w:val="004B0AB0"/>
    <w:rsid w:val="004B0B27"/>
    <w:rsid w:val="004B0B28"/>
    <w:rsid w:val="004B0B9D"/>
    <w:rsid w:val="004B0C6E"/>
    <w:rsid w:val="004B0D4A"/>
    <w:rsid w:val="004B0D72"/>
    <w:rsid w:val="004B0F67"/>
    <w:rsid w:val="004B0F9A"/>
    <w:rsid w:val="004B1112"/>
    <w:rsid w:val="004B119A"/>
    <w:rsid w:val="004B15AA"/>
    <w:rsid w:val="004B164F"/>
    <w:rsid w:val="004B18C1"/>
    <w:rsid w:val="004B19B3"/>
    <w:rsid w:val="004B1A11"/>
    <w:rsid w:val="004B1A72"/>
    <w:rsid w:val="004B1AE2"/>
    <w:rsid w:val="004B1B59"/>
    <w:rsid w:val="004B1D96"/>
    <w:rsid w:val="004B1E08"/>
    <w:rsid w:val="004B1F6F"/>
    <w:rsid w:val="004B2089"/>
    <w:rsid w:val="004B215A"/>
    <w:rsid w:val="004B2369"/>
    <w:rsid w:val="004B2380"/>
    <w:rsid w:val="004B2410"/>
    <w:rsid w:val="004B24AC"/>
    <w:rsid w:val="004B25B8"/>
    <w:rsid w:val="004B25DD"/>
    <w:rsid w:val="004B290B"/>
    <w:rsid w:val="004B2A68"/>
    <w:rsid w:val="004B2C41"/>
    <w:rsid w:val="004B2D3C"/>
    <w:rsid w:val="004B2DF0"/>
    <w:rsid w:val="004B2EE0"/>
    <w:rsid w:val="004B3026"/>
    <w:rsid w:val="004B304D"/>
    <w:rsid w:val="004B3074"/>
    <w:rsid w:val="004B3176"/>
    <w:rsid w:val="004B3187"/>
    <w:rsid w:val="004B340F"/>
    <w:rsid w:val="004B34F7"/>
    <w:rsid w:val="004B35E9"/>
    <w:rsid w:val="004B3784"/>
    <w:rsid w:val="004B386D"/>
    <w:rsid w:val="004B38D4"/>
    <w:rsid w:val="004B3A44"/>
    <w:rsid w:val="004B3AAB"/>
    <w:rsid w:val="004B3D25"/>
    <w:rsid w:val="004B3D7B"/>
    <w:rsid w:val="004B3DC3"/>
    <w:rsid w:val="004B3E87"/>
    <w:rsid w:val="004B42B0"/>
    <w:rsid w:val="004B4483"/>
    <w:rsid w:val="004B466F"/>
    <w:rsid w:val="004B46E8"/>
    <w:rsid w:val="004B4700"/>
    <w:rsid w:val="004B47AC"/>
    <w:rsid w:val="004B4998"/>
    <w:rsid w:val="004B4A56"/>
    <w:rsid w:val="004B4B24"/>
    <w:rsid w:val="004B4B3B"/>
    <w:rsid w:val="004B4DC9"/>
    <w:rsid w:val="004B4DF4"/>
    <w:rsid w:val="004B4EAE"/>
    <w:rsid w:val="004B4EC9"/>
    <w:rsid w:val="004B4F40"/>
    <w:rsid w:val="004B5075"/>
    <w:rsid w:val="004B5156"/>
    <w:rsid w:val="004B5258"/>
    <w:rsid w:val="004B54A7"/>
    <w:rsid w:val="004B5706"/>
    <w:rsid w:val="004B5895"/>
    <w:rsid w:val="004B5A79"/>
    <w:rsid w:val="004B5F6E"/>
    <w:rsid w:val="004B5FCA"/>
    <w:rsid w:val="004B6270"/>
    <w:rsid w:val="004B6666"/>
    <w:rsid w:val="004B67B9"/>
    <w:rsid w:val="004B6828"/>
    <w:rsid w:val="004B6838"/>
    <w:rsid w:val="004B690E"/>
    <w:rsid w:val="004B69DD"/>
    <w:rsid w:val="004B6A36"/>
    <w:rsid w:val="004B6BA5"/>
    <w:rsid w:val="004B6E40"/>
    <w:rsid w:val="004B6EEB"/>
    <w:rsid w:val="004B702B"/>
    <w:rsid w:val="004B710B"/>
    <w:rsid w:val="004B7344"/>
    <w:rsid w:val="004B73B4"/>
    <w:rsid w:val="004B743C"/>
    <w:rsid w:val="004B74EA"/>
    <w:rsid w:val="004B752D"/>
    <w:rsid w:val="004B76F3"/>
    <w:rsid w:val="004B7735"/>
    <w:rsid w:val="004B7799"/>
    <w:rsid w:val="004B77A8"/>
    <w:rsid w:val="004B7836"/>
    <w:rsid w:val="004B78D6"/>
    <w:rsid w:val="004B7E35"/>
    <w:rsid w:val="004C02BD"/>
    <w:rsid w:val="004C03D3"/>
    <w:rsid w:val="004C0567"/>
    <w:rsid w:val="004C0650"/>
    <w:rsid w:val="004C06A8"/>
    <w:rsid w:val="004C074A"/>
    <w:rsid w:val="004C079B"/>
    <w:rsid w:val="004C07A2"/>
    <w:rsid w:val="004C0A90"/>
    <w:rsid w:val="004C0B71"/>
    <w:rsid w:val="004C0C15"/>
    <w:rsid w:val="004C0D7C"/>
    <w:rsid w:val="004C10AA"/>
    <w:rsid w:val="004C10AD"/>
    <w:rsid w:val="004C1110"/>
    <w:rsid w:val="004C1256"/>
    <w:rsid w:val="004C12E2"/>
    <w:rsid w:val="004C12E5"/>
    <w:rsid w:val="004C13D4"/>
    <w:rsid w:val="004C1401"/>
    <w:rsid w:val="004C143E"/>
    <w:rsid w:val="004C14B1"/>
    <w:rsid w:val="004C1566"/>
    <w:rsid w:val="004C1629"/>
    <w:rsid w:val="004C181C"/>
    <w:rsid w:val="004C1B29"/>
    <w:rsid w:val="004C1BE4"/>
    <w:rsid w:val="004C1CBC"/>
    <w:rsid w:val="004C1D1C"/>
    <w:rsid w:val="004C1E4C"/>
    <w:rsid w:val="004C1F7D"/>
    <w:rsid w:val="004C2096"/>
    <w:rsid w:val="004C2149"/>
    <w:rsid w:val="004C2538"/>
    <w:rsid w:val="004C2547"/>
    <w:rsid w:val="004C258C"/>
    <w:rsid w:val="004C2629"/>
    <w:rsid w:val="004C2638"/>
    <w:rsid w:val="004C26E6"/>
    <w:rsid w:val="004C292D"/>
    <w:rsid w:val="004C2E15"/>
    <w:rsid w:val="004C2EAC"/>
    <w:rsid w:val="004C304C"/>
    <w:rsid w:val="004C30AD"/>
    <w:rsid w:val="004C312C"/>
    <w:rsid w:val="004C320A"/>
    <w:rsid w:val="004C324A"/>
    <w:rsid w:val="004C348F"/>
    <w:rsid w:val="004C3817"/>
    <w:rsid w:val="004C385A"/>
    <w:rsid w:val="004C3A32"/>
    <w:rsid w:val="004C3B20"/>
    <w:rsid w:val="004C3B6D"/>
    <w:rsid w:val="004C3B70"/>
    <w:rsid w:val="004C3CC1"/>
    <w:rsid w:val="004C3D50"/>
    <w:rsid w:val="004C3E09"/>
    <w:rsid w:val="004C3E19"/>
    <w:rsid w:val="004C3F37"/>
    <w:rsid w:val="004C41BA"/>
    <w:rsid w:val="004C43D7"/>
    <w:rsid w:val="004C4699"/>
    <w:rsid w:val="004C46A6"/>
    <w:rsid w:val="004C47A7"/>
    <w:rsid w:val="004C47D7"/>
    <w:rsid w:val="004C48FC"/>
    <w:rsid w:val="004C490A"/>
    <w:rsid w:val="004C4AB6"/>
    <w:rsid w:val="004C4B56"/>
    <w:rsid w:val="004C4C97"/>
    <w:rsid w:val="004C4D49"/>
    <w:rsid w:val="004C4E19"/>
    <w:rsid w:val="004C4F2D"/>
    <w:rsid w:val="004C52C6"/>
    <w:rsid w:val="004C5398"/>
    <w:rsid w:val="004C55DB"/>
    <w:rsid w:val="004C5664"/>
    <w:rsid w:val="004C57A0"/>
    <w:rsid w:val="004C5837"/>
    <w:rsid w:val="004C5B70"/>
    <w:rsid w:val="004C5C4F"/>
    <w:rsid w:val="004C5D14"/>
    <w:rsid w:val="004C5D94"/>
    <w:rsid w:val="004C5DA9"/>
    <w:rsid w:val="004C5EF3"/>
    <w:rsid w:val="004C5FA3"/>
    <w:rsid w:val="004C61DB"/>
    <w:rsid w:val="004C622E"/>
    <w:rsid w:val="004C642A"/>
    <w:rsid w:val="004C6444"/>
    <w:rsid w:val="004C684B"/>
    <w:rsid w:val="004C693D"/>
    <w:rsid w:val="004C6B8A"/>
    <w:rsid w:val="004C6C20"/>
    <w:rsid w:val="004C6E94"/>
    <w:rsid w:val="004C6EBA"/>
    <w:rsid w:val="004C6EC0"/>
    <w:rsid w:val="004C6F6D"/>
    <w:rsid w:val="004C6F8F"/>
    <w:rsid w:val="004C6FA4"/>
    <w:rsid w:val="004C71B9"/>
    <w:rsid w:val="004C7217"/>
    <w:rsid w:val="004C735A"/>
    <w:rsid w:val="004C736D"/>
    <w:rsid w:val="004C73AD"/>
    <w:rsid w:val="004C7611"/>
    <w:rsid w:val="004C77EF"/>
    <w:rsid w:val="004C78E8"/>
    <w:rsid w:val="004C799F"/>
    <w:rsid w:val="004C7A12"/>
    <w:rsid w:val="004C7A3C"/>
    <w:rsid w:val="004C7B63"/>
    <w:rsid w:val="004C7DED"/>
    <w:rsid w:val="004D0063"/>
    <w:rsid w:val="004D00E9"/>
    <w:rsid w:val="004D0288"/>
    <w:rsid w:val="004D028C"/>
    <w:rsid w:val="004D0603"/>
    <w:rsid w:val="004D07C7"/>
    <w:rsid w:val="004D0854"/>
    <w:rsid w:val="004D0A70"/>
    <w:rsid w:val="004D0B1F"/>
    <w:rsid w:val="004D0B32"/>
    <w:rsid w:val="004D0E1E"/>
    <w:rsid w:val="004D103F"/>
    <w:rsid w:val="004D10B8"/>
    <w:rsid w:val="004D11C6"/>
    <w:rsid w:val="004D138C"/>
    <w:rsid w:val="004D143E"/>
    <w:rsid w:val="004D14CF"/>
    <w:rsid w:val="004D1510"/>
    <w:rsid w:val="004D15AE"/>
    <w:rsid w:val="004D15F5"/>
    <w:rsid w:val="004D165F"/>
    <w:rsid w:val="004D190D"/>
    <w:rsid w:val="004D1ADF"/>
    <w:rsid w:val="004D1CD7"/>
    <w:rsid w:val="004D1D41"/>
    <w:rsid w:val="004D1E97"/>
    <w:rsid w:val="004D25E9"/>
    <w:rsid w:val="004D2770"/>
    <w:rsid w:val="004D280F"/>
    <w:rsid w:val="004D284F"/>
    <w:rsid w:val="004D28E7"/>
    <w:rsid w:val="004D2A52"/>
    <w:rsid w:val="004D2C62"/>
    <w:rsid w:val="004D2C66"/>
    <w:rsid w:val="004D2CDC"/>
    <w:rsid w:val="004D30B0"/>
    <w:rsid w:val="004D3145"/>
    <w:rsid w:val="004D31BE"/>
    <w:rsid w:val="004D3294"/>
    <w:rsid w:val="004D32FD"/>
    <w:rsid w:val="004D34AA"/>
    <w:rsid w:val="004D359C"/>
    <w:rsid w:val="004D369C"/>
    <w:rsid w:val="004D3810"/>
    <w:rsid w:val="004D38B2"/>
    <w:rsid w:val="004D3D95"/>
    <w:rsid w:val="004D3DD4"/>
    <w:rsid w:val="004D3E56"/>
    <w:rsid w:val="004D406A"/>
    <w:rsid w:val="004D4243"/>
    <w:rsid w:val="004D4292"/>
    <w:rsid w:val="004D4300"/>
    <w:rsid w:val="004D44F1"/>
    <w:rsid w:val="004D454D"/>
    <w:rsid w:val="004D4565"/>
    <w:rsid w:val="004D4605"/>
    <w:rsid w:val="004D472A"/>
    <w:rsid w:val="004D473A"/>
    <w:rsid w:val="004D47B4"/>
    <w:rsid w:val="004D47F2"/>
    <w:rsid w:val="004D4835"/>
    <w:rsid w:val="004D48D1"/>
    <w:rsid w:val="004D4B6E"/>
    <w:rsid w:val="004D4C09"/>
    <w:rsid w:val="004D4CE9"/>
    <w:rsid w:val="004D4D63"/>
    <w:rsid w:val="004D4DE9"/>
    <w:rsid w:val="004D5006"/>
    <w:rsid w:val="004D5408"/>
    <w:rsid w:val="004D5529"/>
    <w:rsid w:val="004D55FD"/>
    <w:rsid w:val="004D5759"/>
    <w:rsid w:val="004D57F4"/>
    <w:rsid w:val="004D5957"/>
    <w:rsid w:val="004D59BB"/>
    <w:rsid w:val="004D5BAD"/>
    <w:rsid w:val="004D5C26"/>
    <w:rsid w:val="004D5DB0"/>
    <w:rsid w:val="004D5E5A"/>
    <w:rsid w:val="004D6178"/>
    <w:rsid w:val="004D618D"/>
    <w:rsid w:val="004D6198"/>
    <w:rsid w:val="004D61A4"/>
    <w:rsid w:val="004D61DE"/>
    <w:rsid w:val="004D627D"/>
    <w:rsid w:val="004D637E"/>
    <w:rsid w:val="004D6434"/>
    <w:rsid w:val="004D6532"/>
    <w:rsid w:val="004D664C"/>
    <w:rsid w:val="004D6717"/>
    <w:rsid w:val="004D6763"/>
    <w:rsid w:val="004D680C"/>
    <w:rsid w:val="004D69F5"/>
    <w:rsid w:val="004D6A39"/>
    <w:rsid w:val="004D6EE6"/>
    <w:rsid w:val="004D736F"/>
    <w:rsid w:val="004D73F6"/>
    <w:rsid w:val="004D75EF"/>
    <w:rsid w:val="004D76FF"/>
    <w:rsid w:val="004D77EA"/>
    <w:rsid w:val="004D78AB"/>
    <w:rsid w:val="004D79C0"/>
    <w:rsid w:val="004D79F4"/>
    <w:rsid w:val="004D7AD3"/>
    <w:rsid w:val="004D7CC0"/>
    <w:rsid w:val="004D7D19"/>
    <w:rsid w:val="004D7EF2"/>
    <w:rsid w:val="004D7F65"/>
    <w:rsid w:val="004E0398"/>
    <w:rsid w:val="004E03EF"/>
    <w:rsid w:val="004E0589"/>
    <w:rsid w:val="004E079B"/>
    <w:rsid w:val="004E07DB"/>
    <w:rsid w:val="004E07DE"/>
    <w:rsid w:val="004E07E9"/>
    <w:rsid w:val="004E0D19"/>
    <w:rsid w:val="004E0D87"/>
    <w:rsid w:val="004E0EA4"/>
    <w:rsid w:val="004E0F2A"/>
    <w:rsid w:val="004E1147"/>
    <w:rsid w:val="004E1994"/>
    <w:rsid w:val="004E1A8F"/>
    <w:rsid w:val="004E1E8D"/>
    <w:rsid w:val="004E1F0C"/>
    <w:rsid w:val="004E1F25"/>
    <w:rsid w:val="004E213A"/>
    <w:rsid w:val="004E2203"/>
    <w:rsid w:val="004E29A8"/>
    <w:rsid w:val="004E2A02"/>
    <w:rsid w:val="004E2C25"/>
    <w:rsid w:val="004E2E1F"/>
    <w:rsid w:val="004E2EBC"/>
    <w:rsid w:val="004E30CD"/>
    <w:rsid w:val="004E31DA"/>
    <w:rsid w:val="004E32AD"/>
    <w:rsid w:val="004E3345"/>
    <w:rsid w:val="004E388C"/>
    <w:rsid w:val="004E3915"/>
    <w:rsid w:val="004E3D13"/>
    <w:rsid w:val="004E40DB"/>
    <w:rsid w:val="004E414D"/>
    <w:rsid w:val="004E4684"/>
    <w:rsid w:val="004E4984"/>
    <w:rsid w:val="004E4B14"/>
    <w:rsid w:val="004E4C8C"/>
    <w:rsid w:val="004E4FE7"/>
    <w:rsid w:val="004E5068"/>
    <w:rsid w:val="004E51C6"/>
    <w:rsid w:val="004E526E"/>
    <w:rsid w:val="004E528D"/>
    <w:rsid w:val="004E5556"/>
    <w:rsid w:val="004E559C"/>
    <w:rsid w:val="004E573B"/>
    <w:rsid w:val="004E589A"/>
    <w:rsid w:val="004E5C32"/>
    <w:rsid w:val="004E615C"/>
    <w:rsid w:val="004E6190"/>
    <w:rsid w:val="004E628C"/>
    <w:rsid w:val="004E6333"/>
    <w:rsid w:val="004E6349"/>
    <w:rsid w:val="004E6391"/>
    <w:rsid w:val="004E6406"/>
    <w:rsid w:val="004E6603"/>
    <w:rsid w:val="004E663F"/>
    <w:rsid w:val="004E683F"/>
    <w:rsid w:val="004E6990"/>
    <w:rsid w:val="004E69B1"/>
    <w:rsid w:val="004E69C4"/>
    <w:rsid w:val="004E6A1F"/>
    <w:rsid w:val="004E6B45"/>
    <w:rsid w:val="004E6C8F"/>
    <w:rsid w:val="004E6CD7"/>
    <w:rsid w:val="004E6DAF"/>
    <w:rsid w:val="004E6EB1"/>
    <w:rsid w:val="004E6F08"/>
    <w:rsid w:val="004E6F90"/>
    <w:rsid w:val="004E708D"/>
    <w:rsid w:val="004E71DF"/>
    <w:rsid w:val="004E738F"/>
    <w:rsid w:val="004E73E0"/>
    <w:rsid w:val="004E749B"/>
    <w:rsid w:val="004E74B0"/>
    <w:rsid w:val="004E74DA"/>
    <w:rsid w:val="004E76A5"/>
    <w:rsid w:val="004E78FA"/>
    <w:rsid w:val="004E7A7D"/>
    <w:rsid w:val="004E7B96"/>
    <w:rsid w:val="004E7BA0"/>
    <w:rsid w:val="004E7C5A"/>
    <w:rsid w:val="004E7C87"/>
    <w:rsid w:val="004E7CB9"/>
    <w:rsid w:val="004E7CCC"/>
    <w:rsid w:val="004E7D78"/>
    <w:rsid w:val="004E7F8F"/>
    <w:rsid w:val="004F0002"/>
    <w:rsid w:val="004F0055"/>
    <w:rsid w:val="004F0069"/>
    <w:rsid w:val="004F00E6"/>
    <w:rsid w:val="004F010C"/>
    <w:rsid w:val="004F0396"/>
    <w:rsid w:val="004F03A9"/>
    <w:rsid w:val="004F0562"/>
    <w:rsid w:val="004F075A"/>
    <w:rsid w:val="004F0970"/>
    <w:rsid w:val="004F0A60"/>
    <w:rsid w:val="004F0AF1"/>
    <w:rsid w:val="004F0D19"/>
    <w:rsid w:val="004F1008"/>
    <w:rsid w:val="004F1180"/>
    <w:rsid w:val="004F134C"/>
    <w:rsid w:val="004F1440"/>
    <w:rsid w:val="004F14A8"/>
    <w:rsid w:val="004F171E"/>
    <w:rsid w:val="004F1732"/>
    <w:rsid w:val="004F1880"/>
    <w:rsid w:val="004F1EA7"/>
    <w:rsid w:val="004F2392"/>
    <w:rsid w:val="004F2423"/>
    <w:rsid w:val="004F2502"/>
    <w:rsid w:val="004F28AC"/>
    <w:rsid w:val="004F2C1C"/>
    <w:rsid w:val="004F2DE0"/>
    <w:rsid w:val="004F2DFF"/>
    <w:rsid w:val="004F3020"/>
    <w:rsid w:val="004F30D7"/>
    <w:rsid w:val="004F30E1"/>
    <w:rsid w:val="004F327F"/>
    <w:rsid w:val="004F3292"/>
    <w:rsid w:val="004F33AB"/>
    <w:rsid w:val="004F346F"/>
    <w:rsid w:val="004F3969"/>
    <w:rsid w:val="004F398A"/>
    <w:rsid w:val="004F39B4"/>
    <w:rsid w:val="004F39E6"/>
    <w:rsid w:val="004F3A7C"/>
    <w:rsid w:val="004F3B34"/>
    <w:rsid w:val="004F3D03"/>
    <w:rsid w:val="004F3D0D"/>
    <w:rsid w:val="004F3F7C"/>
    <w:rsid w:val="004F4024"/>
    <w:rsid w:val="004F4072"/>
    <w:rsid w:val="004F413B"/>
    <w:rsid w:val="004F4154"/>
    <w:rsid w:val="004F433A"/>
    <w:rsid w:val="004F44BE"/>
    <w:rsid w:val="004F4520"/>
    <w:rsid w:val="004F45A0"/>
    <w:rsid w:val="004F45E5"/>
    <w:rsid w:val="004F4620"/>
    <w:rsid w:val="004F4A24"/>
    <w:rsid w:val="004F4A96"/>
    <w:rsid w:val="004F4B63"/>
    <w:rsid w:val="004F4BEF"/>
    <w:rsid w:val="004F4D22"/>
    <w:rsid w:val="004F4E61"/>
    <w:rsid w:val="004F4E81"/>
    <w:rsid w:val="004F4EC8"/>
    <w:rsid w:val="004F4F3B"/>
    <w:rsid w:val="004F50BF"/>
    <w:rsid w:val="004F51CB"/>
    <w:rsid w:val="004F52F4"/>
    <w:rsid w:val="004F5451"/>
    <w:rsid w:val="004F54AF"/>
    <w:rsid w:val="004F5517"/>
    <w:rsid w:val="004F5575"/>
    <w:rsid w:val="004F56B3"/>
    <w:rsid w:val="004F56CB"/>
    <w:rsid w:val="004F56EC"/>
    <w:rsid w:val="004F57BE"/>
    <w:rsid w:val="004F57BF"/>
    <w:rsid w:val="004F57DD"/>
    <w:rsid w:val="004F5AA3"/>
    <w:rsid w:val="004F5AD1"/>
    <w:rsid w:val="004F5B90"/>
    <w:rsid w:val="004F5BBE"/>
    <w:rsid w:val="004F5C9F"/>
    <w:rsid w:val="004F5CF6"/>
    <w:rsid w:val="004F5DAD"/>
    <w:rsid w:val="004F5EDD"/>
    <w:rsid w:val="004F5FBC"/>
    <w:rsid w:val="004F5FC1"/>
    <w:rsid w:val="004F60BF"/>
    <w:rsid w:val="004F6125"/>
    <w:rsid w:val="004F61E0"/>
    <w:rsid w:val="004F6530"/>
    <w:rsid w:val="004F664B"/>
    <w:rsid w:val="004F6689"/>
    <w:rsid w:val="004F6738"/>
    <w:rsid w:val="004F67C6"/>
    <w:rsid w:val="004F69FC"/>
    <w:rsid w:val="004F6CEF"/>
    <w:rsid w:val="004F6D25"/>
    <w:rsid w:val="004F6D2E"/>
    <w:rsid w:val="004F6DDB"/>
    <w:rsid w:val="004F6DFC"/>
    <w:rsid w:val="004F6E7D"/>
    <w:rsid w:val="004F7037"/>
    <w:rsid w:val="004F7342"/>
    <w:rsid w:val="004F7346"/>
    <w:rsid w:val="004F7468"/>
    <w:rsid w:val="004F78D4"/>
    <w:rsid w:val="004F7A3C"/>
    <w:rsid w:val="004F7C19"/>
    <w:rsid w:val="004F7C4B"/>
    <w:rsid w:val="004F7E0D"/>
    <w:rsid w:val="004F7E73"/>
    <w:rsid w:val="004F7ED6"/>
    <w:rsid w:val="004F7F6B"/>
    <w:rsid w:val="0050007B"/>
    <w:rsid w:val="005000C2"/>
    <w:rsid w:val="00500606"/>
    <w:rsid w:val="00500607"/>
    <w:rsid w:val="00500671"/>
    <w:rsid w:val="00500675"/>
    <w:rsid w:val="00500B8A"/>
    <w:rsid w:val="00500B9B"/>
    <w:rsid w:val="00500C5E"/>
    <w:rsid w:val="00500F3E"/>
    <w:rsid w:val="00500FE7"/>
    <w:rsid w:val="005010C2"/>
    <w:rsid w:val="005012F7"/>
    <w:rsid w:val="005015D5"/>
    <w:rsid w:val="00501670"/>
    <w:rsid w:val="00501729"/>
    <w:rsid w:val="00501BA7"/>
    <w:rsid w:val="00501CBB"/>
    <w:rsid w:val="00501D07"/>
    <w:rsid w:val="00501D08"/>
    <w:rsid w:val="00502356"/>
    <w:rsid w:val="00502405"/>
    <w:rsid w:val="005024C8"/>
    <w:rsid w:val="00502809"/>
    <w:rsid w:val="00502B2B"/>
    <w:rsid w:val="00502C51"/>
    <w:rsid w:val="00502CFD"/>
    <w:rsid w:val="0050306F"/>
    <w:rsid w:val="005031B2"/>
    <w:rsid w:val="005032E8"/>
    <w:rsid w:val="00503312"/>
    <w:rsid w:val="005033F4"/>
    <w:rsid w:val="00503422"/>
    <w:rsid w:val="00503462"/>
    <w:rsid w:val="00503578"/>
    <w:rsid w:val="00503778"/>
    <w:rsid w:val="00503B78"/>
    <w:rsid w:val="00503C1D"/>
    <w:rsid w:val="00503D97"/>
    <w:rsid w:val="00503E21"/>
    <w:rsid w:val="00503E41"/>
    <w:rsid w:val="00503E82"/>
    <w:rsid w:val="00503F3C"/>
    <w:rsid w:val="00503F3D"/>
    <w:rsid w:val="00503F8D"/>
    <w:rsid w:val="00503F93"/>
    <w:rsid w:val="005044AC"/>
    <w:rsid w:val="005045A7"/>
    <w:rsid w:val="00504614"/>
    <w:rsid w:val="0050471D"/>
    <w:rsid w:val="005049EC"/>
    <w:rsid w:val="00504B7E"/>
    <w:rsid w:val="00504BA9"/>
    <w:rsid w:val="005050BF"/>
    <w:rsid w:val="005051C5"/>
    <w:rsid w:val="00505261"/>
    <w:rsid w:val="005052C6"/>
    <w:rsid w:val="0050543A"/>
    <w:rsid w:val="0050568E"/>
    <w:rsid w:val="00505A6D"/>
    <w:rsid w:val="00505BC8"/>
    <w:rsid w:val="00505BDF"/>
    <w:rsid w:val="00505FB5"/>
    <w:rsid w:val="00505FC8"/>
    <w:rsid w:val="005065AF"/>
    <w:rsid w:val="00506975"/>
    <w:rsid w:val="005069C8"/>
    <w:rsid w:val="005069DE"/>
    <w:rsid w:val="00506A21"/>
    <w:rsid w:val="00506A75"/>
    <w:rsid w:val="00506AF3"/>
    <w:rsid w:val="00506E16"/>
    <w:rsid w:val="00506FA8"/>
    <w:rsid w:val="00507088"/>
    <w:rsid w:val="005070C1"/>
    <w:rsid w:val="005073A7"/>
    <w:rsid w:val="00507466"/>
    <w:rsid w:val="005074B1"/>
    <w:rsid w:val="0050757E"/>
    <w:rsid w:val="00507592"/>
    <w:rsid w:val="005076A9"/>
    <w:rsid w:val="00507744"/>
    <w:rsid w:val="005078D2"/>
    <w:rsid w:val="005078FD"/>
    <w:rsid w:val="00507BA2"/>
    <w:rsid w:val="00507C23"/>
    <w:rsid w:val="00507CF4"/>
    <w:rsid w:val="00507D51"/>
    <w:rsid w:val="00507E81"/>
    <w:rsid w:val="0051006A"/>
    <w:rsid w:val="0051019A"/>
    <w:rsid w:val="005101CD"/>
    <w:rsid w:val="00510205"/>
    <w:rsid w:val="00510391"/>
    <w:rsid w:val="005104A3"/>
    <w:rsid w:val="005105A7"/>
    <w:rsid w:val="005108A6"/>
    <w:rsid w:val="005108A9"/>
    <w:rsid w:val="00510963"/>
    <w:rsid w:val="00510AA0"/>
    <w:rsid w:val="00510ACB"/>
    <w:rsid w:val="00510B21"/>
    <w:rsid w:val="00510CB4"/>
    <w:rsid w:val="00510E54"/>
    <w:rsid w:val="00510E7E"/>
    <w:rsid w:val="00510EF1"/>
    <w:rsid w:val="0051113A"/>
    <w:rsid w:val="0051126E"/>
    <w:rsid w:val="005112D5"/>
    <w:rsid w:val="005113D7"/>
    <w:rsid w:val="005114D6"/>
    <w:rsid w:val="00511518"/>
    <w:rsid w:val="00511562"/>
    <w:rsid w:val="00511629"/>
    <w:rsid w:val="00511940"/>
    <w:rsid w:val="00511A52"/>
    <w:rsid w:val="00511A6B"/>
    <w:rsid w:val="00511BAB"/>
    <w:rsid w:val="00511C39"/>
    <w:rsid w:val="00511D2E"/>
    <w:rsid w:val="00511E3E"/>
    <w:rsid w:val="00511ED9"/>
    <w:rsid w:val="00512038"/>
    <w:rsid w:val="005120EE"/>
    <w:rsid w:val="0051210A"/>
    <w:rsid w:val="005126CC"/>
    <w:rsid w:val="005128C4"/>
    <w:rsid w:val="005128F5"/>
    <w:rsid w:val="00512903"/>
    <w:rsid w:val="00512995"/>
    <w:rsid w:val="005129D3"/>
    <w:rsid w:val="005129E9"/>
    <w:rsid w:val="00512B30"/>
    <w:rsid w:val="00512BAB"/>
    <w:rsid w:val="00512C87"/>
    <w:rsid w:val="00512D01"/>
    <w:rsid w:val="00513031"/>
    <w:rsid w:val="00513054"/>
    <w:rsid w:val="005131BB"/>
    <w:rsid w:val="0051320C"/>
    <w:rsid w:val="00513326"/>
    <w:rsid w:val="00513594"/>
    <w:rsid w:val="00513779"/>
    <w:rsid w:val="005138C5"/>
    <w:rsid w:val="005139A0"/>
    <w:rsid w:val="00513A3A"/>
    <w:rsid w:val="00513A69"/>
    <w:rsid w:val="00513E1F"/>
    <w:rsid w:val="00513F10"/>
    <w:rsid w:val="0051400A"/>
    <w:rsid w:val="00514032"/>
    <w:rsid w:val="00514157"/>
    <w:rsid w:val="00514234"/>
    <w:rsid w:val="00514318"/>
    <w:rsid w:val="00514379"/>
    <w:rsid w:val="0051464A"/>
    <w:rsid w:val="00514822"/>
    <w:rsid w:val="00514879"/>
    <w:rsid w:val="00514902"/>
    <w:rsid w:val="00514B48"/>
    <w:rsid w:val="00514BD1"/>
    <w:rsid w:val="00514D0B"/>
    <w:rsid w:val="00514DD3"/>
    <w:rsid w:val="00515074"/>
    <w:rsid w:val="00515220"/>
    <w:rsid w:val="00515263"/>
    <w:rsid w:val="00515296"/>
    <w:rsid w:val="005153A8"/>
    <w:rsid w:val="00515476"/>
    <w:rsid w:val="0051551D"/>
    <w:rsid w:val="00515566"/>
    <w:rsid w:val="00515680"/>
    <w:rsid w:val="00515BB8"/>
    <w:rsid w:val="00515BD3"/>
    <w:rsid w:val="00515D26"/>
    <w:rsid w:val="00515DFA"/>
    <w:rsid w:val="00516233"/>
    <w:rsid w:val="0051647D"/>
    <w:rsid w:val="00516498"/>
    <w:rsid w:val="0051694C"/>
    <w:rsid w:val="00516D26"/>
    <w:rsid w:val="00516EB1"/>
    <w:rsid w:val="00516EF6"/>
    <w:rsid w:val="00516FEC"/>
    <w:rsid w:val="005170E6"/>
    <w:rsid w:val="00517102"/>
    <w:rsid w:val="00517144"/>
    <w:rsid w:val="00517237"/>
    <w:rsid w:val="0051723D"/>
    <w:rsid w:val="00517459"/>
    <w:rsid w:val="00517499"/>
    <w:rsid w:val="00517895"/>
    <w:rsid w:val="005178AE"/>
    <w:rsid w:val="005178AF"/>
    <w:rsid w:val="005178B8"/>
    <w:rsid w:val="005179C1"/>
    <w:rsid w:val="00517AEA"/>
    <w:rsid w:val="00517CDB"/>
    <w:rsid w:val="00517EE3"/>
    <w:rsid w:val="005202A4"/>
    <w:rsid w:val="0052068C"/>
    <w:rsid w:val="0052082F"/>
    <w:rsid w:val="005208C5"/>
    <w:rsid w:val="00520918"/>
    <w:rsid w:val="00520AF8"/>
    <w:rsid w:val="00520D9D"/>
    <w:rsid w:val="00520DC0"/>
    <w:rsid w:val="00520E5B"/>
    <w:rsid w:val="00521176"/>
    <w:rsid w:val="00521216"/>
    <w:rsid w:val="00521736"/>
    <w:rsid w:val="005218C7"/>
    <w:rsid w:val="00521939"/>
    <w:rsid w:val="00521BAA"/>
    <w:rsid w:val="00521CF4"/>
    <w:rsid w:val="00521EE8"/>
    <w:rsid w:val="00521F3C"/>
    <w:rsid w:val="00522243"/>
    <w:rsid w:val="0052228A"/>
    <w:rsid w:val="005223C1"/>
    <w:rsid w:val="005225A4"/>
    <w:rsid w:val="005225D7"/>
    <w:rsid w:val="00522622"/>
    <w:rsid w:val="005227D6"/>
    <w:rsid w:val="00522C61"/>
    <w:rsid w:val="00522E1C"/>
    <w:rsid w:val="00522EF4"/>
    <w:rsid w:val="0052308B"/>
    <w:rsid w:val="00523101"/>
    <w:rsid w:val="0052340A"/>
    <w:rsid w:val="00523423"/>
    <w:rsid w:val="0052361A"/>
    <w:rsid w:val="005238E2"/>
    <w:rsid w:val="005238EB"/>
    <w:rsid w:val="005239DF"/>
    <w:rsid w:val="00523A36"/>
    <w:rsid w:val="00523AC4"/>
    <w:rsid w:val="00523BEB"/>
    <w:rsid w:val="00523C7D"/>
    <w:rsid w:val="00523E52"/>
    <w:rsid w:val="005240CC"/>
    <w:rsid w:val="0052435B"/>
    <w:rsid w:val="005246A9"/>
    <w:rsid w:val="005246E3"/>
    <w:rsid w:val="005247CD"/>
    <w:rsid w:val="00524850"/>
    <w:rsid w:val="005248CB"/>
    <w:rsid w:val="005248FC"/>
    <w:rsid w:val="005249B0"/>
    <w:rsid w:val="00524A8F"/>
    <w:rsid w:val="00524AD9"/>
    <w:rsid w:val="00524D14"/>
    <w:rsid w:val="00524E4F"/>
    <w:rsid w:val="00524EFC"/>
    <w:rsid w:val="00524F0E"/>
    <w:rsid w:val="00524F1B"/>
    <w:rsid w:val="00524F82"/>
    <w:rsid w:val="00525153"/>
    <w:rsid w:val="005253DF"/>
    <w:rsid w:val="00525BB6"/>
    <w:rsid w:val="00525CC5"/>
    <w:rsid w:val="00526014"/>
    <w:rsid w:val="005261DC"/>
    <w:rsid w:val="00526219"/>
    <w:rsid w:val="00526242"/>
    <w:rsid w:val="0052628A"/>
    <w:rsid w:val="005262E7"/>
    <w:rsid w:val="005264D0"/>
    <w:rsid w:val="0052657F"/>
    <w:rsid w:val="00526596"/>
    <w:rsid w:val="00526888"/>
    <w:rsid w:val="005268BF"/>
    <w:rsid w:val="00526A3A"/>
    <w:rsid w:val="00526B29"/>
    <w:rsid w:val="00526B67"/>
    <w:rsid w:val="00526BE1"/>
    <w:rsid w:val="00526C60"/>
    <w:rsid w:val="00526D72"/>
    <w:rsid w:val="00526F17"/>
    <w:rsid w:val="00526F3B"/>
    <w:rsid w:val="00527087"/>
    <w:rsid w:val="00527395"/>
    <w:rsid w:val="0052762E"/>
    <w:rsid w:val="005276D3"/>
    <w:rsid w:val="005277BE"/>
    <w:rsid w:val="00527913"/>
    <w:rsid w:val="00527954"/>
    <w:rsid w:val="005279DF"/>
    <w:rsid w:val="00527D7B"/>
    <w:rsid w:val="00527DD4"/>
    <w:rsid w:val="0053025F"/>
    <w:rsid w:val="00530285"/>
    <w:rsid w:val="0053030D"/>
    <w:rsid w:val="00530534"/>
    <w:rsid w:val="005306B3"/>
    <w:rsid w:val="005309FE"/>
    <w:rsid w:val="00530B96"/>
    <w:rsid w:val="00530D85"/>
    <w:rsid w:val="00530D8E"/>
    <w:rsid w:val="00530F3B"/>
    <w:rsid w:val="00530F45"/>
    <w:rsid w:val="00531035"/>
    <w:rsid w:val="00531212"/>
    <w:rsid w:val="005312F6"/>
    <w:rsid w:val="005313A2"/>
    <w:rsid w:val="00531670"/>
    <w:rsid w:val="005317FA"/>
    <w:rsid w:val="005319B6"/>
    <w:rsid w:val="00531BB3"/>
    <w:rsid w:val="00531CA8"/>
    <w:rsid w:val="00531D29"/>
    <w:rsid w:val="00531DAF"/>
    <w:rsid w:val="0053216B"/>
    <w:rsid w:val="005325EE"/>
    <w:rsid w:val="0053260E"/>
    <w:rsid w:val="00532C01"/>
    <w:rsid w:val="00532C81"/>
    <w:rsid w:val="00532E46"/>
    <w:rsid w:val="00532EDE"/>
    <w:rsid w:val="005330B1"/>
    <w:rsid w:val="005332E7"/>
    <w:rsid w:val="00533385"/>
    <w:rsid w:val="0053345F"/>
    <w:rsid w:val="00533572"/>
    <w:rsid w:val="00533592"/>
    <w:rsid w:val="005335A4"/>
    <w:rsid w:val="0053383D"/>
    <w:rsid w:val="00533AAD"/>
    <w:rsid w:val="00533AB0"/>
    <w:rsid w:val="00533AC6"/>
    <w:rsid w:val="00533BCE"/>
    <w:rsid w:val="00533D3C"/>
    <w:rsid w:val="00533E37"/>
    <w:rsid w:val="00533F30"/>
    <w:rsid w:val="00534141"/>
    <w:rsid w:val="0053422A"/>
    <w:rsid w:val="00534318"/>
    <w:rsid w:val="0053456F"/>
    <w:rsid w:val="00534610"/>
    <w:rsid w:val="00534A5F"/>
    <w:rsid w:val="00534C32"/>
    <w:rsid w:val="00534D4D"/>
    <w:rsid w:val="00534E2D"/>
    <w:rsid w:val="00534E77"/>
    <w:rsid w:val="00534FB4"/>
    <w:rsid w:val="005350CF"/>
    <w:rsid w:val="005351B4"/>
    <w:rsid w:val="00535291"/>
    <w:rsid w:val="005353FB"/>
    <w:rsid w:val="00535640"/>
    <w:rsid w:val="00535717"/>
    <w:rsid w:val="0053583B"/>
    <w:rsid w:val="00535860"/>
    <w:rsid w:val="00535A80"/>
    <w:rsid w:val="00535B48"/>
    <w:rsid w:val="00535B68"/>
    <w:rsid w:val="00535BBE"/>
    <w:rsid w:val="00535CA2"/>
    <w:rsid w:val="00535E02"/>
    <w:rsid w:val="00535E9D"/>
    <w:rsid w:val="00535FBE"/>
    <w:rsid w:val="00535FD8"/>
    <w:rsid w:val="00536078"/>
    <w:rsid w:val="005360E2"/>
    <w:rsid w:val="005360FE"/>
    <w:rsid w:val="00536277"/>
    <w:rsid w:val="005362D6"/>
    <w:rsid w:val="00536439"/>
    <w:rsid w:val="0053656A"/>
    <w:rsid w:val="0053659A"/>
    <w:rsid w:val="005365C4"/>
    <w:rsid w:val="005365F9"/>
    <w:rsid w:val="005367DE"/>
    <w:rsid w:val="005368F2"/>
    <w:rsid w:val="005368F7"/>
    <w:rsid w:val="005368FC"/>
    <w:rsid w:val="00536A32"/>
    <w:rsid w:val="00536A46"/>
    <w:rsid w:val="00536A8B"/>
    <w:rsid w:val="00536BD4"/>
    <w:rsid w:val="00536E2B"/>
    <w:rsid w:val="00536E95"/>
    <w:rsid w:val="00536F42"/>
    <w:rsid w:val="0053744F"/>
    <w:rsid w:val="005375F6"/>
    <w:rsid w:val="00537775"/>
    <w:rsid w:val="005378A7"/>
    <w:rsid w:val="0053796B"/>
    <w:rsid w:val="00537978"/>
    <w:rsid w:val="00537D4E"/>
    <w:rsid w:val="00537E3E"/>
    <w:rsid w:val="00540253"/>
    <w:rsid w:val="00540422"/>
    <w:rsid w:val="00540460"/>
    <w:rsid w:val="00540614"/>
    <w:rsid w:val="005406D2"/>
    <w:rsid w:val="00540711"/>
    <w:rsid w:val="0054091B"/>
    <w:rsid w:val="00540929"/>
    <w:rsid w:val="005409D2"/>
    <w:rsid w:val="00540BB1"/>
    <w:rsid w:val="00540D07"/>
    <w:rsid w:val="00540F2B"/>
    <w:rsid w:val="00540F3D"/>
    <w:rsid w:val="00540F78"/>
    <w:rsid w:val="005411DB"/>
    <w:rsid w:val="005413FB"/>
    <w:rsid w:val="00541538"/>
    <w:rsid w:val="00541648"/>
    <w:rsid w:val="00541884"/>
    <w:rsid w:val="005418E0"/>
    <w:rsid w:val="00541CCF"/>
    <w:rsid w:val="00541DCE"/>
    <w:rsid w:val="00541EB6"/>
    <w:rsid w:val="00541F76"/>
    <w:rsid w:val="00542061"/>
    <w:rsid w:val="00542094"/>
    <w:rsid w:val="005421F9"/>
    <w:rsid w:val="00542209"/>
    <w:rsid w:val="005426F4"/>
    <w:rsid w:val="005427C2"/>
    <w:rsid w:val="00542891"/>
    <w:rsid w:val="005428E0"/>
    <w:rsid w:val="00542A8D"/>
    <w:rsid w:val="00542C63"/>
    <w:rsid w:val="00542D19"/>
    <w:rsid w:val="00542DE2"/>
    <w:rsid w:val="00542DF7"/>
    <w:rsid w:val="0054315D"/>
    <w:rsid w:val="00543505"/>
    <w:rsid w:val="00543534"/>
    <w:rsid w:val="0054355F"/>
    <w:rsid w:val="0054356D"/>
    <w:rsid w:val="00543590"/>
    <w:rsid w:val="005435B5"/>
    <w:rsid w:val="00543659"/>
    <w:rsid w:val="00543673"/>
    <w:rsid w:val="005436D6"/>
    <w:rsid w:val="00543AAF"/>
    <w:rsid w:val="00543AEA"/>
    <w:rsid w:val="00543B20"/>
    <w:rsid w:val="00543CA6"/>
    <w:rsid w:val="00543D0A"/>
    <w:rsid w:val="00543DB0"/>
    <w:rsid w:val="00543F28"/>
    <w:rsid w:val="00544366"/>
    <w:rsid w:val="00544415"/>
    <w:rsid w:val="00544568"/>
    <w:rsid w:val="00544669"/>
    <w:rsid w:val="005447DE"/>
    <w:rsid w:val="005448BD"/>
    <w:rsid w:val="00544AFC"/>
    <w:rsid w:val="00544CAC"/>
    <w:rsid w:val="00544D37"/>
    <w:rsid w:val="00544DFA"/>
    <w:rsid w:val="005450AB"/>
    <w:rsid w:val="0054532E"/>
    <w:rsid w:val="005453D1"/>
    <w:rsid w:val="00545639"/>
    <w:rsid w:val="00545708"/>
    <w:rsid w:val="005458E9"/>
    <w:rsid w:val="00545AFD"/>
    <w:rsid w:val="00545CA0"/>
    <w:rsid w:val="005460D2"/>
    <w:rsid w:val="0054623D"/>
    <w:rsid w:val="005464DC"/>
    <w:rsid w:val="00546537"/>
    <w:rsid w:val="00546909"/>
    <w:rsid w:val="00546993"/>
    <w:rsid w:val="00546996"/>
    <w:rsid w:val="0054699B"/>
    <w:rsid w:val="00546B9F"/>
    <w:rsid w:val="00546BFB"/>
    <w:rsid w:val="00546FC3"/>
    <w:rsid w:val="00547084"/>
    <w:rsid w:val="005475F7"/>
    <w:rsid w:val="00547788"/>
    <w:rsid w:val="00547975"/>
    <w:rsid w:val="00547AB8"/>
    <w:rsid w:val="00547BB3"/>
    <w:rsid w:val="00547BF9"/>
    <w:rsid w:val="00547F75"/>
    <w:rsid w:val="00547FA1"/>
    <w:rsid w:val="00550092"/>
    <w:rsid w:val="00550155"/>
    <w:rsid w:val="005501E7"/>
    <w:rsid w:val="00550226"/>
    <w:rsid w:val="005503B7"/>
    <w:rsid w:val="005503F4"/>
    <w:rsid w:val="00550418"/>
    <w:rsid w:val="005505D5"/>
    <w:rsid w:val="005505FD"/>
    <w:rsid w:val="005506E7"/>
    <w:rsid w:val="00550846"/>
    <w:rsid w:val="005509D9"/>
    <w:rsid w:val="00550C0F"/>
    <w:rsid w:val="00550F89"/>
    <w:rsid w:val="00551004"/>
    <w:rsid w:val="005511B4"/>
    <w:rsid w:val="0055135B"/>
    <w:rsid w:val="0055142C"/>
    <w:rsid w:val="00551439"/>
    <w:rsid w:val="00551469"/>
    <w:rsid w:val="005517B2"/>
    <w:rsid w:val="00551885"/>
    <w:rsid w:val="00551A26"/>
    <w:rsid w:val="00551C6B"/>
    <w:rsid w:val="00552128"/>
    <w:rsid w:val="0055229C"/>
    <w:rsid w:val="005523E6"/>
    <w:rsid w:val="005525E8"/>
    <w:rsid w:val="005527F4"/>
    <w:rsid w:val="005527F7"/>
    <w:rsid w:val="0055280B"/>
    <w:rsid w:val="0055288F"/>
    <w:rsid w:val="00552892"/>
    <w:rsid w:val="00552A7F"/>
    <w:rsid w:val="00552B00"/>
    <w:rsid w:val="00552C73"/>
    <w:rsid w:val="00552FA6"/>
    <w:rsid w:val="0055327D"/>
    <w:rsid w:val="00553526"/>
    <w:rsid w:val="0055353A"/>
    <w:rsid w:val="0055357E"/>
    <w:rsid w:val="0055381F"/>
    <w:rsid w:val="005538C5"/>
    <w:rsid w:val="00553A09"/>
    <w:rsid w:val="00553BFF"/>
    <w:rsid w:val="00553DC6"/>
    <w:rsid w:val="00553DEF"/>
    <w:rsid w:val="00553E7A"/>
    <w:rsid w:val="00553F64"/>
    <w:rsid w:val="00553FF5"/>
    <w:rsid w:val="00554060"/>
    <w:rsid w:val="00554115"/>
    <w:rsid w:val="0055419C"/>
    <w:rsid w:val="0055435A"/>
    <w:rsid w:val="005543B5"/>
    <w:rsid w:val="005543BF"/>
    <w:rsid w:val="00554858"/>
    <w:rsid w:val="00554977"/>
    <w:rsid w:val="005549D4"/>
    <w:rsid w:val="00554E41"/>
    <w:rsid w:val="00554EAF"/>
    <w:rsid w:val="00554F96"/>
    <w:rsid w:val="00554FB1"/>
    <w:rsid w:val="00555001"/>
    <w:rsid w:val="005553D5"/>
    <w:rsid w:val="00555409"/>
    <w:rsid w:val="005554EE"/>
    <w:rsid w:val="0055553F"/>
    <w:rsid w:val="0055565B"/>
    <w:rsid w:val="00555698"/>
    <w:rsid w:val="0055569C"/>
    <w:rsid w:val="00555A1A"/>
    <w:rsid w:val="00555BAB"/>
    <w:rsid w:val="00555BDD"/>
    <w:rsid w:val="00555FF6"/>
    <w:rsid w:val="00556244"/>
    <w:rsid w:val="0055635C"/>
    <w:rsid w:val="005568B8"/>
    <w:rsid w:val="00556BDA"/>
    <w:rsid w:val="00557180"/>
    <w:rsid w:val="00557250"/>
    <w:rsid w:val="0055726E"/>
    <w:rsid w:val="0055727E"/>
    <w:rsid w:val="005572E1"/>
    <w:rsid w:val="005573A8"/>
    <w:rsid w:val="005576B3"/>
    <w:rsid w:val="005576FF"/>
    <w:rsid w:val="005577AF"/>
    <w:rsid w:val="005578CF"/>
    <w:rsid w:val="00557949"/>
    <w:rsid w:val="00557A7B"/>
    <w:rsid w:val="00557C21"/>
    <w:rsid w:val="00557C9D"/>
    <w:rsid w:val="00557D59"/>
    <w:rsid w:val="00557DD5"/>
    <w:rsid w:val="00557F0E"/>
    <w:rsid w:val="00557F9B"/>
    <w:rsid w:val="005602EE"/>
    <w:rsid w:val="0056030E"/>
    <w:rsid w:val="005604E8"/>
    <w:rsid w:val="0056075C"/>
    <w:rsid w:val="005607F9"/>
    <w:rsid w:val="0056083F"/>
    <w:rsid w:val="00560978"/>
    <w:rsid w:val="005609A2"/>
    <w:rsid w:val="00560B13"/>
    <w:rsid w:val="00560B5B"/>
    <w:rsid w:val="00560BDB"/>
    <w:rsid w:val="00560C56"/>
    <w:rsid w:val="00560D1C"/>
    <w:rsid w:val="00560DC9"/>
    <w:rsid w:val="00560E67"/>
    <w:rsid w:val="00560E91"/>
    <w:rsid w:val="00561239"/>
    <w:rsid w:val="005612C1"/>
    <w:rsid w:val="005612E0"/>
    <w:rsid w:val="005616A6"/>
    <w:rsid w:val="0056178C"/>
    <w:rsid w:val="005618F7"/>
    <w:rsid w:val="00561953"/>
    <w:rsid w:val="00561B3B"/>
    <w:rsid w:val="00561BDD"/>
    <w:rsid w:val="00561BF1"/>
    <w:rsid w:val="00561C8C"/>
    <w:rsid w:val="00561DD5"/>
    <w:rsid w:val="00561E03"/>
    <w:rsid w:val="00561F12"/>
    <w:rsid w:val="0056204B"/>
    <w:rsid w:val="00562456"/>
    <w:rsid w:val="005624D9"/>
    <w:rsid w:val="00562511"/>
    <w:rsid w:val="0056251C"/>
    <w:rsid w:val="00562AEF"/>
    <w:rsid w:val="00562B48"/>
    <w:rsid w:val="00562D60"/>
    <w:rsid w:val="00562E56"/>
    <w:rsid w:val="00562E5C"/>
    <w:rsid w:val="00562F78"/>
    <w:rsid w:val="00563072"/>
    <w:rsid w:val="005632F1"/>
    <w:rsid w:val="005633FC"/>
    <w:rsid w:val="0056373F"/>
    <w:rsid w:val="0056377E"/>
    <w:rsid w:val="005637D4"/>
    <w:rsid w:val="00563C0B"/>
    <w:rsid w:val="00563C39"/>
    <w:rsid w:val="00563CD5"/>
    <w:rsid w:val="00563D0F"/>
    <w:rsid w:val="00563DDB"/>
    <w:rsid w:val="00563EB2"/>
    <w:rsid w:val="00563FC7"/>
    <w:rsid w:val="005641CD"/>
    <w:rsid w:val="00564255"/>
    <w:rsid w:val="005642F5"/>
    <w:rsid w:val="005643A7"/>
    <w:rsid w:val="00564830"/>
    <w:rsid w:val="0056488E"/>
    <w:rsid w:val="00564972"/>
    <w:rsid w:val="00564B02"/>
    <w:rsid w:val="00564B9B"/>
    <w:rsid w:val="00564BED"/>
    <w:rsid w:val="00564CF3"/>
    <w:rsid w:val="00564F3E"/>
    <w:rsid w:val="005653EF"/>
    <w:rsid w:val="00565756"/>
    <w:rsid w:val="00565A4A"/>
    <w:rsid w:val="00565A8F"/>
    <w:rsid w:val="00565C11"/>
    <w:rsid w:val="00565C2C"/>
    <w:rsid w:val="00565D09"/>
    <w:rsid w:val="00565D34"/>
    <w:rsid w:val="00565D90"/>
    <w:rsid w:val="00565EEB"/>
    <w:rsid w:val="00565EFD"/>
    <w:rsid w:val="00565F68"/>
    <w:rsid w:val="00565F7A"/>
    <w:rsid w:val="005662B0"/>
    <w:rsid w:val="005663F8"/>
    <w:rsid w:val="005664E7"/>
    <w:rsid w:val="0056655D"/>
    <w:rsid w:val="00566576"/>
    <w:rsid w:val="00566672"/>
    <w:rsid w:val="00566783"/>
    <w:rsid w:val="005668DD"/>
    <w:rsid w:val="00566983"/>
    <w:rsid w:val="005669D8"/>
    <w:rsid w:val="00566AAA"/>
    <w:rsid w:val="00566C69"/>
    <w:rsid w:val="00566CFD"/>
    <w:rsid w:val="00566E51"/>
    <w:rsid w:val="00566E7D"/>
    <w:rsid w:val="00566F24"/>
    <w:rsid w:val="00566F97"/>
    <w:rsid w:val="00566FE4"/>
    <w:rsid w:val="005671A6"/>
    <w:rsid w:val="0056749F"/>
    <w:rsid w:val="0056751A"/>
    <w:rsid w:val="00567905"/>
    <w:rsid w:val="00567919"/>
    <w:rsid w:val="00567B45"/>
    <w:rsid w:val="00567B9D"/>
    <w:rsid w:val="00567F99"/>
    <w:rsid w:val="00570092"/>
    <w:rsid w:val="00570188"/>
    <w:rsid w:val="00570293"/>
    <w:rsid w:val="005702BA"/>
    <w:rsid w:val="005703BA"/>
    <w:rsid w:val="005704FE"/>
    <w:rsid w:val="0057056E"/>
    <w:rsid w:val="005707EE"/>
    <w:rsid w:val="005707F1"/>
    <w:rsid w:val="005708B7"/>
    <w:rsid w:val="0057090A"/>
    <w:rsid w:val="005709B9"/>
    <w:rsid w:val="00570A43"/>
    <w:rsid w:val="00570B32"/>
    <w:rsid w:val="00570F59"/>
    <w:rsid w:val="0057109C"/>
    <w:rsid w:val="005710E2"/>
    <w:rsid w:val="005711AE"/>
    <w:rsid w:val="005714B7"/>
    <w:rsid w:val="00571681"/>
    <w:rsid w:val="00571707"/>
    <w:rsid w:val="005718B9"/>
    <w:rsid w:val="005718EE"/>
    <w:rsid w:val="005718F9"/>
    <w:rsid w:val="0057197B"/>
    <w:rsid w:val="005719CE"/>
    <w:rsid w:val="00571B3A"/>
    <w:rsid w:val="00571B6B"/>
    <w:rsid w:val="00571C53"/>
    <w:rsid w:val="00571CBF"/>
    <w:rsid w:val="00571CD8"/>
    <w:rsid w:val="00571E20"/>
    <w:rsid w:val="00571E4A"/>
    <w:rsid w:val="00571E55"/>
    <w:rsid w:val="0057200F"/>
    <w:rsid w:val="00572047"/>
    <w:rsid w:val="00572520"/>
    <w:rsid w:val="00572567"/>
    <w:rsid w:val="00572771"/>
    <w:rsid w:val="005729BE"/>
    <w:rsid w:val="00572A36"/>
    <w:rsid w:val="00572A50"/>
    <w:rsid w:val="00572AE0"/>
    <w:rsid w:val="00572CD3"/>
    <w:rsid w:val="00572CF1"/>
    <w:rsid w:val="00572D0F"/>
    <w:rsid w:val="00572DD2"/>
    <w:rsid w:val="00572E96"/>
    <w:rsid w:val="00572EEA"/>
    <w:rsid w:val="00573357"/>
    <w:rsid w:val="0057346A"/>
    <w:rsid w:val="00573551"/>
    <w:rsid w:val="005735D3"/>
    <w:rsid w:val="005735EC"/>
    <w:rsid w:val="00573894"/>
    <w:rsid w:val="00573895"/>
    <w:rsid w:val="005738E9"/>
    <w:rsid w:val="00573A4B"/>
    <w:rsid w:val="00573A88"/>
    <w:rsid w:val="00573B96"/>
    <w:rsid w:val="00573CD3"/>
    <w:rsid w:val="00573DB3"/>
    <w:rsid w:val="00573E65"/>
    <w:rsid w:val="005742B3"/>
    <w:rsid w:val="005743FA"/>
    <w:rsid w:val="00574697"/>
    <w:rsid w:val="005748BF"/>
    <w:rsid w:val="005749AD"/>
    <w:rsid w:val="00574A83"/>
    <w:rsid w:val="00574BF2"/>
    <w:rsid w:val="00574C9F"/>
    <w:rsid w:val="00574CB3"/>
    <w:rsid w:val="00575037"/>
    <w:rsid w:val="00575056"/>
    <w:rsid w:val="005750AF"/>
    <w:rsid w:val="0057512A"/>
    <w:rsid w:val="00575233"/>
    <w:rsid w:val="0057561F"/>
    <w:rsid w:val="0057566C"/>
    <w:rsid w:val="0057579A"/>
    <w:rsid w:val="00575B41"/>
    <w:rsid w:val="00575C21"/>
    <w:rsid w:val="00575DA7"/>
    <w:rsid w:val="00575DE8"/>
    <w:rsid w:val="00575EFB"/>
    <w:rsid w:val="0057608B"/>
    <w:rsid w:val="005760F2"/>
    <w:rsid w:val="00576243"/>
    <w:rsid w:val="00576347"/>
    <w:rsid w:val="005763F7"/>
    <w:rsid w:val="00576795"/>
    <w:rsid w:val="005767B4"/>
    <w:rsid w:val="0057683B"/>
    <w:rsid w:val="0057688E"/>
    <w:rsid w:val="00576918"/>
    <w:rsid w:val="00576B89"/>
    <w:rsid w:val="00576BD6"/>
    <w:rsid w:val="00576DA9"/>
    <w:rsid w:val="00576EBD"/>
    <w:rsid w:val="005770EF"/>
    <w:rsid w:val="00577378"/>
    <w:rsid w:val="005775FA"/>
    <w:rsid w:val="00577692"/>
    <w:rsid w:val="00577A17"/>
    <w:rsid w:val="00577A71"/>
    <w:rsid w:val="00577ABD"/>
    <w:rsid w:val="00577BBF"/>
    <w:rsid w:val="00577BCA"/>
    <w:rsid w:val="00577BFC"/>
    <w:rsid w:val="00577DE9"/>
    <w:rsid w:val="00577E39"/>
    <w:rsid w:val="00577EBB"/>
    <w:rsid w:val="00577F85"/>
    <w:rsid w:val="005801DF"/>
    <w:rsid w:val="00580266"/>
    <w:rsid w:val="0058029F"/>
    <w:rsid w:val="005802C9"/>
    <w:rsid w:val="00580394"/>
    <w:rsid w:val="0058069B"/>
    <w:rsid w:val="005806C0"/>
    <w:rsid w:val="00580712"/>
    <w:rsid w:val="00580911"/>
    <w:rsid w:val="005809A4"/>
    <w:rsid w:val="00580E53"/>
    <w:rsid w:val="005810E4"/>
    <w:rsid w:val="00581111"/>
    <w:rsid w:val="005811D3"/>
    <w:rsid w:val="005811E2"/>
    <w:rsid w:val="0058122E"/>
    <w:rsid w:val="00581320"/>
    <w:rsid w:val="005813E1"/>
    <w:rsid w:val="005813ED"/>
    <w:rsid w:val="005814D5"/>
    <w:rsid w:val="0058163A"/>
    <w:rsid w:val="005816DC"/>
    <w:rsid w:val="00581866"/>
    <w:rsid w:val="00581B3C"/>
    <w:rsid w:val="00581C00"/>
    <w:rsid w:val="00581C7A"/>
    <w:rsid w:val="00581CB1"/>
    <w:rsid w:val="00581E22"/>
    <w:rsid w:val="00581E2A"/>
    <w:rsid w:val="0058201B"/>
    <w:rsid w:val="00582235"/>
    <w:rsid w:val="00582281"/>
    <w:rsid w:val="0058229B"/>
    <w:rsid w:val="0058232F"/>
    <w:rsid w:val="00582699"/>
    <w:rsid w:val="005828FA"/>
    <w:rsid w:val="00582A4D"/>
    <w:rsid w:val="00582AF1"/>
    <w:rsid w:val="00582BED"/>
    <w:rsid w:val="00582D85"/>
    <w:rsid w:val="005831C9"/>
    <w:rsid w:val="005832FC"/>
    <w:rsid w:val="0058349B"/>
    <w:rsid w:val="005835E5"/>
    <w:rsid w:val="00583614"/>
    <w:rsid w:val="005836CE"/>
    <w:rsid w:val="0058376A"/>
    <w:rsid w:val="00583771"/>
    <w:rsid w:val="0058397D"/>
    <w:rsid w:val="0058397F"/>
    <w:rsid w:val="00583A3F"/>
    <w:rsid w:val="00583C04"/>
    <w:rsid w:val="00583C1D"/>
    <w:rsid w:val="00583CBB"/>
    <w:rsid w:val="00583CC0"/>
    <w:rsid w:val="00583D6F"/>
    <w:rsid w:val="00584007"/>
    <w:rsid w:val="0058439D"/>
    <w:rsid w:val="00584421"/>
    <w:rsid w:val="005844D8"/>
    <w:rsid w:val="00584573"/>
    <w:rsid w:val="00584574"/>
    <w:rsid w:val="005846B2"/>
    <w:rsid w:val="00584804"/>
    <w:rsid w:val="00584880"/>
    <w:rsid w:val="00584B4D"/>
    <w:rsid w:val="00584BAE"/>
    <w:rsid w:val="00584BC4"/>
    <w:rsid w:val="00584D05"/>
    <w:rsid w:val="00584DC0"/>
    <w:rsid w:val="00585171"/>
    <w:rsid w:val="00585495"/>
    <w:rsid w:val="0058583E"/>
    <w:rsid w:val="00585882"/>
    <w:rsid w:val="00585A3D"/>
    <w:rsid w:val="00585B0A"/>
    <w:rsid w:val="00585D1D"/>
    <w:rsid w:val="00585D3E"/>
    <w:rsid w:val="00585D4A"/>
    <w:rsid w:val="0058600E"/>
    <w:rsid w:val="0058602B"/>
    <w:rsid w:val="00586160"/>
    <w:rsid w:val="00586248"/>
    <w:rsid w:val="0058641F"/>
    <w:rsid w:val="0058644E"/>
    <w:rsid w:val="0058652B"/>
    <w:rsid w:val="00586598"/>
    <w:rsid w:val="005867D2"/>
    <w:rsid w:val="00586844"/>
    <w:rsid w:val="00586897"/>
    <w:rsid w:val="005868E2"/>
    <w:rsid w:val="005869B6"/>
    <w:rsid w:val="005869F5"/>
    <w:rsid w:val="00586A76"/>
    <w:rsid w:val="00586E46"/>
    <w:rsid w:val="00586F84"/>
    <w:rsid w:val="005870C5"/>
    <w:rsid w:val="0058754A"/>
    <w:rsid w:val="005875FC"/>
    <w:rsid w:val="0058764A"/>
    <w:rsid w:val="00587A1E"/>
    <w:rsid w:val="00587E28"/>
    <w:rsid w:val="00587E9F"/>
    <w:rsid w:val="00587F88"/>
    <w:rsid w:val="00587F96"/>
    <w:rsid w:val="00587FBA"/>
    <w:rsid w:val="0059003E"/>
    <w:rsid w:val="00590046"/>
    <w:rsid w:val="00590052"/>
    <w:rsid w:val="0059007C"/>
    <w:rsid w:val="005900F2"/>
    <w:rsid w:val="005901F7"/>
    <w:rsid w:val="0059033F"/>
    <w:rsid w:val="005903EF"/>
    <w:rsid w:val="0059060E"/>
    <w:rsid w:val="00590718"/>
    <w:rsid w:val="00590894"/>
    <w:rsid w:val="00590960"/>
    <w:rsid w:val="00590A45"/>
    <w:rsid w:val="00590C47"/>
    <w:rsid w:val="00590CEE"/>
    <w:rsid w:val="00590DAA"/>
    <w:rsid w:val="00590DC8"/>
    <w:rsid w:val="00590F63"/>
    <w:rsid w:val="00590F96"/>
    <w:rsid w:val="005910FA"/>
    <w:rsid w:val="005911F5"/>
    <w:rsid w:val="00591212"/>
    <w:rsid w:val="0059136E"/>
    <w:rsid w:val="00591390"/>
    <w:rsid w:val="005913CA"/>
    <w:rsid w:val="0059159D"/>
    <w:rsid w:val="005915D3"/>
    <w:rsid w:val="0059179A"/>
    <w:rsid w:val="0059196E"/>
    <w:rsid w:val="00591DF3"/>
    <w:rsid w:val="00591F92"/>
    <w:rsid w:val="00591FD1"/>
    <w:rsid w:val="005920AE"/>
    <w:rsid w:val="00592123"/>
    <w:rsid w:val="005921E4"/>
    <w:rsid w:val="00592240"/>
    <w:rsid w:val="00592397"/>
    <w:rsid w:val="005923D4"/>
    <w:rsid w:val="005924A2"/>
    <w:rsid w:val="0059255D"/>
    <w:rsid w:val="00592596"/>
    <w:rsid w:val="0059276D"/>
    <w:rsid w:val="0059283E"/>
    <w:rsid w:val="00592969"/>
    <w:rsid w:val="00592A3E"/>
    <w:rsid w:val="00592A5F"/>
    <w:rsid w:val="00592C25"/>
    <w:rsid w:val="00592C9E"/>
    <w:rsid w:val="00592D0E"/>
    <w:rsid w:val="00592E13"/>
    <w:rsid w:val="00592E36"/>
    <w:rsid w:val="00592E39"/>
    <w:rsid w:val="00592E4C"/>
    <w:rsid w:val="00592E83"/>
    <w:rsid w:val="005935AA"/>
    <w:rsid w:val="005936A3"/>
    <w:rsid w:val="00593ACF"/>
    <w:rsid w:val="00593AF7"/>
    <w:rsid w:val="00593D81"/>
    <w:rsid w:val="00593F07"/>
    <w:rsid w:val="005940CA"/>
    <w:rsid w:val="00594165"/>
    <w:rsid w:val="0059432A"/>
    <w:rsid w:val="00594376"/>
    <w:rsid w:val="005945C1"/>
    <w:rsid w:val="00594947"/>
    <w:rsid w:val="00594981"/>
    <w:rsid w:val="00594A7F"/>
    <w:rsid w:val="00594B5F"/>
    <w:rsid w:val="00594EF7"/>
    <w:rsid w:val="00594F76"/>
    <w:rsid w:val="005951C4"/>
    <w:rsid w:val="005952A4"/>
    <w:rsid w:val="00595407"/>
    <w:rsid w:val="005954A6"/>
    <w:rsid w:val="005954B3"/>
    <w:rsid w:val="0059569B"/>
    <w:rsid w:val="0059595A"/>
    <w:rsid w:val="00595AD3"/>
    <w:rsid w:val="00595AE0"/>
    <w:rsid w:val="00595B23"/>
    <w:rsid w:val="00595B3E"/>
    <w:rsid w:val="00595CB6"/>
    <w:rsid w:val="00595CCD"/>
    <w:rsid w:val="00595DDB"/>
    <w:rsid w:val="00595F43"/>
    <w:rsid w:val="00596272"/>
    <w:rsid w:val="005962BE"/>
    <w:rsid w:val="005963A5"/>
    <w:rsid w:val="00596439"/>
    <w:rsid w:val="0059645E"/>
    <w:rsid w:val="005964FA"/>
    <w:rsid w:val="00596757"/>
    <w:rsid w:val="0059675D"/>
    <w:rsid w:val="00596BD2"/>
    <w:rsid w:val="00596BF2"/>
    <w:rsid w:val="00596D1F"/>
    <w:rsid w:val="00596F5D"/>
    <w:rsid w:val="005973A5"/>
    <w:rsid w:val="00597791"/>
    <w:rsid w:val="0059787D"/>
    <w:rsid w:val="0059794B"/>
    <w:rsid w:val="00597C1C"/>
    <w:rsid w:val="00597E3F"/>
    <w:rsid w:val="00597E4F"/>
    <w:rsid w:val="00597F88"/>
    <w:rsid w:val="00597FA5"/>
    <w:rsid w:val="00597FDC"/>
    <w:rsid w:val="005A01F1"/>
    <w:rsid w:val="005A0526"/>
    <w:rsid w:val="005A0628"/>
    <w:rsid w:val="005A06EF"/>
    <w:rsid w:val="005A0923"/>
    <w:rsid w:val="005A0AA0"/>
    <w:rsid w:val="005A0AC9"/>
    <w:rsid w:val="005A0CB5"/>
    <w:rsid w:val="005A0F70"/>
    <w:rsid w:val="005A0FCF"/>
    <w:rsid w:val="005A10BD"/>
    <w:rsid w:val="005A11AF"/>
    <w:rsid w:val="005A12E1"/>
    <w:rsid w:val="005A133E"/>
    <w:rsid w:val="005A137A"/>
    <w:rsid w:val="005A1385"/>
    <w:rsid w:val="005A1409"/>
    <w:rsid w:val="005A1415"/>
    <w:rsid w:val="005A1418"/>
    <w:rsid w:val="005A1501"/>
    <w:rsid w:val="005A150F"/>
    <w:rsid w:val="005A17E2"/>
    <w:rsid w:val="005A1900"/>
    <w:rsid w:val="005A1C24"/>
    <w:rsid w:val="005A1C8E"/>
    <w:rsid w:val="005A1D22"/>
    <w:rsid w:val="005A1F5B"/>
    <w:rsid w:val="005A1F5E"/>
    <w:rsid w:val="005A1FE4"/>
    <w:rsid w:val="005A2144"/>
    <w:rsid w:val="005A2146"/>
    <w:rsid w:val="005A21F3"/>
    <w:rsid w:val="005A22A8"/>
    <w:rsid w:val="005A22DC"/>
    <w:rsid w:val="005A22E5"/>
    <w:rsid w:val="005A2467"/>
    <w:rsid w:val="005A254E"/>
    <w:rsid w:val="005A25DC"/>
    <w:rsid w:val="005A26C0"/>
    <w:rsid w:val="005A2760"/>
    <w:rsid w:val="005A2979"/>
    <w:rsid w:val="005A2A2B"/>
    <w:rsid w:val="005A2A4D"/>
    <w:rsid w:val="005A2C37"/>
    <w:rsid w:val="005A2D40"/>
    <w:rsid w:val="005A2DF7"/>
    <w:rsid w:val="005A2E39"/>
    <w:rsid w:val="005A31F6"/>
    <w:rsid w:val="005A329E"/>
    <w:rsid w:val="005A3358"/>
    <w:rsid w:val="005A34CA"/>
    <w:rsid w:val="005A35E2"/>
    <w:rsid w:val="005A3AF6"/>
    <w:rsid w:val="005A3CBC"/>
    <w:rsid w:val="005A3D78"/>
    <w:rsid w:val="005A3D8E"/>
    <w:rsid w:val="005A3DA1"/>
    <w:rsid w:val="005A3FB2"/>
    <w:rsid w:val="005A4049"/>
    <w:rsid w:val="005A428B"/>
    <w:rsid w:val="005A42BA"/>
    <w:rsid w:val="005A4718"/>
    <w:rsid w:val="005A4721"/>
    <w:rsid w:val="005A4755"/>
    <w:rsid w:val="005A479F"/>
    <w:rsid w:val="005A4942"/>
    <w:rsid w:val="005A4C89"/>
    <w:rsid w:val="005A4D30"/>
    <w:rsid w:val="005A4D46"/>
    <w:rsid w:val="005A4DC6"/>
    <w:rsid w:val="005A4F27"/>
    <w:rsid w:val="005A4FF7"/>
    <w:rsid w:val="005A5060"/>
    <w:rsid w:val="005A50EA"/>
    <w:rsid w:val="005A53D6"/>
    <w:rsid w:val="005A58C2"/>
    <w:rsid w:val="005A5E59"/>
    <w:rsid w:val="005A60C2"/>
    <w:rsid w:val="005A60CB"/>
    <w:rsid w:val="005A6188"/>
    <w:rsid w:val="005A6273"/>
    <w:rsid w:val="005A62B4"/>
    <w:rsid w:val="005A6327"/>
    <w:rsid w:val="005A665B"/>
    <w:rsid w:val="005A67BB"/>
    <w:rsid w:val="005A6871"/>
    <w:rsid w:val="005A689A"/>
    <w:rsid w:val="005A6B0D"/>
    <w:rsid w:val="005A6CB7"/>
    <w:rsid w:val="005A6CBF"/>
    <w:rsid w:val="005A6D4E"/>
    <w:rsid w:val="005A6D9C"/>
    <w:rsid w:val="005A6E70"/>
    <w:rsid w:val="005A6E8D"/>
    <w:rsid w:val="005A70D3"/>
    <w:rsid w:val="005A71AD"/>
    <w:rsid w:val="005A74E2"/>
    <w:rsid w:val="005A7518"/>
    <w:rsid w:val="005A76D7"/>
    <w:rsid w:val="005A7829"/>
    <w:rsid w:val="005A790D"/>
    <w:rsid w:val="005A7917"/>
    <w:rsid w:val="005A7943"/>
    <w:rsid w:val="005A7B6D"/>
    <w:rsid w:val="005A7C52"/>
    <w:rsid w:val="005A7DC7"/>
    <w:rsid w:val="005B0010"/>
    <w:rsid w:val="005B00B8"/>
    <w:rsid w:val="005B0297"/>
    <w:rsid w:val="005B0540"/>
    <w:rsid w:val="005B0703"/>
    <w:rsid w:val="005B0724"/>
    <w:rsid w:val="005B07BC"/>
    <w:rsid w:val="005B07DB"/>
    <w:rsid w:val="005B08D7"/>
    <w:rsid w:val="005B0B09"/>
    <w:rsid w:val="005B0D5F"/>
    <w:rsid w:val="005B0E89"/>
    <w:rsid w:val="005B111D"/>
    <w:rsid w:val="005B116A"/>
    <w:rsid w:val="005B14A5"/>
    <w:rsid w:val="005B15C4"/>
    <w:rsid w:val="005B1A79"/>
    <w:rsid w:val="005B1A99"/>
    <w:rsid w:val="005B2007"/>
    <w:rsid w:val="005B23A6"/>
    <w:rsid w:val="005B27F5"/>
    <w:rsid w:val="005B2878"/>
    <w:rsid w:val="005B2933"/>
    <w:rsid w:val="005B29CE"/>
    <w:rsid w:val="005B2B0D"/>
    <w:rsid w:val="005B2B37"/>
    <w:rsid w:val="005B2C3D"/>
    <w:rsid w:val="005B2D9E"/>
    <w:rsid w:val="005B2DB9"/>
    <w:rsid w:val="005B2F49"/>
    <w:rsid w:val="005B30B7"/>
    <w:rsid w:val="005B310C"/>
    <w:rsid w:val="005B3187"/>
    <w:rsid w:val="005B35DD"/>
    <w:rsid w:val="005B3621"/>
    <w:rsid w:val="005B3657"/>
    <w:rsid w:val="005B38D8"/>
    <w:rsid w:val="005B390F"/>
    <w:rsid w:val="005B3B3D"/>
    <w:rsid w:val="005B3E56"/>
    <w:rsid w:val="005B3ED6"/>
    <w:rsid w:val="005B407A"/>
    <w:rsid w:val="005B414B"/>
    <w:rsid w:val="005B423B"/>
    <w:rsid w:val="005B4320"/>
    <w:rsid w:val="005B45B7"/>
    <w:rsid w:val="005B4910"/>
    <w:rsid w:val="005B49A0"/>
    <w:rsid w:val="005B4A00"/>
    <w:rsid w:val="005B4A51"/>
    <w:rsid w:val="005B4AFD"/>
    <w:rsid w:val="005B4C42"/>
    <w:rsid w:val="005B4EA7"/>
    <w:rsid w:val="005B4EDB"/>
    <w:rsid w:val="005B4F32"/>
    <w:rsid w:val="005B50D4"/>
    <w:rsid w:val="005B516D"/>
    <w:rsid w:val="005B5178"/>
    <w:rsid w:val="005B540B"/>
    <w:rsid w:val="005B5440"/>
    <w:rsid w:val="005B5578"/>
    <w:rsid w:val="005B5621"/>
    <w:rsid w:val="005B5757"/>
    <w:rsid w:val="005B5B0A"/>
    <w:rsid w:val="005B5E5D"/>
    <w:rsid w:val="005B6015"/>
    <w:rsid w:val="005B6070"/>
    <w:rsid w:val="005B60D3"/>
    <w:rsid w:val="005B60DD"/>
    <w:rsid w:val="005B61F0"/>
    <w:rsid w:val="005B6375"/>
    <w:rsid w:val="005B6445"/>
    <w:rsid w:val="005B64AC"/>
    <w:rsid w:val="005B65D9"/>
    <w:rsid w:val="005B673E"/>
    <w:rsid w:val="005B67D5"/>
    <w:rsid w:val="005B6896"/>
    <w:rsid w:val="005B69E2"/>
    <w:rsid w:val="005B69F6"/>
    <w:rsid w:val="005B6CCD"/>
    <w:rsid w:val="005B6E2B"/>
    <w:rsid w:val="005B6E3E"/>
    <w:rsid w:val="005B70BD"/>
    <w:rsid w:val="005B70F1"/>
    <w:rsid w:val="005B7189"/>
    <w:rsid w:val="005B740A"/>
    <w:rsid w:val="005B759A"/>
    <w:rsid w:val="005B75E3"/>
    <w:rsid w:val="005B76EF"/>
    <w:rsid w:val="005B7797"/>
    <w:rsid w:val="005B77B7"/>
    <w:rsid w:val="005B77CB"/>
    <w:rsid w:val="005B7B9B"/>
    <w:rsid w:val="005B7BA4"/>
    <w:rsid w:val="005B7C6D"/>
    <w:rsid w:val="005B7E5E"/>
    <w:rsid w:val="005B7FE7"/>
    <w:rsid w:val="005C00EF"/>
    <w:rsid w:val="005C014C"/>
    <w:rsid w:val="005C0220"/>
    <w:rsid w:val="005C037A"/>
    <w:rsid w:val="005C057E"/>
    <w:rsid w:val="005C05E4"/>
    <w:rsid w:val="005C0770"/>
    <w:rsid w:val="005C086A"/>
    <w:rsid w:val="005C0D84"/>
    <w:rsid w:val="005C0E9B"/>
    <w:rsid w:val="005C125F"/>
    <w:rsid w:val="005C12D5"/>
    <w:rsid w:val="005C140D"/>
    <w:rsid w:val="005C16E7"/>
    <w:rsid w:val="005C194B"/>
    <w:rsid w:val="005C1AD6"/>
    <w:rsid w:val="005C1E56"/>
    <w:rsid w:val="005C1E7D"/>
    <w:rsid w:val="005C20EC"/>
    <w:rsid w:val="005C23DF"/>
    <w:rsid w:val="005C2407"/>
    <w:rsid w:val="005C256F"/>
    <w:rsid w:val="005C2771"/>
    <w:rsid w:val="005C2BEB"/>
    <w:rsid w:val="005C2C4B"/>
    <w:rsid w:val="005C2DDF"/>
    <w:rsid w:val="005C2E38"/>
    <w:rsid w:val="005C30EE"/>
    <w:rsid w:val="005C336C"/>
    <w:rsid w:val="005C33D7"/>
    <w:rsid w:val="005C346D"/>
    <w:rsid w:val="005C3498"/>
    <w:rsid w:val="005C35F0"/>
    <w:rsid w:val="005C3751"/>
    <w:rsid w:val="005C3841"/>
    <w:rsid w:val="005C38C5"/>
    <w:rsid w:val="005C39F1"/>
    <w:rsid w:val="005C3B37"/>
    <w:rsid w:val="005C3BE6"/>
    <w:rsid w:val="005C3DC3"/>
    <w:rsid w:val="005C3F13"/>
    <w:rsid w:val="005C3FEE"/>
    <w:rsid w:val="005C3FF6"/>
    <w:rsid w:val="005C400A"/>
    <w:rsid w:val="005C40E5"/>
    <w:rsid w:val="005C4190"/>
    <w:rsid w:val="005C4263"/>
    <w:rsid w:val="005C4867"/>
    <w:rsid w:val="005C48A2"/>
    <w:rsid w:val="005C4A91"/>
    <w:rsid w:val="005C4B2C"/>
    <w:rsid w:val="005C4D9B"/>
    <w:rsid w:val="005C4DE7"/>
    <w:rsid w:val="005C4E0D"/>
    <w:rsid w:val="005C4E0F"/>
    <w:rsid w:val="005C4F31"/>
    <w:rsid w:val="005C5085"/>
    <w:rsid w:val="005C51D5"/>
    <w:rsid w:val="005C5314"/>
    <w:rsid w:val="005C531E"/>
    <w:rsid w:val="005C53A6"/>
    <w:rsid w:val="005C54DB"/>
    <w:rsid w:val="005C57B1"/>
    <w:rsid w:val="005C57CE"/>
    <w:rsid w:val="005C5883"/>
    <w:rsid w:val="005C58AC"/>
    <w:rsid w:val="005C5AF3"/>
    <w:rsid w:val="005C5B3B"/>
    <w:rsid w:val="005C5FBA"/>
    <w:rsid w:val="005C6057"/>
    <w:rsid w:val="005C6120"/>
    <w:rsid w:val="005C6320"/>
    <w:rsid w:val="005C6321"/>
    <w:rsid w:val="005C6404"/>
    <w:rsid w:val="005C651E"/>
    <w:rsid w:val="005C6541"/>
    <w:rsid w:val="005C6644"/>
    <w:rsid w:val="005C66D7"/>
    <w:rsid w:val="005C6713"/>
    <w:rsid w:val="005C6749"/>
    <w:rsid w:val="005C67E9"/>
    <w:rsid w:val="005C68DA"/>
    <w:rsid w:val="005C69E0"/>
    <w:rsid w:val="005C6CBB"/>
    <w:rsid w:val="005C6E2C"/>
    <w:rsid w:val="005C6F07"/>
    <w:rsid w:val="005C70BC"/>
    <w:rsid w:val="005C72DF"/>
    <w:rsid w:val="005C75D8"/>
    <w:rsid w:val="005C782B"/>
    <w:rsid w:val="005C78D4"/>
    <w:rsid w:val="005C7954"/>
    <w:rsid w:val="005C7A91"/>
    <w:rsid w:val="005C7D53"/>
    <w:rsid w:val="005C7EB1"/>
    <w:rsid w:val="005D0073"/>
    <w:rsid w:val="005D05DD"/>
    <w:rsid w:val="005D0CA1"/>
    <w:rsid w:val="005D0D25"/>
    <w:rsid w:val="005D0E15"/>
    <w:rsid w:val="005D0FA8"/>
    <w:rsid w:val="005D1105"/>
    <w:rsid w:val="005D1324"/>
    <w:rsid w:val="005D1765"/>
    <w:rsid w:val="005D17B0"/>
    <w:rsid w:val="005D1B8A"/>
    <w:rsid w:val="005D1DC5"/>
    <w:rsid w:val="005D1EC8"/>
    <w:rsid w:val="005D2083"/>
    <w:rsid w:val="005D2157"/>
    <w:rsid w:val="005D2234"/>
    <w:rsid w:val="005D2291"/>
    <w:rsid w:val="005D22D9"/>
    <w:rsid w:val="005D25A2"/>
    <w:rsid w:val="005D26D3"/>
    <w:rsid w:val="005D27B5"/>
    <w:rsid w:val="005D27DD"/>
    <w:rsid w:val="005D2826"/>
    <w:rsid w:val="005D2859"/>
    <w:rsid w:val="005D2998"/>
    <w:rsid w:val="005D29A6"/>
    <w:rsid w:val="005D29C8"/>
    <w:rsid w:val="005D2B7A"/>
    <w:rsid w:val="005D2BC2"/>
    <w:rsid w:val="005D2CB6"/>
    <w:rsid w:val="005D2CFC"/>
    <w:rsid w:val="005D2D2B"/>
    <w:rsid w:val="005D2E86"/>
    <w:rsid w:val="005D3095"/>
    <w:rsid w:val="005D3147"/>
    <w:rsid w:val="005D31B3"/>
    <w:rsid w:val="005D31C7"/>
    <w:rsid w:val="005D31CC"/>
    <w:rsid w:val="005D330C"/>
    <w:rsid w:val="005D37A2"/>
    <w:rsid w:val="005D3ACB"/>
    <w:rsid w:val="005D3B8D"/>
    <w:rsid w:val="005D3E82"/>
    <w:rsid w:val="005D4042"/>
    <w:rsid w:val="005D40A1"/>
    <w:rsid w:val="005D4105"/>
    <w:rsid w:val="005D41C3"/>
    <w:rsid w:val="005D42A2"/>
    <w:rsid w:val="005D42CD"/>
    <w:rsid w:val="005D438E"/>
    <w:rsid w:val="005D43BC"/>
    <w:rsid w:val="005D453D"/>
    <w:rsid w:val="005D46FD"/>
    <w:rsid w:val="005D4FBE"/>
    <w:rsid w:val="005D5010"/>
    <w:rsid w:val="005D5127"/>
    <w:rsid w:val="005D5183"/>
    <w:rsid w:val="005D52C5"/>
    <w:rsid w:val="005D542F"/>
    <w:rsid w:val="005D54CA"/>
    <w:rsid w:val="005D56A4"/>
    <w:rsid w:val="005D5A42"/>
    <w:rsid w:val="005D5AF4"/>
    <w:rsid w:val="005D5BAC"/>
    <w:rsid w:val="005D5E87"/>
    <w:rsid w:val="005D5E8D"/>
    <w:rsid w:val="005D5F83"/>
    <w:rsid w:val="005D60CA"/>
    <w:rsid w:val="005D613B"/>
    <w:rsid w:val="005D65A0"/>
    <w:rsid w:val="005D6732"/>
    <w:rsid w:val="005D6A53"/>
    <w:rsid w:val="005D6A5A"/>
    <w:rsid w:val="005D6B8E"/>
    <w:rsid w:val="005D6C81"/>
    <w:rsid w:val="005D7100"/>
    <w:rsid w:val="005D716A"/>
    <w:rsid w:val="005D75DF"/>
    <w:rsid w:val="005D75FF"/>
    <w:rsid w:val="005D7686"/>
    <w:rsid w:val="005D76FC"/>
    <w:rsid w:val="005D781E"/>
    <w:rsid w:val="005D7904"/>
    <w:rsid w:val="005D790E"/>
    <w:rsid w:val="005D792A"/>
    <w:rsid w:val="005D79D1"/>
    <w:rsid w:val="005D7A49"/>
    <w:rsid w:val="005D7ABA"/>
    <w:rsid w:val="005D7CAF"/>
    <w:rsid w:val="005D7CEB"/>
    <w:rsid w:val="005D7EFB"/>
    <w:rsid w:val="005D7F2B"/>
    <w:rsid w:val="005E0001"/>
    <w:rsid w:val="005E0049"/>
    <w:rsid w:val="005E00C4"/>
    <w:rsid w:val="005E0195"/>
    <w:rsid w:val="005E01AF"/>
    <w:rsid w:val="005E02AC"/>
    <w:rsid w:val="005E02F4"/>
    <w:rsid w:val="005E067A"/>
    <w:rsid w:val="005E067E"/>
    <w:rsid w:val="005E0862"/>
    <w:rsid w:val="005E089B"/>
    <w:rsid w:val="005E096F"/>
    <w:rsid w:val="005E0B69"/>
    <w:rsid w:val="005E0B9B"/>
    <w:rsid w:val="005E0CF7"/>
    <w:rsid w:val="005E0DAD"/>
    <w:rsid w:val="005E0F79"/>
    <w:rsid w:val="005E106C"/>
    <w:rsid w:val="005E10E1"/>
    <w:rsid w:val="005E1390"/>
    <w:rsid w:val="005E15C1"/>
    <w:rsid w:val="005E1B32"/>
    <w:rsid w:val="005E1BE1"/>
    <w:rsid w:val="005E1CAA"/>
    <w:rsid w:val="005E1E1C"/>
    <w:rsid w:val="005E21A3"/>
    <w:rsid w:val="005E21F2"/>
    <w:rsid w:val="005E21F5"/>
    <w:rsid w:val="005E21FA"/>
    <w:rsid w:val="005E2226"/>
    <w:rsid w:val="005E227F"/>
    <w:rsid w:val="005E22FB"/>
    <w:rsid w:val="005E245B"/>
    <w:rsid w:val="005E2725"/>
    <w:rsid w:val="005E291B"/>
    <w:rsid w:val="005E2AEF"/>
    <w:rsid w:val="005E2FF1"/>
    <w:rsid w:val="005E30F5"/>
    <w:rsid w:val="005E322D"/>
    <w:rsid w:val="005E3342"/>
    <w:rsid w:val="005E344C"/>
    <w:rsid w:val="005E3583"/>
    <w:rsid w:val="005E35E9"/>
    <w:rsid w:val="005E385C"/>
    <w:rsid w:val="005E3D55"/>
    <w:rsid w:val="005E3E16"/>
    <w:rsid w:val="005E3F1A"/>
    <w:rsid w:val="005E4418"/>
    <w:rsid w:val="005E45B7"/>
    <w:rsid w:val="005E4661"/>
    <w:rsid w:val="005E47D3"/>
    <w:rsid w:val="005E48E1"/>
    <w:rsid w:val="005E49FC"/>
    <w:rsid w:val="005E4C88"/>
    <w:rsid w:val="005E4D21"/>
    <w:rsid w:val="005E4E5C"/>
    <w:rsid w:val="005E4ECC"/>
    <w:rsid w:val="005E4F5E"/>
    <w:rsid w:val="005E50F0"/>
    <w:rsid w:val="005E53DF"/>
    <w:rsid w:val="005E541C"/>
    <w:rsid w:val="005E55EA"/>
    <w:rsid w:val="005E57A8"/>
    <w:rsid w:val="005E5A53"/>
    <w:rsid w:val="005E5AA7"/>
    <w:rsid w:val="005E5AC4"/>
    <w:rsid w:val="005E5C3B"/>
    <w:rsid w:val="005E5D1D"/>
    <w:rsid w:val="005E5EB7"/>
    <w:rsid w:val="005E6163"/>
    <w:rsid w:val="005E633E"/>
    <w:rsid w:val="005E65CE"/>
    <w:rsid w:val="005E661A"/>
    <w:rsid w:val="005E670E"/>
    <w:rsid w:val="005E6911"/>
    <w:rsid w:val="005E6A32"/>
    <w:rsid w:val="005E6C9E"/>
    <w:rsid w:val="005E6D9F"/>
    <w:rsid w:val="005E6DFF"/>
    <w:rsid w:val="005E6FA3"/>
    <w:rsid w:val="005E6FEB"/>
    <w:rsid w:val="005E7027"/>
    <w:rsid w:val="005E706C"/>
    <w:rsid w:val="005E7177"/>
    <w:rsid w:val="005E7180"/>
    <w:rsid w:val="005E7197"/>
    <w:rsid w:val="005E7207"/>
    <w:rsid w:val="005E7342"/>
    <w:rsid w:val="005E74E5"/>
    <w:rsid w:val="005E753C"/>
    <w:rsid w:val="005E75A6"/>
    <w:rsid w:val="005E75E6"/>
    <w:rsid w:val="005E77F0"/>
    <w:rsid w:val="005E7846"/>
    <w:rsid w:val="005E7D33"/>
    <w:rsid w:val="005E7D99"/>
    <w:rsid w:val="005E7DCC"/>
    <w:rsid w:val="005E7DF0"/>
    <w:rsid w:val="005F00F6"/>
    <w:rsid w:val="005F016C"/>
    <w:rsid w:val="005F01C2"/>
    <w:rsid w:val="005F06A6"/>
    <w:rsid w:val="005F0993"/>
    <w:rsid w:val="005F0A17"/>
    <w:rsid w:val="005F0B6C"/>
    <w:rsid w:val="005F0BC5"/>
    <w:rsid w:val="005F0C6F"/>
    <w:rsid w:val="005F0D21"/>
    <w:rsid w:val="005F0D55"/>
    <w:rsid w:val="005F0F11"/>
    <w:rsid w:val="005F106A"/>
    <w:rsid w:val="005F1090"/>
    <w:rsid w:val="005F10FA"/>
    <w:rsid w:val="005F136A"/>
    <w:rsid w:val="005F1619"/>
    <w:rsid w:val="005F16B7"/>
    <w:rsid w:val="005F1706"/>
    <w:rsid w:val="005F17C5"/>
    <w:rsid w:val="005F1846"/>
    <w:rsid w:val="005F1A53"/>
    <w:rsid w:val="005F1BF5"/>
    <w:rsid w:val="005F1E84"/>
    <w:rsid w:val="005F1E8C"/>
    <w:rsid w:val="005F1FB3"/>
    <w:rsid w:val="005F1FBE"/>
    <w:rsid w:val="005F20ED"/>
    <w:rsid w:val="005F223C"/>
    <w:rsid w:val="005F2429"/>
    <w:rsid w:val="005F25F5"/>
    <w:rsid w:val="005F279F"/>
    <w:rsid w:val="005F2CC0"/>
    <w:rsid w:val="005F2D2F"/>
    <w:rsid w:val="005F2D3A"/>
    <w:rsid w:val="005F2DAC"/>
    <w:rsid w:val="005F2F71"/>
    <w:rsid w:val="005F2FCE"/>
    <w:rsid w:val="005F3022"/>
    <w:rsid w:val="005F3057"/>
    <w:rsid w:val="005F3132"/>
    <w:rsid w:val="005F331F"/>
    <w:rsid w:val="005F36E6"/>
    <w:rsid w:val="005F377E"/>
    <w:rsid w:val="005F382F"/>
    <w:rsid w:val="005F3997"/>
    <w:rsid w:val="005F3A2C"/>
    <w:rsid w:val="005F3A9A"/>
    <w:rsid w:val="005F3D54"/>
    <w:rsid w:val="005F3DFE"/>
    <w:rsid w:val="005F3F20"/>
    <w:rsid w:val="005F415F"/>
    <w:rsid w:val="005F43B6"/>
    <w:rsid w:val="005F453A"/>
    <w:rsid w:val="005F4677"/>
    <w:rsid w:val="005F4705"/>
    <w:rsid w:val="005F47E1"/>
    <w:rsid w:val="005F4855"/>
    <w:rsid w:val="005F496B"/>
    <w:rsid w:val="005F4E03"/>
    <w:rsid w:val="005F50DE"/>
    <w:rsid w:val="005F514B"/>
    <w:rsid w:val="005F51E4"/>
    <w:rsid w:val="005F548E"/>
    <w:rsid w:val="005F5725"/>
    <w:rsid w:val="005F583F"/>
    <w:rsid w:val="005F5868"/>
    <w:rsid w:val="005F5913"/>
    <w:rsid w:val="005F5ACB"/>
    <w:rsid w:val="005F5B93"/>
    <w:rsid w:val="005F5D11"/>
    <w:rsid w:val="005F5D7B"/>
    <w:rsid w:val="005F5D91"/>
    <w:rsid w:val="005F5E0C"/>
    <w:rsid w:val="005F5E40"/>
    <w:rsid w:val="005F6055"/>
    <w:rsid w:val="005F61BC"/>
    <w:rsid w:val="005F673F"/>
    <w:rsid w:val="005F679E"/>
    <w:rsid w:val="005F67F4"/>
    <w:rsid w:val="005F6819"/>
    <w:rsid w:val="005F689E"/>
    <w:rsid w:val="005F6A3B"/>
    <w:rsid w:val="005F6A8F"/>
    <w:rsid w:val="005F6A9D"/>
    <w:rsid w:val="005F6F90"/>
    <w:rsid w:val="005F7404"/>
    <w:rsid w:val="005F75B2"/>
    <w:rsid w:val="005F76FB"/>
    <w:rsid w:val="005F778E"/>
    <w:rsid w:val="005F77B5"/>
    <w:rsid w:val="005F7851"/>
    <w:rsid w:val="005F785F"/>
    <w:rsid w:val="005F78FD"/>
    <w:rsid w:val="005F79A0"/>
    <w:rsid w:val="005F7AB2"/>
    <w:rsid w:val="005F7CBE"/>
    <w:rsid w:val="005F7D52"/>
    <w:rsid w:val="005F7E2B"/>
    <w:rsid w:val="005F7F06"/>
    <w:rsid w:val="0060006C"/>
    <w:rsid w:val="00600452"/>
    <w:rsid w:val="006004C1"/>
    <w:rsid w:val="006004E1"/>
    <w:rsid w:val="006005DA"/>
    <w:rsid w:val="006005E5"/>
    <w:rsid w:val="006006F1"/>
    <w:rsid w:val="00600A2B"/>
    <w:rsid w:val="00600B33"/>
    <w:rsid w:val="00600C20"/>
    <w:rsid w:val="00600CB7"/>
    <w:rsid w:val="00600CC6"/>
    <w:rsid w:val="00600CDD"/>
    <w:rsid w:val="00600E02"/>
    <w:rsid w:val="00600EA5"/>
    <w:rsid w:val="00600ED5"/>
    <w:rsid w:val="006010B0"/>
    <w:rsid w:val="006010C7"/>
    <w:rsid w:val="0060121E"/>
    <w:rsid w:val="00601230"/>
    <w:rsid w:val="0060141D"/>
    <w:rsid w:val="006016BC"/>
    <w:rsid w:val="006018A1"/>
    <w:rsid w:val="006018C1"/>
    <w:rsid w:val="00601CE1"/>
    <w:rsid w:val="00601D74"/>
    <w:rsid w:val="00601DA5"/>
    <w:rsid w:val="00601F5D"/>
    <w:rsid w:val="0060203D"/>
    <w:rsid w:val="006022AE"/>
    <w:rsid w:val="0060233C"/>
    <w:rsid w:val="0060250A"/>
    <w:rsid w:val="006026DB"/>
    <w:rsid w:val="006029B3"/>
    <w:rsid w:val="00602D5C"/>
    <w:rsid w:val="006030EE"/>
    <w:rsid w:val="0060325E"/>
    <w:rsid w:val="00603438"/>
    <w:rsid w:val="0060355D"/>
    <w:rsid w:val="006035B6"/>
    <w:rsid w:val="00603709"/>
    <w:rsid w:val="00603928"/>
    <w:rsid w:val="00603A7E"/>
    <w:rsid w:val="00603B02"/>
    <w:rsid w:val="00603BB7"/>
    <w:rsid w:val="00603C18"/>
    <w:rsid w:val="00603C4F"/>
    <w:rsid w:val="00603D54"/>
    <w:rsid w:val="00603DA1"/>
    <w:rsid w:val="00604394"/>
    <w:rsid w:val="0060447D"/>
    <w:rsid w:val="006047CD"/>
    <w:rsid w:val="00604979"/>
    <w:rsid w:val="00604C9D"/>
    <w:rsid w:val="006050D4"/>
    <w:rsid w:val="00605279"/>
    <w:rsid w:val="006053FD"/>
    <w:rsid w:val="0060546F"/>
    <w:rsid w:val="00605538"/>
    <w:rsid w:val="00605716"/>
    <w:rsid w:val="00605846"/>
    <w:rsid w:val="0060591D"/>
    <w:rsid w:val="00605A14"/>
    <w:rsid w:val="00605A1D"/>
    <w:rsid w:val="00605AAA"/>
    <w:rsid w:val="00605C31"/>
    <w:rsid w:val="00605CAC"/>
    <w:rsid w:val="00605CDF"/>
    <w:rsid w:val="00605D21"/>
    <w:rsid w:val="00605DAC"/>
    <w:rsid w:val="00605FB7"/>
    <w:rsid w:val="00606139"/>
    <w:rsid w:val="006063D3"/>
    <w:rsid w:val="006063DF"/>
    <w:rsid w:val="00606842"/>
    <w:rsid w:val="00606853"/>
    <w:rsid w:val="00606A22"/>
    <w:rsid w:val="00606CB8"/>
    <w:rsid w:val="00606CE5"/>
    <w:rsid w:val="00606F5E"/>
    <w:rsid w:val="00606F8C"/>
    <w:rsid w:val="0060700C"/>
    <w:rsid w:val="00607048"/>
    <w:rsid w:val="0060717A"/>
    <w:rsid w:val="00607642"/>
    <w:rsid w:val="006076AD"/>
    <w:rsid w:val="00607805"/>
    <w:rsid w:val="006078D6"/>
    <w:rsid w:val="00607990"/>
    <w:rsid w:val="00607AE6"/>
    <w:rsid w:val="00607D54"/>
    <w:rsid w:val="00607EFE"/>
    <w:rsid w:val="0061018B"/>
    <w:rsid w:val="006101BD"/>
    <w:rsid w:val="006101C9"/>
    <w:rsid w:val="00610291"/>
    <w:rsid w:val="006106B9"/>
    <w:rsid w:val="006108DE"/>
    <w:rsid w:val="00610977"/>
    <w:rsid w:val="006109AA"/>
    <w:rsid w:val="006109DC"/>
    <w:rsid w:val="00610A76"/>
    <w:rsid w:val="00610BEA"/>
    <w:rsid w:val="00610BF7"/>
    <w:rsid w:val="00610D25"/>
    <w:rsid w:val="00610EAD"/>
    <w:rsid w:val="00610F11"/>
    <w:rsid w:val="00611155"/>
    <w:rsid w:val="0061119D"/>
    <w:rsid w:val="0061129F"/>
    <w:rsid w:val="006113F6"/>
    <w:rsid w:val="006115FA"/>
    <w:rsid w:val="006116F3"/>
    <w:rsid w:val="00611755"/>
    <w:rsid w:val="0061175A"/>
    <w:rsid w:val="006117ED"/>
    <w:rsid w:val="00611894"/>
    <w:rsid w:val="0061193B"/>
    <w:rsid w:val="00611A10"/>
    <w:rsid w:val="00611D7A"/>
    <w:rsid w:val="00611D8C"/>
    <w:rsid w:val="0061204E"/>
    <w:rsid w:val="00612280"/>
    <w:rsid w:val="006124C9"/>
    <w:rsid w:val="006125A3"/>
    <w:rsid w:val="006129E5"/>
    <w:rsid w:val="00612CBB"/>
    <w:rsid w:val="00612CFB"/>
    <w:rsid w:val="00612D05"/>
    <w:rsid w:val="00612F83"/>
    <w:rsid w:val="00613172"/>
    <w:rsid w:val="006131A2"/>
    <w:rsid w:val="00613504"/>
    <w:rsid w:val="00613509"/>
    <w:rsid w:val="0061354E"/>
    <w:rsid w:val="006135BC"/>
    <w:rsid w:val="006138D3"/>
    <w:rsid w:val="006138D8"/>
    <w:rsid w:val="00613B0B"/>
    <w:rsid w:val="00613C5C"/>
    <w:rsid w:val="00613C80"/>
    <w:rsid w:val="00613C87"/>
    <w:rsid w:val="00613E8A"/>
    <w:rsid w:val="0061406A"/>
    <w:rsid w:val="006142F7"/>
    <w:rsid w:val="00614333"/>
    <w:rsid w:val="006145D4"/>
    <w:rsid w:val="00614B2A"/>
    <w:rsid w:val="00614BAC"/>
    <w:rsid w:val="00614C48"/>
    <w:rsid w:val="00614DB7"/>
    <w:rsid w:val="00614FBB"/>
    <w:rsid w:val="00615390"/>
    <w:rsid w:val="006154D6"/>
    <w:rsid w:val="006154E7"/>
    <w:rsid w:val="00615633"/>
    <w:rsid w:val="006156BA"/>
    <w:rsid w:val="0061570D"/>
    <w:rsid w:val="006157CB"/>
    <w:rsid w:val="0061584A"/>
    <w:rsid w:val="00615970"/>
    <w:rsid w:val="006159BE"/>
    <w:rsid w:val="00615AEC"/>
    <w:rsid w:val="00615C01"/>
    <w:rsid w:val="006163B1"/>
    <w:rsid w:val="006165D1"/>
    <w:rsid w:val="00616A7F"/>
    <w:rsid w:val="00616CD7"/>
    <w:rsid w:val="00616EC8"/>
    <w:rsid w:val="00616ECB"/>
    <w:rsid w:val="00616FBB"/>
    <w:rsid w:val="0061722D"/>
    <w:rsid w:val="00617285"/>
    <w:rsid w:val="00617306"/>
    <w:rsid w:val="006176D5"/>
    <w:rsid w:val="006177BA"/>
    <w:rsid w:val="006177CA"/>
    <w:rsid w:val="006177FE"/>
    <w:rsid w:val="0061784D"/>
    <w:rsid w:val="00617867"/>
    <w:rsid w:val="00617AB7"/>
    <w:rsid w:val="00617B20"/>
    <w:rsid w:val="00617B61"/>
    <w:rsid w:val="00617B6D"/>
    <w:rsid w:val="00617BD6"/>
    <w:rsid w:val="00617C78"/>
    <w:rsid w:val="00617D20"/>
    <w:rsid w:val="00617D49"/>
    <w:rsid w:val="00617F11"/>
    <w:rsid w:val="0062006D"/>
    <w:rsid w:val="00620176"/>
    <w:rsid w:val="00620238"/>
    <w:rsid w:val="006202FD"/>
    <w:rsid w:val="0062049E"/>
    <w:rsid w:val="006205C7"/>
    <w:rsid w:val="00620761"/>
    <w:rsid w:val="00620A96"/>
    <w:rsid w:val="00620BAA"/>
    <w:rsid w:val="00620D15"/>
    <w:rsid w:val="00620DD0"/>
    <w:rsid w:val="00620EA6"/>
    <w:rsid w:val="00620F23"/>
    <w:rsid w:val="00620FD9"/>
    <w:rsid w:val="00621091"/>
    <w:rsid w:val="00621134"/>
    <w:rsid w:val="00621209"/>
    <w:rsid w:val="006213EA"/>
    <w:rsid w:val="00621456"/>
    <w:rsid w:val="006217DB"/>
    <w:rsid w:val="00621A10"/>
    <w:rsid w:val="00621D46"/>
    <w:rsid w:val="00621E74"/>
    <w:rsid w:val="00621FB8"/>
    <w:rsid w:val="00622043"/>
    <w:rsid w:val="00622312"/>
    <w:rsid w:val="00622372"/>
    <w:rsid w:val="00622423"/>
    <w:rsid w:val="0062249A"/>
    <w:rsid w:val="006228F4"/>
    <w:rsid w:val="00622AA8"/>
    <w:rsid w:val="00622AC8"/>
    <w:rsid w:val="00622B53"/>
    <w:rsid w:val="00622C70"/>
    <w:rsid w:val="00622CA6"/>
    <w:rsid w:val="00622E0A"/>
    <w:rsid w:val="00622FC1"/>
    <w:rsid w:val="0062316A"/>
    <w:rsid w:val="006231F4"/>
    <w:rsid w:val="006231F6"/>
    <w:rsid w:val="00623256"/>
    <w:rsid w:val="006232E6"/>
    <w:rsid w:val="0062341D"/>
    <w:rsid w:val="0062351B"/>
    <w:rsid w:val="00623565"/>
    <w:rsid w:val="00623587"/>
    <w:rsid w:val="00623686"/>
    <w:rsid w:val="00623698"/>
    <w:rsid w:val="0062376C"/>
    <w:rsid w:val="006238D4"/>
    <w:rsid w:val="00623971"/>
    <w:rsid w:val="0062397E"/>
    <w:rsid w:val="00623BDE"/>
    <w:rsid w:val="00623F54"/>
    <w:rsid w:val="00624013"/>
    <w:rsid w:val="006240A8"/>
    <w:rsid w:val="006241A3"/>
    <w:rsid w:val="006242C2"/>
    <w:rsid w:val="006242EE"/>
    <w:rsid w:val="0062449D"/>
    <w:rsid w:val="00624574"/>
    <w:rsid w:val="0062463F"/>
    <w:rsid w:val="00624657"/>
    <w:rsid w:val="0062475B"/>
    <w:rsid w:val="006247EF"/>
    <w:rsid w:val="00624848"/>
    <w:rsid w:val="006248B4"/>
    <w:rsid w:val="00624A5F"/>
    <w:rsid w:val="00624B12"/>
    <w:rsid w:val="00624B5D"/>
    <w:rsid w:val="00624BB1"/>
    <w:rsid w:val="00624C96"/>
    <w:rsid w:val="00624DE5"/>
    <w:rsid w:val="00624EF9"/>
    <w:rsid w:val="00624F6D"/>
    <w:rsid w:val="00624F70"/>
    <w:rsid w:val="00625194"/>
    <w:rsid w:val="006252CD"/>
    <w:rsid w:val="0062564A"/>
    <w:rsid w:val="00625696"/>
    <w:rsid w:val="00625943"/>
    <w:rsid w:val="006259FF"/>
    <w:rsid w:val="00625B81"/>
    <w:rsid w:val="00625C73"/>
    <w:rsid w:val="00625C97"/>
    <w:rsid w:val="00625CD3"/>
    <w:rsid w:val="00625E16"/>
    <w:rsid w:val="00625E3D"/>
    <w:rsid w:val="00625E93"/>
    <w:rsid w:val="00625FDA"/>
    <w:rsid w:val="006260AD"/>
    <w:rsid w:val="00626151"/>
    <w:rsid w:val="006264CB"/>
    <w:rsid w:val="00626579"/>
    <w:rsid w:val="00626596"/>
    <w:rsid w:val="006267A3"/>
    <w:rsid w:val="006267C2"/>
    <w:rsid w:val="00626814"/>
    <w:rsid w:val="00626821"/>
    <w:rsid w:val="00626CFE"/>
    <w:rsid w:val="00626DA7"/>
    <w:rsid w:val="00626F7F"/>
    <w:rsid w:val="0062703C"/>
    <w:rsid w:val="00627194"/>
    <w:rsid w:val="00627289"/>
    <w:rsid w:val="006272E2"/>
    <w:rsid w:val="00627355"/>
    <w:rsid w:val="006273D7"/>
    <w:rsid w:val="00627474"/>
    <w:rsid w:val="006274A5"/>
    <w:rsid w:val="0062769A"/>
    <w:rsid w:val="00627873"/>
    <w:rsid w:val="00627890"/>
    <w:rsid w:val="00627A32"/>
    <w:rsid w:val="00627A6E"/>
    <w:rsid w:val="00627A7C"/>
    <w:rsid w:val="00627BBF"/>
    <w:rsid w:val="00627D35"/>
    <w:rsid w:val="00627D70"/>
    <w:rsid w:val="00627F9D"/>
    <w:rsid w:val="0063014D"/>
    <w:rsid w:val="00630226"/>
    <w:rsid w:val="00630251"/>
    <w:rsid w:val="006304C6"/>
    <w:rsid w:val="006304EF"/>
    <w:rsid w:val="006304FC"/>
    <w:rsid w:val="00630557"/>
    <w:rsid w:val="006308C1"/>
    <w:rsid w:val="006308FD"/>
    <w:rsid w:val="00630A73"/>
    <w:rsid w:val="00630AD8"/>
    <w:rsid w:val="00630C16"/>
    <w:rsid w:val="00630CC7"/>
    <w:rsid w:val="00630E35"/>
    <w:rsid w:val="00630F64"/>
    <w:rsid w:val="00630FFC"/>
    <w:rsid w:val="006310CF"/>
    <w:rsid w:val="0063147A"/>
    <w:rsid w:val="00631734"/>
    <w:rsid w:val="0063184A"/>
    <w:rsid w:val="006318EF"/>
    <w:rsid w:val="0063193D"/>
    <w:rsid w:val="00631984"/>
    <w:rsid w:val="0063198F"/>
    <w:rsid w:val="00631AFE"/>
    <w:rsid w:val="00631B0E"/>
    <w:rsid w:val="00631B6A"/>
    <w:rsid w:val="00631C0B"/>
    <w:rsid w:val="00631DFC"/>
    <w:rsid w:val="00631F31"/>
    <w:rsid w:val="00632352"/>
    <w:rsid w:val="006327A1"/>
    <w:rsid w:val="006327AF"/>
    <w:rsid w:val="006327D5"/>
    <w:rsid w:val="00632857"/>
    <w:rsid w:val="00632875"/>
    <w:rsid w:val="00632A32"/>
    <w:rsid w:val="00632AD8"/>
    <w:rsid w:val="00632E7B"/>
    <w:rsid w:val="006331D1"/>
    <w:rsid w:val="00633241"/>
    <w:rsid w:val="00633379"/>
    <w:rsid w:val="006333C4"/>
    <w:rsid w:val="0063348E"/>
    <w:rsid w:val="0063350A"/>
    <w:rsid w:val="00633746"/>
    <w:rsid w:val="006337C9"/>
    <w:rsid w:val="006338C1"/>
    <w:rsid w:val="00633A1F"/>
    <w:rsid w:val="00633CF1"/>
    <w:rsid w:val="00633EFB"/>
    <w:rsid w:val="0063400C"/>
    <w:rsid w:val="006340F6"/>
    <w:rsid w:val="00634389"/>
    <w:rsid w:val="0063450F"/>
    <w:rsid w:val="006348A9"/>
    <w:rsid w:val="0063495D"/>
    <w:rsid w:val="00634A8B"/>
    <w:rsid w:val="00634AEE"/>
    <w:rsid w:val="00634BE6"/>
    <w:rsid w:val="00634C5A"/>
    <w:rsid w:val="00634C96"/>
    <w:rsid w:val="00634D51"/>
    <w:rsid w:val="00634D9E"/>
    <w:rsid w:val="0063501E"/>
    <w:rsid w:val="0063517F"/>
    <w:rsid w:val="0063537E"/>
    <w:rsid w:val="006355B7"/>
    <w:rsid w:val="006356C0"/>
    <w:rsid w:val="00635724"/>
    <w:rsid w:val="00635AC3"/>
    <w:rsid w:val="00635DBF"/>
    <w:rsid w:val="00636008"/>
    <w:rsid w:val="006360F4"/>
    <w:rsid w:val="00636430"/>
    <w:rsid w:val="00636819"/>
    <w:rsid w:val="0063686F"/>
    <w:rsid w:val="006369DD"/>
    <w:rsid w:val="00636A98"/>
    <w:rsid w:val="00636AAB"/>
    <w:rsid w:val="00636B13"/>
    <w:rsid w:val="00636B4E"/>
    <w:rsid w:val="00636E89"/>
    <w:rsid w:val="00636ECF"/>
    <w:rsid w:val="0063714D"/>
    <w:rsid w:val="00637286"/>
    <w:rsid w:val="006372C3"/>
    <w:rsid w:val="00637354"/>
    <w:rsid w:val="0063742B"/>
    <w:rsid w:val="00637685"/>
    <w:rsid w:val="00637943"/>
    <w:rsid w:val="006379BD"/>
    <w:rsid w:val="00637B46"/>
    <w:rsid w:val="00637BE1"/>
    <w:rsid w:val="00637DE8"/>
    <w:rsid w:val="00637EEC"/>
    <w:rsid w:val="00637EFF"/>
    <w:rsid w:val="00637F74"/>
    <w:rsid w:val="00637F7D"/>
    <w:rsid w:val="00640024"/>
    <w:rsid w:val="006400CF"/>
    <w:rsid w:val="0064015C"/>
    <w:rsid w:val="00640215"/>
    <w:rsid w:val="00640411"/>
    <w:rsid w:val="0064072C"/>
    <w:rsid w:val="00640875"/>
    <w:rsid w:val="006409A7"/>
    <w:rsid w:val="006409EF"/>
    <w:rsid w:val="00640AB9"/>
    <w:rsid w:val="00640AC7"/>
    <w:rsid w:val="00640AE9"/>
    <w:rsid w:val="00640B82"/>
    <w:rsid w:val="00640BE2"/>
    <w:rsid w:val="00640EC0"/>
    <w:rsid w:val="00640F4C"/>
    <w:rsid w:val="00640F9C"/>
    <w:rsid w:val="00641018"/>
    <w:rsid w:val="00641109"/>
    <w:rsid w:val="00641123"/>
    <w:rsid w:val="00641213"/>
    <w:rsid w:val="006412C9"/>
    <w:rsid w:val="00641417"/>
    <w:rsid w:val="00641563"/>
    <w:rsid w:val="006415B4"/>
    <w:rsid w:val="0064160B"/>
    <w:rsid w:val="00641672"/>
    <w:rsid w:val="006416C0"/>
    <w:rsid w:val="00641765"/>
    <w:rsid w:val="00641779"/>
    <w:rsid w:val="006417EA"/>
    <w:rsid w:val="00641A75"/>
    <w:rsid w:val="00641B28"/>
    <w:rsid w:val="00641D44"/>
    <w:rsid w:val="00641DBC"/>
    <w:rsid w:val="00641E44"/>
    <w:rsid w:val="00641FD2"/>
    <w:rsid w:val="00642140"/>
    <w:rsid w:val="00642333"/>
    <w:rsid w:val="006424DF"/>
    <w:rsid w:val="0064260E"/>
    <w:rsid w:val="00642964"/>
    <w:rsid w:val="00642AEC"/>
    <w:rsid w:val="00642D07"/>
    <w:rsid w:val="00642D39"/>
    <w:rsid w:val="00642EF1"/>
    <w:rsid w:val="00642F03"/>
    <w:rsid w:val="00643118"/>
    <w:rsid w:val="0064311B"/>
    <w:rsid w:val="0064319E"/>
    <w:rsid w:val="00643286"/>
    <w:rsid w:val="006432F3"/>
    <w:rsid w:val="006432FD"/>
    <w:rsid w:val="006433FB"/>
    <w:rsid w:val="00643436"/>
    <w:rsid w:val="00643552"/>
    <w:rsid w:val="006435AA"/>
    <w:rsid w:val="00643619"/>
    <w:rsid w:val="00643AA7"/>
    <w:rsid w:val="00643B18"/>
    <w:rsid w:val="00643C89"/>
    <w:rsid w:val="00643D52"/>
    <w:rsid w:val="00643E23"/>
    <w:rsid w:val="00643E55"/>
    <w:rsid w:val="00643E8C"/>
    <w:rsid w:val="0064442A"/>
    <w:rsid w:val="00644570"/>
    <w:rsid w:val="006446BF"/>
    <w:rsid w:val="0064474B"/>
    <w:rsid w:val="006449B8"/>
    <w:rsid w:val="00644B33"/>
    <w:rsid w:val="00644D30"/>
    <w:rsid w:val="00644D60"/>
    <w:rsid w:val="00644DA7"/>
    <w:rsid w:val="00644DBD"/>
    <w:rsid w:val="00644E29"/>
    <w:rsid w:val="00645180"/>
    <w:rsid w:val="006451A9"/>
    <w:rsid w:val="00645337"/>
    <w:rsid w:val="006455DF"/>
    <w:rsid w:val="00645672"/>
    <w:rsid w:val="00645818"/>
    <w:rsid w:val="006458F2"/>
    <w:rsid w:val="00645A87"/>
    <w:rsid w:val="00645BC3"/>
    <w:rsid w:val="00645C22"/>
    <w:rsid w:val="00645E77"/>
    <w:rsid w:val="00645EDA"/>
    <w:rsid w:val="0064613B"/>
    <w:rsid w:val="00646311"/>
    <w:rsid w:val="00646553"/>
    <w:rsid w:val="00646578"/>
    <w:rsid w:val="006466A9"/>
    <w:rsid w:val="00646795"/>
    <w:rsid w:val="00646860"/>
    <w:rsid w:val="00646B72"/>
    <w:rsid w:val="00646B80"/>
    <w:rsid w:val="00646DD8"/>
    <w:rsid w:val="00647045"/>
    <w:rsid w:val="0064707C"/>
    <w:rsid w:val="006470B5"/>
    <w:rsid w:val="006471A4"/>
    <w:rsid w:val="00647255"/>
    <w:rsid w:val="006474BA"/>
    <w:rsid w:val="006475D3"/>
    <w:rsid w:val="00647749"/>
    <w:rsid w:val="006477CB"/>
    <w:rsid w:val="006477F6"/>
    <w:rsid w:val="00647896"/>
    <w:rsid w:val="00647918"/>
    <w:rsid w:val="006479CF"/>
    <w:rsid w:val="00647AB2"/>
    <w:rsid w:val="00647BA5"/>
    <w:rsid w:val="00647D9A"/>
    <w:rsid w:val="0065002C"/>
    <w:rsid w:val="006501BE"/>
    <w:rsid w:val="00650493"/>
    <w:rsid w:val="006505B5"/>
    <w:rsid w:val="00650645"/>
    <w:rsid w:val="00650661"/>
    <w:rsid w:val="006506B6"/>
    <w:rsid w:val="006506EE"/>
    <w:rsid w:val="0065073F"/>
    <w:rsid w:val="006508C6"/>
    <w:rsid w:val="006509E8"/>
    <w:rsid w:val="00650C49"/>
    <w:rsid w:val="00651010"/>
    <w:rsid w:val="00651062"/>
    <w:rsid w:val="0065107A"/>
    <w:rsid w:val="00651414"/>
    <w:rsid w:val="0065152B"/>
    <w:rsid w:val="00651801"/>
    <w:rsid w:val="00651D0C"/>
    <w:rsid w:val="00651D55"/>
    <w:rsid w:val="00651ECA"/>
    <w:rsid w:val="00651FB6"/>
    <w:rsid w:val="00651FF0"/>
    <w:rsid w:val="00652042"/>
    <w:rsid w:val="006520DB"/>
    <w:rsid w:val="00652118"/>
    <w:rsid w:val="0065226F"/>
    <w:rsid w:val="0065243C"/>
    <w:rsid w:val="006524BA"/>
    <w:rsid w:val="006524D5"/>
    <w:rsid w:val="0065271F"/>
    <w:rsid w:val="00652C42"/>
    <w:rsid w:val="00652DEC"/>
    <w:rsid w:val="0065300D"/>
    <w:rsid w:val="00653012"/>
    <w:rsid w:val="0065343F"/>
    <w:rsid w:val="006535AE"/>
    <w:rsid w:val="00653626"/>
    <w:rsid w:val="006536AD"/>
    <w:rsid w:val="00653748"/>
    <w:rsid w:val="0065380C"/>
    <w:rsid w:val="00653A0D"/>
    <w:rsid w:val="00653A39"/>
    <w:rsid w:val="00653AC5"/>
    <w:rsid w:val="00653BAA"/>
    <w:rsid w:val="0065401E"/>
    <w:rsid w:val="00654063"/>
    <w:rsid w:val="006540E8"/>
    <w:rsid w:val="0065414D"/>
    <w:rsid w:val="0065417E"/>
    <w:rsid w:val="00654221"/>
    <w:rsid w:val="00654271"/>
    <w:rsid w:val="0065432D"/>
    <w:rsid w:val="006543FF"/>
    <w:rsid w:val="0065479A"/>
    <w:rsid w:val="00654808"/>
    <w:rsid w:val="006549E4"/>
    <w:rsid w:val="00654A56"/>
    <w:rsid w:val="00654A69"/>
    <w:rsid w:val="00654B77"/>
    <w:rsid w:val="00654BDC"/>
    <w:rsid w:val="00654C57"/>
    <w:rsid w:val="00655088"/>
    <w:rsid w:val="00655109"/>
    <w:rsid w:val="006551B0"/>
    <w:rsid w:val="006552DE"/>
    <w:rsid w:val="006555ED"/>
    <w:rsid w:val="006557EC"/>
    <w:rsid w:val="00655837"/>
    <w:rsid w:val="00655C0A"/>
    <w:rsid w:val="00655C12"/>
    <w:rsid w:val="00655C28"/>
    <w:rsid w:val="00655D53"/>
    <w:rsid w:val="00655E0D"/>
    <w:rsid w:val="0065605D"/>
    <w:rsid w:val="00656164"/>
    <w:rsid w:val="0065627E"/>
    <w:rsid w:val="00656454"/>
    <w:rsid w:val="006564FD"/>
    <w:rsid w:val="0065658F"/>
    <w:rsid w:val="0065661B"/>
    <w:rsid w:val="00656AD6"/>
    <w:rsid w:val="00656B4F"/>
    <w:rsid w:val="00656B54"/>
    <w:rsid w:val="00656F8D"/>
    <w:rsid w:val="00656FDD"/>
    <w:rsid w:val="00657032"/>
    <w:rsid w:val="0065703B"/>
    <w:rsid w:val="00657082"/>
    <w:rsid w:val="006570D7"/>
    <w:rsid w:val="0065729C"/>
    <w:rsid w:val="006572B8"/>
    <w:rsid w:val="006572E1"/>
    <w:rsid w:val="006572F7"/>
    <w:rsid w:val="0065733B"/>
    <w:rsid w:val="0065738E"/>
    <w:rsid w:val="00657433"/>
    <w:rsid w:val="00657471"/>
    <w:rsid w:val="006574B0"/>
    <w:rsid w:val="00657584"/>
    <w:rsid w:val="00657585"/>
    <w:rsid w:val="00657673"/>
    <w:rsid w:val="00657678"/>
    <w:rsid w:val="00657802"/>
    <w:rsid w:val="00657BEA"/>
    <w:rsid w:val="00657DE2"/>
    <w:rsid w:val="00657E46"/>
    <w:rsid w:val="00657E6A"/>
    <w:rsid w:val="00657ED7"/>
    <w:rsid w:val="00657EEC"/>
    <w:rsid w:val="0066002F"/>
    <w:rsid w:val="006600AE"/>
    <w:rsid w:val="006601D7"/>
    <w:rsid w:val="00660269"/>
    <w:rsid w:val="006604FB"/>
    <w:rsid w:val="0066062C"/>
    <w:rsid w:val="006606AE"/>
    <w:rsid w:val="006606DF"/>
    <w:rsid w:val="006606F7"/>
    <w:rsid w:val="0066086D"/>
    <w:rsid w:val="00660A05"/>
    <w:rsid w:val="00660A49"/>
    <w:rsid w:val="00660B87"/>
    <w:rsid w:val="00660BE3"/>
    <w:rsid w:val="00660DE5"/>
    <w:rsid w:val="00660F4A"/>
    <w:rsid w:val="006610DE"/>
    <w:rsid w:val="006610F7"/>
    <w:rsid w:val="00661416"/>
    <w:rsid w:val="00661493"/>
    <w:rsid w:val="0066167F"/>
    <w:rsid w:val="006616A1"/>
    <w:rsid w:val="006616A6"/>
    <w:rsid w:val="00661825"/>
    <w:rsid w:val="006618FC"/>
    <w:rsid w:val="00661963"/>
    <w:rsid w:val="006619F6"/>
    <w:rsid w:val="00661ABE"/>
    <w:rsid w:val="00661FF0"/>
    <w:rsid w:val="0066207F"/>
    <w:rsid w:val="00662137"/>
    <w:rsid w:val="0066213D"/>
    <w:rsid w:val="006621E4"/>
    <w:rsid w:val="006621F3"/>
    <w:rsid w:val="00662278"/>
    <w:rsid w:val="00662374"/>
    <w:rsid w:val="00662671"/>
    <w:rsid w:val="006626E6"/>
    <w:rsid w:val="00662BE7"/>
    <w:rsid w:val="00662D75"/>
    <w:rsid w:val="00662DA6"/>
    <w:rsid w:val="00662E31"/>
    <w:rsid w:val="00662E5E"/>
    <w:rsid w:val="00662EC7"/>
    <w:rsid w:val="00662F55"/>
    <w:rsid w:val="00662F5D"/>
    <w:rsid w:val="00663010"/>
    <w:rsid w:val="00663027"/>
    <w:rsid w:val="00663218"/>
    <w:rsid w:val="00663284"/>
    <w:rsid w:val="00663443"/>
    <w:rsid w:val="00663485"/>
    <w:rsid w:val="0066358A"/>
    <w:rsid w:val="0066387C"/>
    <w:rsid w:val="0066389E"/>
    <w:rsid w:val="00663ACD"/>
    <w:rsid w:val="00663C9B"/>
    <w:rsid w:val="00663D0A"/>
    <w:rsid w:val="00663D7D"/>
    <w:rsid w:val="00663DC9"/>
    <w:rsid w:val="00663F30"/>
    <w:rsid w:val="00664065"/>
    <w:rsid w:val="0066415C"/>
    <w:rsid w:val="00664285"/>
    <w:rsid w:val="006644E2"/>
    <w:rsid w:val="006645CB"/>
    <w:rsid w:val="00664751"/>
    <w:rsid w:val="006647D3"/>
    <w:rsid w:val="00664834"/>
    <w:rsid w:val="00664883"/>
    <w:rsid w:val="006648B9"/>
    <w:rsid w:val="0066492E"/>
    <w:rsid w:val="00664A5D"/>
    <w:rsid w:val="00664BE1"/>
    <w:rsid w:val="00664C15"/>
    <w:rsid w:val="00664EA7"/>
    <w:rsid w:val="00664EBE"/>
    <w:rsid w:val="00665081"/>
    <w:rsid w:val="006651E8"/>
    <w:rsid w:val="00665282"/>
    <w:rsid w:val="006652B5"/>
    <w:rsid w:val="006653D0"/>
    <w:rsid w:val="006654F9"/>
    <w:rsid w:val="0066550C"/>
    <w:rsid w:val="00665917"/>
    <w:rsid w:val="00665927"/>
    <w:rsid w:val="00665979"/>
    <w:rsid w:val="0066598F"/>
    <w:rsid w:val="006659AD"/>
    <w:rsid w:val="00665A80"/>
    <w:rsid w:val="00665AF3"/>
    <w:rsid w:val="00665C46"/>
    <w:rsid w:val="00666195"/>
    <w:rsid w:val="006662B1"/>
    <w:rsid w:val="0066657F"/>
    <w:rsid w:val="0066661D"/>
    <w:rsid w:val="00666AB5"/>
    <w:rsid w:val="00666ACD"/>
    <w:rsid w:val="00666ADE"/>
    <w:rsid w:val="00666D72"/>
    <w:rsid w:val="00666EFB"/>
    <w:rsid w:val="0066728C"/>
    <w:rsid w:val="00667382"/>
    <w:rsid w:val="006674A6"/>
    <w:rsid w:val="006676BD"/>
    <w:rsid w:val="00667800"/>
    <w:rsid w:val="00667845"/>
    <w:rsid w:val="00667A6D"/>
    <w:rsid w:val="00667A84"/>
    <w:rsid w:val="00667CF8"/>
    <w:rsid w:val="006700CF"/>
    <w:rsid w:val="00670145"/>
    <w:rsid w:val="006701B0"/>
    <w:rsid w:val="0067039A"/>
    <w:rsid w:val="00670415"/>
    <w:rsid w:val="0067048E"/>
    <w:rsid w:val="00670515"/>
    <w:rsid w:val="0067054F"/>
    <w:rsid w:val="006705EE"/>
    <w:rsid w:val="00670621"/>
    <w:rsid w:val="0067073F"/>
    <w:rsid w:val="0067087A"/>
    <w:rsid w:val="00670881"/>
    <w:rsid w:val="006708CE"/>
    <w:rsid w:val="006709A1"/>
    <w:rsid w:val="006709B5"/>
    <w:rsid w:val="00670C2F"/>
    <w:rsid w:val="00670C5A"/>
    <w:rsid w:val="00670CEE"/>
    <w:rsid w:val="00670D4E"/>
    <w:rsid w:val="00670EF6"/>
    <w:rsid w:val="00671285"/>
    <w:rsid w:val="006713D5"/>
    <w:rsid w:val="00671421"/>
    <w:rsid w:val="0067151E"/>
    <w:rsid w:val="0067167F"/>
    <w:rsid w:val="00671742"/>
    <w:rsid w:val="0067177F"/>
    <w:rsid w:val="00671ABA"/>
    <w:rsid w:val="00671BFE"/>
    <w:rsid w:val="00671C39"/>
    <w:rsid w:val="00671D33"/>
    <w:rsid w:val="00671D8A"/>
    <w:rsid w:val="00671DC1"/>
    <w:rsid w:val="00671E8B"/>
    <w:rsid w:val="00671FD6"/>
    <w:rsid w:val="00671FD7"/>
    <w:rsid w:val="006722EF"/>
    <w:rsid w:val="006724C9"/>
    <w:rsid w:val="00672605"/>
    <w:rsid w:val="00672753"/>
    <w:rsid w:val="0067275D"/>
    <w:rsid w:val="00672810"/>
    <w:rsid w:val="006728D1"/>
    <w:rsid w:val="006729B5"/>
    <w:rsid w:val="006729DE"/>
    <w:rsid w:val="006729F5"/>
    <w:rsid w:val="00672A3B"/>
    <w:rsid w:val="00672B76"/>
    <w:rsid w:val="00672B8A"/>
    <w:rsid w:val="00672E16"/>
    <w:rsid w:val="00672EB0"/>
    <w:rsid w:val="00672FC0"/>
    <w:rsid w:val="00672FFF"/>
    <w:rsid w:val="0067318A"/>
    <w:rsid w:val="00673292"/>
    <w:rsid w:val="006732E4"/>
    <w:rsid w:val="00673431"/>
    <w:rsid w:val="006735EA"/>
    <w:rsid w:val="006736B6"/>
    <w:rsid w:val="00673715"/>
    <w:rsid w:val="006737EC"/>
    <w:rsid w:val="0067392E"/>
    <w:rsid w:val="0067398E"/>
    <w:rsid w:val="006739F0"/>
    <w:rsid w:val="00673A36"/>
    <w:rsid w:val="00673B45"/>
    <w:rsid w:val="00673B93"/>
    <w:rsid w:val="00673CAC"/>
    <w:rsid w:val="00673E95"/>
    <w:rsid w:val="00673F8F"/>
    <w:rsid w:val="006743F8"/>
    <w:rsid w:val="006744D8"/>
    <w:rsid w:val="0067456A"/>
    <w:rsid w:val="00674685"/>
    <w:rsid w:val="0067487B"/>
    <w:rsid w:val="006748BD"/>
    <w:rsid w:val="006748D8"/>
    <w:rsid w:val="006748DC"/>
    <w:rsid w:val="00674BE9"/>
    <w:rsid w:val="00674F7F"/>
    <w:rsid w:val="0067504E"/>
    <w:rsid w:val="0067523B"/>
    <w:rsid w:val="00675286"/>
    <w:rsid w:val="006752BD"/>
    <w:rsid w:val="0067543B"/>
    <w:rsid w:val="0067549F"/>
    <w:rsid w:val="00675519"/>
    <w:rsid w:val="006755E3"/>
    <w:rsid w:val="0067563E"/>
    <w:rsid w:val="006757DB"/>
    <w:rsid w:val="00675B0B"/>
    <w:rsid w:val="00675C8A"/>
    <w:rsid w:val="00675CC2"/>
    <w:rsid w:val="00675CF8"/>
    <w:rsid w:val="00675DB1"/>
    <w:rsid w:val="00675E10"/>
    <w:rsid w:val="00675F79"/>
    <w:rsid w:val="006760ED"/>
    <w:rsid w:val="00676114"/>
    <w:rsid w:val="0067612A"/>
    <w:rsid w:val="00676131"/>
    <w:rsid w:val="00676167"/>
    <w:rsid w:val="00676263"/>
    <w:rsid w:val="0067637A"/>
    <w:rsid w:val="0067656F"/>
    <w:rsid w:val="006765B7"/>
    <w:rsid w:val="00676950"/>
    <w:rsid w:val="00676D7E"/>
    <w:rsid w:val="00676D80"/>
    <w:rsid w:val="00676E35"/>
    <w:rsid w:val="00676E8C"/>
    <w:rsid w:val="00676EE5"/>
    <w:rsid w:val="00676FB6"/>
    <w:rsid w:val="006770BF"/>
    <w:rsid w:val="0067715C"/>
    <w:rsid w:val="006771B6"/>
    <w:rsid w:val="00677340"/>
    <w:rsid w:val="00677342"/>
    <w:rsid w:val="006773B0"/>
    <w:rsid w:val="006777A9"/>
    <w:rsid w:val="006777DE"/>
    <w:rsid w:val="00677901"/>
    <w:rsid w:val="00677958"/>
    <w:rsid w:val="00677A31"/>
    <w:rsid w:val="00677C69"/>
    <w:rsid w:val="00677CDD"/>
    <w:rsid w:val="00677FBF"/>
    <w:rsid w:val="00680093"/>
    <w:rsid w:val="006800D5"/>
    <w:rsid w:val="0068011D"/>
    <w:rsid w:val="006801BE"/>
    <w:rsid w:val="006802EE"/>
    <w:rsid w:val="006805C0"/>
    <w:rsid w:val="006805EE"/>
    <w:rsid w:val="006808A9"/>
    <w:rsid w:val="00680958"/>
    <w:rsid w:val="00680A24"/>
    <w:rsid w:val="00680A3F"/>
    <w:rsid w:val="00680A69"/>
    <w:rsid w:val="00680A86"/>
    <w:rsid w:val="00680A8F"/>
    <w:rsid w:val="00680D06"/>
    <w:rsid w:val="00680EA6"/>
    <w:rsid w:val="0068101B"/>
    <w:rsid w:val="0068110E"/>
    <w:rsid w:val="00681166"/>
    <w:rsid w:val="00681168"/>
    <w:rsid w:val="00681219"/>
    <w:rsid w:val="006813E6"/>
    <w:rsid w:val="006815AA"/>
    <w:rsid w:val="006815C5"/>
    <w:rsid w:val="00681706"/>
    <w:rsid w:val="0068178C"/>
    <w:rsid w:val="00681B62"/>
    <w:rsid w:val="00681C25"/>
    <w:rsid w:val="00681CE6"/>
    <w:rsid w:val="00681E31"/>
    <w:rsid w:val="00681FBC"/>
    <w:rsid w:val="00682018"/>
    <w:rsid w:val="0068202D"/>
    <w:rsid w:val="00682066"/>
    <w:rsid w:val="00682141"/>
    <w:rsid w:val="006821C5"/>
    <w:rsid w:val="00682255"/>
    <w:rsid w:val="00682546"/>
    <w:rsid w:val="00682616"/>
    <w:rsid w:val="00682768"/>
    <w:rsid w:val="00682844"/>
    <w:rsid w:val="006828D0"/>
    <w:rsid w:val="00682925"/>
    <w:rsid w:val="00682932"/>
    <w:rsid w:val="00682953"/>
    <w:rsid w:val="006829C9"/>
    <w:rsid w:val="00682AA8"/>
    <w:rsid w:val="00682DFA"/>
    <w:rsid w:val="00682E31"/>
    <w:rsid w:val="00682EA7"/>
    <w:rsid w:val="00682ED2"/>
    <w:rsid w:val="00682FF5"/>
    <w:rsid w:val="00682FF6"/>
    <w:rsid w:val="00683128"/>
    <w:rsid w:val="006833E0"/>
    <w:rsid w:val="00683458"/>
    <w:rsid w:val="00683552"/>
    <w:rsid w:val="006835D2"/>
    <w:rsid w:val="0068360F"/>
    <w:rsid w:val="006836A7"/>
    <w:rsid w:val="006838A0"/>
    <w:rsid w:val="0068392D"/>
    <w:rsid w:val="006839AF"/>
    <w:rsid w:val="006839BC"/>
    <w:rsid w:val="00683A08"/>
    <w:rsid w:val="00683A19"/>
    <w:rsid w:val="00683A46"/>
    <w:rsid w:val="00683A84"/>
    <w:rsid w:val="00683B08"/>
    <w:rsid w:val="00683E89"/>
    <w:rsid w:val="00684084"/>
    <w:rsid w:val="006840EC"/>
    <w:rsid w:val="006841EE"/>
    <w:rsid w:val="006842C2"/>
    <w:rsid w:val="00684541"/>
    <w:rsid w:val="0068464E"/>
    <w:rsid w:val="00684828"/>
    <w:rsid w:val="0068488C"/>
    <w:rsid w:val="00684926"/>
    <w:rsid w:val="006849B3"/>
    <w:rsid w:val="00684B4D"/>
    <w:rsid w:val="00684B96"/>
    <w:rsid w:val="00684BA6"/>
    <w:rsid w:val="00684C4B"/>
    <w:rsid w:val="00684D39"/>
    <w:rsid w:val="00684DCD"/>
    <w:rsid w:val="0068502B"/>
    <w:rsid w:val="0068502E"/>
    <w:rsid w:val="006850F7"/>
    <w:rsid w:val="00685172"/>
    <w:rsid w:val="00685329"/>
    <w:rsid w:val="00685396"/>
    <w:rsid w:val="00685665"/>
    <w:rsid w:val="00685726"/>
    <w:rsid w:val="00685913"/>
    <w:rsid w:val="00685943"/>
    <w:rsid w:val="00685A7B"/>
    <w:rsid w:val="00685C7B"/>
    <w:rsid w:val="00685D3B"/>
    <w:rsid w:val="00685E03"/>
    <w:rsid w:val="00685EA3"/>
    <w:rsid w:val="00685EAE"/>
    <w:rsid w:val="00686089"/>
    <w:rsid w:val="006860E9"/>
    <w:rsid w:val="006861B6"/>
    <w:rsid w:val="00686369"/>
    <w:rsid w:val="00686403"/>
    <w:rsid w:val="00686526"/>
    <w:rsid w:val="006866D8"/>
    <w:rsid w:val="0068685A"/>
    <w:rsid w:val="006868CB"/>
    <w:rsid w:val="00686941"/>
    <w:rsid w:val="00686C55"/>
    <w:rsid w:val="00686DE3"/>
    <w:rsid w:val="00686E8E"/>
    <w:rsid w:val="00687006"/>
    <w:rsid w:val="006870ED"/>
    <w:rsid w:val="006870FD"/>
    <w:rsid w:val="006871B3"/>
    <w:rsid w:val="006875B8"/>
    <w:rsid w:val="006876BF"/>
    <w:rsid w:val="006877A3"/>
    <w:rsid w:val="00687845"/>
    <w:rsid w:val="0068786C"/>
    <w:rsid w:val="00687937"/>
    <w:rsid w:val="00687A9F"/>
    <w:rsid w:val="00687AF5"/>
    <w:rsid w:val="00687B8F"/>
    <w:rsid w:val="00687C9E"/>
    <w:rsid w:val="00687D4B"/>
    <w:rsid w:val="00687D72"/>
    <w:rsid w:val="00687E01"/>
    <w:rsid w:val="00687F43"/>
    <w:rsid w:val="00687F62"/>
    <w:rsid w:val="00690480"/>
    <w:rsid w:val="006904C1"/>
    <w:rsid w:val="0069052C"/>
    <w:rsid w:val="00690756"/>
    <w:rsid w:val="006907A8"/>
    <w:rsid w:val="006907AC"/>
    <w:rsid w:val="006907B6"/>
    <w:rsid w:val="006907D8"/>
    <w:rsid w:val="006908DA"/>
    <w:rsid w:val="0069095B"/>
    <w:rsid w:val="00690974"/>
    <w:rsid w:val="00690C50"/>
    <w:rsid w:val="00690D1C"/>
    <w:rsid w:val="00690D4F"/>
    <w:rsid w:val="00690FF6"/>
    <w:rsid w:val="00691173"/>
    <w:rsid w:val="006911C0"/>
    <w:rsid w:val="006912D7"/>
    <w:rsid w:val="0069130E"/>
    <w:rsid w:val="0069135E"/>
    <w:rsid w:val="00691508"/>
    <w:rsid w:val="0069164B"/>
    <w:rsid w:val="006918B3"/>
    <w:rsid w:val="00691A07"/>
    <w:rsid w:val="00691D12"/>
    <w:rsid w:val="00691D69"/>
    <w:rsid w:val="00691F6D"/>
    <w:rsid w:val="006922FD"/>
    <w:rsid w:val="00692316"/>
    <w:rsid w:val="00692697"/>
    <w:rsid w:val="006927F1"/>
    <w:rsid w:val="006928F3"/>
    <w:rsid w:val="0069290B"/>
    <w:rsid w:val="006929E1"/>
    <w:rsid w:val="00692C31"/>
    <w:rsid w:val="00692F4A"/>
    <w:rsid w:val="00692F9B"/>
    <w:rsid w:val="0069333C"/>
    <w:rsid w:val="006933D8"/>
    <w:rsid w:val="0069347E"/>
    <w:rsid w:val="00693545"/>
    <w:rsid w:val="00693995"/>
    <w:rsid w:val="00693A96"/>
    <w:rsid w:val="00693CE9"/>
    <w:rsid w:val="00693DA0"/>
    <w:rsid w:val="00693E02"/>
    <w:rsid w:val="00693EA4"/>
    <w:rsid w:val="00693F48"/>
    <w:rsid w:val="00694125"/>
    <w:rsid w:val="00694192"/>
    <w:rsid w:val="006941A5"/>
    <w:rsid w:val="006941F0"/>
    <w:rsid w:val="00694205"/>
    <w:rsid w:val="0069430E"/>
    <w:rsid w:val="0069431C"/>
    <w:rsid w:val="0069441B"/>
    <w:rsid w:val="006944B1"/>
    <w:rsid w:val="006944D8"/>
    <w:rsid w:val="00694933"/>
    <w:rsid w:val="00694971"/>
    <w:rsid w:val="006949E4"/>
    <w:rsid w:val="00694A24"/>
    <w:rsid w:val="00694A28"/>
    <w:rsid w:val="00694B2A"/>
    <w:rsid w:val="00694B62"/>
    <w:rsid w:val="00694D3D"/>
    <w:rsid w:val="00694D88"/>
    <w:rsid w:val="00694DD0"/>
    <w:rsid w:val="00694DE3"/>
    <w:rsid w:val="00694EE8"/>
    <w:rsid w:val="00695120"/>
    <w:rsid w:val="0069512F"/>
    <w:rsid w:val="006951EE"/>
    <w:rsid w:val="00695232"/>
    <w:rsid w:val="0069547B"/>
    <w:rsid w:val="006955A6"/>
    <w:rsid w:val="00695819"/>
    <w:rsid w:val="006959CA"/>
    <w:rsid w:val="00696159"/>
    <w:rsid w:val="006962B4"/>
    <w:rsid w:val="00696463"/>
    <w:rsid w:val="00696586"/>
    <w:rsid w:val="006965AB"/>
    <w:rsid w:val="006966B4"/>
    <w:rsid w:val="006966D9"/>
    <w:rsid w:val="00696911"/>
    <w:rsid w:val="0069692E"/>
    <w:rsid w:val="00696B8F"/>
    <w:rsid w:val="0069700D"/>
    <w:rsid w:val="006970A6"/>
    <w:rsid w:val="00697318"/>
    <w:rsid w:val="00697409"/>
    <w:rsid w:val="006974C7"/>
    <w:rsid w:val="006978E2"/>
    <w:rsid w:val="006979F4"/>
    <w:rsid w:val="00697AFA"/>
    <w:rsid w:val="00697BB5"/>
    <w:rsid w:val="00697DDE"/>
    <w:rsid w:val="00697DEB"/>
    <w:rsid w:val="00697E2E"/>
    <w:rsid w:val="00697EF6"/>
    <w:rsid w:val="006A0077"/>
    <w:rsid w:val="006A00F9"/>
    <w:rsid w:val="006A0163"/>
    <w:rsid w:val="006A0213"/>
    <w:rsid w:val="006A051A"/>
    <w:rsid w:val="006A075F"/>
    <w:rsid w:val="006A089B"/>
    <w:rsid w:val="006A0976"/>
    <w:rsid w:val="006A09AD"/>
    <w:rsid w:val="006A09C1"/>
    <w:rsid w:val="006A0BCA"/>
    <w:rsid w:val="006A0BFA"/>
    <w:rsid w:val="006A0CAD"/>
    <w:rsid w:val="006A0CB6"/>
    <w:rsid w:val="006A0E81"/>
    <w:rsid w:val="006A0F46"/>
    <w:rsid w:val="006A1125"/>
    <w:rsid w:val="006A129B"/>
    <w:rsid w:val="006A14A3"/>
    <w:rsid w:val="006A1562"/>
    <w:rsid w:val="006A15D5"/>
    <w:rsid w:val="006A17C4"/>
    <w:rsid w:val="006A1826"/>
    <w:rsid w:val="006A182F"/>
    <w:rsid w:val="006A1B53"/>
    <w:rsid w:val="006A1B98"/>
    <w:rsid w:val="006A1BFA"/>
    <w:rsid w:val="006A1C58"/>
    <w:rsid w:val="006A1CC7"/>
    <w:rsid w:val="006A1E36"/>
    <w:rsid w:val="006A1E76"/>
    <w:rsid w:val="006A1F3E"/>
    <w:rsid w:val="006A2033"/>
    <w:rsid w:val="006A21FC"/>
    <w:rsid w:val="006A225D"/>
    <w:rsid w:val="006A241F"/>
    <w:rsid w:val="006A27AB"/>
    <w:rsid w:val="006A280D"/>
    <w:rsid w:val="006A28A1"/>
    <w:rsid w:val="006A2961"/>
    <w:rsid w:val="006A2CC8"/>
    <w:rsid w:val="006A2CF1"/>
    <w:rsid w:val="006A2E4A"/>
    <w:rsid w:val="006A2F0A"/>
    <w:rsid w:val="006A2F69"/>
    <w:rsid w:val="006A3167"/>
    <w:rsid w:val="006A3208"/>
    <w:rsid w:val="006A334B"/>
    <w:rsid w:val="006A336B"/>
    <w:rsid w:val="006A358D"/>
    <w:rsid w:val="006A35D2"/>
    <w:rsid w:val="006A360E"/>
    <w:rsid w:val="006A368E"/>
    <w:rsid w:val="006A372D"/>
    <w:rsid w:val="006A39AC"/>
    <w:rsid w:val="006A3C05"/>
    <w:rsid w:val="006A3C21"/>
    <w:rsid w:val="006A3DE1"/>
    <w:rsid w:val="006A3F13"/>
    <w:rsid w:val="006A4196"/>
    <w:rsid w:val="006A42A4"/>
    <w:rsid w:val="006A4391"/>
    <w:rsid w:val="006A4473"/>
    <w:rsid w:val="006A4586"/>
    <w:rsid w:val="006A4688"/>
    <w:rsid w:val="006A46EC"/>
    <w:rsid w:val="006A46F2"/>
    <w:rsid w:val="006A4879"/>
    <w:rsid w:val="006A4903"/>
    <w:rsid w:val="006A499C"/>
    <w:rsid w:val="006A4BF5"/>
    <w:rsid w:val="006A4D89"/>
    <w:rsid w:val="006A4F5A"/>
    <w:rsid w:val="006A4FD0"/>
    <w:rsid w:val="006A527E"/>
    <w:rsid w:val="006A53E9"/>
    <w:rsid w:val="006A541F"/>
    <w:rsid w:val="006A548E"/>
    <w:rsid w:val="006A557B"/>
    <w:rsid w:val="006A55DC"/>
    <w:rsid w:val="006A5859"/>
    <w:rsid w:val="006A5C60"/>
    <w:rsid w:val="006A5C94"/>
    <w:rsid w:val="006A5E1C"/>
    <w:rsid w:val="006A608E"/>
    <w:rsid w:val="006A6173"/>
    <w:rsid w:val="006A620C"/>
    <w:rsid w:val="006A62C0"/>
    <w:rsid w:val="006A684B"/>
    <w:rsid w:val="006A6BB3"/>
    <w:rsid w:val="006A6BE0"/>
    <w:rsid w:val="006A6DE5"/>
    <w:rsid w:val="006A6F07"/>
    <w:rsid w:val="006A708C"/>
    <w:rsid w:val="006A72CF"/>
    <w:rsid w:val="006A72E5"/>
    <w:rsid w:val="006A7300"/>
    <w:rsid w:val="006A73DA"/>
    <w:rsid w:val="006A74F7"/>
    <w:rsid w:val="006A7584"/>
    <w:rsid w:val="006A759D"/>
    <w:rsid w:val="006A7861"/>
    <w:rsid w:val="006A78C8"/>
    <w:rsid w:val="006A78E8"/>
    <w:rsid w:val="006A7A24"/>
    <w:rsid w:val="006A7B87"/>
    <w:rsid w:val="006A7B8A"/>
    <w:rsid w:val="006A7B99"/>
    <w:rsid w:val="006A7CCC"/>
    <w:rsid w:val="006A7EBF"/>
    <w:rsid w:val="006A7EE3"/>
    <w:rsid w:val="006B0130"/>
    <w:rsid w:val="006B076C"/>
    <w:rsid w:val="006B0828"/>
    <w:rsid w:val="006B082C"/>
    <w:rsid w:val="006B094A"/>
    <w:rsid w:val="006B098B"/>
    <w:rsid w:val="006B0AE8"/>
    <w:rsid w:val="006B0C18"/>
    <w:rsid w:val="006B0DD9"/>
    <w:rsid w:val="006B0F2C"/>
    <w:rsid w:val="006B0FAC"/>
    <w:rsid w:val="006B0FF3"/>
    <w:rsid w:val="006B1066"/>
    <w:rsid w:val="006B1339"/>
    <w:rsid w:val="006B14C1"/>
    <w:rsid w:val="006B1504"/>
    <w:rsid w:val="006B16BB"/>
    <w:rsid w:val="006B17D0"/>
    <w:rsid w:val="006B1832"/>
    <w:rsid w:val="006B1956"/>
    <w:rsid w:val="006B1A05"/>
    <w:rsid w:val="006B1A84"/>
    <w:rsid w:val="006B1ACA"/>
    <w:rsid w:val="006B1B79"/>
    <w:rsid w:val="006B1C9C"/>
    <w:rsid w:val="006B1E11"/>
    <w:rsid w:val="006B1EF4"/>
    <w:rsid w:val="006B2089"/>
    <w:rsid w:val="006B20B0"/>
    <w:rsid w:val="006B228B"/>
    <w:rsid w:val="006B22DD"/>
    <w:rsid w:val="006B2392"/>
    <w:rsid w:val="006B2405"/>
    <w:rsid w:val="006B244A"/>
    <w:rsid w:val="006B2470"/>
    <w:rsid w:val="006B26D2"/>
    <w:rsid w:val="006B27F3"/>
    <w:rsid w:val="006B2835"/>
    <w:rsid w:val="006B286F"/>
    <w:rsid w:val="006B2B20"/>
    <w:rsid w:val="006B2F7E"/>
    <w:rsid w:val="006B300D"/>
    <w:rsid w:val="006B30B4"/>
    <w:rsid w:val="006B3110"/>
    <w:rsid w:val="006B3214"/>
    <w:rsid w:val="006B3242"/>
    <w:rsid w:val="006B3481"/>
    <w:rsid w:val="006B34BC"/>
    <w:rsid w:val="006B35D8"/>
    <w:rsid w:val="006B38B6"/>
    <w:rsid w:val="006B39D6"/>
    <w:rsid w:val="006B3A5F"/>
    <w:rsid w:val="006B3C38"/>
    <w:rsid w:val="006B3CCD"/>
    <w:rsid w:val="006B3F5F"/>
    <w:rsid w:val="006B4113"/>
    <w:rsid w:val="006B4114"/>
    <w:rsid w:val="006B4367"/>
    <w:rsid w:val="006B45E7"/>
    <w:rsid w:val="006B465B"/>
    <w:rsid w:val="006B47CC"/>
    <w:rsid w:val="006B4911"/>
    <w:rsid w:val="006B4BA0"/>
    <w:rsid w:val="006B4C8F"/>
    <w:rsid w:val="006B4EF5"/>
    <w:rsid w:val="006B4FFB"/>
    <w:rsid w:val="006B5072"/>
    <w:rsid w:val="006B5168"/>
    <w:rsid w:val="006B54A2"/>
    <w:rsid w:val="006B54E8"/>
    <w:rsid w:val="006B5674"/>
    <w:rsid w:val="006B5729"/>
    <w:rsid w:val="006B58F6"/>
    <w:rsid w:val="006B5C03"/>
    <w:rsid w:val="006B5DBF"/>
    <w:rsid w:val="006B5DF1"/>
    <w:rsid w:val="006B5E39"/>
    <w:rsid w:val="006B5FA0"/>
    <w:rsid w:val="006B60B1"/>
    <w:rsid w:val="006B62A0"/>
    <w:rsid w:val="006B6366"/>
    <w:rsid w:val="006B6746"/>
    <w:rsid w:val="006B67D2"/>
    <w:rsid w:val="006B68FF"/>
    <w:rsid w:val="006B6C1F"/>
    <w:rsid w:val="006B6CF8"/>
    <w:rsid w:val="006B6D25"/>
    <w:rsid w:val="006B6DAF"/>
    <w:rsid w:val="006B6ED0"/>
    <w:rsid w:val="006B6FDE"/>
    <w:rsid w:val="006B7016"/>
    <w:rsid w:val="006B707E"/>
    <w:rsid w:val="006B7091"/>
    <w:rsid w:val="006B7156"/>
    <w:rsid w:val="006B71E4"/>
    <w:rsid w:val="006B7216"/>
    <w:rsid w:val="006B75E3"/>
    <w:rsid w:val="006B767F"/>
    <w:rsid w:val="006B77C8"/>
    <w:rsid w:val="006B7835"/>
    <w:rsid w:val="006B783C"/>
    <w:rsid w:val="006B7A58"/>
    <w:rsid w:val="006B7B8C"/>
    <w:rsid w:val="006B7CAD"/>
    <w:rsid w:val="006C0049"/>
    <w:rsid w:val="006C016E"/>
    <w:rsid w:val="006C043F"/>
    <w:rsid w:val="006C04D1"/>
    <w:rsid w:val="006C0752"/>
    <w:rsid w:val="006C0A28"/>
    <w:rsid w:val="006C0BA2"/>
    <w:rsid w:val="006C0BB5"/>
    <w:rsid w:val="006C0C10"/>
    <w:rsid w:val="006C0CA4"/>
    <w:rsid w:val="006C0D59"/>
    <w:rsid w:val="006C0D68"/>
    <w:rsid w:val="006C0E2F"/>
    <w:rsid w:val="006C0E8C"/>
    <w:rsid w:val="006C0EFB"/>
    <w:rsid w:val="006C0FB0"/>
    <w:rsid w:val="006C1094"/>
    <w:rsid w:val="006C111F"/>
    <w:rsid w:val="006C11AD"/>
    <w:rsid w:val="006C12E6"/>
    <w:rsid w:val="006C139C"/>
    <w:rsid w:val="006C141C"/>
    <w:rsid w:val="006C1495"/>
    <w:rsid w:val="006C1774"/>
    <w:rsid w:val="006C18D4"/>
    <w:rsid w:val="006C1968"/>
    <w:rsid w:val="006C1A32"/>
    <w:rsid w:val="006C1B90"/>
    <w:rsid w:val="006C1BD3"/>
    <w:rsid w:val="006C1CD4"/>
    <w:rsid w:val="006C2095"/>
    <w:rsid w:val="006C2244"/>
    <w:rsid w:val="006C24B5"/>
    <w:rsid w:val="006C2573"/>
    <w:rsid w:val="006C272D"/>
    <w:rsid w:val="006C27A3"/>
    <w:rsid w:val="006C2944"/>
    <w:rsid w:val="006C2A7A"/>
    <w:rsid w:val="006C2B97"/>
    <w:rsid w:val="006C2BD0"/>
    <w:rsid w:val="006C3041"/>
    <w:rsid w:val="006C3178"/>
    <w:rsid w:val="006C32BC"/>
    <w:rsid w:val="006C32C0"/>
    <w:rsid w:val="006C3328"/>
    <w:rsid w:val="006C338E"/>
    <w:rsid w:val="006C339B"/>
    <w:rsid w:val="006C3654"/>
    <w:rsid w:val="006C36BF"/>
    <w:rsid w:val="006C3B4E"/>
    <w:rsid w:val="006C3CA3"/>
    <w:rsid w:val="006C4427"/>
    <w:rsid w:val="006C450B"/>
    <w:rsid w:val="006C4677"/>
    <w:rsid w:val="006C4767"/>
    <w:rsid w:val="006C4B61"/>
    <w:rsid w:val="006C4D32"/>
    <w:rsid w:val="006C5265"/>
    <w:rsid w:val="006C52B7"/>
    <w:rsid w:val="006C534F"/>
    <w:rsid w:val="006C5671"/>
    <w:rsid w:val="006C5679"/>
    <w:rsid w:val="006C56C1"/>
    <w:rsid w:val="006C5A92"/>
    <w:rsid w:val="006C5AA2"/>
    <w:rsid w:val="006C5C65"/>
    <w:rsid w:val="006C5C6F"/>
    <w:rsid w:val="006C5CDD"/>
    <w:rsid w:val="006C6226"/>
    <w:rsid w:val="006C6399"/>
    <w:rsid w:val="006C6466"/>
    <w:rsid w:val="006C64B3"/>
    <w:rsid w:val="006C656B"/>
    <w:rsid w:val="006C6589"/>
    <w:rsid w:val="006C66E2"/>
    <w:rsid w:val="006C66EB"/>
    <w:rsid w:val="006C6970"/>
    <w:rsid w:val="006C6AB7"/>
    <w:rsid w:val="006C6B64"/>
    <w:rsid w:val="006C6DF9"/>
    <w:rsid w:val="006C6FAD"/>
    <w:rsid w:val="006C72A9"/>
    <w:rsid w:val="006C73D3"/>
    <w:rsid w:val="006C7541"/>
    <w:rsid w:val="006C77C9"/>
    <w:rsid w:val="006C77E2"/>
    <w:rsid w:val="006C788F"/>
    <w:rsid w:val="006C791F"/>
    <w:rsid w:val="006C7980"/>
    <w:rsid w:val="006C7B00"/>
    <w:rsid w:val="006C7BAC"/>
    <w:rsid w:val="006C7D2A"/>
    <w:rsid w:val="006C7EE1"/>
    <w:rsid w:val="006D0033"/>
    <w:rsid w:val="006D0096"/>
    <w:rsid w:val="006D00DC"/>
    <w:rsid w:val="006D00DE"/>
    <w:rsid w:val="006D015F"/>
    <w:rsid w:val="006D019C"/>
    <w:rsid w:val="006D033F"/>
    <w:rsid w:val="006D04F0"/>
    <w:rsid w:val="006D05B1"/>
    <w:rsid w:val="006D05CC"/>
    <w:rsid w:val="006D05F5"/>
    <w:rsid w:val="006D06A6"/>
    <w:rsid w:val="006D0778"/>
    <w:rsid w:val="006D0817"/>
    <w:rsid w:val="006D0874"/>
    <w:rsid w:val="006D088D"/>
    <w:rsid w:val="006D0948"/>
    <w:rsid w:val="006D0B7E"/>
    <w:rsid w:val="006D0B84"/>
    <w:rsid w:val="006D0CA1"/>
    <w:rsid w:val="006D0E51"/>
    <w:rsid w:val="006D0E78"/>
    <w:rsid w:val="006D0ED3"/>
    <w:rsid w:val="006D10C5"/>
    <w:rsid w:val="006D10D9"/>
    <w:rsid w:val="006D12CC"/>
    <w:rsid w:val="006D13D7"/>
    <w:rsid w:val="006D14A1"/>
    <w:rsid w:val="006D14CB"/>
    <w:rsid w:val="006D157B"/>
    <w:rsid w:val="006D15F4"/>
    <w:rsid w:val="006D160C"/>
    <w:rsid w:val="006D1616"/>
    <w:rsid w:val="006D1671"/>
    <w:rsid w:val="006D1968"/>
    <w:rsid w:val="006D1A50"/>
    <w:rsid w:val="006D1AA1"/>
    <w:rsid w:val="006D1B74"/>
    <w:rsid w:val="006D1D16"/>
    <w:rsid w:val="006D1E56"/>
    <w:rsid w:val="006D202E"/>
    <w:rsid w:val="006D23CD"/>
    <w:rsid w:val="006D2445"/>
    <w:rsid w:val="006D24CA"/>
    <w:rsid w:val="006D25DC"/>
    <w:rsid w:val="006D26EC"/>
    <w:rsid w:val="006D277E"/>
    <w:rsid w:val="006D2804"/>
    <w:rsid w:val="006D2958"/>
    <w:rsid w:val="006D2B53"/>
    <w:rsid w:val="006D2B8E"/>
    <w:rsid w:val="006D2C77"/>
    <w:rsid w:val="006D2F3C"/>
    <w:rsid w:val="006D30D5"/>
    <w:rsid w:val="006D3124"/>
    <w:rsid w:val="006D315F"/>
    <w:rsid w:val="006D31C2"/>
    <w:rsid w:val="006D3294"/>
    <w:rsid w:val="006D336F"/>
    <w:rsid w:val="006D3383"/>
    <w:rsid w:val="006D33A9"/>
    <w:rsid w:val="006D3422"/>
    <w:rsid w:val="006D3595"/>
    <w:rsid w:val="006D381D"/>
    <w:rsid w:val="006D3A69"/>
    <w:rsid w:val="006D3BCA"/>
    <w:rsid w:val="006D3D66"/>
    <w:rsid w:val="006D3DA6"/>
    <w:rsid w:val="006D3F2A"/>
    <w:rsid w:val="006D3F40"/>
    <w:rsid w:val="006D406E"/>
    <w:rsid w:val="006D4099"/>
    <w:rsid w:val="006D4441"/>
    <w:rsid w:val="006D4485"/>
    <w:rsid w:val="006D4574"/>
    <w:rsid w:val="006D45EA"/>
    <w:rsid w:val="006D470F"/>
    <w:rsid w:val="006D48BD"/>
    <w:rsid w:val="006D4A8B"/>
    <w:rsid w:val="006D4BB6"/>
    <w:rsid w:val="006D4C2E"/>
    <w:rsid w:val="006D4CB1"/>
    <w:rsid w:val="006D4CF1"/>
    <w:rsid w:val="006D4D79"/>
    <w:rsid w:val="006D4DEE"/>
    <w:rsid w:val="006D50E4"/>
    <w:rsid w:val="006D5281"/>
    <w:rsid w:val="006D547D"/>
    <w:rsid w:val="006D56F6"/>
    <w:rsid w:val="006D5738"/>
    <w:rsid w:val="006D57C6"/>
    <w:rsid w:val="006D594B"/>
    <w:rsid w:val="006D59C1"/>
    <w:rsid w:val="006D5AB3"/>
    <w:rsid w:val="006D5AFC"/>
    <w:rsid w:val="006D5C90"/>
    <w:rsid w:val="006D5E07"/>
    <w:rsid w:val="006D5ED3"/>
    <w:rsid w:val="006D5EEB"/>
    <w:rsid w:val="006D5F4A"/>
    <w:rsid w:val="006D5F92"/>
    <w:rsid w:val="006D5FB2"/>
    <w:rsid w:val="006D602E"/>
    <w:rsid w:val="006D6099"/>
    <w:rsid w:val="006D6175"/>
    <w:rsid w:val="006D628C"/>
    <w:rsid w:val="006D6408"/>
    <w:rsid w:val="006D663A"/>
    <w:rsid w:val="006D665A"/>
    <w:rsid w:val="006D68E9"/>
    <w:rsid w:val="006D68EE"/>
    <w:rsid w:val="006D6A04"/>
    <w:rsid w:val="006D6A88"/>
    <w:rsid w:val="006D6AF6"/>
    <w:rsid w:val="006D6C3C"/>
    <w:rsid w:val="006D6C62"/>
    <w:rsid w:val="006D6CF7"/>
    <w:rsid w:val="006D6DBA"/>
    <w:rsid w:val="006D6DC7"/>
    <w:rsid w:val="006D6F57"/>
    <w:rsid w:val="006D6FC7"/>
    <w:rsid w:val="006D7037"/>
    <w:rsid w:val="006D7069"/>
    <w:rsid w:val="006D7108"/>
    <w:rsid w:val="006D7424"/>
    <w:rsid w:val="006D7438"/>
    <w:rsid w:val="006D7592"/>
    <w:rsid w:val="006D7672"/>
    <w:rsid w:val="006D79C2"/>
    <w:rsid w:val="006D79C5"/>
    <w:rsid w:val="006D7BDF"/>
    <w:rsid w:val="006D7D1B"/>
    <w:rsid w:val="006E01C2"/>
    <w:rsid w:val="006E0327"/>
    <w:rsid w:val="006E0600"/>
    <w:rsid w:val="006E0719"/>
    <w:rsid w:val="006E0980"/>
    <w:rsid w:val="006E0A52"/>
    <w:rsid w:val="006E0B83"/>
    <w:rsid w:val="006E0BAE"/>
    <w:rsid w:val="006E0C6D"/>
    <w:rsid w:val="006E0D33"/>
    <w:rsid w:val="006E0E3F"/>
    <w:rsid w:val="006E0E40"/>
    <w:rsid w:val="006E0E94"/>
    <w:rsid w:val="006E0EF7"/>
    <w:rsid w:val="006E100F"/>
    <w:rsid w:val="006E102E"/>
    <w:rsid w:val="006E111D"/>
    <w:rsid w:val="006E1675"/>
    <w:rsid w:val="006E18AF"/>
    <w:rsid w:val="006E1918"/>
    <w:rsid w:val="006E1AEC"/>
    <w:rsid w:val="006E1BE7"/>
    <w:rsid w:val="006E1C3A"/>
    <w:rsid w:val="006E1CD6"/>
    <w:rsid w:val="006E1D3C"/>
    <w:rsid w:val="006E1FC9"/>
    <w:rsid w:val="006E2102"/>
    <w:rsid w:val="006E2198"/>
    <w:rsid w:val="006E2258"/>
    <w:rsid w:val="006E2491"/>
    <w:rsid w:val="006E24A8"/>
    <w:rsid w:val="006E24E9"/>
    <w:rsid w:val="006E2652"/>
    <w:rsid w:val="006E26E2"/>
    <w:rsid w:val="006E2C8B"/>
    <w:rsid w:val="006E2C9D"/>
    <w:rsid w:val="006E2CBC"/>
    <w:rsid w:val="006E2CD6"/>
    <w:rsid w:val="006E2E96"/>
    <w:rsid w:val="006E2F6F"/>
    <w:rsid w:val="006E300C"/>
    <w:rsid w:val="006E313D"/>
    <w:rsid w:val="006E3179"/>
    <w:rsid w:val="006E339D"/>
    <w:rsid w:val="006E341B"/>
    <w:rsid w:val="006E345E"/>
    <w:rsid w:val="006E346A"/>
    <w:rsid w:val="006E34AF"/>
    <w:rsid w:val="006E3590"/>
    <w:rsid w:val="006E363E"/>
    <w:rsid w:val="006E3846"/>
    <w:rsid w:val="006E38EB"/>
    <w:rsid w:val="006E3A1F"/>
    <w:rsid w:val="006E3A4F"/>
    <w:rsid w:val="006E3BC5"/>
    <w:rsid w:val="006E3C56"/>
    <w:rsid w:val="006E3F6E"/>
    <w:rsid w:val="006E40CA"/>
    <w:rsid w:val="006E41D8"/>
    <w:rsid w:val="006E4229"/>
    <w:rsid w:val="006E4245"/>
    <w:rsid w:val="006E446B"/>
    <w:rsid w:val="006E44D7"/>
    <w:rsid w:val="006E453B"/>
    <w:rsid w:val="006E4596"/>
    <w:rsid w:val="006E4603"/>
    <w:rsid w:val="006E4C3F"/>
    <w:rsid w:val="006E4D0F"/>
    <w:rsid w:val="006E4E2E"/>
    <w:rsid w:val="006E5028"/>
    <w:rsid w:val="006E50A0"/>
    <w:rsid w:val="006E50E9"/>
    <w:rsid w:val="006E522A"/>
    <w:rsid w:val="006E55BD"/>
    <w:rsid w:val="006E5609"/>
    <w:rsid w:val="006E5A12"/>
    <w:rsid w:val="006E6131"/>
    <w:rsid w:val="006E638F"/>
    <w:rsid w:val="006E63E4"/>
    <w:rsid w:val="006E679D"/>
    <w:rsid w:val="006E67A9"/>
    <w:rsid w:val="006E6813"/>
    <w:rsid w:val="006E6AC9"/>
    <w:rsid w:val="006E6BCE"/>
    <w:rsid w:val="006E6CC7"/>
    <w:rsid w:val="006E6E58"/>
    <w:rsid w:val="006E6F78"/>
    <w:rsid w:val="006E7035"/>
    <w:rsid w:val="006E713E"/>
    <w:rsid w:val="006E722B"/>
    <w:rsid w:val="006E7253"/>
    <w:rsid w:val="006E7329"/>
    <w:rsid w:val="006E732F"/>
    <w:rsid w:val="006E737A"/>
    <w:rsid w:val="006E7406"/>
    <w:rsid w:val="006E7480"/>
    <w:rsid w:val="006E750B"/>
    <w:rsid w:val="006E7538"/>
    <w:rsid w:val="006E775A"/>
    <w:rsid w:val="006E7819"/>
    <w:rsid w:val="006E7C90"/>
    <w:rsid w:val="006E7D53"/>
    <w:rsid w:val="006F003C"/>
    <w:rsid w:val="006F007C"/>
    <w:rsid w:val="006F009D"/>
    <w:rsid w:val="006F017D"/>
    <w:rsid w:val="006F0331"/>
    <w:rsid w:val="006F0357"/>
    <w:rsid w:val="006F0545"/>
    <w:rsid w:val="006F05F9"/>
    <w:rsid w:val="006F069E"/>
    <w:rsid w:val="006F06EC"/>
    <w:rsid w:val="006F088C"/>
    <w:rsid w:val="006F08AC"/>
    <w:rsid w:val="006F0969"/>
    <w:rsid w:val="006F0CA9"/>
    <w:rsid w:val="006F125D"/>
    <w:rsid w:val="006F140D"/>
    <w:rsid w:val="006F1459"/>
    <w:rsid w:val="006F153C"/>
    <w:rsid w:val="006F15AC"/>
    <w:rsid w:val="006F15F7"/>
    <w:rsid w:val="006F169A"/>
    <w:rsid w:val="006F179E"/>
    <w:rsid w:val="006F1836"/>
    <w:rsid w:val="006F18B9"/>
    <w:rsid w:val="006F190E"/>
    <w:rsid w:val="006F1A34"/>
    <w:rsid w:val="006F1C32"/>
    <w:rsid w:val="006F1EC8"/>
    <w:rsid w:val="006F1EFB"/>
    <w:rsid w:val="006F1FF5"/>
    <w:rsid w:val="006F205A"/>
    <w:rsid w:val="006F2090"/>
    <w:rsid w:val="006F23B9"/>
    <w:rsid w:val="006F2401"/>
    <w:rsid w:val="006F24A3"/>
    <w:rsid w:val="006F25A4"/>
    <w:rsid w:val="006F2678"/>
    <w:rsid w:val="006F29B2"/>
    <w:rsid w:val="006F2C49"/>
    <w:rsid w:val="006F2C7F"/>
    <w:rsid w:val="006F2C9A"/>
    <w:rsid w:val="006F2CC3"/>
    <w:rsid w:val="006F2FB4"/>
    <w:rsid w:val="006F2FDB"/>
    <w:rsid w:val="006F316B"/>
    <w:rsid w:val="006F34DA"/>
    <w:rsid w:val="006F372B"/>
    <w:rsid w:val="006F38AC"/>
    <w:rsid w:val="006F3968"/>
    <w:rsid w:val="006F3B12"/>
    <w:rsid w:val="006F3B6C"/>
    <w:rsid w:val="006F3EA7"/>
    <w:rsid w:val="006F3F7E"/>
    <w:rsid w:val="006F4097"/>
    <w:rsid w:val="006F40BD"/>
    <w:rsid w:val="006F413C"/>
    <w:rsid w:val="006F428C"/>
    <w:rsid w:val="006F4294"/>
    <w:rsid w:val="006F4376"/>
    <w:rsid w:val="006F4696"/>
    <w:rsid w:val="006F49D6"/>
    <w:rsid w:val="006F4D54"/>
    <w:rsid w:val="006F4E5A"/>
    <w:rsid w:val="006F4FFB"/>
    <w:rsid w:val="006F522C"/>
    <w:rsid w:val="006F5435"/>
    <w:rsid w:val="006F5AE2"/>
    <w:rsid w:val="006F5BC4"/>
    <w:rsid w:val="006F5C1A"/>
    <w:rsid w:val="006F5EA4"/>
    <w:rsid w:val="006F5F33"/>
    <w:rsid w:val="006F5F9B"/>
    <w:rsid w:val="006F629F"/>
    <w:rsid w:val="006F62C6"/>
    <w:rsid w:val="006F6539"/>
    <w:rsid w:val="006F6837"/>
    <w:rsid w:val="006F686B"/>
    <w:rsid w:val="006F68A8"/>
    <w:rsid w:val="006F690C"/>
    <w:rsid w:val="006F69B9"/>
    <w:rsid w:val="006F69ED"/>
    <w:rsid w:val="006F6D0A"/>
    <w:rsid w:val="006F6E1E"/>
    <w:rsid w:val="006F6ECF"/>
    <w:rsid w:val="006F705F"/>
    <w:rsid w:val="006F7078"/>
    <w:rsid w:val="006F7437"/>
    <w:rsid w:val="006F751B"/>
    <w:rsid w:val="006F75B3"/>
    <w:rsid w:val="006F76D8"/>
    <w:rsid w:val="006F791E"/>
    <w:rsid w:val="006F7A2D"/>
    <w:rsid w:val="006F7AAC"/>
    <w:rsid w:val="006F7AB6"/>
    <w:rsid w:val="006F7DB7"/>
    <w:rsid w:val="006F7DBC"/>
    <w:rsid w:val="006F7DDF"/>
    <w:rsid w:val="007001BC"/>
    <w:rsid w:val="007001D3"/>
    <w:rsid w:val="007002B3"/>
    <w:rsid w:val="00700398"/>
    <w:rsid w:val="007003A9"/>
    <w:rsid w:val="007005A0"/>
    <w:rsid w:val="00700808"/>
    <w:rsid w:val="00700952"/>
    <w:rsid w:val="00700BD6"/>
    <w:rsid w:val="00700E1F"/>
    <w:rsid w:val="00701074"/>
    <w:rsid w:val="007010E8"/>
    <w:rsid w:val="007010F2"/>
    <w:rsid w:val="0070116E"/>
    <w:rsid w:val="007013DF"/>
    <w:rsid w:val="0070149E"/>
    <w:rsid w:val="007014A0"/>
    <w:rsid w:val="00701525"/>
    <w:rsid w:val="0070178E"/>
    <w:rsid w:val="007017FD"/>
    <w:rsid w:val="0070193F"/>
    <w:rsid w:val="00701975"/>
    <w:rsid w:val="007019F9"/>
    <w:rsid w:val="00701AAF"/>
    <w:rsid w:val="00701CC8"/>
    <w:rsid w:val="00701DA8"/>
    <w:rsid w:val="00701FFB"/>
    <w:rsid w:val="0070203E"/>
    <w:rsid w:val="007020E1"/>
    <w:rsid w:val="007021F3"/>
    <w:rsid w:val="00702374"/>
    <w:rsid w:val="00702405"/>
    <w:rsid w:val="0070243D"/>
    <w:rsid w:val="0070246E"/>
    <w:rsid w:val="00702487"/>
    <w:rsid w:val="0070261E"/>
    <w:rsid w:val="00702627"/>
    <w:rsid w:val="0070263B"/>
    <w:rsid w:val="00702678"/>
    <w:rsid w:val="00702826"/>
    <w:rsid w:val="007029E9"/>
    <w:rsid w:val="00702AB1"/>
    <w:rsid w:val="00702B10"/>
    <w:rsid w:val="00702B28"/>
    <w:rsid w:val="00702CDF"/>
    <w:rsid w:val="00702EFD"/>
    <w:rsid w:val="00702F9B"/>
    <w:rsid w:val="007031E3"/>
    <w:rsid w:val="0070330B"/>
    <w:rsid w:val="007033E9"/>
    <w:rsid w:val="007033ED"/>
    <w:rsid w:val="00703538"/>
    <w:rsid w:val="0070364B"/>
    <w:rsid w:val="00703737"/>
    <w:rsid w:val="007038DA"/>
    <w:rsid w:val="00703A39"/>
    <w:rsid w:val="00703D78"/>
    <w:rsid w:val="00703F59"/>
    <w:rsid w:val="00703FBE"/>
    <w:rsid w:val="00704087"/>
    <w:rsid w:val="007045CC"/>
    <w:rsid w:val="00704793"/>
    <w:rsid w:val="007048CB"/>
    <w:rsid w:val="00704A63"/>
    <w:rsid w:val="00704AC0"/>
    <w:rsid w:val="00704D31"/>
    <w:rsid w:val="00704E14"/>
    <w:rsid w:val="00704FAC"/>
    <w:rsid w:val="00705053"/>
    <w:rsid w:val="00705376"/>
    <w:rsid w:val="007053CD"/>
    <w:rsid w:val="007054DF"/>
    <w:rsid w:val="0070585F"/>
    <w:rsid w:val="00705950"/>
    <w:rsid w:val="00705B50"/>
    <w:rsid w:val="00705C52"/>
    <w:rsid w:val="00705C5A"/>
    <w:rsid w:val="00705C72"/>
    <w:rsid w:val="00705D95"/>
    <w:rsid w:val="00705E6E"/>
    <w:rsid w:val="00705E8D"/>
    <w:rsid w:val="00705F9A"/>
    <w:rsid w:val="00706022"/>
    <w:rsid w:val="007060A0"/>
    <w:rsid w:val="0070633C"/>
    <w:rsid w:val="00706408"/>
    <w:rsid w:val="0070646E"/>
    <w:rsid w:val="007067B1"/>
    <w:rsid w:val="00706814"/>
    <w:rsid w:val="0070693E"/>
    <w:rsid w:val="007069CA"/>
    <w:rsid w:val="00706AF6"/>
    <w:rsid w:val="00706B22"/>
    <w:rsid w:val="00706B36"/>
    <w:rsid w:val="00706BCA"/>
    <w:rsid w:val="00706CE8"/>
    <w:rsid w:val="00706D23"/>
    <w:rsid w:val="007070E0"/>
    <w:rsid w:val="00707139"/>
    <w:rsid w:val="0070723B"/>
    <w:rsid w:val="0070742C"/>
    <w:rsid w:val="0070746B"/>
    <w:rsid w:val="00707506"/>
    <w:rsid w:val="007075E5"/>
    <w:rsid w:val="00707698"/>
    <w:rsid w:val="00707708"/>
    <w:rsid w:val="0070773E"/>
    <w:rsid w:val="007077B9"/>
    <w:rsid w:val="007078C4"/>
    <w:rsid w:val="007078EA"/>
    <w:rsid w:val="00707B3A"/>
    <w:rsid w:val="00707B8E"/>
    <w:rsid w:val="00707C2E"/>
    <w:rsid w:val="00707D4C"/>
    <w:rsid w:val="00707D7B"/>
    <w:rsid w:val="00707E71"/>
    <w:rsid w:val="0071008C"/>
    <w:rsid w:val="007102F7"/>
    <w:rsid w:val="00710351"/>
    <w:rsid w:val="00710402"/>
    <w:rsid w:val="0071048B"/>
    <w:rsid w:val="007104F4"/>
    <w:rsid w:val="007105AA"/>
    <w:rsid w:val="007106FD"/>
    <w:rsid w:val="00710705"/>
    <w:rsid w:val="00710711"/>
    <w:rsid w:val="0071092E"/>
    <w:rsid w:val="00710A35"/>
    <w:rsid w:val="00710BAA"/>
    <w:rsid w:val="00710C29"/>
    <w:rsid w:val="00710C72"/>
    <w:rsid w:val="00710E11"/>
    <w:rsid w:val="00710FB7"/>
    <w:rsid w:val="00711324"/>
    <w:rsid w:val="0071164D"/>
    <w:rsid w:val="007117DE"/>
    <w:rsid w:val="007118F3"/>
    <w:rsid w:val="00711923"/>
    <w:rsid w:val="0071194A"/>
    <w:rsid w:val="00711D7A"/>
    <w:rsid w:val="00711E9B"/>
    <w:rsid w:val="00711EE9"/>
    <w:rsid w:val="00711F1E"/>
    <w:rsid w:val="00712005"/>
    <w:rsid w:val="00712160"/>
    <w:rsid w:val="007121D0"/>
    <w:rsid w:val="00712438"/>
    <w:rsid w:val="007126F6"/>
    <w:rsid w:val="00712793"/>
    <w:rsid w:val="007127C6"/>
    <w:rsid w:val="00712AB7"/>
    <w:rsid w:val="00712C95"/>
    <w:rsid w:val="00712DC7"/>
    <w:rsid w:val="00713005"/>
    <w:rsid w:val="007131B7"/>
    <w:rsid w:val="007133C3"/>
    <w:rsid w:val="00713492"/>
    <w:rsid w:val="00713677"/>
    <w:rsid w:val="00713845"/>
    <w:rsid w:val="007138CA"/>
    <w:rsid w:val="00713A38"/>
    <w:rsid w:val="00713A4C"/>
    <w:rsid w:val="00713CC3"/>
    <w:rsid w:val="00713DFB"/>
    <w:rsid w:val="00713E3E"/>
    <w:rsid w:val="00713F66"/>
    <w:rsid w:val="007140B9"/>
    <w:rsid w:val="007140F7"/>
    <w:rsid w:val="007142DE"/>
    <w:rsid w:val="00714478"/>
    <w:rsid w:val="00714506"/>
    <w:rsid w:val="00714695"/>
    <w:rsid w:val="00714876"/>
    <w:rsid w:val="007149C4"/>
    <w:rsid w:val="007149D2"/>
    <w:rsid w:val="00714A42"/>
    <w:rsid w:val="00714BA1"/>
    <w:rsid w:val="00714CDA"/>
    <w:rsid w:val="00714FD3"/>
    <w:rsid w:val="00715174"/>
    <w:rsid w:val="007153C7"/>
    <w:rsid w:val="00715605"/>
    <w:rsid w:val="00715606"/>
    <w:rsid w:val="007156A2"/>
    <w:rsid w:val="007156D6"/>
    <w:rsid w:val="0071586C"/>
    <w:rsid w:val="00715A53"/>
    <w:rsid w:val="00715D0C"/>
    <w:rsid w:val="00715F8A"/>
    <w:rsid w:val="0071605C"/>
    <w:rsid w:val="0071614C"/>
    <w:rsid w:val="0071616B"/>
    <w:rsid w:val="007161C5"/>
    <w:rsid w:val="00716255"/>
    <w:rsid w:val="007162F5"/>
    <w:rsid w:val="00716614"/>
    <w:rsid w:val="00716764"/>
    <w:rsid w:val="007167C2"/>
    <w:rsid w:val="0071683D"/>
    <w:rsid w:val="007168A1"/>
    <w:rsid w:val="00716E30"/>
    <w:rsid w:val="00716EB5"/>
    <w:rsid w:val="00716EC5"/>
    <w:rsid w:val="00716ED2"/>
    <w:rsid w:val="00716F86"/>
    <w:rsid w:val="007171A3"/>
    <w:rsid w:val="0071746D"/>
    <w:rsid w:val="00717486"/>
    <w:rsid w:val="007174A7"/>
    <w:rsid w:val="00717506"/>
    <w:rsid w:val="0071751E"/>
    <w:rsid w:val="0071761A"/>
    <w:rsid w:val="007176FE"/>
    <w:rsid w:val="0071772C"/>
    <w:rsid w:val="00717864"/>
    <w:rsid w:val="00717898"/>
    <w:rsid w:val="0071789F"/>
    <w:rsid w:val="00717AA5"/>
    <w:rsid w:val="00717B53"/>
    <w:rsid w:val="00717C60"/>
    <w:rsid w:val="00717CB7"/>
    <w:rsid w:val="00717DC1"/>
    <w:rsid w:val="00717E82"/>
    <w:rsid w:val="00717EED"/>
    <w:rsid w:val="00717FFD"/>
    <w:rsid w:val="00720071"/>
    <w:rsid w:val="00720275"/>
    <w:rsid w:val="007205DC"/>
    <w:rsid w:val="0072088B"/>
    <w:rsid w:val="00720A93"/>
    <w:rsid w:val="00720AF3"/>
    <w:rsid w:val="00720C43"/>
    <w:rsid w:val="00720D9A"/>
    <w:rsid w:val="00721013"/>
    <w:rsid w:val="0072107A"/>
    <w:rsid w:val="00721189"/>
    <w:rsid w:val="00721606"/>
    <w:rsid w:val="0072169B"/>
    <w:rsid w:val="00721940"/>
    <w:rsid w:val="00721A77"/>
    <w:rsid w:val="00721DEF"/>
    <w:rsid w:val="0072206B"/>
    <w:rsid w:val="007220B3"/>
    <w:rsid w:val="007223BD"/>
    <w:rsid w:val="007223D4"/>
    <w:rsid w:val="007225EF"/>
    <w:rsid w:val="0072265B"/>
    <w:rsid w:val="007227FA"/>
    <w:rsid w:val="00722959"/>
    <w:rsid w:val="00722990"/>
    <w:rsid w:val="007229B9"/>
    <w:rsid w:val="00722A64"/>
    <w:rsid w:val="00722DFC"/>
    <w:rsid w:val="00722EF6"/>
    <w:rsid w:val="00722EFF"/>
    <w:rsid w:val="00722F16"/>
    <w:rsid w:val="00723247"/>
    <w:rsid w:val="0072334D"/>
    <w:rsid w:val="007233DA"/>
    <w:rsid w:val="00723525"/>
    <w:rsid w:val="0072361B"/>
    <w:rsid w:val="007238E7"/>
    <w:rsid w:val="00723A9A"/>
    <w:rsid w:val="00723B9B"/>
    <w:rsid w:val="00723F52"/>
    <w:rsid w:val="00724028"/>
    <w:rsid w:val="00724042"/>
    <w:rsid w:val="0072425B"/>
    <w:rsid w:val="007242B0"/>
    <w:rsid w:val="00724303"/>
    <w:rsid w:val="007245A3"/>
    <w:rsid w:val="00724830"/>
    <w:rsid w:val="00724A7D"/>
    <w:rsid w:val="00724ABC"/>
    <w:rsid w:val="00724B47"/>
    <w:rsid w:val="00724B9A"/>
    <w:rsid w:val="00724C79"/>
    <w:rsid w:val="00724D8F"/>
    <w:rsid w:val="00724F28"/>
    <w:rsid w:val="00724F8D"/>
    <w:rsid w:val="007250FF"/>
    <w:rsid w:val="007251DC"/>
    <w:rsid w:val="00725277"/>
    <w:rsid w:val="0072538B"/>
    <w:rsid w:val="00725396"/>
    <w:rsid w:val="00725399"/>
    <w:rsid w:val="007255DD"/>
    <w:rsid w:val="007257D1"/>
    <w:rsid w:val="00725C19"/>
    <w:rsid w:val="00725C3A"/>
    <w:rsid w:val="00725E97"/>
    <w:rsid w:val="00725E9A"/>
    <w:rsid w:val="00725F2A"/>
    <w:rsid w:val="00725FA6"/>
    <w:rsid w:val="00726089"/>
    <w:rsid w:val="007262A9"/>
    <w:rsid w:val="0072657A"/>
    <w:rsid w:val="007266FF"/>
    <w:rsid w:val="00726728"/>
    <w:rsid w:val="00726794"/>
    <w:rsid w:val="007268B6"/>
    <w:rsid w:val="00726CE6"/>
    <w:rsid w:val="00726DD2"/>
    <w:rsid w:val="00726DEE"/>
    <w:rsid w:val="00726E78"/>
    <w:rsid w:val="00726F03"/>
    <w:rsid w:val="00726F2D"/>
    <w:rsid w:val="0072701E"/>
    <w:rsid w:val="007270D7"/>
    <w:rsid w:val="007270D9"/>
    <w:rsid w:val="0072712C"/>
    <w:rsid w:val="007273B0"/>
    <w:rsid w:val="0072741C"/>
    <w:rsid w:val="007274BD"/>
    <w:rsid w:val="00727706"/>
    <w:rsid w:val="0072779D"/>
    <w:rsid w:val="00727926"/>
    <w:rsid w:val="00727B73"/>
    <w:rsid w:val="00727C48"/>
    <w:rsid w:val="0073027D"/>
    <w:rsid w:val="00730732"/>
    <w:rsid w:val="0073078E"/>
    <w:rsid w:val="007308E7"/>
    <w:rsid w:val="00730A27"/>
    <w:rsid w:val="00730A97"/>
    <w:rsid w:val="00730B07"/>
    <w:rsid w:val="00730D0C"/>
    <w:rsid w:val="00730D0E"/>
    <w:rsid w:val="00730D54"/>
    <w:rsid w:val="00730D5F"/>
    <w:rsid w:val="00730D9C"/>
    <w:rsid w:val="00730FBC"/>
    <w:rsid w:val="0073109A"/>
    <w:rsid w:val="0073113B"/>
    <w:rsid w:val="00731158"/>
    <w:rsid w:val="007311C5"/>
    <w:rsid w:val="007313DE"/>
    <w:rsid w:val="00731586"/>
    <w:rsid w:val="007317D7"/>
    <w:rsid w:val="00731854"/>
    <w:rsid w:val="0073194F"/>
    <w:rsid w:val="00731977"/>
    <w:rsid w:val="007319FD"/>
    <w:rsid w:val="00731A88"/>
    <w:rsid w:val="00731AF6"/>
    <w:rsid w:val="00731B50"/>
    <w:rsid w:val="00731B67"/>
    <w:rsid w:val="00731CD9"/>
    <w:rsid w:val="00731D39"/>
    <w:rsid w:val="00731E9B"/>
    <w:rsid w:val="00731F13"/>
    <w:rsid w:val="00731FA0"/>
    <w:rsid w:val="0073204D"/>
    <w:rsid w:val="00732149"/>
    <w:rsid w:val="00732276"/>
    <w:rsid w:val="00732330"/>
    <w:rsid w:val="007324DF"/>
    <w:rsid w:val="007324F5"/>
    <w:rsid w:val="0073259A"/>
    <w:rsid w:val="007325EB"/>
    <w:rsid w:val="007326A2"/>
    <w:rsid w:val="007327CF"/>
    <w:rsid w:val="007328B3"/>
    <w:rsid w:val="0073290D"/>
    <w:rsid w:val="00732A5E"/>
    <w:rsid w:val="00732EB6"/>
    <w:rsid w:val="007330C5"/>
    <w:rsid w:val="007331C8"/>
    <w:rsid w:val="0073326C"/>
    <w:rsid w:val="007332E9"/>
    <w:rsid w:val="0073345F"/>
    <w:rsid w:val="0073352D"/>
    <w:rsid w:val="007335CB"/>
    <w:rsid w:val="00733648"/>
    <w:rsid w:val="007336C2"/>
    <w:rsid w:val="00733795"/>
    <w:rsid w:val="007337C7"/>
    <w:rsid w:val="0073382C"/>
    <w:rsid w:val="00733A0D"/>
    <w:rsid w:val="00733C31"/>
    <w:rsid w:val="00733DDC"/>
    <w:rsid w:val="00733F79"/>
    <w:rsid w:val="00734063"/>
    <w:rsid w:val="0073414A"/>
    <w:rsid w:val="00734346"/>
    <w:rsid w:val="00734357"/>
    <w:rsid w:val="00734634"/>
    <w:rsid w:val="007346A1"/>
    <w:rsid w:val="00734783"/>
    <w:rsid w:val="00734DCC"/>
    <w:rsid w:val="00734ECF"/>
    <w:rsid w:val="007350D1"/>
    <w:rsid w:val="007350E8"/>
    <w:rsid w:val="007351B5"/>
    <w:rsid w:val="00735325"/>
    <w:rsid w:val="007353D0"/>
    <w:rsid w:val="007358E2"/>
    <w:rsid w:val="0073594B"/>
    <w:rsid w:val="007359C8"/>
    <w:rsid w:val="00735ABB"/>
    <w:rsid w:val="00735BB3"/>
    <w:rsid w:val="00735C75"/>
    <w:rsid w:val="00735D40"/>
    <w:rsid w:val="00735E32"/>
    <w:rsid w:val="00735E80"/>
    <w:rsid w:val="00735E83"/>
    <w:rsid w:val="00736264"/>
    <w:rsid w:val="0073651C"/>
    <w:rsid w:val="0073653E"/>
    <w:rsid w:val="007368DD"/>
    <w:rsid w:val="00736998"/>
    <w:rsid w:val="00736BEC"/>
    <w:rsid w:val="00736BF9"/>
    <w:rsid w:val="00736C37"/>
    <w:rsid w:val="00736CF9"/>
    <w:rsid w:val="00737079"/>
    <w:rsid w:val="007378B8"/>
    <w:rsid w:val="00737BF6"/>
    <w:rsid w:val="007400F3"/>
    <w:rsid w:val="0074018C"/>
    <w:rsid w:val="007402A2"/>
    <w:rsid w:val="007402AC"/>
    <w:rsid w:val="0074044D"/>
    <w:rsid w:val="00740A86"/>
    <w:rsid w:val="00740BA3"/>
    <w:rsid w:val="00740CDA"/>
    <w:rsid w:val="00740DB5"/>
    <w:rsid w:val="00740F3C"/>
    <w:rsid w:val="007411A0"/>
    <w:rsid w:val="007412A7"/>
    <w:rsid w:val="007413B2"/>
    <w:rsid w:val="007413F7"/>
    <w:rsid w:val="00741B67"/>
    <w:rsid w:val="00741D6A"/>
    <w:rsid w:val="00741E79"/>
    <w:rsid w:val="00741EB3"/>
    <w:rsid w:val="00741FA9"/>
    <w:rsid w:val="00741FC3"/>
    <w:rsid w:val="007422C8"/>
    <w:rsid w:val="0074236B"/>
    <w:rsid w:val="00742602"/>
    <w:rsid w:val="00742B9F"/>
    <w:rsid w:val="00742BCB"/>
    <w:rsid w:val="00742CD7"/>
    <w:rsid w:val="00742CF0"/>
    <w:rsid w:val="00742E49"/>
    <w:rsid w:val="00742EC0"/>
    <w:rsid w:val="00742EE5"/>
    <w:rsid w:val="00742F5A"/>
    <w:rsid w:val="00743083"/>
    <w:rsid w:val="00743626"/>
    <w:rsid w:val="00743A18"/>
    <w:rsid w:val="00743B44"/>
    <w:rsid w:val="00743C28"/>
    <w:rsid w:val="00743EA6"/>
    <w:rsid w:val="00743FAB"/>
    <w:rsid w:val="00743FEF"/>
    <w:rsid w:val="00744218"/>
    <w:rsid w:val="00744324"/>
    <w:rsid w:val="0074437D"/>
    <w:rsid w:val="007446A6"/>
    <w:rsid w:val="0074475B"/>
    <w:rsid w:val="00744861"/>
    <w:rsid w:val="007449CB"/>
    <w:rsid w:val="007449D3"/>
    <w:rsid w:val="00744B54"/>
    <w:rsid w:val="00744C2D"/>
    <w:rsid w:val="00744CD5"/>
    <w:rsid w:val="00744D5A"/>
    <w:rsid w:val="0074508B"/>
    <w:rsid w:val="00745165"/>
    <w:rsid w:val="0074518B"/>
    <w:rsid w:val="007452FC"/>
    <w:rsid w:val="00745393"/>
    <w:rsid w:val="00745432"/>
    <w:rsid w:val="007454CE"/>
    <w:rsid w:val="007456CE"/>
    <w:rsid w:val="00745BEE"/>
    <w:rsid w:val="00745BFB"/>
    <w:rsid w:val="00745DB4"/>
    <w:rsid w:val="00745F2F"/>
    <w:rsid w:val="007461A4"/>
    <w:rsid w:val="007461F5"/>
    <w:rsid w:val="0074621D"/>
    <w:rsid w:val="00746384"/>
    <w:rsid w:val="007463A5"/>
    <w:rsid w:val="007463C5"/>
    <w:rsid w:val="007463ED"/>
    <w:rsid w:val="007464CB"/>
    <w:rsid w:val="007467F6"/>
    <w:rsid w:val="00746803"/>
    <w:rsid w:val="007468F7"/>
    <w:rsid w:val="00746937"/>
    <w:rsid w:val="00746CE9"/>
    <w:rsid w:val="00746D83"/>
    <w:rsid w:val="00746E3A"/>
    <w:rsid w:val="00746F4A"/>
    <w:rsid w:val="00747017"/>
    <w:rsid w:val="00747024"/>
    <w:rsid w:val="00747027"/>
    <w:rsid w:val="007470C1"/>
    <w:rsid w:val="00747171"/>
    <w:rsid w:val="007471C4"/>
    <w:rsid w:val="00747452"/>
    <w:rsid w:val="00747552"/>
    <w:rsid w:val="007476C5"/>
    <w:rsid w:val="0074779D"/>
    <w:rsid w:val="00747983"/>
    <w:rsid w:val="00747D5D"/>
    <w:rsid w:val="00747E4A"/>
    <w:rsid w:val="00747EF3"/>
    <w:rsid w:val="00750091"/>
    <w:rsid w:val="00750125"/>
    <w:rsid w:val="00750160"/>
    <w:rsid w:val="007501BA"/>
    <w:rsid w:val="007501C4"/>
    <w:rsid w:val="007504F0"/>
    <w:rsid w:val="007505FC"/>
    <w:rsid w:val="007506FA"/>
    <w:rsid w:val="00750AAD"/>
    <w:rsid w:val="00750B5A"/>
    <w:rsid w:val="00750BE5"/>
    <w:rsid w:val="00750C07"/>
    <w:rsid w:val="007510BC"/>
    <w:rsid w:val="00751189"/>
    <w:rsid w:val="007512C6"/>
    <w:rsid w:val="00751425"/>
    <w:rsid w:val="00751470"/>
    <w:rsid w:val="0075163D"/>
    <w:rsid w:val="00751693"/>
    <w:rsid w:val="007517E8"/>
    <w:rsid w:val="0075191F"/>
    <w:rsid w:val="00751A15"/>
    <w:rsid w:val="00751B4F"/>
    <w:rsid w:val="00751E60"/>
    <w:rsid w:val="00752214"/>
    <w:rsid w:val="0075231B"/>
    <w:rsid w:val="00752579"/>
    <w:rsid w:val="007526BD"/>
    <w:rsid w:val="007526E6"/>
    <w:rsid w:val="007527A3"/>
    <w:rsid w:val="007527B2"/>
    <w:rsid w:val="007527DE"/>
    <w:rsid w:val="00752C33"/>
    <w:rsid w:val="00753246"/>
    <w:rsid w:val="00753340"/>
    <w:rsid w:val="007533A7"/>
    <w:rsid w:val="007533C3"/>
    <w:rsid w:val="00753431"/>
    <w:rsid w:val="0075352C"/>
    <w:rsid w:val="007535A3"/>
    <w:rsid w:val="00753E2A"/>
    <w:rsid w:val="00753F21"/>
    <w:rsid w:val="00754287"/>
    <w:rsid w:val="00754303"/>
    <w:rsid w:val="007544C6"/>
    <w:rsid w:val="007546E1"/>
    <w:rsid w:val="007548A5"/>
    <w:rsid w:val="00754AB9"/>
    <w:rsid w:val="00754B6A"/>
    <w:rsid w:val="00754F7F"/>
    <w:rsid w:val="00754F99"/>
    <w:rsid w:val="007550B7"/>
    <w:rsid w:val="007550CE"/>
    <w:rsid w:val="00755254"/>
    <w:rsid w:val="00755451"/>
    <w:rsid w:val="00755595"/>
    <w:rsid w:val="0075566B"/>
    <w:rsid w:val="00755716"/>
    <w:rsid w:val="00755ABE"/>
    <w:rsid w:val="00755B03"/>
    <w:rsid w:val="00755CA4"/>
    <w:rsid w:val="00755CA8"/>
    <w:rsid w:val="00755D46"/>
    <w:rsid w:val="00755DEC"/>
    <w:rsid w:val="00755DFB"/>
    <w:rsid w:val="00755FB4"/>
    <w:rsid w:val="00756003"/>
    <w:rsid w:val="00756333"/>
    <w:rsid w:val="007563B0"/>
    <w:rsid w:val="0075643F"/>
    <w:rsid w:val="007565AC"/>
    <w:rsid w:val="007565D2"/>
    <w:rsid w:val="007566B4"/>
    <w:rsid w:val="0075691B"/>
    <w:rsid w:val="00756DC2"/>
    <w:rsid w:val="00756E14"/>
    <w:rsid w:val="00756ED7"/>
    <w:rsid w:val="00757060"/>
    <w:rsid w:val="007572F5"/>
    <w:rsid w:val="00757355"/>
    <w:rsid w:val="00757583"/>
    <w:rsid w:val="00757679"/>
    <w:rsid w:val="00757739"/>
    <w:rsid w:val="00757786"/>
    <w:rsid w:val="007577F4"/>
    <w:rsid w:val="00757922"/>
    <w:rsid w:val="00757A1B"/>
    <w:rsid w:val="00757A6E"/>
    <w:rsid w:val="00757B12"/>
    <w:rsid w:val="00757B46"/>
    <w:rsid w:val="00757CC5"/>
    <w:rsid w:val="00757CCD"/>
    <w:rsid w:val="00757DC4"/>
    <w:rsid w:val="00757E26"/>
    <w:rsid w:val="00757F15"/>
    <w:rsid w:val="007603FA"/>
    <w:rsid w:val="00760400"/>
    <w:rsid w:val="0076046D"/>
    <w:rsid w:val="00760785"/>
    <w:rsid w:val="00760815"/>
    <w:rsid w:val="007608D2"/>
    <w:rsid w:val="0076090A"/>
    <w:rsid w:val="00760981"/>
    <w:rsid w:val="00760A34"/>
    <w:rsid w:val="00760B3F"/>
    <w:rsid w:val="00760BB0"/>
    <w:rsid w:val="00760C3F"/>
    <w:rsid w:val="00760C52"/>
    <w:rsid w:val="00760CA3"/>
    <w:rsid w:val="00760D75"/>
    <w:rsid w:val="00760E12"/>
    <w:rsid w:val="007610DD"/>
    <w:rsid w:val="0076123C"/>
    <w:rsid w:val="0076123F"/>
    <w:rsid w:val="00761402"/>
    <w:rsid w:val="00761409"/>
    <w:rsid w:val="00761441"/>
    <w:rsid w:val="007614A2"/>
    <w:rsid w:val="00761739"/>
    <w:rsid w:val="00761919"/>
    <w:rsid w:val="00761985"/>
    <w:rsid w:val="00761BA9"/>
    <w:rsid w:val="00761BE8"/>
    <w:rsid w:val="00761F46"/>
    <w:rsid w:val="00762257"/>
    <w:rsid w:val="007622CF"/>
    <w:rsid w:val="0076260A"/>
    <w:rsid w:val="00762782"/>
    <w:rsid w:val="00762850"/>
    <w:rsid w:val="007629B3"/>
    <w:rsid w:val="00762AF8"/>
    <w:rsid w:val="00762B75"/>
    <w:rsid w:val="00762C53"/>
    <w:rsid w:val="00762CAC"/>
    <w:rsid w:val="00762E2C"/>
    <w:rsid w:val="00762E58"/>
    <w:rsid w:val="00762E8E"/>
    <w:rsid w:val="00762F38"/>
    <w:rsid w:val="00762F61"/>
    <w:rsid w:val="00763028"/>
    <w:rsid w:val="00763320"/>
    <w:rsid w:val="007634AA"/>
    <w:rsid w:val="0076370C"/>
    <w:rsid w:val="00763ABD"/>
    <w:rsid w:val="00763CB5"/>
    <w:rsid w:val="00763DC2"/>
    <w:rsid w:val="00763F0C"/>
    <w:rsid w:val="00763F24"/>
    <w:rsid w:val="00763FA8"/>
    <w:rsid w:val="0076453A"/>
    <w:rsid w:val="007645FF"/>
    <w:rsid w:val="00764765"/>
    <w:rsid w:val="007648ED"/>
    <w:rsid w:val="007649BA"/>
    <w:rsid w:val="00764ACC"/>
    <w:rsid w:val="00764AFA"/>
    <w:rsid w:val="00764C0F"/>
    <w:rsid w:val="00764C20"/>
    <w:rsid w:val="00764D77"/>
    <w:rsid w:val="00765025"/>
    <w:rsid w:val="00765323"/>
    <w:rsid w:val="0076537A"/>
    <w:rsid w:val="0076542E"/>
    <w:rsid w:val="007654A5"/>
    <w:rsid w:val="0076576C"/>
    <w:rsid w:val="0076579E"/>
    <w:rsid w:val="007659C4"/>
    <w:rsid w:val="00765ADD"/>
    <w:rsid w:val="00765B01"/>
    <w:rsid w:val="00765B5F"/>
    <w:rsid w:val="00765CA5"/>
    <w:rsid w:val="00765D35"/>
    <w:rsid w:val="00765D4B"/>
    <w:rsid w:val="00765D66"/>
    <w:rsid w:val="00765F3A"/>
    <w:rsid w:val="00766080"/>
    <w:rsid w:val="007665CC"/>
    <w:rsid w:val="0076675A"/>
    <w:rsid w:val="007667BC"/>
    <w:rsid w:val="00766922"/>
    <w:rsid w:val="00766985"/>
    <w:rsid w:val="00766AC1"/>
    <w:rsid w:val="00766B4C"/>
    <w:rsid w:val="00766B89"/>
    <w:rsid w:val="00766CD0"/>
    <w:rsid w:val="00766CFF"/>
    <w:rsid w:val="00767095"/>
    <w:rsid w:val="007670B4"/>
    <w:rsid w:val="007671B7"/>
    <w:rsid w:val="007671FA"/>
    <w:rsid w:val="00767204"/>
    <w:rsid w:val="00767220"/>
    <w:rsid w:val="007674B2"/>
    <w:rsid w:val="007674E2"/>
    <w:rsid w:val="0076750A"/>
    <w:rsid w:val="007675DD"/>
    <w:rsid w:val="00767782"/>
    <w:rsid w:val="00767844"/>
    <w:rsid w:val="00767928"/>
    <w:rsid w:val="00767991"/>
    <w:rsid w:val="00767A2E"/>
    <w:rsid w:val="00767B6D"/>
    <w:rsid w:val="00767E0B"/>
    <w:rsid w:val="0077004C"/>
    <w:rsid w:val="007700B4"/>
    <w:rsid w:val="0077040F"/>
    <w:rsid w:val="0077068A"/>
    <w:rsid w:val="0077071D"/>
    <w:rsid w:val="0077085B"/>
    <w:rsid w:val="00770879"/>
    <w:rsid w:val="007708B6"/>
    <w:rsid w:val="00770A2B"/>
    <w:rsid w:val="00770B60"/>
    <w:rsid w:val="00770BA4"/>
    <w:rsid w:val="00770DE3"/>
    <w:rsid w:val="00770EE7"/>
    <w:rsid w:val="0077118E"/>
    <w:rsid w:val="007711FA"/>
    <w:rsid w:val="00771286"/>
    <w:rsid w:val="00771698"/>
    <w:rsid w:val="0077177C"/>
    <w:rsid w:val="007717F0"/>
    <w:rsid w:val="00771804"/>
    <w:rsid w:val="00771834"/>
    <w:rsid w:val="00771E97"/>
    <w:rsid w:val="00771FD5"/>
    <w:rsid w:val="00772004"/>
    <w:rsid w:val="007724C7"/>
    <w:rsid w:val="007724F2"/>
    <w:rsid w:val="00772570"/>
    <w:rsid w:val="007725AB"/>
    <w:rsid w:val="00772A4E"/>
    <w:rsid w:val="00772A80"/>
    <w:rsid w:val="00772B6F"/>
    <w:rsid w:val="00772C48"/>
    <w:rsid w:val="00772E11"/>
    <w:rsid w:val="00772F00"/>
    <w:rsid w:val="0077302F"/>
    <w:rsid w:val="007731BA"/>
    <w:rsid w:val="007731E6"/>
    <w:rsid w:val="007732A3"/>
    <w:rsid w:val="00773466"/>
    <w:rsid w:val="007734BC"/>
    <w:rsid w:val="0077352F"/>
    <w:rsid w:val="0077387E"/>
    <w:rsid w:val="007739FD"/>
    <w:rsid w:val="00773B5E"/>
    <w:rsid w:val="00773C01"/>
    <w:rsid w:val="00773C0F"/>
    <w:rsid w:val="00773C79"/>
    <w:rsid w:val="00773CC5"/>
    <w:rsid w:val="00773DF6"/>
    <w:rsid w:val="00773F58"/>
    <w:rsid w:val="00774164"/>
    <w:rsid w:val="007741EF"/>
    <w:rsid w:val="007743EA"/>
    <w:rsid w:val="00774493"/>
    <w:rsid w:val="00774505"/>
    <w:rsid w:val="007748A0"/>
    <w:rsid w:val="007748C3"/>
    <w:rsid w:val="007748C9"/>
    <w:rsid w:val="00774A00"/>
    <w:rsid w:val="00774AE1"/>
    <w:rsid w:val="00774C2D"/>
    <w:rsid w:val="00774D34"/>
    <w:rsid w:val="00774E73"/>
    <w:rsid w:val="00774F05"/>
    <w:rsid w:val="0077532A"/>
    <w:rsid w:val="007753DE"/>
    <w:rsid w:val="007753FF"/>
    <w:rsid w:val="00775654"/>
    <w:rsid w:val="007757AA"/>
    <w:rsid w:val="00775BE3"/>
    <w:rsid w:val="00775C73"/>
    <w:rsid w:val="00775E1E"/>
    <w:rsid w:val="00775F1B"/>
    <w:rsid w:val="007761D5"/>
    <w:rsid w:val="00776264"/>
    <w:rsid w:val="007762E2"/>
    <w:rsid w:val="007763AC"/>
    <w:rsid w:val="007765C3"/>
    <w:rsid w:val="007766AD"/>
    <w:rsid w:val="00776757"/>
    <w:rsid w:val="007767F2"/>
    <w:rsid w:val="007768D9"/>
    <w:rsid w:val="007769E9"/>
    <w:rsid w:val="00776F62"/>
    <w:rsid w:val="00777317"/>
    <w:rsid w:val="007774C8"/>
    <w:rsid w:val="007777FB"/>
    <w:rsid w:val="00777809"/>
    <w:rsid w:val="00777941"/>
    <w:rsid w:val="00777A66"/>
    <w:rsid w:val="00777B45"/>
    <w:rsid w:val="00777B9A"/>
    <w:rsid w:val="00777C23"/>
    <w:rsid w:val="00777C3B"/>
    <w:rsid w:val="00777F62"/>
    <w:rsid w:val="00780148"/>
    <w:rsid w:val="007802A4"/>
    <w:rsid w:val="007802CA"/>
    <w:rsid w:val="00780321"/>
    <w:rsid w:val="00780378"/>
    <w:rsid w:val="007803E2"/>
    <w:rsid w:val="00780467"/>
    <w:rsid w:val="007805E8"/>
    <w:rsid w:val="0078065F"/>
    <w:rsid w:val="007807CC"/>
    <w:rsid w:val="00780DF8"/>
    <w:rsid w:val="00780E09"/>
    <w:rsid w:val="0078121C"/>
    <w:rsid w:val="0078129F"/>
    <w:rsid w:val="0078141A"/>
    <w:rsid w:val="007815FB"/>
    <w:rsid w:val="00781771"/>
    <w:rsid w:val="007817E3"/>
    <w:rsid w:val="0078185C"/>
    <w:rsid w:val="00781953"/>
    <w:rsid w:val="00781A56"/>
    <w:rsid w:val="00781D22"/>
    <w:rsid w:val="00781DCC"/>
    <w:rsid w:val="00781F6F"/>
    <w:rsid w:val="0078202F"/>
    <w:rsid w:val="007820D1"/>
    <w:rsid w:val="00782187"/>
    <w:rsid w:val="00782342"/>
    <w:rsid w:val="007823D4"/>
    <w:rsid w:val="007824A6"/>
    <w:rsid w:val="007824F8"/>
    <w:rsid w:val="00782752"/>
    <w:rsid w:val="007827C6"/>
    <w:rsid w:val="007827D1"/>
    <w:rsid w:val="007828A4"/>
    <w:rsid w:val="00782943"/>
    <w:rsid w:val="007829EA"/>
    <w:rsid w:val="00782AAF"/>
    <w:rsid w:val="00782B73"/>
    <w:rsid w:val="00782B8C"/>
    <w:rsid w:val="00782C27"/>
    <w:rsid w:val="00782C99"/>
    <w:rsid w:val="00782F3A"/>
    <w:rsid w:val="00783019"/>
    <w:rsid w:val="00783086"/>
    <w:rsid w:val="007830B4"/>
    <w:rsid w:val="0078317C"/>
    <w:rsid w:val="00783271"/>
    <w:rsid w:val="007838DF"/>
    <w:rsid w:val="007838FA"/>
    <w:rsid w:val="00783A6F"/>
    <w:rsid w:val="00783A89"/>
    <w:rsid w:val="00783AA8"/>
    <w:rsid w:val="0078409B"/>
    <w:rsid w:val="00784563"/>
    <w:rsid w:val="007846DF"/>
    <w:rsid w:val="007848A8"/>
    <w:rsid w:val="007848B1"/>
    <w:rsid w:val="007849F9"/>
    <w:rsid w:val="00784A5F"/>
    <w:rsid w:val="00784A8D"/>
    <w:rsid w:val="00784B23"/>
    <w:rsid w:val="00784DC2"/>
    <w:rsid w:val="007850BB"/>
    <w:rsid w:val="0078519E"/>
    <w:rsid w:val="00785223"/>
    <w:rsid w:val="007852B9"/>
    <w:rsid w:val="007853F3"/>
    <w:rsid w:val="0078541A"/>
    <w:rsid w:val="007855C8"/>
    <w:rsid w:val="0078583E"/>
    <w:rsid w:val="007859CD"/>
    <w:rsid w:val="00785A9E"/>
    <w:rsid w:val="00785B60"/>
    <w:rsid w:val="00785B8B"/>
    <w:rsid w:val="00785FA9"/>
    <w:rsid w:val="00785FAB"/>
    <w:rsid w:val="007861B9"/>
    <w:rsid w:val="007861D1"/>
    <w:rsid w:val="00786314"/>
    <w:rsid w:val="00786541"/>
    <w:rsid w:val="007865D6"/>
    <w:rsid w:val="0078664F"/>
    <w:rsid w:val="007866BD"/>
    <w:rsid w:val="007867EE"/>
    <w:rsid w:val="00786815"/>
    <w:rsid w:val="0078690F"/>
    <w:rsid w:val="007869D8"/>
    <w:rsid w:val="00786AAF"/>
    <w:rsid w:val="00786BE1"/>
    <w:rsid w:val="00786D2E"/>
    <w:rsid w:val="007870D9"/>
    <w:rsid w:val="0078710C"/>
    <w:rsid w:val="00787133"/>
    <w:rsid w:val="00787161"/>
    <w:rsid w:val="00787193"/>
    <w:rsid w:val="0078739C"/>
    <w:rsid w:val="007873E0"/>
    <w:rsid w:val="00787480"/>
    <w:rsid w:val="007876A1"/>
    <w:rsid w:val="00787749"/>
    <w:rsid w:val="007877C4"/>
    <w:rsid w:val="00787848"/>
    <w:rsid w:val="0078786B"/>
    <w:rsid w:val="0078791C"/>
    <w:rsid w:val="00787AA6"/>
    <w:rsid w:val="00790024"/>
    <w:rsid w:val="007901D9"/>
    <w:rsid w:val="00790285"/>
    <w:rsid w:val="00790340"/>
    <w:rsid w:val="007903DB"/>
    <w:rsid w:val="00790509"/>
    <w:rsid w:val="00790592"/>
    <w:rsid w:val="007905A7"/>
    <w:rsid w:val="007905AC"/>
    <w:rsid w:val="00790630"/>
    <w:rsid w:val="00790A60"/>
    <w:rsid w:val="00790BE1"/>
    <w:rsid w:val="00790C3C"/>
    <w:rsid w:val="00790C42"/>
    <w:rsid w:val="00790C5E"/>
    <w:rsid w:val="00790E5D"/>
    <w:rsid w:val="00790F07"/>
    <w:rsid w:val="00791100"/>
    <w:rsid w:val="00791174"/>
    <w:rsid w:val="007912FE"/>
    <w:rsid w:val="00791361"/>
    <w:rsid w:val="00791464"/>
    <w:rsid w:val="007914E6"/>
    <w:rsid w:val="007915C3"/>
    <w:rsid w:val="007916D4"/>
    <w:rsid w:val="007917C7"/>
    <w:rsid w:val="00791823"/>
    <w:rsid w:val="00791885"/>
    <w:rsid w:val="00791A1C"/>
    <w:rsid w:val="00791B4C"/>
    <w:rsid w:val="00791C75"/>
    <w:rsid w:val="00791D9F"/>
    <w:rsid w:val="00791E7E"/>
    <w:rsid w:val="007920DC"/>
    <w:rsid w:val="007923FF"/>
    <w:rsid w:val="007924BD"/>
    <w:rsid w:val="007928AA"/>
    <w:rsid w:val="007928CE"/>
    <w:rsid w:val="00792A4E"/>
    <w:rsid w:val="00792C63"/>
    <w:rsid w:val="00792E3F"/>
    <w:rsid w:val="00793219"/>
    <w:rsid w:val="00793273"/>
    <w:rsid w:val="007933BB"/>
    <w:rsid w:val="00793580"/>
    <w:rsid w:val="00793676"/>
    <w:rsid w:val="00793685"/>
    <w:rsid w:val="007936C2"/>
    <w:rsid w:val="00793754"/>
    <w:rsid w:val="0079389A"/>
    <w:rsid w:val="00793A14"/>
    <w:rsid w:val="00793CAF"/>
    <w:rsid w:val="00793E10"/>
    <w:rsid w:val="0079402C"/>
    <w:rsid w:val="007940C0"/>
    <w:rsid w:val="00794274"/>
    <w:rsid w:val="007944EF"/>
    <w:rsid w:val="00794571"/>
    <w:rsid w:val="0079468D"/>
    <w:rsid w:val="007946F4"/>
    <w:rsid w:val="00794742"/>
    <w:rsid w:val="007948C1"/>
    <w:rsid w:val="0079493F"/>
    <w:rsid w:val="0079495C"/>
    <w:rsid w:val="00794A19"/>
    <w:rsid w:val="00794B68"/>
    <w:rsid w:val="00794C7E"/>
    <w:rsid w:val="00794D45"/>
    <w:rsid w:val="00794E61"/>
    <w:rsid w:val="00794F20"/>
    <w:rsid w:val="00795333"/>
    <w:rsid w:val="007954CE"/>
    <w:rsid w:val="00795567"/>
    <w:rsid w:val="00795581"/>
    <w:rsid w:val="0079564B"/>
    <w:rsid w:val="007956C2"/>
    <w:rsid w:val="007958A7"/>
    <w:rsid w:val="00795975"/>
    <w:rsid w:val="00795ADF"/>
    <w:rsid w:val="00795C15"/>
    <w:rsid w:val="0079635B"/>
    <w:rsid w:val="007964AB"/>
    <w:rsid w:val="007964F1"/>
    <w:rsid w:val="007964F9"/>
    <w:rsid w:val="0079650C"/>
    <w:rsid w:val="00796859"/>
    <w:rsid w:val="00796860"/>
    <w:rsid w:val="00796907"/>
    <w:rsid w:val="00796A1C"/>
    <w:rsid w:val="00796A78"/>
    <w:rsid w:val="00796A98"/>
    <w:rsid w:val="00796AED"/>
    <w:rsid w:val="00796C25"/>
    <w:rsid w:val="00796E17"/>
    <w:rsid w:val="00797009"/>
    <w:rsid w:val="007971E8"/>
    <w:rsid w:val="00797268"/>
    <w:rsid w:val="0079727E"/>
    <w:rsid w:val="007972DB"/>
    <w:rsid w:val="0079730F"/>
    <w:rsid w:val="007973F5"/>
    <w:rsid w:val="007974FD"/>
    <w:rsid w:val="007976F1"/>
    <w:rsid w:val="00797806"/>
    <w:rsid w:val="00797872"/>
    <w:rsid w:val="00797A92"/>
    <w:rsid w:val="00797C6F"/>
    <w:rsid w:val="00797CD4"/>
    <w:rsid w:val="00797D43"/>
    <w:rsid w:val="00797DB9"/>
    <w:rsid w:val="00797E06"/>
    <w:rsid w:val="00797E26"/>
    <w:rsid w:val="00797F8A"/>
    <w:rsid w:val="00797FA7"/>
    <w:rsid w:val="007A0046"/>
    <w:rsid w:val="007A0080"/>
    <w:rsid w:val="007A01B8"/>
    <w:rsid w:val="007A0347"/>
    <w:rsid w:val="007A03BF"/>
    <w:rsid w:val="007A03D2"/>
    <w:rsid w:val="007A07D3"/>
    <w:rsid w:val="007A07F1"/>
    <w:rsid w:val="007A0933"/>
    <w:rsid w:val="007A0E83"/>
    <w:rsid w:val="007A1047"/>
    <w:rsid w:val="007A1133"/>
    <w:rsid w:val="007A11CF"/>
    <w:rsid w:val="007A12ED"/>
    <w:rsid w:val="007A13B1"/>
    <w:rsid w:val="007A14E6"/>
    <w:rsid w:val="007A1664"/>
    <w:rsid w:val="007A16DC"/>
    <w:rsid w:val="007A187A"/>
    <w:rsid w:val="007A192A"/>
    <w:rsid w:val="007A1970"/>
    <w:rsid w:val="007A1B7B"/>
    <w:rsid w:val="007A1BFE"/>
    <w:rsid w:val="007A1E8C"/>
    <w:rsid w:val="007A1ED3"/>
    <w:rsid w:val="007A1FB8"/>
    <w:rsid w:val="007A200F"/>
    <w:rsid w:val="007A2126"/>
    <w:rsid w:val="007A22E7"/>
    <w:rsid w:val="007A2379"/>
    <w:rsid w:val="007A23B5"/>
    <w:rsid w:val="007A23CF"/>
    <w:rsid w:val="007A23E8"/>
    <w:rsid w:val="007A27FA"/>
    <w:rsid w:val="007A2900"/>
    <w:rsid w:val="007A292F"/>
    <w:rsid w:val="007A2ABB"/>
    <w:rsid w:val="007A2B1C"/>
    <w:rsid w:val="007A2EA6"/>
    <w:rsid w:val="007A3020"/>
    <w:rsid w:val="007A3331"/>
    <w:rsid w:val="007A37BD"/>
    <w:rsid w:val="007A37EB"/>
    <w:rsid w:val="007A395D"/>
    <w:rsid w:val="007A3CB6"/>
    <w:rsid w:val="007A3CF8"/>
    <w:rsid w:val="007A4104"/>
    <w:rsid w:val="007A4230"/>
    <w:rsid w:val="007A4352"/>
    <w:rsid w:val="007A44BB"/>
    <w:rsid w:val="007A459B"/>
    <w:rsid w:val="007A45F5"/>
    <w:rsid w:val="007A4625"/>
    <w:rsid w:val="007A49EB"/>
    <w:rsid w:val="007A4A2C"/>
    <w:rsid w:val="007A4A66"/>
    <w:rsid w:val="007A4B3A"/>
    <w:rsid w:val="007A4CA6"/>
    <w:rsid w:val="007A4D69"/>
    <w:rsid w:val="007A4E42"/>
    <w:rsid w:val="007A4E99"/>
    <w:rsid w:val="007A5017"/>
    <w:rsid w:val="007A5134"/>
    <w:rsid w:val="007A535A"/>
    <w:rsid w:val="007A53C3"/>
    <w:rsid w:val="007A5545"/>
    <w:rsid w:val="007A566F"/>
    <w:rsid w:val="007A573D"/>
    <w:rsid w:val="007A5834"/>
    <w:rsid w:val="007A599F"/>
    <w:rsid w:val="007A5BAF"/>
    <w:rsid w:val="007A5CEF"/>
    <w:rsid w:val="007A5E92"/>
    <w:rsid w:val="007A6039"/>
    <w:rsid w:val="007A62A2"/>
    <w:rsid w:val="007A635B"/>
    <w:rsid w:val="007A6520"/>
    <w:rsid w:val="007A6575"/>
    <w:rsid w:val="007A6625"/>
    <w:rsid w:val="007A66A0"/>
    <w:rsid w:val="007A66C9"/>
    <w:rsid w:val="007A68D6"/>
    <w:rsid w:val="007A696F"/>
    <w:rsid w:val="007A69B2"/>
    <w:rsid w:val="007A6AE6"/>
    <w:rsid w:val="007A6D9B"/>
    <w:rsid w:val="007A6E40"/>
    <w:rsid w:val="007A6E9C"/>
    <w:rsid w:val="007A6F79"/>
    <w:rsid w:val="007A6F8B"/>
    <w:rsid w:val="007A6FD7"/>
    <w:rsid w:val="007A713A"/>
    <w:rsid w:val="007A7183"/>
    <w:rsid w:val="007A7357"/>
    <w:rsid w:val="007A73AC"/>
    <w:rsid w:val="007A75DA"/>
    <w:rsid w:val="007A79D2"/>
    <w:rsid w:val="007A7A4E"/>
    <w:rsid w:val="007A7AB8"/>
    <w:rsid w:val="007A7CFD"/>
    <w:rsid w:val="007A7D3D"/>
    <w:rsid w:val="007A7E81"/>
    <w:rsid w:val="007A7F00"/>
    <w:rsid w:val="007B01AF"/>
    <w:rsid w:val="007B038E"/>
    <w:rsid w:val="007B052E"/>
    <w:rsid w:val="007B05FF"/>
    <w:rsid w:val="007B06B4"/>
    <w:rsid w:val="007B0785"/>
    <w:rsid w:val="007B078D"/>
    <w:rsid w:val="007B07A1"/>
    <w:rsid w:val="007B07D5"/>
    <w:rsid w:val="007B082C"/>
    <w:rsid w:val="007B0E18"/>
    <w:rsid w:val="007B0FA5"/>
    <w:rsid w:val="007B10AE"/>
    <w:rsid w:val="007B12C0"/>
    <w:rsid w:val="007B1481"/>
    <w:rsid w:val="007B14DA"/>
    <w:rsid w:val="007B14F6"/>
    <w:rsid w:val="007B1685"/>
    <w:rsid w:val="007B1A24"/>
    <w:rsid w:val="007B1A58"/>
    <w:rsid w:val="007B1A8F"/>
    <w:rsid w:val="007B1B8F"/>
    <w:rsid w:val="007B1C07"/>
    <w:rsid w:val="007B1F50"/>
    <w:rsid w:val="007B1F6E"/>
    <w:rsid w:val="007B1F75"/>
    <w:rsid w:val="007B2121"/>
    <w:rsid w:val="007B2193"/>
    <w:rsid w:val="007B227D"/>
    <w:rsid w:val="007B23F4"/>
    <w:rsid w:val="007B24C7"/>
    <w:rsid w:val="007B251F"/>
    <w:rsid w:val="007B2890"/>
    <w:rsid w:val="007B2A02"/>
    <w:rsid w:val="007B2A9B"/>
    <w:rsid w:val="007B2B53"/>
    <w:rsid w:val="007B2D4F"/>
    <w:rsid w:val="007B2ED9"/>
    <w:rsid w:val="007B2F6B"/>
    <w:rsid w:val="007B30C5"/>
    <w:rsid w:val="007B318F"/>
    <w:rsid w:val="007B32BA"/>
    <w:rsid w:val="007B3570"/>
    <w:rsid w:val="007B3719"/>
    <w:rsid w:val="007B3814"/>
    <w:rsid w:val="007B383C"/>
    <w:rsid w:val="007B3AC3"/>
    <w:rsid w:val="007B3DA3"/>
    <w:rsid w:val="007B3DF6"/>
    <w:rsid w:val="007B402A"/>
    <w:rsid w:val="007B411A"/>
    <w:rsid w:val="007B4351"/>
    <w:rsid w:val="007B44CB"/>
    <w:rsid w:val="007B451F"/>
    <w:rsid w:val="007B489B"/>
    <w:rsid w:val="007B49B9"/>
    <w:rsid w:val="007B4A8E"/>
    <w:rsid w:val="007B4B27"/>
    <w:rsid w:val="007B4DBE"/>
    <w:rsid w:val="007B4E86"/>
    <w:rsid w:val="007B4FC9"/>
    <w:rsid w:val="007B5023"/>
    <w:rsid w:val="007B50A6"/>
    <w:rsid w:val="007B5127"/>
    <w:rsid w:val="007B51C3"/>
    <w:rsid w:val="007B5314"/>
    <w:rsid w:val="007B54AD"/>
    <w:rsid w:val="007B5753"/>
    <w:rsid w:val="007B5815"/>
    <w:rsid w:val="007B5A16"/>
    <w:rsid w:val="007B5AC3"/>
    <w:rsid w:val="007B5AD6"/>
    <w:rsid w:val="007B5B52"/>
    <w:rsid w:val="007B5C43"/>
    <w:rsid w:val="007B5CFB"/>
    <w:rsid w:val="007B62A2"/>
    <w:rsid w:val="007B6566"/>
    <w:rsid w:val="007B6856"/>
    <w:rsid w:val="007B693C"/>
    <w:rsid w:val="007B69B3"/>
    <w:rsid w:val="007B69BD"/>
    <w:rsid w:val="007B6B4A"/>
    <w:rsid w:val="007B6C5A"/>
    <w:rsid w:val="007B6E87"/>
    <w:rsid w:val="007B6EE2"/>
    <w:rsid w:val="007B7007"/>
    <w:rsid w:val="007B71A8"/>
    <w:rsid w:val="007B71F7"/>
    <w:rsid w:val="007B72F4"/>
    <w:rsid w:val="007B772A"/>
    <w:rsid w:val="007B7BD8"/>
    <w:rsid w:val="007B7CD4"/>
    <w:rsid w:val="007B7F8A"/>
    <w:rsid w:val="007C001F"/>
    <w:rsid w:val="007C0042"/>
    <w:rsid w:val="007C00CB"/>
    <w:rsid w:val="007C01B1"/>
    <w:rsid w:val="007C01D2"/>
    <w:rsid w:val="007C0312"/>
    <w:rsid w:val="007C0344"/>
    <w:rsid w:val="007C04A4"/>
    <w:rsid w:val="007C04C8"/>
    <w:rsid w:val="007C058A"/>
    <w:rsid w:val="007C0808"/>
    <w:rsid w:val="007C0D27"/>
    <w:rsid w:val="007C0D2F"/>
    <w:rsid w:val="007C0F49"/>
    <w:rsid w:val="007C0FD3"/>
    <w:rsid w:val="007C1024"/>
    <w:rsid w:val="007C11D9"/>
    <w:rsid w:val="007C12CE"/>
    <w:rsid w:val="007C14EA"/>
    <w:rsid w:val="007C15BE"/>
    <w:rsid w:val="007C16F4"/>
    <w:rsid w:val="007C1882"/>
    <w:rsid w:val="007C18BE"/>
    <w:rsid w:val="007C190A"/>
    <w:rsid w:val="007C1AA9"/>
    <w:rsid w:val="007C1AAC"/>
    <w:rsid w:val="007C1C3E"/>
    <w:rsid w:val="007C1DB8"/>
    <w:rsid w:val="007C1EA5"/>
    <w:rsid w:val="007C1F9A"/>
    <w:rsid w:val="007C20B3"/>
    <w:rsid w:val="007C21C7"/>
    <w:rsid w:val="007C23AC"/>
    <w:rsid w:val="007C24E2"/>
    <w:rsid w:val="007C26E9"/>
    <w:rsid w:val="007C28D4"/>
    <w:rsid w:val="007C2B58"/>
    <w:rsid w:val="007C2D8F"/>
    <w:rsid w:val="007C2FD9"/>
    <w:rsid w:val="007C2FFF"/>
    <w:rsid w:val="007C3052"/>
    <w:rsid w:val="007C30C9"/>
    <w:rsid w:val="007C311E"/>
    <w:rsid w:val="007C315A"/>
    <w:rsid w:val="007C3244"/>
    <w:rsid w:val="007C338D"/>
    <w:rsid w:val="007C3441"/>
    <w:rsid w:val="007C34B3"/>
    <w:rsid w:val="007C34B9"/>
    <w:rsid w:val="007C34BC"/>
    <w:rsid w:val="007C3592"/>
    <w:rsid w:val="007C3638"/>
    <w:rsid w:val="007C3A23"/>
    <w:rsid w:val="007C3A83"/>
    <w:rsid w:val="007C3D22"/>
    <w:rsid w:val="007C3D35"/>
    <w:rsid w:val="007C3EA5"/>
    <w:rsid w:val="007C3FAD"/>
    <w:rsid w:val="007C4008"/>
    <w:rsid w:val="007C40A6"/>
    <w:rsid w:val="007C4134"/>
    <w:rsid w:val="007C41CB"/>
    <w:rsid w:val="007C4271"/>
    <w:rsid w:val="007C4379"/>
    <w:rsid w:val="007C44CE"/>
    <w:rsid w:val="007C4616"/>
    <w:rsid w:val="007C4773"/>
    <w:rsid w:val="007C48C4"/>
    <w:rsid w:val="007C49B0"/>
    <w:rsid w:val="007C4AED"/>
    <w:rsid w:val="007C4C8B"/>
    <w:rsid w:val="007C4D62"/>
    <w:rsid w:val="007C4E68"/>
    <w:rsid w:val="007C4EA2"/>
    <w:rsid w:val="007C4F2B"/>
    <w:rsid w:val="007C4F46"/>
    <w:rsid w:val="007C4FE5"/>
    <w:rsid w:val="007C5243"/>
    <w:rsid w:val="007C5302"/>
    <w:rsid w:val="007C5461"/>
    <w:rsid w:val="007C5519"/>
    <w:rsid w:val="007C5890"/>
    <w:rsid w:val="007C5AB5"/>
    <w:rsid w:val="007C5C42"/>
    <w:rsid w:val="007C5CEA"/>
    <w:rsid w:val="007C5FE8"/>
    <w:rsid w:val="007C6123"/>
    <w:rsid w:val="007C6228"/>
    <w:rsid w:val="007C631E"/>
    <w:rsid w:val="007C6373"/>
    <w:rsid w:val="007C63CD"/>
    <w:rsid w:val="007C6502"/>
    <w:rsid w:val="007C662D"/>
    <w:rsid w:val="007C68A6"/>
    <w:rsid w:val="007C68D4"/>
    <w:rsid w:val="007C693D"/>
    <w:rsid w:val="007C693F"/>
    <w:rsid w:val="007C69C0"/>
    <w:rsid w:val="007C6B80"/>
    <w:rsid w:val="007C6BC5"/>
    <w:rsid w:val="007C6D62"/>
    <w:rsid w:val="007C6DBE"/>
    <w:rsid w:val="007C6E6E"/>
    <w:rsid w:val="007C7016"/>
    <w:rsid w:val="007C70CE"/>
    <w:rsid w:val="007C70EE"/>
    <w:rsid w:val="007C7111"/>
    <w:rsid w:val="007C725B"/>
    <w:rsid w:val="007C7260"/>
    <w:rsid w:val="007C72F5"/>
    <w:rsid w:val="007C745E"/>
    <w:rsid w:val="007C74B4"/>
    <w:rsid w:val="007C7649"/>
    <w:rsid w:val="007C7773"/>
    <w:rsid w:val="007C7821"/>
    <w:rsid w:val="007C789A"/>
    <w:rsid w:val="007C7900"/>
    <w:rsid w:val="007C797A"/>
    <w:rsid w:val="007C79DA"/>
    <w:rsid w:val="007C7AB5"/>
    <w:rsid w:val="007C7B59"/>
    <w:rsid w:val="007C7CB8"/>
    <w:rsid w:val="007C7CDB"/>
    <w:rsid w:val="007C7CE4"/>
    <w:rsid w:val="007C7D93"/>
    <w:rsid w:val="007C7E65"/>
    <w:rsid w:val="007C7FA9"/>
    <w:rsid w:val="007C7FCA"/>
    <w:rsid w:val="007D0065"/>
    <w:rsid w:val="007D007B"/>
    <w:rsid w:val="007D030D"/>
    <w:rsid w:val="007D03F6"/>
    <w:rsid w:val="007D0606"/>
    <w:rsid w:val="007D07F8"/>
    <w:rsid w:val="007D08F8"/>
    <w:rsid w:val="007D0929"/>
    <w:rsid w:val="007D0948"/>
    <w:rsid w:val="007D0ABA"/>
    <w:rsid w:val="007D0B9B"/>
    <w:rsid w:val="007D0C90"/>
    <w:rsid w:val="007D0DD7"/>
    <w:rsid w:val="007D0E11"/>
    <w:rsid w:val="007D0E2E"/>
    <w:rsid w:val="007D0E9A"/>
    <w:rsid w:val="007D107C"/>
    <w:rsid w:val="007D1272"/>
    <w:rsid w:val="007D13A7"/>
    <w:rsid w:val="007D151F"/>
    <w:rsid w:val="007D1566"/>
    <w:rsid w:val="007D15D6"/>
    <w:rsid w:val="007D171C"/>
    <w:rsid w:val="007D177B"/>
    <w:rsid w:val="007D19E2"/>
    <w:rsid w:val="007D1A58"/>
    <w:rsid w:val="007D1BA9"/>
    <w:rsid w:val="007D1BAB"/>
    <w:rsid w:val="007D1DC7"/>
    <w:rsid w:val="007D206E"/>
    <w:rsid w:val="007D20BD"/>
    <w:rsid w:val="007D2138"/>
    <w:rsid w:val="007D21F4"/>
    <w:rsid w:val="007D2286"/>
    <w:rsid w:val="007D2315"/>
    <w:rsid w:val="007D23FD"/>
    <w:rsid w:val="007D24B7"/>
    <w:rsid w:val="007D253D"/>
    <w:rsid w:val="007D28CA"/>
    <w:rsid w:val="007D2944"/>
    <w:rsid w:val="007D2A45"/>
    <w:rsid w:val="007D2A55"/>
    <w:rsid w:val="007D2B5B"/>
    <w:rsid w:val="007D2D1E"/>
    <w:rsid w:val="007D2D2A"/>
    <w:rsid w:val="007D2E3B"/>
    <w:rsid w:val="007D3091"/>
    <w:rsid w:val="007D30E3"/>
    <w:rsid w:val="007D3379"/>
    <w:rsid w:val="007D35E2"/>
    <w:rsid w:val="007D3781"/>
    <w:rsid w:val="007D3849"/>
    <w:rsid w:val="007D396E"/>
    <w:rsid w:val="007D39DA"/>
    <w:rsid w:val="007D3A97"/>
    <w:rsid w:val="007D3C8D"/>
    <w:rsid w:val="007D3DB0"/>
    <w:rsid w:val="007D3DD1"/>
    <w:rsid w:val="007D3EAF"/>
    <w:rsid w:val="007D3F97"/>
    <w:rsid w:val="007D4152"/>
    <w:rsid w:val="007D4168"/>
    <w:rsid w:val="007D41A3"/>
    <w:rsid w:val="007D41E6"/>
    <w:rsid w:val="007D4274"/>
    <w:rsid w:val="007D42BD"/>
    <w:rsid w:val="007D4429"/>
    <w:rsid w:val="007D443F"/>
    <w:rsid w:val="007D47C1"/>
    <w:rsid w:val="007D4A55"/>
    <w:rsid w:val="007D4A86"/>
    <w:rsid w:val="007D4ACE"/>
    <w:rsid w:val="007D4CDB"/>
    <w:rsid w:val="007D516D"/>
    <w:rsid w:val="007D5334"/>
    <w:rsid w:val="007D5398"/>
    <w:rsid w:val="007D53C9"/>
    <w:rsid w:val="007D542E"/>
    <w:rsid w:val="007D549B"/>
    <w:rsid w:val="007D56A0"/>
    <w:rsid w:val="007D56F1"/>
    <w:rsid w:val="007D5772"/>
    <w:rsid w:val="007D5816"/>
    <w:rsid w:val="007D5847"/>
    <w:rsid w:val="007D59D8"/>
    <w:rsid w:val="007D5A88"/>
    <w:rsid w:val="007D5B0A"/>
    <w:rsid w:val="007D5B5B"/>
    <w:rsid w:val="007D5B97"/>
    <w:rsid w:val="007D5C12"/>
    <w:rsid w:val="007D5C92"/>
    <w:rsid w:val="007D5CA7"/>
    <w:rsid w:val="007D5ECE"/>
    <w:rsid w:val="007D5EED"/>
    <w:rsid w:val="007D5F3E"/>
    <w:rsid w:val="007D5FA9"/>
    <w:rsid w:val="007D61B6"/>
    <w:rsid w:val="007D64B0"/>
    <w:rsid w:val="007D66EB"/>
    <w:rsid w:val="007D6756"/>
    <w:rsid w:val="007D67DB"/>
    <w:rsid w:val="007D6933"/>
    <w:rsid w:val="007D69EE"/>
    <w:rsid w:val="007D6C0B"/>
    <w:rsid w:val="007D6C1E"/>
    <w:rsid w:val="007D6C8D"/>
    <w:rsid w:val="007D6CBD"/>
    <w:rsid w:val="007D6CC2"/>
    <w:rsid w:val="007D6DF0"/>
    <w:rsid w:val="007D6E99"/>
    <w:rsid w:val="007D6EC7"/>
    <w:rsid w:val="007D6F2D"/>
    <w:rsid w:val="007D730E"/>
    <w:rsid w:val="007D73D0"/>
    <w:rsid w:val="007D76ED"/>
    <w:rsid w:val="007D76F9"/>
    <w:rsid w:val="007D78F4"/>
    <w:rsid w:val="007D7988"/>
    <w:rsid w:val="007D7A22"/>
    <w:rsid w:val="007D7BD2"/>
    <w:rsid w:val="007D7CE3"/>
    <w:rsid w:val="007D7D05"/>
    <w:rsid w:val="007E0059"/>
    <w:rsid w:val="007E01ED"/>
    <w:rsid w:val="007E035E"/>
    <w:rsid w:val="007E03DC"/>
    <w:rsid w:val="007E04C3"/>
    <w:rsid w:val="007E075F"/>
    <w:rsid w:val="007E07A4"/>
    <w:rsid w:val="007E07BD"/>
    <w:rsid w:val="007E09BD"/>
    <w:rsid w:val="007E0BEC"/>
    <w:rsid w:val="007E0EA7"/>
    <w:rsid w:val="007E0EE4"/>
    <w:rsid w:val="007E10F0"/>
    <w:rsid w:val="007E14FD"/>
    <w:rsid w:val="007E1BB1"/>
    <w:rsid w:val="007E1EDA"/>
    <w:rsid w:val="007E1F34"/>
    <w:rsid w:val="007E1FD5"/>
    <w:rsid w:val="007E21A4"/>
    <w:rsid w:val="007E21E3"/>
    <w:rsid w:val="007E2206"/>
    <w:rsid w:val="007E2226"/>
    <w:rsid w:val="007E25F0"/>
    <w:rsid w:val="007E2867"/>
    <w:rsid w:val="007E2CB9"/>
    <w:rsid w:val="007E3079"/>
    <w:rsid w:val="007E30E9"/>
    <w:rsid w:val="007E3102"/>
    <w:rsid w:val="007E3110"/>
    <w:rsid w:val="007E3345"/>
    <w:rsid w:val="007E33C7"/>
    <w:rsid w:val="007E34EB"/>
    <w:rsid w:val="007E352F"/>
    <w:rsid w:val="007E356B"/>
    <w:rsid w:val="007E35C1"/>
    <w:rsid w:val="007E3680"/>
    <w:rsid w:val="007E369D"/>
    <w:rsid w:val="007E394D"/>
    <w:rsid w:val="007E3956"/>
    <w:rsid w:val="007E39D6"/>
    <w:rsid w:val="007E39FE"/>
    <w:rsid w:val="007E3C5E"/>
    <w:rsid w:val="007E3C7C"/>
    <w:rsid w:val="007E3CD8"/>
    <w:rsid w:val="007E3D0D"/>
    <w:rsid w:val="007E3ED8"/>
    <w:rsid w:val="007E3F7D"/>
    <w:rsid w:val="007E400D"/>
    <w:rsid w:val="007E403D"/>
    <w:rsid w:val="007E40AD"/>
    <w:rsid w:val="007E41DD"/>
    <w:rsid w:val="007E43AC"/>
    <w:rsid w:val="007E43B1"/>
    <w:rsid w:val="007E4561"/>
    <w:rsid w:val="007E4798"/>
    <w:rsid w:val="007E4873"/>
    <w:rsid w:val="007E49D4"/>
    <w:rsid w:val="007E4BCB"/>
    <w:rsid w:val="007E4CCA"/>
    <w:rsid w:val="007E52AD"/>
    <w:rsid w:val="007E538A"/>
    <w:rsid w:val="007E5728"/>
    <w:rsid w:val="007E593E"/>
    <w:rsid w:val="007E5A7F"/>
    <w:rsid w:val="007E5B6F"/>
    <w:rsid w:val="007E5C45"/>
    <w:rsid w:val="007E5CAA"/>
    <w:rsid w:val="007E5D02"/>
    <w:rsid w:val="007E5DCF"/>
    <w:rsid w:val="007E60C0"/>
    <w:rsid w:val="007E620B"/>
    <w:rsid w:val="007E62D4"/>
    <w:rsid w:val="007E636C"/>
    <w:rsid w:val="007E661D"/>
    <w:rsid w:val="007E67E5"/>
    <w:rsid w:val="007E68A0"/>
    <w:rsid w:val="007E69E0"/>
    <w:rsid w:val="007E6A38"/>
    <w:rsid w:val="007E6A8D"/>
    <w:rsid w:val="007E6AB7"/>
    <w:rsid w:val="007E6B00"/>
    <w:rsid w:val="007E71E5"/>
    <w:rsid w:val="007E7246"/>
    <w:rsid w:val="007E7269"/>
    <w:rsid w:val="007E728E"/>
    <w:rsid w:val="007E72F5"/>
    <w:rsid w:val="007E73D2"/>
    <w:rsid w:val="007E73D4"/>
    <w:rsid w:val="007E7414"/>
    <w:rsid w:val="007E7469"/>
    <w:rsid w:val="007E7611"/>
    <w:rsid w:val="007E77D6"/>
    <w:rsid w:val="007E787D"/>
    <w:rsid w:val="007E79F8"/>
    <w:rsid w:val="007E7CD4"/>
    <w:rsid w:val="007E7EB3"/>
    <w:rsid w:val="007F01A4"/>
    <w:rsid w:val="007F0209"/>
    <w:rsid w:val="007F037B"/>
    <w:rsid w:val="007F04AE"/>
    <w:rsid w:val="007F04D3"/>
    <w:rsid w:val="007F0542"/>
    <w:rsid w:val="007F0549"/>
    <w:rsid w:val="007F0C27"/>
    <w:rsid w:val="007F0DB3"/>
    <w:rsid w:val="007F0F13"/>
    <w:rsid w:val="007F105B"/>
    <w:rsid w:val="007F127B"/>
    <w:rsid w:val="007F12B2"/>
    <w:rsid w:val="007F14B4"/>
    <w:rsid w:val="007F1672"/>
    <w:rsid w:val="007F174E"/>
    <w:rsid w:val="007F17F2"/>
    <w:rsid w:val="007F1812"/>
    <w:rsid w:val="007F18A3"/>
    <w:rsid w:val="007F1975"/>
    <w:rsid w:val="007F1A07"/>
    <w:rsid w:val="007F1A0D"/>
    <w:rsid w:val="007F1A24"/>
    <w:rsid w:val="007F1AA1"/>
    <w:rsid w:val="007F1B59"/>
    <w:rsid w:val="007F1DB4"/>
    <w:rsid w:val="007F1E5A"/>
    <w:rsid w:val="007F20FE"/>
    <w:rsid w:val="007F2165"/>
    <w:rsid w:val="007F2292"/>
    <w:rsid w:val="007F2804"/>
    <w:rsid w:val="007F29DA"/>
    <w:rsid w:val="007F2A28"/>
    <w:rsid w:val="007F2A84"/>
    <w:rsid w:val="007F2BD8"/>
    <w:rsid w:val="007F2BDB"/>
    <w:rsid w:val="007F2C94"/>
    <w:rsid w:val="007F2E33"/>
    <w:rsid w:val="007F2E83"/>
    <w:rsid w:val="007F2F92"/>
    <w:rsid w:val="007F3185"/>
    <w:rsid w:val="007F3587"/>
    <w:rsid w:val="007F35D8"/>
    <w:rsid w:val="007F3609"/>
    <w:rsid w:val="007F3616"/>
    <w:rsid w:val="007F3AFD"/>
    <w:rsid w:val="007F3C4B"/>
    <w:rsid w:val="007F3CE2"/>
    <w:rsid w:val="007F3D4E"/>
    <w:rsid w:val="007F4015"/>
    <w:rsid w:val="007F40BA"/>
    <w:rsid w:val="007F4206"/>
    <w:rsid w:val="007F42C7"/>
    <w:rsid w:val="007F42D7"/>
    <w:rsid w:val="007F4378"/>
    <w:rsid w:val="007F43C2"/>
    <w:rsid w:val="007F459D"/>
    <w:rsid w:val="007F4635"/>
    <w:rsid w:val="007F48CE"/>
    <w:rsid w:val="007F4A7F"/>
    <w:rsid w:val="007F4BED"/>
    <w:rsid w:val="007F4CF8"/>
    <w:rsid w:val="007F4D90"/>
    <w:rsid w:val="007F4FC6"/>
    <w:rsid w:val="007F521D"/>
    <w:rsid w:val="007F5235"/>
    <w:rsid w:val="007F54DA"/>
    <w:rsid w:val="007F55E3"/>
    <w:rsid w:val="007F577B"/>
    <w:rsid w:val="007F5A10"/>
    <w:rsid w:val="007F5D85"/>
    <w:rsid w:val="007F5F54"/>
    <w:rsid w:val="007F5F98"/>
    <w:rsid w:val="007F6094"/>
    <w:rsid w:val="007F6124"/>
    <w:rsid w:val="007F625D"/>
    <w:rsid w:val="007F62FC"/>
    <w:rsid w:val="007F6397"/>
    <w:rsid w:val="007F6538"/>
    <w:rsid w:val="007F66D9"/>
    <w:rsid w:val="007F689B"/>
    <w:rsid w:val="007F68DB"/>
    <w:rsid w:val="007F6933"/>
    <w:rsid w:val="007F698B"/>
    <w:rsid w:val="007F69C2"/>
    <w:rsid w:val="007F6AF1"/>
    <w:rsid w:val="007F6B51"/>
    <w:rsid w:val="007F6BC8"/>
    <w:rsid w:val="007F6BD5"/>
    <w:rsid w:val="007F6DFB"/>
    <w:rsid w:val="007F706D"/>
    <w:rsid w:val="007F7185"/>
    <w:rsid w:val="007F73DB"/>
    <w:rsid w:val="007F7529"/>
    <w:rsid w:val="007F7555"/>
    <w:rsid w:val="007F77A3"/>
    <w:rsid w:val="007F7820"/>
    <w:rsid w:val="007F78BE"/>
    <w:rsid w:val="007F7980"/>
    <w:rsid w:val="007F7C64"/>
    <w:rsid w:val="007F7D39"/>
    <w:rsid w:val="007F7F50"/>
    <w:rsid w:val="007F7FE2"/>
    <w:rsid w:val="00800199"/>
    <w:rsid w:val="0080025E"/>
    <w:rsid w:val="0080034E"/>
    <w:rsid w:val="00800417"/>
    <w:rsid w:val="008009E4"/>
    <w:rsid w:val="00800AAC"/>
    <w:rsid w:val="00800AC0"/>
    <w:rsid w:val="00800CBA"/>
    <w:rsid w:val="00800FCB"/>
    <w:rsid w:val="00801055"/>
    <w:rsid w:val="008011D2"/>
    <w:rsid w:val="008014EA"/>
    <w:rsid w:val="008015B7"/>
    <w:rsid w:val="008015DF"/>
    <w:rsid w:val="00801763"/>
    <w:rsid w:val="008017DB"/>
    <w:rsid w:val="008018F8"/>
    <w:rsid w:val="0080198E"/>
    <w:rsid w:val="0080199B"/>
    <w:rsid w:val="008019D4"/>
    <w:rsid w:val="00801FC0"/>
    <w:rsid w:val="00802489"/>
    <w:rsid w:val="0080258A"/>
    <w:rsid w:val="008026A5"/>
    <w:rsid w:val="008027DB"/>
    <w:rsid w:val="008027FF"/>
    <w:rsid w:val="008028CE"/>
    <w:rsid w:val="008029D6"/>
    <w:rsid w:val="00802F03"/>
    <w:rsid w:val="00802F4D"/>
    <w:rsid w:val="00803069"/>
    <w:rsid w:val="008030CC"/>
    <w:rsid w:val="00803646"/>
    <w:rsid w:val="00803690"/>
    <w:rsid w:val="008038C2"/>
    <w:rsid w:val="0080391A"/>
    <w:rsid w:val="00803B25"/>
    <w:rsid w:val="00803BFD"/>
    <w:rsid w:val="00803D0D"/>
    <w:rsid w:val="00803D3F"/>
    <w:rsid w:val="00803EBE"/>
    <w:rsid w:val="00803FFA"/>
    <w:rsid w:val="0080457C"/>
    <w:rsid w:val="008045FB"/>
    <w:rsid w:val="00804679"/>
    <w:rsid w:val="00804765"/>
    <w:rsid w:val="00804787"/>
    <w:rsid w:val="008047EE"/>
    <w:rsid w:val="00804930"/>
    <w:rsid w:val="008049E6"/>
    <w:rsid w:val="00804A1B"/>
    <w:rsid w:val="00804AFE"/>
    <w:rsid w:val="00804B59"/>
    <w:rsid w:val="00804BE5"/>
    <w:rsid w:val="00804C53"/>
    <w:rsid w:val="00804CAF"/>
    <w:rsid w:val="00804F4F"/>
    <w:rsid w:val="00804FFC"/>
    <w:rsid w:val="0080515E"/>
    <w:rsid w:val="008052BF"/>
    <w:rsid w:val="008052D5"/>
    <w:rsid w:val="0080543E"/>
    <w:rsid w:val="008054DC"/>
    <w:rsid w:val="008055F0"/>
    <w:rsid w:val="00805857"/>
    <w:rsid w:val="00805B31"/>
    <w:rsid w:val="00805C4B"/>
    <w:rsid w:val="00805C96"/>
    <w:rsid w:val="00805E3E"/>
    <w:rsid w:val="00805E5D"/>
    <w:rsid w:val="00805F4F"/>
    <w:rsid w:val="00806289"/>
    <w:rsid w:val="00806326"/>
    <w:rsid w:val="008064A5"/>
    <w:rsid w:val="0080668F"/>
    <w:rsid w:val="008068B1"/>
    <w:rsid w:val="00806A94"/>
    <w:rsid w:val="00806D88"/>
    <w:rsid w:val="00806DB2"/>
    <w:rsid w:val="00807107"/>
    <w:rsid w:val="008072BB"/>
    <w:rsid w:val="00807431"/>
    <w:rsid w:val="008074EF"/>
    <w:rsid w:val="008076CC"/>
    <w:rsid w:val="0080775F"/>
    <w:rsid w:val="008077D7"/>
    <w:rsid w:val="0080794F"/>
    <w:rsid w:val="00807A7D"/>
    <w:rsid w:val="00807AEB"/>
    <w:rsid w:val="00807B6F"/>
    <w:rsid w:val="00807C53"/>
    <w:rsid w:val="00807C82"/>
    <w:rsid w:val="00807CC0"/>
    <w:rsid w:val="00807E4A"/>
    <w:rsid w:val="00807EC3"/>
    <w:rsid w:val="00807F0B"/>
    <w:rsid w:val="00810128"/>
    <w:rsid w:val="00810243"/>
    <w:rsid w:val="00810305"/>
    <w:rsid w:val="0081030F"/>
    <w:rsid w:val="0081031F"/>
    <w:rsid w:val="00810406"/>
    <w:rsid w:val="00810459"/>
    <w:rsid w:val="008104E4"/>
    <w:rsid w:val="00810617"/>
    <w:rsid w:val="008107CB"/>
    <w:rsid w:val="00810841"/>
    <w:rsid w:val="00810852"/>
    <w:rsid w:val="00810E0A"/>
    <w:rsid w:val="008110BE"/>
    <w:rsid w:val="008111B8"/>
    <w:rsid w:val="008111C7"/>
    <w:rsid w:val="0081122F"/>
    <w:rsid w:val="00811260"/>
    <w:rsid w:val="008114F5"/>
    <w:rsid w:val="00811882"/>
    <w:rsid w:val="00811A5C"/>
    <w:rsid w:val="00811CE0"/>
    <w:rsid w:val="00811D32"/>
    <w:rsid w:val="0081206B"/>
    <w:rsid w:val="00812072"/>
    <w:rsid w:val="00812137"/>
    <w:rsid w:val="00812232"/>
    <w:rsid w:val="008122AC"/>
    <w:rsid w:val="00812334"/>
    <w:rsid w:val="0081237A"/>
    <w:rsid w:val="008123DD"/>
    <w:rsid w:val="0081245A"/>
    <w:rsid w:val="00812607"/>
    <w:rsid w:val="00812855"/>
    <w:rsid w:val="00812D11"/>
    <w:rsid w:val="00812FEF"/>
    <w:rsid w:val="008130F5"/>
    <w:rsid w:val="008131D1"/>
    <w:rsid w:val="008132A1"/>
    <w:rsid w:val="0081331D"/>
    <w:rsid w:val="008133E4"/>
    <w:rsid w:val="0081352F"/>
    <w:rsid w:val="008135C5"/>
    <w:rsid w:val="0081378A"/>
    <w:rsid w:val="0081385A"/>
    <w:rsid w:val="00813906"/>
    <w:rsid w:val="00813966"/>
    <w:rsid w:val="00813A06"/>
    <w:rsid w:val="00813B8A"/>
    <w:rsid w:val="00813BB7"/>
    <w:rsid w:val="00813BDB"/>
    <w:rsid w:val="00813D34"/>
    <w:rsid w:val="00813DCE"/>
    <w:rsid w:val="008140E0"/>
    <w:rsid w:val="00814190"/>
    <w:rsid w:val="008141C9"/>
    <w:rsid w:val="00814437"/>
    <w:rsid w:val="008145C2"/>
    <w:rsid w:val="008145F3"/>
    <w:rsid w:val="008147F5"/>
    <w:rsid w:val="00814804"/>
    <w:rsid w:val="00814830"/>
    <w:rsid w:val="00814868"/>
    <w:rsid w:val="008149AF"/>
    <w:rsid w:val="00814B03"/>
    <w:rsid w:val="00814D1A"/>
    <w:rsid w:val="00814DAB"/>
    <w:rsid w:val="00814DE1"/>
    <w:rsid w:val="00814F85"/>
    <w:rsid w:val="0081504C"/>
    <w:rsid w:val="00815055"/>
    <w:rsid w:val="0081513A"/>
    <w:rsid w:val="00815188"/>
    <w:rsid w:val="008152B1"/>
    <w:rsid w:val="0081533B"/>
    <w:rsid w:val="00815455"/>
    <w:rsid w:val="0081550A"/>
    <w:rsid w:val="008156D5"/>
    <w:rsid w:val="00815732"/>
    <w:rsid w:val="00815892"/>
    <w:rsid w:val="00815A11"/>
    <w:rsid w:val="00815A4C"/>
    <w:rsid w:val="00815A6F"/>
    <w:rsid w:val="00815ADB"/>
    <w:rsid w:val="00815B85"/>
    <w:rsid w:val="00815D05"/>
    <w:rsid w:val="00815D09"/>
    <w:rsid w:val="00815E2F"/>
    <w:rsid w:val="008161B7"/>
    <w:rsid w:val="0081626F"/>
    <w:rsid w:val="008165B2"/>
    <w:rsid w:val="0081676F"/>
    <w:rsid w:val="008168B2"/>
    <w:rsid w:val="0081694D"/>
    <w:rsid w:val="00816989"/>
    <w:rsid w:val="00816BEA"/>
    <w:rsid w:val="00816C4C"/>
    <w:rsid w:val="00816DEF"/>
    <w:rsid w:val="00816F18"/>
    <w:rsid w:val="00816F73"/>
    <w:rsid w:val="00816F85"/>
    <w:rsid w:val="008170E4"/>
    <w:rsid w:val="00817752"/>
    <w:rsid w:val="008177F1"/>
    <w:rsid w:val="00817877"/>
    <w:rsid w:val="00817C1E"/>
    <w:rsid w:val="00817C81"/>
    <w:rsid w:val="00817D68"/>
    <w:rsid w:val="00817D9D"/>
    <w:rsid w:val="00817DDF"/>
    <w:rsid w:val="00817F23"/>
    <w:rsid w:val="008200E7"/>
    <w:rsid w:val="00820340"/>
    <w:rsid w:val="008206E0"/>
    <w:rsid w:val="00820B60"/>
    <w:rsid w:val="00820D25"/>
    <w:rsid w:val="00820E0B"/>
    <w:rsid w:val="00820E8E"/>
    <w:rsid w:val="00821163"/>
    <w:rsid w:val="0082164E"/>
    <w:rsid w:val="008216D0"/>
    <w:rsid w:val="00821848"/>
    <w:rsid w:val="00821975"/>
    <w:rsid w:val="00821A7F"/>
    <w:rsid w:val="00821B0C"/>
    <w:rsid w:val="00821CB0"/>
    <w:rsid w:val="00821D8D"/>
    <w:rsid w:val="00821DF8"/>
    <w:rsid w:val="00821E27"/>
    <w:rsid w:val="00821F53"/>
    <w:rsid w:val="00821FBA"/>
    <w:rsid w:val="0082205F"/>
    <w:rsid w:val="008220E7"/>
    <w:rsid w:val="0082212A"/>
    <w:rsid w:val="008221AA"/>
    <w:rsid w:val="00822435"/>
    <w:rsid w:val="00822443"/>
    <w:rsid w:val="00822463"/>
    <w:rsid w:val="00822774"/>
    <w:rsid w:val="008227DC"/>
    <w:rsid w:val="00822C2D"/>
    <w:rsid w:val="00822DAD"/>
    <w:rsid w:val="0082356A"/>
    <w:rsid w:val="008235E4"/>
    <w:rsid w:val="00823673"/>
    <w:rsid w:val="00823AA5"/>
    <w:rsid w:val="00823E96"/>
    <w:rsid w:val="00823ECE"/>
    <w:rsid w:val="008241E3"/>
    <w:rsid w:val="008242AB"/>
    <w:rsid w:val="00824599"/>
    <w:rsid w:val="008245E2"/>
    <w:rsid w:val="008246FA"/>
    <w:rsid w:val="00824A31"/>
    <w:rsid w:val="00824BBE"/>
    <w:rsid w:val="00824CD2"/>
    <w:rsid w:val="00824D0A"/>
    <w:rsid w:val="00825042"/>
    <w:rsid w:val="008251DF"/>
    <w:rsid w:val="00825304"/>
    <w:rsid w:val="00825496"/>
    <w:rsid w:val="008254B8"/>
    <w:rsid w:val="0082555D"/>
    <w:rsid w:val="00825658"/>
    <w:rsid w:val="0082580E"/>
    <w:rsid w:val="00825C01"/>
    <w:rsid w:val="00825D56"/>
    <w:rsid w:val="00825E57"/>
    <w:rsid w:val="00826008"/>
    <w:rsid w:val="008260A5"/>
    <w:rsid w:val="008260F0"/>
    <w:rsid w:val="0082629D"/>
    <w:rsid w:val="0082639A"/>
    <w:rsid w:val="008265DA"/>
    <w:rsid w:val="00826857"/>
    <w:rsid w:val="00826929"/>
    <w:rsid w:val="00826B7A"/>
    <w:rsid w:val="00826BF7"/>
    <w:rsid w:val="00826D96"/>
    <w:rsid w:val="00826DB1"/>
    <w:rsid w:val="00826DDF"/>
    <w:rsid w:val="00826E06"/>
    <w:rsid w:val="00826F05"/>
    <w:rsid w:val="00826F74"/>
    <w:rsid w:val="00826F85"/>
    <w:rsid w:val="0082703E"/>
    <w:rsid w:val="00827101"/>
    <w:rsid w:val="008271E6"/>
    <w:rsid w:val="008272C4"/>
    <w:rsid w:val="00827305"/>
    <w:rsid w:val="008273C5"/>
    <w:rsid w:val="0082768F"/>
    <w:rsid w:val="00827761"/>
    <w:rsid w:val="00827B0D"/>
    <w:rsid w:val="00827D84"/>
    <w:rsid w:val="00827E2A"/>
    <w:rsid w:val="00827F18"/>
    <w:rsid w:val="0083045B"/>
    <w:rsid w:val="008308D0"/>
    <w:rsid w:val="00830A06"/>
    <w:rsid w:val="00830AD6"/>
    <w:rsid w:val="00830B60"/>
    <w:rsid w:val="00830CB1"/>
    <w:rsid w:val="00830F1D"/>
    <w:rsid w:val="00830F30"/>
    <w:rsid w:val="00830FF1"/>
    <w:rsid w:val="008310F2"/>
    <w:rsid w:val="0083114E"/>
    <w:rsid w:val="008313A4"/>
    <w:rsid w:val="00831517"/>
    <w:rsid w:val="00831A0D"/>
    <w:rsid w:val="00831A24"/>
    <w:rsid w:val="00831B21"/>
    <w:rsid w:val="00831D06"/>
    <w:rsid w:val="00831D3A"/>
    <w:rsid w:val="00831EFB"/>
    <w:rsid w:val="00831F23"/>
    <w:rsid w:val="00831F24"/>
    <w:rsid w:val="0083225D"/>
    <w:rsid w:val="00832269"/>
    <w:rsid w:val="008322EA"/>
    <w:rsid w:val="008323E3"/>
    <w:rsid w:val="00832449"/>
    <w:rsid w:val="008324AB"/>
    <w:rsid w:val="008326F6"/>
    <w:rsid w:val="0083271F"/>
    <w:rsid w:val="00832994"/>
    <w:rsid w:val="00832D9F"/>
    <w:rsid w:val="00832E64"/>
    <w:rsid w:val="008330AA"/>
    <w:rsid w:val="00833137"/>
    <w:rsid w:val="008331A8"/>
    <w:rsid w:val="008333C5"/>
    <w:rsid w:val="00833616"/>
    <w:rsid w:val="00833632"/>
    <w:rsid w:val="00833819"/>
    <w:rsid w:val="008338B5"/>
    <w:rsid w:val="008339C7"/>
    <w:rsid w:val="00833B03"/>
    <w:rsid w:val="00833B5D"/>
    <w:rsid w:val="00833B9A"/>
    <w:rsid w:val="00833BA7"/>
    <w:rsid w:val="00833C30"/>
    <w:rsid w:val="00833C65"/>
    <w:rsid w:val="00833E3E"/>
    <w:rsid w:val="00833FA8"/>
    <w:rsid w:val="00833FBA"/>
    <w:rsid w:val="0083424D"/>
    <w:rsid w:val="0083442E"/>
    <w:rsid w:val="0083481D"/>
    <w:rsid w:val="008348D2"/>
    <w:rsid w:val="00834CC7"/>
    <w:rsid w:val="00834D39"/>
    <w:rsid w:val="00834F23"/>
    <w:rsid w:val="008350A2"/>
    <w:rsid w:val="0083511F"/>
    <w:rsid w:val="0083512C"/>
    <w:rsid w:val="00835200"/>
    <w:rsid w:val="008352B4"/>
    <w:rsid w:val="008353B9"/>
    <w:rsid w:val="0083546F"/>
    <w:rsid w:val="00835531"/>
    <w:rsid w:val="008355AD"/>
    <w:rsid w:val="0083566A"/>
    <w:rsid w:val="008356A9"/>
    <w:rsid w:val="008358BD"/>
    <w:rsid w:val="008358F5"/>
    <w:rsid w:val="00835A90"/>
    <w:rsid w:val="00835AEA"/>
    <w:rsid w:val="00835B9D"/>
    <w:rsid w:val="00835E2E"/>
    <w:rsid w:val="00835EF6"/>
    <w:rsid w:val="00835F10"/>
    <w:rsid w:val="008364AE"/>
    <w:rsid w:val="008365FB"/>
    <w:rsid w:val="0083661C"/>
    <w:rsid w:val="008367AD"/>
    <w:rsid w:val="0083682D"/>
    <w:rsid w:val="00836A49"/>
    <w:rsid w:val="00836A7F"/>
    <w:rsid w:val="00836AF8"/>
    <w:rsid w:val="00836CF0"/>
    <w:rsid w:val="00836D00"/>
    <w:rsid w:val="00836E40"/>
    <w:rsid w:val="00836E63"/>
    <w:rsid w:val="00836F22"/>
    <w:rsid w:val="00837631"/>
    <w:rsid w:val="00837663"/>
    <w:rsid w:val="00837783"/>
    <w:rsid w:val="0083787E"/>
    <w:rsid w:val="0083790B"/>
    <w:rsid w:val="00837914"/>
    <w:rsid w:val="00837DD3"/>
    <w:rsid w:val="00837DE0"/>
    <w:rsid w:val="00837E72"/>
    <w:rsid w:val="00837E87"/>
    <w:rsid w:val="00837EDE"/>
    <w:rsid w:val="0084034B"/>
    <w:rsid w:val="0084035B"/>
    <w:rsid w:val="0084043C"/>
    <w:rsid w:val="008404B7"/>
    <w:rsid w:val="008404E8"/>
    <w:rsid w:val="008406C3"/>
    <w:rsid w:val="008406E8"/>
    <w:rsid w:val="00840740"/>
    <w:rsid w:val="008407D2"/>
    <w:rsid w:val="0084095D"/>
    <w:rsid w:val="008409B7"/>
    <w:rsid w:val="00840DDA"/>
    <w:rsid w:val="00841046"/>
    <w:rsid w:val="008410C2"/>
    <w:rsid w:val="008411FE"/>
    <w:rsid w:val="00841227"/>
    <w:rsid w:val="00841232"/>
    <w:rsid w:val="00841265"/>
    <w:rsid w:val="00841577"/>
    <w:rsid w:val="008415E3"/>
    <w:rsid w:val="008416E1"/>
    <w:rsid w:val="00841979"/>
    <w:rsid w:val="00841A22"/>
    <w:rsid w:val="00841A72"/>
    <w:rsid w:val="00841CEA"/>
    <w:rsid w:val="00841D30"/>
    <w:rsid w:val="00841E0C"/>
    <w:rsid w:val="00841F9F"/>
    <w:rsid w:val="00841FBA"/>
    <w:rsid w:val="008421D7"/>
    <w:rsid w:val="008422FE"/>
    <w:rsid w:val="0084237E"/>
    <w:rsid w:val="008423D0"/>
    <w:rsid w:val="008423F9"/>
    <w:rsid w:val="00842547"/>
    <w:rsid w:val="00842673"/>
    <w:rsid w:val="0084270B"/>
    <w:rsid w:val="0084279F"/>
    <w:rsid w:val="00842A2F"/>
    <w:rsid w:val="00842A79"/>
    <w:rsid w:val="00842AD2"/>
    <w:rsid w:val="00842AD7"/>
    <w:rsid w:val="00842ADD"/>
    <w:rsid w:val="00842C74"/>
    <w:rsid w:val="00842CC9"/>
    <w:rsid w:val="00842CD1"/>
    <w:rsid w:val="00842DC7"/>
    <w:rsid w:val="00842DEF"/>
    <w:rsid w:val="00843134"/>
    <w:rsid w:val="008432B7"/>
    <w:rsid w:val="008432C6"/>
    <w:rsid w:val="008432EA"/>
    <w:rsid w:val="008432F6"/>
    <w:rsid w:val="0084335A"/>
    <w:rsid w:val="008434D0"/>
    <w:rsid w:val="008434ED"/>
    <w:rsid w:val="0084373E"/>
    <w:rsid w:val="0084383B"/>
    <w:rsid w:val="008439DB"/>
    <w:rsid w:val="00843B31"/>
    <w:rsid w:val="00843B3A"/>
    <w:rsid w:val="00843B6D"/>
    <w:rsid w:val="00843C73"/>
    <w:rsid w:val="00843CA5"/>
    <w:rsid w:val="00843D26"/>
    <w:rsid w:val="00843F26"/>
    <w:rsid w:val="0084401F"/>
    <w:rsid w:val="0084429E"/>
    <w:rsid w:val="00844347"/>
    <w:rsid w:val="00844378"/>
    <w:rsid w:val="00844556"/>
    <w:rsid w:val="00844704"/>
    <w:rsid w:val="00844781"/>
    <w:rsid w:val="0084481C"/>
    <w:rsid w:val="0084485D"/>
    <w:rsid w:val="00844D5C"/>
    <w:rsid w:val="00844D8B"/>
    <w:rsid w:val="00844E33"/>
    <w:rsid w:val="00844E4C"/>
    <w:rsid w:val="008450F3"/>
    <w:rsid w:val="00845A3A"/>
    <w:rsid w:val="00845B16"/>
    <w:rsid w:val="00845B7B"/>
    <w:rsid w:val="00845BFC"/>
    <w:rsid w:val="00845C0E"/>
    <w:rsid w:val="00845C48"/>
    <w:rsid w:val="00845EFF"/>
    <w:rsid w:val="00845F3D"/>
    <w:rsid w:val="00845F59"/>
    <w:rsid w:val="00846119"/>
    <w:rsid w:val="00846137"/>
    <w:rsid w:val="00846291"/>
    <w:rsid w:val="008462C3"/>
    <w:rsid w:val="008462D2"/>
    <w:rsid w:val="00846363"/>
    <w:rsid w:val="00846630"/>
    <w:rsid w:val="00846679"/>
    <w:rsid w:val="0084680B"/>
    <w:rsid w:val="008468F6"/>
    <w:rsid w:val="00846994"/>
    <w:rsid w:val="00846A62"/>
    <w:rsid w:val="00846A6E"/>
    <w:rsid w:val="00846AE9"/>
    <w:rsid w:val="00846B51"/>
    <w:rsid w:val="00846DF5"/>
    <w:rsid w:val="008474DD"/>
    <w:rsid w:val="008475DD"/>
    <w:rsid w:val="0084790F"/>
    <w:rsid w:val="00847A3B"/>
    <w:rsid w:val="00847B0A"/>
    <w:rsid w:val="00847B35"/>
    <w:rsid w:val="00847D5A"/>
    <w:rsid w:val="00847DA9"/>
    <w:rsid w:val="00847EC1"/>
    <w:rsid w:val="00847EF9"/>
    <w:rsid w:val="00847EFE"/>
    <w:rsid w:val="0085003A"/>
    <w:rsid w:val="008500E2"/>
    <w:rsid w:val="0085042D"/>
    <w:rsid w:val="00850691"/>
    <w:rsid w:val="00850B54"/>
    <w:rsid w:val="00850C1D"/>
    <w:rsid w:val="00850D43"/>
    <w:rsid w:val="00850D50"/>
    <w:rsid w:val="00851112"/>
    <w:rsid w:val="0085116C"/>
    <w:rsid w:val="00851233"/>
    <w:rsid w:val="00851284"/>
    <w:rsid w:val="00851442"/>
    <w:rsid w:val="00851557"/>
    <w:rsid w:val="008516CF"/>
    <w:rsid w:val="0085176F"/>
    <w:rsid w:val="00851773"/>
    <w:rsid w:val="0085196B"/>
    <w:rsid w:val="00851B3E"/>
    <w:rsid w:val="00851BB3"/>
    <w:rsid w:val="00851BE7"/>
    <w:rsid w:val="00851DD5"/>
    <w:rsid w:val="00852079"/>
    <w:rsid w:val="00852097"/>
    <w:rsid w:val="00852130"/>
    <w:rsid w:val="008523E6"/>
    <w:rsid w:val="0085265C"/>
    <w:rsid w:val="00852834"/>
    <w:rsid w:val="008528AB"/>
    <w:rsid w:val="00852994"/>
    <w:rsid w:val="00852A92"/>
    <w:rsid w:val="00852AD5"/>
    <w:rsid w:val="00852DBA"/>
    <w:rsid w:val="00852E88"/>
    <w:rsid w:val="00853024"/>
    <w:rsid w:val="00853409"/>
    <w:rsid w:val="00853467"/>
    <w:rsid w:val="0085353A"/>
    <w:rsid w:val="008536BB"/>
    <w:rsid w:val="008536EF"/>
    <w:rsid w:val="008537C9"/>
    <w:rsid w:val="008537CF"/>
    <w:rsid w:val="00853A9A"/>
    <w:rsid w:val="00853BA0"/>
    <w:rsid w:val="00853C86"/>
    <w:rsid w:val="00853C9E"/>
    <w:rsid w:val="00853D83"/>
    <w:rsid w:val="0085454A"/>
    <w:rsid w:val="0085459D"/>
    <w:rsid w:val="008546CF"/>
    <w:rsid w:val="008548EE"/>
    <w:rsid w:val="00854B91"/>
    <w:rsid w:val="00854BC8"/>
    <w:rsid w:val="00854CA0"/>
    <w:rsid w:val="00854D6C"/>
    <w:rsid w:val="0085513B"/>
    <w:rsid w:val="00855184"/>
    <w:rsid w:val="008552A8"/>
    <w:rsid w:val="008553B9"/>
    <w:rsid w:val="0085592A"/>
    <w:rsid w:val="0085593A"/>
    <w:rsid w:val="008559BC"/>
    <w:rsid w:val="00855AE3"/>
    <w:rsid w:val="00855B2A"/>
    <w:rsid w:val="00855BA8"/>
    <w:rsid w:val="00855DAE"/>
    <w:rsid w:val="00855F0F"/>
    <w:rsid w:val="00856422"/>
    <w:rsid w:val="0085645E"/>
    <w:rsid w:val="0085662D"/>
    <w:rsid w:val="00856681"/>
    <w:rsid w:val="0085675B"/>
    <w:rsid w:val="008569FC"/>
    <w:rsid w:val="00856C55"/>
    <w:rsid w:val="00856D2A"/>
    <w:rsid w:val="00856E5A"/>
    <w:rsid w:val="00856F4A"/>
    <w:rsid w:val="00857273"/>
    <w:rsid w:val="008572C0"/>
    <w:rsid w:val="008575FE"/>
    <w:rsid w:val="00857649"/>
    <w:rsid w:val="00857661"/>
    <w:rsid w:val="00857692"/>
    <w:rsid w:val="008577C2"/>
    <w:rsid w:val="00857C54"/>
    <w:rsid w:val="00857E56"/>
    <w:rsid w:val="00857E68"/>
    <w:rsid w:val="00860288"/>
    <w:rsid w:val="00860301"/>
    <w:rsid w:val="00860371"/>
    <w:rsid w:val="008603C8"/>
    <w:rsid w:val="0086043F"/>
    <w:rsid w:val="0086066D"/>
    <w:rsid w:val="008606A6"/>
    <w:rsid w:val="00860722"/>
    <w:rsid w:val="00860796"/>
    <w:rsid w:val="00860839"/>
    <w:rsid w:val="00860A9A"/>
    <w:rsid w:val="00860BC1"/>
    <w:rsid w:val="00860C9F"/>
    <w:rsid w:val="00860D45"/>
    <w:rsid w:val="00860DAB"/>
    <w:rsid w:val="00860F25"/>
    <w:rsid w:val="008611F9"/>
    <w:rsid w:val="008611FE"/>
    <w:rsid w:val="00861386"/>
    <w:rsid w:val="00861420"/>
    <w:rsid w:val="0086162A"/>
    <w:rsid w:val="008619A2"/>
    <w:rsid w:val="00861AD3"/>
    <w:rsid w:val="00861B25"/>
    <w:rsid w:val="00861B50"/>
    <w:rsid w:val="00861BEC"/>
    <w:rsid w:val="00861C0D"/>
    <w:rsid w:val="00861CEB"/>
    <w:rsid w:val="00861EC7"/>
    <w:rsid w:val="00861F95"/>
    <w:rsid w:val="008622B1"/>
    <w:rsid w:val="008624C8"/>
    <w:rsid w:val="008625A0"/>
    <w:rsid w:val="008627DF"/>
    <w:rsid w:val="00862967"/>
    <w:rsid w:val="008629D4"/>
    <w:rsid w:val="00862D39"/>
    <w:rsid w:val="00862F54"/>
    <w:rsid w:val="00862F87"/>
    <w:rsid w:val="0086319A"/>
    <w:rsid w:val="008631A9"/>
    <w:rsid w:val="0086322E"/>
    <w:rsid w:val="00863422"/>
    <w:rsid w:val="00863435"/>
    <w:rsid w:val="008634A0"/>
    <w:rsid w:val="00863503"/>
    <w:rsid w:val="00863581"/>
    <w:rsid w:val="008636BF"/>
    <w:rsid w:val="008636EA"/>
    <w:rsid w:val="008638D8"/>
    <w:rsid w:val="008639BB"/>
    <w:rsid w:val="00863BCC"/>
    <w:rsid w:val="00863D70"/>
    <w:rsid w:val="00863F7E"/>
    <w:rsid w:val="00864051"/>
    <w:rsid w:val="0086423C"/>
    <w:rsid w:val="0086461E"/>
    <w:rsid w:val="00864691"/>
    <w:rsid w:val="008647D6"/>
    <w:rsid w:val="00864902"/>
    <w:rsid w:val="008649EA"/>
    <w:rsid w:val="00864AC8"/>
    <w:rsid w:val="00864B6B"/>
    <w:rsid w:val="00864CB4"/>
    <w:rsid w:val="00864D1B"/>
    <w:rsid w:val="00864F86"/>
    <w:rsid w:val="00865015"/>
    <w:rsid w:val="00865110"/>
    <w:rsid w:val="0086530E"/>
    <w:rsid w:val="0086536D"/>
    <w:rsid w:val="0086560E"/>
    <w:rsid w:val="00865818"/>
    <w:rsid w:val="00865915"/>
    <w:rsid w:val="00865AE3"/>
    <w:rsid w:val="00865B04"/>
    <w:rsid w:val="00865BFC"/>
    <w:rsid w:val="00865D9E"/>
    <w:rsid w:val="00865EFD"/>
    <w:rsid w:val="00865FBB"/>
    <w:rsid w:val="00865FC5"/>
    <w:rsid w:val="0086604B"/>
    <w:rsid w:val="00866052"/>
    <w:rsid w:val="00866079"/>
    <w:rsid w:val="008660A8"/>
    <w:rsid w:val="00866263"/>
    <w:rsid w:val="00866289"/>
    <w:rsid w:val="0086653D"/>
    <w:rsid w:val="0086666E"/>
    <w:rsid w:val="0086674D"/>
    <w:rsid w:val="00866782"/>
    <w:rsid w:val="00866AA1"/>
    <w:rsid w:val="00866B3B"/>
    <w:rsid w:val="00866B83"/>
    <w:rsid w:val="00866D18"/>
    <w:rsid w:val="00866D49"/>
    <w:rsid w:val="00866D81"/>
    <w:rsid w:val="00866E84"/>
    <w:rsid w:val="00866ED4"/>
    <w:rsid w:val="00866EDE"/>
    <w:rsid w:val="00866EF8"/>
    <w:rsid w:val="008670C6"/>
    <w:rsid w:val="00867118"/>
    <w:rsid w:val="00867170"/>
    <w:rsid w:val="008671EA"/>
    <w:rsid w:val="00867247"/>
    <w:rsid w:val="00867277"/>
    <w:rsid w:val="00867550"/>
    <w:rsid w:val="008675A9"/>
    <w:rsid w:val="00867A02"/>
    <w:rsid w:val="00867C4A"/>
    <w:rsid w:val="00867C51"/>
    <w:rsid w:val="00867D3A"/>
    <w:rsid w:val="00867D9E"/>
    <w:rsid w:val="00867EB4"/>
    <w:rsid w:val="00870100"/>
    <w:rsid w:val="00870145"/>
    <w:rsid w:val="00870244"/>
    <w:rsid w:val="00870603"/>
    <w:rsid w:val="00870638"/>
    <w:rsid w:val="00870690"/>
    <w:rsid w:val="008706FD"/>
    <w:rsid w:val="00870A5D"/>
    <w:rsid w:val="00870B16"/>
    <w:rsid w:val="00870BE9"/>
    <w:rsid w:val="008710FE"/>
    <w:rsid w:val="00871298"/>
    <w:rsid w:val="008712B3"/>
    <w:rsid w:val="00871302"/>
    <w:rsid w:val="008713A9"/>
    <w:rsid w:val="00871473"/>
    <w:rsid w:val="008714A5"/>
    <w:rsid w:val="008715C2"/>
    <w:rsid w:val="008718C2"/>
    <w:rsid w:val="00871A7A"/>
    <w:rsid w:val="00871B69"/>
    <w:rsid w:val="00871D8C"/>
    <w:rsid w:val="00871F13"/>
    <w:rsid w:val="00872014"/>
    <w:rsid w:val="00872045"/>
    <w:rsid w:val="00872510"/>
    <w:rsid w:val="0087273B"/>
    <w:rsid w:val="00872988"/>
    <w:rsid w:val="00872A14"/>
    <w:rsid w:val="00872A89"/>
    <w:rsid w:val="00872AB5"/>
    <w:rsid w:val="00872B52"/>
    <w:rsid w:val="00872BB0"/>
    <w:rsid w:val="00872C4C"/>
    <w:rsid w:val="00872F04"/>
    <w:rsid w:val="00872F85"/>
    <w:rsid w:val="00872FFE"/>
    <w:rsid w:val="008730A0"/>
    <w:rsid w:val="00873195"/>
    <w:rsid w:val="008731AB"/>
    <w:rsid w:val="008731E8"/>
    <w:rsid w:val="008733FB"/>
    <w:rsid w:val="00873402"/>
    <w:rsid w:val="0087367F"/>
    <w:rsid w:val="008736D6"/>
    <w:rsid w:val="00873B4C"/>
    <w:rsid w:val="00873C08"/>
    <w:rsid w:val="00873D68"/>
    <w:rsid w:val="00873DBF"/>
    <w:rsid w:val="008741DD"/>
    <w:rsid w:val="00874248"/>
    <w:rsid w:val="00874506"/>
    <w:rsid w:val="00874542"/>
    <w:rsid w:val="00874553"/>
    <w:rsid w:val="00874555"/>
    <w:rsid w:val="008745B8"/>
    <w:rsid w:val="008747D0"/>
    <w:rsid w:val="00874856"/>
    <w:rsid w:val="0087491A"/>
    <w:rsid w:val="008749A8"/>
    <w:rsid w:val="00874A91"/>
    <w:rsid w:val="00874AFD"/>
    <w:rsid w:val="00874B9B"/>
    <w:rsid w:val="00874E44"/>
    <w:rsid w:val="00874F25"/>
    <w:rsid w:val="00875105"/>
    <w:rsid w:val="0087516F"/>
    <w:rsid w:val="008751E4"/>
    <w:rsid w:val="008751F5"/>
    <w:rsid w:val="00875335"/>
    <w:rsid w:val="00875629"/>
    <w:rsid w:val="00875765"/>
    <w:rsid w:val="00875906"/>
    <w:rsid w:val="00875987"/>
    <w:rsid w:val="0087599B"/>
    <w:rsid w:val="00875C5A"/>
    <w:rsid w:val="00875EC4"/>
    <w:rsid w:val="00875EC9"/>
    <w:rsid w:val="00875EF9"/>
    <w:rsid w:val="00875F50"/>
    <w:rsid w:val="00875FA4"/>
    <w:rsid w:val="00876221"/>
    <w:rsid w:val="00876229"/>
    <w:rsid w:val="008763EE"/>
    <w:rsid w:val="00876633"/>
    <w:rsid w:val="008766FD"/>
    <w:rsid w:val="00876759"/>
    <w:rsid w:val="008767D2"/>
    <w:rsid w:val="008768CB"/>
    <w:rsid w:val="00876A62"/>
    <w:rsid w:val="00876A7A"/>
    <w:rsid w:val="00876B4B"/>
    <w:rsid w:val="00876B78"/>
    <w:rsid w:val="00876BDD"/>
    <w:rsid w:val="00876CAE"/>
    <w:rsid w:val="00876D6A"/>
    <w:rsid w:val="00876DFA"/>
    <w:rsid w:val="00876F12"/>
    <w:rsid w:val="00876FB8"/>
    <w:rsid w:val="00876FE7"/>
    <w:rsid w:val="0087703A"/>
    <w:rsid w:val="00877101"/>
    <w:rsid w:val="00877206"/>
    <w:rsid w:val="008772FA"/>
    <w:rsid w:val="0087731F"/>
    <w:rsid w:val="008774A2"/>
    <w:rsid w:val="00877693"/>
    <w:rsid w:val="0087777C"/>
    <w:rsid w:val="0087779B"/>
    <w:rsid w:val="008778E6"/>
    <w:rsid w:val="00877923"/>
    <w:rsid w:val="00877962"/>
    <w:rsid w:val="008801C0"/>
    <w:rsid w:val="008805F5"/>
    <w:rsid w:val="00880B84"/>
    <w:rsid w:val="00880BD5"/>
    <w:rsid w:val="00880CA0"/>
    <w:rsid w:val="008811C8"/>
    <w:rsid w:val="008812B0"/>
    <w:rsid w:val="008815B4"/>
    <w:rsid w:val="00881A2C"/>
    <w:rsid w:val="00881AC2"/>
    <w:rsid w:val="00881C98"/>
    <w:rsid w:val="00881D82"/>
    <w:rsid w:val="00881EF0"/>
    <w:rsid w:val="00881FAA"/>
    <w:rsid w:val="008820BA"/>
    <w:rsid w:val="008820FC"/>
    <w:rsid w:val="00882160"/>
    <w:rsid w:val="0088254A"/>
    <w:rsid w:val="00882597"/>
    <w:rsid w:val="008825E5"/>
    <w:rsid w:val="00882BCE"/>
    <w:rsid w:val="00882DE3"/>
    <w:rsid w:val="00882FA5"/>
    <w:rsid w:val="00883050"/>
    <w:rsid w:val="00883166"/>
    <w:rsid w:val="0088321C"/>
    <w:rsid w:val="00883274"/>
    <w:rsid w:val="00883280"/>
    <w:rsid w:val="008834E8"/>
    <w:rsid w:val="00883583"/>
    <w:rsid w:val="008836EF"/>
    <w:rsid w:val="0088378D"/>
    <w:rsid w:val="00883886"/>
    <w:rsid w:val="00883A7F"/>
    <w:rsid w:val="00883A95"/>
    <w:rsid w:val="00883C16"/>
    <w:rsid w:val="00883D23"/>
    <w:rsid w:val="00883D47"/>
    <w:rsid w:val="0088408F"/>
    <w:rsid w:val="00884093"/>
    <w:rsid w:val="008840B2"/>
    <w:rsid w:val="008840E2"/>
    <w:rsid w:val="008840EF"/>
    <w:rsid w:val="008841CF"/>
    <w:rsid w:val="008842F7"/>
    <w:rsid w:val="008843F4"/>
    <w:rsid w:val="008844EE"/>
    <w:rsid w:val="008845AD"/>
    <w:rsid w:val="00884602"/>
    <w:rsid w:val="00884695"/>
    <w:rsid w:val="008847CE"/>
    <w:rsid w:val="00884844"/>
    <w:rsid w:val="0088489B"/>
    <w:rsid w:val="00884B1A"/>
    <w:rsid w:val="00884C9A"/>
    <w:rsid w:val="00884E24"/>
    <w:rsid w:val="00884EF8"/>
    <w:rsid w:val="00884F97"/>
    <w:rsid w:val="00884FF8"/>
    <w:rsid w:val="00885049"/>
    <w:rsid w:val="008850F9"/>
    <w:rsid w:val="008850FC"/>
    <w:rsid w:val="00885454"/>
    <w:rsid w:val="0088576E"/>
    <w:rsid w:val="008857DE"/>
    <w:rsid w:val="008857FA"/>
    <w:rsid w:val="008858CB"/>
    <w:rsid w:val="00885A36"/>
    <w:rsid w:val="00885BCF"/>
    <w:rsid w:val="00885C6B"/>
    <w:rsid w:val="00885CCC"/>
    <w:rsid w:val="00885E22"/>
    <w:rsid w:val="00885E8A"/>
    <w:rsid w:val="00885E8B"/>
    <w:rsid w:val="00885FCF"/>
    <w:rsid w:val="00886051"/>
    <w:rsid w:val="008860A4"/>
    <w:rsid w:val="00886154"/>
    <w:rsid w:val="008861BD"/>
    <w:rsid w:val="008861C6"/>
    <w:rsid w:val="008861EF"/>
    <w:rsid w:val="0088646C"/>
    <w:rsid w:val="00886687"/>
    <w:rsid w:val="00886721"/>
    <w:rsid w:val="008867A8"/>
    <w:rsid w:val="00886EF9"/>
    <w:rsid w:val="00886F3F"/>
    <w:rsid w:val="00886F43"/>
    <w:rsid w:val="008872DA"/>
    <w:rsid w:val="0088745A"/>
    <w:rsid w:val="00887496"/>
    <w:rsid w:val="00887572"/>
    <w:rsid w:val="0088768E"/>
    <w:rsid w:val="00887808"/>
    <w:rsid w:val="0088781C"/>
    <w:rsid w:val="008878D1"/>
    <w:rsid w:val="008878F7"/>
    <w:rsid w:val="0088799A"/>
    <w:rsid w:val="008879AD"/>
    <w:rsid w:val="00887A5E"/>
    <w:rsid w:val="00887B7C"/>
    <w:rsid w:val="00887BB1"/>
    <w:rsid w:val="00887BDD"/>
    <w:rsid w:val="00887F7D"/>
    <w:rsid w:val="0089009D"/>
    <w:rsid w:val="00890152"/>
    <w:rsid w:val="008901D5"/>
    <w:rsid w:val="0089027F"/>
    <w:rsid w:val="00890316"/>
    <w:rsid w:val="0089039A"/>
    <w:rsid w:val="008903F1"/>
    <w:rsid w:val="00890462"/>
    <w:rsid w:val="008904C9"/>
    <w:rsid w:val="00890826"/>
    <w:rsid w:val="00890A57"/>
    <w:rsid w:val="00890D82"/>
    <w:rsid w:val="00890DE6"/>
    <w:rsid w:val="00890E1B"/>
    <w:rsid w:val="00890F84"/>
    <w:rsid w:val="008910F2"/>
    <w:rsid w:val="00891186"/>
    <w:rsid w:val="0089118A"/>
    <w:rsid w:val="0089134A"/>
    <w:rsid w:val="00891779"/>
    <w:rsid w:val="008918CA"/>
    <w:rsid w:val="00891ABE"/>
    <w:rsid w:val="00891CD0"/>
    <w:rsid w:val="00891E98"/>
    <w:rsid w:val="00891E99"/>
    <w:rsid w:val="00892046"/>
    <w:rsid w:val="008921B4"/>
    <w:rsid w:val="008921E8"/>
    <w:rsid w:val="00892202"/>
    <w:rsid w:val="008922A3"/>
    <w:rsid w:val="0089234D"/>
    <w:rsid w:val="00892708"/>
    <w:rsid w:val="00892771"/>
    <w:rsid w:val="00892790"/>
    <w:rsid w:val="008929CF"/>
    <w:rsid w:val="00892A07"/>
    <w:rsid w:val="00892B09"/>
    <w:rsid w:val="00892B7B"/>
    <w:rsid w:val="00892BB6"/>
    <w:rsid w:val="00892C80"/>
    <w:rsid w:val="00892D92"/>
    <w:rsid w:val="00893146"/>
    <w:rsid w:val="0089321B"/>
    <w:rsid w:val="0089325A"/>
    <w:rsid w:val="008934B2"/>
    <w:rsid w:val="0089368D"/>
    <w:rsid w:val="00893845"/>
    <w:rsid w:val="008938DC"/>
    <w:rsid w:val="00893C20"/>
    <w:rsid w:val="00893CFC"/>
    <w:rsid w:val="00893D03"/>
    <w:rsid w:val="00893D56"/>
    <w:rsid w:val="0089413C"/>
    <w:rsid w:val="00894180"/>
    <w:rsid w:val="008941AC"/>
    <w:rsid w:val="00894388"/>
    <w:rsid w:val="0089439B"/>
    <w:rsid w:val="0089442F"/>
    <w:rsid w:val="008944CC"/>
    <w:rsid w:val="008946BE"/>
    <w:rsid w:val="008946ED"/>
    <w:rsid w:val="00894D9F"/>
    <w:rsid w:val="00894F3F"/>
    <w:rsid w:val="00895040"/>
    <w:rsid w:val="00895072"/>
    <w:rsid w:val="008950AF"/>
    <w:rsid w:val="008954E7"/>
    <w:rsid w:val="008955C1"/>
    <w:rsid w:val="008955D8"/>
    <w:rsid w:val="00895772"/>
    <w:rsid w:val="0089578C"/>
    <w:rsid w:val="008958CB"/>
    <w:rsid w:val="00895EA7"/>
    <w:rsid w:val="00896261"/>
    <w:rsid w:val="0089642A"/>
    <w:rsid w:val="00896533"/>
    <w:rsid w:val="0089662A"/>
    <w:rsid w:val="00896AEA"/>
    <w:rsid w:val="00896B3C"/>
    <w:rsid w:val="00896BEE"/>
    <w:rsid w:val="00896E26"/>
    <w:rsid w:val="008970CB"/>
    <w:rsid w:val="008971E2"/>
    <w:rsid w:val="0089727A"/>
    <w:rsid w:val="008972C6"/>
    <w:rsid w:val="00897314"/>
    <w:rsid w:val="0089738B"/>
    <w:rsid w:val="008976DB"/>
    <w:rsid w:val="00897A0D"/>
    <w:rsid w:val="00897CEB"/>
    <w:rsid w:val="00897D04"/>
    <w:rsid w:val="00897D71"/>
    <w:rsid w:val="00897E6F"/>
    <w:rsid w:val="00897ED3"/>
    <w:rsid w:val="00897F4E"/>
    <w:rsid w:val="008A01EE"/>
    <w:rsid w:val="008A0319"/>
    <w:rsid w:val="008A0687"/>
    <w:rsid w:val="008A06CF"/>
    <w:rsid w:val="008A074C"/>
    <w:rsid w:val="008A07EC"/>
    <w:rsid w:val="008A091E"/>
    <w:rsid w:val="008A09D4"/>
    <w:rsid w:val="008A0AFD"/>
    <w:rsid w:val="008A0C89"/>
    <w:rsid w:val="008A1412"/>
    <w:rsid w:val="008A1495"/>
    <w:rsid w:val="008A14F4"/>
    <w:rsid w:val="008A1562"/>
    <w:rsid w:val="008A161C"/>
    <w:rsid w:val="008A1691"/>
    <w:rsid w:val="008A1953"/>
    <w:rsid w:val="008A19EF"/>
    <w:rsid w:val="008A1AB5"/>
    <w:rsid w:val="008A1E7A"/>
    <w:rsid w:val="008A1FAD"/>
    <w:rsid w:val="008A2045"/>
    <w:rsid w:val="008A22AC"/>
    <w:rsid w:val="008A2376"/>
    <w:rsid w:val="008A23F8"/>
    <w:rsid w:val="008A24DD"/>
    <w:rsid w:val="008A25F6"/>
    <w:rsid w:val="008A2632"/>
    <w:rsid w:val="008A2762"/>
    <w:rsid w:val="008A27F4"/>
    <w:rsid w:val="008A2804"/>
    <w:rsid w:val="008A291C"/>
    <w:rsid w:val="008A2F0F"/>
    <w:rsid w:val="008A31C2"/>
    <w:rsid w:val="008A3201"/>
    <w:rsid w:val="008A36BE"/>
    <w:rsid w:val="008A3894"/>
    <w:rsid w:val="008A38E1"/>
    <w:rsid w:val="008A391A"/>
    <w:rsid w:val="008A3BA8"/>
    <w:rsid w:val="008A3C70"/>
    <w:rsid w:val="008A3C9E"/>
    <w:rsid w:val="008A3CA0"/>
    <w:rsid w:val="008A3CD0"/>
    <w:rsid w:val="008A3E77"/>
    <w:rsid w:val="008A3EB4"/>
    <w:rsid w:val="008A3F9F"/>
    <w:rsid w:val="008A3FFC"/>
    <w:rsid w:val="008A44B8"/>
    <w:rsid w:val="008A4508"/>
    <w:rsid w:val="008A4665"/>
    <w:rsid w:val="008A4692"/>
    <w:rsid w:val="008A488F"/>
    <w:rsid w:val="008A49D0"/>
    <w:rsid w:val="008A4A8C"/>
    <w:rsid w:val="008A4B44"/>
    <w:rsid w:val="008A4B79"/>
    <w:rsid w:val="008A4D04"/>
    <w:rsid w:val="008A4D91"/>
    <w:rsid w:val="008A4E94"/>
    <w:rsid w:val="008A4F9E"/>
    <w:rsid w:val="008A5060"/>
    <w:rsid w:val="008A5234"/>
    <w:rsid w:val="008A5485"/>
    <w:rsid w:val="008A54F0"/>
    <w:rsid w:val="008A563D"/>
    <w:rsid w:val="008A5A0D"/>
    <w:rsid w:val="008A5A22"/>
    <w:rsid w:val="008A5CF0"/>
    <w:rsid w:val="008A5F3A"/>
    <w:rsid w:val="008A5F86"/>
    <w:rsid w:val="008A606B"/>
    <w:rsid w:val="008A62AF"/>
    <w:rsid w:val="008A63A5"/>
    <w:rsid w:val="008A6433"/>
    <w:rsid w:val="008A64A8"/>
    <w:rsid w:val="008A64C4"/>
    <w:rsid w:val="008A64C7"/>
    <w:rsid w:val="008A660F"/>
    <w:rsid w:val="008A67C0"/>
    <w:rsid w:val="008A6A74"/>
    <w:rsid w:val="008A6A96"/>
    <w:rsid w:val="008A6AD8"/>
    <w:rsid w:val="008A6CBD"/>
    <w:rsid w:val="008A6D4B"/>
    <w:rsid w:val="008A6F51"/>
    <w:rsid w:val="008A7035"/>
    <w:rsid w:val="008A7264"/>
    <w:rsid w:val="008A748C"/>
    <w:rsid w:val="008A74EA"/>
    <w:rsid w:val="008A753D"/>
    <w:rsid w:val="008A75DF"/>
    <w:rsid w:val="008A75FB"/>
    <w:rsid w:val="008A77DB"/>
    <w:rsid w:val="008A77E5"/>
    <w:rsid w:val="008A781C"/>
    <w:rsid w:val="008A7886"/>
    <w:rsid w:val="008A794A"/>
    <w:rsid w:val="008A7ABD"/>
    <w:rsid w:val="008A7CC2"/>
    <w:rsid w:val="008A7D64"/>
    <w:rsid w:val="008B0193"/>
    <w:rsid w:val="008B0344"/>
    <w:rsid w:val="008B0380"/>
    <w:rsid w:val="008B03B5"/>
    <w:rsid w:val="008B0603"/>
    <w:rsid w:val="008B06B6"/>
    <w:rsid w:val="008B06BD"/>
    <w:rsid w:val="008B0AEF"/>
    <w:rsid w:val="008B0B56"/>
    <w:rsid w:val="008B0CA5"/>
    <w:rsid w:val="008B0D4E"/>
    <w:rsid w:val="008B0E07"/>
    <w:rsid w:val="008B0E4B"/>
    <w:rsid w:val="008B0EE7"/>
    <w:rsid w:val="008B121B"/>
    <w:rsid w:val="008B14E1"/>
    <w:rsid w:val="008B1556"/>
    <w:rsid w:val="008B15A1"/>
    <w:rsid w:val="008B171B"/>
    <w:rsid w:val="008B17B0"/>
    <w:rsid w:val="008B1B4F"/>
    <w:rsid w:val="008B1B7D"/>
    <w:rsid w:val="008B1C75"/>
    <w:rsid w:val="008B1DA7"/>
    <w:rsid w:val="008B1FE4"/>
    <w:rsid w:val="008B2516"/>
    <w:rsid w:val="008B25CC"/>
    <w:rsid w:val="008B27FB"/>
    <w:rsid w:val="008B2953"/>
    <w:rsid w:val="008B29B8"/>
    <w:rsid w:val="008B2A3B"/>
    <w:rsid w:val="008B2AD3"/>
    <w:rsid w:val="008B2AFA"/>
    <w:rsid w:val="008B2D52"/>
    <w:rsid w:val="008B2FC9"/>
    <w:rsid w:val="008B301A"/>
    <w:rsid w:val="008B3062"/>
    <w:rsid w:val="008B30BE"/>
    <w:rsid w:val="008B310C"/>
    <w:rsid w:val="008B33B1"/>
    <w:rsid w:val="008B345A"/>
    <w:rsid w:val="008B34A7"/>
    <w:rsid w:val="008B34F6"/>
    <w:rsid w:val="008B3654"/>
    <w:rsid w:val="008B366F"/>
    <w:rsid w:val="008B369F"/>
    <w:rsid w:val="008B3718"/>
    <w:rsid w:val="008B37A1"/>
    <w:rsid w:val="008B37D0"/>
    <w:rsid w:val="008B3815"/>
    <w:rsid w:val="008B3D67"/>
    <w:rsid w:val="008B3F1D"/>
    <w:rsid w:val="008B3F67"/>
    <w:rsid w:val="008B40B4"/>
    <w:rsid w:val="008B4247"/>
    <w:rsid w:val="008B4253"/>
    <w:rsid w:val="008B42E8"/>
    <w:rsid w:val="008B42EC"/>
    <w:rsid w:val="008B432D"/>
    <w:rsid w:val="008B4372"/>
    <w:rsid w:val="008B4441"/>
    <w:rsid w:val="008B447E"/>
    <w:rsid w:val="008B4584"/>
    <w:rsid w:val="008B46ED"/>
    <w:rsid w:val="008B4A39"/>
    <w:rsid w:val="008B4A79"/>
    <w:rsid w:val="008B4B62"/>
    <w:rsid w:val="008B4CFE"/>
    <w:rsid w:val="008B4D13"/>
    <w:rsid w:val="008B4EDD"/>
    <w:rsid w:val="008B4FF5"/>
    <w:rsid w:val="008B5017"/>
    <w:rsid w:val="008B50FF"/>
    <w:rsid w:val="008B5119"/>
    <w:rsid w:val="008B5313"/>
    <w:rsid w:val="008B552B"/>
    <w:rsid w:val="008B559F"/>
    <w:rsid w:val="008B561D"/>
    <w:rsid w:val="008B5807"/>
    <w:rsid w:val="008B5884"/>
    <w:rsid w:val="008B5DE2"/>
    <w:rsid w:val="008B5DF2"/>
    <w:rsid w:val="008B5F12"/>
    <w:rsid w:val="008B6490"/>
    <w:rsid w:val="008B64C0"/>
    <w:rsid w:val="008B6613"/>
    <w:rsid w:val="008B6752"/>
    <w:rsid w:val="008B6767"/>
    <w:rsid w:val="008B692D"/>
    <w:rsid w:val="008B6A5D"/>
    <w:rsid w:val="008B6C69"/>
    <w:rsid w:val="008B6D65"/>
    <w:rsid w:val="008B6E9F"/>
    <w:rsid w:val="008B6FBE"/>
    <w:rsid w:val="008B7140"/>
    <w:rsid w:val="008B7379"/>
    <w:rsid w:val="008B74FB"/>
    <w:rsid w:val="008B7500"/>
    <w:rsid w:val="008B7523"/>
    <w:rsid w:val="008B7543"/>
    <w:rsid w:val="008B7739"/>
    <w:rsid w:val="008B77C8"/>
    <w:rsid w:val="008B78B5"/>
    <w:rsid w:val="008B78C4"/>
    <w:rsid w:val="008B79F7"/>
    <w:rsid w:val="008B7E72"/>
    <w:rsid w:val="008C0355"/>
    <w:rsid w:val="008C06D4"/>
    <w:rsid w:val="008C0771"/>
    <w:rsid w:val="008C07D8"/>
    <w:rsid w:val="008C0873"/>
    <w:rsid w:val="008C08D1"/>
    <w:rsid w:val="008C0C49"/>
    <w:rsid w:val="008C0C57"/>
    <w:rsid w:val="008C0D2D"/>
    <w:rsid w:val="008C1274"/>
    <w:rsid w:val="008C13C2"/>
    <w:rsid w:val="008C14EA"/>
    <w:rsid w:val="008C1AB9"/>
    <w:rsid w:val="008C1DC8"/>
    <w:rsid w:val="008C1DCD"/>
    <w:rsid w:val="008C20D3"/>
    <w:rsid w:val="008C2266"/>
    <w:rsid w:val="008C232D"/>
    <w:rsid w:val="008C278D"/>
    <w:rsid w:val="008C28AB"/>
    <w:rsid w:val="008C28C2"/>
    <w:rsid w:val="008C28FD"/>
    <w:rsid w:val="008C2980"/>
    <w:rsid w:val="008C2AD1"/>
    <w:rsid w:val="008C2DE3"/>
    <w:rsid w:val="008C2FF2"/>
    <w:rsid w:val="008C31AC"/>
    <w:rsid w:val="008C31AE"/>
    <w:rsid w:val="008C31F0"/>
    <w:rsid w:val="008C34FC"/>
    <w:rsid w:val="008C3640"/>
    <w:rsid w:val="008C3669"/>
    <w:rsid w:val="008C3688"/>
    <w:rsid w:val="008C36FB"/>
    <w:rsid w:val="008C3B1D"/>
    <w:rsid w:val="008C3B2F"/>
    <w:rsid w:val="008C3FAF"/>
    <w:rsid w:val="008C461C"/>
    <w:rsid w:val="008C46A2"/>
    <w:rsid w:val="008C46A5"/>
    <w:rsid w:val="008C4760"/>
    <w:rsid w:val="008C47AA"/>
    <w:rsid w:val="008C4A00"/>
    <w:rsid w:val="008C4A4F"/>
    <w:rsid w:val="008C4B53"/>
    <w:rsid w:val="008C4B65"/>
    <w:rsid w:val="008C4B72"/>
    <w:rsid w:val="008C4B8C"/>
    <w:rsid w:val="008C4C2C"/>
    <w:rsid w:val="008C4D06"/>
    <w:rsid w:val="008C4DA9"/>
    <w:rsid w:val="008C4DBB"/>
    <w:rsid w:val="008C4E70"/>
    <w:rsid w:val="008C5148"/>
    <w:rsid w:val="008C527C"/>
    <w:rsid w:val="008C53C6"/>
    <w:rsid w:val="008C5576"/>
    <w:rsid w:val="008C5690"/>
    <w:rsid w:val="008C5793"/>
    <w:rsid w:val="008C5ADB"/>
    <w:rsid w:val="008C5B84"/>
    <w:rsid w:val="008C5D13"/>
    <w:rsid w:val="008C5DE5"/>
    <w:rsid w:val="008C5E13"/>
    <w:rsid w:val="008C6123"/>
    <w:rsid w:val="008C629F"/>
    <w:rsid w:val="008C62FC"/>
    <w:rsid w:val="008C633F"/>
    <w:rsid w:val="008C63B0"/>
    <w:rsid w:val="008C64A3"/>
    <w:rsid w:val="008C6566"/>
    <w:rsid w:val="008C66A2"/>
    <w:rsid w:val="008C66CD"/>
    <w:rsid w:val="008C6803"/>
    <w:rsid w:val="008C711C"/>
    <w:rsid w:val="008C7123"/>
    <w:rsid w:val="008C7139"/>
    <w:rsid w:val="008C729A"/>
    <w:rsid w:val="008C7378"/>
    <w:rsid w:val="008C772F"/>
    <w:rsid w:val="008C775C"/>
    <w:rsid w:val="008C7925"/>
    <w:rsid w:val="008C7A29"/>
    <w:rsid w:val="008C7A2D"/>
    <w:rsid w:val="008C7B8B"/>
    <w:rsid w:val="008C7C0C"/>
    <w:rsid w:val="008C7CBA"/>
    <w:rsid w:val="008C7E48"/>
    <w:rsid w:val="008C7F2B"/>
    <w:rsid w:val="008D0130"/>
    <w:rsid w:val="008D026B"/>
    <w:rsid w:val="008D0306"/>
    <w:rsid w:val="008D0486"/>
    <w:rsid w:val="008D04E7"/>
    <w:rsid w:val="008D0514"/>
    <w:rsid w:val="008D058B"/>
    <w:rsid w:val="008D0590"/>
    <w:rsid w:val="008D0652"/>
    <w:rsid w:val="008D06E1"/>
    <w:rsid w:val="008D0A98"/>
    <w:rsid w:val="008D0CC2"/>
    <w:rsid w:val="008D0D15"/>
    <w:rsid w:val="008D0D85"/>
    <w:rsid w:val="008D0E9C"/>
    <w:rsid w:val="008D0F39"/>
    <w:rsid w:val="008D1116"/>
    <w:rsid w:val="008D142B"/>
    <w:rsid w:val="008D16B1"/>
    <w:rsid w:val="008D16CB"/>
    <w:rsid w:val="008D18A4"/>
    <w:rsid w:val="008D192D"/>
    <w:rsid w:val="008D1C45"/>
    <w:rsid w:val="008D1D04"/>
    <w:rsid w:val="008D1D3F"/>
    <w:rsid w:val="008D1D4C"/>
    <w:rsid w:val="008D1ED4"/>
    <w:rsid w:val="008D2113"/>
    <w:rsid w:val="008D2150"/>
    <w:rsid w:val="008D215C"/>
    <w:rsid w:val="008D21B8"/>
    <w:rsid w:val="008D267C"/>
    <w:rsid w:val="008D26B8"/>
    <w:rsid w:val="008D2867"/>
    <w:rsid w:val="008D2904"/>
    <w:rsid w:val="008D2986"/>
    <w:rsid w:val="008D2B4C"/>
    <w:rsid w:val="008D2CC9"/>
    <w:rsid w:val="008D2D4E"/>
    <w:rsid w:val="008D2D54"/>
    <w:rsid w:val="008D2F9F"/>
    <w:rsid w:val="008D3136"/>
    <w:rsid w:val="008D3164"/>
    <w:rsid w:val="008D31B0"/>
    <w:rsid w:val="008D3433"/>
    <w:rsid w:val="008D378C"/>
    <w:rsid w:val="008D3876"/>
    <w:rsid w:val="008D3DDB"/>
    <w:rsid w:val="008D3FDC"/>
    <w:rsid w:val="008D3FF3"/>
    <w:rsid w:val="008D4024"/>
    <w:rsid w:val="008D40E7"/>
    <w:rsid w:val="008D4263"/>
    <w:rsid w:val="008D46A2"/>
    <w:rsid w:val="008D46C2"/>
    <w:rsid w:val="008D46D3"/>
    <w:rsid w:val="008D489A"/>
    <w:rsid w:val="008D49DB"/>
    <w:rsid w:val="008D4A69"/>
    <w:rsid w:val="008D4AB7"/>
    <w:rsid w:val="008D4AEC"/>
    <w:rsid w:val="008D4B95"/>
    <w:rsid w:val="008D4C72"/>
    <w:rsid w:val="008D4F97"/>
    <w:rsid w:val="008D4FA4"/>
    <w:rsid w:val="008D5078"/>
    <w:rsid w:val="008D50A7"/>
    <w:rsid w:val="008D5264"/>
    <w:rsid w:val="008D5291"/>
    <w:rsid w:val="008D52F8"/>
    <w:rsid w:val="008D5537"/>
    <w:rsid w:val="008D579C"/>
    <w:rsid w:val="008D5897"/>
    <w:rsid w:val="008D5901"/>
    <w:rsid w:val="008D59E9"/>
    <w:rsid w:val="008D5CA4"/>
    <w:rsid w:val="008D5D2C"/>
    <w:rsid w:val="008D5D34"/>
    <w:rsid w:val="008D5E71"/>
    <w:rsid w:val="008D5ECE"/>
    <w:rsid w:val="008D5FA2"/>
    <w:rsid w:val="008D6311"/>
    <w:rsid w:val="008D639D"/>
    <w:rsid w:val="008D656F"/>
    <w:rsid w:val="008D66C8"/>
    <w:rsid w:val="008D67C8"/>
    <w:rsid w:val="008D6815"/>
    <w:rsid w:val="008D688B"/>
    <w:rsid w:val="008D6ACC"/>
    <w:rsid w:val="008D6AF7"/>
    <w:rsid w:val="008D6B9B"/>
    <w:rsid w:val="008D6BA9"/>
    <w:rsid w:val="008D6D90"/>
    <w:rsid w:val="008D6E46"/>
    <w:rsid w:val="008D6F8E"/>
    <w:rsid w:val="008D727F"/>
    <w:rsid w:val="008D7584"/>
    <w:rsid w:val="008D7624"/>
    <w:rsid w:val="008D781A"/>
    <w:rsid w:val="008D7A43"/>
    <w:rsid w:val="008D7DC9"/>
    <w:rsid w:val="008E0023"/>
    <w:rsid w:val="008E0143"/>
    <w:rsid w:val="008E01F9"/>
    <w:rsid w:val="008E022C"/>
    <w:rsid w:val="008E02D0"/>
    <w:rsid w:val="008E0395"/>
    <w:rsid w:val="008E04B3"/>
    <w:rsid w:val="008E058B"/>
    <w:rsid w:val="008E085E"/>
    <w:rsid w:val="008E09B9"/>
    <w:rsid w:val="008E0D54"/>
    <w:rsid w:val="008E0DCA"/>
    <w:rsid w:val="008E0F30"/>
    <w:rsid w:val="008E0F79"/>
    <w:rsid w:val="008E0F9F"/>
    <w:rsid w:val="008E0FB2"/>
    <w:rsid w:val="008E0FB7"/>
    <w:rsid w:val="008E1151"/>
    <w:rsid w:val="008E1180"/>
    <w:rsid w:val="008E122B"/>
    <w:rsid w:val="008E1387"/>
    <w:rsid w:val="008E1559"/>
    <w:rsid w:val="008E15A7"/>
    <w:rsid w:val="008E16B5"/>
    <w:rsid w:val="008E16C5"/>
    <w:rsid w:val="008E1955"/>
    <w:rsid w:val="008E1AE0"/>
    <w:rsid w:val="008E1D7E"/>
    <w:rsid w:val="008E1E18"/>
    <w:rsid w:val="008E1ECD"/>
    <w:rsid w:val="008E1ECF"/>
    <w:rsid w:val="008E20A4"/>
    <w:rsid w:val="008E2141"/>
    <w:rsid w:val="008E21D8"/>
    <w:rsid w:val="008E2404"/>
    <w:rsid w:val="008E24BF"/>
    <w:rsid w:val="008E24CF"/>
    <w:rsid w:val="008E2834"/>
    <w:rsid w:val="008E2866"/>
    <w:rsid w:val="008E29AD"/>
    <w:rsid w:val="008E2AB9"/>
    <w:rsid w:val="008E2BBF"/>
    <w:rsid w:val="008E2CC4"/>
    <w:rsid w:val="008E2CE1"/>
    <w:rsid w:val="008E3058"/>
    <w:rsid w:val="008E31CE"/>
    <w:rsid w:val="008E3258"/>
    <w:rsid w:val="008E35E1"/>
    <w:rsid w:val="008E366A"/>
    <w:rsid w:val="008E3851"/>
    <w:rsid w:val="008E38A6"/>
    <w:rsid w:val="008E3A38"/>
    <w:rsid w:val="008E3B23"/>
    <w:rsid w:val="008E3D9A"/>
    <w:rsid w:val="008E3E27"/>
    <w:rsid w:val="008E40ED"/>
    <w:rsid w:val="008E415D"/>
    <w:rsid w:val="008E419E"/>
    <w:rsid w:val="008E41EA"/>
    <w:rsid w:val="008E463E"/>
    <w:rsid w:val="008E46F8"/>
    <w:rsid w:val="008E4920"/>
    <w:rsid w:val="008E4A33"/>
    <w:rsid w:val="008E4BAE"/>
    <w:rsid w:val="008E4CEE"/>
    <w:rsid w:val="008E4DB5"/>
    <w:rsid w:val="008E51B6"/>
    <w:rsid w:val="008E55B1"/>
    <w:rsid w:val="008E55E7"/>
    <w:rsid w:val="008E5768"/>
    <w:rsid w:val="008E57CB"/>
    <w:rsid w:val="008E5813"/>
    <w:rsid w:val="008E59C8"/>
    <w:rsid w:val="008E5A45"/>
    <w:rsid w:val="008E5C31"/>
    <w:rsid w:val="008E5C5F"/>
    <w:rsid w:val="008E5D92"/>
    <w:rsid w:val="008E5E02"/>
    <w:rsid w:val="008E603E"/>
    <w:rsid w:val="008E60FF"/>
    <w:rsid w:val="008E611B"/>
    <w:rsid w:val="008E6158"/>
    <w:rsid w:val="008E6298"/>
    <w:rsid w:val="008E64BA"/>
    <w:rsid w:val="008E67D7"/>
    <w:rsid w:val="008E697E"/>
    <w:rsid w:val="008E6A50"/>
    <w:rsid w:val="008E6BC8"/>
    <w:rsid w:val="008E6DA2"/>
    <w:rsid w:val="008E6F81"/>
    <w:rsid w:val="008E723F"/>
    <w:rsid w:val="008E7585"/>
    <w:rsid w:val="008E7889"/>
    <w:rsid w:val="008E7936"/>
    <w:rsid w:val="008E793C"/>
    <w:rsid w:val="008E7940"/>
    <w:rsid w:val="008E7AB2"/>
    <w:rsid w:val="008F02D1"/>
    <w:rsid w:val="008F0472"/>
    <w:rsid w:val="008F05D6"/>
    <w:rsid w:val="008F075E"/>
    <w:rsid w:val="008F07CA"/>
    <w:rsid w:val="008F0CFD"/>
    <w:rsid w:val="008F0E84"/>
    <w:rsid w:val="008F1098"/>
    <w:rsid w:val="008F135F"/>
    <w:rsid w:val="008F143D"/>
    <w:rsid w:val="008F1473"/>
    <w:rsid w:val="008F1529"/>
    <w:rsid w:val="008F1560"/>
    <w:rsid w:val="008F1962"/>
    <w:rsid w:val="008F1994"/>
    <w:rsid w:val="008F1AC6"/>
    <w:rsid w:val="008F1BD1"/>
    <w:rsid w:val="008F1FFD"/>
    <w:rsid w:val="008F200A"/>
    <w:rsid w:val="008F20DC"/>
    <w:rsid w:val="008F21EC"/>
    <w:rsid w:val="008F2284"/>
    <w:rsid w:val="008F2564"/>
    <w:rsid w:val="008F2663"/>
    <w:rsid w:val="008F27B6"/>
    <w:rsid w:val="008F28A9"/>
    <w:rsid w:val="008F2994"/>
    <w:rsid w:val="008F2ADE"/>
    <w:rsid w:val="008F2B8D"/>
    <w:rsid w:val="008F2B91"/>
    <w:rsid w:val="008F2DEA"/>
    <w:rsid w:val="008F2E20"/>
    <w:rsid w:val="008F33D9"/>
    <w:rsid w:val="008F3A81"/>
    <w:rsid w:val="008F3BCC"/>
    <w:rsid w:val="008F417E"/>
    <w:rsid w:val="008F4395"/>
    <w:rsid w:val="008F43E1"/>
    <w:rsid w:val="008F442C"/>
    <w:rsid w:val="008F451F"/>
    <w:rsid w:val="008F45AF"/>
    <w:rsid w:val="008F4603"/>
    <w:rsid w:val="008F472C"/>
    <w:rsid w:val="008F47B1"/>
    <w:rsid w:val="008F497A"/>
    <w:rsid w:val="008F4B58"/>
    <w:rsid w:val="008F4BDA"/>
    <w:rsid w:val="008F4C72"/>
    <w:rsid w:val="008F4D4B"/>
    <w:rsid w:val="008F4EA4"/>
    <w:rsid w:val="008F4F77"/>
    <w:rsid w:val="008F5032"/>
    <w:rsid w:val="008F508E"/>
    <w:rsid w:val="008F5140"/>
    <w:rsid w:val="008F51A4"/>
    <w:rsid w:val="008F51D8"/>
    <w:rsid w:val="008F52DE"/>
    <w:rsid w:val="008F538D"/>
    <w:rsid w:val="008F5446"/>
    <w:rsid w:val="008F54E9"/>
    <w:rsid w:val="008F5709"/>
    <w:rsid w:val="008F5733"/>
    <w:rsid w:val="008F5878"/>
    <w:rsid w:val="008F59F0"/>
    <w:rsid w:val="008F5AEB"/>
    <w:rsid w:val="008F5C51"/>
    <w:rsid w:val="008F5CA3"/>
    <w:rsid w:val="008F6349"/>
    <w:rsid w:val="008F652B"/>
    <w:rsid w:val="008F66BA"/>
    <w:rsid w:val="008F66CA"/>
    <w:rsid w:val="008F6707"/>
    <w:rsid w:val="008F676D"/>
    <w:rsid w:val="008F6902"/>
    <w:rsid w:val="008F6945"/>
    <w:rsid w:val="008F6A02"/>
    <w:rsid w:val="008F6C58"/>
    <w:rsid w:val="008F6DAF"/>
    <w:rsid w:val="008F6E2D"/>
    <w:rsid w:val="008F6EF2"/>
    <w:rsid w:val="008F6F99"/>
    <w:rsid w:val="008F7194"/>
    <w:rsid w:val="008F7394"/>
    <w:rsid w:val="008F764A"/>
    <w:rsid w:val="008F771B"/>
    <w:rsid w:val="008F7910"/>
    <w:rsid w:val="008F7920"/>
    <w:rsid w:val="008F7984"/>
    <w:rsid w:val="008F79DD"/>
    <w:rsid w:val="008F7E8B"/>
    <w:rsid w:val="008F7F48"/>
    <w:rsid w:val="00900175"/>
    <w:rsid w:val="0090024C"/>
    <w:rsid w:val="009004B1"/>
    <w:rsid w:val="00900665"/>
    <w:rsid w:val="00900690"/>
    <w:rsid w:val="00900770"/>
    <w:rsid w:val="00900AE0"/>
    <w:rsid w:val="00900D25"/>
    <w:rsid w:val="00900DBB"/>
    <w:rsid w:val="00900E10"/>
    <w:rsid w:val="00900EC6"/>
    <w:rsid w:val="00900F63"/>
    <w:rsid w:val="00900FD2"/>
    <w:rsid w:val="0090159B"/>
    <w:rsid w:val="00901726"/>
    <w:rsid w:val="009017AC"/>
    <w:rsid w:val="0090186E"/>
    <w:rsid w:val="00901995"/>
    <w:rsid w:val="00901AAA"/>
    <w:rsid w:val="00901B87"/>
    <w:rsid w:val="00901D78"/>
    <w:rsid w:val="00901DCD"/>
    <w:rsid w:val="00901FB7"/>
    <w:rsid w:val="00902291"/>
    <w:rsid w:val="009022C5"/>
    <w:rsid w:val="00902466"/>
    <w:rsid w:val="00902730"/>
    <w:rsid w:val="00902771"/>
    <w:rsid w:val="00902ECD"/>
    <w:rsid w:val="00902F7E"/>
    <w:rsid w:val="00903067"/>
    <w:rsid w:val="009033CD"/>
    <w:rsid w:val="00903503"/>
    <w:rsid w:val="0090357F"/>
    <w:rsid w:val="009037E8"/>
    <w:rsid w:val="009037EF"/>
    <w:rsid w:val="00903D31"/>
    <w:rsid w:val="00903E7E"/>
    <w:rsid w:val="00904160"/>
    <w:rsid w:val="00904236"/>
    <w:rsid w:val="00904287"/>
    <w:rsid w:val="00904373"/>
    <w:rsid w:val="009045AD"/>
    <w:rsid w:val="009045FC"/>
    <w:rsid w:val="009047F6"/>
    <w:rsid w:val="0090483F"/>
    <w:rsid w:val="00904905"/>
    <w:rsid w:val="00904B09"/>
    <w:rsid w:val="00904C96"/>
    <w:rsid w:val="00904F16"/>
    <w:rsid w:val="009051BB"/>
    <w:rsid w:val="00905246"/>
    <w:rsid w:val="00905387"/>
    <w:rsid w:val="009053A8"/>
    <w:rsid w:val="00905437"/>
    <w:rsid w:val="00905474"/>
    <w:rsid w:val="009054FA"/>
    <w:rsid w:val="0090564A"/>
    <w:rsid w:val="009057AB"/>
    <w:rsid w:val="00905A03"/>
    <w:rsid w:val="00905BF7"/>
    <w:rsid w:val="00905D7B"/>
    <w:rsid w:val="00906029"/>
    <w:rsid w:val="0090615B"/>
    <w:rsid w:val="009061BA"/>
    <w:rsid w:val="0090639B"/>
    <w:rsid w:val="009063C3"/>
    <w:rsid w:val="00906400"/>
    <w:rsid w:val="00906444"/>
    <w:rsid w:val="009064A6"/>
    <w:rsid w:val="0090653E"/>
    <w:rsid w:val="00906563"/>
    <w:rsid w:val="0090667D"/>
    <w:rsid w:val="009069F9"/>
    <w:rsid w:val="009069FB"/>
    <w:rsid w:val="00906C7D"/>
    <w:rsid w:val="00906D15"/>
    <w:rsid w:val="00906DA6"/>
    <w:rsid w:val="00906EC3"/>
    <w:rsid w:val="00906ED8"/>
    <w:rsid w:val="00906F6E"/>
    <w:rsid w:val="00906F81"/>
    <w:rsid w:val="009071A7"/>
    <w:rsid w:val="00907262"/>
    <w:rsid w:val="00907338"/>
    <w:rsid w:val="0090749C"/>
    <w:rsid w:val="009076AF"/>
    <w:rsid w:val="009077A1"/>
    <w:rsid w:val="00907B93"/>
    <w:rsid w:val="00907BE0"/>
    <w:rsid w:val="00907BF9"/>
    <w:rsid w:val="00907C47"/>
    <w:rsid w:val="00907C98"/>
    <w:rsid w:val="00907CCE"/>
    <w:rsid w:val="00907CDA"/>
    <w:rsid w:val="00907DDB"/>
    <w:rsid w:val="00907EBC"/>
    <w:rsid w:val="00910111"/>
    <w:rsid w:val="0091020A"/>
    <w:rsid w:val="00910221"/>
    <w:rsid w:val="0091037C"/>
    <w:rsid w:val="00910772"/>
    <w:rsid w:val="00910A84"/>
    <w:rsid w:val="00910A92"/>
    <w:rsid w:val="00910BEC"/>
    <w:rsid w:val="00910CF7"/>
    <w:rsid w:val="00910F23"/>
    <w:rsid w:val="00911084"/>
    <w:rsid w:val="009111B7"/>
    <w:rsid w:val="00911275"/>
    <w:rsid w:val="00911308"/>
    <w:rsid w:val="009113C3"/>
    <w:rsid w:val="009115B6"/>
    <w:rsid w:val="009116AF"/>
    <w:rsid w:val="0091186B"/>
    <w:rsid w:val="009119DF"/>
    <w:rsid w:val="00911A8C"/>
    <w:rsid w:val="00911B66"/>
    <w:rsid w:val="00911E3C"/>
    <w:rsid w:val="00911EBE"/>
    <w:rsid w:val="0091211D"/>
    <w:rsid w:val="009125BE"/>
    <w:rsid w:val="009126D4"/>
    <w:rsid w:val="009127E2"/>
    <w:rsid w:val="00912987"/>
    <w:rsid w:val="00912A85"/>
    <w:rsid w:val="00912DBC"/>
    <w:rsid w:val="00912EDA"/>
    <w:rsid w:val="00913348"/>
    <w:rsid w:val="0091354F"/>
    <w:rsid w:val="00913819"/>
    <w:rsid w:val="0091382A"/>
    <w:rsid w:val="00913836"/>
    <w:rsid w:val="009138FC"/>
    <w:rsid w:val="00913A6B"/>
    <w:rsid w:val="00913B46"/>
    <w:rsid w:val="00913CED"/>
    <w:rsid w:val="00913D6A"/>
    <w:rsid w:val="00913F8A"/>
    <w:rsid w:val="00914120"/>
    <w:rsid w:val="009141A5"/>
    <w:rsid w:val="009142D5"/>
    <w:rsid w:val="009142EB"/>
    <w:rsid w:val="00914404"/>
    <w:rsid w:val="00914572"/>
    <w:rsid w:val="0091467C"/>
    <w:rsid w:val="00914733"/>
    <w:rsid w:val="009147D0"/>
    <w:rsid w:val="00914826"/>
    <w:rsid w:val="009148CE"/>
    <w:rsid w:val="00914931"/>
    <w:rsid w:val="0091497E"/>
    <w:rsid w:val="009149B6"/>
    <w:rsid w:val="00914AB9"/>
    <w:rsid w:val="00914B9E"/>
    <w:rsid w:val="00914BDC"/>
    <w:rsid w:val="00914BE0"/>
    <w:rsid w:val="00914DF7"/>
    <w:rsid w:val="00914E24"/>
    <w:rsid w:val="00914F40"/>
    <w:rsid w:val="00914F7D"/>
    <w:rsid w:val="0091538B"/>
    <w:rsid w:val="009153ED"/>
    <w:rsid w:val="00915408"/>
    <w:rsid w:val="009154B9"/>
    <w:rsid w:val="0091584C"/>
    <w:rsid w:val="009158F5"/>
    <w:rsid w:val="00915AE2"/>
    <w:rsid w:val="00915B6D"/>
    <w:rsid w:val="00915BF4"/>
    <w:rsid w:val="00915FC4"/>
    <w:rsid w:val="0091601B"/>
    <w:rsid w:val="009161A7"/>
    <w:rsid w:val="00916299"/>
    <w:rsid w:val="009162DD"/>
    <w:rsid w:val="00916397"/>
    <w:rsid w:val="009163DC"/>
    <w:rsid w:val="009163F0"/>
    <w:rsid w:val="0091648E"/>
    <w:rsid w:val="00916539"/>
    <w:rsid w:val="0091683A"/>
    <w:rsid w:val="0091691E"/>
    <w:rsid w:val="00916AC3"/>
    <w:rsid w:val="00916BA7"/>
    <w:rsid w:val="00916BF0"/>
    <w:rsid w:val="00916E27"/>
    <w:rsid w:val="00916E52"/>
    <w:rsid w:val="00916FDE"/>
    <w:rsid w:val="00917093"/>
    <w:rsid w:val="00917163"/>
    <w:rsid w:val="00917576"/>
    <w:rsid w:val="009175A7"/>
    <w:rsid w:val="0091776C"/>
    <w:rsid w:val="009177C6"/>
    <w:rsid w:val="009179CA"/>
    <w:rsid w:val="00917A5E"/>
    <w:rsid w:val="00917CA8"/>
    <w:rsid w:val="00917DC8"/>
    <w:rsid w:val="00917E0A"/>
    <w:rsid w:val="00917FD8"/>
    <w:rsid w:val="009200E6"/>
    <w:rsid w:val="0092022E"/>
    <w:rsid w:val="009203B1"/>
    <w:rsid w:val="009203E6"/>
    <w:rsid w:val="009203FE"/>
    <w:rsid w:val="0092078E"/>
    <w:rsid w:val="00920891"/>
    <w:rsid w:val="00920A1F"/>
    <w:rsid w:val="00920ADD"/>
    <w:rsid w:val="00920DF5"/>
    <w:rsid w:val="00920E3E"/>
    <w:rsid w:val="00920EA9"/>
    <w:rsid w:val="00920EC3"/>
    <w:rsid w:val="00920ED6"/>
    <w:rsid w:val="00920FE5"/>
    <w:rsid w:val="009210EF"/>
    <w:rsid w:val="009211CD"/>
    <w:rsid w:val="00921438"/>
    <w:rsid w:val="009217BD"/>
    <w:rsid w:val="0092187C"/>
    <w:rsid w:val="00921FD8"/>
    <w:rsid w:val="0092226D"/>
    <w:rsid w:val="009222CE"/>
    <w:rsid w:val="009223E6"/>
    <w:rsid w:val="009224B6"/>
    <w:rsid w:val="00922810"/>
    <w:rsid w:val="0092296E"/>
    <w:rsid w:val="00922A05"/>
    <w:rsid w:val="00922BD1"/>
    <w:rsid w:val="00922CBD"/>
    <w:rsid w:val="00922D5E"/>
    <w:rsid w:val="00922D67"/>
    <w:rsid w:val="00922E9E"/>
    <w:rsid w:val="00922FE4"/>
    <w:rsid w:val="00922FFD"/>
    <w:rsid w:val="00923018"/>
    <w:rsid w:val="00923066"/>
    <w:rsid w:val="009230D5"/>
    <w:rsid w:val="00923146"/>
    <w:rsid w:val="00923287"/>
    <w:rsid w:val="009232F0"/>
    <w:rsid w:val="0092336D"/>
    <w:rsid w:val="00923641"/>
    <w:rsid w:val="009237A6"/>
    <w:rsid w:val="00923A4D"/>
    <w:rsid w:val="00923C3A"/>
    <w:rsid w:val="00923D0F"/>
    <w:rsid w:val="00923D2F"/>
    <w:rsid w:val="00923D33"/>
    <w:rsid w:val="00923E8D"/>
    <w:rsid w:val="00923F55"/>
    <w:rsid w:val="00923F95"/>
    <w:rsid w:val="00923FEC"/>
    <w:rsid w:val="0092410C"/>
    <w:rsid w:val="0092439A"/>
    <w:rsid w:val="0092464B"/>
    <w:rsid w:val="0092475F"/>
    <w:rsid w:val="009247E7"/>
    <w:rsid w:val="009249BA"/>
    <w:rsid w:val="00925016"/>
    <w:rsid w:val="00925040"/>
    <w:rsid w:val="0092509C"/>
    <w:rsid w:val="0092512F"/>
    <w:rsid w:val="009251F4"/>
    <w:rsid w:val="009252DD"/>
    <w:rsid w:val="00925403"/>
    <w:rsid w:val="00925506"/>
    <w:rsid w:val="00925B32"/>
    <w:rsid w:val="00925B58"/>
    <w:rsid w:val="00925C78"/>
    <w:rsid w:val="00925D4E"/>
    <w:rsid w:val="00925E4F"/>
    <w:rsid w:val="009261B5"/>
    <w:rsid w:val="009261B9"/>
    <w:rsid w:val="00926263"/>
    <w:rsid w:val="00926409"/>
    <w:rsid w:val="009266E2"/>
    <w:rsid w:val="0092687D"/>
    <w:rsid w:val="009268CA"/>
    <w:rsid w:val="00926906"/>
    <w:rsid w:val="0092691A"/>
    <w:rsid w:val="00926943"/>
    <w:rsid w:val="00926963"/>
    <w:rsid w:val="00926DA7"/>
    <w:rsid w:val="00926F8A"/>
    <w:rsid w:val="0092700E"/>
    <w:rsid w:val="00927044"/>
    <w:rsid w:val="00927285"/>
    <w:rsid w:val="00927362"/>
    <w:rsid w:val="009273DF"/>
    <w:rsid w:val="0092741C"/>
    <w:rsid w:val="0092743A"/>
    <w:rsid w:val="009274FC"/>
    <w:rsid w:val="0092769E"/>
    <w:rsid w:val="00927867"/>
    <w:rsid w:val="009279CA"/>
    <w:rsid w:val="00927A1C"/>
    <w:rsid w:val="00927AC7"/>
    <w:rsid w:val="00927AD9"/>
    <w:rsid w:val="00927B37"/>
    <w:rsid w:val="00927C13"/>
    <w:rsid w:val="00927C38"/>
    <w:rsid w:val="00927D92"/>
    <w:rsid w:val="00927EE1"/>
    <w:rsid w:val="00927FAE"/>
    <w:rsid w:val="00930145"/>
    <w:rsid w:val="009302C6"/>
    <w:rsid w:val="0093037E"/>
    <w:rsid w:val="00930400"/>
    <w:rsid w:val="009308C6"/>
    <w:rsid w:val="009309CC"/>
    <w:rsid w:val="00930A8F"/>
    <w:rsid w:val="00930B05"/>
    <w:rsid w:val="00930C34"/>
    <w:rsid w:val="00930CD4"/>
    <w:rsid w:val="00930E1C"/>
    <w:rsid w:val="00930E73"/>
    <w:rsid w:val="00930F69"/>
    <w:rsid w:val="00930FC6"/>
    <w:rsid w:val="00931074"/>
    <w:rsid w:val="009310F8"/>
    <w:rsid w:val="0093134A"/>
    <w:rsid w:val="009314E8"/>
    <w:rsid w:val="00931687"/>
    <w:rsid w:val="009316E7"/>
    <w:rsid w:val="00931B02"/>
    <w:rsid w:val="00931B07"/>
    <w:rsid w:val="00931C4F"/>
    <w:rsid w:val="00931C8E"/>
    <w:rsid w:val="00931F1A"/>
    <w:rsid w:val="00931F4F"/>
    <w:rsid w:val="00932111"/>
    <w:rsid w:val="009321D4"/>
    <w:rsid w:val="00932205"/>
    <w:rsid w:val="00932281"/>
    <w:rsid w:val="009322F3"/>
    <w:rsid w:val="009323F5"/>
    <w:rsid w:val="00932467"/>
    <w:rsid w:val="009324B2"/>
    <w:rsid w:val="0093259E"/>
    <w:rsid w:val="009325C0"/>
    <w:rsid w:val="00932619"/>
    <w:rsid w:val="00932A73"/>
    <w:rsid w:val="00932AB5"/>
    <w:rsid w:val="00932B22"/>
    <w:rsid w:val="00932B8B"/>
    <w:rsid w:val="00932C09"/>
    <w:rsid w:val="00932C22"/>
    <w:rsid w:val="00932C51"/>
    <w:rsid w:val="00932D78"/>
    <w:rsid w:val="00932D86"/>
    <w:rsid w:val="00932E11"/>
    <w:rsid w:val="00932E90"/>
    <w:rsid w:val="00932EF4"/>
    <w:rsid w:val="00932F04"/>
    <w:rsid w:val="009330F5"/>
    <w:rsid w:val="00933103"/>
    <w:rsid w:val="009331AE"/>
    <w:rsid w:val="00933299"/>
    <w:rsid w:val="009332F8"/>
    <w:rsid w:val="00933A6B"/>
    <w:rsid w:val="00933E70"/>
    <w:rsid w:val="00933E8B"/>
    <w:rsid w:val="00933EA3"/>
    <w:rsid w:val="00933EA9"/>
    <w:rsid w:val="00933FD4"/>
    <w:rsid w:val="009341F1"/>
    <w:rsid w:val="009343E3"/>
    <w:rsid w:val="00934464"/>
    <w:rsid w:val="00934490"/>
    <w:rsid w:val="00934499"/>
    <w:rsid w:val="0093461D"/>
    <w:rsid w:val="009346CD"/>
    <w:rsid w:val="0093479D"/>
    <w:rsid w:val="00934876"/>
    <w:rsid w:val="00934C88"/>
    <w:rsid w:val="00934F07"/>
    <w:rsid w:val="00935228"/>
    <w:rsid w:val="00935248"/>
    <w:rsid w:val="00935386"/>
    <w:rsid w:val="00935423"/>
    <w:rsid w:val="00935549"/>
    <w:rsid w:val="0093563F"/>
    <w:rsid w:val="00935647"/>
    <w:rsid w:val="00935720"/>
    <w:rsid w:val="00935AAC"/>
    <w:rsid w:val="00935AF0"/>
    <w:rsid w:val="00935B1E"/>
    <w:rsid w:val="00935CDA"/>
    <w:rsid w:val="00935DFF"/>
    <w:rsid w:val="00936125"/>
    <w:rsid w:val="0093622F"/>
    <w:rsid w:val="00936359"/>
    <w:rsid w:val="0093637E"/>
    <w:rsid w:val="00936438"/>
    <w:rsid w:val="009364E0"/>
    <w:rsid w:val="00936665"/>
    <w:rsid w:val="009369E8"/>
    <w:rsid w:val="00936B72"/>
    <w:rsid w:val="00936FFC"/>
    <w:rsid w:val="00937282"/>
    <w:rsid w:val="009372AB"/>
    <w:rsid w:val="0093732A"/>
    <w:rsid w:val="00937347"/>
    <w:rsid w:val="009373E4"/>
    <w:rsid w:val="009374D0"/>
    <w:rsid w:val="00937594"/>
    <w:rsid w:val="0093772D"/>
    <w:rsid w:val="009378F0"/>
    <w:rsid w:val="00937966"/>
    <w:rsid w:val="00937B1E"/>
    <w:rsid w:val="00937BE0"/>
    <w:rsid w:val="00937C1F"/>
    <w:rsid w:val="00937C27"/>
    <w:rsid w:val="00937C42"/>
    <w:rsid w:val="00937C45"/>
    <w:rsid w:val="0094038E"/>
    <w:rsid w:val="00940509"/>
    <w:rsid w:val="00940521"/>
    <w:rsid w:val="009406F3"/>
    <w:rsid w:val="0094089D"/>
    <w:rsid w:val="009408AF"/>
    <w:rsid w:val="009409C0"/>
    <w:rsid w:val="00940A0A"/>
    <w:rsid w:val="00940A97"/>
    <w:rsid w:val="00940BEE"/>
    <w:rsid w:val="00940D72"/>
    <w:rsid w:val="00940E29"/>
    <w:rsid w:val="00940E73"/>
    <w:rsid w:val="00940EC2"/>
    <w:rsid w:val="00940ECA"/>
    <w:rsid w:val="00940EFE"/>
    <w:rsid w:val="00940FD4"/>
    <w:rsid w:val="0094102F"/>
    <w:rsid w:val="0094109C"/>
    <w:rsid w:val="00941226"/>
    <w:rsid w:val="009414C6"/>
    <w:rsid w:val="009415AD"/>
    <w:rsid w:val="00941648"/>
    <w:rsid w:val="009416CE"/>
    <w:rsid w:val="00941886"/>
    <w:rsid w:val="009418C5"/>
    <w:rsid w:val="009418F5"/>
    <w:rsid w:val="00941B91"/>
    <w:rsid w:val="00941C08"/>
    <w:rsid w:val="00941DD2"/>
    <w:rsid w:val="0094202D"/>
    <w:rsid w:val="0094208E"/>
    <w:rsid w:val="009420C9"/>
    <w:rsid w:val="009421B6"/>
    <w:rsid w:val="00942275"/>
    <w:rsid w:val="009425EE"/>
    <w:rsid w:val="00942619"/>
    <w:rsid w:val="009427E2"/>
    <w:rsid w:val="00942824"/>
    <w:rsid w:val="00942838"/>
    <w:rsid w:val="009428AA"/>
    <w:rsid w:val="0094292F"/>
    <w:rsid w:val="00942953"/>
    <w:rsid w:val="00942ADC"/>
    <w:rsid w:val="00942B29"/>
    <w:rsid w:val="00942B32"/>
    <w:rsid w:val="00942D9B"/>
    <w:rsid w:val="00942DAF"/>
    <w:rsid w:val="00942EA7"/>
    <w:rsid w:val="00943036"/>
    <w:rsid w:val="009432ED"/>
    <w:rsid w:val="00943355"/>
    <w:rsid w:val="009434A5"/>
    <w:rsid w:val="00943552"/>
    <w:rsid w:val="009436DA"/>
    <w:rsid w:val="00943709"/>
    <w:rsid w:val="00943831"/>
    <w:rsid w:val="0094394D"/>
    <w:rsid w:val="00943A91"/>
    <w:rsid w:val="00943BB9"/>
    <w:rsid w:val="00943F09"/>
    <w:rsid w:val="00943F6D"/>
    <w:rsid w:val="00944007"/>
    <w:rsid w:val="00944082"/>
    <w:rsid w:val="009442F6"/>
    <w:rsid w:val="00944468"/>
    <w:rsid w:val="009447AD"/>
    <w:rsid w:val="0094484E"/>
    <w:rsid w:val="00944A67"/>
    <w:rsid w:val="00944C9B"/>
    <w:rsid w:val="00944CAF"/>
    <w:rsid w:val="00944D06"/>
    <w:rsid w:val="00944DBE"/>
    <w:rsid w:val="00945372"/>
    <w:rsid w:val="00945733"/>
    <w:rsid w:val="009457D4"/>
    <w:rsid w:val="00945A07"/>
    <w:rsid w:val="00945CA5"/>
    <w:rsid w:val="00945E7A"/>
    <w:rsid w:val="00945E80"/>
    <w:rsid w:val="00946267"/>
    <w:rsid w:val="00946353"/>
    <w:rsid w:val="00946415"/>
    <w:rsid w:val="0094650F"/>
    <w:rsid w:val="009468D2"/>
    <w:rsid w:val="0094695B"/>
    <w:rsid w:val="009469D6"/>
    <w:rsid w:val="00946A97"/>
    <w:rsid w:val="00946AA3"/>
    <w:rsid w:val="00946B4B"/>
    <w:rsid w:val="00946E83"/>
    <w:rsid w:val="00946ECA"/>
    <w:rsid w:val="00946FAF"/>
    <w:rsid w:val="00947106"/>
    <w:rsid w:val="00947151"/>
    <w:rsid w:val="00947172"/>
    <w:rsid w:val="009473CA"/>
    <w:rsid w:val="00947402"/>
    <w:rsid w:val="0094753C"/>
    <w:rsid w:val="00947961"/>
    <w:rsid w:val="00947C86"/>
    <w:rsid w:val="00947C90"/>
    <w:rsid w:val="00947EE6"/>
    <w:rsid w:val="00947F0A"/>
    <w:rsid w:val="00950176"/>
    <w:rsid w:val="009501D3"/>
    <w:rsid w:val="00950374"/>
    <w:rsid w:val="009504F9"/>
    <w:rsid w:val="00950544"/>
    <w:rsid w:val="00950551"/>
    <w:rsid w:val="009507F6"/>
    <w:rsid w:val="00950885"/>
    <w:rsid w:val="00950B7A"/>
    <w:rsid w:val="00950CE9"/>
    <w:rsid w:val="00950DC9"/>
    <w:rsid w:val="009510C9"/>
    <w:rsid w:val="009510DF"/>
    <w:rsid w:val="00951152"/>
    <w:rsid w:val="00951181"/>
    <w:rsid w:val="00951290"/>
    <w:rsid w:val="009512B0"/>
    <w:rsid w:val="009513B0"/>
    <w:rsid w:val="00951472"/>
    <w:rsid w:val="009516CB"/>
    <w:rsid w:val="009517AB"/>
    <w:rsid w:val="0095187B"/>
    <w:rsid w:val="00951C4A"/>
    <w:rsid w:val="00951CB7"/>
    <w:rsid w:val="00951DC9"/>
    <w:rsid w:val="00951E56"/>
    <w:rsid w:val="00951E82"/>
    <w:rsid w:val="00951EF5"/>
    <w:rsid w:val="00951F46"/>
    <w:rsid w:val="00952276"/>
    <w:rsid w:val="0095246A"/>
    <w:rsid w:val="00952749"/>
    <w:rsid w:val="00952766"/>
    <w:rsid w:val="009529A3"/>
    <w:rsid w:val="009529D8"/>
    <w:rsid w:val="009529F3"/>
    <w:rsid w:val="00952ACF"/>
    <w:rsid w:val="00952B67"/>
    <w:rsid w:val="00952C59"/>
    <w:rsid w:val="00952D4E"/>
    <w:rsid w:val="00952E4F"/>
    <w:rsid w:val="00952F56"/>
    <w:rsid w:val="00953136"/>
    <w:rsid w:val="009531BD"/>
    <w:rsid w:val="00953224"/>
    <w:rsid w:val="0095343E"/>
    <w:rsid w:val="00953504"/>
    <w:rsid w:val="009536B4"/>
    <w:rsid w:val="0095374B"/>
    <w:rsid w:val="009537B9"/>
    <w:rsid w:val="00953888"/>
    <w:rsid w:val="009539DF"/>
    <w:rsid w:val="00953A06"/>
    <w:rsid w:val="00953A41"/>
    <w:rsid w:val="00953B50"/>
    <w:rsid w:val="00953BE7"/>
    <w:rsid w:val="00953CE8"/>
    <w:rsid w:val="00953F61"/>
    <w:rsid w:val="009540B2"/>
    <w:rsid w:val="00954164"/>
    <w:rsid w:val="009541CB"/>
    <w:rsid w:val="009543BA"/>
    <w:rsid w:val="0095446B"/>
    <w:rsid w:val="009544CB"/>
    <w:rsid w:val="0095467C"/>
    <w:rsid w:val="0095488A"/>
    <w:rsid w:val="00954932"/>
    <w:rsid w:val="00954A11"/>
    <w:rsid w:val="00954A37"/>
    <w:rsid w:val="00954A3E"/>
    <w:rsid w:val="00954A47"/>
    <w:rsid w:val="00954B17"/>
    <w:rsid w:val="00955010"/>
    <w:rsid w:val="00955069"/>
    <w:rsid w:val="00955106"/>
    <w:rsid w:val="00955391"/>
    <w:rsid w:val="00955620"/>
    <w:rsid w:val="0095562E"/>
    <w:rsid w:val="00955646"/>
    <w:rsid w:val="00955800"/>
    <w:rsid w:val="0095597C"/>
    <w:rsid w:val="009559B9"/>
    <w:rsid w:val="00955A03"/>
    <w:rsid w:val="00955B8C"/>
    <w:rsid w:val="00955C4D"/>
    <w:rsid w:val="00955D5C"/>
    <w:rsid w:val="009560CF"/>
    <w:rsid w:val="009562C6"/>
    <w:rsid w:val="0095651B"/>
    <w:rsid w:val="00956570"/>
    <w:rsid w:val="009565A2"/>
    <w:rsid w:val="00956961"/>
    <w:rsid w:val="0095699F"/>
    <w:rsid w:val="00956B8C"/>
    <w:rsid w:val="00956CD9"/>
    <w:rsid w:val="00956DA8"/>
    <w:rsid w:val="00956DC0"/>
    <w:rsid w:val="00956E82"/>
    <w:rsid w:val="00956F63"/>
    <w:rsid w:val="009570E9"/>
    <w:rsid w:val="00957235"/>
    <w:rsid w:val="0095770B"/>
    <w:rsid w:val="00957950"/>
    <w:rsid w:val="00957989"/>
    <w:rsid w:val="009579B8"/>
    <w:rsid w:val="00957A4E"/>
    <w:rsid w:val="00957AF5"/>
    <w:rsid w:val="00957CFD"/>
    <w:rsid w:val="00957FAD"/>
    <w:rsid w:val="00957FCC"/>
    <w:rsid w:val="0096018E"/>
    <w:rsid w:val="00960198"/>
    <w:rsid w:val="0096038D"/>
    <w:rsid w:val="0096043E"/>
    <w:rsid w:val="009604AB"/>
    <w:rsid w:val="00960588"/>
    <w:rsid w:val="00960633"/>
    <w:rsid w:val="0096070A"/>
    <w:rsid w:val="00960905"/>
    <w:rsid w:val="009609F5"/>
    <w:rsid w:val="00960A78"/>
    <w:rsid w:val="00960ACD"/>
    <w:rsid w:val="00960CE0"/>
    <w:rsid w:val="00960E11"/>
    <w:rsid w:val="00960FA1"/>
    <w:rsid w:val="0096117E"/>
    <w:rsid w:val="009611B2"/>
    <w:rsid w:val="009612C2"/>
    <w:rsid w:val="0096131B"/>
    <w:rsid w:val="00961393"/>
    <w:rsid w:val="009614D4"/>
    <w:rsid w:val="0096158D"/>
    <w:rsid w:val="0096160A"/>
    <w:rsid w:val="0096172A"/>
    <w:rsid w:val="00961916"/>
    <w:rsid w:val="00961B96"/>
    <w:rsid w:val="00961C38"/>
    <w:rsid w:val="00961E34"/>
    <w:rsid w:val="00961F86"/>
    <w:rsid w:val="009620B4"/>
    <w:rsid w:val="00962238"/>
    <w:rsid w:val="00962258"/>
    <w:rsid w:val="0096225D"/>
    <w:rsid w:val="00962350"/>
    <w:rsid w:val="00962389"/>
    <w:rsid w:val="00962460"/>
    <w:rsid w:val="009624C4"/>
    <w:rsid w:val="0096270D"/>
    <w:rsid w:val="00962720"/>
    <w:rsid w:val="00962B05"/>
    <w:rsid w:val="00962C38"/>
    <w:rsid w:val="00962EAE"/>
    <w:rsid w:val="00963132"/>
    <w:rsid w:val="0096325C"/>
    <w:rsid w:val="00963268"/>
    <w:rsid w:val="00963459"/>
    <w:rsid w:val="009634D7"/>
    <w:rsid w:val="00963869"/>
    <w:rsid w:val="009638F0"/>
    <w:rsid w:val="00963A14"/>
    <w:rsid w:val="00963D3D"/>
    <w:rsid w:val="009641CD"/>
    <w:rsid w:val="0096422A"/>
    <w:rsid w:val="009642CC"/>
    <w:rsid w:val="009644BE"/>
    <w:rsid w:val="009644D5"/>
    <w:rsid w:val="009645AD"/>
    <w:rsid w:val="00964748"/>
    <w:rsid w:val="00964771"/>
    <w:rsid w:val="00964822"/>
    <w:rsid w:val="00964B24"/>
    <w:rsid w:val="00964E0C"/>
    <w:rsid w:val="00965028"/>
    <w:rsid w:val="00965079"/>
    <w:rsid w:val="00965198"/>
    <w:rsid w:val="0096520E"/>
    <w:rsid w:val="009652C7"/>
    <w:rsid w:val="00965323"/>
    <w:rsid w:val="00965392"/>
    <w:rsid w:val="00965423"/>
    <w:rsid w:val="00965483"/>
    <w:rsid w:val="0096549F"/>
    <w:rsid w:val="00965717"/>
    <w:rsid w:val="00965935"/>
    <w:rsid w:val="00965AA4"/>
    <w:rsid w:val="00965BF7"/>
    <w:rsid w:val="00965D5F"/>
    <w:rsid w:val="00965E65"/>
    <w:rsid w:val="00965F31"/>
    <w:rsid w:val="009660BB"/>
    <w:rsid w:val="009661AB"/>
    <w:rsid w:val="00966795"/>
    <w:rsid w:val="009667BB"/>
    <w:rsid w:val="009667CF"/>
    <w:rsid w:val="009669FD"/>
    <w:rsid w:val="00966A6A"/>
    <w:rsid w:val="00966AF4"/>
    <w:rsid w:val="00966DEB"/>
    <w:rsid w:val="00966E77"/>
    <w:rsid w:val="00966F06"/>
    <w:rsid w:val="009670B2"/>
    <w:rsid w:val="00967294"/>
    <w:rsid w:val="009672EE"/>
    <w:rsid w:val="0096732F"/>
    <w:rsid w:val="00967467"/>
    <w:rsid w:val="009674A9"/>
    <w:rsid w:val="009676B1"/>
    <w:rsid w:val="009676E7"/>
    <w:rsid w:val="00967947"/>
    <w:rsid w:val="00967AE0"/>
    <w:rsid w:val="00967B8C"/>
    <w:rsid w:val="00967CA6"/>
    <w:rsid w:val="00967DCC"/>
    <w:rsid w:val="00967E8A"/>
    <w:rsid w:val="009700B3"/>
    <w:rsid w:val="00970124"/>
    <w:rsid w:val="009702BD"/>
    <w:rsid w:val="00970618"/>
    <w:rsid w:val="00970768"/>
    <w:rsid w:val="00970ACF"/>
    <w:rsid w:val="00970B65"/>
    <w:rsid w:val="00970CAD"/>
    <w:rsid w:val="00970CFC"/>
    <w:rsid w:val="00970E06"/>
    <w:rsid w:val="00970EA8"/>
    <w:rsid w:val="00970F69"/>
    <w:rsid w:val="009712CE"/>
    <w:rsid w:val="00971346"/>
    <w:rsid w:val="009714D5"/>
    <w:rsid w:val="009714E5"/>
    <w:rsid w:val="009715B7"/>
    <w:rsid w:val="00971680"/>
    <w:rsid w:val="00971682"/>
    <w:rsid w:val="00971779"/>
    <w:rsid w:val="00971819"/>
    <w:rsid w:val="00971826"/>
    <w:rsid w:val="0097185A"/>
    <w:rsid w:val="00971996"/>
    <w:rsid w:val="00971A0D"/>
    <w:rsid w:val="00971AAA"/>
    <w:rsid w:val="00971AE7"/>
    <w:rsid w:val="00971D36"/>
    <w:rsid w:val="00972091"/>
    <w:rsid w:val="00972178"/>
    <w:rsid w:val="00972383"/>
    <w:rsid w:val="0097251E"/>
    <w:rsid w:val="00972595"/>
    <w:rsid w:val="009725A8"/>
    <w:rsid w:val="00972687"/>
    <w:rsid w:val="009726C7"/>
    <w:rsid w:val="00972A72"/>
    <w:rsid w:val="00972AA0"/>
    <w:rsid w:val="00972BA0"/>
    <w:rsid w:val="00972BEC"/>
    <w:rsid w:val="00972DFA"/>
    <w:rsid w:val="00972E12"/>
    <w:rsid w:val="00972E25"/>
    <w:rsid w:val="00972EE9"/>
    <w:rsid w:val="00973024"/>
    <w:rsid w:val="0097307A"/>
    <w:rsid w:val="0097335F"/>
    <w:rsid w:val="009734E4"/>
    <w:rsid w:val="00973754"/>
    <w:rsid w:val="00973952"/>
    <w:rsid w:val="00973AD3"/>
    <w:rsid w:val="00973B5C"/>
    <w:rsid w:val="00973B69"/>
    <w:rsid w:val="00973BE2"/>
    <w:rsid w:val="00973C1B"/>
    <w:rsid w:val="00973C53"/>
    <w:rsid w:val="00973CA3"/>
    <w:rsid w:val="00973DCD"/>
    <w:rsid w:val="009740AA"/>
    <w:rsid w:val="009740B9"/>
    <w:rsid w:val="00974240"/>
    <w:rsid w:val="0097441D"/>
    <w:rsid w:val="00974433"/>
    <w:rsid w:val="00974642"/>
    <w:rsid w:val="00974692"/>
    <w:rsid w:val="009748E1"/>
    <w:rsid w:val="00974A16"/>
    <w:rsid w:val="00974A8E"/>
    <w:rsid w:val="00974B87"/>
    <w:rsid w:val="00974C38"/>
    <w:rsid w:val="00974DAB"/>
    <w:rsid w:val="00974F08"/>
    <w:rsid w:val="009750AB"/>
    <w:rsid w:val="009750B4"/>
    <w:rsid w:val="009754EA"/>
    <w:rsid w:val="00975697"/>
    <w:rsid w:val="009756F6"/>
    <w:rsid w:val="00975AB4"/>
    <w:rsid w:val="00975B46"/>
    <w:rsid w:val="00975D8A"/>
    <w:rsid w:val="00976159"/>
    <w:rsid w:val="009762E3"/>
    <w:rsid w:val="009763C4"/>
    <w:rsid w:val="00976596"/>
    <w:rsid w:val="009768E8"/>
    <w:rsid w:val="00976EA7"/>
    <w:rsid w:val="00976F38"/>
    <w:rsid w:val="00976FAB"/>
    <w:rsid w:val="00976FFB"/>
    <w:rsid w:val="00977056"/>
    <w:rsid w:val="00977136"/>
    <w:rsid w:val="00977415"/>
    <w:rsid w:val="00977513"/>
    <w:rsid w:val="00977573"/>
    <w:rsid w:val="009777B4"/>
    <w:rsid w:val="009777BF"/>
    <w:rsid w:val="00977851"/>
    <w:rsid w:val="00977906"/>
    <w:rsid w:val="00977972"/>
    <w:rsid w:val="00977C6E"/>
    <w:rsid w:val="00977CC9"/>
    <w:rsid w:val="00977D2D"/>
    <w:rsid w:val="00977E0D"/>
    <w:rsid w:val="009800BD"/>
    <w:rsid w:val="009802C9"/>
    <w:rsid w:val="00980407"/>
    <w:rsid w:val="0098065D"/>
    <w:rsid w:val="009807F1"/>
    <w:rsid w:val="009808D4"/>
    <w:rsid w:val="009808D7"/>
    <w:rsid w:val="0098094C"/>
    <w:rsid w:val="00980B0A"/>
    <w:rsid w:val="00980CA0"/>
    <w:rsid w:val="00980F07"/>
    <w:rsid w:val="009813AA"/>
    <w:rsid w:val="009813DC"/>
    <w:rsid w:val="009813E2"/>
    <w:rsid w:val="009814BF"/>
    <w:rsid w:val="00981554"/>
    <w:rsid w:val="00981592"/>
    <w:rsid w:val="009815E9"/>
    <w:rsid w:val="009815F3"/>
    <w:rsid w:val="00981628"/>
    <w:rsid w:val="0098165F"/>
    <w:rsid w:val="00981693"/>
    <w:rsid w:val="00981702"/>
    <w:rsid w:val="009818A2"/>
    <w:rsid w:val="00981ACA"/>
    <w:rsid w:val="00981C62"/>
    <w:rsid w:val="00981C6F"/>
    <w:rsid w:val="00981DBA"/>
    <w:rsid w:val="00981DD1"/>
    <w:rsid w:val="00982092"/>
    <w:rsid w:val="00982178"/>
    <w:rsid w:val="009821E5"/>
    <w:rsid w:val="0098223B"/>
    <w:rsid w:val="0098229C"/>
    <w:rsid w:val="009824AF"/>
    <w:rsid w:val="0098250F"/>
    <w:rsid w:val="009825B7"/>
    <w:rsid w:val="00982618"/>
    <w:rsid w:val="009826CF"/>
    <w:rsid w:val="0098285A"/>
    <w:rsid w:val="009828FF"/>
    <w:rsid w:val="00982F11"/>
    <w:rsid w:val="0098304F"/>
    <w:rsid w:val="009830A7"/>
    <w:rsid w:val="00983425"/>
    <w:rsid w:val="0098358A"/>
    <w:rsid w:val="009835FA"/>
    <w:rsid w:val="00983A3B"/>
    <w:rsid w:val="00983AFA"/>
    <w:rsid w:val="00983B86"/>
    <w:rsid w:val="00983BFB"/>
    <w:rsid w:val="00983C9D"/>
    <w:rsid w:val="00983E36"/>
    <w:rsid w:val="00983F60"/>
    <w:rsid w:val="009840A3"/>
    <w:rsid w:val="009840E9"/>
    <w:rsid w:val="00984124"/>
    <w:rsid w:val="00984169"/>
    <w:rsid w:val="0098425D"/>
    <w:rsid w:val="0098450F"/>
    <w:rsid w:val="00984590"/>
    <w:rsid w:val="009845AF"/>
    <w:rsid w:val="009847E7"/>
    <w:rsid w:val="00984921"/>
    <w:rsid w:val="00984B65"/>
    <w:rsid w:val="00984E81"/>
    <w:rsid w:val="00984EFE"/>
    <w:rsid w:val="009850C8"/>
    <w:rsid w:val="009852E1"/>
    <w:rsid w:val="009853B6"/>
    <w:rsid w:val="00985435"/>
    <w:rsid w:val="009854CA"/>
    <w:rsid w:val="00985546"/>
    <w:rsid w:val="00985699"/>
    <w:rsid w:val="00985B06"/>
    <w:rsid w:val="00985BC1"/>
    <w:rsid w:val="00985EDA"/>
    <w:rsid w:val="00985F24"/>
    <w:rsid w:val="00985F70"/>
    <w:rsid w:val="009860D9"/>
    <w:rsid w:val="0098613F"/>
    <w:rsid w:val="00986334"/>
    <w:rsid w:val="00986367"/>
    <w:rsid w:val="009863DD"/>
    <w:rsid w:val="00986502"/>
    <w:rsid w:val="00986599"/>
    <w:rsid w:val="00986730"/>
    <w:rsid w:val="00986C83"/>
    <w:rsid w:val="0098707E"/>
    <w:rsid w:val="0098716A"/>
    <w:rsid w:val="009871CD"/>
    <w:rsid w:val="009871E2"/>
    <w:rsid w:val="00987360"/>
    <w:rsid w:val="009873B2"/>
    <w:rsid w:val="009873D6"/>
    <w:rsid w:val="009874BD"/>
    <w:rsid w:val="009874E1"/>
    <w:rsid w:val="00987505"/>
    <w:rsid w:val="00987552"/>
    <w:rsid w:val="0098769A"/>
    <w:rsid w:val="0098774B"/>
    <w:rsid w:val="009877FD"/>
    <w:rsid w:val="0098785B"/>
    <w:rsid w:val="00987BFC"/>
    <w:rsid w:val="00987CD1"/>
    <w:rsid w:val="00987D11"/>
    <w:rsid w:val="00987E12"/>
    <w:rsid w:val="00987E7C"/>
    <w:rsid w:val="00987FA3"/>
    <w:rsid w:val="00990178"/>
    <w:rsid w:val="0099018B"/>
    <w:rsid w:val="0099026D"/>
    <w:rsid w:val="009904A5"/>
    <w:rsid w:val="009904CE"/>
    <w:rsid w:val="009904EA"/>
    <w:rsid w:val="0099052E"/>
    <w:rsid w:val="009905EF"/>
    <w:rsid w:val="009906F9"/>
    <w:rsid w:val="0099079E"/>
    <w:rsid w:val="00990C63"/>
    <w:rsid w:val="00990D61"/>
    <w:rsid w:val="00990E8C"/>
    <w:rsid w:val="00990F45"/>
    <w:rsid w:val="009910D0"/>
    <w:rsid w:val="009912E4"/>
    <w:rsid w:val="0099132C"/>
    <w:rsid w:val="00991390"/>
    <w:rsid w:val="00991489"/>
    <w:rsid w:val="009914A9"/>
    <w:rsid w:val="00991616"/>
    <w:rsid w:val="009919B9"/>
    <w:rsid w:val="00991FFE"/>
    <w:rsid w:val="00992230"/>
    <w:rsid w:val="00992435"/>
    <w:rsid w:val="00992705"/>
    <w:rsid w:val="00992815"/>
    <w:rsid w:val="009928F8"/>
    <w:rsid w:val="00992AD5"/>
    <w:rsid w:val="00992C7C"/>
    <w:rsid w:val="00992CA7"/>
    <w:rsid w:val="00992D5F"/>
    <w:rsid w:val="00993132"/>
    <w:rsid w:val="00993315"/>
    <w:rsid w:val="00993351"/>
    <w:rsid w:val="0099353A"/>
    <w:rsid w:val="009937D7"/>
    <w:rsid w:val="009938B1"/>
    <w:rsid w:val="009938D8"/>
    <w:rsid w:val="00993A6A"/>
    <w:rsid w:val="00993B39"/>
    <w:rsid w:val="00993B3F"/>
    <w:rsid w:val="00993B8C"/>
    <w:rsid w:val="00993D4E"/>
    <w:rsid w:val="00993DCE"/>
    <w:rsid w:val="00993FE9"/>
    <w:rsid w:val="0099406E"/>
    <w:rsid w:val="009943B4"/>
    <w:rsid w:val="009943DE"/>
    <w:rsid w:val="009944BD"/>
    <w:rsid w:val="009946BE"/>
    <w:rsid w:val="009946C9"/>
    <w:rsid w:val="00994935"/>
    <w:rsid w:val="00994B4B"/>
    <w:rsid w:val="00994BEC"/>
    <w:rsid w:val="00994BF6"/>
    <w:rsid w:val="00994C3D"/>
    <w:rsid w:val="00994CFF"/>
    <w:rsid w:val="00994E27"/>
    <w:rsid w:val="00994EBE"/>
    <w:rsid w:val="00994F43"/>
    <w:rsid w:val="00995298"/>
    <w:rsid w:val="00995366"/>
    <w:rsid w:val="00995570"/>
    <w:rsid w:val="00995780"/>
    <w:rsid w:val="009957B4"/>
    <w:rsid w:val="00995956"/>
    <w:rsid w:val="00995A85"/>
    <w:rsid w:val="00995C9E"/>
    <w:rsid w:val="0099607C"/>
    <w:rsid w:val="00996167"/>
    <w:rsid w:val="0099618B"/>
    <w:rsid w:val="00996190"/>
    <w:rsid w:val="009961C2"/>
    <w:rsid w:val="009961DD"/>
    <w:rsid w:val="00996340"/>
    <w:rsid w:val="0099651A"/>
    <w:rsid w:val="009965F9"/>
    <w:rsid w:val="00996641"/>
    <w:rsid w:val="00996818"/>
    <w:rsid w:val="009968B3"/>
    <w:rsid w:val="009969C3"/>
    <w:rsid w:val="00996A3E"/>
    <w:rsid w:val="00996A52"/>
    <w:rsid w:val="00996ACA"/>
    <w:rsid w:val="00996B87"/>
    <w:rsid w:val="00996E08"/>
    <w:rsid w:val="0099702B"/>
    <w:rsid w:val="0099710C"/>
    <w:rsid w:val="0099712F"/>
    <w:rsid w:val="009972EC"/>
    <w:rsid w:val="00997308"/>
    <w:rsid w:val="0099733B"/>
    <w:rsid w:val="009975D9"/>
    <w:rsid w:val="00997795"/>
    <w:rsid w:val="009978C9"/>
    <w:rsid w:val="00997A40"/>
    <w:rsid w:val="00997A4D"/>
    <w:rsid w:val="00997B44"/>
    <w:rsid w:val="009A015B"/>
    <w:rsid w:val="009A0223"/>
    <w:rsid w:val="009A03A3"/>
    <w:rsid w:val="009A0581"/>
    <w:rsid w:val="009A0611"/>
    <w:rsid w:val="009A076A"/>
    <w:rsid w:val="009A079D"/>
    <w:rsid w:val="009A0935"/>
    <w:rsid w:val="009A0946"/>
    <w:rsid w:val="009A0B12"/>
    <w:rsid w:val="009A0CB9"/>
    <w:rsid w:val="009A0CCF"/>
    <w:rsid w:val="009A0CD2"/>
    <w:rsid w:val="009A0D51"/>
    <w:rsid w:val="009A0DA7"/>
    <w:rsid w:val="009A0F9D"/>
    <w:rsid w:val="009A0FBC"/>
    <w:rsid w:val="009A1002"/>
    <w:rsid w:val="009A108D"/>
    <w:rsid w:val="009A1152"/>
    <w:rsid w:val="009A1159"/>
    <w:rsid w:val="009A1314"/>
    <w:rsid w:val="009A14D4"/>
    <w:rsid w:val="009A1847"/>
    <w:rsid w:val="009A1A6C"/>
    <w:rsid w:val="009A1ADD"/>
    <w:rsid w:val="009A1AF6"/>
    <w:rsid w:val="009A1B4A"/>
    <w:rsid w:val="009A1B86"/>
    <w:rsid w:val="009A1C0F"/>
    <w:rsid w:val="009A1C4F"/>
    <w:rsid w:val="009A1C50"/>
    <w:rsid w:val="009A1C6B"/>
    <w:rsid w:val="009A1D10"/>
    <w:rsid w:val="009A1E5E"/>
    <w:rsid w:val="009A1F7D"/>
    <w:rsid w:val="009A2114"/>
    <w:rsid w:val="009A2149"/>
    <w:rsid w:val="009A21AD"/>
    <w:rsid w:val="009A21DD"/>
    <w:rsid w:val="009A2436"/>
    <w:rsid w:val="009A2487"/>
    <w:rsid w:val="009A280D"/>
    <w:rsid w:val="009A28E4"/>
    <w:rsid w:val="009A29BE"/>
    <w:rsid w:val="009A2AFD"/>
    <w:rsid w:val="009A2BE2"/>
    <w:rsid w:val="009A2E50"/>
    <w:rsid w:val="009A2ED3"/>
    <w:rsid w:val="009A2F28"/>
    <w:rsid w:val="009A3090"/>
    <w:rsid w:val="009A30AA"/>
    <w:rsid w:val="009A3141"/>
    <w:rsid w:val="009A347F"/>
    <w:rsid w:val="009A3673"/>
    <w:rsid w:val="009A3898"/>
    <w:rsid w:val="009A38CC"/>
    <w:rsid w:val="009A3AC9"/>
    <w:rsid w:val="009A3B7C"/>
    <w:rsid w:val="009A3D69"/>
    <w:rsid w:val="009A3E80"/>
    <w:rsid w:val="009A3E82"/>
    <w:rsid w:val="009A3E87"/>
    <w:rsid w:val="009A3F33"/>
    <w:rsid w:val="009A3FDC"/>
    <w:rsid w:val="009A40F9"/>
    <w:rsid w:val="009A4268"/>
    <w:rsid w:val="009A42B2"/>
    <w:rsid w:val="009A430E"/>
    <w:rsid w:val="009A432E"/>
    <w:rsid w:val="009A4993"/>
    <w:rsid w:val="009A4A44"/>
    <w:rsid w:val="009A4C63"/>
    <w:rsid w:val="009A4CF7"/>
    <w:rsid w:val="009A4EED"/>
    <w:rsid w:val="009A4F27"/>
    <w:rsid w:val="009A4F7F"/>
    <w:rsid w:val="009A503E"/>
    <w:rsid w:val="009A50BA"/>
    <w:rsid w:val="009A51B7"/>
    <w:rsid w:val="009A5461"/>
    <w:rsid w:val="009A5465"/>
    <w:rsid w:val="009A59D2"/>
    <w:rsid w:val="009A6098"/>
    <w:rsid w:val="009A622E"/>
    <w:rsid w:val="009A6352"/>
    <w:rsid w:val="009A63D0"/>
    <w:rsid w:val="009A64E5"/>
    <w:rsid w:val="009A65A0"/>
    <w:rsid w:val="009A6637"/>
    <w:rsid w:val="009A6722"/>
    <w:rsid w:val="009A69A8"/>
    <w:rsid w:val="009A69E2"/>
    <w:rsid w:val="009A6B54"/>
    <w:rsid w:val="009A6B93"/>
    <w:rsid w:val="009A6CAB"/>
    <w:rsid w:val="009A6D2B"/>
    <w:rsid w:val="009A6E3F"/>
    <w:rsid w:val="009A6F38"/>
    <w:rsid w:val="009A7182"/>
    <w:rsid w:val="009A7251"/>
    <w:rsid w:val="009A7327"/>
    <w:rsid w:val="009A7458"/>
    <w:rsid w:val="009A774C"/>
    <w:rsid w:val="009A774F"/>
    <w:rsid w:val="009A778D"/>
    <w:rsid w:val="009A77F4"/>
    <w:rsid w:val="009A78F2"/>
    <w:rsid w:val="009A797C"/>
    <w:rsid w:val="009A7A71"/>
    <w:rsid w:val="009A7A7D"/>
    <w:rsid w:val="009A7DCE"/>
    <w:rsid w:val="009A7E68"/>
    <w:rsid w:val="009B007D"/>
    <w:rsid w:val="009B016C"/>
    <w:rsid w:val="009B0287"/>
    <w:rsid w:val="009B04FE"/>
    <w:rsid w:val="009B0520"/>
    <w:rsid w:val="009B07A3"/>
    <w:rsid w:val="009B0956"/>
    <w:rsid w:val="009B0AA4"/>
    <w:rsid w:val="009B0B28"/>
    <w:rsid w:val="009B0DC6"/>
    <w:rsid w:val="009B1006"/>
    <w:rsid w:val="009B14A8"/>
    <w:rsid w:val="009B1579"/>
    <w:rsid w:val="009B1683"/>
    <w:rsid w:val="009B172C"/>
    <w:rsid w:val="009B183F"/>
    <w:rsid w:val="009B18AC"/>
    <w:rsid w:val="009B1909"/>
    <w:rsid w:val="009B191D"/>
    <w:rsid w:val="009B1C4D"/>
    <w:rsid w:val="009B1C88"/>
    <w:rsid w:val="009B1C93"/>
    <w:rsid w:val="009B1D41"/>
    <w:rsid w:val="009B1D59"/>
    <w:rsid w:val="009B1F7D"/>
    <w:rsid w:val="009B1FB9"/>
    <w:rsid w:val="009B2063"/>
    <w:rsid w:val="009B217C"/>
    <w:rsid w:val="009B217E"/>
    <w:rsid w:val="009B23E1"/>
    <w:rsid w:val="009B2419"/>
    <w:rsid w:val="009B24BE"/>
    <w:rsid w:val="009B258C"/>
    <w:rsid w:val="009B28F7"/>
    <w:rsid w:val="009B2950"/>
    <w:rsid w:val="009B2990"/>
    <w:rsid w:val="009B2993"/>
    <w:rsid w:val="009B2A38"/>
    <w:rsid w:val="009B2ADE"/>
    <w:rsid w:val="009B2C9B"/>
    <w:rsid w:val="009B2E5A"/>
    <w:rsid w:val="009B2EB5"/>
    <w:rsid w:val="009B3051"/>
    <w:rsid w:val="009B312F"/>
    <w:rsid w:val="009B3208"/>
    <w:rsid w:val="009B3334"/>
    <w:rsid w:val="009B3414"/>
    <w:rsid w:val="009B34AE"/>
    <w:rsid w:val="009B35A7"/>
    <w:rsid w:val="009B35BA"/>
    <w:rsid w:val="009B3924"/>
    <w:rsid w:val="009B3B84"/>
    <w:rsid w:val="009B3BD3"/>
    <w:rsid w:val="009B3D84"/>
    <w:rsid w:val="009B3DDF"/>
    <w:rsid w:val="009B4048"/>
    <w:rsid w:val="009B4064"/>
    <w:rsid w:val="009B4262"/>
    <w:rsid w:val="009B4284"/>
    <w:rsid w:val="009B4498"/>
    <w:rsid w:val="009B4826"/>
    <w:rsid w:val="009B498B"/>
    <w:rsid w:val="009B4B01"/>
    <w:rsid w:val="009B4B77"/>
    <w:rsid w:val="009B4C5C"/>
    <w:rsid w:val="009B4EE7"/>
    <w:rsid w:val="009B4F27"/>
    <w:rsid w:val="009B5047"/>
    <w:rsid w:val="009B52A4"/>
    <w:rsid w:val="009B53CC"/>
    <w:rsid w:val="009B5604"/>
    <w:rsid w:val="009B5785"/>
    <w:rsid w:val="009B5799"/>
    <w:rsid w:val="009B57AB"/>
    <w:rsid w:val="009B5838"/>
    <w:rsid w:val="009B598C"/>
    <w:rsid w:val="009B59EE"/>
    <w:rsid w:val="009B5A93"/>
    <w:rsid w:val="009B5ED3"/>
    <w:rsid w:val="009B5F1D"/>
    <w:rsid w:val="009B5F68"/>
    <w:rsid w:val="009B5FF1"/>
    <w:rsid w:val="009B60AE"/>
    <w:rsid w:val="009B6105"/>
    <w:rsid w:val="009B63DD"/>
    <w:rsid w:val="009B6482"/>
    <w:rsid w:val="009B6805"/>
    <w:rsid w:val="009B69B8"/>
    <w:rsid w:val="009B6B4C"/>
    <w:rsid w:val="009B6BA7"/>
    <w:rsid w:val="009B6BDD"/>
    <w:rsid w:val="009B6DB6"/>
    <w:rsid w:val="009B6E6D"/>
    <w:rsid w:val="009B6FD3"/>
    <w:rsid w:val="009B70F0"/>
    <w:rsid w:val="009B70FE"/>
    <w:rsid w:val="009B7150"/>
    <w:rsid w:val="009B7356"/>
    <w:rsid w:val="009B735C"/>
    <w:rsid w:val="009B7448"/>
    <w:rsid w:val="009B7722"/>
    <w:rsid w:val="009B7870"/>
    <w:rsid w:val="009B78F4"/>
    <w:rsid w:val="009B795B"/>
    <w:rsid w:val="009B7C80"/>
    <w:rsid w:val="009B7F41"/>
    <w:rsid w:val="009B7FC2"/>
    <w:rsid w:val="009C029A"/>
    <w:rsid w:val="009C02CB"/>
    <w:rsid w:val="009C02F6"/>
    <w:rsid w:val="009C04F9"/>
    <w:rsid w:val="009C05F2"/>
    <w:rsid w:val="009C0675"/>
    <w:rsid w:val="009C0759"/>
    <w:rsid w:val="009C0796"/>
    <w:rsid w:val="009C07CF"/>
    <w:rsid w:val="009C08C2"/>
    <w:rsid w:val="009C0909"/>
    <w:rsid w:val="009C0A1D"/>
    <w:rsid w:val="009C0A29"/>
    <w:rsid w:val="009C0B16"/>
    <w:rsid w:val="009C0CE1"/>
    <w:rsid w:val="009C0D6F"/>
    <w:rsid w:val="009C0E07"/>
    <w:rsid w:val="009C0F78"/>
    <w:rsid w:val="009C0FC1"/>
    <w:rsid w:val="009C110A"/>
    <w:rsid w:val="009C111B"/>
    <w:rsid w:val="009C1139"/>
    <w:rsid w:val="009C1219"/>
    <w:rsid w:val="009C165D"/>
    <w:rsid w:val="009C193F"/>
    <w:rsid w:val="009C1A44"/>
    <w:rsid w:val="009C1AC4"/>
    <w:rsid w:val="009C1CF3"/>
    <w:rsid w:val="009C1E30"/>
    <w:rsid w:val="009C1E8A"/>
    <w:rsid w:val="009C1EFF"/>
    <w:rsid w:val="009C1F1C"/>
    <w:rsid w:val="009C1F3A"/>
    <w:rsid w:val="009C23A2"/>
    <w:rsid w:val="009C23AB"/>
    <w:rsid w:val="009C23B5"/>
    <w:rsid w:val="009C2439"/>
    <w:rsid w:val="009C24CD"/>
    <w:rsid w:val="009C2577"/>
    <w:rsid w:val="009C2F93"/>
    <w:rsid w:val="009C3406"/>
    <w:rsid w:val="009C35E6"/>
    <w:rsid w:val="009C37C0"/>
    <w:rsid w:val="009C3D03"/>
    <w:rsid w:val="009C3DD7"/>
    <w:rsid w:val="009C3E9B"/>
    <w:rsid w:val="009C409C"/>
    <w:rsid w:val="009C40F2"/>
    <w:rsid w:val="009C4161"/>
    <w:rsid w:val="009C41D3"/>
    <w:rsid w:val="009C4228"/>
    <w:rsid w:val="009C4229"/>
    <w:rsid w:val="009C4281"/>
    <w:rsid w:val="009C44D5"/>
    <w:rsid w:val="009C4538"/>
    <w:rsid w:val="009C45E4"/>
    <w:rsid w:val="009C45F8"/>
    <w:rsid w:val="009C4CB9"/>
    <w:rsid w:val="009C4FE3"/>
    <w:rsid w:val="009C50C0"/>
    <w:rsid w:val="009C5196"/>
    <w:rsid w:val="009C5419"/>
    <w:rsid w:val="009C55F5"/>
    <w:rsid w:val="009C5639"/>
    <w:rsid w:val="009C585F"/>
    <w:rsid w:val="009C5B88"/>
    <w:rsid w:val="009C5D6D"/>
    <w:rsid w:val="009C5D9D"/>
    <w:rsid w:val="009C5E59"/>
    <w:rsid w:val="009C5E78"/>
    <w:rsid w:val="009C5F21"/>
    <w:rsid w:val="009C6006"/>
    <w:rsid w:val="009C6128"/>
    <w:rsid w:val="009C63C3"/>
    <w:rsid w:val="009C653A"/>
    <w:rsid w:val="009C656C"/>
    <w:rsid w:val="009C6611"/>
    <w:rsid w:val="009C66A5"/>
    <w:rsid w:val="009C68A6"/>
    <w:rsid w:val="009C6A69"/>
    <w:rsid w:val="009C6B6F"/>
    <w:rsid w:val="009C6ECF"/>
    <w:rsid w:val="009C7126"/>
    <w:rsid w:val="009C717E"/>
    <w:rsid w:val="009C7295"/>
    <w:rsid w:val="009C72B2"/>
    <w:rsid w:val="009C730D"/>
    <w:rsid w:val="009C7343"/>
    <w:rsid w:val="009C74C2"/>
    <w:rsid w:val="009C75D4"/>
    <w:rsid w:val="009C76E6"/>
    <w:rsid w:val="009C7848"/>
    <w:rsid w:val="009C7945"/>
    <w:rsid w:val="009C79E7"/>
    <w:rsid w:val="009C7A1C"/>
    <w:rsid w:val="009C7BEA"/>
    <w:rsid w:val="009C7BF7"/>
    <w:rsid w:val="009C7C67"/>
    <w:rsid w:val="009C7CAA"/>
    <w:rsid w:val="009C7EB1"/>
    <w:rsid w:val="009C7FEC"/>
    <w:rsid w:val="009D027E"/>
    <w:rsid w:val="009D04B9"/>
    <w:rsid w:val="009D06CF"/>
    <w:rsid w:val="009D07B7"/>
    <w:rsid w:val="009D07E5"/>
    <w:rsid w:val="009D0A99"/>
    <w:rsid w:val="009D0B2A"/>
    <w:rsid w:val="009D0C7D"/>
    <w:rsid w:val="009D0DBB"/>
    <w:rsid w:val="009D0DDE"/>
    <w:rsid w:val="009D0DE8"/>
    <w:rsid w:val="009D0F36"/>
    <w:rsid w:val="009D0FA9"/>
    <w:rsid w:val="009D0FB2"/>
    <w:rsid w:val="009D1146"/>
    <w:rsid w:val="009D114E"/>
    <w:rsid w:val="009D1375"/>
    <w:rsid w:val="009D13D4"/>
    <w:rsid w:val="009D1402"/>
    <w:rsid w:val="009D1462"/>
    <w:rsid w:val="009D14E5"/>
    <w:rsid w:val="009D1575"/>
    <w:rsid w:val="009D1950"/>
    <w:rsid w:val="009D1989"/>
    <w:rsid w:val="009D1990"/>
    <w:rsid w:val="009D1A0D"/>
    <w:rsid w:val="009D1BB6"/>
    <w:rsid w:val="009D1CC7"/>
    <w:rsid w:val="009D1CE5"/>
    <w:rsid w:val="009D1FF4"/>
    <w:rsid w:val="009D21E7"/>
    <w:rsid w:val="009D2334"/>
    <w:rsid w:val="009D239A"/>
    <w:rsid w:val="009D23B3"/>
    <w:rsid w:val="009D250D"/>
    <w:rsid w:val="009D2A73"/>
    <w:rsid w:val="009D2B81"/>
    <w:rsid w:val="009D2BAE"/>
    <w:rsid w:val="009D2C2C"/>
    <w:rsid w:val="009D2CCF"/>
    <w:rsid w:val="009D2D6C"/>
    <w:rsid w:val="009D2EE0"/>
    <w:rsid w:val="009D2EEF"/>
    <w:rsid w:val="009D30D8"/>
    <w:rsid w:val="009D323E"/>
    <w:rsid w:val="009D3368"/>
    <w:rsid w:val="009D3686"/>
    <w:rsid w:val="009D37AE"/>
    <w:rsid w:val="009D37C7"/>
    <w:rsid w:val="009D37E3"/>
    <w:rsid w:val="009D37E6"/>
    <w:rsid w:val="009D3B1A"/>
    <w:rsid w:val="009D3BC5"/>
    <w:rsid w:val="009D3CB0"/>
    <w:rsid w:val="009D3CB6"/>
    <w:rsid w:val="009D3E57"/>
    <w:rsid w:val="009D403F"/>
    <w:rsid w:val="009D42FF"/>
    <w:rsid w:val="009D436B"/>
    <w:rsid w:val="009D44B0"/>
    <w:rsid w:val="009D45EB"/>
    <w:rsid w:val="009D4806"/>
    <w:rsid w:val="009D4845"/>
    <w:rsid w:val="009D4B0F"/>
    <w:rsid w:val="009D4D22"/>
    <w:rsid w:val="009D4D32"/>
    <w:rsid w:val="009D50FA"/>
    <w:rsid w:val="009D5207"/>
    <w:rsid w:val="009D5317"/>
    <w:rsid w:val="009D53AF"/>
    <w:rsid w:val="009D54AC"/>
    <w:rsid w:val="009D55A1"/>
    <w:rsid w:val="009D55B5"/>
    <w:rsid w:val="009D55BF"/>
    <w:rsid w:val="009D5674"/>
    <w:rsid w:val="009D56B7"/>
    <w:rsid w:val="009D5726"/>
    <w:rsid w:val="009D58BF"/>
    <w:rsid w:val="009D5981"/>
    <w:rsid w:val="009D5995"/>
    <w:rsid w:val="009D5A69"/>
    <w:rsid w:val="009D5AEC"/>
    <w:rsid w:val="009D5B54"/>
    <w:rsid w:val="009D5B69"/>
    <w:rsid w:val="009D5B8C"/>
    <w:rsid w:val="009D5CC3"/>
    <w:rsid w:val="009D5EAD"/>
    <w:rsid w:val="009D5F08"/>
    <w:rsid w:val="009D6041"/>
    <w:rsid w:val="009D615F"/>
    <w:rsid w:val="009D6232"/>
    <w:rsid w:val="009D6283"/>
    <w:rsid w:val="009D62D3"/>
    <w:rsid w:val="009D641B"/>
    <w:rsid w:val="009D6725"/>
    <w:rsid w:val="009D6728"/>
    <w:rsid w:val="009D6902"/>
    <w:rsid w:val="009D6A67"/>
    <w:rsid w:val="009D6B07"/>
    <w:rsid w:val="009D6C37"/>
    <w:rsid w:val="009D6C87"/>
    <w:rsid w:val="009D6D1E"/>
    <w:rsid w:val="009D6D2F"/>
    <w:rsid w:val="009D6D7D"/>
    <w:rsid w:val="009D70AE"/>
    <w:rsid w:val="009D71A2"/>
    <w:rsid w:val="009D71D5"/>
    <w:rsid w:val="009D7307"/>
    <w:rsid w:val="009D7308"/>
    <w:rsid w:val="009D73A7"/>
    <w:rsid w:val="009D74A9"/>
    <w:rsid w:val="009D75CF"/>
    <w:rsid w:val="009D7795"/>
    <w:rsid w:val="009D77BF"/>
    <w:rsid w:val="009D7913"/>
    <w:rsid w:val="009D7929"/>
    <w:rsid w:val="009D7B1F"/>
    <w:rsid w:val="009D7B35"/>
    <w:rsid w:val="009D7C5F"/>
    <w:rsid w:val="009D7D69"/>
    <w:rsid w:val="009D7E60"/>
    <w:rsid w:val="009D7F1C"/>
    <w:rsid w:val="009E001D"/>
    <w:rsid w:val="009E002E"/>
    <w:rsid w:val="009E0222"/>
    <w:rsid w:val="009E0229"/>
    <w:rsid w:val="009E0657"/>
    <w:rsid w:val="009E07D4"/>
    <w:rsid w:val="009E085F"/>
    <w:rsid w:val="009E091C"/>
    <w:rsid w:val="009E09B2"/>
    <w:rsid w:val="009E0AE5"/>
    <w:rsid w:val="009E0B81"/>
    <w:rsid w:val="009E0BD8"/>
    <w:rsid w:val="009E0D7D"/>
    <w:rsid w:val="009E0DF8"/>
    <w:rsid w:val="009E0E08"/>
    <w:rsid w:val="009E0FFD"/>
    <w:rsid w:val="009E1057"/>
    <w:rsid w:val="009E13FB"/>
    <w:rsid w:val="009E142A"/>
    <w:rsid w:val="009E16D0"/>
    <w:rsid w:val="009E17D8"/>
    <w:rsid w:val="009E1AB2"/>
    <w:rsid w:val="009E1B58"/>
    <w:rsid w:val="009E1C46"/>
    <w:rsid w:val="009E1C56"/>
    <w:rsid w:val="009E1CE4"/>
    <w:rsid w:val="009E1DCA"/>
    <w:rsid w:val="009E1ED0"/>
    <w:rsid w:val="009E1ED3"/>
    <w:rsid w:val="009E20BE"/>
    <w:rsid w:val="009E21EB"/>
    <w:rsid w:val="009E2218"/>
    <w:rsid w:val="009E2468"/>
    <w:rsid w:val="009E2527"/>
    <w:rsid w:val="009E25FF"/>
    <w:rsid w:val="009E2914"/>
    <w:rsid w:val="009E2B7E"/>
    <w:rsid w:val="009E2B99"/>
    <w:rsid w:val="009E2C22"/>
    <w:rsid w:val="009E2C3B"/>
    <w:rsid w:val="009E2C85"/>
    <w:rsid w:val="009E2DAC"/>
    <w:rsid w:val="009E2F0C"/>
    <w:rsid w:val="009E2F0E"/>
    <w:rsid w:val="009E31BC"/>
    <w:rsid w:val="009E324A"/>
    <w:rsid w:val="009E3458"/>
    <w:rsid w:val="009E3515"/>
    <w:rsid w:val="009E3680"/>
    <w:rsid w:val="009E3804"/>
    <w:rsid w:val="009E3838"/>
    <w:rsid w:val="009E3902"/>
    <w:rsid w:val="009E3AE0"/>
    <w:rsid w:val="009E3AEB"/>
    <w:rsid w:val="009E3B0E"/>
    <w:rsid w:val="009E3B95"/>
    <w:rsid w:val="009E3B98"/>
    <w:rsid w:val="009E3D68"/>
    <w:rsid w:val="009E3D6C"/>
    <w:rsid w:val="009E3E7F"/>
    <w:rsid w:val="009E3ECF"/>
    <w:rsid w:val="009E3F14"/>
    <w:rsid w:val="009E3FDF"/>
    <w:rsid w:val="009E4333"/>
    <w:rsid w:val="009E43F7"/>
    <w:rsid w:val="009E4408"/>
    <w:rsid w:val="009E444A"/>
    <w:rsid w:val="009E4863"/>
    <w:rsid w:val="009E49DB"/>
    <w:rsid w:val="009E4D11"/>
    <w:rsid w:val="009E4E0E"/>
    <w:rsid w:val="009E5015"/>
    <w:rsid w:val="009E54B1"/>
    <w:rsid w:val="009E56D1"/>
    <w:rsid w:val="009E5746"/>
    <w:rsid w:val="009E58F6"/>
    <w:rsid w:val="009E59B0"/>
    <w:rsid w:val="009E59B6"/>
    <w:rsid w:val="009E5A95"/>
    <w:rsid w:val="009E5BEF"/>
    <w:rsid w:val="009E5C3B"/>
    <w:rsid w:val="009E5C60"/>
    <w:rsid w:val="009E5E32"/>
    <w:rsid w:val="009E5EE3"/>
    <w:rsid w:val="009E60B9"/>
    <w:rsid w:val="009E6245"/>
    <w:rsid w:val="009E6374"/>
    <w:rsid w:val="009E67CB"/>
    <w:rsid w:val="009E67DA"/>
    <w:rsid w:val="009E67FD"/>
    <w:rsid w:val="009E696D"/>
    <w:rsid w:val="009E6B82"/>
    <w:rsid w:val="009E6EF9"/>
    <w:rsid w:val="009E6F44"/>
    <w:rsid w:val="009E6F5A"/>
    <w:rsid w:val="009E6FEF"/>
    <w:rsid w:val="009E7095"/>
    <w:rsid w:val="009E73EE"/>
    <w:rsid w:val="009E75B5"/>
    <w:rsid w:val="009E761F"/>
    <w:rsid w:val="009E77DB"/>
    <w:rsid w:val="009E7839"/>
    <w:rsid w:val="009E788F"/>
    <w:rsid w:val="009E78E8"/>
    <w:rsid w:val="009E794B"/>
    <w:rsid w:val="009E7AB2"/>
    <w:rsid w:val="009E7AD3"/>
    <w:rsid w:val="009E7AE4"/>
    <w:rsid w:val="009E7C3D"/>
    <w:rsid w:val="009E7CA5"/>
    <w:rsid w:val="009E7EC5"/>
    <w:rsid w:val="009E7F02"/>
    <w:rsid w:val="009F001E"/>
    <w:rsid w:val="009F018F"/>
    <w:rsid w:val="009F01A3"/>
    <w:rsid w:val="009F023B"/>
    <w:rsid w:val="009F02E8"/>
    <w:rsid w:val="009F0389"/>
    <w:rsid w:val="009F03FA"/>
    <w:rsid w:val="009F0432"/>
    <w:rsid w:val="009F05AD"/>
    <w:rsid w:val="009F05C1"/>
    <w:rsid w:val="009F0A2F"/>
    <w:rsid w:val="009F0B63"/>
    <w:rsid w:val="009F0BEA"/>
    <w:rsid w:val="009F0E4E"/>
    <w:rsid w:val="009F0EA9"/>
    <w:rsid w:val="009F1075"/>
    <w:rsid w:val="009F1156"/>
    <w:rsid w:val="009F11B8"/>
    <w:rsid w:val="009F121B"/>
    <w:rsid w:val="009F128B"/>
    <w:rsid w:val="009F1322"/>
    <w:rsid w:val="009F134A"/>
    <w:rsid w:val="009F1415"/>
    <w:rsid w:val="009F18AA"/>
    <w:rsid w:val="009F1A53"/>
    <w:rsid w:val="009F1A90"/>
    <w:rsid w:val="009F1B25"/>
    <w:rsid w:val="009F1B9F"/>
    <w:rsid w:val="009F1D2A"/>
    <w:rsid w:val="009F212F"/>
    <w:rsid w:val="009F2153"/>
    <w:rsid w:val="009F21BC"/>
    <w:rsid w:val="009F223F"/>
    <w:rsid w:val="009F2398"/>
    <w:rsid w:val="009F23C6"/>
    <w:rsid w:val="009F23CB"/>
    <w:rsid w:val="009F28C2"/>
    <w:rsid w:val="009F28DE"/>
    <w:rsid w:val="009F28F9"/>
    <w:rsid w:val="009F2968"/>
    <w:rsid w:val="009F296B"/>
    <w:rsid w:val="009F2DB8"/>
    <w:rsid w:val="009F2FAC"/>
    <w:rsid w:val="009F30B3"/>
    <w:rsid w:val="009F30CD"/>
    <w:rsid w:val="009F3125"/>
    <w:rsid w:val="009F3138"/>
    <w:rsid w:val="009F3145"/>
    <w:rsid w:val="009F320D"/>
    <w:rsid w:val="009F333B"/>
    <w:rsid w:val="009F3523"/>
    <w:rsid w:val="009F356E"/>
    <w:rsid w:val="009F3645"/>
    <w:rsid w:val="009F3768"/>
    <w:rsid w:val="009F38D2"/>
    <w:rsid w:val="009F392C"/>
    <w:rsid w:val="009F3C49"/>
    <w:rsid w:val="009F3D05"/>
    <w:rsid w:val="009F3D13"/>
    <w:rsid w:val="009F3DDB"/>
    <w:rsid w:val="009F4055"/>
    <w:rsid w:val="009F43D7"/>
    <w:rsid w:val="009F4561"/>
    <w:rsid w:val="009F45BC"/>
    <w:rsid w:val="009F4960"/>
    <w:rsid w:val="009F4AA2"/>
    <w:rsid w:val="009F4B3A"/>
    <w:rsid w:val="009F4B6C"/>
    <w:rsid w:val="009F4B94"/>
    <w:rsid w:val="009F4BC9"/>
    <w:rsid w:val="009F4CF0"/>
    <w:rsid w:val="009F4F08"/>
    <w:rsid w:val="009F5009"/>
    <w:rsid w:val="009F5179"/>
    <w:rsid w:val="009F52E2"/>
    <w:rsid w:val="009F52ED"/>
    <w:rsid w:val="009F53E7"/>
    <w:rsid w:val="009F53FE"/>
    <w:rsid w:val="009F54D1"/>
    <w:rsid w:val="009F54E4"/>
    <w:rsid w:val="009F54EB"/>
    <w:rsid w:val="009F5501"/>
    <w:rsid w:val="009F55AD"/>
    <w:rsid w:val="009F564F"/>
    <w:rsid w:val="009F58A6"/>
    <w:rsid w:val="009F58D1"/>
    <w:rsid w:val="009F58D8"/>
    <w:rsid w:val="009F5B27"/>
    <w:rsid w:val="009F5B50"/>
    <w:rsid w:val="009F5D94"/>
    <w:rsid w:val="009F5E0A"/>
    <w:rsid w:val="009F5F12"/>
    <w:rsid w:val="009F607E"/>
    <w:rsid w:val="009F63BB"/>
    <w:rsid w:val="009F63DE"/>
    <w:rsid w:val="009F679C"/>
    <w:rsid w:val="009F6A7A"/>
    <w:rsid w:val="009F6D1D"/>
    <w:rsid w:val="009F7333"/>
    <w:rsid w:val="009F7353"/>
    <w:rsid w:val="009F7422"/>
    <w:rsid w:val="009F7594"/>
    <w:rsid w:val="009F7B57"/>
    <w:rsid w:val="009F7BA0"/>
    <w:rsid w:val="009F7D03"/>
    <w:rsid w:val="009F7D86"/>
    <w:rsid w:val="009F7DAC"/>
    <w:rsid w:val="009F7E57"/>
    <w:rsid w:val="009F7E93"/>
    <w:rsid w:val="00A00071"/>
    <w:rsid w:val="00A00537"/>
    <w:rsid w:val="00A00BA2"/>
    <w:rsid w:val="00A00C76"/>
    <w:rsid w:val="00A00F51"/>
    <w:rsid w:val="00A01078"/>
    <w:rsid w:val="00A01710"/>
    <w:rsid w:val="00A01B81"/>
    <w:rsid w:val="00A01DD9"/>
    <w:rsid w:val="00A01DE4"/>
    <w:rsid w:val="00A01E6D"/>
    <w:rsid w:val="00A01F14"/>
    <w:rsid w:val="00A020A2"/>
    <w:rsid w:val="00A02372"/>
    <w:rsid w:val="00A025A7"/>
    <w:rsid w:val="00A0275A"/>
    <w:rsid w:val="00A028EC"/>
    <w:rsid w:val="00A02A49"/>
    <w:rsid w:val="00A02A8E"/>
    <w:rsid w:val="00A02B4B"/>
    <w:rsid w:val="00A02BC3"/>
    <w:rsid w:val="00A02BFC"/>
    <w:rsid w:val="00A02CA1"/>
    <w:rsid w:val="00A02CE2"/>
    <w:rsid w:val="00A02D57"/>
    <w:rsid w:val="00A02E4B"/>
    <w:rsid w:val="00A03079"/>
    <w:rsid w:val="00A03244"/>
    <w:rsid w:val="00A0327A"/>
    <w:rsid w:val="00A033E3"/>
    <w:rsid w:val="00A0349B"/>
    <w:rsid w:val="00A034DE"/>
    <w:rsid w:val="00A0378E"/>
    <w:rsid w:val="00A03A98"/>
    <w:rsid w:val="00A03B15"/>
    <w:rsid w:val="00A03C3F"/>
    <w:rsid w:val="00A03CCB"/>
    <w:rsid w:val="00A03CE5"/>
    <w:rsid w:val="00A03D8D"/>
    <w:rsid w:val="00A0407B"/>
    <w:rsid w:val="00A040D2"/>
    <w:rsid w:val="00A0424F"/>
    <w:rsid w:val="00A04252"/>
    <w:rsid w:val="00A04319"/>
    <w:rsid w:val="00A0440D"/>
    <w:rsid w:val="00A0444E"/>
    <w:rsid w:val="00A04809"/>
    <w:rsid w:val="00A04A2C"/>
    <w:rsid w:val="00A04A53"/>
    <w:rsid w:val="00A04BAB"/>
    <w:rsid w:val="00A04C57"/>
    <w:rsid w:val="00A04E03"/>
    <w:rsid w:val="00A04E4A"/>
    <w:rsid w:val="00A05171"/>
    <w:rsid w:val="00A0527D"/>
    <w:rsid w:val="00A0545B"/>
    <w:rsid w:val="00A0560F"/>
    <w:rsid w:val="00A05760"/>
    <w:rsid w:val="00A059DA"/>
    <w:rsid w:val="00A05CD3"/>
    <w:rsid w:val="00A05CD4"/>
    <w:rsid w:val="00A05D2B"/>
    <w:rsid w:val="00A05ECF"/>
    <w:rsid w:val="00A05EF7"/>
    <w:rsid w:val="00A05F07"/>
    <w:rsid w:val="00A05F3D"/>
    <w:rsid w:val="00A05FE6"/>
    <w:rsid w:val="00A0606B"/>
    <w:rsid w:val="00A06200"/>
    <w:rsid w:val="00A06232"/>
    <w:rsid w:val="00A067F9"/>
    <w:rsid w:val="00A06825"/>
    <w:rsid w:val="00A068A3"/>
    <w:rsid w:val="00A069DF"/>
    <w:rsid w:val="00A06DD0"/>
    <w:rsid w:val="00A06E8C"/>
    <w:rsid w:val="00A07412"/>
    <w:rsid w:val="00A0749C"/>
    <w:rsid w:val="00A074AE"/>
    <w:rsid w:val="00A07570"/>
    <w:rsid w:val="00A075C8"/>
    <w:rsid w:val="00A077DC"/>
    <w:rsid w:val="00A0780D"/>
    <w:rsid w:val="00A0792D"/>
    <w:rsid w:val="00A07ED1"/>
    <w:rsid w:val="00A07F51"/>
    <w:rsid w:val="00A1036B"/>
    <w:rsid w:val="00A1037C"/>
    <w:rsid w:val="00A104E2"/>
    <w:rsid w:val="00A10558"/>
    <w:rsid w:val="00A1073F"/>
    <w:rsid w:val="00A10939"/>
    <w:rsid w:val="00A10ACD"/>
    <w:rsid w:val="00A10AF7"/>
    <w:rsid w:val="00A10B2D"/>
    <w:rsid w:val="00A10D1A"/>
    <w:rsid w:val="00A11002"/>
    <w:rsid w:val="00A11175"/>
    <w:rsid w:val="00A11221"/>
    <w:rsid w:val="00A1125D"/>
    <w:rsid w:val="00A112DF"/>
    <w:rsid w:val="00A11336"/>
    <w:rsid w:val="00A1136D"/>
    <w:rsid w:val="00A116F2"/>
    <w:rsid w:val="00A117F2"/>
    <w:rsid w:val="00A118D1"/>
    <w:rsid w:val="00A1197E"/>
    <w:rsid w:val="00A11A4D"/>
    <w:rsid w:val="00A11A78"/>
    <w:rsid w:val="00A11AB2"/>
    <w:rsid w:val="00A12156"/>
    <w:rsid w:val="00A12218"/>
    <w:rsid w:val="00A1236D"/>
    <w:rsid w:val="00A12527"/>
    <w:rsid w:val="00A1262D"/>
    <w:rsid w:val="00A12900"/>
    <w:rsid w:val="00A129B3"/>
    <w:rsid w:val="00A129ED"/>
    <w:rsid w:val="00A12CBE"/>
    <w:rsid w:val="00A12D34"/>
    <w:rsid w:val="00A12D76"/>
    <w:rsid w:val="00A12DD1"/>
    <w:rsid w:val="00A12E39"/>
    <w:rsid w:val="00A1314C"/>
    <w:rsid w:val="00A13227"/>
    <w:rsid w:val="00A133AA"/>
    <w:rsid w:val="00A13518"/>
    <w:rsid w:val="00A1359A"/>
    <w:rsid w:val="00A13680"/>
    <w:rsid w:val="00A136DD"/>
    <w:rsid w:val="00A1385A"/>
    <w:rsid w:val="00A1393E"/>
    <w:rsid w:val="00A13A3F"/>
    <w:rsid w:val="00A13A46"/>
    <w:rsid w:val="00A13B93"/>
    <w:rsid w:val="00A13E48"/>
    <w:rsid w:val="00A13F4E"/>
    <w:rsid w:val="00A143C9"/>
    <w:rsid w:val="00A144E8"/>
    <w:rsid w:val="00A14534"/>
    <w:rsid w:val="00A148A8"/>
    <w:rsid w:val="00A1491A"/>
    <w:rsid w:val="00A14A55"/>
    <w:rsid w:val="00A14AF7"/>
    <w:rsid w:val="00A14B04"/>
    <w:rsid w:val="00A14C3C"/>
    <w:rsid w:val="00A14D11"/>
    <w:rsid w:val="00A14E06"/>
    <w:rsid w:val="00A14E86"/>
    <w:rsid w:val="00A14EB6"/>
    <w:rsid w:val="00A150AC"/>
    <w:rsid w:val="00A150B5"/>
    <w:rsid w:val="00A150E0"/>
    <w:rsid w:val="00A15139"/>
    <w:rsid w:val="00A151DA"/>
    <w:rsid w:val="00A15254"/>
    <w:rsid w:val="00A15326"/>
    <w:rsid w:val="00A15369"/>
    <w:rsid w:val="00A153C3"/>
    <w:rsid w:val="00A153F8"/>
    <w:rsid w:val="00A154C1"/>
    <w:rsid w:val="00A1575E"/>
    <w:rsid w:val="00A157F1"/>
    <w:rsid w:val="00A15800"/>
    <w:rsid w:val="00A15827"/>
    <w:rsid w:val="00A15B19"/>
    <w:rsid w:val="00A15B5D"/>
    <w:rsid w:val="00A15C7E"/>
    <w:rsid w:val="00A15CC5"/>
    <w:rsid w:val="00A15E43"/>
    <w:rsid w:val="00A160C1"/>
    <w:rsid w:val="00A16110"/>
    <w:rsid w:val="00A161E3"/>
    <w:rsid w:val="00A162B8"/>
    <w:rsid w:val="00A164D6"/>
    <w:rsid w:val="00A16623"/>
    <w:rsid w:val="00A166C1"/>
    <w:rsid w:val="00A167DA"/>
    <w:rsid w:val="00A1682C"/>
    <w:rsid w:val="00A1687F"/>
    <w:rsid w:val="00A16974"/>
    <w:rsid w:val="00A16BC0"/>
    <w:rsid w:val="00A16D40"/>
    <w:rsid w:val="00A16F97"/>
    <w:rsid w:val="00A17046"/>
    <w:rsid w:val="00A1708E"/>
    <w:rsid w:val="00A170B1"/>
    <w:rsid w:val="00A173C6"/>
    <w:rsid w:val="00A174C4"/>
    <w:rsid w:val="00A1752F"/>
    <w:rsid w:val="00A175AE"/>
    <w:rsid w:val="00A17615"/>
    <w:rsid w:val="00A17792"/>
    <w:rsid w:val="00A178F8"/>
    <w:rsid w:val="00A17BC7"/>
    <w:rsid w:val="00A17C5E"/>
    <w:rsid w:val="00A20058"/>
    <w:rsid w:val="00A200A4"/>
    <w:rsid w:val="00A20101"/>
    <w:rsid w:val="00A2047C"/>
    <w:rsid w:val="00A2068A"/>
    <w:rsid w:val="00A2083D"/>
    <w:rsid w:val="00A20898"/>
    <w:rsid w:val="00A20BB8"/>
    <w:rsid w:val="00A20C5F"/>
    <w:rsid w:val="00A20C69"/>
    <w:rsid w:val="00A2111E"/>
    <w:rsid w:val="00A21358"/>
    <w:rsid w:val="00A21509"/>
    <w:rsid w:val="00A2179F"/>
    <w:rsid w:val="00A21974"/>
    <w:rsid w:val="00A219AC"/>
    <w:rsid w:val="00A219F8"/>
    <w:rsid w:val="00A21A9C"/>
    <w:rsid w:val="00A21CC7"/>
    <w:rsid w:val="00A221B6"/>
    <w:rsid w:val="00A222E4"/>
    <w:rsid w:val="00A22334"/>
    <w:rsid w:val="00A22403"/>
    <w:rsid w:val="00A22447"/>
    <w:rsid w:val="00A22605"/>
    <w:rsid w:val="00A2261E"/>
    <w:rsid w:val="00A2285A"/>
    <w:rsid w:val="00A22BD5"/>
    <w:rsid w:val="00A22D63"/>
    <w:rsid w:val="00A22FD6"/>
    <w:rsid w:val="00A230F6"/>
    <w:rsid w:val="00A233A9"/>
    <w:rsid w:val="00A234A6"/>
    <w:rsid w:val="00A236C0"/>
    <w:rsid w:val="00A2372D"/>
    <w:rsid w:val="00A23787"/>
    <w:rsid w:val="00A239FD"/>
    <w:rsid w:val="00A23A52"/>
    <w:rsid w:val="00A23B38"/>
    <w:rsid w:val="00A23CBA"/>
    <w:rsid w:val="00A23F12"/>
    <w:rsid w:val="00A24022"/>
    <w:rsid w:val="00A240C5"/>
    <w:rsid w:val="00A24232"/>
    <w:rsid w:val="00A2429B"/>
    <w:rsid w:val="00A242FC"/>
    <w:rsid w:val="00A2440C"/>
    <w:rsid w:val="00A2466C"/>
    <w:rsid w:val="00A2468A"/>
    <w:rsid w:val="00A24787"/>
    <w:rsid w:val="00A248CF"/>
    <w:rsid w:val="00A24B50"/>
    <w:rsid w:val="00A24D80"/>
    <w:rsid w:val="00A2501E"/>
    <w:rsid w:val="00A25079"/>
    <w:rsid w:val="00A2508C"/>
    <w:rsid w:val="00A2529F"/>
    <w:rsid w:val="00A252DC"/>
    <w:rsid w:val="00A25379"/>
    <w:rsid w:val="00A25853"/>
    <w:rsid w:val="00A25A32"/>
    <w:rsid w:val="00A25B2A"/>
    <w:rsid w:val="00A25B5D"/>
    <w:rsid w:val="00A25D3A"/>
    <w:rsid w:val="00A25DF9"/>
    <w:rsid w:val="00A26111"/>
    <w:rsid w:val="00A2613F"/>
    <w:rsid w:val="00A2621C"/>
    <w:rsid w:val="00A263F6"/>
    <w:rsid w:val="00A2648E"/>
    <w:rsid w:val="00A264C6"/>
    <w:rsid w:val="00A2650C"/>
    <w:rsid w:val="00A26957"/>
    <w:rsid w:val="00A26A7E"/>
    <w:rsid w:val="00A26AEA"/>
    <w:rsid w:val="00A26B7C"/>
    <w:rsid w:val="00A26BAE"/>
    <w:rsid w:val="00A26C1A"/>
    <w:rsid w:val="00A26C56"/>
    <w:rsid w:val="00A26E32"/>
    <w:rsid w:val="00A26EF3"/>
    <w:rsid w:val="00A2759D"/>
    <w:rsid w:val="00A27627"/>
    <w:rsid w:val="00A27834"/>
    <w:rsid w:val="00A27D11"/>
    <w:rsid w:val="00A27F26"/>
    <w:rsid w:val="00A27FDE"/>
    <w:rsid w:val="00A30072"/>
    <w:rsid w:val="00A302A2"/>
    <w:rsid w:val="00A303B7"/>
    <w:rsid w:val="00A3047E"/>
    <w:rsid w:val="00A3066F"/>
    <w:rsid w:val="00A306CD"/>
    <w:rsid w:val="00A307B3"/>
    <w:rsid w:val="00A3085A"/>
    <w:rsid w:val="00A30B6A"/>
    <w:rsid w:val="00A30BB2"/>
    <w:rsid w:val="00A30D5C"/>
    <w:rsid w:val="00A30F8C"/>
    <w:rsid w:val="00A3106E"/>
    <w:rsid w:val="00A3137B"/>
    <w:rsid w:val="00A3137F"/>
    <w:rsid w:val="00A316AA"/>
    <w:rsid w:val="00A31884"/>
    <w:rsid w:val="00A31AF9"/>
    <w:rsid w:val="00A31B47"/>
    <w:rsid w:val="00A31C16"/>
    <w:rsid w:val="00A31C58"/>
    <w:rsid w:val="00A31CF8"/>
    <w:rsid w:val="00A31D2D"/>
    <w:rsid w:val="00A31DE0"/>
    <w:rsid w:val="00A31E26"/>
    <w:rsid w:val="00A31F22"/>
    <w:rsid w:val="00A31FC8"/>
    <w:rsid w:val="00A3209A"/>
    <w:rsid w:val="00A322CF"/>
    <w:rsid w:val="00A322DC"/>
    <w:rsid w:val="00A32469"/>
    <w:rsid w:val="00A32508"/>
    <w:rsid w:val="00A32555"/>
    <w:rsid w:val="00A32579"/>
    <w:rsid w:val="00A3259E"/>
    <w:rsid w:val="00A32651"/>
    <w:rsid w:val="00A32879"/>
    <w:rsid w:val="00A3295E"/>
    <w:rsid w:val="00A32981"/>
    <w:rsid w:val="00A32AC0"/>
    <w:rsid w:val="00A32CA3"/>
    <w:rsid w:val="00A32CF0"/>
    <w:rsid w:val="00A32E91"/>
    <w:rsid w:val="00A32F7B"/>
    <w:rsid w:val="00A3302B"/>
    <w:rsid w:val="00A3315A"/>
    <w:rsid w:val="00A3330A"/>
    <w:rsid w:val="00A33579"/>
    <w:rsid w:val="00A33624"/>
    <w:rsid w:val="00A338DE"/>
    <w:rsid w:val="00A33970"/>
    <w:rsid w:val="00A339A7"/>
    <w:rsid w:val="00A339BC"/>
    <w:rsid w:val="00A339F3"/>
    <w:rsid w:val="00A33A8C"/>
    <w:rsid w:val="00A33BE8"/>
    <w:rsid w:val="00A33D16"/>
    <w:rsid w:val="00A33E82"/>
    <w:rsid w:val="00A33EB9"/>
    <w:rsid w:val="00A34757"/>
    <w:rsid w:val="00A347EA"/>
    <w:rsid w:val="00A34842"/>
    <w:rsid w:val="00A34849"/>
    <w:rsid w:val="00A34BDE"/>
    <w:rsid w:val="00A34D2C"/>
    <w:rsid w:val="00A353E6"/>
    <w:rsid w:val="00A354B5"/>
    <w:rsid w:val="00A358F4"/>
    <w:rsid w:val="00A35B61"/>
    <w:rsid w:val="00A35E86"/>
    <w:rsid w:val="00A35F99"/>
    <w:rsid w:val="00A361FB"/>
    <w:rsid w:val="00A365ED"/>
    <w:rsid w:val="00A365F1"/>
    <w:rsid w:val="00A36781"/>
    <w:rsid w:val="00A36799"/>
    <w:rsid w:val="00A367F2"/>
    <w:rsid w:val="00A36884"/>
    <w:rsid w:val="00A368CB"/>
    <w:rsid w:val="00A36A59"/>
    <w:rsid w:val="00A36B51"/>
    <w:rsid w:val="00A36BD0"/>
    <w:rsid w:val="00A36C1F"/>
    <w:rsid w:val="00A36DBC"/>
    <w:rsid w:val="00A36F43"/>
    <w:rsid w:val="00A36F68"/>
    <w:rsid w:val="00A36FBD"/>
    <w:rsid w:val="00A37069"/>
    <w:rsid w:val="00A371A7"/>
    <w:rsid w:val="00A372C3"/>
    <w:rsid w:val="00A373DD"/>
    <w:rsid w:val="00A374E8"/>
    <w:rsid w:val="00A374F4"/>
    <w:rsid w:val="00A3767E"/>
    <w:rsid w:val="00A376CF"/>
    <w:rsid w:val="00A3770E"/>
    <w:rsid w:val="00A377DE"/>
    <w:rsid w:val="00A378C6"/>
    <w:rsid w:val="00A37937"/>
    <w:rsid w:val="00A37CC6"/>
    <w:rsid w:val="00A37EA1"/>
    <w:rsid w:val="00A40275"/>
    <w:rsid w:val="00A4029E"/>
    <w:rsid w:val="00A404BA"/>
    <w:rsid w:val="00A4087C"/>
    <w:rsid w:val="00A409A5"/>
    <w:rsid w:val="00A40A4D"/>
    <w:rsid w:val="00A40B33"/>
    <w:rsid w:val="00A40B8E"/>
    <w:rsid w:val="00A40BCE"/>
    <w:rsid w:val="00A40D8D"/>
    <w:rsid w:val="00A40EAA"/>
    <w:rsid w:val="00A4112C"/>
    <w:rsid w:val="00A4123E"/>
    <w:rsid w:val="00A41424"/>
    <w:rsid w:val="00A41427"/>
    <w:rsid w:val="00A414E8"/>
    <w:rsid w:val="00A415A7"/>
    <w:rsid w:val="00A416F1"/>
    <w:rsid w:val="00A41979"/>
    <w:rsid w:val="00A41BA9"/>
    <w:rsid w:val="00A41C1A"/>
    <w:rsid w:val="00A41C4E"/>
    <w:rsid w:val="00A41CB7"/>
    <w:rsid w:val="00A41E26"/>
    <w:rsid w:val="00A41F96"/>
    <w:rsid w:val="00A41FCF"/>
    <w:rsid w:val="00A4210F"/>
    <w:rsid w:val="00A42490"/>
    <w:rsid w:val="00A4252B"/>
    <w:rsid w:val="00A426B0"/>
    <w:rsid w:val="00A428EB"/>
    <w:rsid w:val="00A42B13"/>
    <w:rsid w:val="00A42E83"/>
    <w:rsid w:val="00A42F8A"/>
    <w:rsid w:val="00A42FBA"/>
    <w:rsid w:val="00A4308A"/>
    <w:rsid w:val="00A432C1"/>
    <w:rsid w:val="00A43509"/>
    <w:rsid w:val="00A435F3"/>
    <w:rsid w:val="00A4365F"/>
    <w:rsid w:val="00A438C6"/>
    <w:rsid w:val="00A43957"/>
    <w:rsid w:val="00A439C0"/>
    <w:rsid w:val="00A43A47"/>
    <w:rsid w:val="00A43DD7"/>
    <w:rsid w:val="00A43F18"/>
    <w:rsid w:val="00A43F70"/>
    <w:rsid w:val="00A43F8A"/>
    <w:rsid w:val="00A440D5"/>
    <w:rsid w:val="00A44205"/>
    <w:rsid w:val="00A4428C"/>
    <w:rsid w:val="00A442DA"/>
    <w:rsid w:val="00A443FE"/>
    <w:rsid w:val="00A44559"/>
    <w:rsid w:val="00A44622"/>
    <w:rsid w:val="00A4472C"/>
    <w:rsid w:val="00A449A6"/>
    <w:rsid w:val="00A44A07"/>
    <w:rsid w:val="00A44A20"/>
    <w:rsid w:val="00A44A5A"/>
    <w:rsid w:val="00A44AB4"/>
    <w:rsid w:val="00A44B3F"/>
    <w:rsid w:val="00A44F93"/>
    <w:rsid w:val="00A45047"/>
    <w:rsid w:val="00A4528D"/>
    <w:rsid w:val="00A4529C"/>
    <w:rsid w:val="00A4541E"/>
    <w:rsid w:val="00A45533"/>
    <w:rsid w:val="00A455E7"/>
    <w:rsid w:val="00A45639"/>
    <w:rsid w:val="00A45685"/>
    <w:rsid w:val="00A456EE"/>
    <w:rsid w:val="00A45A58"/>
    <w:rsid w:val="00A45B58"/>
    <w:rsid w:val="00A45BB2"/>
    <w:rsid w:val="00A45BE1"/>
    <w:rsid w:val="00A45C1F"/>
    <w:rsid w:val="00A45C37"/>
    <w:rsid w:val="00A45C5C"/>
    <w:rsid w:val="00A45CA1"/>
    <w:rsid w:val="00A45DB7"/>
    <w:rsid w:val="00A45E73"/>
    <w:rsid w:val="00A45F0C"/>
    <w:rsid w:val="00A46059"/>
    <w:rsid w:val="00A461D3"/>
    <w:rsid w:val="00A4625C"/>
    <w:rsid w:val="00A4660B"/>
    <w:rsid w:val="00A4667D"/>
    <w:rsid w:val="00A4685B"/>
    <w:rsid w:val="00A46892"/>
    <w:rsid w:val="00A46B09"/>
    <w:rsid w:val="00A46C7A"/>
    <w:rsid w:val="00A46CD0"/>
    <w:rsid w:val="00A46E3E"/>
    <w:rsid w:val="00A470EC"/>
    <w:rsid w:val="00A47113"/>
    <w:rsid w:val="00A47133"/>
    <w:rsid w:val="00A4717E"/>
    <w:rsid w:val="00A471B3"/>
    <w:rsid w:val="00A471C0"/>
    <w:rsid w:val="00A4722A"/>
    <w:rsid w:val="00A474DC"/>
    <w:rsid w:val="00A4767B"/>
    <w:rsid w:val="00A4768B"/>
    <w:rsid w:val="00A478EF"/>
    <w:rsid w:val="00A47962"/>
    <w:rsid w:val="00A47CD6"/>
    <w:rsid w:val="00A47DB2"/>
    <w:rsid w:val="00A47F06"/>
    <w:rsid w:val="00A47FB8"/>
    <w:rsid w:val="00A50108"/>
    <w:rsid w:val="00A501AE"/>
    <w:rsid w:val="00A501FC"/>
    <w:rsid w:val="00A50380"/>
    <w:rsid w:val="00A50441"/>
    <w:rsid w:val="00A50541"/>
    <w:rsid w:val="00A505CA"/>
    <w:rsid w:val="00A50A23"/>
    <w:rsid w:val="00A50D22"/>
    <w:rsid w:val="00A50E71"/>
    <w:rsid w:val="00A50E95"/>
    <w:rsid w:val="00A50ED7"/>
    <w:rsid w:val="00A50FF8"/>
    <w:rsid w:val="00A51042"/>
    <w:rsid w:val="00A51069"/>
    <w:rsid w:val="00A51147"/>
    <w:rsid w:val="00A516C9"/>
    <w:rsid w:val="00A51822"/>
    <w:rsid w:val="00A51C69"/>
    <w:rsid w:val="00A51F62"/>
    <w:rsid w:val="00A52063"/>
    <w:rsid w:val="00A52170"/>
    <w:rsid w:val="00A52248"/>
    <w:rsid w:val="00A5242B"/>
    <w:rsid w:val="00A5244A"/>
    <w:rsid w:val="00A52539"/>
    <w:rsid w:val="00A525A7"/>
    <w:rsid w:val="00A52CD4"/>
    <w:rsid w:val="00A52E10"/>
    <w:rsid w:val="00A52EEA"/>
    <w:rsid w:val="00A53205"/>
    <w:rsid w:val="00A534A9"/>
    <w:rsid w:val="00A534ED"/>
    <w:rsid w:val="00A534EF"/>
    <w:rsid w:val="00A535F4"/>
    <w:rsid w:val="00A53613"/>
    <w:rsid w:val="00A53767"/>
    <w:rsid w:val="00A53786"/>
    <w:rsid w:val="00A537CE"/>
    <w:rsid w:val="00A5394C"/>
    <w:rsid w:val="00A53C7C"/>
    <w:rsid w:val="00A53DD4"/>
    <w:rsid w:val="00A53E28"/>
    <w:rsid w:val="00A541C2"/>
    <w:rsid w:val="00A54242"/>
    <w:rsid w:val="00A542A8"/>
    <w:rsid w:val="00A542C3"/>
    <w:rsid w:val="00A5430C"/>
    <w:rsid w:val="00A543C0"/>
    <w:rsid w:val="00A54416"/>
    <w:rsid w:val="00A5447F"/>
    <w:rsid w:val="00A545B4"/>
    <w:rsid w:val="00A54AC5"/>
    <w:rsid w:val="00A54AE6"/>
    <w:rsid w:val="00A54BB8"/>
    <w:rsid w:val="00A54CB6"/>
    <w:rsid w:val="00A54DBF"/>
    <w:rsid w:val="00A54E9A"/>
    <w:rsid w:val="00A54EAF"/>
    <w:rsid w:val="00A54F71"/>
    <w:rsid w:val="00A54F89"/>
    <w:rsid w:val="00A5500D"/>
    <w:rsid w:val="00A5511F"/>
    <w:rsid w:val="00A55197"/>
    <w:rsid w:val="00A551CB"/>
    <w:rsid w:val="00A552E0"/>
    <w:rsid w:val="00A55517"/>
    <w:rsid w:val="00A5554F"/>
    <w:rsid w:val="00A555B3"/>
    <w:rsid w:val="00A55B46"/>
    <w:rsid w:val="00A55EC2"/>
    <w:rsid w:val="00A56079"/>
    <w:rsid w:val="00A56118"/>
    <w:rsid w:val="00A5613D"/>
    <w:rsid w:val="00A5620F"/>
    <w:rsid w:val="00A5642E"/>
    <w:rsid w:val="00A56447"/>
    <w:rsid w:val="00A564E9"/>
    <w:rsid w:val="00A5654F"/>
    <w:rsid w:val="00A56A96"/>
    <w:rsid w:val="00A56B06"/>
    <w:rsid w:val="00A56B86"/>
    <w:rsid w:val="00A56C48"/>
    <w:rsid w:val="00A56CA2"/>
    <w:rsid w:val="00A56D61"/>
    <w:rsid w:val="00A56F89"/>
    <w:rsid w:val="00A57027"/>
    <w:rsid w:val="00A57087"/>
    <w:rsid w:val="00A5712F"/>
    <w:rsid w:val="00A57198"/>
    <w:rsid w:val="00A57462"/>
    <w:rsid w:val="00A574B0"/>
    <w:rsid w:val="00A574B1"/>
    <w:rsid w:val="00A57543"/>
    <w:rsid w:val="00A57544"/>
    <w:rsid w:val="00A575F5"/>
    <w:rsid w:val="00A5769C"/>
    <w:rsid w:val="00A577AE"/>
    <w:rsid w:val="00A5782A"/>
    <w:rsid w:val="00A57837"/>
    <w:rsid w:val="00A5784D"/>
    <w:rsid w:val="00A5795E"/>
    <w:rsid w:val="00A57A5A"/>
    <w:rsid w:val="00A57AA7"/>
    <w:rsid w:val="00A57CA0"/>
    <w:rsid w:val="00A57D2F"/>
    <w:rsid w:val="00A57F48"/>
    <w:rsid w:val="00A57FAF"/>
    <w:rsid w:val="00A60076"/>
    <w:rsid w:val="00A60099"/>
    <w:rsid w:val="00A600CD"/>
    <w:rsid w:val="00A60139"/>
    <w:rsid w:val="00A602B8"/>
    <w:rsid w:val="00A603D5"/>
    <w:rsid w:val="00A6054E"/>
    <w:rsid w:val="00A60698"/>
    <w:rsid w:val="00A607C2"/>
    <w:rsid w:val="00A60808"/>
    <w:rsid w:val="00A6090A"/>
    <w:rsid w:val="00A60EB4"/>
    <w:rsid w:val="00A60EC4"/>
    <w:rsid w:val="00A60F2E"/>
    <w:rsid w:val="00A6109B"/>
    <w:rsid w:val="00A61524"/>
    <w:rsid w:val="00A618BA"/>
    <w:rsid w:val="00A6199F"/>
    <w:rsid w:val="00A61A1D"/>
    <w:rsid w:val="00A61A5E"/>
    <w:rsid w:val="00A61A8B"/>
    <w:rsid w:val="00A61A9F"/>
    <w:rsid w:val="00A61AE3"/>
    <w:rsid w:val="00A61B7F"/>
    <w:rsid w:val="00A61CE9"/>
    <w:rsid w:val="00A61D5B"/>
    <w:rsid w:val="00A61D94"/>
    <w:rsid w:val="00A61EFE"/>
    <w:rsid w:val="00A61F16"/>
    <w:rsid w:val="00A61F44"/>
    <w:rsid w:val="00A61F74"/>
    <w:rsid w:val="00A61F9A"/>
    <w:rsid w:val="00A62136"/>
    <w:rsid w:val="00A62284"/>
    <w:rsid w:val="00A62431"/>
    <w:rsid w:val="00A6248B"/>
    <w:rsid w:val="00A6255F"/>
    <w:rsid w:val="00A628F0"/>
    <w:rsid w:val="00A62946"/>
    <w:rsid w:val="00A629AE"/>
    <w:rsid w:val="00A62D49"/>
    <w:rsid w:val="00A62FF9"/>
    <w:rsid w:val="00A630A4"/>
    <w:rsid w:val="00A6315F"/>
    <w:rsid w:val="00A6349E"/>
    <w:rsid w:val="00A63504"/>
    <w:rsid w:val="00A6361E"/>
    <w:rsid w:val="00A63970"/>
    <w:rsid w:val="00A63992"/>
    <w:rsid w:val="00A639C1"/>
    <w:rsid w:val="00A639F9"/>
    <w:rsid w:val="00A63A5E"/>
    <w:rsid w:val="00A63A6D"/>
    <w:rsid w:val="00A63ADA"/>
    <w:rsid w:val="00A63BB1"/>
    <w:rsid w:val="00A63BBF"/>
    <w:rsid w:val="00A63C8A"/>
    <w:rsid w:val="00A63CE4"/>
    <w:rsid w:val="00A63E4E"/>
    <w:rsid w:val="00A63E66"/>
    <w:rsid w:val="00A63F29"/>
    <w:rsid w:val="00A63F99"/>
    <w:rsid w:val="00A64088"/>
    <w:rsid w:val="00A64130"/>
    <w:rsid w:val="00A6449A"/>
    <w:rsid w:val="00A645BC"/>
    <w:rsid w:val="00A6493D"/>
    <w:rsid w:val="00A64A68"/>
    <w:rsid w:val="00A64BC9"/>
    <w:rsid w:val="00A64CDB"/>
    <w:rsid w:val="00A64D1F"/>
    <w:rsid w:val="00A64FFB"/>
    <w:rsid w:val="00A65048"/>
    <w:rsid w:val="00A650D0"/>
    <w:rsid w:val="00A650D1"/>
    <w:rsid w:val="00A651B0"/>
    <w:rsid w:val="00A65322"/>
    <w:rsid w:val="00A6588A"/>
    <w:rsid w:val="00A658B0"/>
    <w:rsid w:val="00A658B1"/>
    <w:rsid w:val="00A659F4"/>
    <w:rsid w:val="00A65A90"/>
    <w:rsid w:val="00A65C4B"/>
    <w:rsid w:val="00A65E2C"/>
    <w:rsid w:val="00A65E7B"/>
    <w:rsid w:val="00A65EAB"/>
    <w:rsid w:val="00A65EDD"/>
    <w:rsid w:val="00A66369"/>
    <w:rsid w:val="00A6637B"/>
    <w:rsid w:val="00A6647D"/>
    <w:rsid w:val="00A666BF"/>
    <w:rsid w:val="00A66993"/>
    <w:rsid w:val="00A66A6E"/>
    <w:rsid w:val="00A66A6F"/>
    <w:rsid w:val="00A66B5B"/>
    <w:rsid w:val="00A66FC9"/>
    <w:rsid w:val="00A67054"/>
    <w:rsid w:val="00A67188"/>
    <w:rsid w:val="00A67223"/>
    <w:rsid w:val="00A67235"/>
    <w:rsid w:val="00A6735B"/>
    <w:rsid w:val="00A673B5"/>
    <w:rsid w:val="00A6741D"/>
    <w:rsid w:val="00A67563"/>
    <w:rsid w:val="00A677AE"/>
    <w:rsid w:val="00A678D5"/>
    <w:rsid w:val="00A679AC"/>
    <w:rsid w:val="00A679B7"/>
    <w:rsid w:val="00A67AAE"/>
    <w:rsid w:val="00A67BEC"/>
    <w:rsid w:val="00A67FAD"/>
    <w:rsid w:val="00A67FF0"/>
    <w:rsid w:val="00A700D8"/>
    <w:rsid w:val="00A70183"/>
    <w:rsid w:val="00A70574"/>
    <w:rsid w:val="00A7070C"/>
    <w:rsid w:val="00A70737"/>
    <w:rsid w:val="00A707E8"/>
    <w:rsid w:val="00A70B15"/>
    <w:rsid w:val="00A70D72"/>
    <w:rsid w:val="00A70F83"/>
    <w:rsid w:val="00A70F93"/>
    <w:rsid w:val="00A710A6"/>
    <w:rsid w:val="00A712B6"/>
    <w:rsid w:val="00A7144D"/>
    <w:rsid w:val="00A7158D"/>
    <w:rsid w:val="00A71684"/>
    <w:rsid w:val="00A716E9"/>
    <w:rsid w:val="00A7171A"/>
    <w:rsid w:val="00A71816"/>
    <w:rsid w:val="00A71B53"/>
    <w:rsid w:val="00A71ECE"/>
    <w:rsid w:val="00A71F3B"/>
    <w:rsid w:val="00A71FD6"/>
    <w:rsid w:val="00A7210E"/>
    <w:rsid w:val="00A721EE"/>
    <w:rsid w:val="00A7230C"/>
    <w:rsid w:val="00A723DE"/>
    <w:rsid w:val="00A7257D"/>
    <w:rsid w:val="00A725C8"/>
    <w:rsid w:val="00A725FD"/>
    <w:rsid w:val="00A726CB"/>
    <w:rsid w:val="00A72758"/>
    <w:rsid w:val="00A72827"/>
    <w:rsid w:val="00A72A4F"/>
    <w:rsid w:val="00A72BDE"/>
    <w:rsid w:val="00A72C59"/>
    <w:rsid w:val="00A72D87"/>
    <w:rsid w:val="00A72E54"/>
    <w:rsid w:val="00A72F83"/>
    <w:rsid w:val="00A73236"/>
    <w:rsid w:val="00A733C0"/>
    <w:rsid w:val="00A7349E"/>
    <w:rsid w:val="00A73720"/>
    <w:rsid w:val="00A73726"/>
    <w:rsid w:val="00A73742"/>
    <w:rsid w:val="00A7387A"/>
    <w:rsid w:val="00A738B2"/>
    <w:rsid w:val="00A73A1E"/>
    <w:rsid w:val="00A73A91"/>
    <w:rsid w:val="00A73B5D"/>
    <w:rsid w:val="00A73BAF"/>
    <w:rsid w:val="00A73D3A"/>
    <w:rsid w:val="00A73D46"/>
    <w:rsid w:val="00A73DEB"/>
    <w:rsid w:val="00A740F5"/>
    <w:rsid w:val="00A74255"/>
    <w:rsid w:val="00A744D1"/>
    <w:rsid w:val="00A7468D"/>
    <w:rsid w:val="00A746E3"/>
    <w:rsid w:val="00A74A5D"/>
    <w:rsid w:val="00A74AEF"/>
    <w:rsid w:val="00A74AF0"/>
    <w:rsid w:val="00A74B8A"/>
    <w:rsid w:val="00A74E98"/>
    <w:rsid w:val="00A74F67"/>
    <w:rsid w:val="00A750FD"/>
    <w:rsid w:val="00A75196"/>
    <w:rsid w:val="00A75274"/>
    <w:rsid w:val="00A75587"/>
    <w:rsid w:val="00A756E6"/>
    <w:rsid w:val="00A7582D"/>
    <w:rsid w:val="00A75A17"/>
    <w:rsid w:val="00A75CD8"/>
    <w:rsid w:val="00A75F3E"/>
    <w:rsid w:val="00A76082"/>
    <w:rsid w:val="00A7610C"/>
    <w:rsid w:val="00A762C1"/>
    <w:rsid w:val="00A7630E"/>
    <w:rsid w:val="00A764C0"/>
    <w:rsid w:val="00A7658B"/>
    <w:rsid w:val="00A765D5"/>
    <w:rsid w:val="00A7676B"/>
    <w:rsid w:val="00A76775"/>
    <w:rsid w:val="00A76947"/>
    <w:rsid w:val="00A7694E"/>
    <w:rsid w:val="00A76A0A"/>
    <w:rsid w:val="00A76A83"/>
    <w:rsid w:val="00A76AE7"/>
    <w:rsid w:val="00A76E15"/>
    <w:rsid w:val="00A77074"/>
    <w:rsid w:val="00A772D3"/>
    <w:rsid w:val="00A7731E"/>
    <w:rsid w:val="00A773F4"/>
    <w:rsid w:val="00A7752C"/>
    <w:rsid w:val="00A77630"/>
    <w:rsid w:val="00A778B5"/>
    <w:rsid w:val="00A779EE"/>
    <w:rsid w:val="00A77A3D"/>
    <w:rsid w:val="00A77D48"/>
    <w:rsid w:val="00A77D7B"/>
    <w:rsid w:val="00A77DB4"/>
    <w:rsid w:val="00A77E4E"/>
    <w:rsid w:val="00A77EB2"/>
    <w:rsid w:val="00A80081"/>
    <w:rsid w:val="00A80160"/>
    <w:rsid w:val="00A80421"/>
    <w:rsid w:val="00A8046B"/>
    <w:rsid w:val="00A80605"/>
    <w:rsid w:val="00A80720"/>
    <w:rsid w:val="00A80965"/>
    <w:rsid w:val="00A80A57"/>
    <w:rsid w:val="00A80BE3"/>
    <w:rsid w:val="00A80FFF"/>
    <w:rsid w:val="00A81097"/>
    <w:rsid w:val="00A811E9"/>
    <w:rsid w:val="00A8153E"/>
    <w:rsid w:val="00A8164D"/>
    <w:rsid w:val="00A81840"/>
    <w:rsid w:val="00A81866"/>
    <w:rsid w:val="00A81AF7"/>
    <w:rsid w:val="00A81C38"/>
    <w:rsid w:val="00A81C73"/>
    <w:rsid w:val="00A81CAA"/>
    <w:rsid w:val="00A81DD3"/>
    <w:rsid w:val="00A81F31"/>
    <w:rsid w:val="00A81FC3"/>
    <w:rsid w:val="00A81FE7"/>
    <w:rsid w:val="00A820AB"/>
    <w:rsid w:val="00A822D6"/>
    <w:rsid w:val="00A8235D"/>
    <w:rsid w:val="00A824BB"/>
    <w:rsid w:val="00A825C6"/>
    <w:rsid w:val="00A826F0"/>
    <w:rsid w:val="00A82942"/>
    <w:rsid w:val="00A82AA3"/>
    <w:rsid w:val="00A82BD1"/>
    <w:rsid w:val="00A82C98"/>
    <w:rsid w:val="00A82D95"/>
    <w:rsid w:val="00A82DD8"/>
    <w:rsid w:val="00A82FEF"/>
    <w:rsid w:val="00A830E5"/>
    <w:rsid w:val="00A83148"/>
    <w:rsid w:val="00A83332"/>
    <w:rsid w:val="00A83440"/>
    <w:rsid w:val="00A8352F"/>
    <w:rsid w:val="00A83703"/>
    <w:rsid w:val="00A837CF"/>
    <w:rsid w:val="00A83A5B"/>
    <w:rsid w:val="00A83B18"/>
    <w:rsid w:val="00A83DBF"/>
    <w:rsid w:val="00A83E4E"/>
    <w:rsid w:val="00A83EC5"/>
    <w:rsid w:val="00A83EF6"/>
    <w:rsid w:val="00A840DF"/>
    <w:rsid w:val="00A844FC"/>
    <w:rsid w:val="00A846BC"/>
    <w:rsid w:val="00A84750"/>
    <w:rsid w:val="00A847B1"/>
    <w:rsid w:val="00A848CC"/>
    <w:rsid w:val="00A849F1"/>
    <w:rsid w:val="00A84C85"/>
    <w:rsid w:val="00A84DB4"/>
    <w:rsid w:val="00A84ED9"/>
    <w:rsid w:val="00A84FEC"/>
    <w:rsid w:val="00A850B6"/>
    <w:rsid w:val="00A85123"/>
    <w:rsid w:val="00A85255"/>
    <w:rsid w:val="00A8570D"/>
    <w:rsid w:val="00A859D1"/>
    <w:rsid w:val="00A859E7"/>
    <w:rsid w:val="00A85A1B"/>
    <w:rsid w:val="00A85C87"/>
    <w:rsid w:val="00A85D7D"/>
    <w:rsid w:val="00A85DC9"/>
    <w:rsid w:val="00A85EB3"/>
    <w:rsid w:val="00A861D3"/>
    <w:rsid w:val="00A8624D"/>
    <w:rsid w:val="00A86954"/>
    <w:rsid w:val="00A869E6"/>
    <w:rsid w:val="00A86B10"/>
    <w:rsid w:val="00A86E6F"/>
    <w:rsid w:val="00A86FB2"/>
    <w:rsid w:val="00A870E7"/>
    <w:rsid w:val="00A870FC"/>
    <w:rsid w:val="00A87123"/>
    <w:rsid w:val="00A87152"/>
    <w:rsid w:val="00A87246"/>
    <w:rsid w:val="00A87382"/>
    <w:rsid w:val="00A874C4"/>
    <w:rsid w:val="00A874D0"/>
    <w:rsid w:val="00A87967"/>
    <w:rsid w:val="00A879AB"/>
    <w:rsid w:val="00A87AA1"/>
    <w:rsid w:val="00A87B49"/>
    <w:rsid w:val="00A87C21"/>
    <w:rsid w:val="00A87DA3"/>
    <w:rsid w:val="00A87F01"/>
    <w:rsid w:val="00A87F7C"/>
    <w:rsid w:val="00A90058"/>
    <w:rsid w:val="00A90080"/>
    <w:rsid w:val="00A90190"/>
    <w:rsid w:val="00A9021B"/>
    <w:rsid w:val="00A90313"/>
    <w:rsid w:val="00A9037F"/>
    <w:rsid w:val="00A90469"/>
    <w:rsid w:val="00A904AC"/>
    <w:rsid w:val="00A904CA"/>
    <w:rsid w:val="00A90757"/>
    <w:rsid w:val="00A907A0"/>
    <w:rsid w:val="00A90831"/>
    <w:rsid w:val="00A9083D"/>
    <w:rsid w:val="00A908DB"/>
    <w:rsid w:val="00A90929"/>
    <w:rsid w:val="00A90E84"/>
    <w:rsid w:val="00A90F04"/>
    <w:rsid w:val="00A90F4E"/>
    <w:rsid w:val="00A912F9"/>
    <w:rsid w:val="00A9136C"/>
    <w:rsid w:val="00A913B4"/>
    <w:rsid w:val="00A913FA"/>
    <w:rsid w:val="00A914C6"/>
    <w:rsid w:val="00A9178F"/>
    <w:rsid w:val="00A919C9"/>
    <w:rsid w:val="00A91E05"/>
    <w:rsid w:val="00A91FEF"/>
    <w:rsid w:val="00A92127"/>
    <w:rsid w:val="00A92173"/>
    <w:rsid w:val="00A92220"/>
    <w:rsid w:val="00A923EF"/>
    <w:rsid w:val="00A92499"/>
    <w:rsid w:val="00A92562"/>
    <w:rsid w:val="00A92695"/>
    <w:rsid w:val="00A926B9"/>
    <w:rsid w:val="00A92B94"/>
    <w:rsid w:val="00A92BF8"/>
    <w:rsid w:val="00A92CEE"/>
    <w:rsid w:val="00A92D8E"/>
    <w:rsid w:val="00A92F32"/>
    <w:rsid w:val="00A92F76"/>
    <w:rsid w:val="00A92FCA"/>
    <w:rsid w:val="00A93262"/>
    <w:rsid w:val="00A9332D"/>
    <w:rsid w:val="00A9353B"/>
    <w:rsid w:val="00A935AC"/>
    <w:rsid w:val="00A93774"/>
    <w:rsid w:val="00A9379A"/>
    <w:rsid w:val="00A939D2"/>
    <w:rsid w:val="00A93BBA"/>
    <w:rsid w:val="00A93E43"/>
    <w:rsid w:val="00A93EF4"/>
    <w:rsid w:val="00A93FD7"/>
    <w:rsid w:val="00A94085"/>
    <w:rsid w:val="00A94187"/>
    <w:rsid w:val="00A9427A"/>
    <w:rsid w:val="00A942CC"/>
    <w:rsid w:val="00A946D1"/>
    <w:rsid w:val="00A94878"/>
    <w:rsid w:val="00A94D98"/>
    <w:rsid w:val="00A94DDF"/>
    <w:rsid w:val="00A95242"/>
    <w:rsid w:val="00A95289"/>
    <w:rsid w:val="00A954A5"/>
    <w:rsid w:val="00A954C8"/>
    <w:rsid w:val="00A955A2"/>
    <w:rsid w:val="00A956BE"/>
    <w:rsid w:val="00A95B1E"/>
    <w:rsid w:val="00A95C59"/>
    <w:rsid w:val="00A95FAD"/>
    <w:rsid w:val="00A962EA"/>
    <w:rsid w:val="00A963A5"/>
    <w:rsid w:val="00A9641C"/>
    <w:rsid w:val="00A9664E"/>
    <w:rsid w:val="00A9665A"/>
    <w:rsid w:val="00A96733"/>
    <w:rsid w:val="00A96753"/>
    <w:rsid w:val="00A967E4"/>
    <w:rsid w:val="00A96891"/>
    <w:rsid w:val="00A96983"/>
    <w:rsid w:val="00A96ADD"/>
    <w:rsid w:val="00A96B11"/>
    <w:rsid w:val="00A96DE0"/>
    <w:rsid w:val="00A96F69"/>
    <w:rsid w:val="00A970A3"/>
    <w:rsid w:val="00A9710A"/>
    <w:rsid w:val="00A971EB"/>
    <w:rsid w:val="00A9742F"/>
    <w:rsid w:val="00A974AE"/>
    <w:rsid w:val="00A974EB"/>
    <w:rsid w:val="00A9760F"/>
    <w:rsid w:val="00A977DE"/>
    <w:rsid w:val="00A9794D"/>
    <w:rsid w:val="00A97969"/>
    <w:rsid w:val="00A97980"/>
    <w:rsid w:val="00A97AA1"/>
    <w:rsid w:val="00A97AB7"/>
    <w:rsid w:val="00A97B71"/>
    <w:rsid w:val="00A97C6B"/>
    <w:rsid w:val="00A97CB0"/>
    <w:rsid w:val="00A97DD1"/>
    <w:rsid w:val="00AA0084"/>
    <w:rsid w:val="00AA01CA"/>
    <w:rsid w:val="00AA02F1"/>
    <w:rsid w:val="00AA04A2"/>
    <w:rsid w:val="00AA0684"/>
    <w:rsid w:val="00AA074A"/>
    <w:rsid w:val="00AA0A12"/>
    <w:rsid w:val="00AA0BD8"/>
    <w:rsid w:val="00AA0E17"/>
    <w:rsid w:val="00AA0F41"/>
    <w:rsid w:val="00AA1008"/>
    <w:rsid w:val="00AA1074"/>
    <w:rsid w:val="00AA113D"/>
    <w:rsid w:val="00AA114B"/>
    <w:rsid w:val="00AA1197"/>
    <w:rsid w:val="00AA11A7"/>
    <w:rsid w:val="00AA1313"/>
    <w:rsid w:val="00AA1334"/>
    <w:rsid w:val="00AA13EF"/>
    <w:rsid w:val="00AA1531"/>
    <w:rsid w:val="00AA16DF"/>
    <w:rsid w:val="00AA172E"/>
    <w:rsid w:val="00AA1898"/>
    <w:rsid w:val="00AA1A0D"/>
    <w:rsid w:val="00AA1A88"/>
    <w:rsid w:val="00AA1B66"/>
    <w:rsid w:val="00AA1C90"/>
    <w:rsid w:val="00AA1CD8"/>
    <w:rsid w:val="00AA1D97"/>
    <w:rsid w:val="00AA1E08"/>
    <w:rsid w:val="00AA1E65"/>
    <w:rsid w:val="00AA1E88"/>
    <w:rsid w:val="00AA2041"/>
    <w:rsid w:val="00AA2095"/>
    <w:rsid w:val="00AA20C8"/>
    <w:rsid w:val="00AA211F"/>
    <w:rsid w:val="00AA21B3"/>
    <w:rsid w:val="00AA2347"/>
    <w:rsid w:val="00AA244E"/>
    <w:rsid w:val="00AA24B7"/>
    <w:rsid w:val="00AA26AE"/>
    <w:rsid w:val="00AA2892"/>
    <w:rsid w:val="00AA299C"/>
    <w:rsid w:val="00AA2B3E"/>
    <w:rsid w:val="00AA2D9F"/>
    <w:rsid w:val="00AA2E33"/>
    <w:rsid w:val="00AA3223"/>
    <w:rsid w:val="00AA356A"/>
    <w:rsid w:val="00AA3614"/>
    <w:rsid w:val="00AA396F"/>
    <w:rsid w:val="00AA3A02"/>
    <w:rsid w:val="00AA3B30"/>
    <w:rsid w:val="00AA3BA1"/>
    <w:rsid w:val="00AA3BF3"/>
    <w:rsid w:val="00AA3C4D"/>
    <w:rsid w:val="00AA3EFC"/>
    <w:rsid w:val="00AA4012"/>
    <w:rsid w:val="00AA41FB"/>
    <w:rsid w:val="00AA4314"/>
    <w:rsid w:val="00AA43EA"/>
    <w:rsid w:val="00AA44FE"/>
    <w:rsid w:val="00AA4586"/>
    <w:rsid w:val="00AA4605"/>
    <w:rsid w:val="00AA47F9"/>
    <w:rsid w:val="00AA4874"/>
    <w:rsid w:val="00AA4B26"/>
    <w:rsid w:val="00AA4B78"/>
    <w:rsid w:val="00AA4CF1"/>
    <w:rsid w:val="00AA4D0C"/>
    <w:rsid w:val="00AA4DDB"/>
    <w:rsid w:val="00AA506D"/>
    <w:rsid w:val="00AA5167"/>
    <w:rsid w:val="00AA51CE"/>
    <w:rsid w:val="00AA522E"/>
    <w:rsid w:val="00AA5313"/>
    <w:rsid w:val="00AA54E0"/>
    <w:rsid w:val="00AA54E6"/>
    <w:rsid w:val="00AA558E"/>
    <w:rsid w:val="00AA57ED"/>
    <w:rsid w:val="00AA58A9"/>
    <w:rsid w:val="00AA59DB"/>
    <w:rsid w:val="00AA5AD6"/>
    <w:rsid w:val="00AA5C9E"/>
    <w:rsid w:val="00AA5D6B"/>
    <w:rsid w:val="00AA5DF4"/>
    <w:rsid w:val="00AA5E0A"/>
    <w:rsid w:val="00AA6005"/>
    <w:rsid w:val="00AA64C5"/>
    <w:rsid w:val="00AA676E"/>
    <w:rsid w:val="00AA6771"/>
    <w:rsid w:val="00AA6789"/>
    <w:rsid w:val="00AA67A1"/>
    <w:rsid w:val="00AA67BC"/>
    <w:rsid w:val="00AA67D2"/>
    <w:rsid w:val="00AA682A"/>
    <w:rsid w:val="00AA687C"/>
    <w:rsid w:val="00AA6940"/>
    <w:rsid w:val="00AA69F3"/>
    <w:rsid w:val="00AA6C9A"/>
    <w:rsid w:val="00AA6D1F"/>
    <w:rsid w:val="00AA6D61"/>
    <w:rsid w:val="00AA6D88"/>
    <w:rsid w:val="00AA6EA6"/>
    <w:rsid w:val="00AA6F32"/>
    <w:rsid w:val="00AA6F82"/>
    <w:rsid w:val="00AA70A0"/>
    <w:rsid w:val="00AA70CD"/>
    <w:rsid w:val="00AA712E"/>
    <w:rsid w:val="00AA740C"/>
    <w:rsid w:val="00AA74CE"/>
    <w:rsid w:val="00AA74E8"/>
    <w:rsid w:val="00AA761C"/>
    <w:rsid w:val="00AA76CC"/>
    <w:rsid w:val="00AA771B"/>
    <w:rsid w:val="00AA7734"/>
    <w:rsid w:val="00AA7C39"/>
    <w:rsid w:val="00AA7CA9"/>
    <w:rsid w:val="00AA7F86"/>
    <w:rsid w:val="00AA7FD3"/>
    <w:rsid w:val="00AB0159"/>
    <w:rsid w:val="00AB029F"/>
    <w:rsid w:val="00AB02E8"/>
    <w:rsid w:val="00AB0387"/>
    <w:rsid w:val="00AB04D6"/>
    <w:rsid w:val="00AB0675"/>
    <w:rsid w:val="00AB06AB"/>
    <w:rsid w:val="00AB08BA"/>
    <w:rsid w:val="00AB095B"/>
    <w:rsid w:val="00AB0960"/>
    <w:rsid w:val="00AB0970"/>
    <w:rsid w:val="00AB0979"/>
    <w:rsid w:val="00AB0A4B"/>
    <w:rsid w:val="00AB0A8A"/>
    <w:rsid w:val="00AB0D18"/>
    <w:rsid w:val="00AB0EA1"/>
    <w:rsid w:val="00AB1035"/>
    <w:rsid w:val="00AB1068"/>
    <w:rsid w:val="00AB1142"/>
    <w:rsid w:val="00AB1344"/>
    <w:rsid w:val="00AB142C"/>
    <w:rsid w:val="00AB150F"/>
    <w:rsid w:val="00AB1596"/>
    <w:rsid w:val="00AB184F"/>
    <w:rsid w:val="00AB18FF"/>
    <w:rsid w:val="00AB1A1A"/>
    <w:rsid w:val="00AB1A87"/>
    <w:rsid w:val="00AB1B3F"/>
    <w:rsid w:val="00AB1BCD"/>
    <w:rsid w:val="00AB20D7"/>
    <w:rsid w:val="00AB2108"/>
    <w:rsid w:val="00AB24C8"/>
    <w:rsid w:val="00AB25CF"/>
    <w:rsid w:val="00AB263E"/>
    <w:rsid w:val="00AB273E"/>
    <w:rsid w:val="00AB276A"/>
    <w:rsid w:val="00AB2848"/>
    <w:rsid w:val="00AB2CCD"/>
    <w:rsid w:val="00AB2EAC"/>
    <w:rsid w:val="00AB2F28"/>
    <w:rsid w:val="00AB3189"/>
    <w:rsid w:val="00AB3373"/>
    <w:rsid w:val="00AB33D0"/>
    <w:rsid w:val="00AB3593"/>
    <w:rsid w:val="00AB35A8"/>
    <w:rsid w:val="00AB36CB"/>
    <w:rsid w:val="00AB384B"/>
    <w:rsid w:val="00AB395B"/>
    <w:rsid w:val="00AB3A57"/>
    <w:rsid w:val="00AB3B51"/>
    <w:rsid w:val="00AB3B84"/>
    <w:rsid w:val="00AB3DC4"/>
    <w:rsid w:val="00AB3E4E"/>
    <w:rsid w:val="00AB3F71"/>
    <w:rsid w:val="00AB40DA"/>
    <w:rsid w:val="00AB41B2"/>
    <w:rsid w:val="00AB446E"/>
    <w:rsid w:val="00AB458C"/>
    <w:rsid w:val="00AB45EB"/>
    <w:rsid w:val="00AB4660"/>
    <w:rsid w:val="00AB49AD"/>
    <w:rsid w:val="00AB4CF5"/>
    <w:rsid w:val="00AB517E"/>
    <w:rsid w:val="00AB5301"/>
    <w:rsid w:val="00AB5428"/>
    <w:rsid w:val="00AB54F2"/>
    <w:rsid w:val="00AB5795"/>
    <w:rsid w:val="00AB59CD"/>
    <w:rsid w:val="00AB5B5A"/>
    <w:rsid w:val="00AB5BC9"/>
    <w:rsid w:val="00AB5C1B"/>
    <w:rsid w:val="00AB5E01"/>
    <w:rsid w:val="00AB5FCF"/>
    <w:rsid w:val="00AB60D5"/>
    <w:rsid w:val="00AB619C"/>
    <w:rsid w:val="00AB64DF"/>
    <w:rsid w:val="00AB651A"/>
    <w:rsid w:val="00AB6586"/>
    <w:rsid w:val="00AB6594"/>
    <w:rsid w:val="00AB67BB"/>
    <w:rsid w:val="00AB691C"/>
    <w:rsid w:val="00AB6CCB"/>
    <w:rsid w:val="00AB6D1D"/>
    <w:rsid w:val="00AB6E18"/>
    <w:rsid w:val="00AB702C"/>
    <w:rsid w:val="00AB7296"/>
    <w:rsid w:val="00AB7312"/>
    <w:rsid w:val="00AB743C"/>
    <w:rsid w:val="00AB7476"/>
    <w:rsid w:val="00AB76F9"/>
    <w:rsid w:val="00AB7745"/>
    <w:rsid w:val="00AB7964"/>
    <w:rsid w:val="00AB7C75"/>
    <w:rsid w:val="00AB7CB9"/>
    <w:rsid w:val="00AB7DE1"/>
    <w:rsid w:val="00AB7FC3"/>
    <w:rsid w:val="00AC00D2"/>
    <w:rsid w:val="00AC018D"/>
    <w:rsid w:val="00AC028F"/>
    <w:rsid w:val="00AC0446"/>
    <w:rsid w:val="00AC04CC"/>
    <w:rsid w:val="00AC0553"/>
    <w:rsid w:val="00AC0656"/>
    <w:rsid w:val="00AC06C8"/>
    <w:rsid w:val="00AC08B7"/>
    <w:rsid w:val="00AC0AA4"/>
    <w:rsid w:val="00AC0B88"/>
    <w:rsid w:val="00AC0B89"/>
    <w:rsid w:val="00AC0B8C"/>
    <w:rsid w:val="00AC0B9F"/>
    <w:rsid w:val="00AC0BB7"/>
    <w:rsid w:val="00AC0EFC"/>
    <w:rsid w:val="00AC0FAD"/>
    <w:rsid w:val="00AC0FC2"/>
    <w:rsid w:val="00AC1091"/>
    <w:rsid w:val="00AC11D8"/>
    <w:rsid w:val="00AC1228"/>
    <w:rsid w:val="00AC1234"/>
    <w:rsid w:val="00AC13B8"/>
    <w:rsid w:val="00AC13B9"/>
    <w:rsid w:val="00AC13D3"/>
    <w:rsid w:val="00AC175C"/>
    <w:rsid w:val="00AC17E3"/>
    <w:rsid w:val="00AC1942"/>
    <w:rsid w:val="00AC1CBC"/>
    <w:rsid w:val="00AC1DF0"/>
    <w:rsid w:val="00AC1E04"/>
    <w:rsid w:val="00AC1F80"/>
    <w:rsid w:val="00AC2022"/>
    <w:rsid w:val="00AC21CD"/>
    <w:rsid w:val="00AC24DE"/>
    <w:rsid w:val="00AC25F5"/>
    <w:rsid w:val="00AC2730"/>
    <w:rsid w:val="00AC27F4"/>
    <w:rsid w:val="00AC2847"/>
    <w:rsid w:val="00AC2930"/>
    <w:rsid w:val="00AC2D40"/>
    <w:rsid w:val="00AC2E14"/>
    <w:rsid w:val="00AC2FD1"/>
    <w:rsid w:val="00AC310A"/>
    <w:rsid w:val="00AC32FF"/>
    <w:rsid w:val="00AC34B3"/>
    <w:rsid w:val="00AC3515"/>
    <w:rsid w:val="00AC35B1"/>
    <w:rsid w:val="00AC35F8"/>
    <w:rsid w:val="00AC3726"/>
    <w:rsid w:val="00AC3729"/>
    <w:rsid w:val="00AC378E"/>
    <w:rsid w:val="00AC390F"/>
    <w:rsid w:val="00AC398A"/>
    <w:rsid w:val="00AC3BC2"/>
    <w:rsid w:val="00AC3C67"/>
    <w:rsid w:val="00AC3D6C"/>
    <w:rsid w:val="00AC3DC1"/>
    <w:rsid w:val="00AC3F13"/>
    <w:rsid w:val="00AC4120"/>
    <w:rsid w:val="00AC433A"/>
    <w:rsid w:val="00AC4600"/>
    <w:rsid w:val="00AC4782"/>
    <w:rsid w:val="00AC478E"/>
    <w:rsid w:val="00AC47EF"/>
    <w:rsid w:val="00AC4927"/>
    <w:rsid w:val="00AC4A4B"/>
    <w:rsid w:val="00AC4D2F"/>
    <w:rsid w:val="00AC4F88"/>
    <w:rsid w:val="00AC512E"/>
    <w:rsid w:val="00AC527D"/>
    <w:rsid w:val="00AC5697"/>
    <w:rsid w:val="00AC5791"/>
    <w:rsid w:val="00AC57C9"/>
    <w:rsid w:val="00AC5AE8"/>
    <w:rsid w:val="00AC5B65"/>
    <w:rsid w:val="00AC5BFE"/>
    <w:rsid w:val="00AC5C7F"/>
    <w:rsid w:val="00AC5EAE"/>
    <w:rsid w:val="00AC606D"/>
    <w:rsid w:val="00AC60A6"/>
    <w:rsid w:val="00AC6132"/>
    <w:rsid w:val="00AC632C"/>
    <w:rsid w:val="00AC63FB"/>
    <w:rsid w:val="00AC64FD"/>
    <w:rsid w:val="00AC6525"/>
    <w:rsid w:val="00AC65C1"/>
    <w:rsid w:val="00AC6629"/>
    <w:rsid w:val="00AC666B"/>
    <w:rsid w:val="00AC66E4"/>
    <w:rsid w:val="00AC69B0"/>
    <w:rsid w:val="00AC6B63"/>
    <w:rsid w:val="00AC6CB4"/>
    <w:rsid w:val="00AC6D40"/>
    <w:rsid w:val="00AC6F62"/>
    <w:rsid w:val="00AC712C"/>
    <w:rsid w:val="00AC71BB"/>
    <w:rsid w:val="00AC7348"/>
    <w:rsid w:val="00AC742A"/>
    <w:rsid w:val="00AC744C"/>
    <w:rsid w:val="00AC7524"/>
    <w:rsid w:val="00AC7623"/>
    <w:rsid w:val="00AC76CE"/>
    <w:rsid w:val="00AC7931"/>
    <w:rsid w:val="00AC7D2B"/>
    <w:rsid w:val="00AD00A0"/>
    <w:rsid w:val="00AD0165"/>
    <w:rsid w:val="00AD0176"/>
    <w:rsid w:val="00AD0181"/>
    <w:rsid w:val="00AD027C"/>
    <w:rsid w:val="00AD0382"/>
    <w:rsid w:val="00AD0418"/>
    <w:rsid w:val="00AD04AD"/>
    <w:rsid w:val="00AD0580"/>
    <w:rsid w:val="00AD0586"/>
    <w:rsid w:val="00AD087C"/>
    <w:rsid w:val="00AD08B0"/>
    <w:rsid w:val="00AD0A0F"/>
    <w:rsid w:val="00AD0CA2"/>
    <w:rsid w:val="00AD0E5D"/>
    <w:rsid w:val="00AD0F68"/>
    <w:rsid w:val="00AD103D"/>
    <w:rsid w:val="00AD11BC"/>
    <w:rsid w:val="00AD124C"/>
    <w:rsid w:val="00AD13BE"/>
    <w:rsid w:val="00AD17E5"/>
    <w:rsid w:val="00AD191A"/>
    <w:rsid w:val="00AD1ACD"/>
    <w:rsid w:val="00AD20CE"/>
    <w:rsid w:val="00AD20DF"/>
    <w:rsid w:val="00AD24A4"/>
    <w:rsid w:val="00AD2514"/>
    <w:rsid w:val="00AD257D"/>
    <w:rsid w:val="00AD25BD"/>
    <w:rsid w:val="00AD280C"/>
    <w:rsid w:val="00AD285B"/>
    <w:rsid w:val="00AD2E80"/>
    <w:rsid w:val="00AD3071"/>
    <w:rsid w:val="00AD3463"/>
    <w:rsid w:val="00AD3812"/>
    <w:rsid w:val="00AD3D05"/>
    <w:rsid w:val="00AD3DFA"/>
    <w:rsid w:val="00AD3E63"/>
    <w:rsid w:val="00AD3EA0"/>
    <w:rsid w:val="00AD427D"/>
    <w:rsid w:val="00AD4378"/>
    <w:rsid w:val="00AD4691"/>
    <w:rsid w:val="00AD46BB"/>
    <w:rsid w:val="00AD4A73"/>
    <w:rsid w:val="00AD4AFF"/>
    <w:rsid w:val="00AD4B90"/>
    <w:rsid w:val="00AD4DF9"/>
    <w:rsid w:val="00AD4EC2"/>
    <w:rsid w:val="00AD5002"/>
    <w:rsid w:val="00AD502F"/>
    <w:rsid w:val="00AD513B"/>
    <w:rsid w:val="00AD548B"/>
    <w:rsid w:val="00AD5542"/>
    <w:rsid w:val="00AD5547"/>
    <w:rsid w:val="00AD571B"/>
    <w:rsid w:val="00AD590F"/>
    <w:rsid w:val="00AD5AB1"/>
    <w:rsid w:val="00AD5B83"/>
    <w:rsid w:val="00AD5DF3"/>
    <w:rsid w:val="00AD5ECE"/>
    <w:rsid w:val="00AD61EF"/>
    <w:rsid w:val="00AD6440"/>
    <w:rsid w:val="00AD653D"/>
    <w:rsid w:val="00AD66D3"/>
    <w:rsid w:val="00AD67F8"/>
    <w:rsid w:val="00AD681F"/>
    <w:rsid w:val="00AD68A2"/>
    <w:rsid w:val="00AD68B5"/>
    <w:rsid w:val="00AD6D4E"/>
    <w:rsid w:val="00AD6E98"/>
    <w:rsid w:val="00AD6FA8"/>
    <w:rsid w:val="00AD6FEC"/>
    <w:rsid w:val="00AD712E"/>
    <w:rsid w:val="00AD713D"/>
    <w:rsid w:val="00AD71CC"/>
    <w:rsid w:val="00AD7281"/>
    <w:rsid w:val="00AD72EC"/>
    <w:rsid w:val="00AD7321"/>
    <w:rsid w:val="00AD7713"/>
    <w:rsid w:val="00AD77DA"/>
    <w:rsid w:val="00AD7851"/>
    <w:rsid w:val="00AD79AF"/>
    <w:rsid w:val="00AD7EF6"/>
    <w:rsid w:val="00AD7F58"/>
    <w:rsid w:val="00AD7F71"/>
    <w:rsid w:val="00AE005F"/>
    <w:rsid w:val="00AE016F"/>
    <w:rsid w:val="00AE0181"/>
    <w:rsid w:val="00AE0840"/>
    <w:rsid w:val="00AE0876"/>
    <w:rsid w:val="00AE0ACB"/>
    <w:rsid w:val="00AE0B39"/>
    <w:rsid w:val="00AE0BF3"/>
    <w:rsid w:val="00AE0C5D"/>
    <w:rsid w:val="00AE0CCE"/>
    <w:rsid w:val="00AE0D44"/>
    <w:rsid w:val="00AE0DED"/>
    <w:rsid w:val="00AE1457"/>
    <w:rsid w:val="00AE1738"/>
    <w:rsid w:val="00AE1781"/>
    <w:rsid w:val="00AE184E"/>
    <w:rsid w:val="00AE18A5"/>
    <w:rsid w:val="00AE18CF"/>
    <w:rsid w:val="00AE1C98"/>
    <w:rsid w:val="00AE1EEB"/>
    <w:rsid w:val="00AE225E"/>
    <w:rsid w:val="00AE22E0"/>
    <w:rsid w:val="00AE2396"/>
    <w:rsid w:val="00AE2446"/>
    <w:rsid w:val="00AE24B6"/>
    <w:rsid w:val="00AE255F"/>
    <w:rsid w:val="00AE2588"/>
    <w:rsid w:val="00AE25F5"/>
    <w:rsid w:val="00AE26E2"/>
    <w:rsid w:val="00AE2E95"/>
    <w:rsid w:val="00AE2F12"/>
    <w:rsid w:val="00AE2F4F"/>
    <w:rsid w:val="00AE2F84"/>
    <w:rsid w:val="00AE301E"/>
    <w:rsid w:val="00AE30D8"/>
    <w:rsid w:val="00AE3105"/>
    <w:rsid w:val="00AE317C"/>
    <w:rsid w:val="00AE33FB"/>
    <w:rsid w:val="00AE33FF"/>
    <w:rsid w:val="00AE3489"/>
    <w:rsid w:val="00AE34D7"/>
    <w:rsid w:val="00AE34FF"/>
    <w:rsid w:val="00AE3571"/>
    <w:rsid w:val="00AE3626"/>
    <w:rsid w:val="00AE3888"/>
    <w:rsid w:val="00AE38D7"/>
    <w:rsid w:val="00AE3A73"/>
    <w:rsid w:val="00AE3B49"/>
    <w:rsid w:val="00AE3C15"/>
    <w:rsid w:val="00AE3C5D"/>
    <w:rsid w:val="00AE3C5E"/>
    <w:rsid w:val="00AE3C70"/>
    <w:rsid w:val="00AE4200"/>
    <w:rsid w:val="00AE4345"/>
    <w:rsid w:val="00AE43DD"/>
    <w:rsid w:val="00AE440B"/>
    <w:rsid w:val="00AE4432"/>
    <w:rsid w:val="00AE44B0"/>
    <w:rsid w:val="00AE44B3"/>
    <w:rsid w:val="00AE44DB"/>
    <w:rsid w:val="00AE4832"/>
    <w:rsid w:val="00AE4961"/>
    <w:rsid w:val="00AE4ADD"/>
    <w:rsid w:val="00AE4B4E"/>
    <w:rsid w:val="00AE4BBF"/>
    <w:rsid w:val="00AE4CFD"/>
    <w:rsid w:val="00AE4D39"/>
    <w:rsid w:val="00AE4D6E"/>
    <w:rsid w:val="00AE503C"/>
    <w:rsid w:val="00AE5145"/>
    <w:rsid w:val="00AE5154"/>
    <w:rsid w:val="00AE52D7"/>
    <w:rsid w:val="00AE587F"/>
    <w:rsid w:val="00AE5891"/>
    <w:rsid w:val="00AE5A7C"/>
    <w:rsid w:val="00AE5D27"/>
    <w:rsid w:val="00AE5DF0"/>
    <w:rsid w:val="00AE5FB3"/>
    <w:rsid w:val="00AE60C1"/>
    <w:rsid w:val="00AE6174"/>
    <w:rsid w:val="00AE62FD"/>
    <w:rsid w:val="00AE6323"/>
    <w:rsid w:val="00AE6383"/>
    <w:rsid w:val="00AE6411"/>
    <w:rsid w:val="00AE6472"/>
    <w:rsid w:val="00AE64EB"/>
    <w:rsid w:val="00AE6510"/>
    <w:rsid w:val="00AE6559"/>
    <w:rsid w:val="00AE6595"/>
    <w:rsid w:val="00AE6913"/>
    <w:rsid w:val="00AE69B7"/>
    <w:rsid w:val="00AE6A02"/>
    <w:rsid w:val="00AE6AF0"/>
    <w:rsid w:val="00AE6B3B"/>
    <w:rsid w:val="00AE6B8E"/>
    <w:rsid w:val="00AE6D01"/>
    <w:rsid w:val="00AE6FF8"/>
    <w:rsid w:val="00AE70C8"/>
    <w:rsid w:val="00AE71F4"/>
    <w:rsid w:val="00AE7314"/>
    <w:rsid w:val="00AE75C2"/>
    <w:rsid w:val="00AE769C"/>
    <w:rsid w:val="00AE7762"/>
    <w:rsid w:val="00AE77BC"/>
    <w:rsid w:val="00AE7988"/>
    <w:rsid w:val="00AE7AA1"/>
    <w:rsid w:val="00AE7AAE"/>
    <w:rsid w:val="00AE7BFA"/>
    <w:rsid w:val="00AE7D5B"/>
    <w:rsid w:val="00AE7D9E"/>
    <w:rsid w:val="00AE7F65"/>
    <w:rsid w:val="00AE7FAA"/>
    <w:rsid w:val="00AF0000"/>
    <w:rsid w:val="00AF005B"/>
    <w:rsid w:val="00AF0204"/>
    <w:rsid w:val="00AF037B"/>
    <w:rsid w:val="00AF0736"/>
    <w:rsid w:val="00AF0974"/>
    <w:rsid w:val="00AF0ADB"/>
    <w:rsid w:val="00AF0C29"/>
    <w:rsid w:val="00AF0C61"/>
    <w:rsid w:val="00AF0D0E"/>
    <w:rsid w:val="00AF0DC8"/>
    <w:rsid w:val="00AF10F6"/>
    <w:rsid w:val="00AF161A"/>
    <w:rsid w:val="00AF19C3"/>
    <w:rsid w:val="00AF1AF3"/>
    <w:rsid w:val="00AF1BE9"/>
    <w:rsid w:val="00AF1E44"/>
    <w:rsid w:val="00AF2189"/>
    <w:rsid w:val="00AF21E7"/>
    <w:rsid w:val="00AF2283"/>
    <w:rsid w:val="00AF238E"/>
    <w:rsid w:val="00AF2439"/>
    <w:rsid w:val="00AF25BA"/>
    <w:rsid w:val="00AF2696"/>
    <w:rsid w:val="00AF2742"/>
    <w:rsid w:val="00AF29D5"/>
    <w:rsid w:val="00AF2AAF"/>
    <w:rsid w:val="00AF2CA7"/>
    <w:rsid w:val="00AF2CBC"/>
    <w:rsid w:val="00AF2D32"/>
    <w:rsid w:val="00AF30A9"/>
    <w:rsid w:val="00AF31F6"/>
    <w:rsid w:val="00AF3244"/>
    <w:rsid w:val="00AF32A0"/>
    <w:rsid w:val="00AF3453"/>
    <w:rsid w:val="00AF358F"/>
    <w:rsid w:val="00AF363E"/>
    <w:rsid w:val="00AF3654"/>
    <w:rsid w:val="00AF3734"/>
    <w:rsid w:val="00AF380F"/>
    <w:rsid w:val="00AF391D"/>
    <w:rsid w:val="00AF3983"/>
    <w:rsid w:val="00AF39EC"/>
    <w:rsid w:val="00AF3A97"/>
    <w:rsid w:val="00AF3BE6"/>
    <w:rsid w:val="00AF3CF4"/>
    <w:rsid w:val="00AF3EA3"/>
    <w:rsid w:val="00AF3F92"/>
    <w:rsid w:val="00AF41E9"/>
    <w:rsid w:val="00AF46AF"/>
    <w:rsid w:val="00AF47B5"/>
    <w:rsid w:val="00AF47E1"/>
    <w:rsid w:val="00AF49A5"/>
    <w:rsid w:val="00AF4B05"/>
    <w:rsid w:val="00AF4B76"/>
    <w:rsid w:val="00AF4BDE"/>
    <w:rsid w:val="00AF4CE0"/>
    <w:rsid w:val="00AF4D55"/>
    <w:rsid w:val="00AF4FC8"/>
    <w:rsid w:val="00AF5096"/>
    <w:rsid w:val="00AF5142"/>
    <w:rsid w:val="00AF5233"/>
    <w:rsid w:val="00AF536E"/>
    <w:rsid w:val="00AF54A4"/>
    <w:rsid w:val="00AF5504"/>
    <w:rsid w:val="00AF56B5"/>
    <w:rsid w:val="00AF5770"/>
    <w:rsid w:val="00AF57DE"/>
    <w:rsid w:val="00AF58A0"/>
    <w:rsid w:val="00AF59B0"/>
    <w:rsid w:val="00AF5A11"/>
    <w:rsid w:val="00AF5A87"/>
    <w:rsid w:val="00AF5C09"/>
    <w:rsid w:val="00AF5CA0"/>
    <w:rsid w:val="00AF5EED"/>
    <w:rsid w:val="00AF5F13"/>
    <w:rsid w:val="00AF6078"/>
    <w:rsid w:val="00AF621C"/>
    <w:rsid w:val="00AF622E"/>
    <w:rsid w:val="00AF6232"/>
    <w:rsid w:val="00AF63D0"/>
    <w:rsid w:val="00AF64ED"/>
    <w:rsid w:val="00AF6542"/>
    <w:rsid w:val="00AF6828"/>
    <w:rsid w:val="00AF69FB"/>
    <w:rsid w:val="00AF6A0F"/>
    <w:rsid w:val="00AF6C08"/>
    <w:rsid w:val="00AF6C13"/>
    <w:rsid w:val="00AF6C46"/>
    <w:rsid w:val="00AF6DAF"/>
    <w:rsid w:val="00AF6E6C"/>
    <w:rsid w:val="00AF710C"/>
    <w:rsid w:val="00AF75AC"/>
    <w:rsid w:val="00AF76F4"/>
    <w:rsid w:val="00AF773C"/>
    <w:rsid w:val="00AF77DA"/>
    <w:rsid w:val="00AF7908"/>
    <w:rsid w:val="00AF7AB9"/>
    <w:rsid w:val="00B002B0"/>
    <w:rsid w:val="00B0057B"/>
    <w:rsid w:val="00B005E6"/>
    <w:rsid w:val="00B0061C"/>
    <w:rsid w:val="00B0076E"/>
    <w:rsid w:val="00B008A6"/>
    <w:rsid w:val="00B0090B"/>
    <w:rsid w:val="00B00A3C"/>
    <w:rsid w:val="00B00A9C"/>
    <w:rsid w:val="00B00AB9"/>
    <w:rsid w:val="00B00B35"/>
    <w:rsid w:val="00B00D6C"/>
    <w:rsid w:val="00B00FE3"/>
    <w:rsid w:val="00B01138"/>
    <w:rsid w:val="00B01141"/>
    <w:rsid w:val="00B01321"/>
    <w:rsid w:val="00B015AD"/>
    <w:rsid w:val="00B01611"/>
    <w:rsid w:val="00B01735"/>
    <w:rsid w:val="00B0179E"/>
    <w:rsid w:val="00B01AA7"/>
    <w:rsid w:val="00B01AD1"/>
    <w:rsid w:val="00B01AE5"/>
    <w:rsid w:val="00B01AFE"/>
    <w:rsid w:val="00B01C50"/>
    <w:rsid w:val="00B01DA7"/>
    <w:rsid w:val="00B020B5"/>
    <w:rsid w:val="00B020F8"/>
    <w:rsid w:val="00B023A8"/>
    <w:rsid w:val="00B02437"/>
    <w:rsid w:val="00B02474"/>
    <w:rsid w:val="00B0256E"/>
    <w:rsid w:val="00B0257E"/>
    <w:rsid w:val="00B025F1"/>
    <w:rsid w:val="00B026B2"/>
    <w:rsid w:val="00B02C26"/>
    <w:rsid w:val="00B02C5C"/>
    <w:rsid w:val="00B02D08"/>
    <w:rsid w:val="00B02DC5"/>
    <w:rsid w:val="00B02FE2"/>
    <w:rsid w:val="00B0307C"/>
    <w:rsid w:val="00B030EF"/>
    <w:rsid w:val="00B031A3"/>
    <w:rsid w:val="00B03621"/>
    <w:rsid w:val="00B03719"/>
    <w:rsid w:val="00B03805"/>
    <w:rsid w:val="00B0382C"/>
    <w:rsid w:val="00B03B63"/>
    <w:rsid w:val="00B03CC6"/>
    <w:rsid w:val="00B03DA2"/>
    <w:rsid w:val="00B03DD6"/>
    <w:rsid w:val="00B03F0B"/>
    <w:rsid w:val="00B041AF"/>
    <w:rsid w:val="00B04286"/>
    <w:rsid w:val="00B04395"/>
    <w:rsid w:val="00B046CA"/>
    <w:rsid w:val="00B04721"/>
    <w:rsid w:val="00B04919"/>
    <w:rsid w:val="00B04924"/>
    <w:rsid w:val="00B04A94"/>
    <w:rsid w:val="00B04BA5"/>
    <w:rsid w:val="00B04CC2"/>
    <w:rsid w:val="00B04CE5"/>
    <w:rsid w:val="00B04F82"/>
    <w:rsid w:val="00B051DA"/>
    <w:rsid w:val="00B052F9"/>
    <w:rsid w:val="00B056C8"/>
    <w:rsid w:val="00B057C4"/>
    <w:rsid w:val="00B05867"/>
    <w:rsid w:val="00B0586A"/>
    <w:rsid w:val="00B05885"/>
    <w:rsid w:val="00B05894"/>
    <w:rsid w:val="00B05959"/>
    <w:rsid w:val="00B05A41"/>
    <w:rsid w:val="00B05A4E"/>
    <w:rsid w:val="00B05A6A"/>
    <w:rsid w:val="00B05B24"/>
    <w:rsid w:val="00B05E92"/>
    <w:rsid w:val="00B06278"/>
    <w:rsid w:val="00B06351"/>
    <w:rsid w:val="00B063E0"/>
    <w:rsid w:val="00B0642A"/>
    <w:rsid w:val="00B065E1"/>
    <w:rsid w:val="00B065F3"/>
    <w:rsid w:val="00B06790"/>
    <w:rsid w:val="00B06826"/>
    <w:rsid w:val="00B06A09"/>
    <w:rsid w:val="00B06BF0"/>
    <w:rsid w:val="00B06C63"/>
    <w:rsid w:val="00B06D51"/>
    <w:rsid w:val="00B06FC1"/>
    <w:rsid w:val="00B0712A"/>
    <w:rsid w:val="00B071B6"/>
    <w:rsid w:val="00B071DA"/>
    <w:rsid w:val="00B07266"/>
    <w:rsid w:val="00B073B7"/>
    <w:rsid w:val="00B077F3"/>
    <w:rsid w:val="00B07860"/>
    <w:rsid w:val="00B07B54"/>
    <w:rsid w:val="00B07D8A"/>
    <w:rsid w:val="00B07E4D"/>
    <w:rsid w:val="00B07FEA"/>
    <w:rsid w:val="00B10090"/>
    <w:rsid w:val="00B1016D"/>
    <w:rsid w:val="00B10281"/>
    <w:rsid w:val="00B103DA"/>
    <w:rsid w:val="00B1042D"/>
    <w:rsid w:val="00B10478"/>
    <w:rsid w:val="00B104B6"/>
    <w:rsid w:val="00B10801"/>
    <w:rsid w:val="00B10A4A"/>
    <w:rsid w:val="00B10C9E"/>
    <w:rsid w:val="00B10CBE"/>
    <w:rsid w:val="00B10E2A"/>
    <w:rsid w:val="00B10E78"/>
    <w:rsid w:val="00B10EE0"/>
    <w:rsid w:val="00B10F8C"/>
    <w:rsid w:val="00B10FB4"/>
    <w:rsid w:val="00B10FF0"/>
    <w:rsid w:val="00B11004"/>
    <w:rsid w:val="00B1104A"/>
    <w:rsid w:val="00B110F2"/>
    <w:rsid w:val="00B11495"/>
    <w:rsid w:val="00B114BB"/>
    <w:rsid w:val="00B11505"/>
    <w:rsid w:val="00B115FD"/>
    <w:rsid w:val="00B11642"/>
    <w:rsid w:val="00B117B6"/>
    <w:rsid w:val="00B117DA"/>
    <w:rsid w:val="00B1197E"/>
    <w:rsid w:val="00B11D96"/>
    <w:rsid w:val="00B11F7B"/>
    <w:rsid w:val="00B1200D"/>
    <w:rsid w:val="00B12202"/>
    <w:rsid w:val="00B12293"/>
    <w:rsid w:val="00B12441"/>
    <w:rsid w:val="00B12460"/>
    <w:rsid w:val="00B124CF"/>
    <w:rsid w:val="00B12681"/>
    <w:rsid w:val="00B126AC"/>
    <w:rsid w:val="00B12945"/>
    <w:rsid w:val="00B129A6"/>
    <w:rsid w:val="00B12A9D"/>
    <w:rsid w:val="00B12C7B"/>
    <w:rsid w:val="00B12CBA"/>
    <w:rsid w:val="00B13006"/>
    <w:rsid w:val="00B1328E"/>
    <w:rsid w:val="00B132C2"/>
    <w:rsid w:val="00B133DB"/>
    <w:rsid w:val="00B1346B"/>
    <w:rsid w:val="00B1349B"/>
    <w:rsid w:val="00B136FE"/>
    <w:rsid w:val="00B13818"/>
    <w:rsid w:val="00B13B8B"/>
    <w:rsid w:val="00B13C92"/>
    <w:rsid w:val="00B13DAD"/>
    <w:rsid w:val="00B13EBC"/>
    <w:rsid w:val="00B140FB"/>
    <w:rsid w:val="00B14256"/>
    <w:rsid w:val="00B142C8"/>
    <w:rsid w:val="00B145A6"/>
    <w:rsid w:val="00B14722"/>
    <w:rsid w:val="00B1491C"/>
    <w:rsid w:val="00B14976"/>
    <w:rsid w:val="00B149EA"/>
    <w:rsid w:val="00B14ADC"/>
    <w:rsid w:val="00B14ADD"/>
    <w:rsid w:val="00B14BBE"/>
    <w:rsid w:val="00B14C50"/>
    <w:rsid w:val="00B14DB6"/>
    <w:rsid w:val="00B14ECB"/>
    <w:rsid w:val="00B151BB"/>
    <w:rsid w:val="00B1537F"/>
    <w:rsid w:val="00B153F9"/>
    <w:rsid w:val="00B15639"/>
    <w:rsid w:val="00B15746"/>
    <w:rsid w:val="00B1585A"/>
    <w:rsid w:val="00B15909"/>
    <w:rsid w:val="00B15960"/>
    <w:rsid w:val="00B15A75"/>
    <w:rsid w:val="00B15C17"/>
    <w:rsid w:val="00B15EB1"/>
    <w:rsid w:val="00B1616B"/>
    <w:rsid w:val="00B16180"/>
    <w:rsid w:val="00B161A5"/>
    <w:rsid w:val="00B1628C"/>
    <w:rsid w:val="00B164B4"/>
    <w:rsid w:val="00B165E0"/>
    <w:rsid w:val="00B166B6"/>
    <w:rsid w:val="00B166F6"/>
    <w:rsid w:val="00B16736"/>
    <w:rsid w:val="00B16962"/>
    <w:rsid w:val="00B16A78"/>
    <w:rsid w:val="00B16CF9"/>
    <w:rsid w:val="00B17387"/>
    <w:rsid w:val="00B17608"/>
    <w:rsid w:val="00B17676"/>
    <w:rsid w:val="00B176B0"/>
    <w:rsid w:val="00B177C5"/>
    <w:rsid w:val="00B1788D"/>
    <w:rsid w:val="00B17A15"/>
    <w:rsid w:val="00B17A53"/>
    <w:rsid w:val="00B17A5D"/>
    <w:rsid w:val="00B17B91"/>
    <w:rsid w:val="00B17CC3"/>
    <w:rsid w:val="00B17E27"/>
    <w:rsid w:val="00B203B4"/>
    <w:rsid w:val="00B20532"/>
    <w:rsid w:val="00B20544"/>
    <w:rsid w:val="00B20693"/>
    <w:rsid w:val="00B206F8"/>
    <w:rsid w:val="00B2072D"/>
    <w:rsid w:val="00B20771"/>
    <w:rsid w:val="00B207F4"/>
    <w:rsid w:val="00B20896"/>
    <w:rsid w:val="00B20976"/>
    <w:rsid w:val="00B20AA6"/>
    <w:rsid w:val="00B20CDE"/>
    <w:rsid w:val="00B20D9A"/>
    <w:rsid w:val="00B20E35"/>
    <w:rsid w:val="00B20FC5"/>
    <w:rsid w:val="00B21185"/>
    <w:rsid w:val="00B211A7"/>
    <w:rsid w:val="00B2129E"/>
    <w:rsid w:val="00B21409"/>
    <w:rsid w:val="00B2174F"/>
    <w:rsid w:val="00B2188A"/>
    <w:rsid w:val="00B219A5"/>
    <w:rsid w:val="00B21B0D"/>
    <w:rsid w:val="00B21D40"/>
    <w:rsid w:val="00B2213B"/>
    <w:rsid w:val="00B2245A"/>
    <w:rsid w:val="00B22802"/>
    <w:rsid w:val="00B22806"/>
    <w:rsid w:val="00B22940"/>
    <w:rsid w:val="00B22C73"/>
    <w:rsid w:val="00B22FA9"/>
    <w:rsid w:val="00B23127"/>
    <w:rsid w:val="00B23187"/>
    <w:rsid w:val="00B231C6"/>
    <w:rsid w:val="00B233A2"/>
    <w:rsid w:val="00B2359B"/>
    <w:rsid w:val="00B236DC"/>
    <w:rsid w:val="00B236EC"/>
    <w:rsid w:val="00B237E3"/>
    <w:rsid w:val="00B2394D"/>
    <w:rsid w:val="00B23958"/>
    <w:rsid w:val="00B23A49"/>
    <w:rsid w:val="00B23C62"/>
    <w:rsid w:val="00B23CB1"/>
    <w:rsid w:val="00B240C5"/>
    <w:rsid w:val="00B2432D"/>
    <w:rsid w:val="00B2443F"/>
    <w:rsid w:val="00B2445E"/>
    <w:rsid w:val="00B2453A"/>
    <w:rsid w:val="00B245B9"/>
    <w:rsid w:val="00B24613"/>
    <w:rsid w:val="00B246B9"/>
    <w:rsid w:val="00B249B5"/>
    <w:rsid w:val="00B24B5E"/>
    <w:rsid w:val="00B24B75"/>
    <w:rsid w:val="00B24C07"/>
    <w:rsid w:val="00B24E50"/>
    <w:rsid w:val="00B24EB9"/>
    <w:rsid w:val="00B25021"/>
    <w:rsid w:val="00B2513A"/>
    <w:rsid w:val="00B251B4"/>
    <w:rsid w:val="00B25230"/>
    <w:rsid w:val="00B2536F"/>
    <w:rsid w:val="00B25435"/>
    <w:rsid w:val="00B254B5"/>
    <w:rsid w:val="00B254DA"/>
    <w:rsid w:val="00B255AC"/>
    <w:rsid w:val="00B25953"/>
    <w:rsid w:val="00B25A46"/>
    <w:rsid w:val="00B25BCE"/>
    <w:rsid w:val="00B25C71"/>
    <w:rsid w:val="00B25D8C"/>
    <w:rsid w:val="00B25DC9"/>
    <w:rsid w:val="00B25F56"/>
    <w:rsid w:val="00B26080"/>
    <w:rsid w:val="00B26127"/>
    <w:rsid w:val="00B26225"/>
    <w:rsid w:val="00B2634E"/>
    <w:rsid w:val="00B2634F"/>
    <w:rsid w:val="00B26359"/>
    <w:rsid w:val="00B26577"/>
    <w:rsid w:val="00B26795"/>
    <w:rsid w:val="00B26A4F"/>
    <w:rsid w:val="00B26C18"/>
    <w:rsid w:val="00B26EA2"/>
    <w:rsid w:val="00B26ED3"/>
    <w:rsid w:val="00B26EF7"/>
    <w:rsid w:val="00B26F4E"/>
    <w:rsid w:val="00B2765F"/>
    <w:rsid w:val="00B277DC"/>
    <w:rsid w:val="00B278B9"/>
    <w:rsid w:val="00B27D63"/>
    <w:rsid w:val="00B27D77"/>
    <w:rsid w:val="00B27DD0"/>
    <w:rsid w:val="00B300E0"/>
    <w:rsid w:val="00B303FA"/>
    <w:rsid w:val="00B3061E"/>
    <w:rsid w:val="00B30767"/>
    <w:rsid w:val="00B309B9"/>
    <w:rsid w:val="00B30C4C"/>
    <w:rsid w:val="00B30C80"/>
    <w:rsid w:val="00B30F56"/>
    <w:rsid w:val="00B30FD2"/>
    <w:rsid w:val="00B3118A"/>
    <w:rsid w:val="00B312BD"/>
    <w:rsid w:val="00B313C5"/>
    <w:rsid w:val="00B31475"/>
    <w:rsid w:val="00B31695"/>
    <w:rsid w:val="00B3170A"/>
    <w:rsid w:val="00B317FF"/>
    <w:rsid w:val="00B31871"/>
    <w:rsid w:val="00B31883"/>
    <w:rsid w:val="00B31888"/>
    <w:rsid w:val="00B318B7"/>
    <w:rsid w:val="00B31C0E"/>
    <w:rsid w:val="00B31E9C"/>
    <w:rsid w:val="00B321CB"/>
    <w:rsid w:val="00B32216"/>
    <w:rsid w:val="00B322E0"/>
    <w:rsid w:val="00B3242F"/>
    <w:rsid w:val="00B327A4"/>
    <w:rsid w:val="00B327C0"/>
    <w:rsid w:val="00B32829"/>
    <w:rsid w:val="00B32C27"/>
    <w:rsid w:val="00B32D66"/>
    <w:rsid w:val="00B32FA4"/>
    <w:rsid w:val="00B33094"/>
    <w:rsid w:val="00B331F8"/>
    <w:rsid w:val="00B332D0"/>
    <w:rsid w:val="00B333C8"/>
    <w:rsid w:val="00B333CA"/>
    <w:rsid w:val="00B333EB"/>
    <w:rsid w:val="00B3342F"/>
    <w:rsid w:val="00B33600"/>
    <w:rsid w:val="00B338E2"/>
    <w:rsid w:val="00B33FF0"/>
    <w:rsid w:val="00B34082"/>
    <w:rsid w:val="00B3418C"/>
    <w:rsid w:val="00B34225"/>
    <w:rsid w:val="00B34271"/>
    <w:rsid w:val="00B34337"/>
    <w:rsid w:val="00B344AA"/>
    <w:rsid w:val="00B34610"/>
    <w:rsid w:val="00B3489B"/>
    <w:rsid w:val="00B34909"/>
    <w:rsid w:val="00B34A8A"/>
    <w:rsid w:val="00B34AE7"/>
    <w:rsid w:val="00B34BC4"/>
    <w:rsid w:val="00B34FEF"/>
    <w:rsid w:val="00B3528A"/>
    <w:rsid w:val="00B3528F"/>
    <w:rsid w:val="00B352F8"/>
    <w:rsid w:val="00B352FC"/>
    <w:rsid w:val="00B35530"/>
    <w:rsid w:val="00B35998"/>
    <w:rsid w:val="00B35A63"/>
    <w:rsid w:val="00B35A83"/>
    <w:rsid w:val="00B35B50"/>
    <w:rsid w:val="00B35BDC"/>
    <w:rsid w:val="00B35C30"/>
    <w:rsid w:val="00B35C52"/>
    <w:rsid w:val="00B35F8B"/>
    <w:rsid w:val="00B360BF"/>
    <w:rsid w:val="00B36144"/>
    <w:rsid w:val="00B36489"/>
    <w:rsid w:val="00B364D0"/>
    <w:rsid w:val="00B365B7"/>
    <w:rsid w:val="00B36985"/>
    <w:rsid w:val="00B36BAF"/>
    <w:rsid w:val="00B36C4F"/>
    <w:rsid w:val="00B36D05"/>
    <w:rsid w:val="00B36E62"/>
    <w:rsid w:val="00B36F3D"/>
    <w:rsid w:val="00B36F3F"/>
    <w:rsid w:val="00B37132"/>
    <w:rsid w:val="00B373EF"/>
    <w:rsid w:val="00B3755E"/>
    <w:rsid w:val="00B37577"/>
    <w:rsid w:val="00B37695"/>
    <w:rsid w:val="00B376BB"/>
    <w:rsid w:val="00B37848"/>
    <w:rsid w:val="00B378F8"/>
    <w:rsid w:val="00B3791B"/>
    <w:rsid w:val="00B37AC8"/>
    <w:rsid w:val="00B37ADB"/>
    <w:rsid w:val="00B37AE0"/>
    <w:rsid w:val="00B37EAF"/>
    <w:rsid w:val="00B4005D"/>
    <w:rsid w:val="00B4054D"/>
    <w:rsid w:val="00B405B5"/>
    <w:rsid w:val="00B40995"/>
    <w:rsid w:val="00B40AF7"/>
    <w:rsid w:val="00B40D8E"/>
    <w:rsid w:val="00B40DA7"/>
    <w:rsid w:val="00B40E2D"/>
    <w:rsid w:val="00B40FA9"/>
    <w:rsid w:val="00B4100E"/>
    <w:rsid w:val="00B41707"/>
    <w:rsid w:val="00B4170C"/>
    <w:rsid w:val="00B417CB"/>
    <w:rsid w:val="00B419EF"/>
    <w:rsid w:val="00B41A2A"/>
    <w:rsid w:val="00B41DCF"/>
    <w:rsid w:val="00B41E27"/>
    <w:rsid w:val="00B420E6"/>
    <w:rsid w:val="00B4215D"/>
    <w:rsid w:val="00B42170"/>
    <w:rsid w:val="00B421AB"/>
    <w:rsid w:val="00B421F3"/>
    <w:rsid w:val="00B4221A"/>
    <w:rsid w:val="00B4223E"/>
    <w:rsid w:val="00B4236E"/>
    <w:rsid w:val="00B4247F"/>
    <w:rsid w:val="00B4266F"/>
    <w:rsid w:val="00B427C5"/>
    <w:rsid w:val="00B42854"/>
    <w:rsid w:val="00B42973"/>
    <w:rsid w:val="00B42A12"/>
    <w:rsid w:val="00B42BA9"/>
    <w:rsid w:val="00B42DC0"/>
    <w:rsid w:val="00B42F18"/>
    <w:rsid w:val="00B42F5C"/>
    <w:rsid w:val="00B42F74"/>
    <w:rsid w:val="00B42FE9"/>
    <w:rsid w:val="00B435CC"/>
    <w:rsid w:val="00B43656"/>
    <w:rsid w:val="00B43733"/>
    <w:rsid w:val="00B4382C"/>
    <w:rsid w:val="00B438D5"/>
    <w:rsid w:val="00B4394D"/>
    <w:rsid w:val="00B43B49"/>
    <w:rsid w:val="00B43D32"/>
    <w:rsid w:val="00B44196"/>
    <w:rsid w:val="00B44389"/>
    <w:rsid w:val="00B443BA"/>
    <w:rsid w:val="00B44406"/>
    <w:rsid w:val="00B4447D"/>
    <w:rsid w:val="00B44492"/>
    <w:rsid w:val="00B4459F"/>
    <w:rsid w:val="00B445C2"/>
    <w:rsid w:val="00B44700"/>
    <w:rsid w:val="00B447CB"/>
    <w:rsid w:val="00B44B76"/>
    <w:rsid w:val="00B44C84"/>
    <w:rsid w:val="00B44D08"/>
    <w:rsid w:val="00B44E0A"/>
    <w:rsid w:val="00B45232"/>
    <w:rsid w:val="00B452B6"/>
    <w:rsid w:val="00B4564F"/>
    <w:rsid w:val="00B45663"/>
    <w:rsid w:val="00B457AD"/>
    <w:rsid w:val="00B4587E"/>
    <w:rsid w:val="00B4588A"/>
    <w:rsid w:val="00B45BC9"/>
    <w:rsid w:val="00B45C18"/>
    <w:rsid w:val="00B45F28"/>
    <w:rsid w:val="00B45FA6"/>
    <w:rsid w:val="00B46148"/>
    <w:rsid w:val="00B4629A"/>
    <w:rsid w:val="00B46408"/>
    <w:rsid w:val="00B4672A"/>
    <w:rsid w:val="00B469CC"/>
    <w:rsid w:val="00B46F16"/>
    <w:rsid w:val="00B47191"/>
    <w:rsid w:val="00B47264"/>
    <w:rsid w:val="00B474E7"/>
    <w:rsid w:val="00B4750F"/>
    <w:rsid w:val="00B47548"/>
    <w:rsid w:val="00B4764C"/>
    <w:rsid w:val="00B47740"/>
    <w:rsid w:val="00B478BB"/>
    <w:rsid w:val="00B47A64"/>
    <w:rsid w:val="00B47C93"/>
    <w:rsid w:val="00B47D36"/>
    <w:rsid w:val="00B47DC0"/>
    <w:rsid w:val="00B47E1A"/>
    <w:rsid w:val="00B47E27"/>
    <w:rsid w:val="00B47E6D"/>
    <w:rsid w:val="00B47EDC"/>
    <w:rsid w:val="00B47F4A"/>
    <w:rsid w:val="00B50071"/>
    <w:rsid w:val="00B500F0"/>
    <w:rsid w:val="00B503E6"/>
    <w:rsid w:val="00B50421"/>
    <w:rsid w:val="00B5044F"/>
    <w:rsid w:val="00B50649"/>
    <w:rsid w:val="00B506E1"/>
    <w:rsid w:val="00B50716"/>
    <w:rsid w:val="00B5076F"/>
    <w:rsid w:val="00B50808"/>
    <w:rsid w:val="00B50841"/>
    <w:rsid w:val="00B5087D"/>
    <w:rsid w:val="00B50A0F"/>
    <w:rsid w:val="00B50B3B"/>
    <w:rsid w:val="00B50BC3"/>
    <w:rsid w:val="00B511AD"/>
    <w:rsid w:val="00B51261"/>
    <w:rsid w:val="00B5129F"/>
    <w:rsid w:val="00B51408"/>
    <w:rsid w:val="00B51591"/>
    <w:rsid w:val="00B5165C"/>
    <w:rsid w:val="00B516AB"/>
    <w:rsid w:val="00B518FD"/>
    <w:rsid w:val="00B519AD"/>
    <w:rsid w:val="00B51A82"/>
    <w:rsid w:val="00B51AC1"/>
    <w:rsid w:val="00B51BA3"/>
    <w:rsid w:val="00B51ED8"/>
    <w:rsid w:val="00B51EEF"/>
    <w:rsid w:val="00B51F7D"/>
    <w:rsid w:val="00B52039"/>
    <w:rsid w:val="00B52146"/>
    <w:rsid w:val="00B525BB"/>
    <w:rsid w:val="00B52680"/>
    <w:rsid w:val="00B52835"/>
    <w:rsid w:val="00B52E13"/>
    <w:rsid w:val="00B52E57"/>
    <w:rsid w:val="00B52EF2"/>
    <w:rsid w:val="00B5314B"/>
    <w:rsid w:val="00B532B1"/>
    <w:rsid w:val="00B53375"/>
    <w:rsid w:val="00B53807"/>
    <w:rsid w:val="00B53842"/>
    <w:rsid w:val="00B53A80"/>
    <w:rsid w:val="00B53ABA"/>
    <w:rsid w:val="00B53BC8"/>
    <w:rsid w:val="00B53BC9"/>
    <w:rsid w:val="00B53E3F"/>
    <w:rsid w:val="00B53E4F"/>
    <w:rsid w:val="00B54437"/>
    <w:rsid w:val="00B54604"/>
    <w:rsid w:val="00B5462B"/>
    <w:rsid w:val="00B54694"/>
    <w:rsid w:val="00B547C7"/>
    <w:rsid w:val="00B549B4"/>
    <w:rsid w:val="00B54AE0"/>
    <w:rsid w:val="00B54B96"/>
    <w:rsid w:val="00B54BF7"/>
    <w:rsid w:val="00B54C47"/>
    <w:rsid w:val="00B54DB5"/>
    <w:rsid w:val="00B5500A"/>
    <w:rsid w:val="00B550B7"/>
    <w:rsid w:val="00B550C5"/>
    <w:rsid w:val="00B55113"/>
    <w:rsid w:val="00B5526B"/>
    <w:rsid w:val="00B55399"/>
    <w:rsid w:val="00B5540B"/>
    <w:rsid w:val="00B55597"/>
    <w:rsid w:val="00B5561F"/>
    <w:rsid w:val="00B55B5C"/>
    <w:rsid w:val="00B55C19"/>
    <w:rsid w:val="00B55D6C"/>
    <w:rsid w:val="00B55E1E"/>
    <w:rsid w:val="00B55F60"/>
    <w:rsid w:val="00B56078"/>
    <w:rsid w:val="00B5623A"/>
    <w:rsid w:val="00B56272"/>
    <w:rsid w:val="00B56312"/>
    <w:rsid w:val="00B5645D"/>
    <w:rsid w:val="00B56548"/>
    <w:rsid w:val="00B56568"/>
    <w:rsid w:val="00B5658F"/>
    <w:rsid w:val="00B565CD"/>
    <w:rsid w:val="00B5664C"/>
    <w:rsid w:val="00B5691F"/>
    <w:rsid w:val="00B569B2"/>
    <w:rsid w:val="00B56A5F"/>
    <w:rsid w:val="00B56A77"/>
    <w:rsid w:val="00B56C7F"/>
    <w:rsid w:val="00B56CE1"/>
    <w:rsid w:val="00B56D4F"/>
    <w:rsid w:val="00B56D76"/>
    <w:rsid w:val="00B56E7C"/>
    <w:rsid w:val="00B56E82"/>
    <w:rsid w:val="00B56F32"/>
    <w:rsid w:val="00B5730D"/>
    <w:rsid w:val="00B57429"/>
    <w:rsid w:val="00B575D7"/>
    <w:rsid w:val="00B57734"/>
    <w:rsid w:val="00B57904"/>
    <w:rsid w:val="00B5791C"/>
    <w:rsid w:val="00B57C21"/>
    <w:rsid w:val="00B57C33"/>
    <w:rsid w:val="00B57CEF"/>
    <w:rsid w:val="00B57F84"/>
    <w:rsid w:val="00B60331"/>
    <w:rsid w:val="00B60368"/>
    <w:rsid w:val="00B603D4"/>
    <w:rsid w:val="00B604A6"/>
    <w:rsid w:val="00B60669"/>
    <w:rsid w:val="00B6089E"/>
    <w:rsid w:val="00B60A3A"/>
    <w:rsid w:val="00B60CAC"/>
    <w:rsid w:val="00B60D4A"/>
    <w:rsid w:val="00B60E65"/>
    <w:rsid w:val="00B60EA4"/>
    <w:rsid w:val="00B60FA9"/>
    <w:rsid w:val="00B61037"/>
    <w:rsid w:val="00B61042"/>
    <w:rsid w:val="00B61155"/>
    <w:rsid w:val="00B611C1"/>
    <w:rsid w:val="00B612F9"/>
    <w:rsid w:val="00B613A6"/>
    <w:rsid w:val="00B613B9"/>
    <w:rsid w:val="00B613EF"/>
    <w:rsid w:val="00B6152C"/>
    <w:rsid w:val="00B61547"/>
    <w:rsid w:val="00B61576"/>
    <w:rsid w:val="00B61978"/>
    <w:rsid w:val="00B61DD7"/>
    <w:rsid w:val="00B61E2D"/>
    <w:rsid w:val="00B61EB5"/>
    <w:rsid w:val="00B61EE6"/>
    <w:rsid w:val="00B620D8"/>
    <w:rsid w:val="00B623B6"/>
    <w:rsid w:val="00B6261E"/>
    <w:rsid w:val="00B6266E"/>
    <w:rsid w:val="00B627C0"/>
    <w:rsid w:val="00B6293E"/>
    <w:rsid w:val="00B62A40"/>
    <w:rsid w:val="00B62DD1"/>
    <w:rsid w:val="00B62E8B"/>
    <w:rsid w:val="00B630F3"/>
    <w:rsid w:val="00B6322A"/>
    <w:rsid w:val="00B632E7"/>
    <w:rsid w:val="00B6333B"/>
    <w:rsid w:val="00B634E0"/>
    <w:rsid w:val="00B636A6"/>
    <w:rsid w:val="00B63711"/>
    <w:rsid w:val="00B637E9"/>
    <w:rsid w:val="00B63889"/>
    <w:rsid w:val="00B638B3"/>
    <w:rsid w:val="00B63A4B"/>
    <w:rsid w:val="00B63A6C"/>
    <w:rsid w:val="00B63AFD"/>
    <w:rsid w:val="00B63B81"/>
    <w:rsid w:val="00B63BE4"/>
    <w:rsid w:val="00B63D4E"/>
    <w:rsid w:val="00B63D50"/>
    <w:rsid w:val="00B63ED0"/>
    <w:rsid w:val="00B63F43"/>
    <w:rsid w:val="00B63F45"/>
    <w:rsid w:val="00B63F48"/>
    <w:rsid w:val="00B63FB5"/>
    <w:rsid w:val="00B641B1"/>
    <w:rsid w:val="00B641DA"/>
    <w:rsid w:val="00B644D8"/>
    <w:rsid w:val="00B64675"/>
    <w:rsid w:val="00B64732"/>
    <w:rsid w:val="00B64868"/>
    <w:rsid w:val="00B648EF"/>
    <w:rsid w:val="00B648FD"/>
    <w:rsid w:val="00B64982"/>
    <w:rsid w:val="00B64ABB"/>
    <w:rsid w:val="00B64B46"/>
    <w:rsid w:val="00B64B87"/>
    <w:rsid w:val="00B64BF7"/>
    <w:rsid w:val="00B64CE7"/>
    <w:rsid w:val="00B64FC3"/>
    <w:rsid w:val="00B650CF"/>
    <w:rsid w:val="00B650FE"/>
    <w:rsid w:val="00B651F3"/>
    <w:rsid w:val="00B65318"/>
    <w:rsid w:val="00B6548E"/>
    <w:rsid w:val="00B654B3"/>
    <w:rsid w:val="00B6550D"/>
    <w:rsid w:val="00B655DB"/>
    <w:rsid w:val="00B655F5"/>
    <w:rsid w:val="00B6575C"/>
    <w:rsid w:val="00B65772"/>
    <w:rsid w:val="00B657BC"/>
    <w:rsid w:val="00B657E8"/>
    <w:rsid w:val="00B65834"/>
    <w:rsid w:val="00B658D9"/>
    <w:rsid w:val="00B659F4"/>
    <w:rsid w:val="00B65AB2"/>
    <w:rsid w:val="00B65B49"/>
    <w:rsid w:val="00B65BB0"/>
    <w:rsid w:val="00B65C3E"/>
    <w:rsid w:val="00B65EC0"/>
    <w:rsid w:val="00B65EFC"/>
    <w:rsid w:val="00B65F48"/>
    <w:rsid w:val="00B65F99"/>
    <w:rsid w:val="00B65FDE"/>
    <w:rsid w:val="00B65FFF"/>
    <w:rsid w:val="00B66017"/>
    <w:rsid w:val="00B660C9"/>
    <w:rsid w:val="00B660F1"/>
    <w:rsid w:val="00B6614A"/>
    <w:rsid w:val="00B66197"/>
    <w:rsid w:val="00B6619A"/>
    <w:rsid w:val="00B663B1"/>
    <w:rsid w:val="00B66405"/>
    <w:rsid w:val="00B66416"/>
    <w:rsid w:val="00B664E6"/>
    <w:rsid w:val="00B6695B"/>
    <w:rsid w:val="00B66C29"/>
    <w:rsid w:val="00B66CC6"/>
    <w:rsid w:val="00B66E28"/>
    <w:rsid w:val="00B66F80"/>
    <w:rsid w:val="00B66F8C"/>
    <w:rsid w:val="00B66FD7"/>
    <w:rsid w:val="00B67019"/>
    <w:rsid w:val="00B67300"/>
    <w:rsid w:val="00B67403"/>
    <w:rsid w:val="00B67573"/>
    <w:rsid w:val="00B675DE"/>
    <w:rsid w:val="00B675E7"/>
    <w:rsid w:val="00B675FE"/>
    <w:rsid w:val="00B67601"/>
    <w:rsid w:val="00B67695"/>
    <w:rsid w:val="00B678A4"/>
    <w:rsid w:val="00B6799D"/>
    <w:rsid w:val="00B67AD0"/>
    <w:rsid w:val="00B67B6C"/>
    <w:rsid w:val="00B67E51"/>
    <w:rsid w:val="00B67F15"/>
    <w:rsid w:val="00B67F8B"/>
    <w:rsid w:val="00B700F1"/>
    <w:rsid w:val="00B7029B"/>
    <w:rsid w:val="00B702A7"/>
    <w:rsid w:val="00B702AD"/>
    <w:rsid w:val="00B7033A"/>
    <w:rsid w:val="00B7042F"/>
    <w:rsid w:val="00B7051D"/>
    <w:rsid w:val="00B70718"/>
    <w:rsid w:val="00B70769"/>
    <w:rsid w:val="00B70795"/>
    <w:rsid w:val="00B707A6"/>
    <w:rsid w:val="00B707D5"/>
    <w:rsid w:val="00B70938"/>
    <w:rsid w:val="00B709A5"/>
    <w:rsid w:val="00B709A8"/>
    <w:rsid w:val="00B70A8F"/>
    <w:rsid w:val="00B70B3B"/>
    <w:rsid w:val="00B70E43"/>
    <w:rsid w:val="00B70E7B"/>
    <w:rsid w:val="00B70FFB"/>
    <w:rsid w:val="00B711BB"/>
    <w:rsid w:val="00B71447"/>
    <w:rsid w:val="00B71531"/>
    <w:rsid w:val="00B715E1"/>
    <w:rsid w:val="00B715ED"/>
    <w:rsid w:val="00B71642"/>
    <w:rsid w:val="00B71946"/>
    <w:rsid w:val="00B71BA8"/>
    <w:rsid w:val="00B71D00"/>
    <w:rsid w:val="00B71D8A"/>
    <w:rsid w:val="00B72131"/>
    <w:rsid w:val="00B7223F"/>
    <w:rsid w:val="00B72336"/>
    <w:rsid w:val="00B723E9"/>
    <w:rsid w:val="00B726FC"/>
    <w:rsid w:val="00B72CEA"/>
    <w:rsid w:val="00B72CF3"/>
    <w:rsid w:val="00B72DCC"/>
    <w:rsid w:val="00B72ED6"/>
    <w:rsid w:val="00B72FBD"/>
    <w:rsid w:val="00B73105"/>
    <w:rsid w:val="00B73262"/>
    <w:rsid w:val="00B732BB"/>
    <w:rsid w:val="00B73615"/>
    <w:rsid w:val="00B73796"/>
    <w:rsid w:val="00B739E7"/>
    <w:rsid w:val="00B73A19"/>
    <w:rsid w:val="00B73A78"/>
    <w:rsid w:val="00B73A81"/>
    <w:rsid w:val="00B73B70"/>
    <w:rsid w:val="00B73E08"/>
    <w:rsid w:val="00B7401D"/>
    <w:rsid w:val="00B74047"/>
    <w:rsid w:val="00B74088"/>
    <w:rsid w:val="00B740DC"/>
    <w:rsid w:val="00B74115"/>
    <w:rsid w:val="00B74241"/>
    <w:rsid w:val="00B742B3"/>
    <w:rsid w:val="00B7433C"/>
    <w:rsid w:val="00B7444D"/>
    <w:rsid w:val="00B745A2"/>
    <w:rsid w:val="00B74677"/>
    <w:rsid w:val="00B7467E"/>
    <w:rsid w:val="00B746C9"/>
    <w:rsid w:val="00B74727"/>
    <w:rsid w:val="00B749EA"/>
    <w:rsid w:val="00B74AE4"/>
    <w:rsid w:val="00B74BD8"/>
    <w:rsid w:val="00B74D0C"/>
    <w:rsid w:val="00B74D18"/>
    <w:rsid w:val="00B74DBA"/>
    <w:rsid w:val="00B74E66"/>
    <w:rsid w:val="00B74FEB"/>
    <w:rsid w:val="00B75016"/>
    <w:rsid w:val="00B7501B"/>
    <w:rsid w:val="00B750F8"/>
    <w:rsid w:val="00B7552B"/>
    <w:rsid w:val="00B75645"/>
    <w:rsid w:val="00B756CC"/>
    <w:rsid w:val="00B756FB"/>
    <w:rsid w:val="00B7572D"/>
    <w:rsid w:val="00B75738"/>
    <w:rsid w:val="00B757EF"/>
    <w:rsid w:val="00B75A1B"/>
    <w:rsid w:val="00B75E9A"/>
    <w:rsid w:val="00B75FA8"/>
    <w:rsid w:val="00B7602B"/>
    <w:rsid w:val="00B760FB"/>
    <w:rsid w:val="00B761C8"/>
    <w:rsid w:val="00B761E1"/>
    <w:rsid w:val="00B7633F"/>
    <w:rsid w:val="00B7643E"/>
    <w:rsid w:val="00B76646"/>
    <w:rsid w:val="00B76658"/>
    <w:rsid w:val="00B7676C"/>
    <w:rsid w:val="00B767A6"/>
    <w:rsid w:val="00B76968"/>
    <w:rsid w:val="00B76993"/>
    <w:rsid w:val="00B76A6F"/>
    <w:rsid w:val="00B76A75"/>
    <w:rsid w:val="00B76B0C"/>
    <w:rsid w:val="00B76D48"/>
    <w:rsid w:val="00B76D87"/>
    <w:rsid w:val="00B76ECC"/>
    <w:rsid w:val="00B76F24"/>
    <w:rsid w:val="00B7713F"/>
    <w:rsid w:val="00B775CC"/>
    <w:rsid w:val="00B77884"/>
    <w:rsid w:val="00B77917"/>
    <w:rsid w:val="00B779AB"/>
    <w:rsid w:val="00B77B1E"/>
    <w:rsid w:val="00B77C7B"/>
    <w:rsid w:val="00B77EC9"/>
    <w:rsid w:val="00B77F7D"/>
    <w:rsid w:val="00B80089"/>
    <w:rsid w:val="00B80280"/>
    <w:rsid w:val="00B803F1"/>
    <w:rsid w:val="00B804B8"/>
    <w:rsid w:val="00B804E2"/>
    <w:rsid w:val="00B805FC"/>
    <w:rsid w:val="00B80736"/>
    <w:rsid w:val="00B808FE"/>
    <w:rsid w:val="00B8094A"/>
    <w:rsid w:val="00B80AD5"/>
    <w:rsid w:val="00B80D0B"/>
    <w:rsid w:val="00B80DB9"/>
    <w:rsid w:val="00B80E0E"/>
    <w:rsid w:val="00B81037"/>
    <w:rsid w:val="00B8132B"/>
    <w:rsid w:val="00B813BB"/>
    <w:rsid w:val="00B8147D"/>
    <w:rsid w:val="00B816D4"/>
    <w:rsid w:val="00B81946"/>
    <w:rsid w:val="00B81A04"/>
    <w:rsid w:val="00B81D5E"/>
    <w:rsid w:val="00B82004"/>
    <w:rsid w:val="00B82162"/>
    <w:rsid w:val="00B823B7"/>
    <w:rsid w:val="00B826FE"/>
    <w:rsid w:val="00B828C8"/>
    <w:rsid w:val="00B82922"/>
    <w:rsid w:val="00B8296E"/>
    <w:rsid w:val="00B83240"/>
    <w:rsid w:val="00B832C4"/>
    <w:rsid w:val="00B83430"/>
    <w:rsid w:val="00B83603"/>
    <w:rsid w:val="00B83881"/>
    <w:rsid w:val="00B83A2E"/>
    <w:rsid w:val="00B83AF9"/>
    <w:rsid w:val="00B83CF9"/>
    <w:rsid w:val="00B84006"/>
    <w:rsid w:val="00B8400B"/>
    <w:rsid w:val="00B8427E"/>
    <w:rsid w:val="00B8437C"/>
    <w:rsid w:val="00B8444C"/>
    <w:rsid w:val="00B845F6"/>
    <w:rsid w:val="00B8475D"/>
    <w:rsid w:val="00B84762"/>
    <w:rsid w:val="00B84CC3"/>
    <w:rsid w:val="00B84E9A"/>
    <w:rsid w:val="00B85062"/>
    <w:rsid w:val="00B851DE"/>
    <w:rsid w:val="00B85216"/>
    <w:rsid w:val="00B852AE"/>
    <w:rsid w:val="00B85407"/>
    <w:rsid w:val="00B854D8"/>
    <w:rsid w:val="00B85525"/>
    <w:rsid w:val="00B859CF"/>
    <w:rsid w:val="00B85B1A"/>
    <w:rsid w:val="00B85B57"/>
    <w:rsid w:val="00B85C26"/>
    <w:rsid w:val="00B85E3E"/>
    <w:rsid w:val="00B861C4"/>
    <w:rsid w:val="00B861F5"/>
    <w:rsid w:val="00B86353"/>
    <w:rsid w:val="00B86369"/>
    <w:rsid w:val="00B8639C"/>
    <w:rsid w:val="00B86934"/>
    <w:rsid w:val="00B86A4F"/>
    <w:rsid w:val="00B86A61"/>
    <w:rsid w:val="00B86A94"/>
    <w:rsid w:val="00B86BE3"/>
    <w:rsid w:val="00B86C72"/>
    <w:rsid w:val="00B86CBA"/>
    <w:rsid w:val="00B86DBC"/>
    <w:rsid w:val="00B86E29"/>
    <w:rsid w:val="00B86F27"/>
    <w:rsid w:val="00B8726D"/>
    <w:rsid w:val="00B875E6"/>
    <w:rsid w:val="00B877DD"/>
    <w:rsid w:val="00B8790F"/>
    <w:rsid w:val="00B87915"/>
    <w:rsid w:val="00B87998"/>
    <w:rsid w:val="00B879C1"/>
    <w:rsid w:val="00B87ADB"/>
    <w:rsid w:val="00B87B54"/>
    <w:rsid w:val="00B87EBA"/>
    <w:rsid w:val="00B87F2F"/>
    <w:rsid w:val="00B90017"/>
    <w:rsid w:val="00B9001B"/>
    <w:rsid w:val="00B90028"/>
    <w:rsid w:val="00B904E7"/>
    <w:rsid w:val="00B9067C"/>
    <w:rsid w:val="00B90740"/>
    <w:rsid w:val="00B9074F"/>
    <w:rsid w:val="00B909CF"/>
    <w:rsid w:val="00B90AD0"/>
    <w:rsid w:val="00B90ADC"/>
    <w:rsid w:val="00B90B2D"/>
    <w:rsid w:val="00B90B85"/>
    <w:rsid w:val="00B90FC7"/>
    <w:rsid w:val="00B90FF5"/>
    <w:rsid w:val="00B9106A"/>
    <w:rsid w:val="00B9123C"/>
    <w:rsid w:val="00B914F3"/>
    <w:rsid w:val="00B91544"/>
    <w:rsid w:val="00B91634"/>
    <w:rsid w:val="00B91733"/>
    <w:rsid w:val="00B9177D"/>
    <w:rsid w:val="00B917EA"/>
    <w:rsid w:val="00B9188F"/>
    <w:rsid w:val="00B918D4"/>
    <w:rsid w:val="00B91BE7"/>
    <w:rsid w:val="00B91C0F"/>
    <w:rsid w:val="00B920A2"/>
    <w:rsid w:val="00B920C5"/>
    <w:rsid w:val="00B921BB"/>
    <w:rsid w:val="00B92232"/>
    <w:rsid w:val="00B922C0"/>
    <w:rsid w:val="00B92490"/>
    <w:rsid w:val="00B92652"/>
    <w:rsid w:val="00B92792"/>
    <w:rsid w:val="00B927C7"/>
    <w:rsid w:val="00B92883"/>
    <w:rsid w:val="00B929BF"/>
    <w:rsid w:val="00B92A2C"/>
    <w:rsid w:val="00B92A56"/>
    <w:rsid w:val="00B92C92"/>
    <w:rsid w:val="00B92D56"/>
    <w:rsid w:val="00B92EC8"/>
    <w:rsid w:val="00B93166"/>
    <w:rsid w:val="00B9318C"/>
    <w:rsid w:val="00B9320E"/>
    <w:rsid w:val="00B93469"/>
    <w:rsid w:val="00B93532"/>
    <w:rsid w:val="00B936BB"/>
    <w:rsid w:val="00B9372C"/>
    <w:rsid w:val="00B93752"/>
    <w:rsid w:val="00B93841"/>
    <w:rsid w:val="00B93846"/>
    <w:rsid w:val="00B93861"/>
    <w:rsid w:val="00B93CEC"/>
    <w:rsid w:val="00B93CF0"/>
    <w:rsid w:val="00B93E9C"/>
    <w:rsid w:val="00B93F3C"/>
    <w:rsid w:val="00B93FFC"/>
    <w:rsid w:val="00B941C5"/>
    <w:rsid w:val="00B9420B"/>
    <w:rsid w:val="00B94221"/>
    <w:rsid w:val="00B94289"/>
    <w:rsid w:val="00B942EF"/>
    <w:rsid w:val="00B94981"/>
    <w:rsid w:val="00B94B9F"/>
    <w:rsid w:val="00B94D7B"/>
    <w:rsid w:val="00B94DFA"/>
    <w:rsid w:val="00B94F6B"/>
    <w:rsid w:val="00B94F98"/>
    <w:rsid w:val="00B94FCB"/>
    <w:rsid w:val="00B9505E"/>
    <w:rsid w:val="00B950A1"/>
    <w:rsid w:val="00B950AE"/>
    <w:rsid w:val="00B95157"/>
    <w:rsid w:val="00B9533C"/>
    <w:rsid w:val="00B95470"/>
    <w:rsid w:val="00B95473"/>
    <w:rsid w:val="00B9552D"/>
    <w:rsid w:val="00B95701"/>
    <w:rsid w:val="00B9593E"/>
    <w:rsid w:val="00B95A4F"/>
    <w:rsid w:val="00B95AEC"/>
    <w:rsid w:val="00B95B3B"/>
    <w:rsid w:val="00B95C18"/>
    <w:rsid w:val="00B95D20"/>
    <w:rsid w:val="00B95D80"/>
    <w:rsid w:val="00B95DBD"/>
    <w:rsid w:val="00B95DD1"/>
    <w:rsid w:val="00B95F6C"/>
    <w:rsid w:val="00B961DA"/>
    <w:rsid w:val="00B963BE"/>
    <w:rsid w:val="00B964EA"/>
    <w:rsid w:val="00B9666D"/>
    <w:rsid w:val="00B9680B"/>
    <w:rsid w:val="00B96AAF"/>
    <w:rsid w:val="00B96D82"/>
    <w:rsid w:val="00B9705D"/>
    <w:rsid w:val="00B97280"/>
    <w:rsid w:val="00B97324"/>
    <w:rsid w:val="00B97423"/>
    <w:rsid w:val="00B9745A"/>
    <w:rsid w:val="00B9767C"/>
    <w:rsid w:val="00B976E4"/>
    <w:rsid w:val="00B97703"/>
    <w:rsid w:val="00B977A7"/>
    <w:rsid w:val="00B977EA"/>
    <w:rsid w:val="00B97985"/>
    <w:rsid w:val="00B97DA7"/>
    <w:rsid w:val="00B97DB3"/>
    <w:rsid w:val="00B97DE7"/>
    <w:rsid w:val="00B97DFF"/>
    <w:rsid w:val="00B97E3F"/>
    <w:rsid w:val="00B97F32"/>
    <w:rsid w:val="00BA02F4"/>
    <w:rsid w:val="00BA0313"/>
    <w:rsid w:val="00BA03A1"/>
    <w:rsid w:val="00BA03D8"/>
    <w:rsid w:val="00BA0557"/>
    <w:rsid w:val="00BA0586"/>
    <w:rsid w:val="00BA063E"/>
    <w:rsid w:val="00BA0667"/>
    <w:rsid w:val="00BA0698"/>
    <w:rsid w:val="00BA06B2"/>
    <w:rsid w:val="00BA0758"/>
    <w:rsid w:val="00BA079D"/>
    <w:rsid w:val="00BA07EA"/>
    <w:rsid w:val="00BA07FF"/>
    <w:rsid w:val="00BA0A29"/>
    <w:rsid w:val="00BA0A7D"/>
    <w:rsid w:val="00BA0AFE"/>
    <w:rsid w:val="00BA0C43"/>
    <w:rsid w:val="00BA0CC6"/>
    <w:rsid w:val="00BA0D0A"/>
    <w:rsid w:val="00BA0E07"/>
    <w:rsid w:val="00BA0E58"/>
    <w:rsid w:val="00BA0FDB"/>
    <w:rsid w:val="00BA1026"/>
    <w:rsid w:val="00BA1318"/>
    <w:rsid w:val="00BA1765"/>
    <w:rsid w:val="00BA194E"/>
    <w:rsid w:val="00BA1EC6"/>
    <w:rsid w:val="00BA2173"/>
    <w:rsid w:val="00BA21B6"/>
    <w:rsid w:val="00BA2581"/>
    <w:rsid w:val="00BA25A0"/>
    <w:rsid w:val="00BA2793"/>
    <w:rsid w:val="00BA28A3"/>
    <w:rsid w:val="00BA28A8"/>
    <w:rsid w:val="00BA29E3"/>
    <w:rsid w:val="00BA2A99"/>
    <w:rsid w:val="00BA2AAE"/>
    <w:rsid w:val="00BA2AF6"/>
    <w:rsid w:val="00BA2CCE"/>
    <w:rsid w:val="00BA2E7A"/>
    <w:rsid w:val="00BA2EB2"/>
    <w:rsid w:val="00BA2F33"/>
    <w:rsid w:val="00BA301C"/>
    <w:rsid w:val="00BA30D7"/>
    <w:rsid w:val="00BA3150"/>
    <w:rsid w:val="00BA317A"/>
    <w:rsid w:val="00BA3314"/>
    <w:rsid w:val="00BA354A"/>
    <w:rsid w:val="00BA3591"/>
    <w:rsid w:val="00BA38F5"/>
    <w:rsid w:val="00BA3B06"/>
    <w:rsid w:val="00BA3BF8"/>
    <w:rsid w:val="00BA3C21"/>
    <w:rsid w:val="00BA3D56"/>
    <w:rsid w:val="00BA4150"/>
    <w:rsid w:val="00BA428F"/>
    <w:rsid w:val="00BA4308"/>
    <w:rsid w:val="00BA43C4"/>
    <w:rsid w:val="00BA44AA"/>
    <w:rsid w:val="00BA45BA"/>
    <w:rsid w:val="00BA4623"/>
    <w:rsid w:val="00BA463F"/>
    <w:rsid w:val="00BA4734"/>
    <w:rsid w:val="00BA4802"/>
    <w:rsid w:val="00BA4805"/>
    <w:rsid w:val="00BA49F9"/>
    <w:rsid w:val="00BA4A13"/>
    <w:rsid w:val="00BA4D1B"/>
    <w:rsid w:val="00BA4D7E"/>
    <w:rsid w:val="00BA4EF8"/>
    <w:rsid w:val="00BA4F58"/>
    <w:rsid w:val="00BA4FF7"/>
    <w:rsid w:val="00BA524E"/>
    <w:rsid w:val="00BA5328"/>
    <w:rsid w:val="00BA535C"/>
    <w:rsid w:val="00BA5986"/>
    <w:rsid w:val="00BA59CD"/>
    <w:rsid w:val="00BA5A21"/>
    <w:rsid w:val="00BA5A6B"/>
    <w:rsid w:val="00BA5C47"/>
    <w:rsid w:val="00BA5DA2"/>
    <w:rsid w:val="00BA5F88"/>
    <w:rsid w:val="00BA610A"/>
    <w:rsid w:val="00BA6114"/>
    <w:rsid w:val="00BA61EB"/>
    <w:rsid w:val="00BA62F5"/>
    <w:rsid w:val="00BA633C"/>
    <w:rsid w:val="00BA6377"/>
    <w:rsid w:val="00BA644A"/>
    <w:rsid w:val="00BA6466"/>
    <w:rsid w:val="00BA64F0"/>
    <w:rsid w:val="00BA67C5"/>
    <w:rsid w:val="00BA68E7"/>
    <w:rsid w:val="00BA6971"/>
    <w:rsid w:val="00BA697F"/>
    <w:rsid w:val="00BA6B7B"/>
    <w:rsid w:val="00BA6C2C"/>
    <w:rsid w:val="00BA7001"/>
    <w:rsid w:val="00BA7012"/>
    <w:rsid w:val="00BA707A"/>
    <w:rsid w:val="00BA70A9"/>
    <w:rsid w:val="00BA72BE"/>
    <w:rsid w:val="00BA7335"/>
    <w:rsid w:val="00BA7AE5"/>
    <w:rsid w:val="00BA7B6A"/>
    <w:rsid w:val="00BA7BC5"/>
    <w:rsid w:val="00BA7D99"/>
    <w:rsid w:val="00BA7EF6"/>
    <w:rsid w:val="00BA7F6D"/>
    <w:rsid w:val="00BA7F80"/>
    <w:rsid w:val="00BB021B"/>
    <w:rsid w:val="00BB03EC"/>
    <w:rsid w:val="00BB06B2"/>
    <w:rsid w:val="00BB074A"/>
    <w:rsid w:val="00BB07B1"/>
    <w:rsid w:val="00BB086A"/>
    <w:rsid w:val="00BB08BF"/>
    <w:rsid w:val="00BB0CB1"/>
    <w:rsid w:val="00BB0D4F"/>
    <w:rsid w:val="00BB0E50"/>
    <w:rsid w:val="00BB0F3A"/>
    <w:rsid w:val="00BB0F84"/>
    <w:rsid w:val="00BB0F90"/>
    <w:rsid w:val="00BB0FC8"/>
    <w:rsid w:val="00BB10D2"/>
    <w:rsid w:val="00BB1753"/>
    <w:rsid w:val="00BB17E7"/>
    <w:rsid w:val="00BB18F7"/>
    <w:rsid w:val="00BB1A89"/>
    <w:rsid w:val="00BB1A93"/>
    <w:rsid w:val="00BB1E6C"/>
    <w:rsid w:val="00BB1E8D"/>
    <w:rsid w:val="00BB1F9D"/>
    <w:rsid w:val="00BB20DF"/>
    <w:rsid w:val="00BB2152"/>
    <w:rsid w:val="00BB215C"/>
    <w:rsid w:val="00BB21E4"/>
    <w:rsid w:val="00BB226E"/>
    <w:rsid w:val="00BB2404"/>
    <w:rsid w:val="00BB261D"/>
    <w:rsid w:val="00BB2697"/>
    <w:rsid w:val="00BB26B3"/>
    <w:rsid w:val="00BB27C2"/>
    <w:rsid w:val="00BB290B"/>
    <w:rsid w:val="00BB2AF4"/>
    <w:rsid w:val="00BB2B25"/>
    <w:rsid w:val="00BB2BD6"/>
    <w:rsid w:val="00BB2EA2"/>
    <w:rsid w:val="00BB30B2"/>
    <w:rsid w:val="00BB3465"/>
    <w:rsid w:val="00BB34FC"/>
    <w:rsid w:val="00BB3B31"/>
    <w:rsid w:val="00BB3B50"/>
    <w:rsid w:val="00BB3D0A"/>
    <w:rsid w:val="00BB4072"/>
    <w:rsid w:val="00BB4204"/>
    <w:rsid w:val="00BB4220"/>
    <w:rsid w:val="00BB424A"/>
    <w:rsid w:val="00BB4375"/>
    <w:rsid w:val="00BB43F2"/>
    <w:rsid w:val="00BB4726"/>
    <w:rsid w:val="00BB4A5E"/>
    <w:rsid w:val="00BB4A63"/>
    <w:rsid w:val="00BB4A74"/>
    <w:rsid w:val="00BB4AC5"/>
    <w:rsid w:val="00BB4B3E"/>
    <w:rsid w:val="00BB50A4"/>
    <w:rsid w:val="00BB54CE"/>
    <w:rsid w:val="00BB5927"/>
    <w:rsid w:val="00BB596C"/>
    <w:rsid w:val="00BB5B74"/>
    <w:rsid w:val="00BB5D06"/>
    <w:rsid w:val="00BB5ECB"/>
    <w:rsid w:val="00BB5F1D"/>
    <w:rsid w:val="00BB5F86"/>
    <w:rsid w:val="00BB6006"/>
    <w:rsid w:val="00BB6031"/>
    <w:rsid w:val="00BB61BD"/>
    <w:rsid w:val="00BB626B"/>
    <w:rsid w:val="00BB639C"/>
    <w:rsid w:val="00BB63B5"/>
    <w:rsid w:val="00BB644C"/>
    <w:rsid w:val="00BB6474"/>
    <w:rsid w:val="00BB6562"/>
    <w:rsid w:val="00BB6781"/>
    <w:rsid w:val="00BB6896"/>
    <w:rsid w:val="00BB689A"/>
    <w:rsid w:val="00BB693B"/>
    <w:rsid w:val="00BB6AAA"/>
    <w:rsid w:val="00BB6B3C"/>
    <w:rsid w:val="00BB6BD7"/>
    <w:rsid w:val="00BB6C55"/>
    <w:rsid w:val="00BB6CCF"/>
    <w:rsid w:val="00BB74D6"/>
    <w:rsid w:val="00BB757E"/>
    <w:rsid w:val="00BB75F1"/>
    <w:rsid w:val="00BB7611"/>
    <w:rsid w:val="00BB7612"/>
    <w:rsid w:val="00BB766F"/>
    <w:rsid w:val="00BB779F"/>
    <w:rsid w:val="00BB7A12"/>
    <w:rsid w:val="00BB7C04"/>
    <w:rsid w:val="00BB7D11"/>
    <w:rsid w:val="00BB7EE4"/>
    <w:rsid w:val="00BB7F99"/>
    <w:rsid w:val="00BB7FE9"/>
    <w:rsid w:val="00BC0039"/>
    <w:rsid w:val="00BC0085"/>
    <w:rsid w:val="00BC008B"/>
    <w:rsid w:val="00BC02DC"/>
    <w:rsid w:val="00BC04A1"/>
    <w:rsid w:val="00BC06FE"/>
    <w:rsid w:val="00BC085D"/>
    <w:rsid w:val="00BC08D8"/>
    <w:rsid w:val="00BC0E27"/>
    <w:rsid w:val="00BC11C7"/>
    <w:rsid w:val="00BC11EF"/>
    <w:rsid w:val="00BC1308"/>
    <w:rsid w:val="00BC1443"/>
    <w:rsid w:val="00BC1507"/>
    <w:rsid w:val="00BC155B"/>
    <w:rsid w:val="00BC1674"/>
    <w:rsid w:val="00BC171D"/>
    <w:rsid w:val="00BC1805"/>
    <w:rsid w:val="00BC19A1"/>
    <w:rsid w:val="00BC1A63"/>
    <w:rsid w:val="00BC1BB5"/>
    <w:rsid w:val="00BC1C20"/>
    <w:rsid w:val="00BC1CB5"/>
    <w:rsid w:val="00BC1D56"/>
    <w:rsid w:val="00BC1D85"/>
    <w:rsid w:val="00BC1E4D"/>
    <w:rsid w:val="00BC1F1D"/>
    <w:rsid w:val="00BC2016"/>
    <w:rsid w:val="00BC213A"/>
    <w:rsid w:val="00BC2498"/>
    <w:rsid w:val="00BC2529"/>
    <w:rsid w:val="00BC267B"/>
    <w:rsid w:val="00BC293A"/>
    <w:rsid w:val="00BC2A17"/>
    <w:rsid w:val="00BC2C1A"/>
    <w:rsid w:val="00BC3057"/>
    <w:rsid w:val="00BC34F4"/>
    <w:rsid w:val="00BC35C1"/>
    <w:rsid w:val="00BC3773"/>
    <w:rsid w:val="00BC3969"/>
    <w:rsid w:val="00BC39F1"/>
    <w:rsid w:val="00BC3A6C"/>
    <w:rsid w:val="00BC3BF1"/>
    <w:rsid w:val="00BC3CD4"/>
    <w:rsid w:val="00BC3EA4"/>
    <w:rsid w:val="00BC40DE"/>
    <w:rsid w:val="00BC40F4"/>
    <w:rsid w:val="00BC41B3"/>
    <w:rsid w:val="00BC41E0"/>
    <w:rsid w:val="00BC41E4"/>
    <w:rsid w:val="00BC4215"/>
    <w:rsid w:val="00BC4403"/>
    <w:rsid w:val="00BC44C3"/>
    <w:rsid w:val="00BC4669"/>
    <w:rsid w:val="00BC4710"/>
    <w:rsid w:val="00BC48F0"/>
    <w:rsid w:val="00BC48F9"/>
    <w:rsid w:val="00BC4A99"/>
    <w:rsid w:val="00BC4BE2"/>
    <w:rsid w:val="00BC4E27"/>
    <w:rsid w:val="00BC4EE6"/>
    <w:rsid w:val="00BC5031"/>
    <w:rsid w:val="00BC50C8"/>
    <w:rsid w:val="00BC53AE"/>
    <w:rsid w:val="00BC5566"/>
    <w:rsid w:val="00BC5629"/>
    <w:rsid w:val="00BC5844"/>
    <w:rsid w:val="00BC593F"/>
    <w:rsid w:val="00BC59C3"/>
    <w:rsid w:val="00BC5B7F"/>
    <w:rsid w:val="00BC5B85"/>
    <w:rsid w:val="00BC5BE6"/>
    <w:rsid w:val="00BC5C7E"/>
    <w:rsid w:val="00BC5DC9"/>
    <w:rsid w:val="00BC5E0F"/>
    <w:rsid w:val="00BC6081"/>
    <w:rsid w:val="00BC6088"/>
    <w:rsid w:val="00BC6144"/>
    <w:rsid w:val="00BC61A0"/>
    <w:rsid w:val="00BC61DC"/>
    <w:rsid w:val="00BC634E"/>
    <w:rsid w:val="00BC6418"/>
    <w:rsid w:val="00BC64E9"/>
    <w:rsid w:val="00BC6735"/>
    <w:rsid w:val="00BC6774"/>
    <w:rsid w:val="00BC68DE"/>
    <w:rsid w:val="00BC6B36"/>
    <w:rsid w:val="00BC6BDB"/>
    <w:rsid w:val="00BC6CE0"/>
    <w:rsid w:val="00BC6ED5"/>
    <w:rsid w:val="00BC6F73"/>
    <w:rsid w:val="00BC6FAD"/>
    <w:rsid w:val="00BC7345"/>
    <w:rsid w:val="00BC73EB"/>
    <w:rsid w:val="00BC7403"/>
    <w:rsid w:val="00BC7411"/>
    <w:rsid w:val="00BC749F"/>
    <w:rsid w:val="00BC759D"/>
    <w:rsid w:val="00BC76B4"/>
    <w:rsid w:val="00BC7B82"/>
    <w:rsid w:val="00BC7C13"/>
    <w:rsid w:val="00BC7D5E"/>
    <w:rsid w:val="00BC7E84"/>
    <w:rsid w:val="00BC7F48"/>
    <w:rsid w:val="00BC7FE5"/>
    <w:rsid w:val="00BD0056"/>
    <w:rsid w:val="00BD00AB"/>
    <w:rsid w:val="00BD031F"/>
    <w:rsid w:val="00BD0354"/>
    <w:rsid w:val="00BD0387"/>
    <w:rsid w:val="00BD0542"/>
    <w:rsid w:val="00BD05D5"/>
    <w:rsid w:val="00BD063C"/>
    <w:rsid w:val="00BD063E"/>
    <w:rsid w:val="00BD0684"/>
    <w:rsid w:val="00BD0685"/>
    <w:rsid w:val="00BD069E"/>
    <w:rsid w:val="00BD0A31"/>
    <w:rsid w:val="00BD0B7A"/>
    <w:rsid w:val="00BD0DCA"/>
    <w:rsid w:val="00BD0EE2"/>
    <w:rsid w:val="00BD0F6C"/>
    <w:rsid w:val="00BD1038"/>
    <w:rsid w:val="00BD10B8"/>
    <w:rsid w:val="00BD1397"/>
    <w:rsid w:val="00BD1488"/>
    <w:rsid w:val="00BD1706"/>
    <w:rsid w:val="00BD1801"/>
    <w:rsid w:val="00BD1955"/>
    <w:rsid w:val="00BD1A4F"/>
    <w:rsid w:val="00BD1B0F"/>
    <w:rsid w:val="00BD1D30"/>
    <w:rsid w:val="00BD1DA0"/>
    <w:rsid w:val="00BD1E18"/>
    <w:rsid w:val="00BD20BD"/>
    <w:rsid w:val="00BD24E3"/>
    <w:rsid w:val="00BD25EA"/>
    <w:rsid w:val="00BD275D"/>
    <w:rsid w:val="00BD27F3"/>
    <w:rsid w:val="00BD2966"/>
    <w:rsid w:val="00BD29F8"/>
    <w:rsid w:val="00BD2A58"/>
    <w:rsid w:val="00BD2A87"/>
    <w:rsid w:val="00BD2ABB"/>
    <w:rsid w:val="00BD2AC5"/>
    <w:rsid w:val="00BD2D5F"/>
    <w:rsid w:val="00BD2FD8"/>
    <w:rsid w:val="00BD32E6"/>
    <w:rsid w:val="00BD33C2"/>
    <w:rsid w:val="00BD35E9"/>
    <w:rsid w:val="00BD366E"/>
    <w:rsid w:val="00BD36E9"/>
    <w:rsid w:val="00BD37B2"/>
    <w:rsid w:val="00BD380E"/>
    <w:rsid w:val="00BD3824"/>
    <w:rsid w:val="00BD3B37"/>
    <w:rsid w:val="00BD3B73"/>
    <w:rsid w:val="00BD407B"/>
    <w:rsid w:val="00BD4335"/>
    <w:rsid w:val="00BD439F"/>
    <w:rsid w:val="00BD43D3"/>
    <w:rsid w:val="00BD4AD8"/>
    <w:rsid w:val="00BD4D24"/>
    <w:rsid w:val="00BD4E12"/>
    <w:rsid w:val="00BD51C6"/>
    <w:rsid w:val="00BD540C"/>
    <w:rsid w:val="00BD56F3"/>
    <w:rsid w:val="00BD57A8"/>
    <w:rsid w:val="00BD59C4"/>
    <w:rsid w:val="00BD5A0A"/>
    <w:rsid w:val="00BD6131"/>
    <w:rsid w:val="00BD6150"/>
    <w:rsid w:val="00BD615B"/>
    <w:rsid w:val="00BD6432"/>
    <w:rsid w:val="00BD64F5"/>
    <w:rsid w:val="00BD658D"/>
    <w:rsid w:val="00BD65B4"/>
    <w:rsid w:val="00BD65EE"/>
    <w:rsid w:val="00BD662A"/>
    <w:rsid w:val="00BD662B"/>
    <w:rsid w:val="00BD67FB"/>
    <w:rsid w:val="00BD6938"/>
    <w:rsid w:val="00BD69F7"/>
    <w:rsid w:val="00BD6A25"/>
    <w:rsid w:val="00BD6AB5"/>
    <w:rsid w:val="00BD6BAB"/>
    <w:rsid w:val="00BD6C01"/>
    <w:rsid w:val="00BD6C27"/>
    <w:rsid w:val="00BD6D95"/>
    <w:rsid w:val="00BD6E65"/>
    <w:rsid w:val="00BD6F5D"/>
    <w:rsid w:val="00BD71FE"/>
    <w:rsid w:val="00BD72F7"/>
    <w:rsid w:val="00BD7314"/>
    <w:rsid w:val="00BD73F1"/>
    <w:rsid w:val="00BD750A"/>
    <w:rsid w:val="00BD7575"/>
    <w:rsid w:val="00BD764B"/>
    <w:rsid w:val="00BD7A2E"/>
    <w:rsid w:val="00BD7A30"/>
    <w:rsid w:val="00BD7C1F"/>
    <w:rsid w:val="00BD7FF5"/>
    <w:rsid w:val="00BE0151"/>
    <w:rsid w:val="00BE0276"/>
    <w:rsid w:val="00BE03FC"/>
    <w:rsid w:val="00BE04E4"/>
    <w:rsid w:val="00BE070F"/>
    <w:rsid w:val="00BE0793"/>
    <w:rsid w:val="00BE0B0E"/>
    <w:rsid w:val="00BE0B22"/>
    <w:rsid w:val="00BE0CE5"/>
    <w:rsid w:val="00BE1248"/>
    <w:rsid w:val="00BE134E"/>
    <w:rsid w:val="00BE152E"/>
    <w:rsid w:val="00BE1716"/>
    <w:rsid w:val="00BE1885"/>
    <w:rsid w:val="00BE18AD"/>
    <w:rsid w:val="00BE1D5B"/>
    <w:rsid w:val="00BE203C"/>
    <w:rsid w:val="00BE210D"/>
    <w:rsid w:val="00BE21A2"/>
    <w:rsid w:val="00BE2283"/>
    <w:rsid w:val="00BE2285"/>
    <w:rsid w:val="00BE23CA"/>
    <w:rsid w:val="00BE2457"/>
    <w:rsid w:val="00BE250F"/>
    <w:rsid w:val="00BE271C"/>
    <w:rsid w:val="00BE27C4"/>
    <w:rsid w:val="00BE2A4B"/>
    <w:rsid w:val="00BE2D34"/>
    <w:rsid w:val="00BE2E53"/>
    <w:rsid w:val="00BE2EAB"/>
    <w:rsid w:val="00BE2F6A"/>
    <w:rsid w:val="00BE2FB5"/>
    <w:rsid w:val="00BE3050"/>
    <w:rsid w:val="00BE30A2"/>
    <w:rsid w:val="00BE3269"/>
    <w:rsid w:val="00BE370A"/>
    <w:rsid w:val="00BE39CE"/>
    <w:rsid w:val="00BE3A65"/>
    <w:rsid w:val="00BE3AAF"/>
    <w:rsid w:val="00BE3B25"/>
    <w:rsid w:val="00BE3E8C"/>
    <w:rsid w:val="00BE4046"/>
    <w:rsid w:val="00BE4086"/>
    <w:rsid w:val="00BE416C"/>
    <w:rsid w:val="00BE41A3"/>
    <w:rsid w:val="00BE422D"/>
    <w:rsid w:val="00BE424D"/>
    <w:rsid w:val="00BE4284"/>
    <w:rsid w:val="00BE453A"/>
    <w:rsid w:val="00BE46D1"/>
    <w:rsid w:val="00BE47F8"/>
    <w:rsid w:val="00BE4C3E"/>
    <w:rsid w:val="00BE4CCC"/>
    <w:rsid w:val="00BE4CF7"/>
    <w:rsid w:val="00BE4E63"/>
    <w:rsid w:val="00BE515E"/>
    <w:rsid w:val="00BE5166"/>
    <w:rsid w:val="00BE51AF"/>
    <w:rsid w:val="00BE5226"/>
    <w:rsid w:val="00BE5242"/>
    <w:rsid w:val="00BE527E"/>
    <w:rsid w:val="00BE538F"/>
    <w:rsid w:val="00BE5448"/>
    <w:rsid w:val="00BE5B7E"/>
    <w:rsid w:val="00BE5C56"/>
    <w:rsid w:val="00BE5CD5"/>
    <w:rsid w:val="00BE5D18"/>
    <w:rsid w:val="00BE5DE7"/>
    <w:rsid w:val="00BE5E07"/>
    <w:rsid w:val="00BE5ED6"/>
    <w:rsid w:val="00BE5FBB"/>
    <w:rsid w:val="00BE60F1"/>
    <w:rsid w:val="00BE649F"/>
    <w:rsid w:val="00BE65DD"/>
    <w:rsid w:val="00BE67AC"/>
    <w:rsid w:val="00BE6987"/>
    <w:rsid w:val="00BE6A3D"/>
    <w:rsid w:val="00BE6ADE"/>
    <w:rsid w:val="00BE6F99"/>
    <w:rsid w:val="00BE7084"/>
    <w:rsid w:val="00BE7375"/>
    <w:rsid w:val="00BE73A7"/>
    <w:rsid w:val="00BE75A7"/>
    <w:rsid w:val="00BE7782"/>
    <w:rsid w:val="00BE7857"/>
    <w:rsid w:val="00BE7936"/>
    <w:rsid w:val="00BE7FB3"/>
    <w:rsid w:val="00BE7FC0"/>
    <w:rsid w:val="00BE7FC6"/>
    <w:rsid w:val="00BF017A"/>
    <w:rsid w:val="00BF0383"/>
    <w:rsid w:val="00BF04CC"/>
    <w:rsid w:val="00BF054C"/>
    <w:rsid w:val="00BF05E2"/>
    <w:rsid w:val="00BF0640"/>
    <w:rsid w:val="00BF0664"/>
    <w:rsid w:val="00BF06BB"/>
    <w:rsid w:val="00BF07C1"/>
    <w:rsid w:val="00BF0848"/>
    <w:rsid w:val="00BF08EB"/>
    <w:rsid w:val="00BF097F"/>
    <w:rsid w:val="00BF0E49"/>
    <w:rsid w:val="00BF1161"/>
    <w:rsid w:val="00BF1240"/>
    <w:rsid w:val="00BF1450"/>
    <w:rsid w:val="00BF1466"/>
    <w:rsid w:val="00BF163A"/>
    <w:rsid w:val="00BF179F"/>
    <w:rsid w:val="00BF1896"/>
    <w:rsid w:val="00BF18CD"/>
    <w:rsid w:val="00BF1AF1"/>
    <w:rsid w:val="00BF1B17"/>
    <w:rsid w:val="00BF1E21"/>
    <w:rsid w:val="00BF1FED"/>
    <w:rsid w:val="00BF2145"/>
    <w:rsid w:val="00BF2308"/>
    <w:rsid w:val="00BF2310"/>
    <w:rsid w:val="00BF2378"/>
    <w:rsid w:val="00BF23E1"/>
    <w:rsid w:val="00BF23F0"/>
    <w:rsid w:val="00BF2776"/>
    <w:rsid w:val="00BF2800"/>
    <w:rsid w:val="00BF29B2"/>
    <w:rsid w:val="00BF2A52"/>
    <w:rsid w:val="00BF2B30"/>
    <w:rsid w:val="00BF2C0C"/>
    <w:rsid w:val="00BF2CD4"/>
    <w:rsid w:val="00BF2D3A"/>
    <w:rsid w:val="00BF2D7D"/>
    <w:rsid w:val="00BF2DEB"/>
    <w:rsid w:val="00BF3081"/>
    <w:rsid w:val="00BF311A"/>
    <w:rsid w:val="00BF316A"/>
    <w:rsid w:val="00BF3290"/>
    <w:rsid w:val="00BF32D4"/>
    <w:rsid w:val="00BF3442"/>
    <w:rsid w:val="00BF37E1"/>
    <w:rsid w:val="00BF39E1"/>
    <w:rsid w:val="00BF3A82"/>
    <w:rsid w:val="00BF3FE3"/>
    <w:rsid w:val="00BF4083"/>
    <w:rsid w:val="00BF4092"/>
    <w:rsid w:val="00BF409C"/>
    <w:rsid w:val="00BF416E"/>
    <w:rsid w:val="00BF4732"/>
    <w:rsid w:val="00BF4828"/>
    <w:rsid w:val="00BF497F"/>
    <w:rsid w:val="00BF4A77"/>
    <w:rsid w:val="00BF4BF3"/>
    <w:rsid w:val="00BF4C53"/>
    <w:rsid w:val="00BF4C5C"/>
    <w:rsid w:val="00BF4C76"/>
    <w:rsid w:val="00BF4CFA"/>
    <w:rsid w:val="00BF4E2A"/>
    <w:rsid w:val="00BF4F70"/>
    <w:rsid w:val="00BF5008"/>
    <w:rsid w:val="00BF5082"/>
    <w:rsid w:val="00BF50AB"/>
    <w:rsid w:val="00BF52EF"/>
    <w:rsid w:val="00BF5304"/>
    <w:rsid w:val="00BF53B3"/>
    <w:rsid w:val="00BF53E9"/>
    <w:rsid w:val="00BF5489"/>
    <w:rsid w:val="00BF54CD"/>
    <w:rsid w:val="00BF56BF"/>
    <w:rsid w:val="00BF570D"/>
    <w:rsid w:val="00BF5771"/>
    <w:rsid w:val="00BF5908"/>
    <w:rsid w:val="00BF5A43"/>
    <w:rsid w:val="00BF5CB8"/>
    <w:rsid w:val="00BF5DE3"/>
    <w:rsid w:val="00BF5E16"/>
    <w:rsid w:val="00BF61E3"/>
    <w:rsid w:val="00BF628B"/>
    <w:rsid w:val="00BF636C"/>
    <w:rsid w:val="00BF6451"/>
    <w:rsid w:val="00BF6678"/>
    <w:rsid w:val="00BF69E3"/>
    <w:rsid w:val="00BF6D0B"/>
    <w:rsid w:val="00BF6DB3"/>
    <w:rsid w:val="00BF6EA1"/>
    <w:rsid w:val="00BF6FF4"/>
    <w:rsid w:val="00BF6FFC"/>
    <w:rsid w:val="00BF717C"/>
    <w:rsid w:val="00BF728C"/>
    <w:rsid w:val="00BF72D3"/>
    <w:rsid w:val="00BF7414"/>
    <w:rsid w:val="00BF748F"/>
    <w:rsid w:val="00BF74A7"/>
    <w:rsid w:val="00BF75AA"/>
    <w:rsid w:val="00BF777A"/>
    <w:rsid w:val="00BF78F9"/>
    <w:rsid w:val="00BF7D0D"/>
    <w:rsid w:val="00BF7DAC"/>
    <w:rsid w:val="00BF7DFF"/>
    <w:rsid w:val="00BF7EBD"/>
    <w:rsid w:val="00C00036"/>
    <w:rsid w:val="00C000C4"/>
    <w:rsid w:val="00C00112"/>
    <w:rsid w:val="00C001A7"/>
    <w:rsid w:val="00C002C2"/>
    <w:rsid w:val="00C00504"/>
    <w:rsid w:val="00C00532"/>
    <w:rsid w:val="00C0058D"/>
    <w:rsid w:val="00C0061C"/>
    <w:rsid w:val="00C0069B"/>
    <w:rsid w:val="00C00954"/>
    <w:rsid w:val="00C009C4"/>
    <w:rsid w:val="00C00CF2"/>
    <w:rsid w:val="00C00D15"/>
    <w:rsid w:val="00C00D75"/>
    <w:rsid w:val="00C00E1B"/>
    <w:rsid w:val="00C00FA7"/>
    <w:rsid w:val="00C01243"/>
    <w:rsid w:val="00C012A7"/>
    <w:rsid w:val="00C01428"/>
    <w:rsid w:val="00C01436"/>
    <w:rsid w:val="00C0150C"/>
    <w:rsid w:val="00C01596"/>
    <w:rsid w:val="00C015AD"/>
    <w:rsid w:val="00C0183C"/>
    <w:rsid w:val="00C01AD4"/>
    <w:rsid w:val="00C01C1B"/>
    <w:rsid w:val="00C01F8F"/>
    <w:rsid w:val="00C0204E"/>
    <w:rsid w:val="00C02362"/>
    <w:rsid w:val="00C0258C"/>
    <w:rsid w:val="00C02658"/>
    <w:rsid w:val="00C02A6F"/>
    <w:rsid w:val="00C02B6F"/>
    <w:rsid w:val="00C02E14"/>
    <w:rsid w:val="00C02E75"/>
    <w:rsid w:val="00C02F45"/>
    <w:rsid w:val="00C02F6A"/>
    <w:rsid w:val="00C0336B"/>
    <w:rsid w:val="00C03699"/>
    <w:rsid w:val="00C03737"/>
    <w:rsid w:val="00C038FE"/>
    <w:rsid w:val="00C03916"/>
    <w:rsid w:val="00C0393E"/>
    <w:rsid w:val="00C03C15"/>
    <w:rsid w:val="00C03CB6"/>
    <w:rsid w:val="00C04042"/>
    <w:rsid w:val="00C040FB"/>
    <w:rsid w:val="00C04200"/>
    <w:rsid w:val="00C04354"/>
    <w:rsid w:val="00C045A5"/>
    <w:rsid w:val="00C046D2"/>
    <w:rsid w:val="00C04893"/>
    <w:rsid w:val="00C04BFA"/>
    <w:rsid w:val="00C04C0A"/>
    <w:rsid w:val="00C04C70"/>
    <w:rsid w:val="00C04D0D"/>
    <w:rsid w:val="00C0502D"/>
    <w:rsid w:val="00C05164"/>
    <w:rsid w:val="00C051FF"/>
    <w:rsid w:val="00C05223"/>
    <w:rsid w:val="00C0536A"/>
    <w:rsid w:val="00C05805"/>
    <w:rsid w:val="00C059DC"/>
    <w:rsid w:val="00C05BB5"/>
    <w:rsid w:val="00C05CAF"/>
    <w:rsid w:val="00C05E12"/>
    <w:rsid w:val="00C05EAA"/>
    <w:rsid w:val="00C0604F"/>
    <w:rsid w:val="00C061C7"/>
    <w:rsid w:val="00C061EB"/>
    <w:rsid w:val="00C06255"/>
    <w:rsid w:val="00C062A0"/>
    <w:rsid w:val="00C066D7"/>
    <w:rsid w:val="00C069EF"/>
    <w:rsid w:val="00C06AFA"/>
    <w:rsid w:val="00C06AFB"/>
    <w:rsid w:val="00C06C0C"/>
    <w:rsid w:val="00C073A8"/>
    <w:rsid w:val="00C07466"/>
    <w:rsid w:val="00C074ED"/>
    <w:rsid w:val="00C07544"/>
    <w:rsid w:val="00C0755B"/>
    <w:rsid w:val="00C07838"/>
    <w:rsid w:val="00C079EE"/>
    <w:rsid w:val="00C07AD6"/>
    <w:rsid w:val="00C07C3F"/>
    <w:rsid w:val="00C07C68"/>
    <w:rsid w:val="00C07D07"/>
    <w:rsid w:val="00C07D6B"/>
    <w:rsid w:val="00C100C8"/>
    <w:rsid w:val="00C1016E"/>
    <w:rsid w:val="00C1037C"/>
    <w:rsid w:val="00C1054D"/>
    <w:rsid w:val="00C106E3"/>
    <w:rsid w:val="00C107C6"/>
    <w:rsid w:val="00C10807"/>
    <w:rsid w:val="00C10914"/>
    <w:rsid w:val="00C10BE3"/>
    <w:rsid w:val="00C10C94"/>
    <w:rsid w:val="00C10CBD"/>
    <w:rsid w:val="00C10E43"/>
    <w:rsid w:val="00C11046"/>
    <w:rsid w:val="00C110EA"/>
    <w:rsid w:val="00C1124E"/>
    <w:rsid w:val="00C112CD"/>
    <w:rsid w:val="00C11354"/>
    <w:rsid w:val="00C113C9"/>
    <w:rsid w:val="00C11571"/>
    <w:rsid w:val="00C1165C"/>
    <w:rsid w:val="00C11683"/>
    <w:rsid w:val="00C11750"/>
    <w:rsid w:val="00C11939"/>
    <w:rsid w:val="00C1196F"/>
    <w:rsid w:val="00C11AB7"/>
    <w:rsid w:val="00C11AC5"/>
    <w:rsid w:val="00C11AD2"/>
    <w:rsid w:val="00C11B92"/>
    <w:rsid w:val="00C11D0D"/>
    <w:rsid w:val="00C11E29"/>
    <w:rsid w:val="00C11E34"/>
    <w:rsid w:val="00C11F26"/>
    <w:rsid w:val="00C1224D"/>
    <w:rsid w:val="00C1233E"/>
    <w:rsid w:val="00C12539"/>
    <w:rsid w:val="00C1289F"/>
    <w:rsid w:val="00C128C1"/>
    <w:rsid w:val="00C129D0"/>
    <w:rsid w:val="00C129D3"/>
    <w:rsid w:val="00C12BFD"/>
    <w:rsid w:val="00C12DC4"/>
    <w:rsid w:val="00C12ECE"/>
    <w:rsid w:val="00C12F6F"/>
    <w:rsid w:val="00C1323E"/>
    <w:rsid w:val="00C13402"/>
    <w:rsid w:val="00C135AF"/>
    <w:rsid w:val="00C135DF"/>
    <w:rsid w:val="00C13606"/>
    <w:rsid w:val="00C13968"/>
    <w:rsid w:val="00C13A2D"/>
    <w:rsid w:val="00C13D0A"/>
    <w:rsid w:val="00C13D16"/>
    <w:rsid w:val="00C14095"/>
    <w:rsid w:val="00C1432F"/>
    <w:rsid w:val="00C14511"/>
    <w:rsid w:val="00C1464D"/>
    <w:rsid w:val="00C14697"/>
    <w:rsid w:val="00C147AC"/>
    <w:rsid w:val="00C148BD"/>
    <w:rsid w:val="00C14913"/>
    <w:rsid w:val="00C14A44"/>
    <w:rsid w:val="00C14A9A"/>
    <w:rsid w:val="00C14B6F"/>
    <w:rsid w:val="00C14B9B"/>
    <w:rsid w:val="00C14F6A"/>
    <w:rsid w:val="00C156F9"/>
    <w:rsid w:val="00C157B5"/>
    <w:rsid w:val="00C1587F"/>
    <w:rsid w:val="00C1599D"/>
    <w:rsid w:val="00C15A1A"/>
    <w:rsid w:val="00C15A55"/>
    <w:rsid w:val="00C15ADD"/>
    <w:rsid w:val="00C15C37"/>
    <w:rsid w:val="00C15F7F"/>
    <w:rsid w:val="00C160CE"/>
    <w:rsid w:val="00C161D0"/>
    <w:rsid w:val="00C1625F"/>
    <w:rsid w:val="00C1629D"/>
    <w:rsid w:val="00C16301"/>
    <w:rsid w:val="00C163DB"/>
    <w:rsid w:val="00C16745"/>
    <w:rsid w:val="00C1677F"/>
    <w:rsid w:val="00C16866"/>
    <w:rsid w:val="00C16BBD"/>
    <w:rsid w:val="00C16C62"/>
    <w:rsid w:val="00C16DED"/>
    <w:rsid w:val="00C16F02"/>
    <w:rsid w:val="00C17116"/>
    <w:rsid w:val="00C17516"/>
    <w:rsid w:val="00C17611"/>
    <w:rsid w:val="00C176F1"/>
    <w:rsid w:val="00C176F7"/>
    <w:rsid w:val="00C1779B"/>
    <w:rsid w:val="00C178F8"/>
    <w:rsid w:val="00C17A4C"/>
    <w:rsid w:val="00C17A8A"/>
    <w:rsid w:val="00C17AAA"/>
    <w:rsid w:val="00C17BAC"/>
    <w:rsid w:val="00C17BDC"/>
    <w:rsid w:val="00C17C17"/>
    <w:rsid w:val="00C17C82"/>
    <w:rsid w:val="00C17DD2"/>
    <w:rsid w:val="00C17F27"/>
    <w:rsid w:val="00C17FC4"/>
    <w:rsid w:val="00C200A1"/>
    <w:rsid w:val="00C200B7"/>
    <w:rsid w:val="00C200FA"/>
    <w:rsid w:val="00C2010C"/>
    <w:rsid w:val="00C20152"/>
    <w:rsid w:val="00C2041F"/>
    <w:rsid w:val="00C205DE"/>
    <w:rsid w:val="00C205F7"/>
    <w:rsid w:val="00C208AB"/>
    <w:rsid w:val="00C20970"/>
    <w:rsid w:val="00C209BB"/>
    <w:rsid w:val="00C20C43"/>
    <w:rsid w:val="00C20C73"/>
    <w:rsid w:val="00C20C97"/>
    <w:rsid w:val="00C20E6C"/>
    <w:rsid w:val="00C20EE0"/>
    <w:rsid w:val="00C21226"/>
    <w:rsid w:val="00C21229"/>
    <w:rsid w:val="00C21447"/>
    <w:rsid w:val="00C21680"/>
    <w:rsid w:val="00C217D4"/>
    <w:rsid w:val="00C21905"/>
    <w:rsid w:val="00C21B58"/>
    <w:rsid w:val="00C21C73"/>
    <w:rsid w:val="00C21CD6"/>
    <w:rsid w:val="00C21D12"/>
    <w:rsid w:val="00C21DFE"/>
    <w:rsid w:val="00C21E2A"/>
    <w:rsid w:val="00C21E4A"/>
    <w:rsid w:val="00C21FE8"/>
    <w:rsid w:val="00C21FEA"/>
    <w:rsid w:val="00C220EC"/>
    <w:rsid w:val="00C2247E"/>
    <w:rsid w:val="00C2256F"/>
    <w:rsid w:val="00C225F2"/>
    <w:rsid w:val="00C22A45"/>
    <w:rsid w:val="00C22B2D"/>
    <w:rsid w:val="00C22CFF"/>
    <w:rsid w:val="00C22E45"/>
    <w:rsid w:val="00C22E70"/>
    <w:rsid w:val="00C22F1B"/>
    <w:rsid w:val="00C22FBF"/>
    <w:rsid w:val="00C22FF1"/>
    <w:rsid w:val="00C23193"/>
    <w:rsid w:val="00C23486"/>
    <w:rsid w:val="00C234D8"/>
    <w:rsid w:val="00C236F2"/>
    <w:rsid w:val="00C2373F"/>
    <w:rsid w:val="00C2385C"/>
    <w:rsid w:val="00C23872"/>
    <w:rsid w:val="00C239C8"/>
    <w:rsid w:val="00C23BF7"/>
    <w:rsid w:val="00C23C63"/>
    <w:rsid w:val="00C23CF5"/>
    <w:rsid w:val="00C23FFA"/>
    <w:rsid w:val="00C24022"/>
    <w:rsid w:val="00C24399"/>
    <w:rsid w:val="00C24423"/>
    <w:rsid w:val="00C24598"/>
    <w:rsid w:val="00C245C1"/>
    <w:rsid w:val="00C245FD"/>
    <w:rsid w:val="00C24628"/>
    <w:rsid w:val="00C247CF"/>
    <w:rsid w:val="00C248F8"/>
    <w:rsid w:val="00C24B28"/>
    <w:rsid w:val="00C24BDB"/>
    <w:rsid w:val="00C24CA1"/>
    <w:rsid w:val="00C24CC0"/>
    <w:rsid w:val="00C24CCC"/>
    <w:rsid w:val="00C250FC"/>
    <w:rsid w:val="00C251E1"/>
    <w:rsid w:val="00C25361"/>
    <w:rsid w:val="00C25386"/>
    <w:rsid w:val="00C25641"/>
    <w:rsid w:val="00C25774"/>
    <w:rsid w:val="00C25BBB"/>
    <w:rsid w:val="00C25E58"/>
    <w:rsid w:val="00C25F0E"/>
    <w:rsid w:val="00C2601D"/>
    <w:rsid w:val="00C26060"/>
    <w:rsid w:val="00C2613E"/>
    <w:rsid w:val="00C261D1"/>
    <w:rsid w:val="00C2628B"/>
    <w:rsid w:val="00C26365"/>
    <w:rsid w:val="00C265A2"/>
    <w:rsid w:val="00C26616"/>
    <w:rsid w:val="00C269A8"/>
    <w:rsid w:val="00C26C18"/>
    <w:rsid w:val="00C26C6D"/>
    <w:rsid w:val="00C2736C"/>
    <w:rsid w:val="00C27419"/>
    <w:rsid w:val="00C27670"/>
    <w:rsid w:val="00C279B1"/>
    <w:rsid w:val="00C27BE4"/>
    <w:rsid w:val="00C27D3E"/>
    <w:rsid w:val="00C27D8C"/>
    <w:rsid w:val="00C27E0A"/>
    <w:rsid w:val="00C27E47"/>
    <w:rsid w:val="00C27E54"/>
    <w:rsid w:val="00C27FFD"/>
    <w:rsid w:val="00C300D5"/>
    <w:rsid w:val="00C303E6"/>
    <w:rsid w:val="00C3043A"/>
    <w:rsid w:val="00C304F0"/>
    <w:rsid w:val="00C307C5"/>
    <w:rsid w:val="00C30898"/>
    <w:rsid w:val="00C308F4"/>
    <w:rsid w:val="00C30987"/>
    <w:rsid w:val="00C30A23"/>
    <w:rsid w:val="00C30A3A"/>
    <w:rsid w:val="00C30AC1"/>
    <w:rsid w:val="00C30CEB"/>
    <w:rsid w:val="00C30EBF"/>
    <w:rsid w:val="00C3113D"/>
    <w:rsid w:val="00C31213"/>
    <w:rsid w:val="00C31217"/>
    <w:rsid w:val="00C3131D"/>
    <w:rsid w:val="00C31330"/>
    <w:rsid w:val="00C31481"/>
    <w:rsid w:val="00C31496"/>
    <w:rsid w:val="00C31574"/>
    <w:rsid w:val="00C316A6"/>
    <w:rsid w:val="00C31732"/>
    <w:rsid w:val="00C3184F"/>
    <w:rsid w:val="00C31929"/>
    <w:rsid w:val="00C31AAC"/>
    <w:rsid w:val="00C31AB5"/>
    <w:rsid w:val="00C31B24"/>
    <w:rsid w:val="00C31CA4"/>
    <w:rsid w:val="00C31D75"/>
    <w:rsid w:val="00C31DC1"/>
    <w:rsid w:val="00C3204B"/>
    <w:rsid w:val="00C320E3"/>
    <w:rsid w:val="00C32144"/>
    <w:rsid w:val="00C32292"/>
    <w:rsid w:val="00C323CE"/>
    <w:rsid w:val="00C323DF"/>
    <w:rsid w:val="00C3250E"/>
    <w:rsid w:val="00C325F7"/>
    <w:rsid w:val="00C32725"/>
    <w:rsid w:val="00C327D2"/>
    <w:rsid w:val="00C3292F"/>
    <w:rsid w:val="00C3294A"/>
    <w:rsid w:val="00C32AF1"/>
    <w:rsid w:val="00C32BBB"/>
    <w:rsid w:val="00C32CD0"/>
    <w:rsid w:val="00C32E01"/>
    <w:rsid w:val="00C331FD"/>
    <w:rsid w:val="00C332EB"/>
    <w:rsid w:val="00C33438"/>
    <w:rsid w:val="00C3359A"/>
    <w:rsid w:val="00C33753"/>
    <w:rsid w:val="00C337B3"/>
    <w:rsid w:val="00C337C8"/>
    <w:rsid w:val="00C337DA"/>
    <w:rsid w:val="00C33937"/>
    <w:rsid w:val="00C33968"/>
    <w:rsid w:val="00C33A3D"/>
    <w:rsid w:val="00C33A70"/>
    <w:rsid w:val="00C33AEA"/>
    <w:rsid w:val="00C33E6B"/>
    <w:rsid w:val="00C33F1A"/>
    <w:rsid w:val="00C33F78"/>
    <w:rsid w:val="00C33F8F"/>
    <w:rsid w:val="00C33FB6"/>
    <w:rsid w:val="00C33FBB"/>
    <w:rsid w:val="00C340F8"/>
    <w:rsid w:val="00C3425A"/>
    <w:rsid w:val="00C34297"/>
    <w:rsid w:val="00C345EC"/>
    <w:rsid w:val="00C3470D"/>
    <w:rsid w:val="00C34833"/>
    <w:rsid w:val="00C348BE"/>
    <w:rsid w:val="00C34AC9"/>
    <w:rsid w:val="00C34DEA"/>
    <w:rsid w:val="00C34E37"/>
    <w:rsid w:val="00C34E3E"/>
    <w:rsid w:val="00C35092"/>
    <w:rsid w:val="00C3510A"/>
    <w:rsid w:val="00C3513C"/>
    <w:rsid w:val="00C3518D"/>
    <w:rsid w:val="00C351C0"/>
    <w:rsid w:val="00C35205"/>
    <w:rsid w:val="00C352E4"/>
    <w:rsid w:val="00C35389"/>
    <w:rsid w:val="00C354F0"/>
    <w:rsid w:val="00C35670"/>
    <w:rsid w:val="00C356F6"/>
    <w:rsid w:val="00C35920"/>
    <w:rsid w:val="00C35B23"/>
    <w:rsid w:val="00C35C62"/>
    <w:rsid w:val="00C35C84"/>
    <w:rsid w:val="00C35CBF"/>
    <w:rsid w:val="00C35D7C"/>
    <w:rsid w:val="00C35E52"/>
    <w:rsid w:val="00C35EB4"/>
    <w:rsid w:val="00C36091"/>
    <w:rsid w:val="00C36121"/>
    <w:rsid w:val="00C3622F"/>
    <w:rsid w:val="00C36569"/>
    <w:rsid w:val="00C3658A"/>
    <w:rsid w:val="00C3659A"/>
    <w:rsid w:val="00C366D0"/>
    <w:rsid w:val="00C36986"/>
    <w:rsid w:val="00C36A3C"/>
    <w:rsid w:val="00C36A4C"/>
    <w:rsid w:val="00C36B74"/>
    <w:rsid w:val="00C36BA2"/>
    <w:rsid w:val="00C36BDF"/>
    <w:rsid w:val="00C36E37"/>
    <w:rsid w:val="00C36F73"/>
    <w:rsid w:val="00C36F86"/>
    <w:rsid w:val="00C36F8A"/>
    <w:rsid w:val="00C36FB0"/>
    <w:rsid w:val="00C370C3"/>
    <w:rsid w:val="00C37260"/>
    <w:rsid w:val="00C374ED"/>
    <w:rsid w:val="00C375CF"/>
    <w:rsid w:val="00C3768D"/>
    <w:rsid w:val="00C3768E"/>
    <w:rsid w:val="00C37757"/>
    <w:rsid w:val="00C3781B"/>
    <w:rsid w:val="00C37988"/>
    <w:rsid w:val="00C37B9B"/>
    <w:rsid w:val="00C37C9F"/>
    <w:rsid w:val="00C37D06"/>
    <w:rsid w:val="00C37D0D"/>
    <w:rsid w:val="00C37D19"/>
    <w:rsid w:val="00C37D40"/>
    <w:rsid w:val="00C37D60"/>
    <w:rsid w:val="00C37F9E"/>
    <w:rsid w:val="00C404F1"/>
    <w:rsid w:val="00C407FF"/>
    <w:rsid w:val="00C40CED"/>
    <w:rsid w:val="00C40DDF"/>
    <w:rsid w:val="00C40E40"/>
    <w:rsid w:val="00C40EF3"/>
    <w:rsid w:val="00C40F40"/>
    <w:rsid w:val="00C40F6F"/>
    <w:rsid w:val="00C41100"/>
    <w:rsid w:val="00C4123F"/>
    <w:rsid w:val="00C416C7"/>
    <w:rsid w:val="00C41771"/>
    <w:rsid w:val="00C4179A"/>
    <w:rsid w:val="00C41924"/>
    <w:rsid w:val="00C41964"/>
    <w:rsid w:val="00C41E77"/>
    <w:rsid w:val="00C41F18"/>
    <w:rsid w:val="00C42153"/>
    <w:rsid w:val="00C42281"/>
    <w:rsid w:val="00C42373"/>
    <w:rsid w:val="00C4237F"/>
    <w:rsid w:val="00C4243A"/>
    <w:rsid w:val="00C42501"/>
    <w:rsid w:val="00C4262B"/>
    <w:rsid w:val="00C426F4"/>
    <w:rsid w:val="00C42841"/>
    <w:rsid w:val="00C42A7B"/>
    <w:rsid w:val="00C42BF7"/>
    <w:rsid w:val="00C42DB5"/>
    <w:rsid w:val="00C42E1C"/>
    <w:rsid w:val="00C42E5F"/>
    <w:rsid w:val="00C42F14"/>
    <w:rsid w:val="00C43215"/>
    <w:rsid w:val="00C432A1"/>
    <w:rsid w:val="00C433EE"/>
    <w:rsid w:val="00C4371F"/>
    <w:rsid w:val="00C43806"/>
    <w:rsid w:val="00C438C2"/>
    <w:rsid w:val="00C43918"/>
    <w:rsid w:val="00C4391C"/>
    <w:rsid w:val="00C43A22"/>
    <w:rsid w:val="00C43B56"/>
    <w:rsid w:val="00C43BD8"/>
    <w:rsid w:val="00C43C9C"/>
    <w:rsid w:val="00C43DED"/>
    <w:rsid w:val="00C43DF0"/>
    <w:rsid w:val="00C43EB8"/>
    <w:rsid w:val="00C43F08"/>
    <w:rsid w:val="00C44129"/>
    <w:rsid w:val="00C441B3"/>
    <w:rsid w:val="00C44256"/>
    <w:rsid w:val="00C44346"/>
    <w:rsid w:val="00C44353"/>
    <w:rsid w:val="00C44401"/>
    <w:rsid w:val="00C4473F"/>
    <w:rsid w:val="00C449F8"/>
    <w:rsid w:val="00C44A87"/>
    <w:rsid w:val="00C44AD4"/>
    <w:rsid w:val="00C44C8B"/>
    <w:rsid w:val="00C44D50"/>
    <w:rsid w:val="00C44EF2"/>
    <w:rsid w:val="00C44FB2"/>
    <w:rsid w:val="00C45196"/>
    <w:rsid w:val="00C45759"/>
    <w:rsid w:val="00C457A4"/>
    <w:rsid w:val="00C457ED"/>
    <w:rsid w:val="00C458D1"/>
    <w:rsid w:val="00C45B5E"/>
    <w:rsid w:val="00C45C5D"/>
    <w:rsid w:val="00C45CB9"/>
    <w:rsid w:val="00C45E48"/>
    <w:rsid w:val="00C46347"/>
    <w:rsid w:val="00C46388"/>
    <w:rsid w:val="00C463BC"/>
    <w:rsid w:val="00C46411"/>
    <w:rsid w:val="00C46449"/>
    <w:rsid w:val="00C46597"/>
    <w:rsid w:val="00C4671B"/>
    <w:rsid w:val="00C46A09"/>
    <w:rsid w:val="00C46B58"/>
    <w:rsid w:val="00C46D32"/>
    <w:rsid w:val="00C46E7F"/>
    <w:rsid w:val="00C46F5D"/>
    <w:rsid w:val="00C46FB1"/>
    <w:rsid w:val="00C47200"/>
    <w:rsid w:val="00C472B2"/>
    <w:rsid w:val="00C474A5"/>
    <w:rsid w:val="00C4765D"/>
    <w:rsid w:val="00C47731"/>
    <w:rsid w:val="00C47866"/>
    <w:rsid w:val="00C4787D"/>
    <w:rsid w:val="00C479D5"/>
    <w:rsid w:val="00C47A40"/>
    <w:rsid w:val="00C47A4E"/>
    <w:rsid w:val="00C47BF5"/>
    <w:rsid w:val="00C47C4C"/>
    <w:rsid w:val="00C47C95"/>
    <w:rsid w:val="00C5000D"/>
    <w:rsid w:val="00C50074"/>
    <w:rsid w:val="00C50103"/>
    <w:rsid w:val="00C501CF"/>
    <w:rsid w:val="00C5034A"/>
    <w:rsid w:val="00C50652"/>
    <w:rsid w:val="00C50B73"/>
    <w:rsid w:val="00C50C9D"/>
    <w:rsid w:val="00C50CB6"/>
    <w:rsid w:val="00C50DC1"/>
    <w:rsid w:val="00C50E85"/>
    <w:rsid w:val="00C50FF4"/>
    <w:rsid w:val="00C51085"/>
    <w:rsid w:val="00C510B6"/>
    <w:rsid w:val="00C513E7"/>
    <w:rsid w:val="00C5141B"/>
    <w:rsid w:val="00C514AC"/>
    <w:rsid w:val="00C514FF"/>
    <w:rsid w:val="00C5155C"/>
    <w:rsid w:val="00C515EE"/>
    <w:rsid w:val="00C519BE"/>
    <w:rsid w:val="00C51BEB"/>
    <w:rsid w:val="00C51CF3"/>
    <w:rsid w:val="00C51D4B"/>
    <w:rsid w:val="00C51EF0"/>
    <w:rsid w:val="00C52174"/>
    <w:rsid w:val="00C5220B"/>
    <w:rsid w:val="00C528D6"/>
    <w:rsid w:val="00C52931"/>
    <w:rsid w:val="00C529B7"/>
    <w:rsid w:val="00C52A69"/>
    <w:rsid w:val="00C52B4B"/>
    <w:rsid w:val="00C52C37"/>
    <w:rsid w:val="00C52C9C"/>
    <w:rsid w:val="00C52D19"/>
    <w:rsid w:val="00C52D2F"/>
    <w:rsid w:val="00C52E7E"/>
    <w:rsid w:val="00C52FA5"/>
    <w:rsid w:val="00C533AE"/>
    <w:rsid w:val="00C5348B"/>
    <w:rsid w:val="00C5369E"/>
    <w:rsid w:val="00C53D17"/>
    <w:rsid w:val="00C53E05"/>
    <w:rsid w:val="00C53F4F"/>
    <w:rsid w:val="00C53FCF"/>
    <w:rsid w:val="00C540E8"/>
    <w:rsid w:val="00C541E1"/>
    <w:rsid w:val="00C542A3"/>
    <w:rsid w:val="00C5437B"/>
    <w:rsid w:val="00C543CF"/>
    <w:rsid w:val="00C5473E"/>
    <w:rsid w:val="00C5484B"/>
    <w:rsid w:val="00C54979"/>
    <w:rsid w:val="00C54A23"/>
    <w:rsid w:val="00C54B2D"/>
    <w:rsid w:val="00C54B7C"/>
    <w:rsid w:val="00C54BF5"/>
    <w:rsid w:val="00C54C62"/>
    <w:rsid w:val="00C54CF8"/>
    <w:rsid w:val="00C54D13"/>
    <w:rsid w:val="00C55010"/>
    <w:rsid w:val="00C55661"/>
    <w:rsid w:val="00C55876"/>
    <w:rsid w:val="00C5591B"/>
    <w:rsid w:val="00C55AFB"/>
    <w:rsid w:val="00C55B75"/>
    <w:rsid w:val="00C55C10"/>
    <w:rsid w:val="00C55ED1"/>
    <w:rsid w:val="00C55F08"/>
    <w:rsid w:val="00C55F69"/>
    <w:rsid w:val="00C56063"/>
    <w:rsid w:val="00C56065"/>
    <w:rsid w:val="00C562D1"/>
    <w:rsid w:val="00C56556"/>
    <w:rsid w:val="00C565BD"/>
    <w:rsid w:val="00C5680D"/>
    <w:rsid w:val="00C56859"/>
    <w:rsid w:val="00C568CE"/>
    <w:rsid w:val="00C56959"/>
    <w:rsid w:val="00C56B09"/>
    <w:rsid w:val="00C56D2A"/>
    <w:rsid w:val="00C56D6D"/>
    <w:rsid w:val="00C56EC8"/>
    <w:rsid w:val="00C56EEB"/>
    <w:rsid w:val="00C56F63"/>
    <w:rsid w:val="00C57128"/>
    <w:rsid w:val="00C57282"/>
    <w:rsid w:val="00C57315"/>
    <w:rsid w:val="00C57BF8"/>
    <w:rsid w:val="00C57C2B"/>
    <w:rsid w:val="00C57D01"/>
    <w:rsid w:val="00C57D1D"/>
    <w:rsid w:val="00C57F5A"/>
    <w:rsid w:val="00C600B2"/>
    <w:rsid w:val="00C6011C"/>
    <w:rsid w:val="00C60288"/>
    <w:rsid w:val="00C60329"/>
    <w:rsid w:val="00C603C8"/>
    <w:rsid w:val="00C604E4"/>
    <w:rsid w:val="00C6061D"/>
    <w:rsid w:val="00C606D7"/>
    <w:rsid w:val="00C607CC"/>
    <w:rsid w:val="00C60912"/>
    <w:rsid w:val="00C609BE"/>
    <w:rsid w:val="00C60E7B"/>
    <w:rsid w:val="00C60F34"/>
    <w:rsid w:val="00C6105D"/>
    <w:rsid w:val="00C61323"/>
    <w:rsid w:val="00C6142A"/>
    <w:rsid w:val="00C6149E"/>
    <w:rsid w:val="00C6151D"/>
    <w:rsid w:val="00C616E1"/>
    <w:rsid w:val="00C61703"/>
    <w:rsid w:val="00C618F8"/>
    <w:rsid w:val="00C61A08"/>
    <w:rsid w:val="00C61A90"/>
    <w:rsid w:val="00C61F98"/>
    <w:rsid w:val="00C62043"/>
    <w:rsid w:val="00C62065"/>
    <w:rsid w:val="00C620FD"/>
    <w:rsid w:val="00C62497"/>
    <w:rsid w:val="00C627E9"/>
    <w:rsid w:val="00C62A99"/>
    <w:rsid w:val="00C62B4E"/>
    <w:rsid w:val="00C62C82"/>
    <w:rsid w:val="00C62CD1"/>
    <w:rsid w:val="00C62E82"/>
    <w:rsid w:val="00C630DC"/>
    <w:rsid w:val="00C633A0"/>
    <w:rsid w:val="00C633D9"/>
    <w:rsid w:val="00C6351B"/>
    <w:rsid w:val="00C63542"/>
    <w:rsid w:val="00C635F8"/>
    <w:rsid w:val="00C636F3"/>
    <w:rsid w:val="00C63773"/>
    <w:rsid w:val="00C637A5"/>
    <w:rsid w:val="00C639D4"/>
    <w:rsid w:val="00C63C04"/>
    <w:rsid w:val="00C63C46"/>
    <w:rsid w:val="00C63D30"/>
    <w:rsid w:val="00C63DE5"/>
    <w:rsid w:val="00C63F8A"/>
    <w:rsid w:val="00C6401B"/>
    <w:rsid w:val="00C6409B"/>
    <w:rsid w:val="00C64151"/>
    <w:rsid w:val="00C64162"/>
    <w:rsid w:val="00C641B4"/>
    <w:rsid w:val="00C64230"/>
    <w:rsid w:val="00C643D2"/>
    <w:rsid w:val="00C6446F"/>
    <w:rsid w:val="00C645AB"/>
    <w:rsid w:val="00C6468D"/>
    <w:rsid w:val="00C64790"/>
    <w:rsid w:val="00C64921"/>
    <w:rsid w:val="00C649A3"/>
    <w:rsid w:val="00C649FC"/>
    <w:rsid w:val="00C64B89"/>
    <w:rsid w:val="00C64DA2"/>
    <w:rsid w:val="00C64DB8"/>
    <w:rsid w:val="00C64EDF"/>
    <w:rsid w:val="00C65026"/>
    <w:rsid w:val="00C65029"/>
    <w:rsid w:val="00C65098"/>
    <w:rsid w:val="00C654CC"/>
    <w:rsid w:val="00C65550"/>
    <w:rsid w:val="00C6575A"/>
    <w:rsid w:val="00C65B97"/>
    <w:rsid w:val="00C65CD1"/>
    <w:rsid w:val="00C65D22"/>
    <w:rsid w:val="00C65D65"/>
    <w:rsid w:val="00C65F3E"/>
    <w:rsid w:val="00C6605E"/>
    <w:rsid w:val="00C66192"/>
    <w:rsid w:val="00C6632D"/>
    <w:rsid w:val="00C66449"/>
    <w:rsid w:val="00C66569"/>
    <w:rsid w:val="00C665EB"/>
    <w:rsid w:val="00C66641"/>
    <w:rsid w:val="00C6692C"/>
    <w:rsid w:val="00C66965"/>
    <w:rsid w:val="00C669B3"/>
    <w:rsid w:val="00C669F3"/>
    <w:rsid w:val="00C66B26"/>
    <w:rsid w:val="00C66B92"/>
    <w:rsid w:val="00C67074"/>
    <w:rsid w:val="00C67115"/>
    <w:rsid w:val="00C67531"/>
    <w:rsid w:val="00C67626"/>
    <w:rsid w:val="00C6765A"/>
    <w:rsid w:val="00C67793"/>
    <w:rsid w:val="00C67916"/>
    <w:rsid w:val="00C67AAA"/>
    <w:rsid w:val="00C67BA3"/>
    <w:rsid w:val="00C67D7A"/>
    <w:rsid w:val="00C67E10"/>
    <w:rsid w:val="00C67ECD"/>
    <w:rsid w:val="00C7003F"/>
    <w:rsid w:val="00C7007D"/>
    <w:rsid w:val="00C70091"/>
    <w:rsid w:val="00C7009D"/>
    <w:rsid w:val="00C70330"/>
    <w:rsid w:val="00C70332"/>
    <w:rsid w:val="00C703DB"/>
    <w:rsid w:val="00C7040A"/>
    <w:rsid w:val="00C70481"/>
    <w:rsid w:val="00C70605"/>
    <w:rsid w:val="00C7067F"/>
    <w:rsid w:val="00C707B3"/>
    <w:rsid w:val="00C70B29"/>
    <w:rsid w:val="00C70DAA"/>
    <w:rsid w:val="00C70FAC"/>
    <w:rsid w:val="00C70FDD"/>
    <w:rsid w:val="00C7102B"/>
    <w:rsid w:val="00C71113"/>
    <w:rsid w:val="00C713D3"/>
    <w:rsid w:val="00C7141A"/>
    <w:rsid w:val="00C71425"/>
    <w:rsid w:val="00C71489"/>
    <w:rsid w:val="00C715EC"/>
    <w:rsid w:val="00C716C0"/>
    <w:rsid w:val="00C716DC"/>
    <w:rsid w:val="00C71700"/>
    <w:rsid w:val="00C7177B"/>
    <w:rsid w:val="00C717B6"/>
    <w:rsid w:val="00C717F7"/>
    <w:rsid w:val="00C71852"/>
    <w:rsid w:val="00C718A3"/>
    <w:rsid w:val="00C719E5"/>
    <w:rsid w:val="00C71DED"/>
    <w:rsid w:val="00C71EF1"/>
    <w:rsid w:val="00C71F84"/>
    <w:rsid w:val="00C72061"/>
    <w:rsid w:val="00C720A8"/>
    <w:rsid w:val="00C7247E"/>
    <w:rsid w:val="00C72844"/>
    <w:rsid w:val="00C72AE5"/>
    <w:rsid w:val="00C72CAD"/>
    <w:rsid w:val="00C72CE6"/>
    <w:rsid w:val="00C72F46"/>
    <w:rsid w:val="00C7300D"/>
    <w:rsid w:val="00C7307D"/>
    <w:rsid w:val="00C7318C"/>
    <w:rsid w:val="00C7325B"/>
    <w:rsid w:val="00C732BF"/>
    <w:rsid w:val="00C732C1"/>
    <w:rsid w:val="00C733A3"/>
    <w:rsid w:val="00C73529"/>
    <w:rsid w:val="00C735EE"/>
    <w:rsid w:val="00C73735"/>
    <w:rsid w:val="00C73938"/>
    <w:rsid w:val="00C73BF7"/>
    <w:rsid w:val="00C73D38"/>
    <w:rsid w:val="00C73D6A"/>
    <w:rsid w:val="00C73DF2"/>
    <w:rsid w:val="00C740A2"/>
    <w:rsid w:val="00C74471"/>
    <w:rsid w:val="00C74590"/>
    <w:rsid w:val="00C745A4"/>
    <w:rsid w:val="00C74659"/>
    <w:rsid w:val="00C7472F"/>
    <w:rsid w:val="00C748DB"/>
    <w:rsid w:val="00C749B9"/>
    <w:rsid w:val="00C74B9D"/>
    <w:rsid w:val="00C74DA0"/>
    <w:rsid w:val="00C74E82"/>
    <w:rsid w:val="00C74F2C"/>
    <w:rsid w:val="00C7520D"/>
    <w:rsid w:val="00C7535C"/>
    <w:rsid w:val="00C75393"/>
    <w:rsid w:val="00C754C2"/>
    <w:rsid w:val="00C754F1"/>
    <w:rsid w:val="00C75ABC"/>
    <w:rsid w:val="00C75BF5"/>
    <w:rsid w:val="00C75F07"/>
    <w:rsid w:val="00C75FB8"/>
    <w:rsid w:val="00C760E7"/>
    <w:rsid w:val="00C760E9"/>
    <w:rsid w:val="00C7630C"/>
    <w:rsid w:val="00C76344"/>
    <w:rsid w:val="00C76367"/>
    <w:rsid w:val="00C76384"/>
    <w:rsid w:val="00C7647A"/>
    <w:rsid w:val="00C7698A"/>
    <w:rsid w:val="00C769F0"/>
    <w:rsid w:val="00C76CE3"/>
    <w:rsid w:val="00C76E05"/>
    <w:rsid w:val="00C76EB4"/>
    <w:rsid w:val="00C76F16"/>
    <w:rsid w:val="00C7700D"/>
    <w:rsid w:val="00C77030"/>
    <w:rsid w:val="00C77075"/>
    <w:rsid w:val="00C770D1"/>
    <w:rsid w:val="00C77618"/>
    <w:rsid w:val="00C7766B"/>
    <w:rsid w:val="00C776FE"/>
    <w:rsid w:val="00C77743"/>
    <w:rsid w:val="00C77748"/>
    <w:rsid w:val="00C77B02"/>
    <w:rsid w:val="00C77B5E"/>
    <w:rsid w:val="00C77EDA"/>
    <w:rsid w:val="00C77F8F"/>
    <w:rsid w:val="00C77FB4"/>
    <w:rsid w:val="00C80239"/>
    <w:rsid w:val="00C80443"/>
    <w:rsid w:val="00C806E7"/>
    <w:rsid w:val="00C80961"/>
    <w:rsid w:val="00C80D18"/>
    <w:rsid w:val="00C80ED1"/>
    <w:rsid w:val="00C810DA"/>
    <w:rsid w:val="00C8115B"/>
    <w:rsid w:val="00C811EF"/>
    <w:rsid w:val="00C81377"/>
    <w:rsid w:val="00C813ED"/>
    <w:rsid w:val="00C81567"/>
    <w:rsid w:val="00C815FC"/>
    <w:rsid w:val="00C816B2"/>
    <w:rsid w:val="00C81807"/>
    <w:rsid w:val="00C8180A"/>
    <w:rsid w:val="00C8191A"/>
    <w:rsid w:val="00C8193A"/>
    <w:rsid w:val="00C81947"/>
    <w:rsid w:val="00C819D5"/>
    <w:rsid w:val="00C81B26"/>
    <w:rsid w:val="00C81B76"/>
    <w:rsid w:val="00C81C39"/>
    <w:rsid w:val="00C81CE3"/>
    <w:rsid w:val="00C81E90"/>
    <w:rsid w:val="00C820D4"/>
    <w:rsid w:val="00C8223B"/>
    <w:rsid w:val="00C82266"/>
    <w:rsid w:val="00C8228B"/>
    <w:rsid w:val="00C822DB"/>
    <w:rsid w:val="00C8238B"/>
    <w:rsid w:val="00C825D8"/>
    <w:rsid w:val="00C8261D"/>
    <w:rsid w:val="00C82677"/>
    <w:rsid w:val="00C82789"/>
    <w:rsid w:val="00C82A07"/>
    <w:rsid w:val="00C82A6A"/>
    <w:rsid w:val="00C82EC2"/>
    <w:rsid w:val="00C82FA8"/>
    <w:rsid w:val="00C8312A"/>
    <w:rsid w:val="00C8325F"/>
    <w:rsid w:val="00C83290"/>
    <w:rsid w:val="00C83599"/>
    <w:rsid w:val="00C835B8"/>
    <w:rsid w:val="00C838D9"/>
    <w:rsid w:val="00C83BA3"/>
    <w:rsid w:val="00C83BAF"/>
    <w:rsid w:val="00C83C36"/>
    <w:rsid w:val="00C83C6C"/>
    <w:rsid w:val="00C83C78"/>
    <w:rsid w:val="00C83CAD"/>
    <w:rsid w:val="00C83EA8"/>
    <w:rsid w:val="00C83EFD"/>
    <w:rsid w:val="00C841B7"/>
    <w:rsid w:val="00C84314"/>
    <w:rsid w:val="00C8436C"/>
    <w:rsid w:val="00C8437C"/>
    <w:rsid w:val="00C844E4"/>
    <w:rsid w:val="00C845FF"/>
    <w:rsid w:val="00C846FB"/>
    <w:rsid w:val="00C8496F"/>
    <w:rsid w:val="00C849B4"/>
    <w:rsid w:val="00C84B18"/>
    <w:rsid w:val="00C84E84"/>
    <w:rsid w:val="00C852E7"/>
    <w:rsid w:val="00C85379"/>
    <w:rsid w:val="00C85538"/>
    <w:rsid w:val="00C8558C"/>
    <w:rsid w:val="00C855D5"/>
    <w:rsid w:val="00C856B0"/>
    <w:rsid w:val="00C85858"/>
    <w:rsid w:val="00C858D2"/>
    <w:rsid w:val="00C858E6"/>
    <w:rsid w:val="00C85933"/>
    <w:rsid w:val="00C85AF1"/>
    <w:rsid w:val="00C85E04"/>
    <w:rsid w:val="00C85FB1"/>
    <w:rsid w:val="00C86035"/>
    <w:rsid w:val="00C861B6"/>
    <w:rsid w:val="00C86414"/>
    <w:rsid w:val="00C8644C"/>
    <w:rsid w:val="00C86701"/>
    <w:rsid w:val="00C86AD5"/>
    <w:rsid w:val="00C86BF7"/>
    <w:rsid w:val="00C86D1F"/>
    <w:rsid w:val="00C86E2E"/>
    <w:rsid w:val="00C86EDF"/>
    <w:rsid w:val="00C86FA8"/>
    <w:rsid w:val="00C870B1"/>
    <w:rsid w:val="00C87312"/>
    <w:rsid w:val="00C87463"/>
    <w:rsid w:val="00C875FA"/>
    <w:rsid w:val="00C87866"/>
    <w:rsid w:val="00C87CB5"/>
    <w:rsid w:val="00C87D89"/>
    <w:rsid w:val="00C87EE1"/>
    <w:rsid w:val="00C90004"/>
    <w:rsid w:val="00C905CB"/>
    <w:rsid w:val="00C90639"/>
    <w:rsid w:val="00C9066B"/>
    <w:rsid w:val="00C90815"/>
    <w:rsid w:val="00C908FF"/>
    <w:rsid w:val="00C9094A"/>
    <w:rsid w:val="00C90B11"/>
    <w:rsid w:val="00C90BAB"/>
    <w:rsid w:val="00C90C1A"/>
    <w:rsid w:val="00C90CA0"/>
    <w:rsid w:val="00C90D2C"/>
    <w:rsid w:val="00C90EBE"/>
    <w:rsid w:val="00C90EF7"/>
    <w:rsid w:val="00C91119"/>
    <w:rsid w:val="00C914C7"/>
    <w:rsid w:val="00C915E6"/>
    <w:rsid w:val="00C9166E"/>
    <w:rsid w:val="00C9192E"/>
    <w:rsid w:val="00C91AE4"/>
    <w:rsid w:val="00C91B4C"/>
    <w:rsid w:val="00C91CAF"/>
    <w:rsid w:val="00C91E0E"/>
    <w:rsid w:val="00C91F82"/>
    <w:rsid w:val="00C91FC3"/>
    <w:rsid w:val="00C923A9"/>
    <w:rsid w:val="00C923D9"/>
    <w:rsid w:val="00C92588"/>
    <w:rsid w:val="00C92652"/>
    <w:rsid w:val="00C9268E"/>
    <w:rsid w:val="00C927D6"/>
    <w:rsid w:val="00C92C2A"/>
    <w:rsid w:val="00C92EC3"/>
    <w:rsid w:val="00C9309E"/>
    <w:rsid w:val="00C93195"/>
    <w:rsid w:val="00C93268"/>
    <w:rsid w:val="00C933FE"/>
    <w:rsid w:val="00C93435"/>
    <w:rsid w:val="00C934FE"/>
    <w:rsid w:val="00C9350B"/>
    <w:rsid w:val="00C9353D"/>
    <w:rsid w:val="00C9372B"/>
    <w:rsid w:val="00C93812"/>
    <w:rsid w:val="00C9381D"/>
    <w:rsid w:val="00C9386D"/>
    <w:rsid w:val="00C9391D"/>
    <w:rsid w:val="00C93963"/>
    <w:rsid w:val="00C93AD9"/>
    <w:rsid w:val="00C93CD2"/>
    <w:rsid w:val="00C93F4D"/>
    <w:rsid w:val="00C94109"/>
    <w:rsid w:val="00C94269"/>
    <w:rsid w:val="00C94444"/>
    <w:rsid w:val="00C94670"/>
    <w:rsid w:val="00C948E5"/>
    <w:rsid w:val="00C949B9"/>
    <w:rsid w:val="00C94A3D"/>
    <w:rsid w:val="00C94AB6"/>
    <w:rsid w:val="00C94C70"/>
    <w:rsid w:val="00C94CE0"/>
    <w:rsid w:val="00C94E13"/>
    <w:rsid w:val="00C94E68"/>
    <w:rsid w:val="00C95153"/>
    <w:rsid w:val="00C9546C"/>
    <w:rsid w:val="00C95685"/>
    <w:rsid w:val="00C95766"/>
    <w:rsid w:val="00C95787"/>
    <w:rsid w:val="00C957D8"/>
    <w:rsid w:val="00C9584F"/>
    <w:rsid w:val="00C959AB"/>
    <w:rsid w:val="00C95ACD"/>
    <w:rsid w:val="00C95B5F"/>
    <w:rsid w:val="00C95BE8"/>
    <w:rsid w:val="00C95C22"/>
    <w:rsid w:val="00C95D3B"/>
    <w:rsid w:val="00C95E2D"/>
    <w:rsid w:val="00C95FB9"/>
    <w:rsid w:val="00C96053"/>
    <w:rsid w:val="00C963E6"/>
    <w:rsid w:val="00C963F9"/>
    <w:rsid w:val="00C966C4"/>
    <w:rsid w:val="00C96736"/>
    <w:rsid w:val="00C967B8"/>
    <w:rsid w:val="00C96806"/>
    <w:rsid w:val="00C96849"/>
    <w:rsid w:val="00C96B3C"/>
    <w:rsid w:val="00C96B9C"/>
    <w:rsid w:val="00C96CFA"/>
    <w:rsid w:val="00C96FB7"/>
    <w:rsid w:val="00C97133"/>
    <w:rsid w:val="00C971F8"/>
    <w:rsid w:val="00C972FE"/>
    <w:rsid w:val="00C97511"/>
    <w:rsid w:val="00C976BA"/>
    <w:rsid w:val="00C977F0"/>
    <w:rsid w:val="00C97888"/>
    <w:rsid w:val="00C9789B"/>
    <w:rsid w:val="00C97A46"/>
    <w:rsid w:val="00C97D14"/>
    <w:rsid w:val="00C97E1E"/>
    <w:rsid w:val="00CA0236"/>
    <w:rsid w:val="00CA039A"/>
    <w:rsid w:val="00CA04A1"/>
    <w:rsid w:val="00CA0840"/>
    <w:rsid w:val="00CA0B1A"/>
    <w:rsid w:val="00CA0B76"/>
    <w:rsid w:val="00CA0DC3"/>
    <w:rsid w:val="00CA0EDF"/>
    <w:rsid w:val="00CA0F98"/>
    <w:rsid w:val="00CA1120"/>
    <w:rsid w:val="00CA11E7"/>
    <w:rsid w:val="00CA147D"/>
    <w:rsid w:val="00CA1640"/>
    <w:rsid w:val="00CA17AA"/>
    <w:rsid w:val="00CA1831"/>
    <w:rsid w:val="00CA1934"/>
    <w:rsid w:val="00CA19BB"/>
    <w:rsid w:val="00CA19E8"/>
    <w:rsid w:val="00CA1EEB"/>
    <w:rsid w:val="00CA2136"/>
    <w:rsid w:val="00CA2191"/>
    <w:rsid w:val="00CA22A3"/>
    <w:rsid w:val="00CA22B5"/>
    <w:rsid w:val="00CA231C"/>
    <w:rsid w:val="00CA23AA"/>
    <w:rsid w:val="00CA2737"/>
    <w:rsid w:val="00CA2769"/>
    <w:rsid w:val="00CA276D"/>
    <w:rsid w:val="00CA2A41"/>
    <w:rsid w:val="00CA2AAF"/>
    <w:rsid w:val="00CA2CE3"/>
    <w:rsid w:val="00CA2DA2"/>
    <w:rsid w:val="00CA2E1F"/>
    <w:rsid w:val="00CA310F"/>
    <w:rsid w:val="00CA314A"/>
    <w:rsid w:val="00CA32DB"/>
    <w:rsid w:val="00CA35CA"/>
    <w:rsid w:val="00CA3690"/>
    <w:rsid w:val="00CA3819"/>
    <w:rsid w:val="00CA3890"/>
    <w:rsid w:val="00CA3A97"/>
    <w:rsid w:val="00CA3B41"/>
    <w:rsid w:val="00CA3C14"/>
    <w:rsid w:val="00CA3C97"/>
    <w:rsid w:val="00CA3F66"/>
    <w:rsid w:val="00CA4207"/>
    <w:rsid w:val="00CA4299"/>
    <w:rsid w:val="00CA43A4"/>
    <w:rsid w:val="00CA45EA"/>
    <w:rsid w:val="00CA47C0"/>
    <w:rsid w:val="00CA48D4"/>
    <w:rsid w:val="00CA4B36"/>
    <w:rsid w:val="00CA4E35"/>
    <w:rsid w:val="00CA5013"/>
    <w:rsid w:val="00CA50DA"/>
    <w:rsid w:val="00CA52F8"/>
    <w:rsid w:val="00CA56F0"/>
    <w:rsid w:val="00CA57B4"/>
    <w:rsid w:val="00CA59CC"/>
    <w:rsid w:val="00CA59DA"/>
    <w:rsid w:val="00CA5A38"/>
    <w:rsid w:val="00CA5A93"/>
    <w:rsid w:val="00CA5BD4"/>
    <w:rsid w:val="00CA5BD7"/>
    <w:rsid w:val="00CA5CF0"/>
    <w:rsid w:val="00CA5D99"/>
    <w:rsid w:val="00CA5E29"/>
    <w:rsid w:val="00CA5E89"/>
    <w:rsid w:val="00CA60AB"/>
    <w:rsid w:val="00CA60B1"/>
    <w:rsid w:val="00CA62BA"/>
    <w:rsid w:val="00CA62BB"/>
    <w:rsid w:val="00CA642A"/>
    <w:rsid w:val="00CA64CE"/>
    <w:rsid w:val="00CA64F4"/>
    <w:rsid w:val="00CA69BF"/>
    <w:rsid w:val="00CA6A45"/>
    <w:rsid w:val="00CA6CA8"/>
    <w:rsid w:val="00CA6DC2"/>
    <w:rsid w:val="00CA6DC8"/>
    <w:rsid w:val="00CA6FB9"/>
    <w:rsid w:val="00CA7105"/>
    <w:rsid w:val="00CA727D"/>
    <w:rsid w:val="00CA72B4"/>
    <w:rsid w:val="00CA7361"/>
    <w:rsid w:val="00CA7362"/>
    <w:rsid w:val="00CA7379"/>
    <w:rsid w:val="00CA76F6"/>
    <w:rsid w:val="00CA77E3"/>
    <w:rsid w:val="00CA7F12"/>
    <w:rsid w:val="00CA7F54"/>
    <w:rsid w:val="00CB0008"/>
    <w:rsid w:val="00CB0113"/>
    <w:rsid w:val="00CB0397"/>
    <w:rsid w:val="00CB03E0"/>
    <w:rsid w:val="00CB0549"/>
    <w:rsid w:val="00CB05F6"/>
    <w:rsid w:val="00CB07A8"/>
    <w:rsid w:val="00CB0A5D"/>
    <w:rsid w:val="00CB0A6A"/>
    <w:rsid w:val="00CB0A7A"/>
    <w:rsid w:val="00CB0B90"/>
    <w:rsid w:val="00CB1175"/>
    <w:rsid w:val="00CB11F0"/>
    <w:rsid w:val="00CB12D6"/>
    <w:rsid w:val="00CB1334"/>
    <w:rsid w:val="00CB1414"/>
    <w:rsid w:val="00CB14C0"/>
    <w:rsid w:val="00CB156F"/>
    <w:rsid w:val="00CB15CF"/>
    <w:rsid w:val="00CB15D1"/>
    <w:rsid w:val="00CB18FF"/>
    <w:rsid w:val="00CB19AD"/>
    <w:rsid w:val="00CB1B09"/>
    <w:rsid w:val="00CB1BCB"/>
    <w:rsid w:val="00CB1E75"/>
    <w:rsid w:val="00CB1FA3"/>
    <w:rsid w:val="00CB21A6"/>
    <w:rsid w:val="00CB2397"/>
    <w:rsid w:val="00CB2424"/>
    <w:rsid w:val="00CB261D"/>
    <w:rsid w:val="00CB26EA"/>
    <w:rsid w:val="00CB2766"/>
    <w:rsid w:val="00CB27AF"/>
    <w:rsid w:val="00CB2810"/>
    <w:rsid w:val="00CB2819"/>
    <w:rsid w:val="00CB2947"/>
    <w:rsid w:val="00CB2C35"/>
    <w:rsid w:val="00CB2D72"/>
    <w:rsid w:val="00CB2D77"/>
    <w:rsid w:val="00CB2E43"/>
    <w:rsid w:val="00CB305B"/>
    <w:rsid w:val="00CB30D1"/>
    <w:rsid w:val="00CB30D6"/>
    <w:rsid w:val="00CB3426"/>
    <w:rsid w:val="00CB3481"/>
    <w:rsid w:val="00CB34FF"/>
    <w:rsid w:val="00CB3754"/>
    <w:rsid w:val="00CB3755"/>
    <w:rsid w:val="00CB3857"/>
    <w:rsid w:val="00CB38FD"/>
    <w:rsid w:val="00CB3D1D"/>
    <w:rsid w:val="00CB4038"/>
    <w:rsid w:val="00CB4183"/>
    <w:rsid w:val="00CB424B"/>
    <w:rsid w:val="00CB4385"/>
    <w:rsid w:val="00CB44C5"/>
    <w:rsid w:val="00CB45FB"/>
    <w:rsid w:val="00CB469C"/>
    <w:rsid w:val="00CB46A3"/>
    <w:rsid w:val="00CB474D"/>
    <w:rsid w:val="00CB477C"/>
    <w:rsid w:val="00CB4BB5"/>
    <w:rsid w:val="00CB4BFD"/>
    <w:rsid w:val="00CB4CBF"/>
    <w:rsid w:val="00CB4D3E"/>
    <w:rsid w:val="00CB4F80"/>
    <w:rsid w:val="00CB52C4"/>
    <w:rsid w:val="00CB52E1"/>
    <w:rsid w:val="00CB53EF"/>
    <w:rsid w:val="00CB5476"/>
    <w:rsid w:val="00CB555B"/>
    <w:rsid w:val="00CB5577"/>
    <w:rsid w:val="00CB559A"/>
    <w:rsid w:val="00CB56EC"/>
    <w:rsid w:val="00CB5A7C"/>
    <w:rsid w:val="00CB5C74"/>
    <w:rsid w:val="00CB5D50"/>
    <w:rsid w:val="00CB5DEF"/>
    <w:rsid w:val="00CB5EE1"/>
    <w:rsid w:val="00CB5F35"/>
    <w:rsid w:val="00CB5F69"/>
    <w:rsid w:val="00CB60D9"/>
    <w:rsid w:val="00CB62D8"/>
    <w:rsid w:val="00CB62FF"/>
    <w:rsid w:val="00CB6435"/>
    <w:rsid w:val="00CB6444"/>
    <w:rsid w:val="00CB65F0"/>
    <w:rsid w:val="00CB679C"/>
    <w:rsid w:val="00CB6888"/>
    <w:rsid w:val="00CB68C1"/>
    <w:rsid w:val="00CB6926"/>
    <w:rsid w:val="00CB6928"/>
    <w:rsid w:val="00CB6929"/>
    <w:rsid w:val="00CB6F33"/>
    <w:rsid w:val="00CB6F79"/>
    <w:rsid w:val="00CB6FF0"/>
    <w:rsid w:val="00CB7020"/>
    <w:rsid w:val="00CB7416"/>
    <w:rsid w:val="00CB76D0"/>
    <w:rsid w:val="00CB7768"/>
    <w:rsid w:val="00CB7A71"/>
    <w:rsid w:val="00CB7B75"/>
    <w:rsid w:val="00CB7C0E"/>
    <w:rsid w:val="00CC00D7"/>
    <w:rsid w:val="00CC00FD"/>
    <w:rsid w:val="00CC02BA"/>
    <w:rsid w:val="00CC02CC"/>
    <w:rsid w:val="00CC0396"/>
    <w:rsid w:val="00CC03B9"/>
    <w:rsid w:val="00CC0571"/>
    <w:rsid w:val="00CC0590"/>
    <w:rsid w:val="00CC064D"/>
    <w:rsid w:val="00CC075A"/>
    <w:rsid w:val="00CC0A25"/>
    <w:rsid w:val="00CC0AA7"/>
    <w:rsid w:val="00CC0EE6"/>
    <w:rsid w:val="00CC0EFB"/>
    <w:rsid w:val="00CC122F"/>
    <w:rsid w:val="00CC14AB"/>
    <w:rsid w:val="00CC14F7"/>
    <w:rsid w:val="00CC1599"/>
    <w:rsid w:val="00CC1630"/>
    <w:rsid w:val="00CC17BC"/>
    <w:rsid w:val="00CC187E"/>
    <w:rsid w:val="00CC18C8"/>
    <w:rsid w:val="00CC1A4A"/>
    <w:rsid w:val="00CC1D61"/>
    <w:rsid w:val="00CC1DD4"/>
    <w:rsid w:val="00CC1EBF"/>
    <w:rsid w:val="00CC1F68"/>
    <w:rsid w:val="00CC2027"/>
    <w:rsid w:val="00CC214A"/>
    <w:rsid w:val="00CC21E6"/>
    <w:rsid w:val="00CC2459"/>
    <w:rsid w:val="00CC263C"/>
    <w:rsid w:val="00CC265A"/>
    <w:rsid w:val="00CC2674"/>
    <w:rsid w:val="00CC2677"/>
    <w:rsid w:val="00CC276C"/>
    <w:rsid w:val="00CC2838"/>
    <w:rsid w:val="00CC29F1"/>
    <w:rsid w:val="00CC2BF2"/>
    <w:rsid w:val="00CC2C1B"/>
    <w:rsid w:val="00CC2C46"/>
    <w:rsid w:val="00CC32BF"/>
    <w:rsid w:val="00CC3428"/>
    <w:rsid w:val="00CC377F"/>
    <w:rsid w:val="00CC3BB5"/>
    <w:rsid w:val="00CC3C0F"/>
    <w:rsid w:val="00CC3C82"/>
    <w:rsid w:val="00CC3CEF"/>
    <w:rsid w:val="00CC3FDB"/>
    <w:rsid w:val="00CC4040"/>
    <w:rsid w:val="00CC42D6"/>
    <w:rsid w:val="00CC4321"/>
    <w:rsid w:val="00CC437C"/>
    <w:rsid w:val="00CC437E"/>
    <w:rsid w:val="00CC43F9"/>
    <w:rsid w:val="00CC4549"/>
    <w:rsid w:val="00CC45CF"/>
    <w:rsid w:val="00CC46AC"/>
    <w:rsid w:val="00CC470F"/>
    <w:rsid w:val="00CC4752"/>
    <w:rsid w:val="00CC479D"/>
    <w:rsid w:val="00CC4BA7"/>
    <w:rsid w:val="00CC4CAC"/>
    <w:rsid w:val="00CC4E93"/>
    <w:rsid w:val="00CC4ED7"/>
    <w:rsid w:val="00CC4F16"/>
    <w:rsid w:val="00CC510D"/>
    <w:rsid w:val="00CC5138"/>
    <w:rsid w:val="00CC547C"/>
    <w:rsid w:val="00CC5571"/>
    <w:rsid w:val="00CC55FA"/>
    <w:rsid w:val="00CC5666"/>
    <w:rsid w:val="00CC5814"/>
    <w:rsid w:val="00CC584F"/>
    <w:rsid w:val="00CC5A61"/>
    <w:rsid w:val="00CC5AE3"/>
    <w:rsid w:val="00CC5B4E"/>
    <w:rsid w:val="00CC5B60"/>
    <w:rsid w:val="00CC5C83"/>
    <w:rsid w:val="00CC5D5F"/>
    <w:rsid w:val="00CC5D7C"/>
    <w:rsid w:val="00CC5F05"/>
    <w:rsid w:val="00CC5F32"/>
    <w:rsid w:val="00CC5FC2"/>
    <w:rsid w:val="00CC61DF"/>
    <w:rsid w:val="00CC63A9"/>
    <w:rsid w:val="00CC646F"/>
    <w:rsid w:val="00CC64AF"/>
    <w:rsid w:val="00CC64BB"/>
    <w:rsid w:val="00CC661C"/>
    <w:rsid w:val="00CC67DD"/>
    <w:rsid w:val="00CC67FA"/>
    <w:rsid w:val="00CC6ABC"/>
    <w:rsid w:val="00CC6D19"/>
    <w:rsid w:val="00CC6D49"/>
    <w:rsid w:val="00CC6DD0"/>
    <w:rsid w:val="00CC7092"/>
    <w:rsid w:val="00CC7225"/>
    <w:rsid w:val="00CC7452"/>
    <w:rsid w:val="00CC7584"/>
    <w:rsid w:val="00CC776B"/>
    <w:rsid w:val="00CC7826"/>
    <w:rsid w:val="00CC7835"/>
    <w:rsid w:val="00CC783E"/>
    <w:rsid w:val="00CC78C3"/>
    <w:rsid w:val="00CC792C"/>
    <w:rsid w:val="00CC7C11"/>
    <w:rsid w:val="00CC7C24"/>
    <w:rsid w:val="00CC7C2A"/>
    <w:rsid w:val="00CC7C31"/>
    <w:rsid w:val="00CC7E99"/>
    <w:rsid w:val="00CD0264"/>
    <w:rsid w:val="00CD0615"/>
    <w:rsid w:val="00CD0913"/>
    <w:rsid w:val="00CD0922"/>
    <w:rsid w:val="00CD09D5"/>
    <w:rsid w:val="00CD0B3B"/>
    <w:rsid w:val="00CD0BA3"/>
    <w:rsid w:val="00CD0C6D"/>
    <w:rsid w:val="00CD0DB6"/>
    <w:rsid w:val="00CD0EB9"/>
    <w:rsid w:val="00CD0FB5"/>
    <w:rsid w:val="00CD10CC"/>
    <w:rsid w:val="00CD1201"/>
    <w:rsid w:val="00CD1419"/>
    <w:rsid w:val="00CD15EC"/>
    <w:rsid w:val="00CD1630"/>
    <w:rsid w:val="00CD1710"/>
    <w:rsid w:val="00CD1722"/>
    <w:rsid w:val="00CD17E2"/>
    <w:rsid w:val="00CD19E6"/>
    <w:rsid w:val="00CD1A45"/>
    <w:rsid w:val="00CD1B04"/>
    <w:rsid w:val="00CD1B98"/>
    <w:rsid w:val="00CD1CBD"/>
    <w:rsid w:val="00CD1D8E"/>
    <w:rsid w:val="00CD1DF8"/>
    <w:rsid w:val="00CD1E6D"/>
    <w:rsid w:val="00CD212F"/>
    <w:rsid w:val="00CD265F"/>
    <w:rsid w:val="00CD2737"/>
    <w:rsid w:val="00CD27C5"/>
    <w:rsid w:val="00CD287C"/>
    <w:rsid w:val="00CD2E82"/>
    <w:rsid w:val="00CD3001"/>
    <w:rsid w:val="00CD3027"/>
    <w:rsid w:val="00CD32DE"/>
    <w:rsid w:val="00CD338D"/>
    <w:rsid w:val="00CD36FE"/>
    <w:rsid w:val="00CD3876"/>
    <w:rsid w:val="00CD39B6"/>
    <w:rsid w:val="00CD39E1"/>
    <w:rsid w:val="00CD3CF6"/>
    <w:rsid w:val="00CD3DF7"/>
    <w:rsid w:val="00CD3FDC"/>
    <w:rsid w:val="00CD40BB"/>
    <w:rsid w:val="00CD4143"/>
    <w:rsid w:val="00CD42D6"/>
    <w:rsid w:val="00CD440F"/>
    <w:rsid w:val="00CD4447"/>
    <w:rsid w:val="00CD4501"/>
    <w:rsid w:val="00CD474A"/>
    <w:rsid w:val="00CD47D9"/>
    <w:rsid w:val="00CD4801"/>
    <w:rsid w:val="00CD4A31"/>
    <w:rsid w:val="00CD4B57"/>
    <w:rsid w:val="00CD4E55"/>
    <w:rsid w:val="00CD4E79"/>
    <w:rsid w:val="00CD50EC"/>
    <w:rsid w:val="00CD513C"/>
    <w:rsid w:val="00CD518A"/>
    <w:rsid w:val="00CD5416"/>
    <w:rsid w:val="00CD555B"/>
    <w:rsid w:val="00CD559A"/>
    <w:rsid w:val="00CD5788"/>
    <w:rsid w:val="00CD57AA"/>
    <w:rsid w:val="00CD584E"/>
    <w:rsid w:val="00CD5963"/>
    <w:rsid w:val="00CD59FA"/>
    <w:rsid w:val="00CD5B27"/>
    <w:rsid w:val="00CD5BBB"/>
    <w:rsid w:val="00CD5F97"/>
    <w:rsid w:val="00CD5FE8"/>
    <w:rsid w:val="00CD6066"/>
    <w:rsid w:val="00CD61D8"/>
    <w:rsid w:val="00CD6293"/>
    <w:rsid w:val="00CD6476"/>
    <w:rsid w:val="00CD685D"/>
    <w:rsid w:val="00CD6888"/>
    <w:rsid w:val="00CD6BBF"/>
    <w:rsid w:val="00CD6CE1"/>
    <w:rsid w:val="00CD6D38"/>
    <w:rsid w:val="00CD6F5A"/>
    <w:rsid w:val="00CD714A"/>
    <w:rsid w:val="00CD717A"/>
    <w:rsid w:val="00CD71B6"/>
    <w:rsid w:val="00CD741D"/>
    <w:rsid w:val="00CD74A2"/>
    <w:rsid w:val="00CD74B0"/>
    <w:rsid w:val="00CD75B0"/>
    <w:rsid w:val="00CD77A6"/>
    <w:rsid w:val="00CD79C8"/>
    <w:rsid w:val="00CD7A08"/>
    <w:rsid w:val="00CD7B78"/>
    <w:rsid w:val="00CD7BF0"/>
    <w:rsid w:val="00CD7CF9"/>
    <w:rsid w:val="00CD7DBA"/>
    <w:rsid w:val="00CD7DE9"/>
    <w:rsid w:val="00CD7EB2"/>
    <w:rsid w:val="00CD7F73"/>
    <w:rsid w:val="00CE0268"/>
    <w:rsid w:val="00CE033C"/>
    <w:rsid w:val="00CE0379"/>
    <w:rsid w:val="00CE03AB"/>
    <w:rsid w:val="00CE054E"/>
    <w:rsid w:val="00CE06C2"/>
    <w:rsid w:val="00CE0938"/>
    <w:rsid w:val="00CE0A19"/>
    <w:rsid w:val="00CE0E2A"/>
    <w:rsid w:val="00CE10F7"/>
    <w:rsid w:val="00CE11C0"/>
    <w:rsid w:val="00CE124A"/>
    <w:rsid w:val="00CE14BC"/>
    <w:rsid w:val="00CE1668"/>
    <w:rsid w:val="00CE1683"/>
    <w:rsid w:val="00CE16C2"/>
    <w:rsid w:val="00CE1719"/>
    <w:rsid w:val="00CE1845"/>
    <w:rsid w:val="00CE189E"/>
    <w:rsid w:val="00CE1A65"/>
    <w:rsid w:val="00CE1BB7"/>
    <w:rsid w:val="00CE1C0D"/>
    <w:rsid w:val="00CE1C54"/>
    <w:rsid w:val="00CE1DAE"/>
    <w:rsid w:val="00CE1DEB"/>
    <w:rsid w:val="00CE1DF9"/>
    <w:rsid w:val="00CE1E0F"/>
    <w:rsid w:val="00CE1E84"/>
    <w:rsid w:val="00CE1FCD"/>
    <w:rsid w:val="00CE201C"/>
    <w:rsid w:val="00CE2061"/>
    <w:rsid w:val="00CE210E"/>
    <w:rsid w:val="00CE225D"/>
    <w:rsid w:val="00CE231A"/>
    <w:rsid w:val="00CE23FF"/>
    <w:rsid w:val="00CE24A2"/>
    <w:rsid w:val="00CE24F6"/>
    <w:rsid w:val="00CE25B0"/>
    <w:rsid w:val="00CE25EE"/>
    <w:rsid w:val="00CE267B"/>
    <w:rsid w:val="00CE2696"/>
    <w:rsid w:val="00CE2AA3"/>
    <w:rsid w:val="00CE2AFF"/>
    <w:rsid w:val="00CE2B97"/>
    <w:rsid w:val="00CE2D39"/>
    <w:rsid w:val="00CE2ECC"/>
    <w:rsid w:val="00CE2F1D"/>
    <w:rsid w:val="00CE2F44"/>
    <w:rsid w:val="00CE2F89"/>
    <w:rsid w:val="00CE2F97"/>
    <w:rsid w:val="00CE322A"/>
    <w:rsid w:val="00CE32AA"/>
    <w:rsid w:val="00CE33F2"/>
    <w:rsid w:val="00CE3804"/>
    <w:rsid w:val="00CE3E01"/>
    <w:rsid w:val="00CE3E40"/>
    <w:rsid w:val="00CE3F6F"/>
    <w:rsid w:val="00CE3F87"/>
    <w:rsid w:val="00CE4422"/>
    <w:rsid w:val="00CE46A7"/>
    <w:rsid w:val="00CE4718"/>
    <w:rsid w:val="00CE4797"/>
    <w:rsid w:val="00CE47A7"/>
    <w:rsid w:val="00CE4876"/>
    <w:rsid w:val="00CE4993"/>
    <w:rsid w:val="00CE4A28"/>
    <w:rsid w:val="00CE4E2D"/>
    <w:rsid w:val="00CE4FB2"/>
    <w:rsid w:val="00CE5342"/>
    <w:rsid w:val="00CE5350"/>
    <w:rsid w:val="00CE543D"/>
    <w:rsid w:val="00CE563B"/>
    <w:rsid w:val="00CE5760"/>
    <w:rsid w:val="00CE5773"/>
    <w:rsid w:val="00CE5941"/>
    <w:rsid w:val="00CE5952"/>
    <w:rsid w:val="00CE5963"/>
    <w:rsid w:val="00CE59CB"/>
    <w:rsid w:val="00CE59DE"/>
    <w:rsid w:val="00CE5A2D"/>
    <w:rsid w:val="00CE5A76"/>
    <w:rsid w:val="00CE5C84"/>
    <w:rsid w:val="00CE5CBF"/>
    <w:rsid w:val="00CE5D84"/>
    <w:rsid w:val="00CE5E74"/>
    <w:rsid w:val="00CE5EEA"/>
    <w:rsid w:val="00CE60EB"/>
    <w:rsid w:val="00CE64C0"/>
    <w:rsid w:val="00CE6566"/>
    <w:rsid w:val="00CE6580"/>
    <w:rsid w:val="00CE66C2"/>
    <w:rsid w:val="00CE6756"/>
    <w:rsid w:val="00CE677D"/>
    <w:rsid w:val="00CE6862"/>
    <w:rsid w:val="00CE68E0"/>
    <w:rsid w:val="00CE6B50"/>
    <w:rsid w:val="00CE6BAF"/>
    <w:rsid w:val="00CE6C99"/>
    <w:rsid w:val="00CE6E19"/>
    <w:rsid w:val="00CE6FE5"/>
    <w:rsid w:val="00CE71B7"/>
    <w:rsid w:val="00CE747E"/>
    <w:rsid w:val="00CE74E2"/>
    <w:rsid w:val="00CE75AA"/>
    <w:rsid w:val="00CE771A"/>
    <w:rsid w:val="00CE779D"/>
    <w:rsid w:val="00CE78AA"/>
    <w:rsid w:val="00CE7976"/>
    <w:rsid w:val="00CE7A63"/>
    <w:rsid w:val="00CE7B32"/>
    <w:rsid w:val="00CE7D32"/>
    <w:rsid w:val="00CE7E74"/>
    <w:rsid w:val="00CE7EE7"/>
    <w:rsid w:val="00CE7FC6"/>
    <w:rsid w:val="00CF011C"/>
    <w:rsid w:val="00CF0183"/>
    <w:rsid w:val="00CF049C"/>
    <w:rsid w:val="00CF04C6"/>
    <w:rsid w:val="00CF0500"/>
    <w:rsid w:val="00CF0681"/>
    <w:rsid w:val="00CF085A"/>
    <w:rsid w:val="00CF08E0"/>
    <w:rsid w:val="00CF0B49"/>
    <w:rsid w:val="00CF0BDE"/>
    <w:rsid w:val="00CF0D41"/>
    <w:rsid w:val="00CF0E9D"/>
    <w:rsid w:val="00CF149F"/>
    <w:rsid w:val="00CF162E"/>
    <w:rsid w:val="00CF17FE"/>
    <w:rsid w:val="00CF1955"/>
    <w:rsid w:val="00CF1ADF"/>
    <w:rsid w:val="00CF1F7A"/>
    <w:rsid w:val="00CF20DD"/>
    <w:rsid w:val="00CF21D6"/>
    <w:rsid w:val="00CF220C"/>
    <w:rsid w:val="00CF2219"/>
    <w:rsid w:val="00CF23C8"/>
    <w:rsid w:val="00CF241C"/>
    <w:rsid w:val="00CF2938"/>
    <w:rsid w:val="00CF29FD"/>
    <w:rsid w:val="00CF2D17"/>
    <w:rsid w:val="00CF2E81"/>
    <w:rsid w:val="00CF2FC1"/>
    <w:rsid w:val="00CF31F7"/>
    <w:rsid w:val="00CF32A1"/>
    <w:rsid w:val="00CF336D"/>
    <w:rsid w:val="00CF3486"/>
    <w:rsid w:val="00CF34C8"/>
    <w:rsid w:val="00CF363F"/>
    <w:rsid w:val="00CF36ED"/>
    <w:rsid w:val="00CF37DA"/>
    <w:rsid w:val="00CF37DC"/>
    <w:rsid w:val="00CF3846"/>
    <w:rsid w:val="00CF3922"/>
    <w:rsid w:val="00CF3B02"/>
    <w:rsid w:val="00CF3E07"/>
    <w:rsid w:val="00CF4069"/>
    <w:rsid w:val="00CF40B1"/>
    <w:rsid w:val="00CF4129"/>
    <w:rsid w:val="00CF4173"/>
    <w:rsid w:val="00CF41EE"/>
    <w:rsid w:val="00CF43E7"/>
    <w:rsid w:val="00CF448C"/>
    <w:rsid w:val="00CF44A1"/>
    <w:rsid w:val="00CF4688"/>
    <w:rsid w:val="00CF4931"/>
    <w:rsid w:val="00CF498F"/>
    <w:rsid w:val="00CF4AAC"/>
    <w:rsid w:val="00CF4AB8"/>
    <w:rsid w:val="00CF4B82"/>
    <w:rsid w:val="00CF4CB1"/>
    <w:rsid w:val="00CF4EBD"/>
    <w:rsid w:val="00CF5107"/>
    <w:rsid w:val="00CF51AA"/>
    <w:rsid w:val="00CF5290"/>
    <w:rsid w:val="00CF5334"/>
    <w:rsid w:val="00CF5487"/>
    <w:rsid w:val="00CF5568"/>
    <w:rsid w:val="00CF561F"/>
    <w:rsid w:val="00CF5A36"/>
    <w:rsid w:val="00CF5AAA"/>
    <w:rsid w:val="00CF5B59"/>
    <w:rsid w:val="00CF5CAE"/>
    <w:rsid w:val="00CF5D7A"/>
    <w:rsid w:val="00CF5E3D"/>
    <w:rsid w:val="00CF5F14"/>
    <w:rsid w:val="00CF5FF7"/>
    <w:rsid w:val="00CF5FFF"/>
    <w:rsid w:val="00CF6229"/>
    <w:rsid w:val="00CF6295"/>
    <w:rsid w:val="00CF632A"/>
    <w:rsid w:val="00CF6510"/>
    <w:rsid w:val="00CF652B"/>
    <w:rsid w:val="00CF6620"/>
    <w:rsid w:val="00CF663A"/>
    <w:rsid w:val="00CF668F"/>
    <w:rsid w:val="00CF6704"/>
    <w:rsid w:val="00CF6971"/>
    <w:rsid w:val="00CF6AB7"/>
    <w:rsid w:val="00CF6B3A"/>
    <w:rsid w:val="00CF6C9C"/>
    <w:rsid w:val="00CF6D59"/>
    <w:rsid w:val="00CF6D7D"/>
    <w:rsid w:val="00CF6EDD"/>
    <w:rsid w:val="00CF768C"/>
    <w:rsid w:val="00CF7694"/>
    <w:rsid w:val="00CF7802"/>
    <w:rsid w:val="00CF7882"/>
    <w:rsid w:val="00CF792A"/>
    <w:rsid w:val="00CF7A1B"/>
    <w:rsid w:val="00CF7B28"/>
    <w:rsid w:val="00CF7C89"/>
    <w:rsid w:val="00CF7CF7"/>
    <w:rsid w:val="00CF7DFC"/>
    <w:rsid w:val="00D001C4"/>
    <w:rsid w:val="00D001F4"/>
    <w:rsid w:val="00D002BA"/>
    <w:rsid w:val="00D002D7"/>
    <w:rsid w:val="00D0047B"/>
    <w:rsid w:val="00D00668"/>
    <w:rsid w:val="00D00824"/>
    <w:rsid w:val="00D00869"/>
    <w:rsid w:val="00D00A74"/>
    <w:rsid w:val="00D00B4C"/>
    <w:rsid w:val="00D00BDC"/>
    <w:rsid w:val="00D00C0D"/>
    <w:rsid w:val="00D00D90"/>
    <w:rsid w:val="00D00DA2"/>
    <w:rsid w:val="00D00DD8"/>
    <w:rsid w:val="00D00F15"/>
    <w:rsid w:val="00D00FEB"/>
    <w:rsid w:val="00D015BE"/>
    <w:rsid w:val="00D0182E"/>
    <w:rsid w:val="00D01884"/>
    <w:rsid w:val="00D0188B"/>
    <w:rsid w:val="00D018BB"/>
    <w:rsid w:val="00D01BAB"/>
    <w:rsid w:val="00D01C55"/>
    <w:rsid w:val="00D01D7C"/>
    <w:rsid w:val="00D0219B"/>
    <w:rsid w:val="00D022BE"/>
    <w:rsid w:val="00D0230D"/>
    <w:rsid w:val="00D02388"/>
    <w:rsid w:val="00D023BD"/>
    <w:rsid w:val="00D023C0"/>
    <w:rsid w:val="00D0243C"/>
    <w:rsid w:val="00D026B6"/>
    <w:rsid w:val="00D02707"/>
    <w:rsid w:val="00D027F1"/>
    <w:rsid w:val="00D02826"/>
    <w:rsid w:val="00D029AD"/>
    <w:rsid w:val="00D02C58"/>
    <w:rsid w:val="00D02CA2"/>
    <w:rsid w:val="00D03014"/>
    <w:rsid w:val="00D0303D"/>
    <w:rsid w:val="00D03084"/>
    <w:rsid w:val="00D03277"/>
    <w:rsid w:val="00D0327E"/>
    <w:rsid w:val="00D03347"/>
    <w:rsid w:val="00D034C8"/>
    <w:rsid w:val="00D034CD"/>
    <w:rsid w:val="00D03734"/>
    <w:rsid w:val="00D037FF"/>
    <w:rsid w:val="00D0384F"/>
    <w:rsid w:val="00D03858"/>
    <w:rsid w:val="00D03B5F"/>
    <w:rsid w:val="00D03DEA"/>
    <w:rsid w:val="00D03E01"/>
    <w:rsid w:val="00D03F4C"/>
    <w:rsid w:val="00D04011"/>
    <w:rsid w:val="00D0405F"/>
    <w:rsid w:val="00D04245"/>
    <w:rsid w:val="00D04430"/>
    <w:rsid w:val="00D04472"/>
    <w:rsid w:val="00D04544"/>
    <w:rsid w:val="00D04592"/>
    <w:rsid w:val="00D0461D"/>
    <w:rsid w:val="00D04953"/>
    <w:rsid w:val="00D04A04"/>
    <w:rsid w:val="00D04D19"/>
    <w:rsid w:val="00D04E4E"/>
    <w:rsid w:val="00D04FEC"/>
    <w:rsid w:val="00D05087"/>
    <w:rsid w:val="00D051A7"/>
    <w:rsid w:val="00D05465"/>
    <w:rsid w:val="00D05768"/>
    <w:rsid w:val="00D057DA"/>
    <w:rsid w:val="00D0589D"/>
    <w:rsid w:val="00D05B26"/>
    <w:rsid w:val="00D05C39"/>
    <w:rsid w:val="00D05C50"/>
    <w:rsid w:val="00D05DC0"/>
    <w:rsid w:val="00D06241"/>
    <w:rsid w:val="00D0624B"/>
    <w:rsid w:val="00D06347"/>
    <w:rsid w:val="00D063B9"/>
    <w:rsid w:val="00D06828"/>
    <w:rsid w:val="00D0692C"/>
    <w:rsid w:val="00D06985"/>
    <w:rsid w:val="00D069D9"/>
    <w:rsid w:val="00D06A7A"/>
    <w:rsid w:val="00D06C7C"/>
    <w:rsid w:val="00D06E6D"/>
    <w:rsid w:val="00D0712E"/>
    <w:rsid w:val="00D07497"/>
    <w:rsid w:val="00D07651"/>
    <w:rsid w:val="00D07866"/>
    <w:rsid w:val="00D07D38"/>
    <w:rsid w:val="00D07D9F"/>
    <w:rsid w:val="00D07FE2"/>
    <w:rsid w:val="00D1022D"/>
    <w:rsid w:val="00D10414"/>
    <w:rsid w:val="00D107AC"/>
    <w:rsid w:val="00D1089C"/>
    <w:rsid w:val="00D10996"/>
    <w:rsid w:val="00D10A46"/>
    <w:rsid w:val="00D10D2A"/>
    <w:rsid w:val="00D10D2D"/>
    <w:rsid w:val="00D10E8D"/>
    <w:rsid w:val="00D10EC6"/>
    <w:rsid w:val="00D10F2C"/>
    <w:rsid w:val="00D10F68"/>
    <w:rsid w:val="00D11221"/>
    <w:rsid w:val="00D11254"/>
    <w:rsid w:val="00D11547"/>
    <w:rsid w:val="00D1154D"/>
    <w:rsid w:val="00D11565"/>
    <w:rsid w:val="00D11587"/>
    <w:rsid w:val="00D11592"/>
    <w:rsid w:val="00D1162C"/>
    <w:rsid w:val="00D11670"/>
    <w:rsid w:val="00D1178D"/>
    <w:rsid w:val="00D1181E"/>
    <w:rsid w:val="00D11951"/>
    <w:rsid w:val="00D11A21"/>
    <w:rsid w:val="00D11B02"/>
    <w:rsid w:val="00D11E06"/>
    <w:rsid w:val="00D121DB"/>
    <w:rsid w:val="00D122E7"/>
    <w:rsid w:val="00D124C9"/>
    <w:rsid w:val="00D124E7"/>
    <w:rsid w:val="00D12562"/>
    <w:rsid w:val="00D127C0"/>
    <w:rsid w:val="00D12878"/>
    <w:rsid w:val="00D12927"/>
    <w:rsid w:val="00D12ACE"/>
    <w:rsid w:val="00D12B6E"/>
    <w:rsid w:val="00D12C79"/>
    <w:rsid w:val="00D12C7C"/>
    <w:rsid w:val="00D12D1A"/>
    <w:rsid w:val="00D13175"/>
    <w:rsid w:val="00D13188"/>
    <w:rsid w:val="00D1323E"/>
    <w:rsid w:val="00D1334A"/>
    <w:rsid w:val="00D1353F"/>
    <w:rsid w:val="00D135E1"/>
    <w:rsid w:val="00D13BB9"/>
    <w:rsid w:val="00D13D78"/>
    <w:rsid w:val="00D13E20"/>
    <w:rsid w:val="00D14100"/>
    <w:rsid w:val="00D142EE"/>
    <w:rsid w:val="00D1435F"/>
    <w:rsid w:val="00D1440F"/>
    <w:rsid w:val="00D14413"/>
    <w:rsid w:val="00D1444D"/>
    <w:rsid w:val="00D14518"/>
    <w:rsid w:val="00D14669"/>
    <w:rsid w:val="00D1476C"/>
    <w:rsid w:val="00D14872"/>
    <w:rsid w:val="00D14B38"/>
    <w:rsid w:val="00D14CCE"/>
    <w:rsid w:val="00D14CE2"/>
    <w:rsid w:val="00D14D55"/>
    <w:rsid w:val="00D14D6D"/>
    <w:rsid w:val="00D14DFD"/>
    <w:rsid w:val="00D15039"/>
    <w:rsid w:val="00D150A3"/>
    <w:rsid w:val="00D150C9"/>
    <w:rsid w:val="00D15176"/>
    <w:rsid w:val="00D1550F"/>
    <w:rsid w:val="00D15564"/>
    <w:rsid w:val="00D155F7"/>
    <w:rsid w:val="00D1585A"/>
    <w:rsid w:val="00D158B3"/>
    <w:rsid w:val="00D1594E"/>
    <w:rsid w:val="00D1597E"/>
    <w:rsid w:val="00D15CF1"/>
    <w:rsid w:val="00D16135"/>
    <w:rsid w:val="00D16340"/>
    <w:rsid w:val="00D16455"/>
    <w:rsid w:val="00D164B6"/>
    <w:rsid w:val="00D16517"/>
    <w:rsid w:val="00D1654B"/>
    <w:rsid w:val="00D16746"/>
    <w:rsid w:val="00D168FC"/>
    <w:rsid w:val="00D1691F"/>
    <w:rsid w:val="00D17173"/>
    <w:rsid w:val="00D171CE"/>
    <w:rsid w:val="00D1721C"/>
    <w:rsid w:val="00D17250"/>
    <w:rsid w:val="00D173C3"/>
    <w:rsid w:val="00D175EB"/>
    <w:rsid w:val="00D17801"/>
    <w:rsid w:val="00D17ACE"/>
    <w:rsid w:val="00D17BDB"/>
    <w:rsid w:val="00D17BDD"/>
    <w:rsid w:val="00D17BDF"/>
    <w:rsid w:val="00D2027E"/>
    <w:rsid w:val="00D20438"/>
    <w:rsid w:val="00D20510"/>
    <w:rsid w:val="00D2054B"/>
    <w:rsid w:val="00D20B07"/>
    <w:rsid w:val="00D20E0D"/>
    <w:rsid w:val="00D20F12"/>
    <w:rsid w:val="00D21499"/>
    <w:rsid w:val="00D2162F"/>
    <w:rsid w:val="00D21667"/>
    <w:rsid w:val="00D21CB9"/>
    <w:rsid w:val="00D21CC7"/>
    <w:rsid w:val="00D21DC0"/>
    <w:rsid w:val="00D21DFB"/>
    <w:rsid w:val="00D21E74"/>
    <w:rsid w:val="00D21FD1"/>
    <w:rsid w:val="00D2202F"/>
    <w:rsid w:val="00D222B1"/>
    <w:rsid w:val="00D22318"/>
    <w:rsid w:val="00D2238A"/>
    <w:rsid w:val="00D224F5"/>
    <w:rsid w:val="00D22509"/>
    <w:rsid w:val="00D225F9"/>
    <w:rsid w:val="00D22711"/>
    <w:rsid w:val="00D227CE"/>
    <w:rsid w:val="00D22AB2"/>
    <w:rsid w:val="00D22AC9"/>
    <w:rsid w:val="00D22B5F"/>
    <w:rsid w:val="00D22BCC"/>
    <w:rsid w:val="00D2316F"/>
    <w:rsid w:val="00D231E1"/>
    <w:rsid w:val="00D2344A"/>
    <w:rsid w:val="00D23450"/>
    <w:rsid w:val="00D235BC"/>
    <w:rsid w:val="00D235C1"/>
    <w:rsid w:val="00D236C4"/>
    <w:rsid w:val="00D236D5"/>
    <w:rsid w:val="00D2376A"/>
    <w:rsid w:val="00D237E3"/>
    <w:rsid w:val="00D23DB5"/>
    <w:rsid w:val="00D23F58"/>
    <w:rsid w:val="00D242AB"/>
    <w:rsid w:val="00D24370"/>
    <w:rsid w:val="00D245DE"/>
    <w:rsid w:val="00D24688"/>
    <w:rsid w:val="00D24AA7"/>
    <w:rsid w:val="00D24C68"/>
    <w:rsid w:val="00D24CF6"/>
    <w:rsid w:val="00D24EB2"/>
    <w:rsid w:val="00D24EEB"/>
    <w:rsid w:val="00D250CF"/>
    <w:rsid w:val="00D253C8"/>
    <w:rsid w:val="00D25420"/>
    <w:rsid w:val="00D25619"/>
    <w:rsid w:val="00D25684"/>
    <w:rsid w:val="00D256B9"/>
    <w:rsid w:val="00D256C5"/>
    <w:rsid w:val="00D25999"/>
    <w:rsid w:val="00D25D28"/>
    <w:rsid w:val="00D25D9C"/>
    <w:rsid w:val="00D260A6"/>
    <w:rsid w:val="00D260B4"/>
    <w:rsid w:val="00D260E9"/>
    <w:rsid w:val="00D26103"/>
    <w:rsid w:val="00D26147"/>
    <w:rsid w:val="00D26158"/>
    <w:rsid w:val="00D26253"/>
    <w:rsid w:val="00D26281"/>
    <w:rsid w:val="00D26378"/>
    <w:rsid w:val="00D263F3"/>
    <w:rsid w:val="00D26739"/>
    <w:rsid w:val="00D26958"/>
    <w:rsid w:val="00D26AC2"/>
    <w:rsid w:val="00D26B71"/>
    <w:rsid w:val="00D26D25"/>
    <w:rsid w:val="00D26D38"/>
    <w:rsid w:val="00D26F3B"/>
    <w:rsid w:val="00D26F7E"/>
    <w:rsid w:val="00D2706D"/>
    <w:rsid w:val="00D27123"/>
    <w:rsid w:val="00D27319"/>
    <w:rsid w:val="00D27357"/>
    <w:rsid w:val="00D27465"/>
    <w:rsid w:val="00D2747C"/>
    <w:rsid w:val="00D274A2"/>
    <w:rsid w:val="00D27543"/>
    <w:rsid w:val="00D27551"/>
    <w:rsid w:val="00D278E6"/>
    <w:rsid w:val="00D27C87"/>
    <w:rsid w:val="00D27D3F"/>
    <w:rsid w:val="00D27EFF"/>
    <w:rsid w:val="00D27F1B"/>
    <w:rsid w:val="00D302FE"/>
    <w:rsid w:val="00D30385"/>
    <w:rsid w:val="00D30422"/>
    <w:rsid w:val="00D3046B"/>
    <w:rsid w:val="00D306B3"/>
    <w:rsid w:val="00D309BC"/>
    <w:rsid w:val="00D30B71"/>
    <w:rsid w:val="00D30C69"/>
    <w:rsid w:val="00D30D78"/>
    <w:rsid w:val="00D30DE8"/>
    <w:rsid w:val="00D30EBD"/>
    <w:rsid w:val="00D30F1F"/>
    <w:rsid w:val="00D30FDF"/>
    <w:rsid w:val="00D31250"/>
    <w:rsid w:val="00D31420"/>
    <w:rsid w:val="00D31449"/>
    <w:rsid w:val="00D314BD"/>
    <w:rsid w:val="00D315F8"/>
    <w:rsid w:val="00D31682"/>
    <w:rsid w:val="00D3195E"/>
    <w:rsid w:val="00D31999"/>
    <w:rsid w:val="00D319E5"/>
    <w:rsid w:val="00D31A8F"/>
    <w:rsid w:val="00D31B9C"/>
    <w:rsid w:val="00D31BD5"/>
    <w:rsid w:val="00D3219D"/>
    <w:rsid w:val="00D322BD"/>
    <w:rsid w:val="00D323DA"/>
    <w:rsid w:val="00D323F6"/>
    <w:rsid w:val="00D32463"/>
    <w:rsid w:val="00D32733"/>
    <w:rsid w:val="00D3277D"/>
    <w:rsid w:val="00D32840"/>
    <w:rsid w:val="00D32A6B"/>
    <w:rsid w:val="00D32B36"/>
    <w:rsid w:val="00D32B58"/>
    <w:rsid w:val="00D32CA5"/>
    <w:rsid w:val="00D32D56"/>
    <w:rsid w:val="00D32D93"/>
    <w:rsid w:val="00D32ED6"/>
    <w:rsid w:val="00D32F38"/>
    <w:rsid w:val="00D332ED"/>
    <w:rsid w:val="00D33450"/>
    <w:rsid w:val="00D3358F"/>
    <w:rsid w:val="00D33602"/>
    <w:rsid w:val="00D33609"/>
    <w:rsid w:val="00D33673"/>
    <w:rsid w:val="00D33759"/>
    <w:rsid w:val="00D33859"/>
    <w:rsid w:val="00D33905"/>
    <w:rsid w:val="00D33B37"/>
    <w:rsid w:val="00D33E41"/>
    <w:rsid w:val="00D34251"/>
    <w:rsid w:val="00D343A1"/>
    <w:rsid w:val="00D344F7"/>
    <w:rsid w:val="00D34680"/>
    <w:rsid w:val="00D347EB"/>
    <w:rsid w:val="00D34861"/>
    <w:rsid w:val="00D34B80"/>
    <w:rsid w:val="00D34BC4"/>
    <w:rsid w:val="00D34BCB"/>
    <w:rsid w:val="00D34C8E"/>
    <w:rsid w:val="00D34D40"/>
    <w:rsid w:val="00D34DA6"/>
    <w:rsid w:val="00D34E64"/>
    <w:rsid w:val="00D34EA3"/>
    <w:rsid w:val="00D34F63"/>
    <w:rsid w:val="00D34F9E"/>
    <w:rsid w:val="00D35101"/>
    <w:rsid w:val="00D354F4"/>
    <w:rsid w:val="00D35524"/>
    <w:rsid w:val="00D355A7"/>
    <w:rsid w:val="00D356E7"/>
    <w:rsid w:val="00D35887"/>
    <w:rsid w:val="00D35AAE"/>
    <w:rsid w:val="00D35B71"/>
    <w:rsid w:val="00D35BAB"/>
    <w:rsid w:val="00D35CDE"/>
    <w:rsid w:val="00D35D00"/>
    <w:rsid w:val="00D35D66"/>
    <w:rsid w:val="00D35DFB"/>
    <w:rsid w:val="00D35E20"/>
    <w:rsid w:val="00D35F5B"/>
    <w:rsid w:val="00D35F86"/>
    <w:rsid w:val="00D36299"/>
    <w:rsid w:val="00D3629E"/>
    <w:rsid w:val="00D362D4"/>
    <w:rsid w:val="00D3632B"/>
    <w:rsid w:val="00D36398"/>
    <w:rsid w:val="00D36597"/>
    <w:rsid w:val="00D365E9"/>
    <w:rsid w:val="00D36844"/>
    <w:rsid w:val="00D36957"/>
    <w:rsid w:val="00D3699F"/>
    <w:rsid w:val="00D36D4F"/>
    <w:rsid w:val="00D36D8F"/>
    <w:rsid w:val="00D36DDB"/>
    <w:rsid w:val="00D36E10"/>
    <w:rsid w:val="00D36EDC"/>
    <w:rsid w:val="00D36FC0"/>
    <w:rsid w:val="00D37122"/>
    <w:rsid w:val="00D37144"/>
    <w:rsid w:val="00D37303"/>
    <w:rsid w:val="00D37442"/>
    <w:rsid w:val="00D3748E"/>
    <w:rsid w:val="00D3764E"/>
    <w:rsid w:val="00D3785C"/>
    <w:rsid w:val="00D37E6C"/>
    <w:rsid w:val="00D4019E"/>
    <w:rsid w:val="00D4028F"/>
    <w:rsid w:val="00D40601"/>
    <w:rsid w:val="00D40738"/>
    <w:rsid w:val="00D407D6"/>
    <w:rsid w:val="00D40806"/>
    <w:rsid w:val="00D40A95"/>
    <w:rsid w:val="00D40E29"/>
    <w:rsid w:val="00D40F01"/>
    <w:rsid w:val="00D41094"/>
    <w:rsid w:val="00D41407"/>
    <w:rsid w:val="00D41515"/>
    <w:rsid w:val="00D41566"/>
    <w:rsid w:val="00D41816"/>
    <w:rsid w:val="00D41C6E"/>
    <w:rsid w:val="00D41DAC"/>
    <w:rsid w:val="00D41ED4"/>
    <w:rsid w:val="00D41F56"/>
    <w:rsid w:val="00D4217E"/>
    <w:rsid w:val="00D4219C"/>
    <w:rsid w:val="00D4226F"/>
    <w:rsid w:val="00D4229B"/>
    <w:rsid w:val="00D42325"/>
    <w:rsid w:val="00D4244B"/>
    <w:rsid w:val="00D42508"/>
    <w:rsid w:val="00D427A8"/>
    <w:rsid w:val="00D42876"/>
    <w:rsid w:val="00D428A1"/>
    <w:rsid w:val="00D428A4"/>
    <w:rsid w:val="00D4299C"/>
    <w:rsid w:val="00D429D1"/>
    <w:rsid w:val="00D42A19"/>
    <w:rsid w:val="00D42BFB"/>
    <w:rsid w:val="00D42CA0"/>
    <w:rsid w:val="00D42DCF"/>
    <w:rsid w:val="00D42F92"/>
    <w:rsid w:val="00D42FDF"/>
    <w:rsid w:val="00D430C3"/>
    <w:rsid w:val="00D43471"/>
    <w:rsid w:val="00D434E5"/>
    <w:rsid w:val="00D4360E"/>
    <w:rsid w:val="00D43914"/>
    <w:rsid w:val="00D439E0"/>
    <w:rsid w:val="00D43B53"/>
    <w:rsid w:val="00D43C48"/>
    <w:rsid w:val="00D43CB7"/>
    <w:rsid w:val="00D43CBC"/>
    <w:rsid w:val="00D44130"/>
    <w:rsid w:val="00D44156"/>
    <w:rsid w:val="00D441F7"/>
    <w:rsid w:val="00D44338"/>
    <w:rsid w:val="00D443BF"/>
    <w:rsid w:val="00D4443D"/>
    <w:rsid w:val="00D4457A"/>
    <w:rsid w:val="00D447BA"/>
    <w:rsid w:val="00D44D50"/>
    <w:rsid w:val="00D44EDC"/>
    <w:rsid w:val="00D45271"/>
    <w:rsid w:val="00D4527B"/>
    <w:rsid w:val="00D454B3"/>
    <w:rsid w:val="00D45564"/>
    <w:rsid w:val="00D45969"/>
    <w:rsid w:val="00D45A71"/>
    <w:rsid w:val="00D45ADB"/>
    <w:rsid w:val="00D45C66"/>
    <w:rsid w:val="00D45D47"/>
    <w:rsid w:val="00D45D8A"/>
    <w:rsid w:val="00D45D97"/>
    <w:rsid w:val="00D45E0C"/>
    <w:rsid w:val="00D46049"/>
    <w:rsid w:val="00D46081"/>
    <w:rsid w:val="00D460D7"/>
    <w:rsid w:val="00D462F9"/>
    <w:rsid w:val="00D464CD"/>
    <w:rsid w:val="00D465D0"/>
    <w:rsid w:val="00D4687B"/>
    <w:rsid w:val="00D46A5B"/>
    <w:rsid w:val="00D46DBB"/>
    <w:rsid w:val="00D46E47"/>
    <w:rsid w:val="00D4700B"/>
    <w:rsid w:val="00D47132"/>
    <w:rsid w:val="00D471F5"/>
    <w:rsid w:val="00D47203"/>
    <w:rsid w:val="00D473D3"/>
    <w:rsid w:val="00D47416"/>
    <w:rsid w:val="00D4741F"/>
    <w:rsid w:val="00D475D1"/>
    <w:rsid w:val="00D47891"/>
    <w:rsid w:val="00D478A7"/>
    <w:rsid w:val="00D47AED"/>
    <w:rsid w:val="00D47B88"/>
    <w:rsid w:val="00D47C0C"/>
    <w:rsid w:val="00D47D67"/>
    <w:rsid w:val="00D47F87"/>
    <w:rsid w:val="00D50046"/>
    <w:rsid w:val="00D50079"/>
    <w:rsid w:val="00D50080"/>
    <w:rsid w:val="00D50082"/>
    <w:rsid w:val="00D502D6"/>
    <w:rsid w:val="00D502D9"/>
    <w:rsid w:val="00D5033A"/>
    <w:rsid w:val="00D50346"/>
    <w:rsid w:val="00D5034E"/>
    <w:rsid w:val="00D503BA"/>
    <w:rsid w:val="00D50567"/>
    <w:rsid w:val="00D505F8"/>
    <w:rsid w:val="00D506B5"/>
    <w:rsid w:val="00D50890"/>
    <w:rsid w:val="00D5092A"/>
    <w:rsid w:val="00D50974"/>
    <w:rsid w:val="00D509F8"/>
    <w:rsid w:val="00D50AC4"/>
    <w:rsid w:val="00D50CBA"/>
    <w:rsid w:val="00D50CEB"/>
    <w:rsid w:val="00D50E88"/>
    <w:rsid w:val="00D50F60"/>
    <w:rsid w:val="00D51050"/>
    <w:rsid w:val="00D5113B"/>
    <w:rsid w:val="00D51216"/>
    <w:rsid w:val="00D51235"/>
    <w:rsid w:val="00D5163C"/>
    <w:rsid w:val="00D5167F"/>
    <w:rsid w:val="00D5180D"/>
    <w:rsid w:val="00D51BE5"/>
    <w:rsid w:val="00D51CF9"/>
    <w:rsid w:val="00D51D8B"/>
    <w:rsid w:val="00D51DB2"/>
    <w:rsid w:val="00D522BD"/>
    <w:rsid w:val="00D525B9"/>
    <w:rsid w:val="00D5260E"/>
    <w:rsid w:val="00D52655"/>
    <w:rsid w:val="00D529C7"/>
    <w:rsid w:val="00D529D3"/>
    <w:rsid w:val="00D52D2B"/>
    <w:rsid w:val="00D52E44"/>
    <w:rsid w:val="00D52E62"/>
    <w:rsid w:val="00D531C5"/>
    <w:rsid w:val="00D53576"/>
    <w:rsid w:val="00D535C5"/>
    <w:rsid w:val="00D53742"/>
    <w:rsid w:val="00D53B5E"/>
    <w:rsid w:val="00D53BA4"/>
    <w:rsid w:val="00D53E0F"/>
    <w:rsid w:val="00D53F90"/>
    <w:rsid w:val="00D54672"/>
    <w:rsid w:val="00D54B70"/>
    <w:rsid w:val="00D54CC4"/>
    <w:rsid w:val="00D550FE"/>
    <w:rsid w:val="00D55356"/>
    <w:rsid w:val="00D55571"/>
    <w:rsid w:val="00D555DD"/>
    <w:rsid w:val="00D5563B"/>
    <w:rsid w:val="00D55828"/>
    <w:rsid w:val="00D55947"/>
    <w:rsid w:val="00D559DA"/>
    <w:rsid w:val="00D55B74"/>
    <w:rsid w:val="00D55C7F"/>
    <w:rsid w:val="00D55CA1"/>
    <w:rsid w:val="00D561AD"/>
    <w:rsid w:val="00D563DF"/>
    <w:rsid w:val="00D5650E"/>
    <w:rsid w:val="00D565C1"/>
    <w:rsid w:val="00D56708"/>
    <w:rsid w:val="00D56734"/>
    <w:rsid w:val="00D56826"/>
    <w:rsid w:val="00D56852"/>
    <w:rsid w:val="00D56A7B"/>
    <w:rsid w:val="00D56A83"/>
    <w:rsid w:val="00D56C97"/>
    <w:rsid w:val="00D56E07"/>
    <w:rsid w:val="00D56E66"/>
    <w:rsid w:val="00D5719A"/>
    <w:rsid w:val="00D572A5"/>
    <w:rsid w:val="00D572A8"/>
    <w:rsid w:val="00D57314"/>
    <w:rsid w:val="00D5732F"/>
    <w:rsid w:val="00D573ED"/>
    <w:rsid w:val="00D57403"/>
    <w:rsid w:val="00D57990"/>
    <w:rsid w:val="00D57BB3"/>
    <w:rsid w:val="00D57C2B"/>
    <w:rsid w:val="00D57E9D"/>
    <w:rsid w:val="00D57F4E"/>
    <w:rsid w:val="00D57F67"/>
    <w:rsid w:val="00D600C3"/>
    <w:rsid w:val="00D60215"/>
    <w:rsid w:val="00D6034E"/>
    <w:rsid w:val="00D604AA"/>
    <w:rsid w:val="00D6052B"/>
    <w:rsid w:val="00D60863"/>
    <w:rsid w:val="00D608ED"/>
    <w:rsid w:val="00D609E7"/>
    <w:rsid w:val="00D60ADA"/>
    <w:rsid w:val="00D60BB1"/>
    <w:rsid w:val="00D60D0A"/>
    <w:rsid w:val="00D60D98"/>
    <w:rsid w:val="00D60DBC"/>
    <w:rsid w:val="00D60DF3"/>
    <w:rsid w:val="00D60E24"/>
    <w:rsid w:val="00D60F3F"/>
    <w:rsid w:val="00D60FB6"/>
    <w:rsid w:val="00D60FCF"/>
    <w:rsid w:val="00D610A7"/>
    <w:rsid w:val="00D610E8"/>
    <w:rsid w:val="00D61218"/>
    <w:rsid w:val="00D6122C"/>
    <w:rsid w:val="00D613B6"/>
    <w:rsid w:val="00D614A1"/>
    <w:rsid w:val="00D61634"/>
    <w:rsid w:val="00D61653"/>
    <w:rsid w:val="00D61756"/>
    <w:rsid w:val="00D617AF"/>
    <w:rsid w:val="00D618B9"/>
    <w:rsid w:val="00D61967"/>
    <w:rsid w:val="00D619BC"/>
    <w:rsid w:val="00D61AC9"/>
    <w:rsid w:val="00D61B79"/>
    <w:rsid w:val="00D61F9D"/>
    <w:rsid w:val="00D62197"/>
    <w:rsid w:val="00D621A7"/>
    <w:rsid w:val="00D622F0"/>
    <w:rsid w:val="00D62336"/>
    <w:rsid w:val="00D6253B"/>
    <w:rsid w:val="00D62554"/>
    <w:rsid w:val="00D625DA"/>
    <w:rsid w:val="00D629E0"/>
    <w:rsid w:val="00D62C20"/>
    <w:rsid w:val="00D62C92"/>
    <w:rsid w:val="00D62CB8"/>
    <w:rsid w:val="00D62D05"/>
    <w:rsid w:val="00D62DD4"/>
    <w:rsid w:val="00D62F35"/>
    <w:rsid w:val="00D62FA0"/>
    <w:rsid w:val="00D62FF4"/>
    <w:rsid w:val="00D63051"/>
    <w:rsid w:val="00D6329F"/>
    <w:rsid w:val="00D632DB"/>
    <w:rsid w:val="00D63565"/>
    <w:rsid w:val="00D63579"/>
    <w:rsid w:val="00D6359D"/>
    <w:rsid w:val="00D636AF"/>
    <w:rsid w:val="00D6388A"/>
    <w:rsid w:val="00D63A0B"/>
    <w:rsid w:val="00D63B5D"/>
    <w:rsid w:val="00D63B9E"/>
    <w:rsid w:val="00D63F8B"/>
    <w:rsid w:val="00D642F5"/>
    <w:rsid w:val="00D64592"/>
    <w:rsid w:val="00D64687"/>
    <w:rsid w:val="00D646B2"/>
    <w:rsid w:val="00D647DA"/>
    <w:rsid w:val="00D64B94"/>
    <w:rsid w:val="00D64C3E"/>
    <w:rsid w:val="00D64C53"/>
    <w:rsid w:val="00D64DC6"/>
    <w:rsid w:val="00D64FDC"/>
    <w:rsid w:val="00D6536B"/>
    <w:rsid w:val="00D65691"/>
    <w:rsid w:val="00D6570C"/>
    <w:rsid w:val="00D65773"/>
    <w:rsid w:val="00D657F3"/>
    <w:rsid w:val="00D6581C"/>
    <w:rsid w:val="00D65865"/>
    <w:rsid w:val="00D65949"/>
    <w:rsid w:val="00D65D63"/>
    <w:rsid w:val="00D65F13"/>
    <w:rsid w:val="00D660F6"/>
    <w:rsid w:val="00D66157"/>
    <w:rsid w:val="00D66182"/>
    <w:rsid w:val="00D66255"/>
    <w:rsid w:val="00D66271"/>
    <w:rsid w:val="00D66286"/>
    <w:rsid w:val="00D662E7"/>
    <w:rsid w:val="00D663AB"/>
    <w:rsid w:val="00D66486"/>
    <w:rsid w:val="00D664A0"/>
    <w:rsid w:val="00D664A9"/>
    <w:rsid w:val="00D66526"/>
    <w:rsid w:val="00D666FC"/>
    <w:rsid w:val="00D66849"/>
    <w:rsid w:val="00D66912"/>
    <w:rsid w:val="00D66AF4"/>
    <w:rsid w:val="00D66B9E"/>
    <w:rsid w:val="00D66F8F"/>
    <w:rsid w:val="00D67077"/>
    <w:rsid w:val="00D67091"/>
    <w:rsid w:val="00D672CF"/>
    <w:rsid w:val="00D67627"/>
    <w:rsid w:val="00D67905"/>
    <w:rsid w:val="00D67965"/>
    <w:rsid w:val="00D67AE4"/>
    <w:rsid w:val="00D67B61"/>
    <w:rsid w:val="00D67BA1"/>
    <w:rsid w:val="00D67DA3"/>
    <w:rsid w:val="00D67DF7"/>
    <w:rsid w:val="00D67EBD"/>
    <w:rsid w:val="00D67EF9"/>
    <w:rsid w:val="00D7010F"/>
    <w:rsid w:val="00D70125"/>
    <w:rsid w:val="00D704B8"/>
    <w:rsid w:val="00D704FD"/>
    <w:rsid w:val="00D70A3B"/>
    <w:rsid w:val="00D70AC4"/>
    <w:rsid w:val="00D70B20"/>
    <w:rsid w:val="00D70B57"/>
    <w:rsid w:val="00D70E75"/>
    <w:rsid w:val="00D70E9C"/>
    <w:rsid w:val="00D70EE5"/>
    <w:rsid w:val="00D712EF"/>
    <w:rsid w:val="00D7138D"/>
    <w:rsid w:val="00D714B3"/>
    <w:rsid w:val="00D71961"/>
    <w:rsid w:val="00D71B53"/>
    <w:rsid w:val="00D71B54"/>
    <w:rsid w:val="00D71C01"/>
    <w:rsid w:val="00D71D13"/>
    <w:rsid w:val="00D71D58"/>
    <w:rsid w:val="00D721D7"/>
    <w:rsid w:val="00D725D4"/>
    <w:rsid w:val="00D728BD"/>
    <w:rsid w:val="00D7292B"/>
    <w:rsid w:val="00D72954"/>
    <w:rsid w:val="00D7299D"/>
    <w:rsid w:val="00D72A07"/>
    <w:rsid w:val="00D72AAA"/>
    <w:rsid w:val="00D72AC8"/>
    <w:rsid w:val="00D72B45"/>
    <w:rsid w:val="00D72B60"/>
    <w:rsid w:val="00D72BE0"/>
    <w:rsid w:val="00D72C0A"/>
    <w:rsid w:val="00D72FC2"/>
    <w:rsid w:val="00D7307C"/>
    <w:rsid w:val="00D732BB"/>
    <w:rsid w:val="00D734DD"/>
    <w:rsid w:val="00D73853"/>
    <w:rsid w:val="00D73871"/>
    <w:rsid w:val="00D73921"/>
    <w:rsid w:val="00D73C2D"/>
    <w:rsid w:val="00D73FA3"/>
    <w:rsid w:val="00D73FD9"/>
    <w:rsid w:val="00D74028"/>
    <w:rsid w:val="00D741AB"/>
    <w:rsid w:val="00D74356"/>
    <w:rsid w:val="00D743AB"/>
    <w:rsid w:val="00D743DA"/>
    <w:rsid w:val="00D743DF"/>
    <w:rsid w:val="00D744D4"/>
    <w:rsid w:val="00D745E1"/>
    <w:rsid w:val="00D745ED"/>
    <w:rsid w:val="00D7461F"/>
    <w:rsid w:val="00D7462E"/>
    <w:rsid w:val="00D74755"/>
    <w:rsid w:val="00D74AF0"/>
    <w:rsid w:val="00D74B33"/>
    <w:rsid w:val="00D74BC9"/>
    <w:rsid w:val="00D74C10"/>
    <w:rsid w:val="00D74E7E"/>
    <w:rsid w:val="00D74F02"/>
    <w:rsid w:val="00D75466"/>
    <w:rsid w:val="00D755F6"/>
    <w:rsid w:val="00D7566B"/>
    <w:rsid w:val="00D75677"/>
    <w:rsid w:val="00D759AC"/>
    <w:rsid w:val="00D75AF6"/>
    <w:rsid w:val="00D75BB8"/>
    <w:rsid w:val="00D75BF9"/>
    <w:rsid w:val="00D75CC9"/>
    <w:rsid w:val="00D75DC5"/>
    <w:rsid w:val="00D75DE8"/>
    <w:rsid w:val="00D75F98"/>
    <w:rsid w:val="00D762D5"/>
    <w:rsid w:val="00D7660D"/>
    <w:rsid w:val="00D76878"/>
    <w:rsid w:val="00D76992"/>
    <w:rsid w:val="00D76B58"/>
    <w:rsid w:val="00D76E6A"/>
    <w:rsid w:val="00D76EF5"/>
    <w:rsid w:val="00D76EF7"/>
    <w:rsid w:val="00D772F6"/>
    <w:rsid w:val="00D773B6"/>
    <w:rsid w:val="00D773C0"/>
    <w:rsid w:val="00D77475"/>
    <w:rsid w:val="00D774B0"/>
    <w:rsid w:val="00D776A3"/>
    <w:rsid w:val="00D777D0"/>
    <w:rsid w:val="00D7784E"/>
    <w:rsid w:val="00D77AE4"/>
    <w:rsid w:val="00D77B97"/>
    <w:rsid w:val="00D77B98"/>
    <w:rsid w:val="00D77C39"/>
    <w:rsid w:val="00D77D4F"/>
    <w:rsid w:val="00D77E63"/>
    <w:rsid w:val="00D77F0B"/>
    <w:rsid w:val="00D77FE7"/>
    <w:rsid w:val="00D80122"/>
    <w:rsid w:val="00D80355"/>
    <w:rsid w:val="00D80373"/>
    <w:rsid w:val="00D805C8"/>
    <w:rsid w:val="00D806FB"/>
    <w:rsid w:val="00D80780"/>
    <w:rsid w:val="00D809B3"/>
    <w:rsid w:val="00D80B7E"/>
    <w:rsid w:val="00D80DA9"/>
    <w:rsid w:val="00D80F2D"/>
    <w:rsid w:val="00D80FDA"/>
    <w:rsid w:val="00D81004"/>
    <w:rsid w:val="00D8101A"/>
    <w:rsid w:val="00D8101F"/>
    <w:rsid w:val="00D81242"/>
    <w:rsid w:val="00D814B8"/>
    <w:rsid w:val="00D81532"/>
    <w:rsid w:val="00D81616"/>
    <w:rsid w:val="00D8179F"/>
    <w:rsid w:val="00D81804"/>
    <w:rsid w:val="00D81828"/>
    <w:rsid w:val="00D81948"/>
    <w:rsid w:val="00D81B84"/>
    <w:rsid w:val="00D81C0C"/>
    <w:rsid w:val="00D81E77"/>
    <w:rsid w:val="00D81F3A"/>
    <w:rsid w:val="00D81F4C"/>
    <w:rsid w:val="00D81FDE"/>
    <w:rsid w:val="00D824F5"/>
    <w:rsid w:val="00D82536"/>
    <w:rsid w:val="00D825F0"/>
    <w:rsid w:val="00D82923"/>
    <w:rsid w:val="00D82988"/>
    <w:rsid w:val="00D82BD1"/>
    <w:rsid w:val="00D82C37"/>
    <w:rsid w:val="00D82FBF"/>
    <w:rsid w:val="00D83300"/>
    <w:rsid w:val="00D83321"/>
    <w:rsid w:val="00D8354A"/>
    <w:rsid w:val="00D835AA"/>
    <w:rsid w:val="00D835FB"/>
    <w:rsid w:val="00D8379A"/>
    <w:rsid w:val="00D8380D"/>
    <w:rsid w:val="00D83999"/>
    <w:rsid w:val="00D83B35"/>
    <w:rsid w:val="00D83C96"/>
    <w:rsid w:val="00D83DCB"/>
    <w:rsid w:val="00D840B4"/>
    <w:rsid w:val="00D841A3"/>
    <w:rsid w:val="00D84385"/>
    <w:rsid w:val="00D8441D"/>
    <w:rsid w:val="00D84476"/>
    <w:rsid w:val="00D84480"/>
    <w:rsid w:val="00D844CF"/>
    <w:rsid w:val="00D845AC"/>
    <w:rsid w:val="00D846FE"/>
    <w:rsid w:val="00D84865"/>
    <w:rsid w:val="00D848AF"/>
    <w:rsid w:val="00D84943"/>
    <w:rsid w:val="00D84AE9"/>
    <w:rsid w:val="00D84B39"/>
    <w:rsid w:val="00D84BB6"/>
    <w:rsid w:val="00D84BBA"/>
    <w:rsid w:val="00D84BCD"/>
    <w:rsid w:val="00D84D21"/>
    <w:rsid w:val="00D84DF1"/>
    <w:rsid w:val="00D84E6F"/>
    <w:rsid w:val="00D851CD"/>
    <w:rsid w:val="00D85267"/>
    <w:rsid w:val="00D855E5"/>
    <w:rsid w:val="00D85707"/>
    <w:rsid w:val="00D85765"/>
    <w:rsid w:val="00D85CCD"/>
    <w:rsid w:val="00D85CE5"/>
    <w:rsid w:val="00D85D91"/>
    <w:rsid w:val="00D85D96"/>
    <w:rsid w:val="00D8624F"/>
    <w:rsid w:val="00D8631B"/>
    <w:rsid w:val="00D864AF"/>
    <w:rsid w:val="00D865BF"/>
    <w:rsid w:val="00D86790"/>
    <w:rsid w:val="00D8683D"/>
    <w:rsid w:val="00D86AFC"/>
    <w:rsid w:val="00D86B27"/>
    <w:rsid w:val="00D86C0F"/>
    <w:rsid w:val="00D86C71"/>
    <w:rsid w:val="00D86C74"/>
    <w:rsid w:val="00D86CF3"/>
    <w:rsid w:val="00D86D92"/>
    <w:rsid w:val="00D86EFA"/>
    <w:rsid w:val="00D87187"/>
    <w:rsid w:val="00D871D4"/>
    <w:rsid w:val="00D87207"/>
    <w:rsid w:val="00D8782B"/>
    <w:rsid w:val="00D87858"/>
    <w:rsid w:val="00D8787E"/>
    <w:rsid w:val="00D87AB1"/>
    <w:rsid w:val="00D87E77"/>
    <w:rsid w:val="00D900F3"/>
    <w:rsid w:val="00D902CE"/>
    <w:rsid w:val="00D904BB"/>
    <w:rsid w:val="00D907C9"/>
    <w:rsid w:val="00D90D87"/>
    <w:rsid w:val="00D90E8E"/>
    <w:rsid w:val="00D90EF7"/>
    <w:rsid w:val="00D910E6"/>
    <w:rsid w:val="00D9122D"/>
    <w:rsid w:val="00D91599"/>
    <w:rsid w:val="00D915A5"/>
    <w:rsid w:val="00D91642"/>
    <w:rsid w:val="00D919D5"/>
    <w:rsid w:val="00D91B3D"/>
    <w:rsid w:val="00D91C04"/>
    <w:rsid w:val="00D91C5E"/>
    <w:rsid w:val="00D91CEB"/>
    <w:rsid w:val="00D91F4C"/>
    <w:rsid w:val="00D920F4"/>
    <w:rsid w:val="00D921C6"/>
    <w:rsid w:val="00D92496"/>
    <w:rsid w:val="00D92498"/>
    <w:rsid w:val="00D924DA"/>
    <w:rsid w:val="00D9263F"/>
    <w:rsid w:val="00D92744"/>
    <w:rsid w:val="00D92F39"/>
    <w:rsid w:val="00D931AF"/>
    <w:rsid w:val="00D93318"/>
    <w:rsid w:val="00D9346A"/>
    <w:rsid w:val="00D935DF"/>
    <w:rsid w:val="00D939D7"/>
    <w:rsid w:val="00D93C02"/>
    <w:rsid w:val="00D93CF4"/>
    <w:rsid w:val="00D93DF0"/>
    <w:rsid w:val="00D93DF4"/>
    <w:rsid w:val="00D93E5F"/>
    <w:rsid w:val="00D941D1"/>
    <w:rsid w:val="00D94217"/>
    <w:rsid w:val="00D942D3"/>
    <w:rsid w:val="00D942FC"/>
    <w:rsid w:val="00D943CB"/>
    <w:rsid w:val="00D946F3"/>
    <w:rsid w:val="00D94B6F"/>
    <w:rsid w:val="00D94C03"/>
    <w:rsid w:val="00D94C35"/>
    <w:rsid w:val="00D94C43"/>
    <w:rsid w:val="00D94C63"/>
    <w:rsid w:val="00D94D0F"/>
    <w:rsid w:val="00D94D7E"/>
    <w:rsid w:val="00D94DCE"/>
    <w:rsid w:val="00D94FAC"/>
    <w:rsid w:val="00D9517F"/>
    <w:rsid w:val="00D9535E"/>
    <w:rsid w:val="00D9537B"/>
    <w:rsid w:val="00D955BE"/>
    <w:rsid w:val="00D95688"/>
    <w:rsid w:val="00D958EE"/>
    <w:rsid w:val="00D959CE"/>
    <w:rsid w:val="00D95A77"/>
    <w:rsid w:val="00D95ADE"/>
    <w:rsid w:val="00D95BE5"/>
    <w:rsid w:val="00D95D4C"/>
    <w:rsid w:val="00D95DF5"/>
    <w:rsid w:val="00D95EE0"/>
    <w:rsid w:val="00D9626C"/>
    <w:rsid w:val="00D96292"/>
    <w:rsid w:val="00D963E3"/>
    <w:rsid w:val="00D96439"/>
    <w:rsid w:val="00D966D3"/>
    <w:rsid w:val="00D96705"/>
    <w:rsid w:val="00D96714"/>
    <w:rsid w:val="00D96718"/>
    <w:rsid w:val="00D96804"/>
    <w:rsid w:val="00D9689C"/>
    <w:rsid w:val="00D96AB0"/>
    <w:rsid w:val="00D96D10"/>
    <w:rsid w:val="00D96ED9"/>
    <w:rsid w:val="00D96FAC"/>
    <w:rsid w:val="00D97084"/>
    <w:rsid w:val="00D971AB"/>
    <w:rsid w:val="00D973DD"/>
    <w:rsid w:val="00D974B9"/>
    <w:rsid w:val="00D97524"/>
    <w:rsid w:val="00D97587"/>
    <w:rsid w:val="00D9785D"/>
    <w:rsid w:val="00D97AC1"/>
    <w:rsid w:val="00D97CA2"/>
    <w:rsid w:val="00D97D00"/>
    <w:rsid w:val="00D97D10"/>
    <w:rsid w:val="00D97D4D"/>
    <w:rsid w:val="00DA0079"/>
    <w:rsid w:val="00DA023B"/>
    <w:rsid w:val="00DA02AA"/>
    <w:rsid w:val="00DA03EA"/>
    <w:rsid w:val="00DA0435"/>
    <w:rsid w:val="00DA0471"/>
    <w:rsid w:val="00DA0564"/>
    <w:rsid w:val="00DA05E6"/>
    <w:rsid w:val="00DA06A8"/>
    <w:rsid w:val="00DA0A05"/>
    <w:rsid w:val="00DA0A5C"/>
    <w:rsid w:val="00DA0ADE"/>
    <w:rsid w:val="00DA0B34"/>
    <w:rsid w:val="00DA0C2E"/>
    <w:rsid w:val="00DA0D02"/>
    <w:rsid w:val="00DA0DC8"/>
    <w:rsid w:val="00DA0DCC"/>
    <w:rsid w:val="00DA0EE5"/>
    <w:rsid w:val="00DA1082"/>
    <w:rsid w:val="00DA10EC"/>
    <w:rsid w:val="00DA122B"/>
    <w:rsid w:val="00DA126F"/>
    <w:rsid w:val="00DA13BB"/>
    <w:rsid w:val="00DA1742"/>
    <w:rsid w:val="00DA1973"/>
    <w:rsid w:val="00DA1ADE"/>
    <w:rsid w:val="00DA1C81"/>
    <w:rsid w:val="00DA1D0F"/>
    <w:rsid w:val="00DA1DA5"/>
    <w:rsid w:val="00DA2048"/>
    <w:rsid w:val="00DA2074"/>
    <w:rsid w:val="00DA2172"/>
    <w:rsid w:val="00DA227F"/>
    <w:rsid w:val="00DA22D0"/>
    <w:rsid w:val="00DA2323"/>
    <w:rsid w:val="00DA240A"/>
    <w:rsid w:val="00DA2687"/>
    <w:rsid w:val="00DA2CAD"/>
    <w:rsid w:val="00DA2D1F"/>
    <w:rsid w:val="00DA312A"/>
    <w:rsid w:val="00DA319E"/>
    <w:rsid w:val="00DA3255"/>
    <w:rsid w:val="00DA33E4"/>
    <w:rsid w:val="00DA34D2"/>
    <w:rsid w:val="00DA34DA"/>
    <w:rsid w:val="00DA3640"/>
    <w:rsid w:val="00DA38EA"/>
    <w:rsid w:val="00DA39C0"/>
    <w:rsid w:val="00DA39D8"/>
    <w:rsid w:val="00DA3B93"/>
    <w:rsid w:val="00DA3D45"/>
    <w:rsid w:val="00DA3DE6"/>
    <w:rsid w:val="00DA3DFB"/>
    <w:rsid w:val="00DA3EF7"/>
    <w:rsid w:val="00DA3FBD"/>
    <w:rsid w:val="00DA43F2"/>
    <w:rsid w:val="00DA44C3"/>
    <w:rsid w:val="00DA453D"/>
    <w:rsid w:val="00DA45A9"/>
    <w:rsid w:val="00DA4702"/>
    <w:rsid w:val="00DA4BBF"/>
    <w:rsid w:val="00DA5045"/>
    <w:rsid w:val="00DA5075"/>
    <w:rsid w:val="00DA5076"/>
    <w:rsid w:val="00DA50E4"/>
    <w:rsid w:val="00DA51DC"/>
    <w:rsid w:val="00DA5547"/>
    <w:rsid w:val="00DA55AE"/>
    <w:rsid w:val="00DA5680"/>
    <w:rsid w:val="00DA56E6"/>
    <w:rsid w:val="00DA5792"/>
    <w:rsid w:val="00DA598D"/>
    <w:rsid w:val="00DA59E9"/>
    <w:rsid w:val="00DA5B15"/>
    <w:rsid w:val="00DA5C24"/>
    <w:rsid w:val="00DA5ED2"/>
    <w:rsid w:val="00DA613C"/>
    <w:rsid w:val="00DA6637"/>
    <w:rsid w:val="00DA692E"/>
    <w:rsid w:val="00DA6A49"/>
    <w:rsid w:val="00DA6C3F"/>
    <w:rsid w:val="00DA6C4E"/>
    <w:rsid w:val="00DA6E42"/>
    <w:rsid w:val="00DA6ECC"/>
    <w:rsid w:val="00DA6F62"/>
    <w:rsid w:val="00DA705B"/>
    <w:rsid w:val="00DA70BE"/>
    <w:rsid w:val="00DA70F7"/>
    <w:rsid w:val="00DA7115"/>
    <w:rsid w:val="00DA71A7"/>
    <w:rsid w:val="00DA71E3"/>
    <w:rsid w:val="00DA7229"/>
    <w:rsid w:val="00DA722D"/>
    <w:rsid w:val="00DA7325"/>
    <w:rsid w:val="00DA73B8"/>
    <w:rsid w:val="00DA76C7"/>
    <w:rsid w:val="00DA7758"/>
    <w:rsid w:val="00DA7836"/>
    <w:rsid w:val="00DA78E2"/>
    <w:rsid w:val="00DA79E0"/>
    <w:rsid w:val="00DA7B63"/>
    <w:rsid w:val="00DA7BAD"/>
    <w:rsid w:val="00DB00E3"/>
    <w:rsid w:val="00DB0202"/>
    <w:rsid w:val="00DB057E"/>
    <w:rsid w:val="00DB066B"/>
    <w:rsid w:val="00DB07BA"/>
    <w:rsid w:val="00DB081D"/>
    <w:rsid w:val="00DB081E"/>
    <w:rsid w:val="00DB084F"/>
    <w:rsid w:val="00DB0F29"/>
    <w:rsid w:val="00DB116B"/>
    <w:rsid w:val="00DB12A0"/>
    <w:rsid w:val="00DB130A"/>
    <w:rsid w:val="00DB13CE"/>
    <w:rsid w:val="00DB1416"/>
    <w:rsid w:val="00DB179C"/>
    <w:rsid w:val="00DB1959"/>
    <w:rsid w:val="00DB1A48"/>
    <w:rsid w:val="00DB1E37"/>
    <w:rsid w:val="00DB1F64"/>
    <w:rsid w:val="00DB24AC"/>
    <w:rsid w:val="00DB26AC"/>
    <w:rsid w:val="00DB2834"/>
    <w:rsid w:val="00DB29F2"/>
    <w:rsid w:val="00DB2A57"/>
    <w:rsid w:val="00DB2C41"/>
    <w:rsid w:val="00DB2CA9"/>
    <w:rsid w:val="00DB2CF9"/>
    <w:rsid w:val="00DB2E1E"/>
    <w:rsid w:val="00DB2E67"/>
    <w:rsid w:val="00DB30D3"/>
    <w:rsid w:val="00DB31E0"/>
    <w:rsid w:val="00DB31EE"/>
    <w:rsid w:val="00DB3313"/>
    <w:rsid w:val="00DB33C4"/>
    <w:rsid w:val="00DB34A6"/>
    <w:rsid w:val="00DB34B4"/>
    <w:rsid w:val="00DB353E"/>
    <w:rsid w:val="00DB3606"/>
    <w:rsid w:val="00DB381F"/>
    <w:rsid w:val="00DB3980"/>
    <w:rsid w:val="00DB3A4E"/>
    <w:rsid w:val="00DB3B59"/>
    <w:rsid w:val="00DB3B79"/>
    <w:rsid w:val="00DB3C23"/>
    <w:rsid w:val="00DB3D07"/>
    <w:rsid w:val="00DB3EA9"/>
    <w:rsid w:val="00DB4292"/>
    <w:rsid w:val="00DB449A"/>
    <w:rsid w:val="00DB46BE"/>
    <w:rsid w:val="00DB4727"/>
    <w:rsid w:val="00DB47A1"/>
    <w:rsid w:val="00DB49F7"/>
    <w:rsid w:val="00DB4A30"/>
    <w:rsid w:val="00DB4A63"/>
    <w:rsid w:val="00DB4A7B"/>
    <w:rsid w:val="00DB4CD2"/>
    <w:rsid w:val="00DB4D23"/>
    <w:rsid w:val="00DB4F97"/>
    <w:rsid w:val="00DB5477"/>
    <w:rsid w:val="00DB5486"/>
    <w:rsid w:val="00DB56D3"/>
    <w:rsid w:val="00DB581D"/>
    <w:rsid w:val="00DB59E0"/>
    <w:rsid w:val="00DB5C8E"/>
    <w:rsid w:val="00DB61D3"/>
    <w:rsid w:val="00DB6279"/>
    <w:rsid w:val="00DB62A5"/>
    <w:rsid w:val="00DB6388"/>
    <w:rsid w:val="00DB643C"/>
    <w:rsid w:val="00DB64B4"/>
    <w:rsid w:val="00DB64B9"/>
    <w:rsid w:val="00DB64F6"/>
    <w:rsid w:val="00DB6569"/>
    <w:rsid w:val="00DB659F"/>
    <w:rsid w:val="00DB6675"/>
    <w:rsid w:val="00DB67F0"/>
    <w:rsid w:val="00DB67FC"/>
    <w:rsid w:val="00DB689A"/>
    <w:rsid w:val="00DB68AB"/>
    <w:rsid w:val="00DB6970"/>
    <w:rsid w:val="00DB6FE9"/>
    <w:rsid w:val="00DB7072"/>
    <w:rsid w:val="00DB7234"/>
    <w:rsid w:val="00DB726C"/>
    <w:rsid w:val="00DB74A3"/>
    <w:rsid w:val="00DB75F6"/>
    <w:rsid w:val="00DB76CD"/>
    <w:rsid w:val="00DB77F8"/>
    <w:rsid w:val="00DB7845"/>
    <w:rsid w:val="00DB791A"/>
    <w:rsid w:val="00DB7AAC"/>
    <w:rsid w:val="00DB7B69"/>
    <w:rsid w:val="00DB7CBF"/>
    <w:rsid w:val="00DB7F50"/>
    <w:rsid w:val="00DC0330"/>
    <w:rsid w:val="00DC0333"/>
    <w:rsid w:val="00DC03FB"/>
    <w:rsid w:val="00DC0B27"/>
    <w:rsid w:val="00DC0B77"/>
    <w:rsid w:val="00DC0B95"/>
    <w:rsid w:val="00DC0C2A"/>
    <w:rsid w:val="00DC0CAF"/>
    <w:rsid w:val="00DC0F0A"/>
    <w:rsid w:val="00DC10F7"/>
    <w:rsid w:val="00DC119A"/>
    <w:rsid w:val="00DC136F"/>
    <w:rsid w:val="00DC13A7"/>
    <w:rsid w:val="00DC14AA"/>
    <w:rsid w:val="00DC158B"/>
    <w:rsid w:val="00DC1649"/>
    <w:rsid w:val="00DC1706"/>
    <w:rsid w:val="00DC1767"/>
    <w:rsid w:val="00DC1923"/>
    <w:rsid w:val="00DC1A9A"/>
    <w:rsid w:val="00DC1B15"/>
    <w:rsid w:val="00DC1F81"/>
    <w:rsid w:val="00DC2079"/>
    <w:rsid w:val="00DC2149"/>
    <w:rsid w:val="00DC2193"/>
    <w:rsid w:val="00DC21FC"/>
    <w:rsid w:val="00DC22F3"/>
    <w:rsid w:val="00DC2320"/>
    <w:rsid w:val="00DC2383"/>
    <w:rsid w:val="00DC2430"/>
    <w:rsid w:val="00DC25AD"/>
    <w:rsid w:val="00DC26AD"/>
    <w:rsid w:val="00DC29F6"/>
    <w:rsid w:val="00DC2A22"/>
    <w:rsid w:val="00DC2A2D"/>
    <w:rsid w:val="00DC2B3D"/>
    <w:rsid w:val="00DC2C00"/>
    <w:rsid w:val="00DC3018"/>
    <w:rsid w:val="00DC3051"/>
    <w:rsid w:val="00DC3087"/>
    <w:rsid w:val="00DC30A0"/>
    <w:rsid w:val="00DC30F5"/>
    <w:rsid w:val="00DC3456"/>
    <w:rsid w:val="00DC3528"/>
    <w:rsid w:val="00DC35C0"/>
    <w:rsid w:val="00DC3631"/>
    <w:rsid w:val="00DC3632"/>
    <w:rsid w:val="00DC3782"/>
    <w:rsid w:val="00DC3B1E"/>
    <w:rsid w:val="00DC3B22"/>
    <w:rsid w:val="00DC3C0C"/>
    <w:rsid w:val="00DC3CCC"/>
    <w:rsid w:val="00DC3D78"/>
    <w:rsid w:val="00DC4047"/>
    <w:rsid w:val="00DC4150"/>
    <w:rsid w:val="00DC4159"/>
    <w:rsid w:val="00DC4241"/>
    <w:rsid w:val="00DC42E0"/>
    <w:rsid w:val="00DC432B"/>
    <w:rsid w:val="00DC4396"/>
    <w:rsid w:val="00DC4600"/>
    <w:rsid w:val="00DC4629"/>
    <w:rsid w:val="00DC465E"/>
    <w:rsid w:val="00DC4714"/>
    <w:rsid w:val="00DC493D"/>
    <w:rsid w:val="00DC4982"/>
    <w:rsid w:val="00DC49B7"/>
    <w:rsid w:val="00DC4A2B"/>
    <w:rsid w:val="00DC4A71"/>
    <w:rsid w:val="00DC4DC0"/>
    <w:rsid w:val="00DC4F0C"/>
    <w:rsid w:val="00DC4FFB"/>
    <w:rsid w:val="00DC5093"/>
    <w:rsid w:val="00DC5133"/>
    <w:rsid w:val="00DC5429"/>
    <w:rsid w:val="00DC5622"/>
    <w:rsid w:val="00DC580D"/>
    <w:rsid w:val="00DC5873"/>
    <w:rsid w:val="00DC58AE"/>
    <w:rsid w:val="00DC5982"/>
    <w:rsid w:val="00DC5C27"/>
    <w:rsid w:val="00DC5C77"/>
    <w:rsid w:val="00DC5D83"/>
    <w:rsid w:val="00DC5DC8"/>
    <w:rsid w:val="00DC5E51"/>
    <w:rsid w:val="00DC5EEC"/>
    <w:rsid w:val="00DC5FA9"/>
    <w:rsid w:val="00DC61A4"/>
    <w:rsid w:val="00DC61C7"/>
    <w:rsid w:val="00DC6280"/>
    <w:rsid w:val="00DC62C9"/>
    <w:rsid w:val="00DC62F9"/>
    <w:rsid w:val="00DC647F"/>
    <w:rsid w:val="00DC64BB"/>
    <w:rsid w:val="00DC6501"/>
    <w:rsid w:val="00DC6545"/>
    <w:rsid w:val="00DC6562"/>
    <w:rsid w:val="00DC66CF"/>
    <w:rsid w:val="00DC66F8"/>
    <w:rsid w:val="00DC67DF"/>
    <w:rsid w:val="00DC688E"/>
    <w:rsid w:val="00DC6925"/>
    <w:rsid w:val="00DC6CE9"/>
    <w:rsid w:val="00DC6D79"/>
    <w:rsid w:val="00DC6D94"/>
    <w:rsid w:val="00DC6F53"/>
    <w:rsid w:val="00DC6F54"/>
    <w:rsid w:val="00DC706A"/>
    <w:rsid w:val="00DC71F9"/>
    <w:rsid w:val="00DC71FD"/>
    <w:rsid w:val="00DC7277"/>
    <w:rsid w:val="00DC7450"/>
    <w:rsid w:val="00DC74D8"/>
    <w:rsid w:val="00DC7668"/>
    <w:rsid w:val="00DC771A"/>
    <w:rsid w:val="00DC784D"/>
    <w:rsid w:val="00DC79ED"/>
    <w:rsid w:val="00DC7BF7"/>
    <w:rsid w:val="00DC7C5A"/>
    <w:rsid w:val="00DC7E86"/>
    <w:rsid w:val="00DC7F8B"/>
    <w:rsid w:val="00DD023B"/>
    <w:rsid w:val="00DD0279"/>
    <w:rsid w:val="00DD03C6"/>
    <w:rsid w:val="00DD051B"/>
    <w:rsid w:val="00DD097D"/>
    <w:rsid w:val="00DD0A56"/>
    <w:rsid w:val="00DD0AB6"/>
    <w:rsid w:val="00DD0B4C"/>
    <w:rsid w:val="00DD0BE5"/>
    <w:rsid w:val="00DD0D3C"/>
    <w:rsid w:val="00DD0D5D"/>
    <w:rsid w:val="00DD11C6"/>
    <w:rsid w:val="00DD11E7"/>
    <w:rsid w:val="00DD12F2"/>
    <w:rsid w:val="00DD13C8"/>
    <w:rsid w:val="00DD14E7"/>
    <w:rsid w:val="00DD155B"/>
    <w:rsid w:val="00DD15EF"/>
    <w:rsid w:val="00DD1698"/>
    <w:rsid w:val="00DD186B"/>
    <w:rsid w:val="00DD1BA8"/>
    <w:rsid w:val="00DD1D7C"/>
    <w:rsid w:val="00DD1DF4"/>
    <w:rsid w:val="00DD1E56"/>
    <w:rsid w:val="00DD1F24"/>
    <w:rsid w:val="00DD2024"/>
    <w:rsid w:val="00DD20A1"/>
    <w:rsid w:val="00DD2150"/>
    <w:rsid w:val="00DD21A0"/>
    <w:rsid w:val="00DD21A7"/>
    <w:rsid w:val="00DD21DC"/>
    <w:rsid w:val="00DD24E8"/>
    <w:rsid w:val="00DD2529"/>
    <w:rsid w:val="00DD2785"/>
    <w:rsid w:val="00DD28E8"/>
    <w:rsid w:val="00DD28FB"/>
    <w:rsid w:val="00DD2A1E"/>
    <w:rsid w:val="00DD2A38"/>
    <w:rsid w:val="00DD2BEB"/>
    <w:rsid w:val="00DD2CAA"/>
    <w:rsid w:val="00DD2CC6"/>
    <w:rsid w:val="00DD2D83"/>
    <w:rsid w:val="00DD2D9D"/>
    <w:rsid w:val="00DD2F8F"/>
    <w:rsid w:val="00DD2F92"/>
    <w:rsid w:val="00DD30EF"/>
    <w:rsid w:val="00DD334A"/>
    <w:rsid w:val="00DD3540"/>
    <w:rsid w:val="00DD35B4"/>
    <w:rsid w:val="00DD371D"/>
    <w:rsid w:val="00DD37DE"/>
    <w:rsid w:val="00DD3859"/>
    <w:rsid w:val="00DD39F1"/>
    <w:rsid w:val="00DD3AB5"/>
    <w:rsid w:val="00DD3AD9"/>
    <w:rsid w:val="00DD3AF9"/>
    <w:rsid w:val="00DD3B96"/>
    <w:rsid w:val="00DD3C77"/>
    <w:rsid w:val="00DD3E11"/>
    <w:rsid w:val="00DD3E2B"/>
    <w:rsid w:val="00DD3E43"/>
    <w:rsid w:val="00DD3F85"/>
    <w:rsid w:val="00DD4047"/>
    <w:rsid w:val="00DD41F1"/>
    <w:rsid w:val="00DD42A7"/>
    <w:rsid w:val="00DD45B8"/>
    <w:rsid w:val="00DD47CF"/>
    <w:rsid w:val="00DD4930"/>
    <w:rsid w:val="00DD49BC"/>
    <w:rsid w:val="00DD49C7"/>
    <w:rsid w:val="00DD4A9A"/>
    <w:rsid w:val="00DD4ACB"/>
    <w:rsid w:val="00DD4B03"/>
    <w:rsid w:val="00DD4BF7"/>
    <w:rsid w:val="00DD4E50"/>
    <w:rsid w:val="00DD4EAA"/>
    <w:rsid w:val="00DD4F9F"/>
    <w:rsid w:val="00DD5085"/>
    <w:rsid w:val="00DD50E6"/>
    <w:rsid w:val="00DD51A8"/>
    <w:rsid w:val="00DD54A6"/>
    <w:rsid w:val="00DD5546"/>
    <w:rsid w:val="00DD5677"/>
    <w:rsid w:val="00DD58E9"/>
    <w:rsid w:val="00DD5AAC"/>
    <w:rsid w:val="00DD5B92"/>
    <w:rsid w:val="00DD5C08"/>
    <w:rsid w:val="00DD5F3F"/>
    <w:rsid w:val="00DD6023"/>
    <w:rsid w:val="00DD60E8"/>
    <w:rsid w:val="00DD63F9"/>
    <w:rsid w:val="00DD64BE"/>
    <w:rsid w:val="00DD6790"/>
    <w:rsid w:val="00DD68E1"/>
    <w:rsid w:val="00DD6913"/>
    <w:rsid w:val="00DD6931"/>
    <w:rsid w:val="00DD6AE0"/>
    <w:rsid w:val="00DD6AF8"/>
    <w:rsid w:val="00DD6DCA"/>
    <w:rsid w:val="00DD6EC5"/>
    <w:rsid w:val="00DD6EC9"/>
    <w:rsid w:val="00DD6EEE"/>
    <w:rsid w:val="00DD703C"/>
    <w:rsid w:val="00DD705F"/>
    <w:rsid w:val="00DD70C1"/>
    <w:rsid w:val="00DD7115"/>
    <w:rsid w:val="00DD719F"/>
    <w:rsid w:val="00DD7228"/>
    <w:rsid w:val="00DD791F"/>
    <w:rsid w:val="00DD7B6B"/>
    <w:rsid w:val="00DD7E0A"/>
    <w:rsid w:val="00DE00E8"/>
    <w:rsid w:val="00DE0199"/>
    <w:rsid w:val="00DE0343"/>
    <w:rsid w:val="00DE0369"/>
    <w:rsid w:val="00DE0457"/>
    <w:rsid w:val="00DE05F8"/>
    <w:rsid w:val="00DE0A35"/>
    <w:rsid w:val="00DE0C04"/>
    <w:rsid w:val="00DE0E01"/>
    <w:rsid w:val="00DE130B"/>
    <w:rsid w:val="00DE1774"/>
    <w:rsid w:val="00DE17C8"/>
    <w:rsid w:val="00DE1845"/>
    <w:rsid w:val="00DE19E1"/>
    <w:rsid w:val="00DE1A78"/>
    <w:rsid w:val="00DE1AAE"/>
    <w:rsid w:val="00DE1BE2"/>
    <w:rsid w:val="00DE1BF0"/>
    <w:rsid w:val="00DE1C6E"/>
    <w:rsid w:val="00DE1C8A"/>
    <w:rsid w:val="00DE1F58"/>
    <w:rsid w:val="00DE1FAC"/>
    <w:rsid w:val="00DE2062"/>
    <w:rsid w:val="00DE21F8"/>
    <w:rsid w:val="00DE2215"/>
    <w:rsid w:val="00DE232F"/>
    <w:rsid w:val="00DE26C4"/>
    <w:rsid w:val="00DE26ED"/>
    <w:rsid w:val="00DE2829"/>
    <w:rsid w:val="00DE2D82"/>
    <w:rsid w:val="00DE2E88"/>
    <w:rsid w:val="00DE2F2D"/>
    <w:rsid w:val="00DE2FB3"/>
    <w:rsid w:val="00DE323B"/>
    <w:rsid w:val="00DE33D6"/>
    <w:rsid w:val="00DE33FB"/>
    <w:rsid w:val="00DE357C"/>
    <w:rsid w:val="00DE3A26"/>
    <w:rsid w:val="00DE3AB2"/>
    <w:rsid w:val="00DE3CE6"/>
    <w:rsid w:val="00DE3D12"/>
    <w:rsid w:val="00DE3D19"/>
    <w:rsid w:val="00DE3E2F"/>
    <w:rsid w:val="00DE3E6D"/>
    <w:rsid w:val="00DE3E7C"/>
    <w:rsid w:val="00DE3F5D"/>
    <w:rsid w:val="00DE403C"/>
    <w:rsid w:val="00DE4142"/>
    <w:rsid w:val="00DE43CC"/>
    <w:rsid w:val="00DE4451"/>
    <w:rsid w:val="00DE4585"/>
    <w:rsid w:val="00DE4616"/>
    <w:rsid w:val="00DE4753"/>
    <w:rsid w:val="00DE484F"/>
    <w:rsid w:val="00DE48B7"/>
    <w:rsid w:val="00DE49C4"/>
    <w:rsid w:val="00DE4AE5"/>
    <w:rsid w:val="00DE4B02"/>
    <w:rsid w:val="00DE4BD6"/>
    <w:rsid w:val="00DE4DAD"/>
    <w:rsid w:val="00DE4F81"/>
    <w:rsid w:val="00DE5102"/>
    <w:rsid w:val="00DE5162"/>
    <w:rsid w:val="00DE5257"/>
    <w:rsid w:val="00DE53A5"/>
    <w:rsid w:val="00DE53CB"/>
    <w:rsid w:val="00DE53DD"/>
    <w:rsid w:val="00DE5461"/>
    <w:rsid w:val="00DE551C"/>
    <w:rsid w:val="00DE5590"/>
    <w:rsid w:val="00DE58D3"/>
    <w:rsid w:val="00DE5973"/>
    <w:rsid w:val="00DE5A20"/>
    <w:rsid w:val="00DE5AED"/>
    <w:rsid w:val="00DE5B6C"/>
    <w:rsid w:val="00DE5B9B"/>
    <w:rsid w:val="00DE5D91"/>
    <w:rsid w:val="00DE6098"/>
    <w:rsid w:val="00DE6296"/>
    <w:rsid w:val="00DE6365"/>
    <w:rsid w:val="00DE6464"/>
    <w:rsid w:val="00DE6501"/>
    <w:rsid w:val="00DE6531"/>
    <w:rsid w:val="00DE65DA"/>
    <w:rsid w:val="00DE6882"/>
    <w:rsid w:val="00DE6A25"/>
    <w:rsid w:val="00DE6FA4"/>
    <w:rsid w:val="00DE6FB3"/>
    <w:rsid w:val="00DE6FDE"/>
    <w:rsid w:val="00DE7179"/>
    <w:rsid w:val="00DE72AF"/>
    <w:rsid w:val="00DE72BB"/>
    <w:rsid w:val="00DE730D"/>
    <w:rsid w:val="00DE7621"/>
    <w:rsid w:val="00DE78D2"/>
    <w:rsid w:val="00DE7AF8"/>
    <w:rsid w:val="00DE7B3F"/>
    <w:rsid w:val="00DF0278"/>
    <w:rsid w:val="00DF0595"/>
    <w:rsid w:val="00DF05D3"/>
    <w:rsid w:val="00DF06A3"/>
    <w:rsid w:val="00DF06E0"/>
    <w:rsid w:val="00DF078B"/>
    <w:rsid w:val="00DF07CD"/>
    <w:rsid w:val="00DF0986"/>
    <w:rsid w:val="00DF0A65"/>
    <w:rsid w:val="00DF0AAA"/>
    <w:rsid w:val="00DF0FEA"/>
    <w:rsid w:val="00DF13D1"/>
    <w:rsid w:val="00DF14F7"/>
    <w:rsid w:val="00DF1547"/>
    <w:rsid w:val="00DF15BD"/>
    <w:rsid w:val="00DF1772"/>
    <w:rsid w:val="00DF18AE"/>
    <w:rsid w:val="00DF1C02"/>
    <w:rsid w:val="00DF1C79"/>
    <w:rsid w:val="00DF1D62"/>
    <w:rsid w:val="00DF1EA3"/>
    <w:rsid w:val="00DF1F84"/>
    <w:rsid w:val="00DF2161"/>
    <w:rsid w:val="00DF21B9"/>
    <w:rsid w:val="00DF21ED"/>
    <w:rsid w:val="00DF24DC"/>
    <w:rsid w:val="00DF2698"/>
    <w:rsid w:val="00DF2780"/>
    <w:rsid w:val="00DF2786"/>
    <w:rsid w:val="00DF27DE"/>
    <w:rsid w:val="00DF280A"/>
    <w:rsid w:val="00DF2A8B"/>
    <w:rsid w:val="00DF2AD5"/>
    <w:rsid w:val="00DF2DFC"/>
    <w:rsid w:val="00DF2FB2"/>
    <w:rsid w:val="00DF2FDD"/>
    <w:rsid w:val="00DF3143"/>
    <w:rsid w:val="00DF3168"/>
    <w:rsid w:val="00DF3301"/>
    <w:rsid w:val="00DF333E"/>
    <w:rsid w:val="00DF3498"/>
    <w:rsid w:val="00DF3523"/>
    <w:rsid w:val="00DF356D"/>
    <w:rsid w:val="00DF36B4"/>
    <w:rsid w:val="00DF37E0"/>
    <w:rsid w:val="00DF389B"/>
    <w:rsid w:val="00DF3977"/>
    <w:rsid w:val="00DF3988"/>
    <w:rsid w:val="00DF3A6F"/>
    <w:rsid w:val="00DF3AC6"/>
    <w:rsid w:val="00DF3B03"/>
    <w:rsid w:val="00DF3BEB"/>
    <w:rsid w:val="00DF3C00"/>
    <w:rsid w:val="00DF3C16"/>
    <w:rsid w:val="00DF3C35"/>
    <w:rsid w:val="00DF407C"/>
    <w:rsid w:val="00DF43A1"/>
    <w:rsid w:val="00DF440D"/>
    <w:rsid w:val="00DF4595"/>
    <w:rsid w:val="00DF477D"/>
    <w:rsid w:val="00DF4797"/>
    <w:rsid w:val="00DF47EA"/>
    <w:rsid w:val="00DF4852"/>
    <w:rsid w:val="00DF489F"/>
    <w:rsid w:val="00DF491F"/>
    <w:rsid w:val="00DF4A99"/>
    <w:rsid w:val="00DF4B65"/>
    <w:rsid w:val="00DF4B90"/>
    <w:rsid w:val="00DF4D87"/>
    <w:rsid w:val="00DF4DA3"/>
    <w:rsid w:val="00DF4EBD"/>
    <w:rsid w:val="00DF4FF1"/>
    <w:rsid w:val="00DF5040"/>
    <w:rsid w:val="00DF50AD"/>
    <w:rsid w:val="00DF5102"/>
    <w:rsid w:val="00DF54A1"/>
    <w:rsid w:val="00DF55F0"/>
    <w:rsid w:val="00DF57FD"/>
    <w:rsid w:val="00DF5A86"/>
    <w:rsid w:val="00DF5B63"/>
    <w:rsid w:val="00DF5C8B"/>
    <w:rsid w:val="00DF5DC1"/>
    <w:rsid w:val="00DF5F52"/>
    <w:rsid w:val="00DF5FEE"/>
    <w:rsid w:val="00DF621C"/>
    <w:rsid w:val="00DF62EA"/>
    <w:rsid w:val="00DF636A"/>
    <w:rsid w:val="00DF6635"/>
    <w:rsid w:val="00DF68C2"/>
    <w:rsid w:val="00DF6A9C"/>
    <w:rsid w:val="00DF6AC0"/>
    <w:rsid w:val="00DF6AC2"/>
    <w:rsid w:val="00DF6CB4"/>
    <w:rsid w:val="00DF6F8F"/>
    <w:rsid w:val="00DF725B"/>
    <w:rsid w:val="00DF7264"/>
    <w:rsid w:val="00DF7607"/>
    <w:rsid w:val="00DF761E"/>
    <w:rsid w:val="00DF76F6"/>
    <w:rsid w:val="00DF77AB"/>
    <w:rsid w:val="00DF7845"/>
    <w:rsid w:val="00DF78BC"/>
    <w:rsid w:val="00DF78C4"/>
    <w:rsid w:val="00DF798A"/>
    <w:rsid w:val="00DF7AEB"/>
    <w:rsid w:val="00DF7CB4"/>
    <w:rsid w:val="00DF7DAA"/>
    <w:rsid w:val="00DF7E35"/>
    <w:rsid w:val="00DF7F5A"/>
    <w:rsid w:val="00E00076"/>
    <w:rsid w:val="00E000CB"/>
    <w:rsid w:val="00E00134"/>
    <w:rsid w:val="00E003D9"/>
    <w:rsid w:val="00E0041A"/>
    <w:rsid w:val="00E007FB"/>
    <w:rsid w:val="00E00987"/>
    <w:rsid w:val="00E00ABC"/>
    <w:rsid w:val="00E00BDE"/>
    <w:rsid w:val="00E00BE9"/>
    <w:rsid w:val="00E00C71"/>
    <w:rsid w:val="00E00EF8"/>
    <w:rsid w:val="00E00F8E"/>
    <w:rsid w:val="00E00FB4"/>
    <w:rsid w:val="00E00FE2"/>
    <w:rsid w:val="00E01210"/>
    <w:rsid w:val="00E0132C"/>
    <w:rsid w:val="00E01564"/>
    <w:rsid w:val="00E0165F"/>
    <w:rsid w:val="00E019D2"/>
    <w:rsid w:val="00E01A36"/>
    <w:rsid w:val="00E01B3C"/>
    <w:rsid w:val="00E01CAA"/>
    <w:rsid w:val="00E01DE0"/>
    <w:rsid w:val="00E01E6B"/>
    <w:rsid w:val="00E01F3C"/>
    <w:rsid w:val="00E01FC8"/>
    <w:rsid w:val="00E01FE7"/>
    <w:rsid w:val="00E02166"/>
    <w:rsid w:val="00E021BD"/>
    <w:rsid w:val="00E0240E"/>
    <w:rsid w:val="00E02474"/>
    <w:rsid w:val="00E02583"/>
    <w:rsid w:val="00E025A1"/>
    <w:rsid w:val="00E026EC"/>
    <w:rsid w:val="00E0279E"/>
    <w:rsid w:val="00E02970"/>
    <w:rsid w:val="00E029E6"/>
    <w:rsid w:val="00E02A2D"/>
    <w:rsid w:val="00E02B3C"/>
    <w:rsid w:val="00E02D29"/>
    <w:rsid w:val="00E02D60"/>
    <w:rsid w:val="00E02E1E"/>
    <w:rsid w:val="00E03257"/>
    <w:rsid w:val="00E0351A"/>
    <w:rsid w:val="00E0356F"/>
    <w:rsid w:val="00E035A9"/>
    <w:rsid w:val="00E035CC"/>
    <w:rsid w:val="00E035EB"/>
    <w:rsid w:val="00E03870"/>
    <w:rsid w:val="00E03C02"/>
    <w:rsid w:val="00E03C5C"/>
    <w:rsid w:val="00E03D59"/>
    <w:rsid w:val="00E03E08"/>
    <w:rsid w:val="00E04009"/>
    <w:rsid w:val="00E0410B"/>
    <w:rsid w:val="00E0415F"/>
    <w:rsid w:val="00E0446F"/>
    <w:rsid w:val="00E044AC"/>
    <w:rsid w:val="00E0453F"/>
    <w:rsid w:val="00E046A6"/>
    <w:rsid w:val="00E0471F"/>
    <w:rsid w:val="00E04843"/>
    <w:rsid w:val="00E04A97"/>
    <w:rsid w:val="00E04CB2"/>
    <w:rsid w:val="00E04D43"/>
    <w:rsid w:val="00E051EF"/>
    <w:rsid w:val="00E05402"/>
    <w:rsid w:val="00E054DC"/>
    <w:rsid w:val="00E05592"/>
    <w:rsid w:val="00E05594"/>
    <w:rsid w:val="00E05756"/>
    <w:rsid w:val="00E0576D"/>
    <w:rsid w:val="00E0580E"/>
    <w:rsid w:val="00E05845"/>
    <w:rsid w:val="00E05983"/>
    <w:rsid w:val="00E059C4"/>
    <w:rsid w:val="00E05ADE"/>
    <w:rsid w:val="00E05C34"/>
    <w:rsid w:val="00E05C77"/>
    <w:rsid w:val="00E05DFF"/>
    <w:rsid w:val="00E05E07"/>
    <w:rsid w:val="00E05E3D"/>
    <w:rsid w:val="00E05E53"/>
    <w:rsid w:val="00E05EED"/>
    <w:rsid w:val="00E05F02"/>
    <w:rsid w:val="00E05FDA"/>
    <w:rsid w:val="00E0603F"/>
    <w:rsid w:val="00E06507"/>
    <w:rsid w:val="00E0659B"/>
    <w:rsid w:val="00E065B2"/>
    <w:rsid w:val="00E065D5"/>
    <w:rsid w:val="00E066B8"/>
    <w:rsid w:val="00E06714"/>
    <w:rsid w:val="00E06994"/>
    <w:rsid w:val="00E06BBE"/>
    <w:rsid w:val="00E06C41"/>
    <w:rsid w:val="00E06CE6"/>
    <w:rsid w:val="00E06FA5"/>
    <w:rsid w:val="00E06FAE"/>
    <w:rsid w:val="00E07127"/>
    <w:rsid w:val="00E0718E"/>
    <w:rsid w:val="00E073A0"/>
    <w:rsid w:val="00E07430"/>
    <w:rsid w:val="00E07527"/>
    <w:rsid w:val="00E075D6"/>
    <w:rsid w:val="00E07602"/>
    <w:rsid w:val="00E077EC"/>
    <w:rsid w:val="00E07A70"/>
    <w:rsid w:val="00E07AB2"/>
    <w:rsid w:val="00E07C2A"/>
    <w:rsid w:val="00E07CD2"/>
    <w:rsid w:val="00E07D99"/>
    <w:rsid w:val="00E07EF2"/>
    <w:rsid w:val="00E100DB"/>
    <w:rsid w:val="00E10107"/>
    <w:rsid w:val="00E102FC"/>
    <w:rsid w:val="00E10430"/>
    <w:rsid w:val="00E10A8B"/>
    <w:rsid w:val="00E10F90"/>
    <w:rsid w:val="00E11061"/>
    <w:rsid w:val="00E11145"/>
    <w:rsid w:val="00E11182"/>
    <w:rsid w:val="00E111F9"/>
    <w:rsid w:val="00E116D8"/>
    <w:rsid w:val="00E116E7"/>
    <w:rsid w:val="00E1194E"/>
    <w:rsid w:val="00E11A65"/>
    <w:rsid w:val="00E11B93"/>
    <w:rsid w:val="00E11D95"/>
    <w:rsid w:val="00E11DD1"/>
    <w:rsid w:val="00E12027"/>
    <w:rsid w:val="00E120E6"/>
    <w:rsid w:val="00E12193"/>
    <w:rsid w:val="00E122C1"/>
    <w:rsid w:val="00E123BB"/>
    <w:rsid w:val="00E124BF"/>
    <w:rsid w:val="00E12535"/>
    <w:rsid w:val="00E12687"/>
    <w:rsid w:val="00E126AB"/>
    <w:rsid w:val="00E12836"/>
    <w:rsid w:val="00E128BD"/>
    <w:rsid w:val="00E12AC1"/>
    <w:rsid w:val="00E12B7D"/>
    <w:rsid w:val="00E12C15"/>
    <w:rsid w:val="00E12DE2"/>
    <w:rsid w:val="00E12F1A"/>
    <w:rsid w:val="00E1300E"/>
    <w:rsid w:val="00E130AF"/>
    <w:rsid w:val="00E13125"/>
    <w:rsid w:val="00E13280"/>
    <w:rsid w:val="00E134A4"/>
    <w:rsid w:val="00E134EC"/>
    <w:rsid w:val="00E13598"/>
    <w:rsid w:val="00E135E2"/>
    <w:rsid w:val="00E1362D"/>
    <w:rsid w:val="00E13954"/>
    <w:rsid w:val="00E13B99"/>
    <w:rsid w:val="00E13CFE"/>
    <w:rsid w:val="00E13D20"/>
    <w:rsid w:val="00E13F6C"/>
    <w:rsid w:val="00E13FDE"/>
    <w:rsid w:val="00E14151"/>
    <w:rsid w:val="00E141B4"/>
    <w:rsid w:val="00E1426A"/>
    <w:rsid w:val="00E1437A"/>
    <w:rsid w:val="00E14398"/>
    <w:rsid w:val="00E14405"/>
    <w:rsid w:val="00E1444D"/>
    <w:rsid w:val="00E14524"/>
    <w:rsid w:val="00E1470C"/>
    <w:rsid w:val="00E148E6"/>
    <w:rsid w:val="00E1494E"/>
    <w:rsid w:val="00E149FD"/>
    <w:rsid w:val="00E14A02"/>
    <w:rsid w:val="00E14BC8"/>
    <w:rsid w:val="00E14C77"/>
    <w:rsid w:val="00E14E55"/>
    <w:rsid w:val="00E14E90"/>
    <w:rsid w:val="00E14F55"/>
    <w:rsid w:val="00E151AF"/>
    <w:rsid w:val="00E1531B"/>
    <w:rsid w:val="00E15387"/>
    <w:rsid w:val="00E15399"/>
    <w:rsid w:val="00E15469"/>
    <w:rsid w:val="00E15480"/>
    <w:rsid w:val="00E154DA"/>
    <w:rsid w:val="00E1550C"/>
    <w:rsid w:val="00E15528"/>
    <w:rsid w:val="00E1582F"/>
    <w:rsid w:val="00E15A1D"/>
    <w:rsid w:val="00E15B43"/>
    <w:rsid w:val="00E15D84"/>
    <w:rsid w:val="00E15E13"/>
    <w:rsid w:val="00E1602B"/>
    <w:rsid w:val="00E16272"/>
    <w:rsid w:val="00E16280"/>
    <w:rsid w:val="00E164EA"/>
    <w:rsid w:val="00E165AF"/>
    <w:rsid w:val="00E166F2"/>
    <w:rsid w:val="00E168E0"/>
    <w:rsid w:val="00E168E5"/>
    <w:rsid w:val="00E16935"/>
    <w:rsid w:val="00E169B6"/>
    <w:rsid w:val="00E16AB4"/>
    <w:rsid w:val="00E16B56"/>
    <w:rsid w:val="00E16C47"/>
    <w:rsid w:val="00E16D10"/>
    <w:rsid w:val="00E16D2C"/>
    <w:rsid w:val="00E16D53"/>
    <w:rsid w:val="00E16E83"/>
    <w:rsid w:val="00E16FF0"/>
    <w:rsid w:val="00E170C8"/>
    <w:rsid w:val="00E17484"/>
    <w:rsid w:val="00E174CB"/>
    <w:rsid w:val="00E175C8"/>
    <w:rsid w:val="00E176CA"/>
    <w:rsid w:val="00E178F5"/>
    <w:rsid w:val="00E17A6E"/>
    <w:rsid w:val="00E17E3E"/>
    <w:rsid w:val="00E17E4B"/>
    <w:rsid w:val="00E2007B"/>
    <w:rsid w:val="00E200D3"/>
    <w:rsid w:val="00E20358"/>
    <w:rsid w:val="00E204A0"/>
    <w:rsid w:val="00E20582"/>
    <w:rsid w:val="00E20815"/>
    <w:rsid w:val="00E20885"/>
    <w:rsid w:val="00E20923"/>
    <w:rsid w:val="00E20A62"/>
    <w:rsid w:val="00E20B69"/>
    <w:rsid w:val="00E20B9F"/>
    <w:rsid w:val="00E20CC9"/>
    <w:rsid w:val="00E2147C"/>
    <w:rsid w:val="00E216B6"/>
    <w:rsid w:val="00E21810"/>
    <w:rsid w:val="00E219A4"/>
    <w:rsid w:val="00E21A64"/>
    <w:rsid w:val="00E21AB6"/>
    <w:rsid w:val="00E21D45"/>
    <w:rsid w:val="00E21D51"/>
    <w:rsid w:val="00E22188"/>
    <w:rsid w:val="00E221C1"/>
    <w:rsid w:val="00E222D1"/>
    <w:rsid w:val="00E22359"/>
    <w:rsid w:val="00E2240D"/>
    <w:rsid w:val="00E22423"/>
    <w:rsid w:val="00E2260E"/>
    <w:rsid w:val="00E229CA"/>
    <w:rsid w:val="00E22B7C"/>
    <w:rsid w:val="00E22BBB"/>
    <w:rsid w:val="00E22D63"/>
    <w:rsid w:val="00E2317C"/>
    <w:rsid w:val="00E23716"/>
    <w:rsid w:val="00E2374A"/>
    <w:rsid w:val="00E237D9"/>
    <w:rsid w:val="00E238DB"/>
    <w:rsid w:val="00E2391F"/>
    <w:rsid w:val="00E23928"/>
    <w:rsid w:val="00E23B5B"/>
    <w:rsid w:val="00E23D0E"/>
    <w:rsid w:val="00E23E6A"/>
    <w:rsid w:val="00E23FB8"/>
    <w:rsid w:val="00E24533"/>
    <w:rsid w:val="00E245A6"/>
    <w:rsid w:val="00E245EE"/>
    <w:rsid w:val="00E246A0"/>
    <w:rsid w:val="00E2490C"/>
    <w:rsid w:val="00E24A37"/>
    <w:rsid w:val="00E24B7C"/>
    <w:rsid w:val="00E24C05"/>
    <w:rsid w:val="00E24DFF"/>
    <w:rsid w:val="00E24E23"/>
    <w:rsid w:val="00E24E7D"/>
    <w:rsid w:val="00E24F54"/>
    <w:rsid w:val="00E24F88"/>
    <w:rsid w:val="00E251AA"/>
    <w:rsid w:val="00E25234"/>
    <w:rsid w:val="00E25257"/>
    <w:rsid w:val="00E2536C"/>
    <w:rsid w:val="00E253A8"/>
    <w:rsid w:val="00E25429"/>
    <w:rsid w:val="00E25531"/>
    <w:rsid w:val="00E2556B"/>
    <w:rsid w:val="00E25607"/>
    <w:rsid w:val="00E256AE"/>
    <w:rsid w:val="00E256D8"/>
    <w:rsid w:val="00E2573C"/>
    <w:rsid w:val="00E259A9"/>
    <w:rsid w:val="00E259DD"/>
    <w:rsid w:val="00E25AC5"/>
    <w:rsid w:val="00E25AD6"/>
    <w:rsid w:val="00E26047"/>
    <w:rsid w:val="00E26125"/>
    <w:rsid w:val="00E2614B"/>
    <w:rsid w:val="00E2629F"/>
    <w:rsid w:val="00E265EA"/>
    <w:rsid w:val="00E267CA"/>
    <w:rsid w:val="00E26916"/>
    <w:rsid w:val="00E26A36"/>
    <w:rsid w:val="00E26BE9"/>
    <w:rsid w:val="00E26C8C"/>
    <w:rsid w:val="00E26E79"/>
    <w:rsid w:val="00E26E98"/>
    <w:rsid w:val="00E26F41"/>
    <w:rsid w:val="00E26F81"/>
    <w:rsid w:val="00E2711A"/>
    <w:rsid w:val="00E2720B"/>
    <w:rsid w:val="00E27215"/>
    <w:rsid w:val="00E27236"/>
    <w:rsid w:val="00E2724D"/>
    <w:rsid w:val="00E27296"/>
    <w:rsid w:val="00E272A2"/>
    <w:rsid w:val="00E272E9"/>
    <w:rsid w:val="00E27449"/>
    <w:rsid w:val="00E2748E"/>
    <w:rsid w:val="00E276B6"/>
    <w:rsid w:val="00E2786A"/>
    <w:rsid w:val="00E27C7C"/>
    <w:rsid w:val="00E27CDE"/>
    <w:rsid w:val="00E27D56"/>
    <w:rsid w:val="00E27F5F"/>
    <w:rsid w:val="00E30030"/>
    <w:rsid w:val="00E300CF"/>
    <w:rsid w:val="00E3015C"/>
    <w:rsid w:val="00E301DB"/>
    <w:rsid w:val="00E30257"/>
    <w:rsid w:val="00E3025D"/>
    <w:rsid w:val="00E30297"/>
    <w:rsid w:val="00E302E0"/>
    <w:rsid w:val="00E3036E"/>
    <w:rsid w:val="00E303BD"/>
    <w:rsid w:val="00E30687"/>
    <w:rsid w:val="00E306C3"/>
    <w:rsid w:val="00E30706"/>
    <w:rsid w:val="00E30808"/>
    <w:rsid w:val="00E3085A"/>
    <w:rsid w:val="00E30E62"/>
    <w:rsid w:val="00E31086"/>
    <w:rsid w:val="00E31117"/>
    <w:rsid w:val="00E31150"/>
    <w:rsid w:val="00E31197"/>
    <w:rsid w:val="00E313F8"/>
    <w:rsid w:val="00E3144E"/>
    <w:rsid w:val="00E315A9"/>
    <w:rsid w:val="00E316F0"/>
    <w:rsid w:val="00E317DE"/>
    <w:rsid w:val="00E3187E"/>
    <w:rsid w:val="00E3188A"/>
    <w:rsid w:val="00E319CE"/>
    <w:rsid w:val="00E31B5F"/>
    <w:rsid w:val="00E31CF4"/>
    <w:rsid w:val="00E31E5D"/>
    <w:rsid w:val="00E31F57"/>
    <w:rsid w:val="00E32033"/>
    <w:rsid w:val="00E3203B"/>
    <w:rsid w:val="00E32101"/>
    <w:rsid w:val="00E32110"/>
    <w:rsid w:val="00E32329"/>
    <w:rsid w:val="00E3235D"/>
    <w:rsid w:val="00E32365"/>
    <w:rsid w:val="00E326A9"/>
    <w:rsid w:val="00E327C9"/>
    <w:rsid w:val="00E32A18"/>
    <w:rsid w:val="00E32C28"/>
    <w:rsid w:val="00E32CEE"/>
    <w:rsid w:val="00E32CF0"/>
    <w:rsid w:val="00E330A6"/>
    <w:rsid w:val="00E331F5"/>
    <w:rsid w:val="00E332DB"/>
    <w:rsid w:val="00E332E0"/>
    <w:rsid w:val="00E33374"/>
    <w:rsid w:val="00E334C0"/>
    <w:rsid w:val="00E336A6"/>
    <w:rsid w:val="00E337E7"/>
    <w:rsid w:val="00E33A4A"/>
    <w:rsid w:val="00E33CF0"/>
    <w:rsid w:val="00E33E9C"/>
    <w:rsid w:val="00E33F49"/>
    <w:rsid w:val="00E34167"/>
    <w:rsid w:val="00E341C3"/>
    <w:rsid w:val="00E34250"/>
    <w:rsid w:val="00E34763"/>
    <w:rsid w:val="00E34A50"/>
    <w:rsid w:val="00E34AFB"/>
    <w:rsid w:val="00E34C96"/>
    <w:rsid w:val="00E34CFB"/>
    <w:rsid w:val="00E34D00"/>
    <w:rsid w:val="00E34E18"/>
    <w:rsid w:val="00E34E28"/>
    <w:rsid w:val="00E34E31"/>
    <w:rsid w:val="00E351B1"/>
    <w:rsid w:val="00E351B8"/>
    <w:rsid w:val="00E35233"/>
    <w:rsid w:val="00E352AE"/>
    <w:rsid w:val="00E3557C"/>
    <w:rsid w:val="00E35618"/>
    <w:rsid w:val="00E35678"/>
    <w:rsid w:val="00E35718"/>
    <w:rsid w:val="00E35719"/>
    <w:rsid w:val="00E35776"/>
    <w:rsid w:val="00E3579E"/>
    <w:rsid w:val="00E357C3"/>
    <w:rsid w:val="00E3585B"/>
    <w:rsid w:val="00E359FD"/>
    <w:rsid w:val="00E35C49"/>
    <w:rsid w:val="00E35C61"/>
    <w:rsid w:val="00E35DAD"/>
    <w:rsid w:val="00E35F50"/>
    <w:rsid w:val="00E360D5"/>
    <w:rsid w:val="00E3620F"/>
    <w:rsid w:val="00E363AC"/>
    <w:rsid w:val="00E36406"/>
    <w:rsid w:val="00E3695B"/>
    <w:rsid w:val="00E36A1E"/>
    <w:rsid w:val="00E36A43"/>
    <w:rsid w:val="00E36B35"/>
    <w:rsid w:val="00E36BE2"/>
    <w:rsid w:val="00E36C9B"/>
    <w:rsid w:val="00E36CC4"/>
    <w:rsid w:val="00E36DDC"/>
    <w:rsid w:val="00E36FC6"/>
    <w:rsid w:val="00E36FFF"/>
    <w:rsid w:val="00E37081"/>
    <w:rsid w:val="00E370F9"/>
    <w:rsid w:val="00E37290"/>
    <w:rsid w:val="00E3729C"/>
    <w:rsid w:val="00E37325"/>
    <w:rsid w:val="00E37BE0"/>
    <w:rsid w:val="00E37CFA"/>
    <w:rsid w:val="00E37E86"/>
    <w:rsid w:val="00E37F1A"/>
    <w:rsid w:val="00E4002A"/>
    <w:rsid w:val="00E4011F"/>
    <w:rsid w:val="00E401D7"/>
    <w:rsid w:val="00E40573"/>
    <w:rsid w:val="00E406B6"/>
    <w:rsid w:val="00E4072D"/>
    <w:rsid w:val="00E4078B"/>
    <w:rsid w:val="00E40885"/>
    <w:rsid w:val="00E408E5"/>
    <w:rsid w:val="00E40987"/>
    <w:rsid w:val="00E40B02"/>
    <w:rsid w:val="00E40C03"/>
    <w:rsid w:val="00E40C78"/>
    <w:rsid w:val="00E40CB7"/>
    <w:rsid w:val="00E40D84"/>
    <w:rsid w:val="00E40DF4"/>
    <w:rsid w:val="00E40E22"/>
    <w:rsid w:val="00E40F35"/>
    <w:rsid w:val="00E411E0"/>
    <w:rsid w:val="00E4125E"/>
    <w:rsid w:val="00E41402"/>
    <w:rsid w:val="00E414CD"/>
    <w:rsid w:val="00E4199F"/>
    <w:rsid w:val="00E419EC"/>
    <w:rsid w:val="00E41B38"/>
    <w:rsid w:val="00E41C25"/>
    <w:rsid w:val="00E41D9E"/>
    <w:rsid w:val="00E41E27"/>
    <w:rsid w:val="00E41FCF"/>
    <w:rsid w:val="00E42010"/>
    <w:rsid w:val="00E42315"/>
    <w:rsid w:val="00E423D1"/>
    <w:rsid w:val="00E4252A"/>
    <w:rsid w:val="00E42634"/>
    <w:rsid w:val="00E4263F"/>
    <w:rsid w:val="00E42904"/>
    <w:rsid w:val="00E42A63"/>
    <w:rsid w:val="00E42C0A"/>
    <w:rsid w:val="00E42CF8"/>
    <w:rsid w:val="00E42E1A"/>
    <w:rsid w:val="00E42F84"/>
    <w:rsid w:val="00E4323D"/>
    <w:rsid w:val="00E433F5"/>
    <w:rsid w:val="00E43431"/>
    <w:rsid w:val="00E4363F"/>
    <w:rsid w:val="00E43716"/>
    <w:rsid w:val="00E4378D"/>
    <w:rsid w:val="00E4392A"/>
    <w:rsid w:val="00E43A86"/>
    <w:rsid w:val="00E43B66"/>
    <w:rsid w:val="00E43B9F"/>
    <w:rsid w:val="00E43CAD"/>
    <w:rsid w:val="00E43D15"/>
    <w:rsid w:val="00E43EB6"/>
    <w:rsid w:val="00E43F5F"/>
    <w:rsid w:val="00E4408A"/>
    <w:rsid w:val="00E44209"/>
    <w:rsid w:val="00E44296"/>
    <w:rsid w:val="00E4465E"/>
    <w:rsid w:val="00E4468C"/>
    <w:rsid w:val="00E447D2"/>
    <w:rsid w:val="00E4489A"/>
    <w:rsid w:val="00E44A12"/>
    <w:rsid w:val="00E44A1B"/>
    <w:rsid w:val="00E44A26"/>
    <w:rsid w:val="00E44D0E"/>
    <w:rsid w:val="00E44E02"/>
    <w:rsid w:val="00E45081"/>
    <w:rsid w:val="00E450B2"/>
    <w:rsid w:val="00E451A7"/>
    <w:rsid w:val="00E453D0"/>
    <w:rsid w:val="00E45497"/>
    <w:rsid w:val="00E4554C"/>
    <w:rsid w:val="00E4575E"/>
    <w:rsid w:val="00E45CAF"/>
    <w:rsid w:val="00E45CE3"/>
    <w:rsid w:val="00E45D04"/>
    <w:rsid w:val="00E45F55"/>
    <w:rsid w:val="00E463BE"/>
    <w:rsid w:val="00E466BC"/>
    <w:rsid w:val="00E4671A"/>
    <w:rsid w:val="00E4688D"/>
    <w:rsid w:val="00E46CD5"/>
    <w:rsid w:val="00E46D6A"/>
    <w:rsid w:val="00E46FD8"/>
    <w:rsid w:val="00E47124"/>
    <w:rsid w:val="00E472B1"/>
    <w:rsid w:val="00E472F0"/>
    <w:rsid w:val="00E473A5"/>
    <w:rsid w:val="00E4745E"/>
    <w:rsid w:val="00E474A4"/>
    <w:rsid w:val="00E475DB"/>
    <w:rsid w:val="00E47845"/>
    <w:rsid w:val="00E47ADC"/>
    <w:rsid w:val="00E47BAA"/>
    <w:rsid w:val="00E47C25"/>
    <w:rsid w:val="00E47C33"/>
    <w:rsid w:val="00E47DB5"/>
    <w:rsid w:val="00E47E1F"/>
    <w:rsid w:val="00E47F01"/>
    <w:rsid w:val="00E50338"/>
    <w:rsid w:val="00E50422"/>
    <w:rsid w:val="00E506D8"/>
    <w:rsid w:val="00E509C8"/>
    <w:rsid w:val="00E50A96"/>
    <w:rsid w:val="00E50C17"/>
    <w:rsid w:val="00E50C9C"/>
    <w:rsid w:val="00E50F1D"/>
    <w:rsid w:val="00E50F32"/>
    <w:rsid w:val="00E51065"/>
    <w:rsid w:val="00E510E6"/>
    <w:rsid w:val="00E5121C"/>
    <w:rsid w:val="00E51237"/>
    <w:rsid w:val="00E513EC"/>
    <w:rsid w:val="00E5170F"/>
    <w:rsid w:val="00E51725"/>
    <w:rsid w:val="00E51873"/>
    <w:rsid w:val="00E51895"/>
    <w:rsid w:val="00E51907"/>
    <w:rsid w:val="00E51E0B"/>
    <w:rsid w:val="00E51EE7"/>
    <w:rsid w:val="00E52135"/>
    <w:rsid w:val="00E52217"/>
    <w:rsid w:val="00E52459"/>
    <w:rsid w:val="00E52651"/>
    <w:rsid w:val="00E52ABE"/>
    <w:rsid w:val="00E52AE3"/>
    <w:rsid w:val="00E52BB8"/>
    <w:rsid w:val="00E52F54"/>
    <w:rsid w:val="00E530A2"/>
    <w:rsid w:val="00E530BB"/>
    <w:rsid w:val="00E5313A"/>
    <w:rsid w:val="00E53160"/>
    <w:rsid w:val="00E5317F"/>
    <w:rsid w:val="00E53224"/>
    <w:rsid w:val="00E533F4"/>
    <w:rsid w:val="00E53493"/>
    <w:rsid w:val="00E536D1"/>
    <w:rsid w:val="00E53B05"/>
    <w:rsid w:val="00E53B6D"/>
    <w:rsid w:val="00E53BD1"/>
    <w:rsid w:val="00E53D2E"/>
    <w:rsid w:val="00E53E18"/>
    <w:rsid w:val="00E53EE0"/>
    <w:rsid w:val="00E53FEE"/>
    <w:rsid w:val="00E542DB"/>
    <w:rsid w:val="00E5433D"/>
    <w:rsid w:val="00E5469E"/>
    <w:rsid w:val="00E547CE"/>
    <w:rsid w:val="00E54905"/>
    <w:rsid w:val="00E54A2B"/>
    <w:rsid w:val="00E54BCF"/>
    <w:rsid w:val="00E54BF7"/>
    <w:rsid w:val="00E54CFA"/>
    <w:rsid w:val="00E5511A"/>
    <w:rsid w:val="00E5517E"/>
    <w:rsid w:val="00E551CF"/>
    <w:rsid w:val="00E552A7"/>
    <w:rsid w:val="00E55455"/>
    <w:rsid w:val="00E555E6"/>
    <w:rsid w:val="00E557A3"/>
    <w:rsid w:val="00E55885"/>
    <w:rsid w:val="00E55AE2"/>
    <w:rsid w:val="00E55B02"/>
    <w:rsid w:val="00E55B60"/>
    <w:rsid w:val="00E55DA0"/>
    <w:rsid w:val="00E56032"/>
    <w:rsid w:val="00E561BA"/>
    <w:rsid w:val="00E562DD"/>
    <w:rsid w:val="00E563C8"/>
    <w:rsid w:val="00E56465"/>
    <w:rsid w:val="00E564E4"/>
    <w:rsid w:val="00E566A3"/>
    <w:rsid w:val="00E5687B"/>
    <w:rsid w:val="00E56A78"/>
    <w:rsid w:val="00E56D20"/>
    <w:rsid w:val="00E56D80"/>
    <w:rsid w:val="00E56DE3"/>
    <w:rsid w:val="00E56FA5"/>
    <w:rsid w:val="00E571E2"/>
    <w:rsid w:val="00E572B5"/>
    <w:rsid w:val="00E57354"/>
    <w:rsid w:val="00E57370"/>
    <w:rsid w:val="00E574DA"/>
    <w:rsid w:val="00E576C1"/>
    <w:rsid w:val="00E5770F"/>
    <w:rsid w:val="00E57857"/>
    <w:rsid w:val="00E578F9"/>
    <w:rsid w:val="00E57958"/>
    <w:rsid w:val="00E57A34"/>
    <w:rsid w:val="00E57AE2"/>
    <w:rsid w:val="00E57BFC"/>
    <w:rsid w:val="00E57D1C"/>
    <w:rsid w:val="00E57F09"/>
    <w:rsid w:val="00E57FEE"/>
    <w:rsid w:val="00E600E6"/>
    <w:rsid w:val="00E60207"/>
    <w:rsid w:val="00E602C9"/>
    <w:rsid w:val="00E603C5"/>
    <w:rsid w:val="00E60448"/>
    <w:rsid w:val="00E6048E"/>
    <w:rsid w:val="00E604FB"/>
    <w:rsid w:val="00E6067A"/>
    <w:rsid w:val="00E60843"/>
    <w:rsid w:val="00E60A1D"/>
    <w:rsid w:val="00E60BE3"/>
    <w:rsid w:val="00E60CF9"/>
    <w:rsid w:val="00E60EDE"/>
    <w:rsid w:val="00E60F92"/>
    <w:rsid w:val="00E6104C"/>
    <w:rsid w:val="00E610DB"/>
    <w:rsid w:val="00E611E4"/>
    <w:rsid w:val="00E612CB"/>
    <w:rsid w:val="00E613AF"/>
    <w:rsid w:val="00E6154D"/>
    <w:rsid w:val="00E61641"/>
    <w:rsid w:val="00E6184F"/>
    <w:rsid w:val="00E618CE"/>
    <w:rsid w:val="00E618FD"/>
    <w:rsid w:val="00E6191D"/>
    <w:rsid w:val="00E61D10"/>
    <w:rsid w:val="00E61E04"/>
    <w:rsid w:val="00E61F96"/>
    <w:rsid w:val="00E62357"/>
    <w:rsid w:val="00E625E2"/>
    <w:rsid w:val="00E62628"/>
    <w:rsid w:val="00E6265C"/>
    <w:rsid w:val="00E6266B"/>
    <w:rsid w:val="00E6290B"/>
    <w:rsid w:val="00E62917"/>
    <w:rsid w:val="00E6293D"/>
    <w:rsid w:val="00E62BB0"/>
    <w:rsid w:val="00E62CA4"/>
    <w:rsid w:val="00E62F60"/>
    <w:rsid w:val="00E63220"/>
    <w:rsid w:val="00E632B1"/>
    <w:rsid w:val="00E632B7"/>
    <w:rsid w:val="00E632DF"/>
    <w:rsid w:val="00E637C3"/>
    <w:rsid w:val="00E63859"/>
    <w:rsid w:val="00E639D5"/>
    <w:rsid w:val="00E63B7F"/>
    <w:rsid w:val="00E63B83"/>
    <w:rsid w:val="00E63BBB"/>
    <w:rsid w:val="00E63E3E"/>
    <w:rsid w:val="00E63F38"/>
    <w:rsid w:val="00E640C9"/>
    <w:rsid w:val="00E64234"/>
    <w:rsid w:val="00E645C6"/>
    <w:rsid w:val="00E64655"/>
    <w:rsid w:val="00E646BA"/>
    <w:rsid w:val="00E64A84"/>
    <w:rsid w:val="00E64AC6"/>
    <w:rsid w:val="00E64C1B"/>
    <w:rsid w:val="00E64D28"/>
    <w:rsid w:val="00E64F79"/>
    <w:rsid w:val="00E65070"/>
    <w:rsid w:val="00E656B8"/>
    <w:rsid w:val="00E657D6"/>
    <w:rsid w:val="00E65A1D"/>
    <w:rsid w:val="00E65CC1"/>
    <w:rsid w:val="00E65CE3"/>
    <w:rsid w:val="00E65EA1"/>
    <w:rsid w:val="00E66391"/>
    <w:rsid w:val="00E664A6"/>
    <w:rsid w:val="00E665DC"/>
    <w:rsid w:val="00E666CB"/>
    <w:rsid w:val="00E6691A"/>
    <w:rsid w:val="00E66D8B"/>
    <w:rsid w:val="00E66DCD"/>
    <w:rsid w:val="00E66F5E"/>
    <w:rsid w:val="00E66F7F"/>
    <w:rsid w:val="00E67322"/>
    <w:rsid w:val="00E67488"/>
    <w:rsid w:val="00E675FC"/>
    <w:rsid w:val="00E67733"/>
    <w:rsid w:val="00E67854"/>
    <w:rsid w:val="00E6796C"/>
    <w:rsid w:val="00E679D4"/>
    <w:rsid w:val="00E67A9B"/>
    <w:rsid w:val="00E67B1B"/>
    <w:rsid w:val="00E67E00"/>
    <w:rsid w:val="00E67E49"/>
    <w:rsid w:val="00E70180"/>
    <w:rsid w:val="00E706A1"/>
    <w:rsid w:val="00E706F5"/>
    <w:rsid w:val="00E707A4"/>
    <w:rsid w:val="00E70AAB"/>
    <w:rsid w:val="00E70BAA"/>
    <w:rsid w:val="00E70BAB"/>
    <w:rsid w:val="00E70CB3"/>
    <w:rsid w:val="00E70DD9"/>
    <w:rsid w:val="00E70EA2"/>
    <w:rsid w:val="00E70FF4"/>
    <w:rsid w:val="00E71088"/>
    <w:rsid w:val="00E710E2"/>
    <w:rsid w:val="00E7110C"/>
    <w:rsid w:val="00E71137"/>
    <w:rsid w:val="00E7124A"/>
    <w:rsid w:val="00E71284"/>
    <w:rsid w:val="00E714D7"/>
    <w:rsid w:val="00E714FE"/>
    <w:rsid w:val="00E715F6"/>
    <w:rsid w:val="00E71707"/>
    <w:rsid w:val="00E71773"/>
    <w:rsid w:val="00E717C8"/>
    <w:rsid w:val="00E71C50"/>
    <w:rsid w:val="00E71F0B"/>
    <w:rsid w:val="00E71F65"/>
    <w:rsid w:val="00E72099"/>
    <w:rsid w:val="00E72127"/>
    <w:rsid w:val="00E72139"/>
    <w:rsid w:val="00E7218B"/>
    <w:rsid w:val="00E721F5"/>
    <w:rsid w:val="00E72350"/>
    <w:rsid w:val="00E723C0"/>
    <w:rsid w:val="00E724A8"/>
    <w:rsid w:val="00E724B8"/>
    <w:rsid w:val="00E72693"/>
    <w:rsid w:val="00E728CE"/>
    <w:rsid w:val="00E72BB8"/>
    <w:rsid w:val="00E72C0B"/>
    <w:rsid w:val="00E72CAD"/>
    <w:rsid w:val="00E72D72"/>
    <w:rsid w:val="00E72F2D"/>
    <w:rsid w:val="00E72F70"/>
    <w:rsid w:val="00E73074"/>
    <w:rsid w:val="00E73212"/>
    <w:rsid w:val="00E733CD"/>
    <w:rsid w:val="00E73432"/>
    <w:rsid w:val="00E73474"/>
    <w:rsid w:val="00E734E2"/>
    <w:rsid w:val="00E73A99"/>
    <w:rsid w:val="00E73AC1"/>
    <w:rsid w:val="00E73B0B"/>
    <w:rsid w:val="00E73D0B"/>
    <w:rsid w:val="00E73D1F"/>
    <w:rsid w:val="00E73D35"/>
    <w:rsid w:val="00E73E22"/>
    <w:rsid w:val="00E741D0"/>
    <w:rsid w:val="00E74265"/>
    <w:rsid w:val="00E743BE"/>
    <w:rsid w:val="00E74585"/>
    <w:rsid w:val="00E7495A"/>
    <w:rsid w:val="00E74A0A"/>
    <w:rsid w:val="00E74AB5"/>
    <w:rsid w:val="00E74D70"/>
    <w:rsid w:val="00E74E7C"/>
    <w:rsid w:val="00E750E6"/>
    <w:rsid w:val="00E7513B"/>
    <w:rsid w:val="00E751BB"/>
    <w:rsid w:val="00E75369"/>
    <w:rsid w:val="00E75493"/>
    <w:rsid w:val="00E754C8"/>
    <w:rsid w:val="00E754D8"/>
    <w:rsid w:val="00E755D1"/>
    <w:rsid w:val="00E756D1"/>
    <w:rsid w:val="00E757FB"/>
    <w:rsid w:val="00E7590E"/>
    <w:rsid w:val="00E75939"/>
    <w:rsid w:val="00E759C7"/>
    <w:rsid w:val="00E75A04"/>
    <w:rsid w:val="00E75A78"/>
    <w:rsid w:val="00E75B67"/>
    <w:rsid w:val="00E75C20"/>
    <w:rsid w:val="00E75CE4"/>
    <w:rsid w:val="00E75D84"/>
    <w:rsid w:val="00E75E25"/>
    <w:rsid w:val="00E76039"/>
    <w:rsid w:val="00E7604D"/>
    <w:rsid w:val="00E76177"/>
    <w:rsid w:val="00E7636C"/>
    <w:rsid w:val="00E7639A"/>
    <w:rsid w:val="00E767B0"/>
    <w:rsid w:val="00E7687A"/>
    <w:rsid w:val="00E768A7"/>
    <w:rsid w:val="00E769D9"/>
    <w:rsid w:val="00E76C21"/>
    <w:rsid w:val="00E76E73"/>
    <w:rsid w:val="00E76E9C"/>
    <w:rsid w:val="00E77013"/>
    <w:rsid w:val="00E772AC"/>
    <w:rsid w:val="00E7745E"/>
    <w:rsid w:val="00E77684"/>
    <w:rsid w:val="00E778C5"/>
    <w:rsid w:val="00E778F6"/>
    <w:rsid w:val="00E77915"/>
    <w:rsid w:val="00E77C20"/>
    <w:rsid w:val="00E77CD4"/>
    <w:rsid w:val="00E77CFF"/>
    <w:rsid w:val="00E77D5C"/>
    <w:rsid w:val="00E77EAC"/>
    <w:rsid w:val="00E77F2A"/>
    <w:rsid w:val="00E77F61"/>
    <w:rsid w:val="00E8018C"/>
    <w:rsid w:val="00E80217"/>
    <w:rsid w:val="00E80366"/>
    <w:rsid w:val="00E80425"/>
    <w:rsid w:val="00E8045C"/>
    <w:rsid w:val="00E806F2"/>
    <w:rsid w:val="00E80721"/>
    <w:rsid w:val="00E8080F"/>
    <w:rsid w:val="00E809DC"/>
    <w:rsid w:val="00E80A3B"/>
    <w:rsid w:val="00E80B08"/>
    <w:rsid w:val="00E80B7F"/>
    <w:rsid w:val="00E80DD3"/>
    <w:rsid w:val="00E80F39"/>
    <w:rsid w:val="00E81005"/>
    <w:rsid w:val="00E811F9"/>
    <w:rsid w:val="00E812AE"/>
    <w:rsid w:val="00E812E8"/>
    <w:rsid w:val="00E8141F"/>
    <w:rsid w:val="00E8161A"/>
    <w:rsid w:val="00E816E6"/>
    <w:rsid w:val="00E81786"/>
    <w:rsid w:val="00E81905"/>
    <w:rsid w:val="00E81E60"/>
    <w:rsid w:val="00E81F45"/>
    <w:rsid w:val="00E82265"/>
    <w:rsid w:val="00E8226E"/>
    <w:rsid w:val="00E82311"/>
    <w:rsid w:val="00E82381"/>
    <w:rsid w:val="00E82725"/>
    <w:rsid w:val="00E82763"/>
    <w:rsid w:val="00E82956"/>
    <w:rsid w:val="00E829D2"/>
    <w:rsid w:val="00E82CB3"/>
    <w:rsid w:val="00E82E47"/>
    <w:rsid w:val="00E8323C"/>
    <w:rsid w:val="00E832A5"/>
    <w:rsid w:val="00E832F1"/>
    <w:rsid w:val="00E8360A"/>
    <w:rsid w:val="00E8376C"/>
    <w:rsid w:val="00E83A71"/>
    <w:rsid w:val="00E83C26"/>
    <w:rsid w:val="00E83CA8"/>
    <w:rsid w:val="00E84558"/>
    <w:rsid w:val="00E845E7"/>
    <w:rsid w:val="00E84872"/>
    <w:rsid w:val="00E8490E"/>
    <w:rsid w:val="00E84964"/>
    <w:rsid w:val="00E84C3B"/>
    <w:rsid w:val="00E84CB6"/>
    <w:rsid w:val="00E84F47"/>
    <w:rsid w:val="00E850AB"/>
    <w:rsid w:val="00E85240"/>
    <w:rsid w:val="00E85362"/>
    <w:rsid w:val="00E8543D"/>
    <w:rsid w:val="00E8550F"/>
    <w:rsid w:val="00E85585"/>
    <w:rsid w:val="00E85A29"/>
    <w:rsid w:val="00E85A48"/>
    <w:rsid w:val="00E85B51"/>
    <w:rsid w:val="00E85B78"/>
    <w:rsid w:val="00E85B9E"/>
    <w:rsid w:val="00E85BC9"/>
    <w:rsid w:val="00E85C7E"/>
    <w:rsid w:val="00E85D59"/>
    <w:rsid w:val="00E860AE"/>
    <w:rsid w:val="00E862AA"/>
    <w:rsid w:val="00E86403"/>
    <w:rsid w:val="00E8656F"/>
    <w:rsid w:val="00E866DC"/>
    <w:rsid w:val="00E86723"/>
    <w:rsid w:val="00E8676C"/>
    <w:rsid w:val="00E86781"/>
    <w:rsid w:val="00E867F6"/>
    <w:rsid w:val="00E8684F"/>
    <w:rsid w:val="00E86998"/>
    <w:rsid w:val="00E8699D"/>
    <w:rsid w:val="00E86AAE"/>
    <w:rsid w:val="00E86B44"/>
    <w:rsid w:val="00E86B69"/>
    <w:rsid w:val="00E86CAA"/>
    <w:rsid w:val="00E87062"/>
    <w:rsid w:val="00E87159"/>
    <w:rsid w:val="00E8728C"/>
    <w:rsid w:val="00E8731F"/>
    <w:rsid w:val="00E87499"/>
    <w:rsid w:val="00E87616"/>
    <w:rsid w:val="00E87960"/>
    <w:rsid w:val="00E87962"/>
    <w:rsid w:val="00E87A0B"/>
    <w:rsid w:val="00E87C14"/>
    <w:rsid w:val="00E87CDD"/>
    <w:rsid w:val="00E87DEC"/>
    <w:rsid w:val="00E87E8A"/>
    <w:rsid w:val="00E87EC6"/>
    <w:rsid w:val="00E90034"/>
    <w:rsid w:val="00E900ED"/>
    <w:rsid w:val="00E905E1"/>
    <w:rsid w:val="00E907D3"/>
    <w:rsid w:val="00E907F1"/>
    <w:rsid w:val="00E9085C"/>
    <w:rsid w:val="00E90899"/>
    <w:rsid w:val="00E90961"/>
    <w:rsid w:val="00E90A1B"/>
    <w:rsid w:val="00E90A53"/>
    <w:rsid w:val="00E90A6C"/>
    <w:rsid w:val="00E90B34"/>
    <w:rsid w:val="00E90BD0"/>
    <w:rsid w:val="00E90CCE"/>
    <w:rsid w:val="00E90F8E"/>
    <w:rsid w:val="00E912C2"/>
    <w:rsid w:val="00E91783"/>
    <w:rsid w:val="00E917FC"/>
    <w:rsid w:val="00E91888"/>
    <w:rsid w:val="00E918A2"/>
    <w:rsid w:val="00E918CE"/>
    <w:rsid w:val="00E9193A"/>
    <w:rsid w:val="00E91AC2"/>
    <w:rsid w:val="00E91B08"/>
    <w:rsid w:val="00E91BD0"/>
    <w:rsid w:val="00E91CDB"/>
    <w:rsid w:val="00E91D79"/>
    <w:rsid w:val="00E91F45"/>
    <w:rsid w:val="00E91F96"/>
    <w:rsid w:val="00E91FEA"/>
    <w:rsid w:val="00E92088"/>
    <w:rsid w:val="00E923BF"/>
    <w:rsid w:val="00E925F0"/>
    <w:rsid w:val="00E9267A"/>
    <w:rsid w:val="00E926A0"/>
    <w:rsid w:val="00E92767"/>
    <w:rsid w:val="00E92AD7"/>
    <w:rsid w:val="00E92E00"/>
    <w:rsid w:val="00E934FC"/>
    <w:rsid w:val="00E93519"/>
    <w:rsid w:val="00E9352F"/>
    <w:rsid w:val="00E938F9"/>
    <w:rsid w:val="00E93BE8"/>
    <w:rsid w:val="00E93CB7"/>
    <w:rsid w:val="00E93FB7"/>
    <w:rsid w:val="00E94225"/>
    <w:rsid w:val="00E94685"/>
    <w:rsid w:val="00E9471B"/>
    <w:rsid w:val="00E947FC"/>
    <w:rsid w:val="00E94EB4"/>
    <w:rsid w:val="00E95057"/>
    <w:rsid w:val="00E9535F"/>
    <w:rsid w:val="00E95486"/>
    <w:rsid w:val="00E9552E"/>
    <w:rsid w:val="00E955B1"/>
    <w:rsid w:val="00E95662"/>
    <w:rsid w:val="00E959E1"/>
    <w:rsid w:val="00E95A15"/>
    <w:rsid w:val="00E95ABC"/>
    <w:rsid w:val="00E95BAB"/>
    <w:rsid w:val="00E95FEC"/>
    <w:rsid w:val="00E9601B"/>
    <w:rsid w:val="00E96391"/>
    <w:rsid w:val="00E964E7"/>
    <w:rsid w:val="00E966EB"/>
    <w:rsid w:val="00E96750"/>
    <w:rsid w:val="00E96BA2"/>
    <w:rsid w:val="00E97075"/>
    <w:rsid w:val="00E9718E"/>
    <w:rsid w:val="00E973C8"/>
    <w:rsid w:val="00E973D5"/>
    <w:rsid w:val="00E97651"/>
    <w:rsid w:val="00E97734"/>
    <w:rsid w:val="00E97735"/>
    <w:rsid w:val="00E97787"/>
    <w:rsid w:val="00E977D2"/>
    <w:rsid w:val="00E97804"/>
    <w:rsid w:val="00E97A62"/>
    <w:rsid w:val="00E97AD9"/>
    <w:rsid w:val="00E97B61"/>
    <w:rsid w:val="00E97C42"/>
    <w:rsid w:val="00E97CA1"/>
    <w:rsid w:val="00E97CE4"/>
    <w:rsid w:val="00E97CFA"/>
    <w:rsid w:val="00E97E5B"/>
    <w:rsid w:val="00E97F09"/>
    <w:rsid w:val="00EA03BD"/>
    <w:rsid w:val="00EA03D3"/>
    <w:rsid w:val="00EA050E"/>
    <w:rsid w:val="00EA0670"/>
    <w:rsid w:val="00EA06CF"/>
    <w:rsid w:val="00EA07A1"/>
    <w:rsid w:val="00EA0901"/>
    <w:rsid w:val="00EA0919"/>
    <w:rsid w:val="00EA0957"/>
    <w:rsid w:val="00EA0AE3"/>
    <w:rsid w:val="00EA0B62"/>
    <w:rsid w:val="00EA0BA9"/>
    <w:rsid w:val="00EA0CCB"/>
    <w:rsid w:val="00EA0EC0"/>
    <w:rsid w:val="00EA0F03"/>
    <w:rsid w:val="00EA0F11"/>
    <w:rsid w:val="00EA1041"/>
    <w:rsid w:val="00EA1860"/>
    <w:rsid w:val="00EA1A08"/>
    <w:rsid w:val="00EA1A88"/>
    <w:rsid w:val="00EA1B2D"/>
    <w:rsid w:val="00EA1BC9"/>
    <w:rsid w:val="00EA1C50"/>
    <w:rsid w:val="00EA1C75"/>
    <w:rsid w:val="00EA1CC0"/>
    <w:rsid w:val="00EA1DF4"/>
    <w:rsid w:val="00EA1E5F"/>
    <w:rsid w:val="00EA1F3B"/>
    <w:rsid w:val="00EA1FC4"/>
    <w:rsid w:val="00EA206E"/>
    <w:rsid w:val="00EA222A"/>
    <w:rsid w:val="00EA2296"/>
    <w:rsid w:val="00EA24B3"/>
    <w:rsid w:val="00EA2861"/>
    <w:rsid w:val="00EA28C0"/>
    <w:rsid w:val="00EA2949"/>
    <w:rsid w:val="00EA29C7"/>
    <w:rsid w:val="00EA2B30"/>
    <w:rsid w:val="00EA2B56"/>
    <w:rsid w:val="00EA2BAA"/>
    <w:rsid w:val="00EA2D55"/>
    <w:rsid w:val="00EA2D69"/>
    <w:rsid w:val="00EA2D6C"/>
    <w:rsid w:val="00EA2E1D"/>
    <w:rsid w:val="00EA3062"/>
    <w:rsid w:val="00EA349F"/>
    <w:rsid w:val="00EA37C7"/>
    <w:rsid w:val="00EA3894"/>
    <w:rsid w:val="00EA3993"/>
    <w:rsid w:val="00EA3A3E"/>
    <w:rsid w:val="00EA3AF3"/>
    <w:rsid w:val="00EA4204"/>
    <w:rsid w:val="00EA442D"/>
    <w:rsid w:val="00EA46D2"/>
    <w:rsid w:val="00EA4A3B"/>
    <w:rsid w:val="00EA4A8D"/>
    <w:rsid w:val="00EA4A97"/>
    <w:rsid w:val="00EA4C13"/>
    <w:rsid w:val="00EA4E90"/>
    <w:rsid w:val="00EA4F41"/>
    <w:rsid w:val="00EA4F67"/>
    <w:rsid w:val="00EA4FF4"/>
    <w:rsid w:val="00EA5004"/>
    <w:rsid w:val="00EA5161"/>
    <w:rsid w:val="00EA52BD"/>
    <w:rsid w:val="00EA5392"/>
    <w:rsid w:val="00EA5775"/>
    <w:rsid w:val="00EA5841"/>
    <w:rsid w:val="00EA5872"/>
    <w:rsid w:val="00EA5926"/>
    <w:rsid w:val="00EA592B"/>
    <w:rsid w:val="00EA5B28"/>
    <w:rsid w:val="00EA5B7B"/>
    <w:rsid w:val="00EA5C15"/>
    <w:rsid w:val="00EA5CE7"/>
    <w:rsid w:val="00EA5D17"/>
    <w:rsid w:val="00EA5D60"/>
    <w:rsid w:val="00EA5ED3"/>
    <w:rsid w:val="00EA5F3C"/>
    <w:rsid w:val="00EA5FDC"/>
    <w:rsid w:val="00EA603A"/>
    <w:rsid w:val="00EA6170"/>
    <w:rsid w:val="00EA631A"/>
    <w:rsid w:val="00EA645B"/>
    <w:rsid w:val="00EA64E4"/>
    <w:rsid w:val="00EA6700"/>
    <w:rsid w:val="00EA67B3"/>
    <w:rsid w:val="00EA685E"/>
    <w:rsid w:val="00EA68B3"/>
    <w:rsid w:val="00EA69E9"/>
    <w:rsid w:val="00EA6A3B"/>
    <w:rsid w:val="00EA6AAF"/>
    <w:rsid w:val="00EA6E04"/>
    <w:rsid w:val="00EA6E63"/>
    <w:rsid w:val="00EA6E97"/>
    <w:rsid w:val="00EA6ECC"/>
    <w:rsid w:val="00EA7050"/>
    <w:rsid w:val="00EA7107"/>
    <w:rsid w:val="00EA71D3"/>
    <w:rsid w:val="00EA71E2"/>
    <w:rsid w:val="00EA720B"/>
    <w:rsid w:val="00EA7346"/>
    <w:rsid w:val="00EA7380"/>
    <w:rsid w:val="00EA7429"/>
    <w:rsid w:val="00EA7473"/>
    <w:rsid w:val="00EA74B2"/>
    <w:rsid w:val="00EA7715"/>
    <w:rsid w:val="00EA777D"/>
    <w:rsid w:val="00EA798A"/>
    <w:rsid w:val="00EA7BAF"/>
    <w:rsid w:val="00EA7F26"/>
    <w:rsid w:val="00EA7FD1"/>
    <w:rsid w:val="00EB0006"/>
    <w:rsid w:val="00EB0215"/>
    <w:rsid w:val="00EB02F8"/>
    <w:rsid w:val="00EB033B"/>
    <w:rsid w:val="00EB04ED"/>
    <w:rsid w:val="00EB05F5"/>
    <w:rsid w:val="00EB05FB"/>
    <w:rsid w:val="00EB0A6C"/>
    <w:rsid w:val="00EB0A90"/>
    <w:rsid w:val="00EB0B61"/>
    <w:rsid w:val="00EB0E01"/>
    <w:rsid w:val="00EB0FB9"/>
    <w:rsid w:val="00EB0FC6"/>
    <w:rsid w:val="00EB1272"/>
    <w:rsid w:val="00EB1409"/>
    <w:rsid w:val="00EB1623"/>
    <w:rsid w:val="00EB1B4B"/>
    <w:rsid w:val="00EB1C78"/>
    <w:rsid w:val="00EB1CB9"/>
    <w:rsid w:val="00EB1D43"/>
    <w:rsid w:val="00EB1D5F"/>
    <w:rsid w:val="00EB1D73"/>
    <w:rsid w:val="00EB1D87"/>
    <w:rsid w:val="00EB1F1F"/>
    <w:rsid w:val="00EB1F4A"/>
    <w:rsid w:val="00EB20E6"/>
    <w:rsid w:val="00EB21AB"/>
    <w:rsid w:val="00EB223F"/>
    <w:rsid w:val="00EB224F"/>
    <w:rsid w:val="00EB255D"/>
    <w:rsid w:val="00EB25B2"/>
    <w:rsid w:val="00EB2649"/>
    <w:rsid w:val="00EB26CF"/>
    <w:rsid w:val="00EB286E"/>
    <w:rsid w:val="00EB29EA"/>
    <w:rsid w:val="00EB2B8D"/>
    <w:rsid w:val="00EB2D39"/>
    <w:rsid w:val="00EB3008"/>
    <w:rsid w:val="00EB30D0"/>
    <w:rsid w:val="00EB30F5"/>
    <w:rsid w:val="00EB3397"/>
    <w:rsid w:val="00EB33AE"/>
    <w:rsid w:val="00EB34D1"/>
    <w:rsid w:val="00EB35CB"/>
    <w:rsid w:val="00EB3692"/>
    <w:rsid w:val="00EB36A4"/>
    <w:rsid w:val="00EB37FE"/>
    <w:rsid w:val="00EB3869"/>
    <w:rsid w:val="00EB3889"/>
    <w:rsid w:val="00EB3B53"/>
    <w:rsid w:val="00EB3B61"/>
    <w:rsid w:val="00EB3CC2"/>
    <w:rsid w:val="00EB3CC4"/>
    <w:rsid w:val="00EB3D2A"/>
    <w:rsid w:val="00EB3F03"/>
    <w:rsid w:val="00EB3FA1"/>
    <w:rsid w:val="00EB3FF4"/>
    <w:rsid w:val="00EB4054"/>
    <w:rsid w:val="00EB422D"/>
    <w:rsid w:val="00EB430C"/>
    <w:rsid w:val="00EB44EC"/>
    <w:rsid w:val="00EB471A"/>
    <w:rsid w:val="00EB497A"/>
    <w:rsid w:val="00EB499E"/>
    <w:rsid w:val="00EB4C3F"/>
    <w:rsid w:val="00EB4D21"/>
    <w:rsid w:val="00EB4D5A"/>
    <w:rsid w:val="00EB4E29"/>
    <w:rsid w:val="00EB4FF6"/>
    <w:rsid w:val="00EB505F"/>
    <w:rsid w:val="00EB506D"/>
    <w:rsid w:val="00EB5093"/>
    <w:rsid w:val="00EB5163"/>
    <w:rsid w:val="00EB5215"/>
    <w:rsid w:val="00EB5338"/>
    <w:rsid w:val="00EB5683"/>
    <w:rsid w:val="00EB568F"/>
    <w:rsid w:val="00EB57D7"/>
    <w:rsid w:val="00EB5814"/>
    <w:rsid w:val="00EB59A3"/>
    <w:rsid w:val="00EB5BBD"/>
    <w:rsid w:val="00EB5C9F"/>
    <w:rsid w:val="00EB5CD4"/>
    <w:rsid w:val="00EB5D42"/>
    <w:rsid w:val="00EB5DA1"/>
    <w:rsid w:val="00EB5F97"/>
    <w:rsid w:val="00EB6149"/>
    <w:rsid w:val="00EB625A"/>
    <w:rsid w:val="00EB62DF"/>
    <w:rsid w:val="00EB62F2"/>
    <w:rsid w:val="00EB64FE"/>
    <w:rsid w:val="00EB6581"/>
    <w:rsid w:val="00EB6625"/>
    <w:rsid w:val="00EB66BD"/>
    <w:rsid w:val="00EB6A40"/>
    <w:rsid w:val="00EB6ADA"/>
    <w:rsid w:val="00EB6BC9"/>
    <w:rsid w:val="00EB6CE7"/>
    <w:rsid w:val="00EB6CF4"/>
    <w:rsid w:val="00EB7013"/>
    <w:rsid w:val="00EB7028"/>
    <w:rsid w:val="00EB71BA"/>
    <w:rsid w:val="00EB71D3"/>
    <w:rsid w:val="00EB7325"/>
    <w:rsid w:val="00EB7395"/>
    <w:rsid w:val="00EB74A1"/>
    <w:rsid w:val="00EB75C5"/>
    <w:rsid w:val="00EB7851"/>
    <w:rsid w:val="00EB78F3"/>
    <w:rsid w:val="00EB7D1D"/>
    <w:rsid w:val="00EB7DFF"/>
    <w:rsid w:val="00EB7F24"/>
    <w:rsid w:val="00EC0244"/>
    <w:rsid w:val="00EC0270"/>
    <w:rsid w:val="00EC0337"/>
    <w:rsid w:val="00EC05F6"/>
    <w:rsid w:val="00EC0602"/>
    <w:rsid w:val="00EC0722"/>
    <w:rsid w:val="00EC0802"/>
    <w:rsid w:val="00EC0847"/>
    <w:rsid w:val="00EC08E1"/>
    <w:rsid w:val="00EC09E8"/>
    <w:rsid w:val="00EC0ACA"/>
    <w:rsid w:val="00EC0AE2"/>
    <w:rsid w:val="00EC0B5C"/>
    <w:rsid w:val="00EC0B7E"/>
    <w:rsid w:val="00EC0CC2"/>
    <w:rsid w:val="00EC0DB9"/>
    <w:rsid w:val="00EC0E26"/>
    <w:rsid w:val="00EC0F94"/>
    <w:rsid w:val="00EC1053"/>
    <w:rsid w:val="00EC1199"/>
    <w:rsid w:val="00EC1236"/>
    <w:rsid w:val="00EC14B0"/>
    <w:rsid w:val="00EC1A09"/>
    <w:rsid w:val="00EC1AAA"/>
    <w:rsid w:val="00EC1C59"/>
    <w:rsid w:val="00EC1CF9"/>
    <w:rsid w:val="00EC1D02"/>
    <w:rsid w:val="00EC1E5B"/>
    <w:rsid w:val="00EC1F01"/>
    <w:rsid w:val="00EC1FD6"/>
    <w:rsid w:val="00EC226A"/>
    <w:rsid w:val="00EC2601"/>
    <w:rsid w:val="00EC2627"/>
    <w:rsid w:val="00EC2838"/>
    <w:rsid w:val="00EC2A6A"/>
    <w:rsid w:val="00EC2A85"/>
    <w:rsid w:val="00EC2C31"/>
    <w:rsid w:val="00EC2C7F"/>
    <w:rsid w:val="00EC2D42"/>
    <w:rsid w:val="00EC2F6C"/>
    <w:rsid w:val="00EC307A"/>
    <w:rsid w:val="00EC320A"/>
    <w:rsid w:val="00EC32A7"/>
    <w:rsid w:val="00EC337E"/>
    <w:rsid w:val="00EC33C7"/>
    <w:rsid w:val="00EC3444"/>
    <w:rsid w:val="00EC347B"/>
    <w:rsid w:val="00EC347E"/>
    <w:rsid w:val="00EC3514"/>
    <w:rsid w:val="00EC379F"/>
    <w:rsid w:val="00EC37CB"/>
    <w:rsid w:val="00EC3A24"/>
    <w:rsid w:val="00EC3A5B"/>
    <w:rsid w:val="00EC3DCE"/>
    <w:rsid w:val="00EC3FE8"/>
    <w:rsid w:val="00EC40C9"/>
    <w:rsid w:val="00EC411F"/>
    <w:rsid w:val="00EC41B5"/>
    <w:rsid w:val="00EC43B1"/>
    <w:rsid w:val="00EC4601"/>
    <w:rsid w:val="00EC471C"/>
    <w:rsid w:val="00EC4779"/>
    <w:rsid w:val="00EC47B4"/>
    <w:rsid w:val="00EC4B42"/>
    <w:rsid w:val="00EC4C9F"/>
    <w:rsid w:val="00EC4E21"/>
    <w:rsid w:val="00EC4EFF"/>
    <w:rsid w:val="00EC4FA1"/>
    <w:rsid w:val="00EC4FBD"/>
    <w:rsid w:val="00EC4FE2"/>
    <w:rsid w:val="00EC5029"/>
    <w:rsid w:val="00EC512B"/>
    <w:rsid w:val="00EC5136"/>
    <w:rsid w:val="00EC52DF"/>
    <w:rsid w:val="00EC53A5"/>
    <w:rsid w:val="00EC53B8"/>
    <w:rsid w:val="00EC5459"/>
    <w:rsid w:val="00EC5539"/>
    <w:rsid w:val="00EC5639"/>
    <w:rsid w:val="00EC5683"/>
    <w:rsid w:val="00EC5692"/>
    <w:rsid w:val="00EC5701"/>
    <w:rsid w:val="00EC5726"/>
    <w:rsid w:val="00EC589F"/>
    <w:rsid w:val="00EC58AF"/>
    <w:rsid w:val="00EC5C92"/>
    <w:rsid w:val="00EC606F"/>
    <w:rsid w:val="00EC60FC"/>
    <w:rsid w:val="00EC6168"/>
    <w:rsid w:val="00EC6486"/>
    <w:rsid w:val="00EC64A0"/>
    <w:rsid w:val="00EC64A7"/>
    <w:rsid w:val="00EC64AB"/>
    <w:rsid w:val="00EC657A"/>
    <w:rsid w:val="00EC6589"/>
    <w:rsid w:val="00EC65F2"/>
    <w:rsid w:val="00EC660C"/>
    <w:rsid w:val="00EC668C"/>
    <w:rsid w:val="00EC66C1"/>
    <w:rsid w:val="00EC66CC"/>
    <w:rsid w:val="00EC66D6"/>
    <w:rsid w:val="00EC6716"/>
    <w:rsid w:val="00EC68DF"/>
    <w:rsid w:val="00EC69FC"/>
    <w:rsid w:val="00EC6AE4"/>
    <w:rsid w:val="00EC6FC5"/>
    <w:rsid w:val="00EC72F1"/>
    <w:rsid w:val="00EC74E7"/>
    <w:rsid w:val="00EC757D"/>
    <w:rsid w:val="00EC765A"/>
    <w:rsid w:val="00EC781F"/>
    <w:rsid w:val="00EC79FC"/>
    <w:rsid w:val="00EC7B9D"/>
    <w:rsid w:val="00EC7C24"/>
    <w:rsid w:val="00EC7D2F"/>
    <w:rsid w:val="00EC7D40"/>
    <w:rsid w:val="00EC7D9F"/>
    <w:rsid w:val="00EC7DEC"/>
    <w:rsid w:val="00EC7FFD"/>
    <w:rsid w:val="00ED01DA"/>
    <w:rsid w:val="00ED055C"/>
    <w:rsid w:val="00ED0755"/>
    <w:rsid w:val="00ED0815"/>
    <w:rsid w:val="00ED0827"/>
    <w:rsid w:val="00ED0884"/>
    <w:rsid w:val="00ED09F2"/>
    <w:rsid w:val="00ED0AF1"/>
    <w:rsid w:val="00ED0B48"/>
    <w:rsid w:val="00ED0C51"/>
    <w:rsid w:val="00ED0DCF"/>
    <w:rsid w:val="00ED0FE2"/>
    <w:rsid w:val="00ED0FEF"/>
    <w:rsid w:val="00ED1056"/>
    <w:rsid w:val="00ED1091"/>
    <w:rsid w:val="00ED10D1"/>
    <w:rsid w:val="00ED10FE"/>
    <w:rsid w:val="00ED11A4"/>
    <w:rsid w:val="00ED1339"/>
    <w:rsid w:val="00ED1386"/>
    <w:rsid w:val="00ED14ED"/>
    <w:rsid w:val="00ED15E1"/>
    <w:rsid w:val="00ED15EF"/>
    <w:rsid w:val="00ED172C"/>
    <w:rsid w:val="00ED17DB"/>
    <w:rsid w:val="00ED1D60"/>
    <w:rsid w:val="00ED1E60"/>
    <w:rsid w:val="00ED1F5C"/>
    <w:rsid w:val="00ED2069"/>
    <w:rsid w:val="00ED20BD"/>
    <w:rsid w:val="00ED20F7"/>
    <w:rsid w:val="00ED2180"/>
    <w:rsid w:val="00ED226A"/>
    <w:rsid w:val="00ED240D"/>
    <w:rsid w:val="00ED24C7"/>
    <w:rsid w:val="00ED257B"/>
    <w:rsid w:val="00ED25CD"/>
    <w:rsid w:val="00ED273A"/>
    <w:rsid w:val="00ED2774"/>
    <w:rsid w:val="00ED2898"/>
    <w:rsid w:val="00ED289D"/>
    <w:rsid w:val="00ED290E"/>
    <w:rsid w:val="00ED2A6E"/>
    <w:rsid w:val="00ED2D5C"/>
    <w:rsid w:val="00ED2E33"/>
    <w:rsid w:val="00ED3044"/>
    <w:rsid w:val="00ED30B4"/>
    <w:rsid w:val="00ED316C"/>
    <w:rsid w:val="00ED3211"/>
    <w:rsid w:val="00ED3278"/>
    <w:rsid w:val="00ED32AC"/>
    <w:rsid w:val="00ED32B1"/>
    <w:rsid w:val="00ED34DB"/>
    <w:rsid w:val="00ED363F"/>
    <w:rsid w:val="00ED36BB"/>
    <w:rsid w:val="00ED3714"/>
    <w:rsid w:val="00ED3B0B"/>
    <w:rsid w:val="00ED3D1E"/>
    <w:rsid w:val="00ED3D81"/>
    <w:rsid w:val="00ED3DBD"/>
    <w:rsid w:val="00ED3F13"/>
    <w:rsid w:val="00ED3FB1"/>
    <w:rsid w:val="00ED4000"/>
    <w:rsid w:val="00ED4038"/>
    <w:rsid w:val="00ED40CD"/>
    <w:rsid w:val="00ED437C"/>
    <w:rsid w:val="00ED44EB"/>
    <w:rsid w:val="00ED4971"/>
    <w:rsid w:val="00ED4A4D"/>
    <w:rsid w:val="00ED4D95"/>
    <w:rsid w:val="00ED4FB4"/>
    <w:rsid w:val="00ED5011"/>
    <w:rsid w:val="00ED50EA"/>
    <w:rsid w:val="00ED5454"/>
    <w:rsid w:val="00ED54A1"/>
    <w:rsid w:val="00ED554D"/>
    <w:rsid w:val="00ED571C"/>
    <w:rsid w:val="00ED580A"/>
    <w:rsid w:val="00ED5AEB"/>
    <w:rsid w:val="00ED5BC6"/>
    <w:rsid w:val="00ED6099"/>
    <w:rsid w:val="00ED60FC"/>
    <w:rsid w:val="00ED6121"/>
    <w:rsid w:val="00ED644B"/>
    <w:rsid w:val="00ED6491"/>
    <w:rsid w:val="00ED64A1"/>
    <w:rsid w:val="00ED6506"/>
    <w:rsid w:val="00ED654B"/>
    <w:rsid w:val="00ED654D"/>
    <w:rsid w:val="00ED66FD"/>
    <w:rsid w:val="00ED68EA"/>
    <w:rsid w:val="00ED6913"/>
    <w:rsid w:val="00ED6981"/>
    <w:rsid w:val="00ED69EE"/>
    <w:rsid w:val="00ED6C56"/>
    <w:rsid w:val="00ED6D4A"/>
    <w:rsid w:val="00ED6EA5"/>
    <w:rsid w:val="00ED6EEB"/>
    <w:rsid w:val="00ED71DB"/>
    <w:rsid w:val="00ED736D"/>
    <w:rsid w:val="00ED74A5"/>
    <w:rsid w:val="00ED7734"/>
    <w:rsid w:val="00ED783D"/>
    <w:rsid w:val="00ED79AC"/>
    <w:rsid w:val="00ED7C08"/>
    <w:rsid w:val="00ED7C74"/>
    <w:rsid w:val="00ED7C97"/>
    <w:rsid w:val="00ED7D00"/>
    <w:rsid w:val="00ED7DA5"/>
    <w:rsid w:val="00ED7DE2"/>
    <w:rsid w:val="00ED7E68"/>
    <w:rsid w:val="00ED7FC3"/>
    <w:rsid w:val="00EE00B5"/>
    <w:rsid w:val="00EE034C"/>
    <w:rsid w:val="00EE03CF"/>
    <w:rsid w:val="00EE0596"/>
    <w:rsid w:val="00EE05DA"/>
    <w:rsid w:val="00EE05F9"/>
    <w:rsid w:val="00EE090E"/>
    <w:rsid w:val="00EE0952"/>
    <w:rsid w:val="00EE0A33"/>
    <w:rsid w:val="00EE10C7"/>
    <w:rsid w:val="00EE1397"/>
    <w:rsid w:val="00EE1425"/>
    <w:rsid w:val="00EE1428"/>
    <w:rsid w:val="00EE171B"/>
    <w:rsid w:val="00EE1903"/>
    <w:rsid w:val="00EE1BD9"/>
    <w:rsid w:val="00EE1CD1"/>
    <w:rsid w:val="00EE1D54"/>
    <w:rsid w:val="00EE1DD4"/>
    <w:rsid w:val="00EE1E70"/>
    <w:rsid w:val="00EE1EAA"/>
    <w:rsid w:val="00EE1EBE"/>
    <w:rsid w:val="00EE21CE"/>
    <w:rsid w:val="00EE239D"/>
    <w:rsid w:val="00EE23E2"/>
    <w:rsid w:val="00EE259B"/>
    <w:rsid w:val="00EE25B2"/>
    <w:rsid w:val="00EE261E"/>
    <w:rsid w:val="00EE2790"/>
    <w:rsid w:val="00EE295B"/>
    <w:rsid w:val="00EE2A22"/>
    <w:rsid w:val="00EE2A67"/>
    <w:rsid w:val="00EE2D75"/>
    <w:rsid w:val="00EE2F45"/>
    <w:rsid w:val="00EE3173"/>
    <w:rsid w:val="00EE31F8"/>
    <w:rsid w:val="00EE3730"/>
    <w:rsid w:val="00EE395F"/>
    <w:rsid w:val="00EE396C"/>
    <w:rsid w:val="00EE39A6"/>
    <w:rsid w:val="00EE3CB2"/>
    <w:rsid w:val="00EE3CB5"/>
    <w:rsid w:val="00EE3D16"/>
    <w:rsid w:val="00EE3DF2"/>
    <w:rsid w:val="00EE4026"/>
    <w:rsid w:val="00EE4189"/>
    <w:rsid w:val="00EE43BC"/>
    <w:rsid w:val="00EE442D"/>
    <w:rsid w:val="00EE44ED"/>
    <w:rsid w:val="00EE4530"/>
    <w:rsid w:val="00EE4550"/>
    <w:rsid w:val="00EE47C5"/>
    <w:rsid w:val="00EE485E"/>
    <w:rsid w:val="00EE490A"/>
    <w:rsid w:val="00EE492A"/>
    <w:rsid w:val="00EE49B3"/>
    <w:rsid w:val="00EE4A1A"/>
    <w:rsid w:val="00EE4BBB"/>
    <w:rsid w:val="00EE51F1"/>
    <w:rsid w:val="00EE52B4"/>
    <w:rsid w:val="00EE52F4"/>
    <w:rsid w:val="00EE531C"/>
    <w:rsid w:val="00EE541F"/>
    <w:rsid w:val="00EE5472"/>
    <w:rsid w:val="00EE5550"/>
    <w:rsid w:val="00EE567B"/>
    <w:rsid w:val="00EE568F"/>
    <w:rsid w:val="00EE5709"/>
    <w:rsid w:val="00EE5806"/>
    <w:rsid w:val="00EE5832"/>
    <w:rsid w:val="00EE5CB3"/>
    <w:rsid w:val="00EE5CDF"/>
    <w:rsid w:val="00EE5D0F"/>
    <w:rsid w:val="00EE5D1C"/>
    <w:rsid w:val="00EE5D86"/>
    <w:rsid w:val="00EE5F7C"/>
    <w:rsid w:val="00EE6011"/>
    <w:rsid w:val="00EE603A"/>
    <w:rsid w:val="00EE6401"/>
    <w:rsid w:val="00EE650B"/>
    <w:rsid w:val="00EE65B8"/>
    <w:rsid w:val="00EE66EB"/>
    <w:rsid w:val="00EE6831"/>
    <w:rsid w:val="00EE6A49"/>
    <w:rsid w:val="00EE6C4A"/>
    <w:rsid w:val="00EE6E35"/>
    <w:rsid w:val="00EE6EA5"/>
    <w:rsid w:val="00EE6EED"/>
    <w:rsid w:val="00EE6F1E"/>
    <w:rsid w:val="00EE7346"/>
    <w:rsid w:val="00EE74AD"/>
    <w:rsid w:val="00EE75E2"/>
    <w:rsid w:val="00EE76E1"/>
    <w:rsid w:val="00EE7744"/>
    <w:rsid w:val="00EE799E"/>
    <w:rsid w:val="00EE79F1"/>
    <w:rsid w:val="00EE7A23"/>
    <w:rsid w:val="00EE7B18"/>
    <w:rsid w:val="00EE7C15"/>
    <w:rsid w:val="00EF0079"/>
    <w:rsid w:val="00EF05F3"/>
    <w:rsid w:val="00EF0734"/>
    <w:rsid w:val="00EF0758"/>
    <w:rsid w:val="00EF07CF"/>
    <w:rsid w:val="00EF08A8"/>
    <w:rsid w:val="00EF0D73"/>
    <w:rsid w:val="00EF0D8D"/>
    <w:rsid w:val="00EF106A"/>
    <w:rsid w:val="00EF115F"/>
    <w:rsid w:val="00EF13E8"/>
    <w:rsid w:val="00EF1420"/>
    <w:rsid w:val="00EF15A4"/>
    <w:rsid w:val="00EF169E"/>
    <w:rsid w:val="00EF1955"/>
    <w:rsid w:val="00EF19DE"/>
    <w:rsid w:val="00EF1AC9"/>
    <w:rsid w:val="00EF1ADA"/>
    <w:rsid w:val="00EF1C5E"/>
    <w:rsid w:val="00EF1CB0"/>
    <w:rsid w:val="00EF1E7E"/>
    <w:rsid w:val="00EF1F04"/>
    <w:rsid w:val="00EF1FE4"/>
    <w:rsid w:val="00EF2011"/>
    <w:rsid w:val="00EF21AC"/>
    <w:rsid w:val="00EF2253"/>
    <w:rsid w:val="00EF23E6"/>
    <w:rsid w:val="00EF240D"/>
    <w:rsid w:val="00EF2492"/>
    <w:rsid w:val="00EF24D4"/>
    <w:rsid w:val="00EF2630"/>
    <w:rsid w:val="00EF26A7"/>
    <w:rsid w:val="00EF26D9"/>
    <w:rsid w:val="00EF2860"/>
    <w:rsid w:val="00EF2949"/>
    <w:rsid w:val="00EF2A8B"/>
    <w:rsid w:val="00EF2C5D"/>
    <w:rsid w:val="00EF3236"/>
    <w:rsid w:val="00EF32B8"/>
    <w:rsid w:val="00EF32F1"/>
    <w:rsid w:val="00EF3545"/>
    <w:rsid w:val="00EF36DD"/>
    <w:rsid w:val="00EF3749"/>
    <w:rsid w:val="00EF37AD"/>
    <w:rsid w:val="00EF39D4"/>
    <w:rsid w:val="00EF3B84"/>
    <w:rsid w:val="00EF3C26"/>
    <w:rsid w:val="00EF3D3E"/>
    <w:rsid w:val="00EF3DAE"/>
    <w:rsid w:val="00EF406B"/>
    <w:rsid w:val="00EF40CE"/>
    <w:rsid w:val="00EF417B"/>
    <w:rsid w:val="00EF4259"/>
    <w:rsid w:val="00EF42B3"/>
    <w:rsid w:val="00EF43B1"/>
    <w:rsid w:val="00EF45FA"/>
    <w:rsid w:val="00EF478D"/>
    <w:rsid w:val="00EF49E2"/>
    <w:rsid w:val="00EF4B81"/>
    <w:rsid w:val="00EF4C3F"/>
    <w:rsid w:val="00EF4D00"/>
    <w:rsid w:val="00EF4E48"/>
    <w:rsid w:val="00EF5056"/>
    <w:rsid w:val="00EF5153"/>
    <w:rsid w:val="00EF51D5"/>
    <w:rsid w:val="00EF537F"/>
    <w:rsid w:val="00EF53D5"/>
    <w:rsid w:val="00EF53E8"/>
    <w:rsid w:val="00EF5582"/>
    <w:rsid w:val="00EF5654"/>
    <w:rsid w:val="00EF57CA"/>
    <w:rsid w:val="00EF5A18"/>
    <w:rsid w:val="00EF5AA1"/>
    <w:rsid w:val="00EF5B6F"/>
    <w:rsid w:val="00EF5CA9"/>
    <w:rsid w:val="00EF5EAD"/>
    <w:rsid w:val="00EF61B8"/>
    <w:rsid w:val="00EF62C1"/>
    <w:rsid w:val="00EF653E"/>
    <w:rsid w:val="00EF68F6"/>
    <w:rsid w:val="00EF695C"/>
    <w:rsid w:val="00EF6A6D"/>
    <w:rsid w:val="00EF6AC6"/>
    <w:rsid w:val="00EF6C01"/>
    <w:rsid w:val="00EF6CEA"/>
    <w:rsid w:val="00EF6DA2"/>
    <w:rsid w:val="00EF6FB7"/>
    <w:rsid w:val="00EF7070"/>
    <w:rsid w:val="00EF70F1"/>
    <w:rsid w:val="00EF71C6"/>
    <w:rsid w:val="00EF7235"/>
    <w:rsid w:val="00EF72F3"/>
    <w:rsid w:val="00EF7476"/>
    <w:rsid w:val="00EF7562"/>
    <w:rsid w:val="00EF75DE"/>
    <w:rsid w:val="00EF763A"/>
    <w:rsid w:val="00EF765E"/>
    <w:rsid w:val="00EF785E"/>
    <w:rsid w:val="00EF797A"/>
    <w:rsid w:val="00EF79F1"/>
    <w:rsid w:val="00EF7A20"/>
    <w:rsid w:val="00EF7C05"/>
    <w:rsid w:val="00EF7D15"/>
    <w:rsid w:val="00EF7E03"/>
    <w:rsid w:val="00EF7EAC"/>
    <w:rsid w:val="00F001AE"/>
    <w:rsid w:val="00F0022E"/>
    <w:rsid w:val="00F002A2"/>
    <w:rsid w:val="00F00346"/>
    <w:rsid w:val="00F00419"/>
    <w:rsid w:val="00F006AC"/>
    <w:rsid w:val="00F00724"/>
    <w:rsid w:val="00F007FE"/>
    <w:rsid w:val="00F0087E"/>
    <w:rsid w:val="00F00A16"/>
    <w:rsid w:val="00F00CA6"/>
    <w:rsid w:val="00F00CD2"/>
    <w:rsid w:val="00F00F40"/>
    <w:rsid w:val="00F010FB"/>
    <w:rsid w:val="00F0112E"/>
    <w:rsid w:val="00F011F9"/>
    <w:rsid w:val="00F01211"/>
    <w:rsid w:val="00F01315"/>
    <w:rsid w:val="00F01453"/>
    <w:rsid w:val="00F01543"/>
    <w:rsid w:val="00F01575"/>
    <w:rsid w:val="00F017FD"/>
    <w:rsid w:val="00F01815"/>
    <w:rsid w:val="00F01876"/>
    <w:rsid w:val="00F01A54"/>
    <w:rsid w:val="00F01AF6"/>
    <w:rsid w:val="00F01C48"/>
    <w:rsid w:val="00F01C64"/>
    <w:rsid w:val="00F01CA4"/>
    <w:rsid w:val="00F01D31"/>
    <w:rsid w:val="00F0215C"/>
    <w:rsid w:val="00F02332"/>
    <w:rsid w:val="00F0233C"/>
    <w:rsid w:val="00F0249D"/>
    <w:rsid w:val="00F0253C"/>
    <w:rsid w:val="00F027AE"/>
    <w:rsid w:val="00F028A4"/>
    <w:rsid w:val="00F02ADE"/>
    <w:rsid w:val="00F02B24"/>
    <w:rsid w:val="00F02B46"/>
    <w:rsid w:val="00F02CBE"/>
    <w:rsid w:val="00F02D14"/>
    <w:rsid w:val="00F02D31"/>
    <w:rsid w:val="00F02F20"/>
    <w:rsid w:val="00F02F5C"/>
    <w:rsid w:val="00F030C7"/>
    <w:rsid w:val="00F030DF"/>
    <w:rsid w:val="00F0314B"/>
    <w:rsid w:val="00F0342F"/>
    <w:rsid w:val="00F0353B"/>
    <w:rsid w:val="00F03584"/>
    <w:rsid w:val="00F035D2"/>
    <w:rsid w:val="00F03694"/>
    <w:rsid w:val="00F03784"/>
    <w:rsid w:val="00F037F6"/>
    <w:rsid w:val="00F038B9"/>
    <w:rsid w:val="00F03A49"/>
    <w:rsid w:val="00F03D76"/>
    <w:rsid w:val="00F03EBA"/>
    <w:rsid w:val="00F03F83"/>
    <w:rsid w:val="00F04393"/>
    <w:rsid w:val="00F043FE"/>
    <w:rsid w:val="00F04414"/>
    <w:rsid w:val="00F044E4"/>
    <w:rsid w:val="00F04518"/>
    <w:rsid w:val="00F04588"/>
    <w:rsid w:val="00F045B2"/>
    <w:rsid w:val="00F0466A"/>
    <w:rsid w:val="00F04758"/>
    <w:rsid w:val="00F04870"/>
    <w:rsid w:val="00F048B7"/>
    <w:rsid w:val="00F050FB"/>
    <w:rsid w:val="00F05115"/>
    <w:rsid w:val="00F051D5"/>
    <w:rsid w:val="00F05708"/>
    <w:rsid w:val="00F0597A"/>
    <w:rsid w:val="00F05B7D"/>
    <w:rsid w:val="00F0600B"/>
    <w:rsid w:val="00F0602D"/>
    <w:rsid w:val="00F0605F"/>
    <w:rsid w:val="00F06087"/>
    <w:rsid w:val="00F06148"/>
    <w:rsid w:val="00F06170"/>
    <w:rsid w:val="00F0627C"/>
    <w:rsid w:val="00F065E7"/>
    <w:rsid w:val="00F066DA"/>
    <w:rsid w:val="00F06787"/>
    <w:rsid w:val="00F06A5B"/>
    <w:rsid w:val="00F06AF1"/>
    <w:rsid w:val="00F06B4D"/>
    <w:rsid w:val="00F06BE7"/>
    <w:rsid w:val="00F06D2E"/>
    <w:rsid w:val="00F06F1C"/>
    <w:rsid w:val="00F06F43"/>
    <w:rsid w:val="00F06F9C"/>
    <w:rsid w:val="00F06FEF"/>
    <w:rsid w:val="00F070B9"/>
    <w:rsid w:val="00F072D6"/>
    <w:rsid w:val="00F07421"/>
    <w:rsid w:val="00F07813"/>
    <w:rsid w:val="00F0798C"/>
    <w:rsid w:val="00F07AA2"/>
    <w:rsid w:val="00F07E32"/>
    <w:rsid w:val="00F1008F"/>
    <w:rsid w:val="00F10233"/>
    <w:rsid w:val="00F108C5"/>
    <w:rsid w:val="00F10BD3"/>
    <w:rsid w:val="00F10BFA"/>
    <w:rsid w:val="00F10C0A"/>
    <w:rsid w:val="00F10CB1"/>
    <w:rsid w:val="00F10E21"/>
    <w:rsid w:val="00F11315"/>
    <w:rsid w:val="00F113AB"/>
    <w:rsid w:val="00F1148A"/>
    <w:rsid w:val="00F114E8"/>
    <w:rsid w:val="00F11855"/>
    <w:rsid w:val="00F119A2"/>
    <w:rsid w:val="00F11A46"/>
    <w:rsid w:val="00F11BA4"/>
    <w:rsid w:val="00F11C27"/>
    <w:rsid w:val="00F11D58"/>
    <w:rsid w:val="00F11DA8"/>
    <w:rsid w:val="00F11DB6"/>
    <w:rsid w:val="00F12061"/>
    <w:rsid w:val="00F121D2"/>
    <w:rsid w:val="00F12264"/>
    <w:rsid w:val="00F123E4"/>
    <w:rsid w:val="00F123F8"/>
    <w:rsid w:val="00F12469"/>
    <w:rsid w:val="00F127F7"/>
    <w:rsid w:val="00F12AB2"/>
    <w:rsid w:val="00F12BDF"/>
    <w:rsid w:val="00F12C3A"/>
    <w:rsid w:val="00F12D8E"/>
    <w:rsid w:val="00F12DF6"/>
    <w:rsid w:val="00F12E34"/>
    <w:rsid w:val="00F12E4C"/>
    <w:rsid w:val="00F12F43"/>
    <w:rsid w:val="00F13104"/>
    <w:rsid w:val="00F132B9"/>
    <w:rsid w:val="00F13316"/>
    <w:rsid w:val="00F13336"/>
    <w:rsid w:val="00F1341A"/>
    <w:rsid w:val="00F13436"/>
    <w:rsid w:val="00F13477"/>
    <w:rsid w:val="00F13517"/>
    <w:rsid w:val="00F13625"/>
    <w:rsid w:val="00F137E6"/>
    <w:rsid w:val="00F1387E"/>
    <w:rsid w:val="00F13BBA"/>
    <w:rsid w:val="00F14101"/>
    <w:rsid w:val="00F141E1"/>
    <w:rsid w:val="00F14256"/>
    <w:rsid w:val="00F14459"/>
    <w:rsid w:val="00F1453F"/>
    <w:rsid w:val="00F14881"/>
    <w:rsid w:val="00F14995"/>
    <w:rsid w:val="00F14B49"/>
    <w:rsid w:val="00F14C09"/>
    <w:rsid w:val="00F14DF4"/>
    <w:rsid w:val="00F14EC6"/>
    <w:rsid w:val="00F14FE4"/>
    <w:rsid w:val="00F1502C"/>
    <w:rsid w:val="00F1522F"/>
    <w:rsid w:val="00F152B7"/>
    <w:rsid w:val="00F152B8"/>
    <w:rsid w:val="00F152E9"/>
    <w:rsid w:val="00F15526"/>
    <w:rsid w:val="00F15776"/>
    <w:rsid w:val="00F15796"/>
    <w:rsid w:val="00F157ED"/>
    <w:rsid w:val="00F159CA"/>
    <w:rsid w:val="00F159E4"/>
    <w:rsid w:val="00F15A80"/>
    <w:rsid w:val="00F15A8B"/>
    <w:rsid w:val="00F15ABB"/>
    <w:rsid w:val="00F15E3A"/>
    <w:rsid w:val="00F15EE4"/>
    <w:rsid w:val="00F15F50"/>
    <w:rsid w:val="00F15F60"/>
    <w:rsid w:val="00F160C2"/>
    <w:rsid w:val="00F16185"/>
    <w:rsid w:val="00F162A2"/>
    <w:rsid w:val="00F1662E"/>
    <w:rsid w:val="00F16C87"/>
    <w:rsid w:val="00F16CD9"/>
    <w:rsid w:val="00F16DB0"/>
    <w:rsid w:val="00F16F10"/>
    <w:rsid w:val="00F16F57"/>
    <w:rsid w:val="00F17086"/>
    <w:rsid w:val="00F170F0"/>
    <w:rsid w:val="00F17346"/>
    <w:rsid w:val="00F17347"/>
    <w:rsid w:val="00F17353"/>
    <w:rsid w:val="00F17438"/>
    <w:rsid w:val="00F174B4"/>
    <w:rsid w:val="00F175D4"/>
    <w:rsid w:val="00F17738"/>
    <w:rsid w:val="00F17759"/>
    <w:rsid w:val="00F1781B"/>
    <w:rsid w:val="00F17BD7"/>
    <w:rsid w:val="00F17BE8"/>
    <w:rsid w:val="00F17C7D"/>
    <w:rsid w:val="00F17F3D"/>
    <w:rsid w:val="00F200EB"/>
    <w:rsid w:val="00F2018E"/>
    <w:rsid w:val="00F20311"/>
    <w:rsid w:val="00F2042B"/>
    <w:rsid w:val="00F2047D"/>
    <w:rsid w:val="00F204A6"/>
    <w:rsid w:val="00F2073E"/>
    <w:rsid w:val="00F207AE"/>
    <w:rsid w:val="00F207B3"/>
    <w:rsid w:val="00F2084B"/>
    <w:rsid w:val="00F20941"/>
    <w:rsid w:val="00F20A36"/>
    <w:rsid w:val="00F20C33"/>
    <w:rsid w:val="00F216E0"/>
    <w:rsid w:val="00F216FE"/>
    <w:rsid w:val="00F2178E"/>
    <w:rsid w:val="00F218AA"/>
    <w:rsid w:val="00F219FE"/>
    <w:rsid w:val="00F21ACD"/>
    <w:rsid w:val="00F21D80"/>
    <w:rsid w:val="00F21D9F"/>
    <w:rsid w:val="00F21FCA"/>
    <w:rsid w:val="00F221E5"/>
    <w:rsid w:val="00F222BE"/>
    <w:rsid w:val="00F22671"/>
    <w:rsid w:val="00F228E3"/>
    <w:rsid w:val="00F229C9"/>
    <w:rsid w:val="00F22A8D"/>
    <w:rsid w:val="00F22B42"/>
    <w:rsid w:val="00F22E10"/>
    <w:rsid w:val="00F22F2C"/>
    <w:rsid w:val="00F22FD9"/>
    <w:rsid w:val="00F232D0"/>
    <w:rsid w:val="00F232DA"/>
    <w:rsid w:val="00F234CF"/>
    <w:rsid w:val="00F234D5"/>
    <w:rsid w:val="00F23E2E"/>
    <w:rsid w:val="00F24071"/>
    <w:rsid w:val="00F2427E"/>
    <w:rsid w:val="00F2442C"/>
    <w:rsid w:val="00F24435"/>
    <w:rsid w:val="00F244AA"/>
    <w:rsid w:val="00F245CB"/>
    <w:rsid w:val="00F24604"/>
    <w:rsid w:val="00F24CB5"/>
    <w:rsid w:val="00F24DD3"/>
    <w:rsid w:val="00F24EC5"/>
    <w:rsid w:val="00F24EF9"/>
    <w:rsid w:val="00F24F15"/>
    <w:rsid w:val="00F24F96"/>
    <w:rsid w:val="00F25063"/>
    <w:rsid w:val="00F2526F"/>
    <w:rsid w:val="00F25282"/>
    <w:rsid w:val="00F25443"/>
    <w:rsid w:val="00F25666"/>
    <w:rsid w:val="00F25764"/>
    <w:rsid w:val="00F257B3"/>
    <w:rsid w:val="00F257C0"/>
    <w:rsid w:val="00F2590C"/>
    <w:rsid w:val="00F25BD6"/>
    <w:rsid w:val="00F25C42"/>
    <w:rsid w:val="00F25DA8"/>
    <w:rsid w:val="00F25FE3"/>
    <w:rsid w:val="00F26080"/>
    <w:rsid w:val="00F260D8"/>
    <w:rsid w:val="00F260E7"/>
    <w:rsid w:val="00F260EF"/>
    <w:rsid w:val="00F2619F"/>
    <w:rsid w:val="00F261BA"/>
    <w:rsid w:val="00F26275"/>
    <w:rsid w:val="00F262B2"/>
    <w:rsid w:val="00F26408"/>
    <w:rsid w:val="00F26487"/>
    <w:rsid w:val="00F2666F"/>
    <w:rsid w:val="00F26697"/>
    <w:rsid w:val="00F266DF"/>
    <w:rsid w:val="00F2673B"/>
    <w:rsid w:val="00F26A17"/>
    <w:rsid w:val="00F26A9A"/>
    <w:rsid w:val="00F26B9B"/>
    <w:rsid w:val="00F26C9C"/>
    <w:rsid w:val="00F26EDC"/>
    <w:rsid w:val="00F26FB8"/>
    <w:rsid w:val="00F270D9"/>
    <w:rsid w:val="00F27150"/>
    <w:rsid w:val="00F2737E"/>
    <w:rsid w:val="00F27740"/>
    <w:rsid w:val="00F2785B"/>
    <w:rsid w:val="00F279EE"/>
    <w:rsid w:val="00F27A56"/>
    <w:rsid w:val="00F27ADF"/>
    <w:rsid w:val="00F27B3D"/>
    <w:rsid w:val="00F27DA4"/>
    <w:rsid w:val="00F27DBB"/>
    <w:rsid w:val="00F27DE7"/>
    <w:rsid w:val="00F27F1A"/>
    <w:rsid w:val="00F30080"/>
    <w:rsid w:val="00F30185"/>
    <w:rsid w:val="00F302FC"/>
    <w:rsid w:val="00F30304"/>
    <w:rsid w:val="00F30322"/>
    <w:rsid w:val="00F303BB"/>
    <w:rsid w:val="00F3041C"/>
    <w:rsid w:val="00F30464"/>
    <w:rsid w:val="00F3065C"/>
    <w:rsid w:val="00F3080E"/>
    <w:rsid w:val="00F30836"/>
    <w:rsid w:val="00F3083B"/>
    <w:rsid w:val="00F3086B"/>
    <w:rsid w:val="00F3088A"/>
    <w:rsid w:val="00F308DA"/>
    <w:rsid w:val="00F309FE"/>
    <w:rsid w:val="00F30B75"/>
    <w:rsid w:val="00F30C09"/>
    <w:rsid w:val="00F30DB8"/>
    <w:rsid w:val="00F30E46"/>
    <w:rsid w:val="00F30F41"/>
    <w:rsid w:val="00F30FAB"/>
    <w:rsid w:val="00F31180"/>
    <w:rsid w:val="00F31542"/>
    <w:rsid w:val="00F3173C"/>
    <w:rsid w:val="00F31775"/>
    <w:rsid w:val="00F318E4"/>
    <w:rsid w:val="00F31908"/>
    <w:rsid w:val="00F31B0E"/>
    <w:rsid w:val="00F31DB9"/>
    <w:rsid w:val="00F31DC4"/>
    <w:rsid w:val="00F31DE3"/>
    <w:rsid w:val="00F31EFD"/>
    <w:rsid w:val="00F31F4A"/>
    <w:rsid w:val="00F31F6C"/>
    <w:rsid w:val="00F322AC"/>
    <w:rsid w:val="00F323E7"/>
    <w:rsid w:val="00F32497"/>
    <w:rsid w:val="00F324AB"/>
    <w:rsid w:val="00F32825"/>
    <w:rsid w:val="00F32840"/>
    <w:rsid w:val="00F32897"/>
    <w:rsid w:val="00F32AEF"/>
    <w:rsid w:val="00F32C11"/>
    <w:rsid w:val="00F32D33"/>
    <w:rsid w:val="00F32F63"/>
    <w:rsid w:val="00F33066"/>
    <w:rsid w:val="00F33487"/>
    <w:rsid w:val="00F3369A"/>
    <w:rsid w:val="00F336B7"/>
    <w:rsid w:val="00F33A21"/>
    <w:rsid w:val="00F33B78"/>
    <w:rsid w:val="00F33B98"/>
    <w:rsid w:val="00F33C03"/>
    <w:rsid w:val="00F33CEB"/>
    <w:rsid w:val="00F33D12"/>
    <w:rsid w:val="00F33EF2"/>
    <w:rsid w:val="00F3400B"/>
    <w:rsid w:val="00F34256"/>
    <w:rsid w:val="00F343D2"/>
    <w:rsid w:val="00F34536"/>
    <w:rsid w:val="00F346A1"/>
    <w:rsid w:val="00F34916"/>
    <w:rsid w:val="00F34C25"/>
    <w:rsid w:val="00F34C62"/>
    <w:rsid w:val="00F34CDC"/>
    <w:rsid w:val="00F34DB2"/>
    <w:rsid w:val="00F34E23"/>
    <w:rsid w:val="00F34F31"/>
    <w:rsid w:val="00F35007"/>
    <w:rsid w:val="00F3511D"/>
    <w:rsid w:val="00F35182"/>
    <w:rsid w:val="00F35414"/>
    <w:rsid w:val="00F3541F"/>
    <w:rsid w:val="00F35468"/>
    <w:rsid w:val="00F354AF"/>
    <w:rsid w:val="00F355D2"/>
    <w:rsid w:val="00F3576C"/>
    <w:rsid w:val="00F358FF"/>
    <w:rsid w:val="00F35964"/>
    <w:rsid w:val="00F35A4E"/>
    <w:rsid w:val="00F35AEF"/>
    <w:rsid w:val="00F35EB1"/>
    <w:rsid w:val="00F36023"/>
    <w:rsid w:val="00F362CE"/>
    <w:rsid w:val="00F36464"/>
    <w:rsid w:val="00F36586"/>
    <w:rsid w:val="00F365B2"/>
    <w:rsid w:val="00F366B8"/>
    <w:rsid w:val="00F366DE"/>
    <w:rsid w:val="00F36760"/>
    <w:rsid w:val="00F3682C"/>
    <w:rsid w:val="00F36976"/>
    <w:rsid w:val="00F369D3"/>
    <w:rsid w:val="00F36A47"/>
    <w:rsid w:val="00F36C1C"/>
    <w:rsid w:val="00F36C77"/>
    <w:rsid w:val="00F36CDC"/>
    <w:rsid w:val="00F370E8"/>
    <w:rsid w:val="00F37350"/>
    <w:rsid w:val="00F375EC"/>
    <w:rsid w:val="00F3763B"/>
    <w:rsid w:val="00F3773F"/>
    <w:rsid w:val="00F379F0"/>
    <w:rsid w:val="00F37AB6"/>
    <w:rsid w:val="00F37AE5"/>
    <w:rsid w:val="00F37B3F"/>
    <w:rsid w:val="00F37D6B"/>
    <w:rsid w:val="00F37F74"/>
    <w:rsid w:val="00F400AC"/>
    <w:rsid w:val="00F401F9"/>
    <w:rsid w:val="00F403C1"/>
    <w:rsid w:val="00F403FF"/>
    <w:rsid w:val="00F4042C"/>
    <w:rsid w:val="00F4054A"/>
    <w:rsid w:val="00F4063B"/>
    <w:rsid w:val="00F406AD"/>
    <w:rsid w:val="00F40852"/>
    <w:rsid w:val="00F408E5"/>
    <w:rsid w:val="00F40DBD"/>
    <w:rsid w:val="00F40E3B"/>
    <w:rsid w:val="00F40E5F"/>
    <w:rsid w:val="00F40F46"/>
    <w:rsid w:val="00F4114C"/>
    <w:rsid w:val="00F4115A"/>
    <w:rsid w:val="00F411C1"/>
    <w:rsid w:val="00F4135A"/>
    <w:rsid w:val="00F41363"/>
    <w:rsid w:val="00F41467"/>
    <w:rsid w:val="00F414B8"/>
    <w:rsid w:val="00F41714"/>
    <w:rsid w:val="00F417BC"/>
    <w:rsid w:val="00F41824"/>
    <w:rsid w:val="00F418D0"/>
    <w:rsid w:val="00F41BEF"/>
    <w:rsid w:val="00F41C54"/>
    <w:rsid w:val="00F41D18"/>
    <w:rsid w:val="00F41E52"/>
    <w:rsid w:val="00F422DD"/>
    <w:rsid w:val="00F423D2"/>
    <w:rsid w:val="00F424C9"/>
    <w:rsid w:val="00F42644"/>
    <w:rsid w:val="00F426A0"/>
    <w:rsid w:val="00F4272E"/>
    <w:rsid w:val="00F42751"/>
    <w:rsid w:val="00F42806"/>
    <w:rsid w:val="00F42A71"/>
    <w:rsid w:val="00F42B3F"/>
    <w:rsid w:val="00F42D84"/>
    <w:rsid w:val="00F430C6"/>
    <w:rsid w:val="00F431B8"/>
    <w:rsid w:val="00F432E8"/>
    <w:rsid w:val="00F433EE"/>
    <w:rsid w:val="00F433FA"/>
    <w:rsid w:val="00F43401"/>
    <w:rsid w:val="00F43647"/>
    <w:rsid w:val="00F436B0"/>
    <w:rsid w:val="00F436FE"/>
    <w:rsid w:val="00F437D4"/>
    <w:rsid w:val="00F438A0"/>
    <w:rsid w:val="00F43930"/>
    <w:rsid w:val="00F43998"/>
    <w:rsid w:val="00F439F5"/>
    <w:rsid w:val="00F43CC5"/>
    <w:rsid w:val="00F43F69"/>
    <w:rsid w:val="00F43F9F"/>
    <w:rsid w:val="00F44275"/>
    <w:rsid w:val="00F442AE"/>
    <w:rsid w:val="00F4437D"/>
    <w:rsid w:val="00F4444C"/>
    <w:rsid w:val="00F445B5"/>
    <w:rsid w:val="00F4466C"/>
    <w:rsid w:val="00F446E4"/>
    <w:rsid w:val="00F449F3"/>
    <w:rsid w:val="00F44D4F"/>
    <w:rsid w:val="00F44F08"/>
    <w:rsid w:val="00F44FAC"/>
    <w:rsid w:val="00F44FCF"/>
    <w:rsid w:val="00F450D0"/>
    <w:rsid w:val="00F45100"/>
    <w:rsid w:val="00F45156"/>
    <w:rsid w:val="00F45249"/>
    <w:rsid w:val="00F452EF"/>
    <w:rsid w:val="00F45342"/>
    <w:rsid w:val="00F4535E"/>
    <w:rsid w:val="00F4543A"/>
    <w:rsid w:val="00F45495"/>
    <w:rsid w:val="00F4552C"/>
    <w:rsid w:val="00F457CC"/>
    <w:rsid w:val="00F45C91"/>
    <w:rsid w:val="00F45F4C"/>
    <w:rsid w:val="00F4614A"/>
    <w:rsid w:val="00F4633C"/>
    <w:rsid w:val="00F46605"/>
    <w:rsid w:val="00F468C7"/>
    <w:rsid w:val="00F46A4D"/>
    <w:rsid w:val="00F46C7A"/>
    <w:rsid w:val="00F46D85"/>
    <w:rsid w:val="00F46EC9"/>
    <w:rsid w:val="00F46F19"/>
    <w:rsid w:val="00F46F3A"/>
    <w:rsid w:val="00F46FA6"/>
    <w:rsid w:val="00F4715C"/>
    <w:rsid w:val="00F47268"/>
    <w:rsid w:val="00F4763B"/>
    <w:rsid w:val="00F4787F"/>
    <w:rsid w:val="00F478D2"/>
    <w:rsid w:val="00F47937"/>
    <w:rsid w:val="00F47A42"/>
    <w:rsid w:val="00F47ABC"/>
    <w:rsid w:val="00F47BBE"/>
    <w:rsid w:val="00F47D27"/>
    <w:rsid w:val="00F47D41"/>
    <w:rsid w:val="00F47D73"/>
    <w:rsid w:val="00F47E09"/>
    <w:rsid w:val="00F47E22"/>
    <w:rsid w:val="00F50129"/>
    <w:rsid w:val="00F5052E"/>
    <w:rsid w:val="00F505CA"/>
    <w:rsid w:val="00F506AF"/>
    <w:rsid w:val="00F507B5"/>
    <w:rsid w:val="00F5094C"/>
    <w:rsid w:val="00F509A4"/>
    <w:rsid w:val="00F50F85"/>
    <w:rsid w:val="00F511F1"/>
    <w:rsid w:val="00F51236"/>
    <w:rsid w:val="00F512D7"/>
    <w:rsid w:val="00F513A5"/>
    <w:rsid w:val="00F51500"/>
    <w:rsid w:val="00F517E7"/>
    <w:rsid w:val="00F519FC"/>
    <w:rsid w:val="00F51B0F"/>
    <w:rsid w:val="00F51C59"/>
    <w:rsid w:val="00F51F40"/>
    <w:rsid w:val="00F5252B"/>
    <w:rsid w:val="00F528BF"/>
    <w:rsid w:val="00F5294C"/>
    <w:rsid w:val="00F529B0"/>
    <w:rsid w:val="00F52A3D"/>
    <w:rsid w:val="00F52A67"/>
    <w:rsid w:val="00F52B9D"/>
    <w:rsid w:val="00F52BC9"/>
    <w:rsid w:val="00F52C44"/>
    <w:rsid w:val="00F531BC"/>
    <w:rsid w:val="00F53216"/>
    <w:rsid w:val="00F533C7"/>
    <w:rsid w:val="00F5350D"/>
    <w:rsid w:val="00F5377E"/>
    <w:rsid w:val="00F537F1"/>
    <w:rsid w:val="00F53B15"/>
    <w:rsid w:val="00F53C51"/>
    <w:rsid w:val="00F53F81"/>
    <w:rsid w:val="00F541E5"/>
    <w:rsid w:val="00F5438A"/>
    <w:rsid w:val="00F543F3"/>
    <w:rsid w:val="00F54546"/>
    <w:rsid w:val="00F545E0"/>
    <w:rsid w:val="00F54645"/>
    <w:rsid w:val="00F54694"/>
    <w:rsid w:val="00F5470A"/>
    <w:rsid w:val="00F5491D"/>
    <w:rsid w:val="00F54C86"/>
    <w:rsid w:val="00F54E46"/>
    <w:rsid w:val="00F54F4C"/>
    <w:rsid w:val="00F54FAF"/>
    <w:rsid w:val="00F55103"/>
    <w:rsid w:val="00F551D5"/>
    <w:rsid w:val="00F55244"/>
    <w:rsid w:val="00F553B9"/>
    <w:rsid w:val="00F553E7"/>
    <w:rsid w:val="00F5579C"/>
    <w:rsid w:val="00F559FB"/>
    <w:rsid w:val="00F55C3D"/>
    <w:rsid w:val="00F55E16"/>
    <w:rsid w:val="00F56085"/>
    <w:rsid w:val="00F562E6"/>
    <w:rsid w:val="00F56398"/>
    <w:rsid w:val="00F564A9"/>
    <w:rsid w:val="00F564CE"/>
    <w:rsid w:val="00F56500"/>
    <w:rsid w:val="00F56617"/>
    <w:rsid w:val="00F5672A"/>
    <w:rsid w:val="00F56801"/>
    <w:rsid w:val="00F56891"/>
    <w:rsid w:val="00F5692B"/>
    <w:rsid w:val="00F56A3A"/>
    <w:rsid w:val="00F56A7A"/>
    <w:rsid w:val="00F56AC1"/>
    <w:rsid w:val="00F56BC1"/>
    <w:rsid w:val="00F56D08"/>
    <w:rsid w:val="00F56D71"/>
    <w:rsid w:val="00F56FB3"/>
    <w:rsid w:val="00F5700F"/>
    <w:rsid w:val="00F570AC"/>
    <w:rsid w:val="00F570D9"/>
    <w:rsid w:val="00F570E3"/>
    <w:rsid w:val="00F57468"/>
    <w:rsid w:val="00F57607"/>
    <w:rsid w:val="00F577D2"/>
    <w:rsid w:val="00F577F3"/>
    <w:rsid w:val="00F579B1"/>
    <w:rsid w:val="00F57A59"/>
    <w:rsid w:val="00F57C22"/>
    <w:rsid w:val="00F57D2F"/>
    <w:rsid w:val="00F57E2A"/>
    <w:rsid w:val="00F57E53"/>
    <w:rsid w:val="00F57EB3"/>
    <w:rsid w:val="00F57EB6"/>
    <w:rsid w:val="00F60148"/>
    <w:rsid w:val="00F6017F"/>
    <w:rsid w:val="00F6027F"/>
    <w:rsid w:val="00F6054F"/>
    <w:rsid w:val="00F60607"/>
    <w:rsid w:val="00F606EF"/>
    <w:rsid w:val="00F60762"/>
    <w:rsid w:val="00F608BD"/>
    <w:rsid w:val="00F60A8B"/>
    <w:rsid w:val="00F60B84"/>
    <w:rsid w:val="00F60FA3"/>
    <w:rsid w:val="00F60FF5"/>
    <w:rsid w:val="00F6123B"/>
    <w:rsid w:val="00F61248"/>
    <w:rsid w:val="00F612D2"/>
    <w:rsid w:val="00F6137E"/>
    <w:rsid w:val="00F613B0"/>
    <w:rsid w:val="00F613D9"/>
    <w:rsid w:val="00F613DA"/>
    <w:rsid w:val="00F6149F"/>
    <w:rsid w:val="00F61783"/>
    <w:rsid w:val="00F61825"/>
    <w:rsid w:val="00F61837"/>
    <w:rsid w:val="00F61901"/>
    <w:rsid w:val="00F61922"/>
    <w:rsid w:val="00F6195B"/>
    <w:rsid w:val="00F61D7C"/>
    <w:rsid w:val="00F61FF4"/>
    <w:rsid w:val="00F6205F"/>
    <w:rsid w:val="00F6246A"/>
    <w:rsid w:val="00F62756"/>
    <w:rsid w:val="00F6290C"/>
    <w:rsid w:val="00F62942"/>
    <w:rsid w:val="00F62B88"/>
    <w:rsid w:val="00F6322A"/>
    <w:rsid w:val="00F63443"/>
    <w:rsid w:val="00F63463"/>
    <w:rsid w:val="00F63636"/>
    <w:rsid w:val="00F6365B"/>
    <w:rsid w:val="00F638F0"/>
    <w:rsid w:val="00F63929"/>
    <w:rsid w:val="00F63CC3"/>
    <w:rsid w:val="00F63CE8"/>
    <w:rsid w:val="00F63F63"/>
    <w:rsid w:val="00F64135"/>
    <w:rsid w:val="00F642BF"/>
    <w:rsid w:val="00F64350"/>
    <w:rsid w:val="00F645E2"/>
    <w:rsid w:val="00F6472F"/>
    <w:rsid w:val="00F647F3"/>
    <w:rsid w:val="00F648AE"/>
    <w:rsid w:val="00F648B5"/>
    <w:rsid w:val="00F64A74"/>
    <w:rsid w:val="00F64B59"/>
    <w:rsid w:val="00F64CB6"/>
    <w:rsid w:val="00F64DF7"/>
    <w:rsid w:val="00F64EEE"/>
    <w:rsid w:val="00F650BD"/>
    <w:rsid w:val="00F65180"/>
    <w:rsid w:val="00F65205"/>
    <w:rsid w:val="00F6533A"/>
    <w:rsid w:val="00F6537E"/>
    <w:rsid w:val="00F654A4"/>
    <w:rsid w:val="00F65631"/>
    <w:rsid w:val="00F656DF"/>
    <w:rsid w:val="00F6570D"/>
    <w:rsid w:val="00F65738"/>
    <w:rsid w:val="00F657D4"/>
    <w:rsid w:val="00F65885"/>
    <w:rsid w:val="00F65A50"/>
    <w:rsid w:val="00F65A80"/>
    <w:rsid w:val="00F65F36"/>
    <w:rsid w:val="00F6612E"/>
    <w:rsid w:val="00F6629E"/>
    <w:rsid w:val="00F66392"/>
    <w:rsid w:val="00F663AA"/>
    <w:rsid w:val="00F6643B"/>
    <w:rsid w:val="00F66475"/>
    <w:rsid w:val="00F66862"/>
    <w:rsid w:val="00F66927"/>
    <w:rsid w:val="00F66A59"/>
    <w:rsid w:val="00F66BF0"/>
    <w:rsid w:val="00F66C2B"/>
    <w:rsid w:val="00F66C69"/>
    <w:rsid w:val="00F66C8F"/>
    <w:rsid w:val="00F66CD4"/>
    <w:rsid w:val="00F66FB0"/>
    <w:rsid w:val="00F66FEB"/>
    <w:rsid w:val="00F671C6"/>
    <w:rsid w:val="00F67458"/>
    <w:rsid w:val="00F6752D"/>
    <w:rsid w:val="00F67534"/>
    <w:rsid w:val="00F6755D"/>
    <w:rsid w:val="00F67AF4"/>
    <w:rsid w:val="00F67DCC"/>
    <w:rsid w:val="00F67DFB"/>
    <w:rsid w:val="00F67EB4"/>
    <w:rsid w:val="00F67FCD"/>
    <w:rsid w:val="00F70131"/>
    <w:rsid w:val="00F701F6"/>
    <w:rsid w:val="00F7022C"/>
    <w:rsid w:val="00F70477"/>
    <w:rsid w:val="00F704EE"/>
    <w:rsid w:val="00F7057E"/>
    <w:rsid w:val="00F7072A"/>
    <w:rsid w:val="00F7081D"/>
    <w:rsid w:val="00F70A62"/>
    <w:rsid w:val="00F70A93"/>
    <w:rsid w:val="00F70BB3"/>
    <w:rsid w:val="00F70C8C"/>
    <w:rsid w:val="00F70D62"/>
    <w:rsid w:val="00F70EC1"/>
    <w:rsid w:val="00F70FB6"/>
    <w:rsid w:val="00F71025"/>
    <w:rsid w:val="00F71108"/>
    <w:rsid w:val="00F711DF"/>
    <w:rsid w:val="00F7123E"/>
    <w:rsid w:val="00F712E0"/>
    <w:rsid w:val="00F71372"/>
    <w:rsid w:val="00F714C5"/>
    <w:rsid w:val="00F71524"/>
    <w:rsid w:val="00F7184C"/>
    <w:rsid w:val="00F7184D"/>
    <w:rsid w:val="00F71EB7"/>
    <w:rsid w:val="00F71F29"/>
    <w:rsid w:val="00F72100"/>
    <w:rsid w:val="00F72546"/>
    <w:rsid w:val="00F7258F"/>
    <w:rsid w:val="00F72687"/>
    <w:rsid w:val="00F72726"/>
    <w:rsid w:val="00F7285C"/>
    <w:rsid w:val="00F729BF"/>
    <w:rsid w:val="00F72B23"/>
    <w:rsid w:val="00F72DBF"/>
    <w:rsid w:val="00F72EF8"/>
    <w:rsid w:val="00F72F9A"/>
    <w:rsid w:val="00F732DC"/>
    <w:rsid w:val="00F7334F"/>
    <w:rsid w:val="00F73350"/>
    <w:rsid w:val="00F733E9"/>
    <w:rsid w:val="00F734BA"/>
    <w:rsid w:val="00F73832"/>
    <w:rsid w:val="00F73877"/>
    <w:rsid w:val="00F73888"/>
    <w:rsid w:val="00F73995"/>
    <w:rsid w:val="00F73996"/>
    <w:rsid w:val="00F739AA"/>
    <w:rsid w:val="00F73BC3"/>
    <w:rsid w:val="00F73F1B"/>
    <w:rsid w:val="00F73FC7"/>
    <w:rsid w:val="00F7417A"/>
    <w:rsid w:val="00F741BA"/>
    <w:rsid w:val="00F741F2"/>
    <w:rsid w:val="00F74318"/>
    <w:rsid w:val="00F74620"/>
    <w:rsid w:val="00F74650"/>
    <w:rsid w:val="00F74690"/>
    <w:rsid w:val="00F74747"/>
    <w:rsid w:val="00F7493B"/>
    <w:rsid w:val="00F74966"/>
    <w:rsid w:val="00F74A4E"/>
    <w:rsid w:val="00F74B54"/>
    <w:rsid w:val="00F74BDA"/>
    <w:rsid w:val="00F74D01"/>
    <w:rsid w:val="00F74FD0"/>
    <w:rsid w:val="00F752DF"/>
    <w:rsid w:val="00F752E2"/>
    <w:rsid w:val="00F753F1"/>
    <w:rsid w:val="00F754B7"/>
    <w:rsid w:val="00F755DF"/>
    <w:rsid w:val="00F7579E"/>
    <w:rsid w:val="00F759BF"/>
    <w:rsid w:val="00F75A5F"/>
    <w:rsid w:val="00F75D26"/>
    <w:rsid w:val="00F75DE1"/>
    <w:rsid w:val="00F76097"/>
    <w:rsid w:val="00F76153"/>
    <w:rsid w:val="00F7640A"/>
    <w:rsid w:val="00F76422"/>
    <w:rsid w:val="00F764EF"/>
    <w:rsid w:val="00F76537"/>
    <w:rsid w:val="00F765CE"/>
    <w:rsid w:val="00F7673D"/>
    <w:rsid w:val="00F76756"/>
    <w:rsid w:val="00F767D8"/>
    <w:rsid w:val="00F767FF"/>
    <w:rsid w:val="00F7686B"/>
    <w:rsid w:val="00F76A51"/>
    <w:rsid w:val="00F76C2C"/>
    <w:rsid w:val="00F76D3A"/>
    <w:rsid w:val="00F76D8C"/>
    <w:rsid w:val="00F76DDF"/>
    <w:rsid w:val="00F76ED7"/>
    <w:rsid w:val="00F770C7"/>
    <w:rsid w:val="00F772C5"/>
    <w:rsid w:val="00F7732E"/>
    <w:rsid w:val="00F77441"/>
    <w:rsid w:val="00F7763B"/>
    <w:rsid w:val="00F77763"/>
    <w:rsid w:val="00F778D5"/>
    <w:rsid w:val="00F77A04"/>
    <w:rsid w:val="00F77A8C"/>
    <w:rsid w:val="00F77B2A"/>
    <w:rsid w:val="00F77BA9"/>
    <w:rsid w:val="00F77DE4"/>
    <w:rsid w:val="00F77DE9"/>
    <w:rsid w:val="00F77E7B"/>
    <w:rsid w:val="00F77FB1"/>
    <w:rsid w:val="00F80260"/>
    <w:rsid w:val="00F806E3"/>
    <w:rsid w:val="00F80799"/>
    <w:rsid w:val="00F808C3"/>
    <w:rsid w:val="00F80B84"/>
    <w:rsid w:val="00F80C12"/>
    <w:rsid w:val="00F80FDC"/>
    <w:rsid w:val="00F81126"/>
    <w:rsid w:val="00F811E8"/>
    <w:rsid w:val="00F81239"/>
    <w:rsid w:val="00F8143E"/>
    <w:rsid w:val="00F81476"/>
    <w:rsid w:val="00F8154C"/>
    <w:rsid w:val="00F816C2"/>
    <w:rsid w:val="00F81710"/>
    <w:rsid w:val="00F817A8"/>
    <w:rsid w:val="00F818FA"/>
    <w:rsid w:val="00F81A0D"/>
    <w:rsid w:val="00F81B21"/>
    <w:rsid w:val="00F81BA9"/>
    <w:rsid w:val="00F81C29"/>
    <w:rsid w:val="00F81CEF"/>
    <w:rsid w:val="00F81D20"/>
    <w:rsid w:val="00F81E4D"/>
    <w:rsid w:val="00F822CC"/>
    <w:rsid w:val="00F822D3"/>
    <w:rsid w:val="00F823A9"/>
    <w:rsid w:val="00F8244F"/>
    <w:rsid w:val="00F82538"/>
    <w:rsid w:val="00F82765"/>
    <w:rsid w:val="00F82BAF"/>
    <w:rsid w:val="00F83005"/>
    <w:rsid w:val="00F8379D"/>
    <w:rsid w:val="00F8379E"/>
    <w:rsid w:val="00F83841"/>
    <w:rsid w:val="00F8390A"/>
    <w:rsid w:val="00F83965"/>
    <w:rsid w:val="00F84016"/>
    <w:rsid w:val="00F84304"/>
    <w:rsid w:val="00F84495"/>
    <w:rsid w:val="00F845D5"/>
    <w:rsid w:val="00F845EC"/>
    <w:rsid w:val="00F845F7"/>
    <w:rsid w:val="00F84623"/>
    <w:rsid w:val="00F8480A"/>
    <w:rsid w:val="00F848FB"/>
    <w:rsid w:val="00F8492A"/>
    <w:rsid w:val="00F84A21"/>
    <w:rsid w:val="00F84B43"/>
    <w:rsid w:val="00F84F1B"/>
    <w:rsid w:val="00F85160"/>
    <w:rsid w:val="00F8525D"/>
    <w:rsid w:val="00F853B2"/>
    <w:rsid w:val="00F853E6"/>
    <w:rsid w:val="00F8540A"/>
    <w:rsid w:val="00F854BF"/>
    <w:rsid w:val="00F85799"/>
    <w:rsid w:val="00F858BF"/>
    <w:rsid w:val="00F85A78"/>
    <w:rsid w:val="00F85AFF"/>
    <w:rsid w:val="00F85DA3"/>
    <w:rsid w:val="00F85EBF"/>
    <w:rsid w:val="00F86078"/>
    <w:rsid w:val="00F861BF"/>
    <w:rsid w:val="00F861F2"/>
    <w:rsid w:val="00F8620F"/>
    <w:rsid w:val="00F8623E"/>
    <w:rsid w:val="00F8626F"/>
    <w:rsid w:val="00F86342"/>
    <w:rsid w:val="00F86408"/>
    <w:rsid w:val="00F864EC"/>
    <w:rsid w:val="00F86969"/>
    <w:rsid w:val="00F86A2C"/>
    <w:rsid w:val="00F86FC9"/>
    <w:rsid w:val="00F8711E"/>
    <w:rsid w:val="00F87147"/>
    <w:rsid w:val="00F872BF"/>
    <w:rsid w:val="00F8742A"/>
    <w:rsid w:val="00F87495"/>
    <w:rsid w:val="00F8754B"/>
    <w:rsid w:val="00F87583"/>
    <w:rsid w:val="00F87A0E"/>
    <w:rsid w:val="00F87BB8"/>
    <w:rsid w:val="00F87BC3"/>
    <w:rsid w:val="00F87CFA"/>
    <w:rsid w:val="00F87E4C"/>
    <w:rsid w:val="00F901AB"/>
    <w:rsid w:val="00F901AE"/>
    <w:rsid w:val="00F902BE"/>
    <w:rsid w:val="00F9038D"/>
    <w:rsid w:val="00F903D0"/>
    <w:rsid w:val="00F90418"/>
    <w:rsid w:val="00F905B5"/>
    <w:rsid w:val="00F9062A"/>
    <w:rsid w:val="00F9099D"/>
    <w:rsid w:val="00F90F5F"/>
    <w:rsid w:val="00F90FAC"/>
    <w:rsid w:val="00F90FBE"/>
    <w:rsid w:val="00F910E8"/>
    <w:rsid w:val="00F91237"/>
    <w:rsid w:val="00F91321"/>
    <w:rsid w:val="00F913D6"/>
    <w:rsid w:val="00F91442"/>
    <w:rsid w:val="00F915BE"/>
    <w:rsid w:val="00F916EA"/>
    <w:rsid w:val="00F918D2"/>
    <w:rsid w:val="00F919AC"/>
    <w:rsid w:val="00F91C3E"/>
    <w:rsid w:val="00F9226A"/>
    <w:rsid w:val="00F9239D"/>
    <w:rsid w:val="00F92557"/>
    <w:rsid w:val="00F92562"/>
    <w:rsid w:val="00F925BE"/>
    <w:rsid w:val="00F926F5"/>
    <w:rsid w:val="00F92702"/>
    <w:rsid w:val="00F92970"/>
    <w:rsid w:val="00F92B4A"/>
    <w:rsid w:val="00F92CCC"/>
    <w:rsid w:val="00F92E0C"/>
    <w:rsid w:val="00F92E28"/>
    <w:rsid w:val="00F92E56"/>
    <w:rsid w:val="00F92E5A"/>
    <w:rsid w:val="00F92E6A"/>
    <w:rsid w:val="00F93099"/>
    <w:rsid w:val="00F930F4"/>
    <w:rsid w:val="00F93621"/>
    <w:rsid w:val="00F937F2"/>
    <w:rsid w:val="00F93AC1"/>
    <w:rsid w:val="00F93AD5"/>
    <w:rsid w:val="00F93D39"/>
    <w:rsid w:val="00F93DB9"/>
    <w:rsid w:val="00F93E36"/>
    <w:rsid w:val="00F93EB3"/>
    <w:rsid w:val="00F94211"/>
    <w:rsid w:val="00F942C0"/>
    <w:rsid w:val="00F9430C"/>
    <w:rsid w:val="00F944D9"/>
    <w:rsid w:val="00F94566"/>
    <w:rsid w:val="00F94582"/>
    <w:rsid w:val="00F94679"/>
    <w:rsid w:val="00F9494D"/>
    <w:rsid w:val="00F94982"/>
    <w:rsid w:val="00F949C4"/>
    <w:rsid w:val="00F94B21"/>
    <w:rsid w:val="00F94D21"/>
    <w:rsid w:val="00F94E26"/>
    <w:rsid w:val="00F94F22"/>
    <w:rsid w:val="00F950F1"/>
    <w:rsid w:val="00F950F2"/>
    <w:rsid w:val="00F951B1"/>
    <w:rsid w:val="00F952A7"/>
    <w:rsid w:val="00F95444"/>
    <w:rsid w:val="00F9555B"/>
    <w:rsid w:val="00F95642"/>
    <w:rsid w:val="00F9579C"/>
    <w:rsid w:val="00F9585C"/>
    <w:rsid w:val="00F95945"/>
    <w:rsid w:val="00F95B3B"/>
    <w:rsid w:val="00F95BD0"/>
    <w:rsid w:val="00F95D60"/>
    <w:rsid w:val="00F95E96"/>
    <w:rsid w:val="00F95EDB"/>
    <w:rsid w:val="00F95EDF"/>
    <w:rsid w:val="00F95F24"/>
    <w:rsid w:val="00F95FF0"/>
    <w:rsid w:val="00F9605A"/>
    <w:rsid w:val="00F9619D"/>
    <w:rsid w:val="00F9620E"/>
    <w:rsid w:val="00F9624F"/>
    <w:rsid w:val="00F962C4"/>
    <w:rsid w:val="00F96367"/>
    <w:rsid w:val="00F964D4"/>
    <w:rsid w:val="00F96559"/>
    <w:rsid w:val="00F96578"/>
    <w:rsid w:val="00F96876"/>
    <w:rsid w:val="00F96AA4"/>
    <w:rsid w:val="00F96AEE"/>
    <w:rsid w:val="00F96B10"/>
    <w:rsid w:val="00F96BE6"/>
    <w:rsid w:val="00F96E43"/>
    <w:rsid w:val="00F96E5D"/>
    <w:rsid w:val="00F96F3D"/>
    <w:rsid w:val="00F9719F"/>
    <w:rsid w:val="00F972D8"/>
    <w:rsid w:val="00F973E0"/>
    <w:rsid w:val="00F974DD"/>
    <w:rsid w:val="00F97702"/>
    <w:rsid w:val="00F979BF"/>
    <w:rsid w:val="00F97ADA"/>
    <w:rsid w:val="00F97C2A"/>
    <w:rsid w:val="00FA0029"/>
    <w:rsid w:val="00FA00B8"/>
    <w:rsid w:val="00FA00D3"/>
    <w:rsid w:val="00FA0287"/>
    <w:rsid w:val="00FA06D4"/>
    <w:rsid w:val="00FA087C"/>
    <w:rsid w:val="00FA0AF0"/>
    <w:rsid w:val="00FA0CA7"/>
    <w:rsid w:val="00FA0E6B"/>
    <w:rsid w:val="00FA10D7"/>
    <w:rsid w:val="00FA120C"/>
    <w:rsid w:val="00FA13D3"/>
    <w:rsid w:val="00FA15D9"/>
    <w:rsid w:val="00FA176F"/>
    <w:rsid w:val="00FA17D7"/>
    <w:rsid w:val="00FA197E"/>
    <w:rsid w:val="00FA19E4"/>
    <w:rsid w:val="00FA1B73"/>
    <w:rsid w:val="00FA1EDE"/>
    <w:rsid w:val="00FA1FB6"/>
    <w:rsid w:val="00FA2111"/>
    <w:rsid w:val="00FA2203"/>
    <w:rsid w:val="00FA240C"/>
    <w:rsid w:val="00FA248A"/>
    <w:rsid w:val="00FA24D0"/>
    <w:rsid w:val="00FA2B39"/>
    <w:rsid w:val="00FA2BCE"/>
    <w:rsid w:val="00FA2E11"/>
    <w:rsid w:val="00FA3091"/>
    <w:rsid w:val="00FA30A9"/>
    <w:rsid w:val="00FA3206"/>
    <w:rsid w:val="00FA322E"/>
    <w:rsid w:val="00FA3249"/>
    <w:rsid w:val="00FA3555"/>
    <w:rsid w:val="00FA36C0"/>
    <w:rsid w:val="00FA3A69"/>
    <w:rsid w:val="00FA41EC"/>
    <w:rsid w:val="00FA4378"/>
    <w:rsid w:val="00FA43E4"/>
    <w:rsid w:val="00FA43F9"/>
    <w:rsid w:val="00FA4824"/>
    <w:rsid w:val="00FA48AB"/>
    <w:rsid w:val="00FA48EF"/>
    <w:rsid w:val="00FA49F5"/>
    <w:rsid w:val="00FA4A93"/>
    <w:rsid w:val="00FA4ACC"/>
    <w:rsid w:val="00FA4B13"/>
    <w:rsid w:val="00FA4B81"/>
    <w:rsid w:val="00FA4C63"/>
    <w:rsid w:val="00FA4D82"/>
    <w:rsid w:val="00FA4D9D"/>
    <w:rsid w:val="00FA4FAC"/>
    <w:rsid w:val="00FA5110"/>
    <w:rsid w:val="00FA5199"/>
    <w:rsid w:val="00FA5229"/>
    <w:rsid w:val="00FA550C"/>
    <w:rsid w:val="00FA56C7"/>
    <w:rsid w:val="00FA5806"/>
    <w:rsid w:val="00FA58AA"/>
    <w:rsid w:val="00FA59AB"/>
    <w:rsid w:val="00FA5B6A"/>
    <w:rsid w:val="00FA6182"/>
    <w:rsid w:val="00FA6511"/>
    <w:rsid w:val="00FA6565"/>
    <w:rsid w:val="00FA67C2"/>
    <w:rsid w:val="00FA6960"/>
    <w:rsid w:val="00FA6D9E"/>
    <w:rsid w:val="00FA6F93"/>
    <w:rsid w:val="00FA7047"/>
    <w:rsid w:val="00FA70B8"/>
    <w:rsid w:val="00FA70D9"/>
    <w:rsid w:val="00FA71FF"/>
    <w:rsid w:val="00FA7228"/>
    <w:rsid w:val="00FA7361"/>
    <w:rsid w:val="00FA73D7"/>
    <w:rsid w:val="00FA73ED"/>
    <w:rsid w:val="00FA74E4"/>
    <w:rsid w:val="00FA76CB"/>
    <w:rsid w:val="00FA776D"/>
    <w:rsid w:val="00FA77B7"/>
    <w:rsid w:val="00FA7815"/>
    <w:rsid w:val="00FA7B21"/>
    <w:rsid w:val="00FA7C6A"/>
    <w:rsid w:val="00FA7CB3"/>
    <w:rsid w:val="00FA7CCA"/>
    <w:rsid w:val="00FA7DEF"/>
    <w:rsid w:val="00FB046C"/>
    <w:rsid w:val="00FB05F5"/>
    <w:rsid w:val="00FB069B"/>
    <w:rsid w:val="00FB06DA"/>
    <w:rsid w:val="00FB0807"/>
    <w:rsid w:val="00FB09F1"/>
    <w:rsid w:val="00FB0A86"/>
    <w:rsid w:val="00FB0AD6"/>
    <w:rsid w:val="00FB0B24"/>
    <w:rsid w:val="00FB0B8E"/>
    <w:rsid w:val="00FB0ECB"/>
    <w:rsid w:val="00FB115A"/>
    <w:rsid w:val="00FB14C4"/>
    <w:rsid w:val="00FB1537"/>
    <w:rsid w:val="00FB15F4"/>
    <w:rsid w:val="00FB18A7"/>
    <w:rsid w:val="00FB1953"/>
    <w:rsid w:val="00FB19B4"/>
    <w:rsid w:val="00FB19D0"/>
    <w:rsid w:val="00FB1A75"/>
    <w:rsid w:val="00FB2090"/>
    <w:rsid w:val="00FB21C7"/>
    <w:rsid w:val="00FB21EF"/>
    <w:rsid w:val="00FB23F3"/>
    <w:rsid w:val="00FB2651"/>
    <w:rsid w:val="00FB2894"/>
    <w:rsid w:val="00FB29A9"/>
    <w:rsid w:val="00FB2C3E"/>
    <w:rsid w:val="00FB2C9F"/>
    <w:rsid w:val="00FB2CC4"/>
    <w:rsid w:val="00FB2FE3"/>
    <w:rsid w:val="00FB31DD"/>
    <w:rsid w:val="00FB321C"/>
    <w:rsid w:val="00FB35D6"/>
    <w:rsid w:val="00FB35EA"/>
    <w:rsid w:val="00FB37CF"/>
    <w:rsid w:val="00FB38B6"/>
    <w:rsid w:val="00FB3A43"/>
    <w:rsid w:val="00FB3B90"/>
    <w:rsid w:val="00FB3C7F"/>
    <w:rsid w:val="00FB3D65"/>
    <w:rsid w:val="00FB3D85"/>
    <w:rsid w:val="00FB3E1F"/>
    <w:rsid w:val="00FB4094"/>
    <w:rsid w:val="00FB4289"/>
    <w:rsid w:val="00FB42D6"/>
    <w:rsid w:val="00FB4456"/>
    <w:rsid w:val="00FB446B"/>
    <w:rsid w:val="00FB455F"/>
    <w:rsid w:val="00FB456C"/>
    <w:rsid w:val="00FB46D8"/>
    <w:rsid w:val="00FB4705"/>
    <w:rsid w:val="00FB482F"/>
    <w:rsid w:val="00FB4B97"/>
    <w:rsid w:val="00FB4BEF"/>
    <w:rsid w:val="00FB4CE1"/>
    <w:rsid w:val="00FB4D2E"/>
    <w:rsid w:val="00FB4DA5"/>
    <w:rsid w:val="00FB4F08"/>
    <w:rsid w:val="00FB4F09"/>
    <w:rsid w:val="00FB4F2A"/>
    <w:rsid w:val="00FB5087"/>
    <w:rsid w:val="00FB54D6"/>
    <w:rsid w:val="00FB5523"/>
    <w:rsid w:val="00FB563B"/>
    <w:rsid w:val="00FB57E8"/>
    <w:rsid w:val="00FB5950"/>
    <w:rsid w:val="00FB5980"/>
    <w:rsid w:val="00FB5A27"/>
    <w:rsid w:val="00FB5A7B"/>
    <w:rsid w:val="00FB5B1F"/>
    <w:rsid w:val="00FB5BA0"/>
    <w:rsid w:val="00FB5BA5"/>
    <w:rsid w:val="00FB5BF2"/>
    <w:rsid w:val="00FB5F65"/>
    <w:rsid w:val="00FB5F7B"/>
    <w:rsid w:val="00FB6029"/>
    <w:rsid w:val="00FB6284"/>
    <w:rsid w:val="00FB6322"/>
    <w:rsid w:val="00FB6340"/>
    <w:rsid w:val="00FB63E1"/>
    <w:rsid w:val="00FB641B"/>
    <w:rsid w:val="00FB6849"/>
    <w:rsid w:val="00FB68D9"/>
    <w:rsid w:val="00FB696B"/>
    <w:rsid w:val="00FB6B81"/>
    <w:rsid w:val="00FB6F0B"/>
    <w:rsid w:val="00FB6F4E"/>
    <w:rsid w:val="00FB6FA3"/>
    <w:rsid w:val="00FB70EB"/>
    <w:rsid w:val="00FB710E"/>
    <w:rsid w:val="00FB74CE"/>
    <w:rsid w:val="00FB7503"/>
    <w:rsid w:val="00FB76CE"/>
    <w:rsid w:val="00FB7904"/>
    <w:rsid w:val="00FB7B3E"/>
    <w:rsid w:val="00FB7B85"/>
    <w:rsid w:val="00FB7C02"/>
    <w:rsid w:val="00FB7C54"/>
    <w:rsid w:val="00FC0059"/>
    <w:rsid w:val="00FC026C"/>
    <w:rsid w:val="00FC0463"/>
    <w:rsid w:val="00FC06D7"/>
    <w:rsid w:val="00FC06DD"/>
    <w:rsid w:val="00FC079B"/>
    <w:rsid w:val="00FC07F4"/>
    <w:rsid w:val="00FC07F7"/>
    <w:rsid w:val="00FC0A7D"/>
    <w:rsid w:val="00FC0BCC"/>
    <w:rsid w:val="00FC0C38"/>
    <w:rsid w:val="00FC0C8B"/>
    <w:rsid w:val="00FC0D7F"/>
    <w:rsid w:val="00FC0D8B"/>
    <w:rsid w:val="00FC0E68"/>
    <w:rsid w:val="00FC0E87"/>
    <w:rsid w:val="00FC0F7E"/>
    <w:rsid w:val="00FC10B8"/>
    <w:rsid w:val="00FC1236"/>
    <w:rsid w:val="00FC1297"/>
    <w:rsid w:val="00FC12A8"/>
    <w:rsid w:val="00FC1307"/>
    <w:rsid w:val="00FC1531"/>
    <w:rsid w:val="00FC16E5"/>
    <w:rsid w:val="00FC1A98"/>
    <w:rsid w:val="00FC1BAB"/>
    <w:rsid w:val="00FC1BEF"/>
    <w:rsid w:val="00FC1C22"/>
    <w:rsid w:val="00FC1C5F"/>
    <w:rsid w:val="00FC1F0A"/>
    <w:rsid w:val="00FC21AD"/>
    <w:rsid w:val="00FC2452"/>
    <w:rsid w:val="00FC2578"/>
    <w:rsid w:val="00FC26EA"/>
    <w:rsid w:val="00FC285C"/>
    <w:rsid w:val="00FC2A3E"/>
    <w:rsid w:val="00FC2A58"/>
    <w:rsid w:val="00FC2A78"/>
    <w:rsid w:val="00FC2C89"/>
    <w:rsid w:val="00FC2C98"/>
    <w:rsid w:val="00FC2CEF"/>
    <w:rsid w:val="00FC2F1A"/>
    <w:rsid w:val="00FC2F7D"/>
    <w:rsid w:val="00FC2FB9"/>
    <w:rsid w:val="00FC2FF5"/>
    <w:rsid w:val="00FC30EA"/>
    <w:rsid w:val="00FC31E3"/>
    <w:rsid w:val="00FC32AE"/>
    <w:rsid w:val="00FC32C2"/>
    <w:rsid w:val="00FC34F8"/>
    <w:rsid w:val="00FC35A0"/>
    <w:rsid w:val="00FC362E"/>
    <w:rsid w:val="00FC372A"/>
    <w:rsid w:val="00FC373E"/>
    <w:rsid w:val="00FC3816"/>
    <w:rsid w:val="00FC39BA"/>
    <w:rsid w:val="00FC3B30"/>
    <w:rsid w:val="00FC3BC4"/>
    <w:rsid w:val="00FC3BCA"/>
    <w:rsid w:val="00FC3FCD"/>
    <w:rsid w:val="00FC4055"/>
    <w:rsid w:val="00FC41D8"/>
    <w:rsid w:val="00FC423E"/>
    <w:rsid w:val="00FC42B3"/>
    <w:rsid w:val="00FC42DB"/>
    <w:rsid w:val="00FC436B"/>
    <w:rsid w:val="00FC44FC"/>
    <w:rsid w:val="00FC459C"/>
    <w:rsid w:val="00FC4609"/>
    <w:rsid w:val="00FC4652"/>
    <w:rsid w:val="00FC48C6"/>
    <w:rsid w:val="00FC48EA"/>
    <w:rsid w:val="00FC4A4E"/>
    <w:rsid w:val="00FC4C1B"/>
    <w:rsid w:val="00FC4C33"/>
    <w:rsid w:val="00FC4D0E"/>
    <w:rsid w:val="00FC4DE5"/>
    <w:rsid w:val="00FC4E39"/>
    <w:rsid w:val="00FC4EEC"/>
    <w:rsid w:val="00FC4F73"/>
    <w:rsid w:val="00FC4F9F"/>
    <w:rsid w:val="00FC520E"/>
    <w:rsid w:val="00FC5213"/>
    <w:rsid w:val="00FC5574"/>
    <w:rsid w:val="00FC5740"/>
    <w:rsid w:val="00FC57EF"/>
    <w:rsid w:val="00FC59E8"/>
    <w:rsid w:val="00FC5C1B"/>
    <w:rsid w:val="00FC5CDD"/>
    <w:rsid w:val="00FC5D0F"/>
    <w:rsid w:val="00FC5D30"/>
    <w:rsid w:val="00FC60D1"/>
    <w:rsid w:val="00FC6209"/>
    <w:rsid w:val="00FC6367"/>
    <w:rsid w:val="00FC6639"/>
    <w:rsid w:val="00FC66EE"/>
    <w:rsid w:val="00FC68AF"/>
    <w:rsid w:val="00FC699E"/>
    <w:rsid w:val="00FC69C1"/>
    <w:rsid w:val="00FC6BAA"/>
    <w:rsid w:val="00FC6CA4"/>
    <w:rsid w:val="00FC6CFE"/>
    <w:rsid w:val="00FC6D63"/>
    <w:rsid w:val="00FC6E00"/>
    <w:rsid w:val="00FC6E71"/>
    <w:rsid w:val="00FC6F2A"/>
    <w:rsid w:val="00FC6F32"/>
    <w:rsid w:val="00FC7024"/>
    <w:rsid w:val="00FC72C7"/>
    <w:rsid w:val="00FC72D3"/>
    <w:rsid w:val="00FC7338"/>
    <w:rsid w:val="00FC741C"/>
    <w:rsid w:val="00FC7423"/>
    <w:rsid w:val="00FC7726"/>
    <w:rsid w:val="00FC77D6"/>
    <w:rsid w:val="00FC79F1"/>
    <w:rsid w:val="00FC7A27"/>
    <w:rsid w:val="00FC7A37"/>
    <w:rsid w:val="00FC7F1C"/>
    <w:rsid w:val="00FC7F1E"/>
    <w:rsid w:val="00FC7F83"/>
    <w:rsid w:val="00FD0068"/>
    <w:rsid w:val="00FD0081"/>
    <w:rsid w:val="00FD00BC"/>
    <w:rsid w:val="00FD023C"/>
    <w:rsid w:val="00FD0288"/>
    <w:rsid w:val="00FD03F9"/>
    <w:rsid w:val="00FD06D9"/>
    <w:rsid w:val="00FD0CA5"/>
    <w:rsid w:val="00FD0D3C"/>
    <w:rsid w:val="00FD0DBF"/>
    <w:rsid w:val="00FD0FA5"/>
    <w:rsid w:val="00FD0FC3"/>
    <w:rsid w:val="00FD106B"/>
    <w:rsid w:val="00FD1091"/>
    <w:rsid w:val="00FD1118"/>
    <w:rsid w:val="00FD1365"/>
    <w:rsid w:val="00FD1443"/>
    <w:rsid w:val="00FD1532"/>
    <w:rsid w:val="00FD15FF"/>
    <w:rsid w:val="00FD1693"/>
    <w:rsid w:val="00FD16CC"/>
    <w:rsid w:val="00FD16F6"/>
    <w:rsid w:val="00FD17E2"/>
    <w:rsid w:val="00FD1881"/>
    <w:rsid w:val="00FD190E"/>
    <w:rsid w:val="00FD1B07"/>
    <w:rsid w:val="00FD21CE"/>
    <w:rsid w:val="00FD21D1"/>
    <w:rsid w:val="00FD2352"/>
    <w:rsid w:val="00FD24B6"/>
    <w:rsid w:val="00FD2501"/>
    <w:rsid w:val="00FD25B4"/>
    <w:rsid w:val="00FD2651"/>
    <w:rsid w:val="00FD26C3"/>
    <w:rsid w:val="00FD27FE"/>
    <w:rsid w:val="00FD2A0C"/>
    <w:rsid w:val="00FD2BD4"/>
    <w:rsid w:val="00FD2CB8"/>
    <w:rsid w:val="00FD2D48"/>
    <w:rsid w:val="00FD2D7A"/>
    <w:rsid w:val="00FD2E6B"/>
    <w:rsid w:val="00FD2F94"/>
    <w:rsid w:val="00FD3171"/>
    <w:rsid w:val="00FD326E"/>
    <w:rsid w:val="00FD349B"/>
    <w:rsid w:val="00FD3615"/>
    <w:rsid w:val="00FD3648"/>
    <w:rsid w:val="00FD3649"/>
    <w:rsid w:val="00FD370B"/>
    <w:rsid w:val="00FD37C0"/>
    <w:rsid w:val="00FD37F5"/>
    <w:rsid w:val="00FD3914"/>
    <w:rsid w:val="00FD3CD5"/>
    <w:rsid w:val="00FD3CF6"/>
    <w:rsid w:val="00FD3D29"/>
    <w:rsid w:val="00FD3D67"/>
    <w:rsid w:val="00FD3E32"/>
    <w:rsid w:val="00FD3F1E"/>
    <w:rsid w:val="00FD4019"/>
    <w:rsid w:val="00FD40D4"/>
    <w:rsid w:val="00FD4192"/>
    <w:rsid w:val="00FD42C0"/>
    <w:rsid w:val="00FD43DE"/>
    <w:rsid w:val="00FD4478"/>
    <w:rsid w:val="00FD4633"/>
    <w:rsid w:val="00FD4706"/>
    <w:rsid w:val="00FD4A35"/>
    <w:rsid w:val="00FD4BEB"/>
    <w:rsid w:val="00FD4D88"/>
    <w:rsid w:val="00FD4EA5"/>
    <w:rsid w:val="00FD4F7F"/>
    <w:rsid w:val="00FD5107"/>
    <w:rsid w:val="00FD5223"/>
    <w:rsid w:val="00FD54A8"/>
    <w:rsid w:val="00FD5517"/>
    <w:rsid w:val="00FD563E"/>
    <w:rsid w:val="00FD5678"/>
    <w:rsid w:val="00FD56D8"/>
    <w:rsid w:val="00FD56FE"/>
    <w:rsid w:val="00FD5877"/>
    <w:rsid w:val="00FD588E"/>
    <w:rsid w:val="00FD5892"/>
    <w:rsid w:val="00FD5914"/>
    <w:rsid w:val="00FD5BFE"/>
    <w:rsid w:val="00FD5CC4"/>
    <w:rsid w:val="00FD5D9D"/>
    <w:rsid w:val="00FD5DE8"/>
    <w:rsid w:val="00FD5E3B"/>
    <w:rsid w:val="00FD5FA4"/>
    <w:rsid w:val="00FD6085"/>
    <w:rsid w:val="00FD6204"/>
    <w:rsid w:val="00FD62BA"/>
    <w:rsid w:val="00FD64F7"/>
    <w:rsid w:val="00FD66A2"/>
    <w:rsid w:val="00FD68AD"/>
    <w:rsid w:val="00FD6981"/>
    <w:rsid w:val="00FD6989"/>
    <w:rsid w:val="00FD6B4F"/>
    <w:rsid w:val="00FD6BD2"/>
    <w:rsid w:val="00FD6CE7"/>
    <w:rsid w:val="00FD6FB9"/>
    <w:rsid w:val="00FD7037"/>
    <w:rsid w:val="00FD737B"/>
    <w:rsid w:val="00FD7630"/>
    <w:rsid w:val="00FD77A3"/>
    <w:rsid w:val="00FD7845"/>
    <w:rsid w:val="00FD7937"/>
    <w:rsid w:val="00FD79F4"/>
    <w:rsid w:val="00FD79F6"/>
    <w:rsid w:val="00FD7B15"/>
    <w:rsid w:val="00FD7B3F"/>
    <w:rsid w:val="00FD7BE6"/>
    <w:rsid w:val="00FD7D0A"/>
    <w:rsid w:val="00FD7F75"/>
    <w:rsid w:val="00FD7FBF"/>
    <w:rsid w:val="00FD7FDE"/>
    <w:rsid w:val="00FE034A"/>
    <w:rsid w:val="00FE03BD"/>
    <w:rsid w:val="00FE03CA"/>
    <w:rsid w:val="00FE0489"/>
    <w:rsid w:val="00FE0686"/>
    <w:rsid w:val="00FE0736"/>
    <w:rsid w:val="00FE0832"/>
    <w:rsid w:val="00FE08D1"/>
    <w:rsid w:val="00FE0A29"/>
    <w:rsid w:val="00FE0B4B"/>
    <w:rsid w:val="00FE0C0E"/>
    <w:rsid w:val="00FE0C9E"/>
    <w:rsid w:val="00FE0CAB"/>
    <w:rsid w:val="00FE0CF1"/>
    <w:rsid w:val="00FE0CF5"/>
    <w:rsid w:val="00FE0DE0"/>
    <w:rsid w:val="00FE1273"/>
    <w:rsid w:val="00FE12BF"/>
    <w:rsid w:val="00FE1315"/>
    <w:rsid w:val="00FE148D"/>
    <w:rsid w:val="00FE1508"/>
    <w:rsid w:val="00FE15CC"/>
    <w:rsid w:val="00FE15E3"/>
    <w:rsid w:val="00FE1623"/>
    <w:rsid w:val="00FE1737"/>
    <w:rsid w:val="00FE1773"/>
    <w:rsid w:val="00FE17C5"/>
    <w:rsid w:val="00FE17DB"/>
    <w:rsid w:val="00FE1929"/>
    <w:rsid w:val="00FE19E2"/>
    <w:rsid w:val="00FE1BC5"/>
    <w:rsid w:val="00FE1D19"/>
    <w:rsid w:val="00FE1D95"/>
    <w:rsid w:val="00FE1DE7"/>
    <w:rsid w:val="00FE1FB2"/>
    <w:rsid w:val="00FE1FF8"/>
    <w:rsid w:val="00FE220A"/>
    <w:rsid w:val="00FE2215"/>
    <w:rsid w:val="00FE2265"/>
    <w:rsid w:val="00FE22A9"/>
    <w:rsid w:val="00FE2515"/>
    <w:rsid w:val="00FE253F"/>
    <w:rsid w:val="00FE2676"/>
    <w:rsid w:val="00FE2946"/>
    <w:rsid w:val="00FE2CBC"/>
    <w:rsid w:val="00FE2D05"/>
    <w:rsid w:val="00FE2D70"/>
    <w:rsid w:val="00FE3109"/>
    <w:rsid w:val="00FE31C0"/>
    <w:rsid w:val="00FE322A"/>
    <w:rsid w:val="00FE324A"/>
    <w:rsid w:val="00FE3336"/>
    <w:rsid w:val="00FE3642"/>
    <w:rsid w:val="00FE36BC"/>
    <w:rsid w:val="00FE371F"/>
    <w:rsid w:val="00FE3815"/>
    <w:rsid w:val="00FE3976"/>
    <w:rsid w:val="00FE3B2D"/>
    <w:rsid w:val="00FE3B9A"/>
    <w:rsid w:val="00FE3BC6"/>
    <w:rsid w:val="00FE3DFB"/>
    <w:rsid w:val="00FE3DFC"/>
    <w:rsid w:val="00FE4062"/>
    <w:rsid w:val="00FE41D7"/>
    <w:rsid w:val="00FE4223"/>
    <w:rsid w:val="00FE4225"/>
    <w:rsid w:val="00FE4283"/>
    <w:rsid w:val="00FE42EE"/>
    <w:rsid w:val="00FE43F7"/>
    <w:rsid w:val="00FE44DD"/>
    <w:rsid w:val="00FE4591"/>
    <w:rsid w:val="00FE4705"/>
    <w:rsid w:val="00FE4798"/>
    <w:rsid w:val="00FE4903"/>
    <w:rsid w:val="00FE4C0E"/>
    <w:rsid w:val="00FE4C6B"/>
    <w:rsid w:val="00FE4D9E"/>
    <w:rsid w:val="00FE5135"/>
    <w:rsid w:val="00FE517D"/>
    <w:rsid w:val="00FE5265"/>
    <w:rsid w:val="00FE53AE"/>
    <w:rsid w:val="00FE53B6"/>
    <w:rsid w:val="00FE54DC"/>
    <w:rsid w:val="00FE554F"/>
    <w:rsid w:val="00FE55AF"/>
    <w:rsid w:val="00FE55F9"/>
    <w:rsid w:val="00FE5B6D"/>
    <w:rsid w:val="00FE5DD6"/>
    <w:rsid w:val="00FE5DE3"/>
    <w:rsid w:val="00FE5EB0"/>
    <w:rsid w:val="00FE5F41"/>
    <w:rsid w:val="00FE62EF"/>
    <w:rsid w:val="00FE63DE"/>
    <w:rsid w:val="00FE64C4"/>
    <w:rsid w:val="00FE6537"/>
    <w:rsid w:val="00FE659D"/>
    <w:rsid w:val="00FE66EE"/>
    <w:rsid w:val="00FE6714"/>
    <w:rsid w:val="00FE6780"/>
    <w:rsid w:val="00FE690F"/>
    <w:rsid w:val="00FE6B6A"/>
    <w:rsid w:val="00FE6D56"/>
    <w:rsid w:val="00FE6E16"/>
    <w:rsid w:val="00FE6E4F"/>
    <w:rsid w:val="00FE70DD"/>
    <w:rsid w:val="00FE7133"/>
    <w:rsid w:val="00FE72A9"/>
    <w:rsid w:val="00FE72DD"/>
    <w:rsid w:val="00FE7585"/>
    <w:rsid w:val="00FE7715"/>
    <w:rsid w:val="00FE77BA"/>
    <w:rsid w:val="00FE7840"/>
    <w:rsid w:val="00FE79C7"/>
    <w:rsid w:val="00FE7A59"/>
    <w:rsid w:val="00FE7AC9"/>
    <w:rsid w:val="00FE7B12"/>
    <w:rsid w:val="00FE7D68"/>
    <w:rsid w:val="00FE7F77"/>
    <w:rsid w:val="00FF031E"/>
    <w:rsid w:val="00FF032D"/>
    <w:rsid w:val="00FF03B0"/>
    <w:rsid w:val="00FF042C"/>
    <w:rsid w:val="00FF05C1"/>
    <w:rsid w:val="00FF07DE"/>
    <w:rsid w:val="00FF083B"/>
    <w:rsid w:val="00FF086B"/>
    <w:rsid w:val="00FF0A5D"/>
    <w:rsid w:val="00FF0A7C"/>
    <w:rsid w:val="00FF0AE0"/>
    <w:rsid w:val="00FF0C1B"/>
    <w:rsid w:val="00FF1154"/>
    <w:rsid w:val="00FF117D"/>
    <w:rsid w:val="00FF1200"/>
    <w:rsid w:val="00FF1270"/>
    <w:rsid w:val="00FF132F"/>
    <w:rsid w:val="00FF1553"/>
    <w:rsid w:val="00FF160D"/>
    <w:rsid w:val="00FF16E1"/>
    <w:rsid w:val="00FF17F7"/>
    <w:rsid w:val="00FF1DCE"/>
    <w:rsid w:val="00FF21AF"/>
    <w:rsid w:val="00FF21D9"/>
    <w:rsid w:val="00FF2286"/>
    <w:rsid w:val="00FF231D"/>
    <w:rsid w:val="00FF2574"/>
    <w:rsid w:val="00FF25D7"/>
    <w:rsid w:val="00FF2692"/>
    <w:rsid w:val="00FF26BA"/>
    <w:rsid w:val="00FF275E"/>
    <w:rsid w:val="00FF2810"/>
    <w:rsid w:val="00FF2846"/>
    <w:rsid w:val="00FF2988"/>
    <w:rsid w:val="00FF29B4"/>
    <w:rsid w:val="00FF2A20"/>
    <w:rsid w:val="00FF2A61"/>
    <w:rsid w:val="00FF2AC0"/>
    <w:rsid w:val="00FF2CAA"/>
    <w:rsid w:val="00FF2D64"/>
    <w:rsid w:val="00FF305D"/>
    <w:rsid w:val="00FF3092"/>
    <w:rsid w:val="00FF30FA"/>
    <w:rsid w:val="00FF3122"/>
    <w:rsid w:val="00FF31E6"/>
    <w:rsid w:val="00FF3246"/>
    <w:rsid w:val="00FF33D5"/>
    <w:rsid w:val="00FF3481"/>
    <w:rsid w:val="00FF34F5"/>
    <w:rsid w:val="00FF35A0"/>
    <w:rsid w:val="00FF37BD"/>
    <w:rsid w:val="00FF37F5"/>
    <w:rsid w:val="00FF3BAC"/>
    <w:rsid w:val="00FF3D35"/>
    <w:rsid w:val="00FF3D7B"/>
    <w:rsid w:val="00FF3EAF"/>
    <w:rsid w:val="00FF41C8"/>
    <w:rsid w:val="00FF42CC"/>
    <w:rsid w:val="00FF445B"/>
    <w:rsid w:val="00FF448D"/>
    <w:rsid w:val="00FF453C"/>
    <w:rsid w:val="00FF4592"/>
    <w:rsid w:val="00FF4642"/>
    <w:rsid w:val="00FF4789"/>
    <w:rsid w:val="00FF47FB"/>
    <w:rsid w:val="00FF4A7B"/>
    <w:rsid w:val="00FF4AE0"/>
    <w:rsid w:val="00FF4BC9"/>
    <w:rsid w:val="00FF4C07"/>
    <w:rsid w:val="00FF4C8D"/>
    <w:rsid w:val="00FF4D12"/>
    <w:rsid w:val="00FF4ED4"/>
    <w:rsid w:val="00FF4F3D"/>
    <w:rsid w:val="00FF50D0"/>
    <w:rsid w:val="00FF5113"/>
    <w:rsid w:val="00FF5160"/>
    <w:rsid w:val="00FF52C5"/>
    <w:rsid w:val="00FF5462"/>
    <w:rsid w:val="00FF5693"/>
    <w:rsid w:val="00FF5D78"/>
    <w:rsid w:val="00FF5D8E"/>
    <w:rsid w:val="00FF5DD2"/>
    <w:rsid w:val="00FF61D7"/>
    <w:rsid w:val="00FF6364"/>
    <w:rsid w:val="00FF63DA"/>
    <w:rsid w:val="00FF6530"/>
    <w:rsid w:val="00FF6552"/>
    <w:rsid w:val="00FF664E"/>
    <w:rsid w:val="00FF6893"/>
    <w:rsid w:val="00FF68A6"/>
    <w:rsid w:val="00FF6B91"/>
    <w:rsid w:val="00FF6D38"/>
    <w:rsid w:val="00FF6D58"/>
    <w:rsid w:val="00FF6DCD"/>
    <w:rsid w:val="00FF6F4C"/>
    <w:rsid w:val="00FF7120"/>
    <w:rsid w:val="00FF724D"/>
    <w:rsid w:val="00FF72B8"/>
    <w:rsid w:val="00FF7494"/>
    <w:rsid w:val="00FF756C"/>
    <w:rsid w:val="00FF7632"/>
    <w:rsid w:val="00FF78D7"/>
    <w:rsid w:val="00FF7B02"/>
    <w:rsid w:val="00FF7BDC"/>
    <w:rsid w:val="00FF7C80"/>
    <w:rsid w:val="00FF7C9D"/>
    <w:rsid w:val="00FF7E21"/>
    <w:rsid w:val="00FF7E8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3B4FF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9" w:unhideWhenUsed="0"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uiPriority="99" w:qFormat="1"/>
    <w:lsdException w:name="index heading" w:qFormat="1"/>
    <w:lsdException w:name="caption" w:qFormat="1"/>
    <w:lsdException w:name="table of figures" w:qFormat="1"/>
    <w:lsdException w:name="envelope address" w:qFormat="1"/>
    <w:lsdException w:name="envelope return" w:qFormat="1"/>
    <w:lsdException w:name="annotation reference" w:qFormat="1"/>
    <w:lsdException w:name="page number" w:qFormat="1"/>
    <w:lsdException w:name="endnote text" w:qFormat="1"/>
    <w:lsdException w:name="table of authorities" w:semiHidden="0" w:unhideWhenUsed="0" w:qFormat="1"/>
    <w:lsdException w:name="macro" w:qFormat="1"/>
    <w:lsdException w:name="toa heading" w:qFormat="1"/>
    <w:lsdException w:name="List" w:semiHidden="0" w:unhideWhenUsed="0" w:qFormat="1"/>
    <w:lsdException w:name="List Bullet" w:semiHidden="0" w:unhideWhenUsed="0" w:qFormat="1"/>
    <w:lsdException w:name="List Number" w:qFormat="1"/>
    <w:lsdException w:name="List 2" w:qFormat="1"/>
    <w:lsdException w:name="List 3"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Closing" w:qFormat="1"/>
    <w:lsdException w:name="Signature" w:qFormat="1"/>
    <w:lsdException w:name="Default Paragraph Font" w:uiPriority="1"/>
    <w:lsdException w:name="Body Text" w:qFormat="1"/>
    <w:lsdException w:name="Body Text Indent" w:uiPriority="99" w:qFormat="1"/>
    <w:lsdException w:name="List Continue" w:qFormat="1"/>
    <w:lsdException w:name="List Continue 2" w:semiHidden="0" w:unhideWhenUsed="0" w:qFormat="1"/>
    <w:lsdException w:name="List Continue 3" w:semiHidden="0" w:unhideWhenUsed="0" w:qFormat="1"/>
    <w:lsdException w:name="List Continue 4" w:semiHidden="0" w:unhideWhenUsed="0" w:qFormat="1"/>
    <w:lsdException w:name="List Continue 5" w:semiHidden="0" w:unhideWhenUsed="0" w:qFormat="1"/>
    <w:lsdException w:name="Message Header" w:qFormat="1"/>
    <w:lsdException w:name="Subtitle" w:semiHidden="0" w:unhideWhenUsed="0" w:qFormat="1"/>
    <w:lsdException w:name="Salutation" w:qFormat="1"/>
    <w:lsdException w:name="Date" w:uiPriority="99"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semiHidden="0" w:uiPriority="22" w:unhideWhenUsed="0" w:qFormat="1"/>
    <w:lsdException w:name="Emphasis" w:semiHidden="0" w:uiPriority="20" w:unhideWhenUsed="0" w:qFormat="1"/>
    <w:lsdException w:name="Document Map" w:uiPriority="99" w:qFormat="1"/>
    <w:lsdException w:name="Plain Text" w:uiPriority="99" w:qFormat="1"/>
    <w:lsdException w:name="E-mail Signature" w:qFormat="1"/>
    <w:lsdException w:name="Normal (Web)" w:uiPriority="99" w:qFormat="1"/>
    <w:lsdException w:name="HTML Address" w:qFormat="1"/>
    <w:lsdException w:name="HTML Preformatted" w:qFormat="1"/>
    <w:lsdException w:name="annotation subject" w:uiPriority="99" w:qFormat="1"/>
    <w:lsdException w:name="No List" w:uiPriority="99"/>
    <w:lsdException w:name="Table Grid 4" w:qFormat="1"/>
    <w:lsdException w:name="Table Elegant" w:qFormat="1"/>
    <w:lsdException w:name="Table Subtle 2" w:qFormat="1"/>
    <w:lsdException w:name="Balloon Text" w:semiHidden="0" w:uiPriority="99" w:unhideWhenUsed="0" w:qFormat="1"/>
    <w:lsdException w:name="Table Grid" w:semiHidden="0" w:uiPriority="99" w:unhideWhenUsed="0" w:qFormat="1"/>
    <w:lsdException w:name="Table Theme" w:qFormat="1"/>
    <w:lsdException w:name="Placeholder Text" w:uiPriority="99"/>
    <w:lsdException w:name="No Spacing" w:semiHidden="0" w:uiPriority="1" w:unhideWhenUsed="0" w:qFormat="1"/>
    <w:lsdException w:name="Light Shading" w:semiHidden="0" w:uiPriority="99" w:unhideWhenUsed="0"/>
    <w:lsdException w:name="Light List" w:semiHidden="0" w:uiPriority="99" w:unhideWhenUsed="0"/>
    <w:lsdException w:name="Light Grid" w:semiHidden="0" w:uiPriority="99" w:unhideWhenUsed="0"/>
    <w:lsdException w:name="Medium Shading 1" w:semiHidden="0" w:uiPriority="99" w:unhideWhenUsed="0"/>
    <w:lsdException w:name="Medium Shading 2" w:semiHidden="0" w:uiPriority="99" w:unhideWhenUsed="0"/>
    <w:lsdException w:name="Medium List 1" w:semiHidden="0" w:uiPriority="99" w:unhideWhenUsed="0"/>
    <w:lsdException w:name="Medium List 2" w:semiHidden="0" w:uiPriority="99" w:unhideWhenUsed="0"/>
    <w:lsdException w:name="Medium Grid 1" w:semiHidden="0" w:uiPriority="99"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99"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34" w:unhideWhenUsed="0" w:qFormat="1"/>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4"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0" w:unhideWhenUsed="0" w:qFormat="1"/>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70" w:unhideWhenUsed="0" w:qFormat="1"/>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19"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37" w:unhideWhenUsed="0"/>
    <w:lsdException w:name="TOC Heading" w:uiPriority="39" w:qFormat="1"/>
  </w:latentStyles>
  <w:style w:type="paragraph" w:default="1" w:styleId="a3">
    <w:name w:val="Normal"/>
    <w:qFormat/>
    <w:rsid w:val="00942953"/>
    <w:pPr>
      <w:spacing w:after="180"/>
    </w:pPr>
    <w:rPr>
      <w:rFonts w:eastAsia="Times New Roman"/>
      <w:lang w:val="en-GB" w:eastAsia="en-US"/>
    </w:rPr>
  </w:style>
  <w:style w:type="paragraph" w:styleId="1">
    <w:name w:val="heading 1"/>
    <w:aliases w:val="H1,h1,Heading 1 3GPP,app heading 1,l1,Memo Heading 1,h11,h12,h13,h14,h15,h16,Heading 1_a,heading 1,h17,h111,h121,h131,h141,h151,h161,h18,h112,h122,h132,h142,h152,h162,h19,h113,h123,h133,h143,h153,h163,NMP Heading 1,제목 1(no line),Heading 1 Char"/>
    <w:basedOn w:val="3GPPHeader"/>
    <w:link w:val="1Char"/>
    <w:uiPriority w:val="99"/>
    <w:qFormat/>
    <w:rsid w:val="00260C0F"/>
    <w:pPr>
      <w:keepNext/>
      <w:keepLines/>
      <w:numPr>
        <w:numId w:val="13"/>
      </w:numPr>
      <w:spacing w:after="180"/>
      <w:outlineLvl w:val="0"/>
    </w:pPr>
    <w:rPr>
      <w:rFonts w:ascii="Arial" w:eastAsia="Times New Roman" w:hAnsi="Arial"/>
      <w:b w:val="0"/>
      <w:sz w:val="36"/>
      <w:lang w:eastAsia="en-US"/>
    </w:rPr>
  </w:style>
  <w:style w:type="paragraph" w:styleId="21">
    <w:name w:val="heading 2"/>
    <w:aliases w:val="H2,h2,DO NOT USE_h2,h21,Heading 2 3GPP,Head2A,2,UNDERRUBRIK 1-2,Heading 2 Char,Header 2,Header2,22,heading2,2nd level,H21,H22,H23,H24,H25,R2,E2,†berschrift 2,õberschrift 2"/>
    <w:basedOn w:val="1"/>
    <w:next w:val="a3"/>
    <w:link w:val="2Char"/>
    <w:qFormat/>
    <w:rsid w:val="006601D7"/>
    <w:pPr>
      <w:numPr>
        <w:ilvl w:val="1"/>
      </w:numPr>
      <w:spacing w:after="60"/>
      <w:outlineLvl w:val="1"/>
    </w:pPr>
    <w:rPr>
      <w:bCs/>
      <w:iCs/>
      <w:sz w:val="28"/>
      <w:szCs w:val="28"/>
    </w:rPr>
  </w:style>
  <w:style w:type="paragraph" w:styleId="31">
    <w:name w:val="heading 3"/>
    <w:aliases w:val="h3,H3,Underrubrik2,no break,Memo Heading 3,0H,l3,list 3,Head 3,1.1.1,3rd level,Major Section Sub Section,PA Minor Section,Head3,Level 3 Head,31,32,33,311,321,34,312,322,35,313,323,36,314,324,37,315,325,38,316,326,39,317,327,310,318,328,331,341"/>
    <w:basedOn w:val="a3"/>
    <w:next w:val="a3"/>
    <w:link w:val="3Char"/>
    <w:uiPriority w:val="9"/>
    <w:qFormat/>
    <w:rsid w:val="00D260E9"/>
    <w:pPr>
      <w:keepNext/>
      <w:numPr>
        <w:ilvl w:val="2"/>
        <w:numId w:val="13"/>
      </w:numPr>
      <w:spacing w:before="240" w:after="240"/>
      <w:outlineLvl w:val="2"/>
    </w:pPr>
    <w:rPr>
      <w:rFonts w:ascii="Arial" w:hAnsi="Arial" w:cs="Arial"/>
      <w:bCs/>
      <w:sz w:val="24"/>
      <w:szCs w:val="26"/>
    </w:rPr>
  </w:style>
  <w:style w:type="paragraph" w:styleId="41">
    <w:name w:val="heading 4"/>
    <w:aliases w:val="h4,H4,H41,h41,H42,h42,H43,h43,H411,h411,H421,h421,H44,h44,H412,h412,H422,h422,H431,h431,H45,h45,H413,h413,H423,h423,H432,h432,H46,h46,H47,h47,Memo Heading 4,Memo Heading 5,Heading,4,Memo,5,3,no,break,4H,Head4,41,42,43,411,421,44,412,422,45,413"/>
    <w:basedOn w:val="31"/>
    <w:next w:val="a3"/>
    <w:link w:val="4Char"/>
    <w:qFormat/>
    <w:rsid w:val="00163E16"/>
    <w:pPr>
      <w:keepLines/>
      <w:numPr>
        <w:ilvl w:val="3"/>
      </w:numPr>
      <w:spacing w:before="120" w:after="180"/>
      <w:outlineLvl w:val="3"/>
    </w:pPr>
    <w:rPr>
      <w:rFonts w:cs="Times New Roman"/>
      <w:bCs w:val="0"/>
      <w:szCs w:val="20"/>
    </w:rPr>
  </w:style>
  <w:style w:type="paragraph" w:styleId="51">
    <w:name w:val="heading 5"/>
    <w:aliases w:val="H5"/>
    <w:basedOn w:val="a3"/>
    <w:next w:val="a3"/>
    <w:link w:val="5Char1"/>
    <w:qFormat/>
    <w:rsid w:val="00D86D92"/>
    <w:pPr>
      <w:keepNext/>
      <w:keepLines/>
      <w:numPr>
        <w:ilvl w:val="4"/>
        <w:numId w:val="13"/>
      </w:numPr>
      <w:spacing w:before="280" w:after="290" w:line="376" w:lineRule="auto"/>
      <w:outlineLvl w:val="4"/>
    </w:pPr>
    <w:rPr>
      <w:b/>
      <w:bCs/>
      <w:sz w:val="28"/>
      <w:szCs w:val="28"/>
    </w:rPr>
  </w:style>
  <w:style w:type="paragraph" w:styleId="6">
    <w:name w:val="heading 6"/>
    <w:basedOn w:val="a3"/>
    <w:next w:val="a3"/>
    <w:link w:val="6Char"/>
    <w:uiPriority w:val="9"/>
    <w:qFormat/>
    <w:rsid w:val="00C47A4E"/>
    <w:pPr>
      <w:keepNext/>
      <w:keepLines/>
      <w:numPr>
        <w:ilvl w:val="5"/>
        <w:numId w:val="13"/>
      </w:numPr>
      <w:spacing w:before="120"/>
      <w:outlineLvl w:val="5"/>
    </w:pPr>
    <w:rPr>
      <w:rFonts w:ascii="Arial" w:eastAsia="Batang" w:hAnsi="Arial"/>
    </w:rPr>
  </w:style>
  <w:style w:type="paragraph" w:styleId="7">
    <w:name w:val="heading 7"/>
    <w:basedOn w:val="a3"/>
    <w:next w:val="a3"/>
    <w:link w:val="7Char"/>
    <w:uiPriority w:val="9"/>
    <w:qFormat/>
    <w:rsid w:val="00C47A4E"/>
    <w:pPr>
      <w:keepNext/>
      <w:keepLines/>
      <w:numPr>
        <w:ilvl w:val="6"/>
        <w:numId w:val="13"/>
      </w:numPr>
      <w:spacing w:before="120"/>
      <w:outlineLvl w:val="6"/>
    </w:pPr>
    <w:rPr>
      <w:rFonts w:ascii="Arial" w:eastAsia="Batang" w:hAnsi="Arial"/>
    </w:rPr>
  </w:style>
  <w:style w:type="paragraph" w:styleId="8">
    <w:name w:val="heading 8"/>
    <w:aliases w:val="Table Heading"/>
    <w:basedOn w:val="1"/>
    <w:next w:val="a3"/>
    <w:link w:val="8Char"/>
    <w:uiPriority w:val="9"/>
    <w:qFormat/>
    <w:rsid w:val="00C47A4E"/>
    <w:pPr>
      <w:numPr>
        <w:ilvl w:val="7"/>
      </w:numPr>
      <w:tabs>
        <w:tab w:val="num" w:pos="1440"/>
      </w:tabs>
      <w:outlineLvl w:val="7"/>
    </w:pPr>
    <w:rPr>
      <w:rFonts w:eastAsia="Batang"/>
    </w:rPr>
  </w:style>
  <w:style w:type="paragraph" w:styleId="9">
    <w:name w:val="heading 9"/>
    <w:aliases w:val="Figure Heading,FH"/>
    <w:basedOn w:val="8"/>
    <w:next w:val="a3"/>
    <w:link w:val="9Char"/>
    <w:uiPriority w:val="9"/>
    <w:qFormat/>
    <w:rsid w:val="00C47A4E"/>
    <w:pPr>
      <w:numPr>
        <w:ilvl w:val="8"/>
      </w:numPr>
      <w:tabs>
        <w:tab w:val="num" w:pos="1584"/>
      </w:tabs>
      <w:outlineLvl w:val="8"/>
    </w:p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customStyle="1" w:styleId="Style4">
    <w:name w:val="Style4"/>
    <w:basedOn w:val="a3"/>
    <w:rsid w:val="00D00D90"/>
    <w:pPr>
      <w:keepNext/>
      <w:spacing w:before="480" w:after="120" w:line="380" w:lineRule="atLeast"/>
      <w:outlineLvl w:val="2"/>
    </w:pPr>
    <w:rPr>
      <w:rFonts w:ascii="Arial" w:hAnsi="Arial" w:cs="Arial"/>
      <w:b/>
      <w:sz w:val="28"/>
      <w:szCs w:val="28"/>
    </w:rPr>
  </w:style>
  <w:style w:type="paragraph" w:styleId="a7">
    <w:name w:val="header"/>
    <w:aliases w:val="header odd,header odd1,header odd2,header,header odd3,header odd4,header odd5,header odd6,header1,header2,header3,header odd11,header odd21,header odd7,header4,header odd8,header odd9,header5,header odd12,header11,header21,header odd22,header31,h"/>
    <w:link w:val="Char"/>
    <w:qFormat/>
    <w:rsid w:val="00163E16"/>
    <w:pPr>
      <w:widowControl w:val="0"/>
    </w:pPr>
    <w:rPr>
      <w:rFonts w:ascii="Arial" w:eastAsia="Times New Roman" w:hAnsi="Arial"/>
      <w:b/>
      <w:noProof/>
      <w:sz w:val="18"/>
      <w:lang w:val="en-GB" w:eastAsia="en-US"/>
    </w:rPr>
  </w:style>
  <w:style w:type="paragraph" w:styleId="a8">
    <w:name w:val="footer"/>
    <w:basedOn w:val="a7"/>
    <w:link w:val="Char0"/>
    <w:uiPriority w:val="99"/>
    <w:qFormat/>
    <w:rsid w:val="00163E16"/>
    <w:pPr>
      <w:jc w:val="center"/>
    </w:pPr>
    <w:rPr>
      <w:i/>
    </w:rPr>
  </w:style>
  <w:style w:type="paragraph" w:customStyle="1" w:styleId="EditorsNote">
    <w:name w:val="Editor's Note"/>
    <w:aliases w:val="EN"/>
    <w:basedOn w:val="a3"/>
    <w:link w:val="EditorsNoteChar"/>
    <w:qFormat/>
    <w:rsid w:val="00163E16"/>
    <w:pPr>
      <w:keepLines/>
      <w:ind w:left="1135" w:hanging="851"/>
    </w:pPr>
    <w:rPr>
      <w:rFonts w:eastAsia="MS Mincho"/>
      <w:color w:val="FF0000"/>
    </w:rPr>
  </w:style>
  <w:style w:type="paragraph" w:customStyle="1" w:styleId="TF">
    <w:name w:val="TF"/>
    <w:basedOn w:val="a3"/>
    <w:link w:val="TFChar"/>
    <w:qFormat/>
    <w:rsid w:val="00163E16"/>
    <w:pPr>
      <w:keepLines/>
      <w:spacing w:after="240"/>
      <w:jc w:val="center"/>
    </w:pPr>
    <w:rPr>
      <w:rFonts w:ascii="Arial" w:eastAsia="MS Mincho" w:hAnsi="Arial"/>
      <w:b/>
    </w:rPr>
  </w:style>
  <w:style w:type="paragraph" w:customStyle="1" w:styleId="textintend1">
    <w:name w:val="text intend 1"/>
    <w:basedOn w:val="a3"/>
    <w:rsid w:val="00163E16"/>
    <w:pPr>
      <w:numPr>
        <w:numId w:val="1"/>
      </w:numPr>
      <w:spacing w:after="120"/>
      <w:jc w:val="both"/>
    </w:pPr>
    <w:rPr>
      <w:rFonts w:eastAsia="MS Mincho"/>
      <w:sz w:val="24"/>
      <w:lang w:val="en-US"/>
    </w:rPr>
  </w:style>
  <w:style w:type="character" w:styleId="a9">
    <w:name w:val="page number"/>
    <w:basedOn w:val="a4"/>
    <w:qFormat/>
    <w:rsid w:val="00163E16"/>
  </w:style>
  <w:style w:type="paragraph" w:styleId="aa">
    <w:name w:val="Balloon Text"/>
    <w:basedOn w:val="a3"/>
    <w:link w:val="Char1"/>
    <w:uiPriority w:val="99"/>
    <w:qFormat/>
    <w:rsid w:val="00163E16"/>
    <w:rPr>
      <w:rFonts w:ascii="Tahoma" w:hAnsi="Tahoma" w:cs="Tahoma"/>
      <w:sz w:val="16"/>
      <w:szCs w:val="16"/>
    </w:rPr>
  </w:style>
  <w:style w:type="paragraph" w:styleId="ab">
    <w:name w:val="caption"/>
    <w:aliases w:val="cap,cap Char,Caption Char,Caption Char1 Char,cap Char Char1,Caption Char Char1 Char,cap Char2,cap Char Char Char Char Char,cap Char Char Char Char Char Char,cap Char Char Char Char Char Char Char Char Char Char,cap Char2 Char Char,Caption Char1"/>
    <w:basedOn w:val="a3"/>
    <w:next w:val="a3"/>
    <w:link w:val="Char2"/>
    <w:qFormat/>
    <w:rsid w:val="009C41D3"/>
    <w:rPr>
      <w:b/>
      <w:bCs/>
    </w:rPr>
  </w:style>
  <w:style w:type="paragraph" w:styleId="ac">
    <w:name w:val="Document Map"/>
    <w:basedOn w:val="a3"/>
    <w:link w:val="Char3"/>
    <w:uiPriority w:val="99"/>
    <w:qFormat/>
    <w:rsid w:val="003D1B58"/>
    <w:pPr>
      <w:shd w:val="clear" w:color="auto" w:fill="000080"/>
    </w:pPr>
  </w:style>
  <w:style w:type="paragraph" w:customStyle="1" w:styleId="CharCharCharCharCharChar">
    <w:name w:val="Char Char Char Char Char Char"/>
    <w:basedOn w:val="a3"/>
    <w:semiHidden/>
    <w:rsid w:val="00A919C9"/>
    <w:pPr>
      <w:spacing w:after="160" w:line="240" w:lineRule="exact"/>
    </w:pPr>
    <w:rPr>
      <w:rFonts w:ascii="Arial" w:eastAsia="宋体" w:hAnsi="Arial" w:cs="Arial"/>
      <w:color w:val="0000FF"/>
      <w:kern w:val="2"/>
      <w:lang w:val="en-US" w:eastAsia="zh-CN"/>
    </w:rPr>
  </w:style>
  <w:style w:type="paragraph" w:customStyle="1" w:styleId="22">
    <w:name w:val="标题2"/>
    <w:basedOn w:val="a3"/>
    <w:rsid w:val="00E87062"/>
    <w:pPr>
      <w:widowControl w:val="0"/>
      <w:autoSpaceDE w:val="0"/>
      <w:autoSpaceDN w:val="0"/>
      <w:adjustRightInd w:val="0"/>
      <w:spacing w:after="0" w:line="360" w:lineRule="auto"/>
    </w:pPr>
    <w:rPr>
      <w:rFonts w:ascii="宋体" w:eastAsia="宋体"/>
      <w:sz w:val="24"/>
      <w:lang w:val="en-US" w:eastAsia="zh-CN"/>
    </w:rPr>
  </w:style>
  <w:style w:type="paragraph" w:customStyle="1" w:styleId="3GPPHeader">
    <w:name w:val="3GPP_Header"/>
    <w:basedOn w:val="a3"/>
    <w:qFormat/>
    <w:rsid w:val="007D3C8D"/>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customStyle="1" w:styleId="CharChar">
    <w:name w:val="Char Char (文字) (文字)"/>
    <w:semiHidden/>
    <w:rsid w:val="007D3C8D"/>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rsid w:val="004859EC"/>
    <w:pPr>
      <w:keepNext/>
      <w:numPr>
        <w:numId w:val="2"/>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3"/>
    <w:rsid w:val="00A471C0"/>
    <w:pPr>
      <w:spacing w:after="160" w:line="240" w:lineRule="exact"/>
    </w:pPr>
    <w:rPr>
      <w:rFonts w:ascii="Arial" w:eastAsia="宋体" w:hAnsi="Arial" w:cs="Arial"/>
      <w:color w:val="0000FF"/>
      <w:kern w:val="2"/>
      <w:lang w:val="en-US" w:eastAsia="zh-CN"/>
    </w:rPr>
  </w:style>
  <w:style w:type="character" w:customStyle="1" w:styleId="Comments">
    <w:name w:val="Comments"/>
    <w:rsid w:val="00285932"/>
    <w:rPr>
      <w:i/>
      <w:iCs/>
      <w:sz w:val="16"/>
    </w:rPr>
  </w:style>
  <w:style w:type="paragraph" w:customStyle="1" w:styleId="Doc-title">
    <w:name w:val="Doc-title"/>
    <w:basedOn w:val="a3"/>
    <w:next w:val="a3"/>
    <w:link w:val="Doc-titleChar"/>
    <w:qFormat/>
    <w:rsid w:val="00285932"/>
    <w:pPr>
      <w:spacing w:after="0"/>
      <w:ind w:left="1260" w:hanging="1260"/>
    </w:pPr>
    <w:rPr>
      <w:rFonts w:ascii="Arial" w:eastAsia="MS Mincho" w:hAnsi="Arial"/>
      <w:szCs w:val="24"/>
      <w:lang w:eastAsia="en-GB"/>
    </w:rPr>
  </w:style>
  <w:style w:type="character" w:styleId="ad">
    <w:name w:val="Hyperlink"/>
    <w:uiPriority w:val="99"/>
    <w:qFormat/>
    <w:rsid w:val="00285932"/>
    <w:rPr>
      <w:color w:val="0000FF"/>
      <w:u w:val="single"/>
    </w:rPr>
  </w:style>
  <w:style w:type="character" w:styleId="ae">
    <w:name w:val="FollowedHyperlink"/>
    <w:uiPriority w:val="99"/>
    <w:qFormat/>
    <w:rsid w:val="00285932"/>
    <w:rPr>
      <w:color w:val="800080"/>
      <w:u w:val="single"/>
    </w:rPr>
  </w:style>
  <w:style w:type="paragraph" w:customStyle="1" w:styleId="B1">
    <w:name w:val="B1"/>
    <w:basedOn w:val="a2"/>
    <w:link w:val="B1Char1"/>
    <w:qFormat/>
    <w:rsid w:val="00B97985"/>
    <w:pPr>
      <w:numPr>
        <w:numId w:val="0"/>
      </w:numPr>
    </w:pPr>
    <w:rPr>
      <w:rFonts w:eastAsia="宋体"/>
    </w:rPr>
  </w:style>
  <w:style w:type="paragraph" w:customStyle="1" w:styleId="B2">
    <w:name w:val="B2"/>
    <w:basedOn w:val="23"/>
    <w:link w:val="B2Char"/>
    <w:qFormat/>
    <w:rsid w:val="00B97985"/>
    <w:pPr>
      <w:ind w:leftChars="0" w:left="851" w:firstLineChars="0" w:hanging="284"/>
    </w:pPr>
    <w:rPr>
      <w:rFonts w:eastAsia="宋体"/>
    </w:rPr>
  </w:style>
  <w:style w:type="character" w:customStyle="1" w:styleId="B2Char">
    <w:name w:val="B2 Char"/>
    <w:link w:val="B2"/>
    <w:qFormat/>
    <w:rsid w:val="00B97985"/>
    <w:rPr>
      <w:rFonts w:eastAsia="宋体"/>
      <w:lang w:val="en-GB" w:eastAsia="en-US" w:bidi="ar-SA"/>
    </w:rPr>
  </w:style>
  <w:style w:type="character" w:customStyle="1" w:styleId="B1Char1">
    <w:name w:val="B1 Char1"/>
    <w:link w:val="B1"/>
    <w:qFormat/>
    <w:rsid w:val="00B97985"/>
    <w:rPr>
      <w:rFonts w:eastAsia="宋体"/>
      <w:lang w:val="en-GB" w:eastAsia="en-US"/>
    </w:rPr>
  </w:style>
  <w:style w:type="paragraph" w:styleId="a2">
    <w:name w:val="List"/>
    <w:basedOn w:val="a3"/>
    <w:link w:val="Char4"/>
    <w:qFormat/>
    <w:rsid w:val="00D4299C"/>
    <w:pPr>
      <w:numPr>
        <w:numId w:val="3"/>
      </w:numPr>
    </w:pPr>
  </w:style>
  <w:style w:type="paragraph" w:styleId="23">
    <w:name w:val="List 2"/>
    <w:basedOn w:val="a3"/>
    <w:link w:val="2Char0"/>
    <w:qFormat/>
    <w:rsid w:val="00B97985"/>
    <w:pPr>
      <w:ind w:leftChars="200" w:left="100" w:hangingChars="200" w:hanging="200"/>
    </w:pPr>
  </w:style>
  <w:style w:type="paragraph" w:customStyle="1" w:styleId="NO">
    <w:name w:val="NO"/>
    <w:basedOn w:val="a3"/>
    <w:link w:val="NOChar"/>
    <w:qFormat/>
    <w:rsid w:val="00EF3C26"/>
    <w:pPr>
      <w:keepLines/>
      <w:ind w:left="1135" w:hanging="851"/>
    </w:pPr>
    <w:rPr>
      <w:rFonts w:eastAsia="宋体"/>
    </w:rPr>
  </w:style>
  <w:style w:type="character" w:customStyle="1" w:styleId="NOChar">
    <w:name w:val="NO Char"/>
    <w:link w:val="NO"/>
    <w:rsid w:val="00EF3C26"/>
    <w:rPr>
      <w:rFonts w:eastAsia="宋体"/>
      <w:lang w:val="en-GB" w:eastAsia="en-US" w:bidi="ar-SA"/>
    </w:rPr>
  </w:style>
  <w:style w:type="character" w:customStyle="1" w:styleId="EditorsNoteChar">
    <w:name w:val="Editor's Note Char"/>
    <w:link w:val="EditorsNote"/>
    <w:rsid w:val="00EF3C26"/>
    <w:rPr>
      <w:color w:val="FF0000"/>
      <w:lang w:val="en-GB" w:eastAsia="en-US" w:bidi="ar-SA"/>
    </w:rPr>
  </w:style>
  <w:style w:type="table" w:styleId="af">
    <w:name w:val="Table Grid"/>
    <w:aliases w:val="TableGrid"/>
    <w:basedOn w:val="a5"/>
    <w:uiPriority w:val="99"/>
    <w:qFormat/>
    <w:rsid w:val="00231103"/>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H">
    <w:name w:val="TH"/>
    <w:basedOn w:val="a3"/>
    <w:link w:val="THChar"/>
    <w:qFormat/>
    <w:rsid w:val="00E23B5B"/>
    <w:pPr>
      <w:keepNext/>
      <w:keepLines/>
      <w:spacing w:before="60"/>
      <w:jc w:val="center"/>
    </w:pPr>
    <w:rPr>
      <w:rFonts w:ascii="Arial" w:eastAsia="宋体" w:hAnsi="Arial"/>
      <w:b/>
    </w:rPr>
  </w:style>
  <w:style w:type="paragraph" w:customStyle="1" w:styleId="TAH">
    <w:name w:val="TAH"/>
    <w:basedOn w:val="a3"/>
    <w:link w:val="TAHCar"/>
    <w:qFormat/>
    <w:rsid w:val="00C17A4C"/>
    <w:pPr>
      <w:keepNext/>
      <w:keepLines/>
      <w:spacing w:after="0"/>
      <w:jc w:val="center"/>
    </w:pPr>
    <w:rPr>
      <w:rFonts w:ascii="Arial" w:eastAsia="宋体" w:hAnsi="Arial"/>
      <w:b/>
      <w:sz w:val="18"/>
    </w:rPr>
  </w:style>
  <w:style w:type="paragraph" w:customStyle="1" w:styleId="TAL">
    <w:name w:val="TAL"/>
    <w:basedOn w:val="a3"/>
    <w:link w:val="TALCar"/>
    <w:qFormat/>
    <w:rsid w:val="00C17A4C"/>
    <w:pPr>
      <w:keepNext/>
      <w:keepLines/>
      <w:spacing w:after="0"/>
    </w:pPr>
    <w:rPr>
      <w:rFonts w:ascii="Arial" w:eastAsia="宋体" w:hAnsi="Arial"/>
      <w:sz w:val="18"/>
    </w:rPr>
  </w:style>
  <w:style w:type="character" w:customStyle="1" w:styleId="TALCar">
    <w:name w:val="TAL Car"/>
    <w:link w:val="TAL"/>
    <w:qFormat/>
    <w:rsid w:val="00C17A4C"/>
    <w:rPr>
      <w:rFonts w:ascii="Arial" w:eastAsia="宋体" w:hAnsi="Arial"/>
      <w:sz w:val="18"/>
      <w:lang w:val="en-GB" w:eastAsia="en-US" w:bidi="ar-SA"/>
    </w:rPr>
  </w:style>
  <w:style w:type="paragraph" w:customStyle="1" w:styleId="PL">
    <w:name w:val="PL"/>
    <w:link w:val="PLChar"/>
    <w:qFormat/>
    <w:rsid w:val="00C17A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noProof/>
      <w:sz w:val="16"/>
      <w:lang w:val="en-GB" w:eastAsia="en-US"/>
    </w:rPr>
  </w:style>
  <w:style w:type="character" w:customStyle="1" w:styleId="PLChar">
    <w:name w:val="PL Char"/>
    <w:link w:val="PL"/>
    <w:qFormat/>
    <w:rsid w:val="00C17A4C"/>
    <w:rPr>
      <w:rFonts w:ascii="Courier New" w:eastAsia="宋体" w:hAnsi="Courier New"/>
      <w:noProof/>
      <w:sz w:val="16"/>
      <w:lang w:val="en-GB" w:eastAsia="en-US" w:bidi="ar-SA"/>
    </w:rPr>
  </w:style>
  <w:style w:type="character" w:styleId="af0">
    <w:name w:val="annotation reference"/>
    <w:qFormat/>
    <w:rsid w:val="00EA03BD"/>
    <w:rPr>
      <w:sz w:val="21"/>
      <w:szCs w:val="21"/>
    </w:rPr>
  </w:style>
  <w:style w:type="paragraph" w:styleId="af1">
    <w:name w:val="annotation text"/>
    <w:basedOn w:val="a3"/>
    <w:link w:val="Char5"/>
    <w:uiPriority w:val="99"/>
    <w:qFormat/>
    <w:rsid w:val="00EA03BD"/>
  </w:style>
  <w:style w:type="paragraph" w:styleId="af2">
    <w:name w:val="annotation subject"/>
    <w:basedOn w:val="af1"/>
    <w:next w:val="af1"/>
    <w:link w:val="Char6"/>
    <w:uiPriority w:val="99"/>
    <w:qFormat/>
    <w:rsid w:val="00EA03BD"/>
    <w:rPr>
      <w:b/>
      <w:bCs/>
    </w:rPr>
  </w:style>
  <w:style w:type="character" w:customStyle="1" w:styleId="B1Char">
    <w:name w:val="B1 Char"/>
    <w:qFormat/>
    <w:rsid w:val="007C2FFF"/>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rsid w:val="00DC176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rsid w:val="00466F61"/>
    <w:pPr>
      <w:ind w:leftChars="0" w:left="1135" w:firstLineChars="0" w:hanging="284"/>
    </w:pPr>
    <w:rPr>
      <w:rFonts w:eastAsia="宋体"/>
    </w:rPr>
  </w:style>
  <w:style w:type="character" w:customStyle="1" w:styleId="B3Char2">
    <w:name w:val="B3 Char2"/>
    <w:link w:val="B3"/>
    <w:rsid w:val="00466F61"/>
    <w:rPr>
      <w:rFonts w:eastAsia="宋体"/>
      <w:lang w:val="en-GB" w:eastAsia="en-US" w:bidi="ar-SA"/>
    </w:rPr>
  </w:style>
  <w:style w:type="paragraph" w:styleId="32">
    <w:name w:val="List 3"/>
    <w:basedOn w:val="a3"/>
    <w:link w:val="3Char0"/>
    <w:qFormat/>
    <w:rsid w:val="00466F61"/>
    <w:pPr>
      <w:ind w:leftChars="400" w:left="100" w:hangingChars="200" w:hanging="200"/>
    </w:pPr>
  </w:style>
  <w:style w:type="paragraph" w:customStyle="1" w:styleId="B4">
    <w:name w:val="B4"/>
    <w:basedOn w:val="42"/>
    <w:link w:val="B4Char"/>
    <w:qFormat/>
    <w:rsid w:val="00FC69C1"/>
    <w:pPr>
      <w:ind w:leftChars="0" w:left="1418" w:firstLineChars="0" w:hanging="284"/>
    </w:pPr>
    <w:rPr>
      <w:rFonts w:eastAsia="宋体"/>
    </w:rPr>
  </w:style>
  <w:style w:type="character" w:customStyle="1" w:styleId="B4Char">
    <w:name w:val="B4 Char"/>
    <w:link w:val="B4"/>
    <w:rsid w:val="00FC69C1"/>
    <w:rPr>
      <w:rFonts w:eastAsia="宋体"/>
      <w:lang w:val="en-GB" w:eastAsia="en-US" w:bidi="ar-SA"/>
    </w:rPr>
  </w:style>
  <w:style w:type="paragraph" w:styleId="42">
    <w:name w:val="List 4"/>
    <w:basedOn w:val="a3"/>
    <w:qFormat/>
    <w:rsid w:val="00FC69C1"/>
    <w:pPr>
      <w:ind w:leftChars="600" w:left="100" w:hangingChars="200" w:hanging="200"/>
    </w:pPr>
  </w:style>
  <w:style w:type="paragraph" w:customStyle="1" w:styleId="TALCharChar">
    <w:name w:val="TAL Char Char"/>
    <w:basedOn w:val="a3"/>
    <w:link w:val="TALCharCharChar"/>
    <w:rsid w:val="00D11565"/>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rsid w:val="00D11565"/>
    <w:rPr>
      <w:rFonts w:ascii="Arial" w:eastAsia="宋体" w:hAnsi="Arial"/>
      <w:sz w:val="18"/>
      <w:lang w:val="en-GB" w:eastAsia="en-US" w:bidi="ar-SA"/>
    </w:rPr>
  </w:style>
  <w:style w:type="paragraph" w:customStyle="1" w:styleId="ZB">
    <w:name w:val="ZB"/>
    <w:qFormat/>
    <w:rsid w:val="007B7BD8"/>
    <w:pPr>
      <w:framePr w:w="10206" w:h="284" w:hRule="exact" w:wrap="notBeside" w:vAnchor="page" w:hAnchor="margin" w:y="1986"/>
      <w:widowControl w:val="0"/>
      <w:ind w:right="28"/>
      <w:jc w:val="right"/>
    </w:pPr>
    <w:rPr>
      <w:rFonts w:ascii="Arial" w:eastAsia="宋体" w:hAnsi="Arial"/>
      <w:i/>
      <w:noProof/>
      <w:lang w:val="en-GB" w:eastAsia="en-US"/>
    </w:rPr>
  </w:style>
  <w:style w:type="paragraph" w:customStyle="1" w:styleId="Char7">
    <w:name w:val="Char"/>
    <w:semiHidden/>
    <w:qFormat/>
    <w:rsid w:val="00D50346"/>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rsid w:val="00287742"/>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3">
    <w:name w:val="(文字) (文字)"/>
    <w:autoRedefine/>
    <w:semiHidden/>
    <w:rsid w:val="0029124E"/>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2"/>
    <w:link w:val="B5Char"/>
    <w:qFormat/>
    <w:rsid w:val="00AF75AC"/>
    <w:pPr>
      <w:ind w:leftChars="0" w:left="1702" w:firstLineChars="0" w:hanging="284"/>
    </w:pPr>
    <w:rPr>
      <w:rFonts w:eastAsia="宋体"/>
    </w:rPr>
  </w:style>
  <w:style w:type="paragraph" w:styleId="52">
    <w:name w:val="List 5"/>
    <w:basedOn w:val="a3"/>
    <w:rsid w:val="00AF75AC"/>
    <w:pPr>
      <w:ind w:leftChars="800" w:left="100" w:hangingChars="200" w:hanging="200"/>
    </w:pPr>
  </w:style>
  <w:style w:type="character" w:styleId="af4">
    <w:name w:val="Emphasis"/>
    <w:uiPriority w:val="20"/>
    <w:qFormat/>
    <w:rsid w:val="004A6F99"/>
    <w:rPr>
      <w:i/>
      <w:iCs/>
    </w:rPr>
  </w:style>
  <w:style w:type="character" w:customStyle="1" w:styleId="THChar">
    <w:name w:val="TH Char"/>
    <w:link w:val="TH"/>
    <w:qFormat/>
    <w:rsid w:val="000875A9"/>
    <w:rPr>
      <w:rFonts w:ascii="Arial" w:eastAsia="宋体" w:hAnsi="Arial"/>
      <w:b/>
      <w:lang w:val="en-GB" w:eastAsia="en-US" w:bidi="ar-SA"/>
    </w:rPr>
  </w:style>
  <w:style w:type="paragraph" w:customStyle="1" w:styleId="FP">
    <w:name w:val="FP"/>
    <w:basedOn w:val="a3"/>
    <w:qFormat/>
    <w:rsid w:val="00A700D8"/>
    <w:pPr>
      <w:spacing w:after="0"/>
    </w:pPr>
    <w:rPr>
      <w:rFonts w:eastAsia="宋体"/>
    </w:rPr>
  </w:style>
  <w:style w:type="paragraph" w:customStyle="1" w:styleId="TAC">
    <w:name w:val="TAC"/>
    <w:basedOn w:val="TAL"/>
    <w:link w:val="TACChar"/>
    <w:qFormat/>
    <w:rsid w:val="00DC4982"/>
    <w:pPr>
      <w:jc w:val="center"/>
    </w:pPr>
  </w:style>
  <w:style w:type="paragraph" w:customStyle="1" w:styleId="EQ">
    <w:name w:val="EQ"/>
    <w:basedOn w:val="a3"/>
    <w:next w:val="a3"/>
    <w:uiPriority w:val="99"/>
    <w:qFormat/>
    <w:rsid w:val="003B4BE9"/>
    <w:pPr>
      <w:keepLines/>
      <w:tabs>
        <w:tab w:val="center" w:pos="4536"/>
        <w:tab w:val="right" w:pos="9072"/>
      </w:tabs>
    </w:pPr>
    <w:rPr>
      <w:rFonts w:eastAsia="宋体"/>
      <w:noProof/>
    </w:rPr>
  </w:style>
  <w:style w:type="paragraph" w:customStyle="1" w:styleId="CharCharCharChar1">
    <w:name w:val="Char Char Char Char"/>
    <w:basedOn w:val="a3"/>
    <w:rsid w:val="00F050FB"/>
    <w:pPr>
      <w:spacing w:after="160" w:line="240" w:lineRule="exact"/>
    </w:pPr>
    <w:rPr>
      <w:rFonts w:ascii="Verdana" w:eastAsia="宋体" w:hAnsi="Verdana"/>
      <w:lang w:val="en-US"/>
    </w:rPr>
  </w:style>
  <w:style w:type="character" w:customStyle="1" w:styleId="TFChar">
    <w:name w:val="TF Char"/>
    <w:link w:val="TF"/>
    <w:qFormat/>
    <w:rsid w:val="00F050FB"/>
    <w:rPr>
      <w:rFonts w:ascii="Arial" w:hAnsi="Arial"/>
      <w:b/>
      <w:lang w:val="en-GB" w:eastAsia="en-US" w:bidi="ar-SA"/>
    </w:rPr>
  </w:style>
  <w:style w:type="character" w:customStyle="1" w:styleId="B3Char">
    <w:name w:val="B3 Char"/>
    <w:qFormat/>
    <w:rsid w:val="00440A8F"/>
    <w:rPr>
      <w:lang w:val="en-GB" w:eastAsia="ja-JP" w:bidi="ar-SA"/>
    </w:rPr>
  </w:style>
  <w:style w:type="paragraph" w:customStyle="1" w:styleId="CharChar0">
    <w:name w:val="Char Char"/>
    <w:semiHidden/>
    <w:rsid w:val="00DE403C"/>
    <w:pPr>
      <w:keepNext/>
      <w:tabs>
        <w:tab w:val="num"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styleId="af5">
    <w:name w:val="Body Text"/>
    <w:aliases w:val="bt,Corps de texte Car,Corps de texte Car1 Car,Corps de texte Car Car Car,Corps de texte Car1 Car Car Car,Corps de texte Car Car Car Car Car,Corps de texte Car1 Car Car Car Car Car,Corps de texte Car Car Car Car Car Car Car,bt Car"/>
    <w:basedOn w:val="a3"/>
    <w:link w:val="Char8"/>
    <w:qFormat/>
    <w:rsid w:val="0016412C"/>
    <w:pPr>
      <w:overflowPunct w:val="0"/>
      <w:autoSpaceDE w:val="0"/>
      <w:autoSpaceDN w:val="0"/>
      <w:adjustRightInd w:val="0"/>
      <w:spacing w:after="120"/>
      <w:textAlignment w:val="baseline"/>
    </w:pPr>
    <w:rPr>
      <w:rFonts w:eastAsia="MS Mincho"/>
    </w:rPr>
  </w:style>
  <w:style w:type="paragraph" w:customStyle="1" w:styleId="ZT">
    <w:name w:val="ZT"/>
    <w:qFormat/>
    <w:rsid w:val="00D509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sid w:val="002E6DF3"/>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rsid w:val="00D74BC9"/>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rsid w:val="006868CB"/>
    <w:rPr>
      <w:rFonts w:ascii="Arial" w:hAnsi="Arial"/>
      <w:b/>
      <w:lang w:val="en-GB" w:eastAsia="en-GB" w:bidi="ar-SA"/>
    </w:rPr>
  </w:style>
  <w:style w:type="paragraph" w:customStyle="1" w:styleId="CRCoverPage">
    <w:name w:val="CR Cover Page"/>
    <w:link w:val="CRCoverPageZchn"/>
    <w:qFormat/>
    <w:rsid w:val="00A06DD0"/>
    <w:pPr>
      <w:spacing w:after="120"/>
    </w:pPr>
    <w:rPr>
      <w:rFonts w:ascii="Arial" w:eastAsia="Batang" w:hAnsi="Arial"/>
      <w:lang w:val="en-GB" w:eastAsia="en-US"/>
    </w:rPr>
  </w:style>
  <w:style w:type="paragraph" w:customStyle="1" w:styleId="CharChar2CarCarCharCharCharChar">
    <w:name w:val="Char Char2 字元 字元 Car Car Char Char Char Char"/>
    <w:semiHidden/>
    <w:rsid w:val="00A06DD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5"/>
    <w:rsid w:val="00DD60E8"/>
    <w:pPr>
      <w:numPr>
        <w:numId w:val="4"/>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c"/>
    <w:rsid w:val="003456C1"/>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sid w:val="00A11336"/>
    <w:rPr>
      <w:rFonts w:ascii="Arial" w:eastAsia="宋体" w:hAnsi="Arial"/>
      <w:sz w:val="18"/>
      <w:lang w:val="en-GB" w:eastAsia="en-US"/>
    </w:rPr>
  </w:style>
  <w:style w:type="character" w:customStyle="1" w:styleId="2Char">
    <w:name w:val="标题 2 Char"/>
    <w:aliases w:val="H2 Char,h2 Char,DO NOT USE_h2 Char,h21 Char,Heading 2 3GPP Char,Head2A Char,2 Char,UNDERRUBRIK 1-2 Char,Heading 2 Char Char,Header 2 Char,Header2 Char,22 Char,heading2 Char,2nd level Char,H21 Char,H22 Char,H23 Char,H24 Char,H25 Char,R2 Char"/>
    <w:link w:val="21"/>
    <w:rsid w:val="006601D7"/>
    <w:rPr>
      <w:rFonts w:ascii="Arial" w:eastAsia="Times New Roman" w:hAnsi="Arial"/>
      <w:bCs/>
      <w:iCs/>
      <w:sz w:val="28"/>
      <w:szCs w:val="28"/>
      <w:lang w:val="en-GB" w:eastAsia="en-US"/>
    </w:rPr>
  </w:style>
  <w:style w:type="table" w:styleId="af6">
    <w:name w:val="Table Theme"/>
    <w:basedOn w:val="a5"/>
    <w:qFormat/>
    <w:rsid w:val="005C6644"/>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mmentsChar">
    <w:name w:val="Comments Char"/>
    <w:qFormat/>
    <w:locked/>
    <w:rsid w:val="001C0270"/>
    <w:rPr>
      <w:rFonts w:ascii="Arial" w:eastAsia="MS Mincho" w:hAnsi="Arial" w:cs="Times New Roman"/>
      <w:i/>
      <w:sz w:val="24"/>
      <w:szCs w:val="24"/>
      <w:lang w:val="en-GB" w:eastAsia="en-GB"/>
    </w:rPr>
  </w:style>
  <w:style w:type="paragraph" w:customStyle="1" w:styleId="-11">
    <w:name w:val="彩色列表 - 强调文字颜色 11"/>
    <w:basedOn w:val="a3"/>
    <w:uiPriority w:val="34"/>
    <w:qFormat/>
    <w:rsid w:val="008A748C"/>
    <w:pPr>
      <w:ind w:left="720"/>
      <w:contextualSpacing/>
    </w:pPr>
  </w:style>
  <w:style w:type="paragraph" w:customStyle="1" w:styleId="10">
    <w:name w:val="1"/>
    <w:next w:val="a3"/>
    <w:semiHidden/>
    <w:rsid w:val="009C7CAA"/>
    <w:pPr>
      <w:keepNext/>
      <w:tabs>
        <w:tab w:val="num" w:pos="720"/>
      </w:tabs>
      <w:autoSpaceDE w:val="0"/>
      <w:autoSpaceDN w:val="0"/>
      <w:adjustRightInd w:val="0"/>
      <w:ind w:left="720" w:hanging="360"/>
      <w:jc w:val="both"/>
    </w:pPr>
    <w:rPr>
      <w:rFonts w:eastAsia="Times New Roman"/>
      <w:kern w:val="2"/>
      <w:lang w:val="en-GB"/>
    </w:rPr>
  </w:style>
  <w:style w:type="character" w:customStyle="1" w:styleId="B10">
    <w:name w:val="B1 (文字)"/>
    <w:qFormat/>
    <w:rsid w:val="00725277"/>
    <w:rPr>
      <w:lang w:val="en-GB" w:eastAsia="ja-JP" w:bidi="ar-SA"/>
    </w:rPr>
  </w:style>
  <w:style w:type="paragraph" w:customStyle="1" w:styleId="Doc-text2">
    <w:name w:val="Doc-text2"/>
    <w:basedOn w:val="a3"/>
    <w:link w:val="Doc-text2Char"/>
    <w:qFormat/>
    <w:rsid w:val="00913A6B"/>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13A6B"/>
    <w:rPr>
      <w:rFonts w:ascii="Arial" w:hAnsi="Arial"/>
      <w:szCs w:val="24"/>
      <w:lang w:val="en-GB" w:eastAsia="en-GB"/>
    </w:rPr>
  </w:style>
  <w:style w:type="paragraph" w:customStyle="1" w:styleId="doc-title0">
    <w:name w:val="doc-title"/>
    <w:basedOn w:val="a3"/>
    <w:rsid w:val="005426F4"/>
    <w:pPr>
      <w:spacing w:before="100" w:beforeAutospacing="1" w:after="100" w:afterAutospacing="1"/>
    </w:pPr>
    <w:rPr>
      <w:rFonts w:eastAsia="宋体"/>
      <w:sz w:val="24"/>
      <w:szCs w:val="24"/>
      <w:lang w:val="en-US" w:eastAsia="zh-CN"/>
    </w:rPr>
  </w:style>
  <w:style w:type="paragraph" w:customStyle="1" w:styleId="FigureTitle">
    <w:name w:val="Figure_Title"/>
    <w:basedOn w:val="a3"/>
    <w:next w:val="a3"/>
    <w:rsid w:val="0017091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rsid w:val="002C5B4D"/>
    <w:pPr>
      <w:overflowPunct w:val="0"/>
      <w:autoSpaceDE w:val="0"/>
      <w:autoSpaceDN w:val="0"/>
      <w:adjustRightInd w:val="0"/>
      <w:ind w:left="851" w:hanging="851"/>
      <w:textAlignment w:val="baseline"/>
    </w:pPr>
    <w:rPr>
      <w:lang w:eastAsia="ja-JP"/>
    </w:rPr>
  </w:style>
  <w:style w:type="character" w:customStyle="1" w:styleId="TANChar">
    <w:name w:val="TAN Char"/>
    <w:link w:val="TAN"/>
    <w:qFormat/>
    <w:rsid w:val="002C5B4D"/>
    <w:rPr>
      <w:rFonts w:ascii="Arial" w:eastAsia="宋体" w:hAnsi="Arial"/>
      <w:sz w:val="18"/>
      <w:lang w:val="en-GB" w:eastAsia="ja-JP" w:bidi="ar-SA"/>
    </w:rPr>
  </w:style>
  <w:style w:type="character" w:customStyle="1" w:styleId="TAHCar">
    <w:name w:val="TAH Car"/>
    <w:link w:val="TAH"/>
    <w:qFormat/>
    <w:rsid w:val="002C5B4D"/>
    <w:rPr>
      <w:rFonts w:ascii="Arial" w:eastAsia="宋体" w:hAnsi="Arial"/>
      <w:b/>
      <w:sz w:val="18"/>
      <w:lang w:val="en-GB" w:eastAsia="en-US"/>
    </w:rPr>
  </w:style>
  <w:style w:type="paragraph" w:customStyle="1" w:styleId="NW">
    <w:name w:val="NW"/>
    <w:basedOn w:val="NO"/>
    <w:qFormat/>
    <w:rsid w:val="004C48FC"/>
    <w:pPr>
      <w:spacing w:after="0"/>
    </w:pPr>
  </w:style>
  <w:style w:type="paragraph" w:customStyle="1" w:styleId="EW">
    <w:name w:val="EW"/>
    <w:basedOn w:val="a3"/>
    <w:qFormat/>
    <w:rsid w:val="004C48FC"/>
    <w:pPr>
      <w:keepLines/>
      <w:spacing w:after="0"/>
      <w:ind w:left="1702" w:hanging="1418"/>
    </w:pPr>
    <w:rPr>
      <w:rFonts w:eastAsia="宋体"/>
    </w:rPr>
  </w:style>
  <w:style w:type="paragraph" w:customStyle="1" w:styleId="Reference0">
    <w:name w:val="Reference"/>
    <w:basedOn w:val="a3"/>
    <w:link w:val="ReferenceChar"/>
    <w:qFormat/>
    <w:rsid w:val="009D5674"/>
    <w:pPr>
      <w:widowControl w:val="0"/>
      <w:numPr>
        <w:numId w:val="5"/>
      </w:numPr>
      <w:spacing w:after="0"/>
      <w:jc w:val="both"/>
    </w:pPr>
    <w:rPr>
      <w:rFonts w:eastAsia="MS Mincho"/>
      <w:kern w:val="2"/>
      <w:sz w:val="21"/>
      <w:szCs w:val="24"/>
      <w:lang w:val="de-DE" w:eastAsia="ja-JP"/>
    </w:rPr>
  </w:style>
  <w:style w:type="paragraph" w:customStyle="1" w:styleId="references0">
    <w:name w:val="references"/>
    <w:rsid w:val="00EB35CB"/>
    <w:pPr>
      <w:numPr>
        <w:numId w:val="6"/>
      </w:numPr>
      <w:spacing w:after="50" w:line="180" w:lineRule="exact"/>
      <w:jc w:val="both"/>
    </w:pPr>
    <w:rPr>
      <w:noProof/>
      <w:szCs w:val="16"/>
      <w:lang w:eastAsia="en-US"/>
    </w:rPr>
  </w:style>
  <w:style w:type="paragraph" w:customStyle="1" w:styleId="ListParagraph1">
    <w:name w:val="List Paragraph1"/>
    <w:basedOn w:val="a3"/>
    <w:qFormat/>
    <w:rsid w:val="00F17353"/>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4"/>
    <w:rsid w:val="00B632E7"/>
  </w:style>
  <w:style w:type="character" w:customStyle="1" w:styleId="hps">
    <w:name w:val="hps"/>
    <w:basedOn w:val="a4"/>
    <w:rsid w:val="00DE4AE5"/>
  </w:style>
  <w:style w:type="character" w:customStyle="1" w:styleId="def">
    <w:name w:val="def"/>
    <w:basedOn w:val="a4"/>
    <w:rsid w:val="003E70D4"/>
  </w:style>
  <w:style w:type="character" w:customStyle="1" w:styleId="Char2">
    <w:name w:val="题注 Char"/>
    <w:aliases w:val="cap Char1,cap Char Char,Caption Char Char,Caption Char1 Char Char,cap Char Char1 Char,Caption Char Char1 Char Char,cap Char2 Char,cap Char Char Char Char Char Char1,cap Char Char Char Char Char Char Char,cap Char2 Char Char Char"/>
    <w:link w:val="ab"/>
    <w:qFormat/>
    <w:rsid w:val="009E5EE3"/>
    <w:rPr>
      <w:rFonts w:eastAsia="Times New Roman"/>
      <w:b/>
      <w:bCs/>
      <w:lang w:val="en-GB" w:eastAsia="en-US"/>
    </w:rPr>
  </w:style>
  <w:style w:type="paragraph" w:styleId="af7">
    <w:name w:val="Subtitle"/>
    <w:basedOn w:val="a3"/>
    <w:next w:val="a3"/>
    <w:link w:val="Char9"/>
    <w:qFormat/>
    <w:rsid w:val="00011CF6"/>
    <w:pPr>
      <w:widowControl w:val="0"/>
      <w:spacing w:before="240" w:after="60" w:line="312" w:lineRule="auto"/>
      <w:jc w:val="center"/>
      <w:outlineLvl w:val="1"/>
    </w:pPr>
    <w:rPr>
      <w:rFonts w:ascii="Cambria" w:eastAsia="宋体" w:hAnsi="Cambria"/>
      <w:b/>
      <w:bCs/>
      <w:kern w:val="28"/>
      <w:sz w:val="32"/>
      <w:szCs w:val="32"/>
    </w:rPr>
  </w:style>
  <w:style w:type="character" w:customStyle="1" w:styleId="Char9">
    <w:name w:val="副标题 Char"/>
    <w:link w:val="af7"/>
    <w:qFormat/>
    <w:rsid w:val="00011CF6"/>
    <w:rPr>
      <w:rFonts w:ascii="Cambria" w:eastAsia="宋体" w:hAnsi="Cambria" w:cs="Times New Roman"/>
      <w:b/>
      <w:bCs/>
      <w:kern w:val="28"/>
      <w:sz w:val="32"/>
      <w:szCs w:val="32"/>
    </w:rPr>
  </w:style>
  <w:style w:type="paragraph" w:customStyle="1" w:styleId="11">
    <w:name w:val="无间隔1"/>
    <w:uiPriority w:val="1"/>
    <w:qFormat/>
    <w:rsid w:val="007717F0"/>
    <w:rPr>
      <w:rFonts w:eastAsia="宋体"/>
      <w:sz w:val="24"/>
      <w:szCs w:val="24"/>
    </w:rPr>
  </w:style>
  <w:style w:type="paragraph" w:customStyle="1" w:styleId="-12">
    <w:name w:val="彩色列表 - 强调文字颜色 12"/>
    <w:basedOn w:val="a3"/>
    <w:uiPriority w:val="34"/>
    <w:qFormat/>
    <w:rsid w:val="005E670E"/>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rsid w:val="00FA58AA"/>
    <w:rPr>
      <w:rFonts w:eastAsia="Times New Roman"/>
      <w:lang w:val="en-GB" w:eastAsia="en-US"/>
    </w:rPr>
  </w:style>
  <w:style w:type="paragraph" w:customStyle="1" w:styleId="LGTdoc">
    <w:name w:val="LGTdoc_본문"/>
    <w:basedOn w:val="a3"/>
    <w:link w:val="LGTdocChar"/>
    <w:qFormat/>
    <w:rsid w:val="006760ED"/>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4"/>
    <w:rsid w:val="00F10233"/>
  </w:style>
  <w:style w:type="character" w:customStyle="1" w:styleId="apple-converted-space">
    <w:name w:val="apple-converted-space"/>
    <w:basedOn w:val="a4"/>
    <w:qFormat/>
    <w:rsid w:val="00F10233"/>
  </w:style>
  <w:style w:type="character" w:customStyle="1" w:styleId="high-light">
    <w:name w:val="high-light"/>
    <w:basedOn w:val="a4"/>
    <w:rsid w:val="003816C4"/>
  </w:style>
  <w:style w:type="character" w:customStyle="1" w:styleId="Char">
    <w:name w:val="页眉 Char"/>
    <w:aliases w:val="header odd Char,header odd1 Char,header odd2 Char,header Char,header odd3 Char,header odd4 Char,header odd5 Char,header odd6 Char,header1 Char,header2 Char,header3 Char,header odd11 Char,header odd21 Char,header odd7 Char,header4 Char,h Char"/>
    <w:link w:val="a7"/>
    <w:qFormat/>
    <w:rsid w:val="00814DE1"/>
    <w:rPr>
      <w:rFonts w:ascii="Arial" w:eastAsia="Times New Roman" w:hAnsi="Arial"/>
      <w:b/>
      <w:noProof/>
      <w:sz w:val="18"/>
      <w:lang w:eastAsia="en-US" w:bidi="ar-SA"/>
    </w:rPr>
  </w:style>
  <w:style w:type="character" w:customStyle="1" w:styleId="Char5">
    <w:name w:val="批注文字 Char"/>
    <w:link w:val="af1"/>
    <w:uiPriority w:val="99"/>
    <w:qFormat/>
    <w:locked/>
    <w:rsid w:val="006A2CF1"/>
    <w:rPr>
      <w:rFonts w:eastAsia="Times New Roman"/>
      <w:lang w:val="en-GB" w:eastAsia="en-US"/>
    </w:rPr>
  </w:style>
  <w:style w:type="paragraph" w:customStyle="1" w:styleId="maintext">
    <w:name w:val="main text"/>
    <w:basedOn w:val="a3"/>
    <w:link w:val="maintextChar"/>
    <w:qFormat/>
    <w:rsid w:val="00A679AC"/>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A679AC"/>
    <w:rPr>
      <w:rFonts w:eastAsia="Malgun Gothic" w:cs="Batang"/>
      <w:lang w:val="en-GB" w:eastAsia="ko-KR"/>
    </w:rPr>
  </w:style>
  <w:style w:type="paragraph" w:customStyle="1" w:styleId="2222">
    <w:name w:val="스타일 스타일 스타일 스타일 양쪽 첫 줄:  2 글자 + 첫 줄:  2 글자 + 첫 줄:  2 글자 + 첫 줄:  2..."/>
    <w:basedOn w:val="a3"/>
    <w:link w:val="2222Char"/>
    <w:rsid w:val="00663218"/>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rsid w:val="00663218"/>
    <w:rPr>
      <w:rFonts w:eastAsia="Malgun Gothic" w:cs="Batang"/>
      <w:lang w:val="en-GB" w:eastAsia="en-US"/>
    </w:rPr>
  </w:style>
  <w:style w:type="paragraph" w:styleId="af8">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表段落11"/>
    <w:basedOn w:val="a3"/>
    <w:link w:val="Chara"/>
    <w:uiPriority w:val="34"/>
    <w:qFormat/>
    <w:rsid w:val="00EA2BAA"/>
    <w:pPr>
      <w:ind w:left="720"/>
      <w:contextualSpacing/>
    </w:p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4"/>
    <w:link w:val="41"/>
    <w:qFormat/>
    <w:rsid w:val="00FD7F75"/>
    <w:rPr>
      <w:rFonts w:ascii="Arial" w:eastAsia="Times New Roman" w:hAnsi="Arial"/>
      <w:sz w:val="24"/>
      <w:lang w:val="en-GB" w:eastAsia="en-US"/>
    </w:rPr>
  </w:style>
  <w:style w:type="paragraph" w:styleId="af9">
    <w:name w:val="Revision"/>
    <w:hidden/>
    <w:uiPriority w:val="99"/>
    <w:qFormat/>
    <w:rsid w:val="00B421F3"/>
    <w:rPr>
      <w:rFonts w:eastAsia="Times New Roman"/>
      <w:lang w:val="en-GB" w:eastAsia="en-US"/>
    </w:rPr>
  </w:style>
  <w:style w:type="paragraph" w:styleId="afa">
    <w:name w:val="Normal (Web)"/>
    <w:basedOn w:val="a3"/>
    <w:uiPriority w:val="99"/>
    <w:qFormat/>
    <w:rsid w:val="00EB1D43"/>
    <w:pPr>
      <w:spacing w:before="100" w:beforeAutospacing="1" w:after="100" w:afterAutospacing="1"/>
      <w:ind w:left="720" w:hanging="720"/>
    </w:pPr>
    <w:rPr>
      <w:rFonts w:ascii="Arial" w:eastAsia="宋体" w:hAnsi="Arial" w:cs="Arial"/>
      <w:color w:val="493118"/>
      <w:sz w:val="18"/>
      <w:szCs w:val="18"/>
      <w:lang w:val="en-US" w:eastAsia="zh-CN"/>
    </w:rPr>
  </w:style>
  <w:style w:type="numbering" w:customStyle="1" w:styleId="StyleBulleted">
    <w:name w:val="Style Bulleted"/>
    <w:rsid w:val="00EB1D43"/>
    <w:pPr>
      <w:numPr>
        <w:numId w:val="7"/>
      </w:numPr>
    </w:pPr>
  </w:style>
  <w:style w:type="character" w:customStyle="1" w:styleId="Chara">
    <w:name w:val="列出段落 Char"/>
    <w:aliases w:val="- Bullets Char,목록 단락 Char,リスト段落 Char,?? ?? Char,????? Char,???? Char,Lista1 Char,列出段落1 Char,中等深浅网格 1 - 着色 21 Char,列表段落 Char,¥¡¡¡¡ì¬º¥¹¥È¶ÎÂä Char,ÁÐ³ö¶ÎÂä Char,列表段落1 Char,—ño’i—Ž Char,¥ê¥¹¥È¶ÎÂä Char,1st level - Bullet List Paragraph Char"/>
    <w:link w:val="af8"/>
    <w:uiPriority w:val="34"/>
    <w:qFormat/>
    <w:rsid w:val="00EB1D43"/>
    <w:rPr>
      <w:rFonts w:eastAsia="Times New Roman"/>
      <w:lang w:val="en-GB" w:eastAsia="en-US"/>
    </w:rPr>
  </w:style>
  <w:style w:type="paragraph" w:customStyle="1" w:styleId="RAN1text">
    <w:name w:val="RAN1 text"/>
    <w:basedOn w:val="af5"/>
    <w:link w:val="RAN1textChar"/>
    <w:qFormat/>
    <w:rsid w:val="00EB1D43"/>
    <w:pPr>
      <w:overflowPunct/>
      <w:autoSpaceDE/>
      <w:autoSpaceDN/>
      <w:adjustRightInd/>
      <w:spacing w:after="0"/>
      <w:jc w:val="both"/>
      <w:textAlignment w:val="auto"/>
    </w:pPr>
    <w:rPr>
      <w:szCs w:val="24"/>
    </w:rPr>
  </w:style>
  <w:style w:type="character" w:customStyle="1" w:styleId="RAN1textChar">
    <w:name w:val="RAN1 text Char"/>
    <w:link w:val="RAN1text"/>
    <w:rsid w:val="00EB1D43"/>
    <w:rPr>
      <w:szCs w:val="24"/>
    </w:rPr>
  </w:style>
  <w:style w:type="paragraph" w:customStyle="1" w:styleId="RAN1tdoc">
    <w:name w:val="RAN1 tdoc"/>
    <w:basedOn w:val="a3"/>
    <w:link w:val="RAN1tdocChar"/>
    <w:qFormat/>
    <w:rsid w:val="00EB1D43"/>
    <w:pPr>
      <w:spacing w:after="0"/>
      <w:ind w:left="720" w:hanging="720"/>
    </w:pPr>
    <w:rPr>
      <w:rFonts w:ascii="Times" w:eastAsia="Batang" w:hAnsi="Times"/>
      <w:b/>
      <w:color w:val="0000FF"/>
      <w:szCs w:val="24"/>
      <w:u w:val="single" w:color="0000FF"/>
    </w:rPr>
  </w:style>
  <w:style w:type="paragraph" w:customStyle="1" w:styleId="RAN1bullet1">
    <w:name w:val="RAN1 bullet1"/>
    <w:basedOn w:val="a3"/>
    <w:link w:val="RAN1bullet1Char"/>
    <w:qFormat/>
    <w:rsid w:val="00EB1D43"/>
    <w:pPr>
      <w:spacing w:after="0"/>
    </w:pPr>
    <w:rPr>
      <w:rFonts w:ascii="Times" w:eastAsia="Batang" w:hAnsi="Times"/>
      <w:szCs w:val="24"/>
    </w:rPr>
  </w:style>
  <w:style w:type="character" w:customStyle="1" w:styleId="RAN1tdocChar">
    <w:name w:val="RAN1 tdoc Char"/>
    <w:link w:val="RAN1tdoc"/>
    <w:rsid w:val="00EB1D43"/>
    <w:rPr>
      <w:rFonts w:ascii="Times" w:eastAsia="Batang" w:hAnsi="Times"/>
      <w:b/>
      <w:color w:val="0000FF"/>
      <w:szCs w:val="24"/>
      <w:u w:val="single" w:color="0000FF"/>
      <w:lang w:val="en-GB"/>
    </w:rPr>
  </w:style>
  <w:style w:type="character" w:customStyle="1" w:styleId="RAN1bullet1Char">
    <w:name w:val="RAN1 bullet1 Char"/>
    <w:link w:val="RAN1bullet1"/>
    <w:rsid w:val="00EB1D43"/>
    <w:rPr>
      <w:rFonts w:ascii="Times" w:eastAsia="Batang" w:hAnsi="Times"/>
      <w:szCs w:val="24"/>
      <w:lang w:val="en-GB"/>
    </w:rPr>
  </w:style>
  <w:style w:type="character" w:styleId="afb">
    <w:name w:val="Placeholder Text"/>
    <w:basedOn w:val="a4"/>
    <w:uiPriority w:val="99"/>
    <w:unhideWhenUsed/>
    <w:rsid w:val="00923E8D"/>
    <w:rPr>
      <w:color w:val="808080"/>
    </w:rPr>
  </w:style>
  <w:style w:type="character" w:customStyle="1" w:styleId="B1Zchn">
    <w:name w:val="B1 Zchn"/>
    <w:qFormat/>
    <w:rsid w:val="00FB7C54"/>
    <w:rPr>
      <w:lang w:eastAsia="en-US"/>
    </w:rPr>
  </w:style>
  <w:style w:type="paragraph" w:customStyle="1" w:styleId="berschrift1H1">
    <w:name w:val="Überschrift 1.H1"/>
    <w:basedOn w:val="a3"/>
    <w:next w:val="a3"/>
    <w:rsid w:val="00FB7C54"/>
    <w:pPr>
      <w:keepNext/>
      <w:keepLines/>
      <w:numPr>
        <w:numId w:val="9"/>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3"/>
    <w:rsid w:val="00FB7C54"/>
    <w:pPr>
      <w:numPr>
        <w:numId w:val="8"/>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3"/>
    <w:link w:val="textChar"/>
    <w:qFormat/>
    <w:rsid w:val="005951C4"/>
    <w:pPr>
      <w:widowControl w:val="0"/>
      <w:spacing w:after="240"/>
      <w:jc w:val="both"/>
    </w:pPr>
    <w:rPr>
      <w:rFonts w:ascii="Calibri" w:eastAsia="宋体" w:hAnsi="Calibri"/>
      <w:kern w:val="2"/>
      <w:sz w:val="24"/>
      <w:lang w:val="en-US" w:eastAsia="zh-CN"/>
    </w:rPr>
  </w:style>
  <w:style w:type="character" w:customStyle="1" w:styleId="textChar">
    <w:name w:val="text Char"/>
    <w:link w:val="text"/>
    <w:rsid w:val="005951C4"/>
    <w:rPr>
      <w:rFonts w:ascii="Calibri" w:eastAsia="宋体" w:hAnsi="Calibri"/>
      <w:kern w:val="2"/>
      <w:sz w:val="24"/>
    </w:rPr>
  </w:style>
  <w:style w:type="paragraph" w:customStyle="1" w:styleId="ListParagraph4">
    <w:name w:val="List Paragraph4"/>
    <w:basedOn w:val="a3"/>
    <w:qFormat/>
    <w:rsid w:val="00DE49C4"/>
    <w:pPr>
      <w:spacing w:after="0"/>
      <w:ind w:left="720"/>
      <w:contextualSpacing/>
    </w:pPr>
    <w:rPr>
      <w:sz w:val="24"/>
      <w:szCs w:val="24"/>
      <w:lang w:val="en-US" w:eastAsia="zh-CN"/>
    </w:rPr>
  </w:style>
  <w:style w:type="paragraph" w:styleId="12">
    <w:name w:val="index 1"/>
    <w:basedOn w:val="a3"/>
    <w:qFormat/>
    <w:rsid w:val="00CE78AA"/>
    <w:pPr>
      <w:keepLines/>
      <w:overflowPunct w:val="0"/>
      <w:autoSpaceDE w:val="0"/>
      <w:autoSpaceDN w:val="0"/>
      <w:adjustRightInd w:val="0"/>
      <w:spacing w:after="0"/>
      <w:textAlignment w:val="baseline"/>
    </w:pPr>
    <w:rPr>
      <w:rFonts w:eastAsia="MS Mincho"/>
    </w:rPr>
  </w:style>
  <w:style w:type="character" w:styleId="afc">
    <w:name w:val="Strong"/>
    <w:basedOn w:val="a4"/>
    <w:uiPriority w:val="22"/>
    <w:qFormat/>
    <w:rsid w:val="000F7F27"/>
    <w:rPr>
      <w:b/>
      <w:bCs/>
    </w:rPr>
  </w:style>
  <w:style w:type="paragraph" w:customStyle="1" w:styleId="Char10">
    <w:name w:val="Char1"/>
    <w:semiHidden/>
    <w:rsid w:val="00E419EC"/>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rsid w:val="00E419EC"/>
    <w:pPr>
      <w:keepNext/>
      <w:tabs>
        <w:tab w:val="num" w:pos="510"/>
      </w:tabs>
      <w:autoSpaceDE w:val="0"/>
      <w:autoSpaceDN w:val="0"/>
      <w:adjustRightInd w:val="0"/>
      <w:spacing w:before="60" w:after="60"/>
      <w:ind w:left="510" w:hanging="510"/>
      <w:jc w:val="both"/>
    </w:pPr>
    <w:rPr>
      <w:rFonts w:ascii="Arial" w:eastAsia="宋体" w:hAnsi="Arial" w:cs="Arial"/>
      <w:color w:val="0000FF"/>
      <w:kern w:val="2"/>
    </w:rPr>
  </w:style>
  <w:style w:type="paragraph" w:styleId="24">
    <w:name w:val="Body Text 2"/>
    <w:basedOn w:val="a3"/>
    <w:link w:val="2Char1"/>
    <w:qFormat/>
    <w:rsid w:val="00E419EC"/>
    <w:pPr>
      <w:spacing w:after="120" w:line="480" w:lineRule="auto"/>
    </w:pPr>
    <w:rPr>
      <w:szCs w:val="24"/>
      <w:lang w:val="en-US"/>
    </w:rPr>
  </w:style>
  <w:style w:type="character" w:customStyle="1" w:styleId="2Char1">
    <w:name w:val="正文文本 2 Char"/>
    <w:basedOn w:val="a4"/>
    <w:link w:val="24"/>
    <w:qFormat/>
    <w:rsid w:val="00E419EC"/>
    <w:rPr>
      <w:rFonts w:eastAsia="Times New Roman"/>
      <w:szCs w:val="24"/>
      <w:lang w:eastAsia="en-US"/>
    </w:rPr>
  </w:style>
  <w:style w:type="character" w:customStyle="1" w:styleId="Doc-titleChar">
    <w:name w:val="Doc-title Char"/>
    <w:link w:val="Doc-title"/>
    <w:rsid w:val="00E419EC"/>
    <w:rPr>
      <w:rFonts w:ascii="Arial" w:hAnsi="Arial"/>
      <w:szCs w:val="24"/>
      <w:lang w:val="en-GB" w:eastAsia="en-GB"/>
    </w:rPr>
  </w:style>
  <w:style w:type="paragraph" w:customStyle="1" w:styleId="CarCarChar">
    <w:name w:val="Car Car Char"/>
    <w:semiHidden/>
    <w:rsid w:val="00E419EC"/>
    <w:pPr>
      <w:keepNext/>
      <w:tabs>
        <w:tab w:val="num"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aliases w:val="H1 Char,h1 Char,Heading 1 3GPP Char,app heading 1 Char,l1 Char,Memo Heading 1 Char,h11 Char,h12 Char,h13 Char,h14 Char,h15 Char,h16 Char,Heading 1_a Char,heading 1 Char,h17 Char,h111 Char,h121 Char,h131 Char,h141 Char,h151 Char,h161 Char"/>
    <w:link w:val="1"/>
    <w:uiPriority w:val="99"/>
    <w:locked/>
    <w:rsid w:val="00E419EC"/>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3"/>
    <w:semiHidden/>
    <w:rsid w:val="00E419EC"/>
    <w:pPr>
      <w:keepNext/>
      <w:widowControl w:val="0"/>
      <w:tabs>
        <w:tab w:val="num"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aliases w:val="bt Char,Corps de texte Car Char,Corps de texte Car1 Car Char,Corps de texte Car Car Car Char,Corps de texte Car1 Car Car Car Char,Corps de texte Car Car Car Car Car Char,Corps de texte Car1 Car Car Car Car Car Char,bt Car Char"/>
    <w:link w:val="af5"/>
    <w:qFormat/>
    <w:rsid w:val="00E419EC"/>
    <w:rPr>
      <w:lang w:val="en-GB" w:eastAsia="en-US"/>
    </w:rPr>
  </w:style>
  <w:style w:type="paragraph" w:customStyle="1" w:styleId="CharCharCharCharCharCharCharCharCharCharCharCharChar">
    <w:name w:val="Char Char Char Char Char Char Char Char Char Char Char Char Char"/>
    <w:basedOn w:val="ac"/>
    <w:rsid w:val="00E419EC"/>
    <w:pPr>
      <w:widowControl w:val="0"/>
      <w:adjustRightInd w:val="0"/>
      <w:spacing w:after="0" w:line="436" w:lineRule="exact"/>
      <w:ind w:left="357"/>
      <w:outlineLvl w:val="3"/>
    </w:pPr>
    <w:rPr>
      <w:rFonts w:ascii="Tahoma" w:eastAsia="宋体" w:hAnsi="Tahoma"/>
      <w:b/>
      <w:kern w:val="2"/>
      <w:sz w:val="24"/>
      <w:szCs w:val="24"/>
      <w:lang w:val="en-US" w:eastAsia="zh-CN"/>
    </w:rPr>
  </w:style>
  <w:style w:type="paragraph" w:styleId="afd">
    <w:name w:val="Normal Indent"/>
    <w:aliases w:val="表正文,正文非缩进,正文不缩进,首行缩进,特点,段1,正文（首行缩进两字） Char Char Char Char Char,正文（首行缩进两字） Char Char Char Char,正文（首行缩进两字） Char Char,正文（首行缩进两字） Char Char Char,正文（首行缩进两字） Char,正文缩进 Char,正文（首行缩进两字） Char Char Char Char Char Char Char Char Char Char,特点 Char,d"/>
    <w:basedOn w:val="a3"/>
    <w:link w:val="Char11"/>
    <w:autoRedefine/>
    <w:qFormat/>
    <w:rsid w:val="00E419EC"/>
    <w:pPr>
      <w:widowControl w:val="0"/>
      <w:spacing w:after="0"/>
      <w:ind w:firstLine="420"/>
      <w:jc w:val="both"/>
    </w:pPr>
    <w:rPr>
      <w:rFonts w:eastAsia="宋体"/>
      <w:kern w:val="2"/>
      <w:sz w:val="21"/>
      <w:szCs w:val="21"/>
      <w:lang w:val="en-US" w:eastAsia="zh-CN"/>
    </w:rPr>
  </w:style>
  <w:style w:type="character" w:customStyle="1" w:styleId="Char11">
    <w:name w:val="正文缩进 Char1"/>
    <w:aliases w:val="表正文 Char,正文非缩进 Char,正文不缩进 Char,首行缩进 Char,特点 Char1,段1 Char,正文（首行缩进两字） Char Char Char Char Char Char,正文（首行缩进两字） Char Char Char Char Char1,正文（首行缩进两字） Char Char Char1,正文（首行缩进两字） Char Char Char Char1,正文（首行缩进两字） Char Char1,正文缩进 Char Char,d Char"/>
    <w:link w:val="afd"/>
    <w:rsid w:val="00E419EC"/>
    <w:rPr>
      <w:rFonts w:eastAsia="宋体"/>
      <w:kern w:val="2"/>
      <w:sz w:val="21"/>
      <w:szCs w:val="21"/>
    </w:rPr>
  </w:style>
  <w:style w:type="paragraph" w:customStyle="1" w:styleId="CharChar3CharCharCharCharCharChar">
    <w:name w:val="Char Char3 Char Char Char Char Char Char"/>
    <w:next w:val="a3"/>
    <w:semiHidden/>
    <w:rsid w:val="00E419EC"/>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semiHidden/>
    <w:qFormat/>
    <w:rsid w:val="00E419EC"/>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3"/>
    <w:rsid w:val="00E419EC"/>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4"/>
    <w:rsid w:val="00E419EC"/>
  </w:style>
  <w:style w:type="character" w:customStyle="1" w:styleId="copied">
    <w:name w:val="copied"/>
    <w:basedOn w:val="a4"/>
    <w:rsid w:val="00E419EC"/>
  </w:style>
  <w:style w:type="character" w:customStyle="1" w:styleId="highlight">
    <w:name w:val="highlight"/>
    <w:basedOn w:val="a4"/>
    <w:rsid w:val="00E419EC"/>
  </w:style>
  <w:style w:type="character" w:customStyle="1" w:styleId="afe">
    <w:name w:val="列出段落 字符"/>
    <w:uiPriority w:val="34"/>
    <w:qFormat/>
    <w:rsid w:val="00E419EC"/>
    <w:rPr>
      <w:rFonts w:ascii="Calibri" w:hAnsi="Calibri"/>
      <w:kern w:val="2"/>
      <w:sz w:val="21"/>
      <w:szCs w:val="22"/>
    </w:rPr>
  </w:style>
  <w:style w:type="character" w:customStyle="1" w:styleId="ReferenceChar">
    <w:name w:val="Reference Char"/>
    <w:link w:val="Reference0"/>
    <w:rsid w:val="00E419EC"/>
    <w:rPr>
      <w:kern w:val="2"/>
      <w:sz w:val="21"/>
      <w:szCs w:val="24"/>
      <w:lang w:val="de-DE" w:eastAsia="ja-JP"/>
    </w:rPr>
  </w:style>
  <w:style w:type="character" w:customStyle="1" w:styleId="3Char">
    <w:name w:val="标题 3 Char"/>
    <w:aliases w:val="h3 Char,H3 Char,Underrubrik2 Char,no break Char,Memo Heading 3 Char,0H Char,l3 Char,list 3 Char,Head 3 Char,1.1.1 Char,3rd level Char,Major Section Sub Section Char,PA Minor Section Char,Head3 Char,Level 3 Head Char,31 Char,32 Char,33 Char"/>
    <w:link w:val="31"/>
    <w:uiPriority w:val="9"/>
    <w:qFormat/>
    <w:rsid w:val="00E419EC"/>
    <w:rPr>
      <w:rFonts w:ascii="Arial" w:eastAsia="Times New Roman" w:hAnsi="Arial" w:cs="Arial"/>
      <w:bCs/>
      <w:sz w:val="24"/>
      <w:szCs w:val="26"/>
      <w:lang w:val="en-GB" w:eastAsia="en-US"/>
    </w:rPr>
  </w:style>
  <w:style w:type="paragraph" w:customStyle="1" w:styleId="TdocHeader2">
    <w:name w:val="Tdoc_Header_2"/>
    <w:basedOn w:val="a3"/>
    <w:qFormat/>
    <w:rsid w:val="00E419EC"/>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StyleBulletedSymbolsymbolLeft025Hanging0252">
    <w:name w:val="Style Bulleted Symbol (symbol) Left:  0.25&quot; Hanging:  0.25&quot;2"/>
    <w:basedOn w:val="a6"/>
    <w:rsid w:val="00E419EC"/>
    <w:pPr>
      <w:numPr>
        <w:numId w:val="10"/>
      </w:numPr>
    </w:pPr>
  </w:style>
  <w:style w:type="paragraph" w:customStyle="1" w:styleId="LGTdoc1">
    <w:name w:val="LGTdoc_제목1"/>
    <w:basedOn w:val="a3"/>
    <w:qFormat/>
    <w:rsid w:val="00E419EC"/>
    <w:pPr>
      <w:adjustRightInd w:val="0"/>
      <w:snapToGrid w:val="0"/>
      <w:spacing w:beforeLines="50" w:after="100" w:afterAutospacing="1"/>
      <w:jc w:val="both"/>
    </w:pPr>
    <w:rPr>
      <w:rFonts w:eastAsia="Batang"/>
      <w:b/>
      <w:snapToGrid w:val="0"/>
      <w:sz w:val="28"/>
      <w:lang w:eastAsia="ko-KR"/>
    </w:rPr>
  </w:style>
  <w:style w:type="paragraph" w:styleId="aff">
    <w:name w:val="footnote text"/>
    <w:basedOn w:val="a3"/>
    <w:link w:val="Charb"/>
    <w:qFormat/>
    <w:rsid w:val="0085353A"/>
    <w:pPr>
      <w:spacing w:after="0"/>
    </w:pPr>
  </w:style>
  <w:style w:type="character" w:customStyle="1" w:styleId="Charb">
    <w:name w:val="脚注文本 Char"/>
    <w:basedOn w:val="a4"/>
    <w:link w:val="aff"/>
    <w:qFormat/>
    <w:rsid w:val="0085353A"/>
    <w:rPr>
      <w:rFonts w:eastAsia="Times New Roman"/>
      <w:lang w:val="en-GB" w:eastAsia="en-US"/>
    </w:rPr>
  </w:style>
  <w:style w:type="character" w:styleId="aff0">
    <w:name w:val="footnote reference"/>
    <w:basedOn w:val="a4"/>
    <w:rsid w:val="0085353A"/>
    <w:rPr>
      <w:vertAlign w:val="superscript"/>
    </w:rPr>
  </w:style>
  <w:style w:type="character" w:customStyle="1" w:styleId="high-light-bg">
    <w:name w:val="high-light-bg"/>
    <w:basedOn w:val="a4"/>
    <w:rsid w:val="00CB2766"/>
  </w:style>
  <w:style w:type="paragraph" w:customStyle="1" w:styleId="References">
    <w:name w:val="References"/>
    <w:basedOn w:val="a3"/>
    <w:qFormat/>
    <w:rsid w:val="007D516D"/>
    <w:pPr>
      <w:numPr>
        <w:numId w:val="11"/>
      </w:numPr>
      <w:autoSpaceDE w:val="0"/>
      <w:autoSpaceDN w:val="0"/>
      <w:snapToGrid w:val="0"/>
      <w:spacing w:after="60"/>
      <w:jc w:val="both"/>
    </w:pPr>
    <w:rPr>
      <w:rFonts w:eastAsiaTheme="minorEastAsia"/>
      <w:szCs w:val="16"/>
      <w:lang w:val="en-US"/>
    </w:rPr>
  </w:style>
  <w:style w:type="paragraph" w:customStyle="1" w:styleId="Agreement">
    <w:name w:val="Agreement"/>
    <w:basedOn w:val="a3"/>
    <w:next w:val="a3"/>
    <w:qFormat/>
    <w:rsid w:val="00B623B6"/>
    <w:pPr>
      <w:numPr>
        <w:numId w:val="12"/>
      </w:numPr>
      <w:tabs>
        <w:tab w:val="num" w:pos="1800"/>
      </w:tabs>
      <w:spacing w:before="60" w:after="0"/>
      <w:ind w:left="1800"/>
    </w:pPr>
    <w:rPr>
      <w:rFonts w:ascii="Arial" w:eastAsia="MS Mincho" w:hAnsi="Arial"/>
      <w:b/>
      <w:szCs w:val="24"/>
      <w:lang w:eastAsia="en-GB"/>
    </w:rPr>
  </w:style>
  <w:style w:type="paragraph" w:customStyle="1" w:styleId="Observation">
    <w:name w:val="Observation"/>
    <w:basedOn w:val="a3"/>
    <w:link w:val="ObservationChar"/>
    <w:qFormat/>
    <w:rsid w:val="007739FD"/>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qFormat/>
    <w:rsid w:val="00D3358F"/>
    <w:pPr>
      <w:widowControl w:val="0"/>
      <w:autoSpaceDE w:val="0"/>
      <w:autoSpaceDN w:val="0"/>
      <w:adjustRightInd w:val="0"/>
    </w:pPr>
    <w:rPr>
      <w:color w:val="000000"/>
      <w:sz w:val="24"/>
      <w:szCs w:val="24"/>
    </w:rPr>
  </w:style>
  <w:style w:type="character" w:customStyle="1" w:styleId="Char12">
    <w:name w:val="列出段落 Char1"/>
    <w:aliases w:val="- Bullets Char1,Lista1 Char1,?? ?? Char1,????? Char1,???? Char1,中等深浅网格 1 - 着色 21 Char1,列出段落1 Char1,¥¡¡¡¡ì¬º¥¹¥È¶ÎÂä Char1,ÁÐ³ö¶ÎÂä Char1,¥ê¥¹¥È¶ÎÂä Char1,列表段落1 Char1,—ño’i—Ž Char1,1st level - Bullet List Paragraph Char1,Paragrafo elenco Char"/>
    <w:uiPriority w:val="34"/>
    <w:qFormat/>
    <w:rsid w:val="00565D90"/>
    <w:rPr>
      <w:rFonts w:ascii="Calibri" w:eastAsia="Malgun Gothic" w:hAnsi="Calibri"/>
      <w:sz w:val="22"/>
      <w:szCs w:val="22"/>
      <w:lang w:eastAsia="zh-CN"/>
    </w:rPr>
  </w:style>
  <w:style w:type="character" w:customStyle="1" w:styleId="B5Char">
    <w:name w:val="B5 Char"/>
    <w:basedOn w:val="a4"/>
    <w:link w:val="B5"/>
    <w:locked/>
    <w:rsid w:val="001C6004"/>
    <w:rPr>
      <w:rFonts w:eastAsia="宋体"/>
      <w:lang w:val="en-GB" w:eastAsia="en-US"/>
    </w:rPr>
  </w:style>
  <w:style w:type="table" w:customStyle="1" w:styleId="TableGrid51">
    <w:name w:val="Table Grid51"/>
    <w:basedOn w:val="a5"/>
    <w:next w:val="af"/>
    <w:qFormat/>
    <w:rsid w:val="00BB4A63"/>
    <w:rPr>
      <w:rFonts w:ascii="Calibri" w:eastAsia="DengXia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rsid w:val="00D86EFA"/>
  </w:style>
  <w:style w:type="paragraph" w:customStyle="1" w:styleId="3GPPText">
    <w:name w:val="3GPP Text"/>
    <w:basedOn w:val="a3"/>
    <w:link w:val="3GPPTextChar"/>
    <w:qFormat/>
    <w:rsid w:val="00B707A6"/>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qFormat/>
    <w:rsid w:val="00B707A6"/>
    <w:rPr>
      <w:rFonts w:eastAsia="宋体"/>
      <w:sz w:val="22"/>
      <w:lang w:eastAsia="en-US"/>
    </w:rPr>
  </w:style>
  <w:style w:type="paragraph" w:customStyle="1" w:styleId="25">
    <w:name w:val="스타일 스타일 양쪽 + 첫 줄:  2 글자"/>
    <w:basedOn w:val="a3"/>
    <w:link w:val="2Char2"/>
    <w:rsid w:val="000D17C1"/>
    <w:pPr>
      <w:spacing w:before="120" w:after="120" w:line="288" w:lineRule="auto"/>
      <w:ind w:firstLineChars="200" w:firstLine="200"/>
      <w:jc w:val="both"/>
    </w:pPr>
    <w:rPr>
      <w:rFonts w:eastAsia="Malgun Gothic"/>
    </w:rPr>
  </w:style>
  <w:style w:type="character" w:customStyle="1" w:styleId="2Char2">
    <w:name w:val="스타일 스타일 양쪽 + 첫 줄:  2 글자 Char"/>
    <w:link w:val="25"/>
    <w:rsid w:val="000D17C1"/>
    <w:rPr>
      <w:rFonts w:eastAsia="Malgun Gothic"/>
      <w:lang w:val="en-GB" w:eastAsia="en-US"/>
    </w:rPr>
  </w:style>
  <w:style w:type="character" w:customStyle="1" w:styleId="aff1">
    <w:name w:val="列表段落 字符"/>
    <w:aliases w:val="- Bullets 字符,Lista1 字符,?? ?? 字符,????? 字符,???? 字符,中等深浅网格 1 - 着色 21 字符,列出段落1 字符,¥¡¡¡¡ì¬º¥¹¥È¶ÎÂä 字符,ÁÐ³ö¶ÎÂä 字符,¥ê¥¹¥È¶ÎÂä 字符,列表段落1 字符,—ño’i—Ž 字符,1st level - Bullet List Paragraph 字符,Lettre d'introduction 字符,Paragrafo elenco 字符,Normal bullet 2 字符"/>
    <w:uiPriority w:val="34"/>
    <w:qFormat/>
    <w:rsid w:val="001A05E2"/>
    <w:rPr>
      <w:rFonts w:ascii="Times" w:hAnsi="Times"/>
      <w:szCs w:val="24"/>
      <w:lang w:val="en-GB"/>
    </w:rPr>
  </w:style>
  <w:style w:type="table" w:customStyle="1" w:styleId="TableNormal1">
    <w:name w:val="Table Normal1"/>
    <w:uiPriority w:val="99"/>
    <w:semiHidden/>
    <w:rsid w:val="00EC74E7"/>
    <w:rPr>
      <w:rFonts w:eastAsia="Times New Roman"/>
    </w:rPr>
    <w:tblPr>
      <w:tblCellMar>
        <w:top w:w="0" w:type="dxa"/>
        <w:left w:w="108" w:type="dxa"/>
        <w:bottom w:w="0" w:type="dxa"/>
        <w:right w:w="108" w:type="dxa"/>
      </w:tblCellMar>
    </w:tblPr>
  </w:style>
  <w:style w:type="table" w:styleId="1-1">
    <w:name w:val="Medium Shading 1 Accent 1"/>
    <w:basedOn w:val="a5"/>
    <w:uiPriority w:val="68"/>
    <w:rsid w:val="00C56556"/>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
    <w:name w:val="Light List Accent 1"/>
    <w:basedOn w:val="a5"/>
    <w:uiPriority w:val="66"/>
    <w:rsid w:val="00C56556"/>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GridTable5Dark-Accent61">
    <w:name w:val="Grid Table 5 Dark - Accent 61"/>
    <w:basedOn w:val="a5"/>
    <w:uiPriority w:val="50"/>
    <w:qFormat/>
    <w:rsid w:val="009652C7"/>
    <w:rPr>
      <w:rFonts w:eastAsia="DengXia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3"/>
    <w:qFormat/>
    <w:rsid w:val="009652C7"/>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paragraph" w:styleId="90">
    <w:name w:val="toc 9"/>
    <w:basedOn w:val="80"/>
    <w:uiPriority w:val="39"/>
    <w:qFormat/>
    <w:rsid w:val="009652C7"/>
    <w:pPr>
      <w:ind w:left="1418" w:hanging="1418"/>
    </w:pPr>
  </w:style>
  <w:style w:type="paragraph" w:styleId="80">
    <w:name w:val="toc 8"/>
    <w:basedOn w:val="13"/>
    <w:uiPriority w:val="39"/>
    <w:qFormat/>
    <w:rsid w:val="009652C7"/>
    <w:pPr>
      <w:spacing w:before="180"/>
      <w:ind w:left="2693" w:hanging="2693"/>
    </w:pPr>
    <w:rPr>
      <w:b/>
    </w:rPr>
  </w:style>
  <w:style w:type="paragraph" w:styleId="13">
    <w:name w:val="toc 1"/>
    <w:uiPriority w:val="39"/>
    <w:qFormat/>
    <w:rsid w:val="009652C7"/>
    <w:pPr>
      <w:keepNext/>
      <w:keepLines/>
      <w:widowControl w:val="0"/>
      <w:tabs>
        <w:tab w:val="right" w:leader="dot" w:pos="9639"/>
      </w:tabs>
      <w:spacing w:before="120"/>
      <w:ind w:left="567" w:right="425" w:hanging="567"/>
    </w:pPr>
    <w:rPr>
      <w:rFonts w:eastAsiaTheme="minorEastAsia"/>
      <w:sz w:val="22"/>
      <w:lang w:val="en-GB" w:eastAsia="en-US"/>
    </w:rPr>
  </w:style>
  <w:style w:type="character" w:customStyle="1" w:styleId="ZGSM">
    <w:name w:val="ZGSM"/>
    <w:qFormat/>
    <w:rsid w:val="009652C7"/>
  </w:style>
  <w:style w:type="paragraph" w:customStyle="1" w:styleId="ZD">
    <w:name w:val="ZD"/>
    <w:qFormat/>
    <w:rsid w:val="009652C7"/>
    <w:pPr>
      <w:framePr w:wrap="notBeside" w:vAnchor="page" w:hAnchor="margin" w:y="15764"/>
      <w:widowControl w:val="0"/>
    </w:pPr>
    <w:rPr>
      <w:rFonts w:ascii="Arial" w:eastAsiaTheme="minorEastAsia" w:hAnsi="Arial"/>
      <w:noProof/>
      <w:sz w:val="32"/>
      <w:lang w:val="en-GB" w:eastAsia="en-US"/>
    </w:rPr>
  </w:style>
  <w:style w:type="paragraph" w:styleId="53">
    <w:name w:val="toc 5"/>
    <w:basedOn w:val="43"/>
    <w:uiPriority w:val="39"/>
    <w:qFormat/>
    <w:rsid w:val="009652C7"/>
    <w:pPr>
      <w:ind w:left="1701" w:hanging="1701"/>
    </w:pPr>
  </w:style>
  <w:style w:type="paragraph" w:styleId="43">
    <w:name w:val="toc 4"/>
    <w:basedOn w:val="33"/>
    <w:uiPriority w:val="39"/>
    <w:qFormat/>
    <w:rsid w:val="009652C7"/>
    <w:pPr>
      <w:ind w:left="1418" w:hanging="1418"/>
    </w:pPr>
  </w:style>
  <w:style w:type="paragraph" w:styleId="33">
    <w:name w:val="toc 3"/>
    <w:basedOn w:val="26"/>
    <w:uiPriority w:val="39"/>
    <w:qFormat/>
    <w:rsid w:val="009652C7"/>
    <w:pPr>
      <w:ind w:left="1134" w:hanging="1134"/>
    </w:pPr>
  </w:style>
  <w:style w:type="paragraph" w:styleId="26">
    <w:name w:val="toc 2"/>
    <w:basedOn w:val="13"/>
    <w:uiPriority w:val="39"/>
    <w:qFormat/>
    <w:rsid w:val="009652C7"/>
    <w:pPr>
      <w:keepNext w:val="0"/>
      <w:spacing w:before="0"/>
      <w:ind w:left="851" w:hanging="851"/>
    </w:pPr>
    <w:rPr>
      <w:sz w:val="20"/>
    </w:rPr>
  </w:style>
  <w:style w:type="paragraph" w:customStyle="1" w:styleId="TT">
    <w:name w:val="TT"/>
    <w:basedOn w:val="1"/>
    <w:next w:val="a3"/>
    <w:qFormat/>
    <w:rsid w:val="009652C7"/>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qFormat/>
    <w:rsid w:val="009652C7"/>
  </w:style>
  <w:style w:type="paragraph" w:customStyle="1" w:styleId="TAR">
    <w:name w:val="TAR"/>
    <w:basedOn w:val="TAL"/>
    <w:qFormat/>
    <w:rsid w:val="009652C7"/>
    <w:pPr>
      <w:jc w:val="right"/>
    </w:pPr>
    <w:rPr>
      <w:rFonts w:eastAsiaTheme="minorEastAsia"/>
    </w:rPr>
  </w:style>
  <w:style w:type="paragraph" w:customStyle="1" w:styleId="LD">
    <w:name w:val="LD"/>
    <w:qFormat/>
    <w:rsid w:val="009652C7"/>
    <w:pPr>
      <w:keepNext/>
      <w:keepLines/>
      <w:spacing w:line="180" w:lineRule="exact"/>
    </w:pPr>
    <w:rPr>
      <w:rFonts w:ascii="Courier New" w:eastAsiaTheme="minorEastAsia" w:hAnsi="Courier New"/>
      <w:lang w:val="en-GB" w:eastAsia="en-US"/>
    </w:rPr>
  </w:style>
  <w:style w:type="paragraph" w:customStyle="1" w:styleId="EX">
    <w:name w:val="EX"/>
    <w:basedOn w:val="a3"/>
    <w:uiPriority w:val="99"/>
    <w:qFormat/>
    <w:rsid w:val="009652C7"/>
    <w:pPr>
      <w:keepLines/>
      <w:ind w:left="1702" w:hanging="1418"/>
    </w:pPr>
    <w:rPr>
      <w:rFonts w:eastAsiaTheme="minorEastAsia"/>
    </w:rPr>
  </w:style>
  <w:style w:type="paragraph" w:styleId="60">
    <w:name w:val="toc 6"/>
    <w:basedOn w:val="53"/>
    <w:next w:val="a3"/>
    <w:uiPriority w:val="39"/>
    <w:qFormat/>
    <w:rsid w:val="009652C7"/>
    <w:pPr>
      <w:ind w:left="1985" w:hanging="1985"/>
    </w:pPr>
  </w:style>
  <w:style w:type="paragraph" w:styleId="70">
    <w:name w:val="toc 7"/>
    <w:basedOn w:val="60"/>
    <w:next w:val="a3"/>
    <w:uiPriority w:val="39"/>
    <w:qFormat/>
    <w:rsid w:val="009652C7"/>
    <w:pPr>
      <w:ind w:left="2268" w:hanging="2268"/>
    </w:pPr>
  </w:style>
  <w:style w:type="paragraph" w:customStyle="1" w:styleId="ZA">
    <w:name w:val="ZA"/>
    <w:qFormat/>
    <w:rsid w:val="009652C7"/>
    <w:pPr>
      <w:framePr w:w="10206" w:h="794" w:hRule="exact"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U">
    <w:name w:val="ZU"/>
    <w:qFormat/>
    <w:rsid w:val="009652C7"/>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ZH">
    <w:name w:val="ZH"/>
    <w:qFormat/>
    <w:rsid w:val="009652C7"/>
    <w:pPr>
      <w:framePr w:wrap="notBeside" w:vAnchor="page" w:hAnchor="margin" w:xAlign="center" w:y="6805"/>
      <w:widowControl w:val="0"/>
    </w:pPr>
    <w:rPr>
      <w:rFonts w:ascii="Arial" w:eastAsiaTheme="minorEastAsia" w:hAnsi="Arial"/>
      <w:noProof/>
      <w:lang w:val="en-GB" w:eastAsia="en-US"/>
    </w:rPr>
  </w:style>
  <w:style w:type="paragraph" w:customStyle="1" w:styleId="ZG">
    <w:name w:val="ZG"/>
    <w:qFormat/>
    <w:rsid w:val="009652C7"/>
    <w:pPr>
      <w:framePr w:wrap="notBeside" w:vAnchor="page" w:hAnchor="margin" w:xAlign="right" w:y="6805"/>
      <w:widowControl w:val="0"/>
      <w:jc w:val="right"/>
    </w:pPr>
    <w:rPr>
      <w:rFonts w:ascii="Arial" w:eastAsiaTheme="minorEastAsia" w:hAnsi="Arial"/>
      <w:noProof/>
      <w:lang w:val="en-GB" w:eastAsia="en-US"/>
    </w:rPr>
  </w:style>
  <w:style w:type="paragraph" w:customStyle="1" w:styleId="ZTD">
    <w:name w:val="ZTD"/>
    <w:basedOn w:val="ZB"/>
    <w:qFormat/>
    <w:rsid w:val="009652C7"/>
    <w:pPr>
      <w:framePr w:hRule="auto" w:wrap="notBeside" w:y="852"/>
    </w:pPr>
    <w:rPr>
      <w:rFonts w:eastAsiaTheme="minorEastAsia"/>
      <w:i w:val="0"/>
      <w:sz w:val="40"/>
    </w:rPr>
  </w:style>
  <w:style w:type="paragraph" w:customStyle="1" w:styleId="ZV">
    <w:name w:val="ZV"/>
    <w:basedOn w:val="ZU"/>
    <w:qFormat/>
    <w:rsid w:val="009652C7"/>
    <w:pPr>
      <w:framePr w:wrap="notBeside" w:y="16161"/>
    </w:pPr>
  </w:style>
  <w:style w:type="paragraph" w:customStyle="1" w:styleId="TAJ">
    <w:name w:val="TAJ"/>
    <w:basedOn w:val="TH"/>
    <w:qFormat/>
    <w:rsid w:val="009652C7"/>
    <w:rPr>
      <w:rFonts w:eastAsiaTheme="minorEastAsia"/>
    </w:rPr>
  </w:style>
  <w:style w:type="paragraph" w:customStyle="1" w:styleId="Guidance">
    <w:name w:val="Guidance"/>
    <w:basedOn w:val="a3"/>
    <w:qFormat/>
    <w:rsid w:val="009652C7"/>
    <w:rPr>
      <w:rFonts w:eastAsiaTheme="minorEastAsia"/>
      <w:i/>
      <w:color w:val="0000FF"/>
    </w:rPr>
  </w:style>
  <w:style w:type="character" w:customStyle="1" w:styleId="Char1">
    <w:name w:val="批注框文本 Char"/>
    <w:link w:val="aa"/>
    <w:uiPriority w:val="99"/>
    <w:qFormat/>
    <w:rsid w:val="009652C7"/>
    <w:rPr>
      <w:rFonts w:ascii="Tahoma" w:eastAsia="Times New Roman" w:hAnsi="Tahoma" w:cs="Tahoma"/>
      <w:sz w:val="16"/>
      <w:szCs w:val="16"/>
      <w:lang w:val="en-GB" w:eastAsia="en-US"/>
    </w:rPr>
  </w:style>
  <w:style w:type="character" w:customStyle="1" w:styleId="14">
    <w:name w:val="未处理的提及1"/>
    <w:uiPriority w:val="99"/>
    <w:semiHidden/>
    <w:unhideWhenUsed/>
    <w:qFormat/>
    <w:rsid w:val="009652C7"/>
    <w:rPr>
      <w:color w:val="605E5C"/>
      <w:shd w:val="clear" w:color="auto" w:fill="E1DFDD"/>
    </w:rPr>
  </w:style>
  <w:style w:type="paragraph" w:styleId="aff2">
    <w:name w:val="Bibliography"/>
    <w:basedOn w:val="a3"/>
    <w:next w:val="a3"/>
    <w:uiPriority w:val="37"/>
    <w:unhideWhenUsed/>
    <w:rsid w:val="009652C7"/>
    <w:rPr>
      <w:rFonts w:eastAsiaTheme="minorEastAsia"/>
    </w:rPr>
  </w:style>
  <w:style w:type="paragraph" w:styleId="aff3">
    <w:name w:val="Block Text"/>
    <w:basedOn w:val="a3"/>
    <w:qFormat/>
    <w:rsid w:val="009652C7"/>
    <w:pPr>
      <w:spacing w:after="120"/>
      <w:ind w:left="1440" w:right="1440"/>
    </w:pPr>
    <w:rPr>
      <w:rFonts w:eastAsiaTheme="minorEastAsia"/>
    </w:rPr>
  </w:style>
  <w:style w:type="paragraph" w:styleId="34">
    <w:name w:val="Body Text 3"/>
    <w:basedOn w:val="a3"/>
    <w:link w:val="3Char1"/>
    <w:qFormat/>
    <w:rsid w:val="009652C7"/>
    <w:pPr>
      <w:spacing w:after="120"/>
    </w:pPr>
    <w:rPr>
      <w:rFonts w:eastAsiaTheme="minorEastAsia"/>
      <w:sz w:val="16"/>
      <w:szCs w:val="16"/>
    </w:rPr>
  </w:style>
  <w:style w:type="character" w:customStyle="1" w:styleId="3Char1">
    <w:name w:val="正文文本 3 Char"/>
    <w:basedOn w:val="a4"/>
    <w:link w:val="34"/>
    <w:qFormat/>
    <w:rsid w:val="009652C7"/>
    <w:rPr>
      <w:rFonts w:eastAsiaTheme="minorEastAsia"/>
      <w:sz w:val="16"/>
      <w:szCs w:val="16"/>
      <w:lang w:val="en-GB" w:eastAsia="en-US"/>
    </w:rPr>
  </w:style>
  <w:style w:type="paragraph" w:styleId="aff4">
    <w:name w:val="Body Text First Indent"/>
    <w:basedOn w:val="af5"/>
    <w:link w:val="Charc"/>
    <w:rsid w:val="009652C7"/>
    <w:pPr>
      <w:overflowPunct/>
      <w:autoSpaceDE/>
      <w:autoSpaceDN/>
      <w:adjustRightInd/>
      <w:ind w:firstLine="210"/>
      <w:textAlignment w:val="auto"/>
    </w:pPr>
    <w:rPr>
      <w:rFonts w:eastAsiaTheme="minorEastAsia"/>
    </w:rPr>
  </w:style>
  <w:style w:type="character" w:customStyle="1" w:styleId="Charc">
    <w:name w:val="正文首行缩进 Char"/>
    <w:basedOn w:val="Char8"/>
    <w:link w:val="aff4"/>
    <w:rsid w:val="009652C7"/>
    <w:rPr>
      <w:rFonts w:eastAsiaTheme="minorEastAsia"/>
      <w:lang w:val="en-GB" w:eastAsia="en-US"/>
    </w:rPr>
  </w:style>
  <w:style w:type="paragraph" w:styleId="aff5">
    <w:name w:val="Body Text Indent"/>
    <w:basedOn w:val="a3"/>
    <w:link w:val="Chard"/>
    <w:uiPriority w:val="99"/>
    <w:qFormat/>
    <w:rsid w:val="009652C7"/>
    <w:pPr>
      <w:spacing w:after="120"/>
      <w:ind w:left="283"/>
    </w:pPr>
    <w:rPr>
      <w:rFonts w:eastAsiaTheme="minorEastAsia"/>
    </w:rPr>
  </w:style>
  <w:style w:type="character" w:customStyle="1" w:styleId="Chard">
    <w:name w:val="正文文本缩进 Char"/>
    <w:basedOn w:val="a4"/>
    <w:link w:val="aff5"/>
    <w:uiPriority w:val="99"/>
    <w:qFormat/>
    <w:rsid w:val="009652C7"/>
    <w:rPr>
      <w:rFonts w:eastAsiaTheme="minorEastAsia"/>
      <w:lang w:val="en-GB" w:eastAsia="en-US"/>
    </w:rPr>
  </w:style>
  <w:style w:type="paragraph" w:styleId="27">
    <w:name w:val="Body Text First Indent 2"/>
    <w:basedOn w:val="aff5"/>
    <w:link w:val="2Char3"/>
    <w:qFormat/>
    <w:rsid w:val="009652C7"/>
    <w:pPr>
      <w:ind w:firstLine="210"/>
    </w:pPr>
  </w:style>
  <w:style w:type="character" w:customStyle="1" w:styleId="2Char3">
    <w:name w:val="正文首行缩进 2 Char"/>
    <w:basedOn w:val="Chard"/>
    <w:link w:val="27"/>
    <w:qFormat/>
    <w:rsid w:val="009652C7"/>
    <w:rPr>
      <w:rFonts w:eastAsiaTheme="minorEastAsia"/>
      <w:lang w:val="en-GB" w:eastAsia="en-US"/>
    </w:rPr>
  </w:style>
  <w:style w:type="paragraph" w:styleId="28">
    <w:name w:val="Body Text Indent 2"/>
    <w:basedOn w:val="a3"/>
    <w:link w:val="2Char4"/>
    <w:qFormat/>
    <w:rsid w:val="009652C7"/>
    <w:pPr>
      <w:spacing w:after="120" w:line="480" w:lineRule="auto"/>
      <w:ind w:left="283"/>
    </w:pPr>
    <w:rPr>
      <w:rFonts w:eastAsiaTheme="minorEastAsia"/>
    </w:rPr>
  </w:style>
  <w:style w:type="character" w:customStyle="1" w:styleId="2Char4">
    <w:name w:val="正文文本缩进 2 Char"/>
    <w:basedOn w:val="a4"/>
    <w:link w:val="28"/>
    <w:qFormat/>
    <w:rsid w:val="009652C7"/>
    <w:rPr>
      <w:rFonts w:eastAsiaTheme="minorEastAsia"/>
      <w:lang w:val="en-GB" w:eastAsia="en-US"/>
    </w:rPr>
  </w:style>
  <w:style w:type="paragraph" w:styleId="35">
    <w:name w:val="Body Text Indent 3"/>
    <w:basedOn w:val="a3"/>
    <w:link w:val="3Char2"/>
    <w:qFormat/>
    <w:rsid w:val="009652C7"/>
    <w:pPr>
      <w:spacing w:after="120"/>
      <w:ind w:left="283"/>
    </w:pPr>
    <w:rPr>
      <w:rFonts w:eastAsiaTheme="minorEastAsia"/>
      <w:sz w:val="16"/>
      <w:szCs w:val="16"/>
    </w:rPr>
  </w:style>
  <w:style w:type="character" w:customStyle="1" w:styleId="3Char2">
    <w:name w:val="正文文本缩进 3 Char"/>
    <w:basedOn w:val="a4"/>
    <w:link w:val="35"/>
    <w:qFormat/>
    <w:rsid w:val="009652C7"/>
    <w:rPr>
      <w:rFonts w:eastAsiaTheme="minorEastAsia"/>
      <w:sz w:val="16"/>
      <w:szCs w:val="16"/>
      <w:lang w:val="en-GB" w:eastAsia="en-US"/>
    </w:rPr>
  </w:style>
  <w:style w:type="paragraph" w:styleId="aff6">
    <w:name w:val="Closing"/>
    <w:basedOn w:val="a3"/>
    <w:link w:val="Chare"/>
    <w:qFormat/>
    <w:rsid w:val="009652C7"/>
    <w:pPr>
      <w:ind w:left="4252"/>
    </w:pPr>
    <w:rPr>
      <w:rFonts w:eastAsiaTheme="minorEastAsia"/>
    </w:rPr>
  </w:style>
  <w:style w:type="character" w:customStyle="1" w:styleId="Chare">
    <w:name w:val="结束语 Char"/>
    <w:basedOn w:val="a4"/>
    <w:link w:val="aff6"/>
    <w:qFormat/>
    <w:rsid w:val="009652C7"/>
    <w:rPr>
      <w:rFonts w:eastAsiaTheme="minorEastAsia"/>
      <w:lang w:val="en-GB" w:eastAsia="en-US"/>
    </w:rPr>
  </w:style>
  <w:style w:type="character" w:customStyle="1" w:styleId="Char6">
    <w:name w:val="批注主题 Char"/>
    <w:link w:val="af2"/>
    <w:uiPriority w:val="99"/>
    <w:qFormat/>
    <w:rsid w:val="009652C7"/>
    <w:rPr>
      <w:rFonts w:eastAsia="Times New Roman"/>
      <w:b/>
      <w:bCs/>
      <w:lang w:val="en-GB" w:eastAsia="en-US"/>
    </w:rPr>
  </w:style>
  <w:style w:type="paragraph" w:styleId="aff7">
    <w:name w:val="Date"/>
    <w:basedOn w:val="a3"/>
    <w:next w:val="a3"/>
    <w:link w:val="Charf"/>
    <w:uiPriority w:val="99"/>
    <w:qFormat/>
    <w:rsid w:val="009652C7"/>
    <w:rPr>
      <w:rFonts w:eastAsiaTheme="minorEastAsia"/>
    </w:rPr>
  </w:style>
  <w:style w:type="character" w:customStyle="1" w:styleId="Charf">
    <w:name w:val="日期 Char"/>
    <w:basedOn w:val="a4"/>
    <w:link w:val="aff7"/>
    <w:uiPriority w:val="99"/>
    <w:qFormat/>
    <w:rsid w:val="009652C7"/>
    <w:rPr>
      <w:rFonts w:eastAsiaTheme="minorEastAsia"/>
      <w:lang w:val="en-GB" w:eastAsia="en-US"/>
    </w:rPr>
  </w:style>
  <w:style w:type="character" w:customStyle="1" w:styleId="Char3">
    <w:name w:val="文档结构图 Char"/>
    <w:link w:val="ac"/>
    <w:uiPriority w:val="99"/>
    <w:qFormat/>
    <w:rsid w:val="009652C7"/>
    <w:rPr>
      <w:rFonts w:eastAsia="Times New Roman"/>
      <w:shd w:val="clear" w:color="auto" w:fill="000080"/>
      <w:lang w:val="en-GB" w:eastAsia="en-US"/>
    </w:rPr>
  </w:style>
  <w:style w:type="paragraph" w:styleId="aff8">
    <w:name w:val="E-mail Signature"/>
    <w:basedOn w:val="a3"/>
    <w:link w:val="Charf0"/>
    <w:qFormat/>
    <w:rsid w:val="009652C7"/>
    <w:rPr>
      <w:rFonts w:eastAsiaTheme="minorEastAsia"/>
    </w:rPr>
  </w:style>
  <w:style w:type="character" w:customStyle="1" w:styleId="Charf0">
    <w:name w:val="电子邮件签名 Char"/>
    <w:basedOn w:val="a4"/>
    <w:link w:val="aff8"/>
    <w:qFormat/>
    <w:rsid w:val="009652C7"/>
    <w:rPr>
      <w:rFonts w:eastAsiaTheme="minorEastAsia"/>
      <w:lang w:val="en-GB" w:eastAsia="en-US"/>
    </w:rPr>
  </w:style>
  <w:style w:type="paragraph" w:styleId="aff9">
    <w:name w:val="endnote text"/>
    <w:basedOn w:val="a3"/>
    <w:link w:val="Charf1"/>
    <w:qFormat/>
    <w:rsid w:val="009652C7"/>
    <w:rPr>
      <w:rFonts w:eastAsiaTheme="minorEastAsia"/>
    </w:rPr>
  </w:style>
  <w:style w:type="character" w:customStyle="1" w:styleId="Charf1">
    <w:name w:val="尾注文本 Char"/>
    <w:basedOn w:val="a4"/>
    <w:link w:val="aff9"/>
    <w:qFormat/>
    <w:rsid w:val="009652C7"/>
    <w:rPr>
      <w:rFonts w:eastAsiaTheme="minorEastAsia"/>
      <w:lang w:val="en-GB" w:eastAsia="en-US"/>
    </w:rPr>
  </w:style>
  <w:style w:type="paragraph" w:styleId="affa">
    <w:name w:val="envelope address"/>
    <w:basedOn w:val="a3"/>
    <w:qFormat/>
    <w:rsid w:val="009652C7"/>
    <w:pPr>
      <w:framePr w:w="7920" w:h="1980" w:hRule="exact" w:hSpace="180" w:wrap="auto" w:hAnchor="page" w:xAlign="center" w:yAlign="bottom"/>
      <w:ind w:left="2880"/>
    </w:pPr>
    <w:rPr>
      <w:rFonts w:ascii="Calibri Light" w:eastAsiaTheme="minorEastAsia" w:hAnsi="Calibri Light"/>
      <w:sz w:val="24"/>
      <w:szCs w:val="24"/>
    </w:rPr>
  </w:style>
  <w:style w:type="paragraph" w:styleId="affb">
    <w:name w:val="envelope return"/>
    <w:basedOn w:val="a3"/>
    <w:qFormat/>
    <w:rsid w:val="009652C7"/>
    <w:rPr>
      <w:rFonts w:ascii="Calibri Light" w:eastAsiaTheme="minorEastAsia" w:hAnsi="Calibri Light"/>
    </w:rPr>
  </w:style>
  <w:style w:type="paragraph" w:styleId="HTML">
    <w:name w:val="HTML Address"/>
    <w:basedOn w:val="a3"/>
    <w:link w:val="HTMLChar"/>
    <w:qFormat/>
    <w:rsid w:val="009652C7"/>
    <w:rPr>
      <w:rFonts w:eastAsiaTheme="minorEastAsia"/>
      <w:i/>
      <w:iCs/>
    </w:rPr>
  </w:style>
  <w:style w:type="character" w:customStyle="1" w:styleId="HTMLChar">
    <w:name w:val="HTML 地址 Char"/>
    <w:basedOn w:val="a4"/>
    <w:link w:val="HTML"/>
    <w:qFormat/>
    <w:rsid w:val="009652C7"/>
    <w:rPr>
      <w:rFonts w:eastAsiaTheme="minorEastAsia"/>
      <w:i/>
      <w:iCs/>
      <w:lang w:val="en-GB" w:eastAsia="en-US"/>
    </w:rPr>
  </w:style>
  <w:style w:type="paragraph" w:styleId="HTML0">
    <w:name w:val="HTML Preformatted"/>
    <w:basedOn w:val="a3"/>
    <w:link w:val="HTMLChar0"/>
    <w:qFormat/>
    <w:rsid w:val="009652C7"/>
    <w:rPr>
      <w:rFonts w:ascii="Courier New" w:eastAsiaTheme="minorEastAsia" w:hAnsi="Courier New" w:cs="Courier New"/>
    </w:rPr>
  </w:style>
  <w:style w:type="character" w:customStyle="1" w:styleId="HTMLChar0">
    <w:name w:val="HTML 预设格式 Char"/>
    <w:basedOn w:val="a4"/>
    <w:link w:val="HTML0"/>
    <w:qFormat/>
    <w:rsid w:val="009652C7"/>
    <w:rPr>
      <w:rFonts w:ascii="Courier New" w:eastAsiaTheme="minorEastAsia" w:hAnsi="Courier New" w:cs="Courier New"/>
      <w:lang w:val="en-GB" w:eastAsia="en-US"/>
    </w:rPr>
  </w:style>
  <w:style w:type="paragraph" w:styleId="29">
    <w:name w:val="index 2"/>
    <w:basedOn w:val="a3"/>
    <w:next w:val="a3"/>
    <w:qFormat/>
    <w:rsid w:val="009652C7"/>
    <w:pPr>
      <w:ind w:left="400" w:hanging="200"/>
    </w:pPr>
    <w:rPr>
      <w:rFonts w:eastAsiaTheme="minorEastAsia"/>
    </w:rPr>
  </w:style>
  <w:style w:type="paragraph" w:styleId="36">
    <w:name w:val="index 3"/>
    <w:basedOn w:val="a3"/>
    <w:next w:val="a3"/>
    <w:qFormat/>
    <w:rsid w:val="009652C7"/>
    <w:pPr>
      <w:ind w:left="600" w:hanging="200"/>
    </w:pPr>
    <w:rPr>
      <w:rFonts w:eastAsiaTheme="minorEastAsia"/>
    </w:rPr>
  </w:style>
  <w:style w:type="paragraph" w:styleId="44">
    <w:name w:val="index 4"/>
    <w:basedOn w:val="a3"/>
    <w:next w:val="a3"/>
    <w:qFormat/>
    <w:rsid w:val="009652C7"/>
    <w:pPr>
      <w:ind w:left="800" w:hanging="200"/>
    </w:pPr>
    <w:rPr>
      <w:rFonts w:eastAsiaTheme="minorEastAsia"/>
    </w:rPr>
  </w:style>
  <w:style w:type="paragraph" w:styleId="54">
    <w:name w:val="index 5"/>
    <w:basedOn w:val="a3"/>
    <w:next w:val="a3"/>
    <w:qFormat/>
    <w:rsid w:val="009652C7"/>
    <w:pPr>
      <w:ind w:left="1000" w:hanging="200"/>
    </w:pPr>
    <w:rPr>
      <w:rFonts w:eastAsiaTheme="minorEastAsia"/>
    </w:rPr>
  </w:style>
  <w:style w:type="paragraph" w:styleId="61">
    <w:name w:val="index 6"/>
    <w:basedOn w:val="a3"/>
    <w:next w:val="a3"/>
    <w:qFormat/>
    <w:rsid w:val="009652C7"/>
    <w:pPr>
      <w:ind w:left="1200" w:hanging="200"/>
    </w:pPr>
    <w:rPr>
      <w:rFonts w:eastAsiaTheme="minorEastAsia"/>
    </w:rPr>
  </w:style>
  <w:style w:type="paragraph" w:styleId="71">
    <w:name w:val="index 7"/>
    <w:basedOn w:val="a3"/>
    <w:next w:val="a3"/>
    <w:qFormat/>
    <w:rsid w:val="009652C7"/>
    <w:pPr>
      <w:ind w:left="1400" w:hanging="200"/>
    </w:pPr>
    <w:rPr>
      <w:rFonts w:eastAsiaTheme="minorEastAsia"/>
    </w:rPr>
  </w:style>
  <w:style w:type="paragraph" w:styleId="81">
    <w:name w:val="index 8"/>
    <w:basedOn w:val="a3"/>
    <w:next w:val="a3"/>
    <w:qFormat/>
    <w:rsid w:val="009652C7"/>
    <w:pPr>
      <w:ind w:left="1600" w:hanging="200"/>
    </w:pPr>
    <w:rPr>
      <w:rFonts w:eastAsiaTheme="minorEastAsia"/>
    </w:rPr>
  </w:style>
  <w:style w:type="paragraph" w:styleId="91">
    <w:name w:val="index 9"/>
    <w:basedOn w:val="a3"/>
    <w:next w:val="a3"/>
    <w:qFormat/>
    <w:rsid w:val="009652C7"/>
    <w:pPr>
      <w:ind w:left="1800" w:hanging="200"/>
    </w:pPr>
    <w:rPr>
      <w:rFonts w:eastAsiaTheme="minorEastAsia"/>
    </w:rPr>
  </w:style>
  <w:style w:type="paragraph" w:styleId="affc">
    <w:name w:val="index heading"/>
    <w:basedOn w:val="a3"/>
    <w:next w:val="12"/>
    <w:qFormat/>
    <w:rsid w:val="009652C7"/>
    <w:rPr>
      <w:rFonts w:ascii="Calibri Light" w:eastAsiaTheme="minorEastAsia" w:hAnsi="Calibri Light"/>
      <w:b/>
      <w:bCs/>
    </w:rPr>
  </w:style>
  <w:style w:type="paragraph" w:styleId="affd">
    <w:name w:val="Intense Quote"/>
    <w:basedOn w:val="a3"/>
    <w:next w:val="a3"/>
    <w:link w:val="Charf2"/>
    <w:uiPriority w:val="30"/>
    <w:qFormat/>
    <w:rsid w:val="009652C7"/>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2">
    <w:name w:val="明显引用 Char"/>
    <w:basedOn w:val="a4"/>
    <w:link w:val="affd"/>
    <w:uiPriority w:val="30"/>
    <w:qFormat/>
    <w:rsid w:val="009652C7"/>
    <w:rPr>
      <w:rFonts w:eastAsiaTheme="minorEastAsia"/>
      <w:i/>
      <w:iCs/>
      <w:color w:val="4472C4"/>
      <w:lang w:val="en-GB" w:eastAsia="en-US"/>
    </w:rPr>
  </w:style>
  <w:style w:type="paragraph" w:styleId="a0">
    <w:name w:val="List Bullet"/>
    <w:basedOn w:val="a3"/>
    <w:qFormat/>
    <w:rsid w:val="009652C7"/>
    <w:pPr>
      <w:numPr>
        <w:numId w:val="14"/>
      </w:numPr>
      <w:contextualSpacing/>
    </w:pPr>
    <w:rPr>
      <w:rFonts w:eastAsiaTheme="minorEastAsia"/>
    </w:rPr>
  </w:style>
  <w:style w:type="paragraph" w:styleId="20">
    <w:name w:val="List Bullet 2"/>
    <w:basedOn w:val="a3"/>
    <w:qFormat/>
    <w:rsid w:val="009652C7"/>
    <w:pPr>
      <w:numPr>
        <w:numId w:val="15"/>
      </w:numPr>
      <w:contextualSpacing/>
    </w:pPr>
    <w:rPr>
      <w:rFonts w:eastAsiaTheme="minorEastAsia"/>
    </w:rPr>
  </w:style>
  <w:style w:type="paragraph" w:styleId="30">
    <w:name w:val="List Bullet 3"/>
    <w:basedOn w:val="a3"/>
    <w:qFormat/>
    <w:rsid w:val="009652C7"/>
    <w:pPr>
      <w:numPr>
        <w:numId w:val="16"/>
      </w:numPr>
      <w:contextualSpacing/>
    </w:pPr>
    <w:rPr>
      <w:rFonts w:eastAsiaTheme="minorEastAsia"/>
    </w:rPr>
  </w:style>
  <w:style w:type="paragraph" w:styleId="40">
    <w:name w:val="List Bullet 4"/>
    <w:basedOn w:val="a3"/>
    <w:qFormat/>
    <w:rsid w:val="009652C7"/>
    <w:pPr>
      <w:numPr>
        <w:numId w:val="17"/>
      </w:numPr>
      <w:contextualSpacing/>
    </w:pPr>
    <w:rPr>
      <w:rFonts w:eastAsiaTheme="minorEastAsia"/>
    </w:rPr>
  </w:style>
  <w:style w:type="paragraph" w:styleId="50">
    <w:name w:val="List Bullet 5"/>
    <w:basedOn w:val="a3"/>
    <w:qFormat/>
    <w:rsid w:val="009652C7"/>
    <w:pPr>
      <w:numPr>
        <w:numId w:val="18"/>
      </w:numPr>
      <w:contextualSpacing/>
    </w:pPr>
    <w:rPr>
      <w:rFonts w:eastAsiaTheme="minorEastAsia"/>
    </w:rPr>
  </w:style>
  <w:style w:type="paragraph" w:styleId="affe">
    <w:name w:val="List Continue"/>
    <w:basedOn w:val="a3"/>
    <w:qFormat/>
    <w:rsid w:val="009652C7"/>
    <w:pPr>
      <w:spacing w:after="120"/>
      <w:ind w:left="283"/>
      <w:contextualSpacing/>
    </w:pPr>
    <w:rPr>
      <w:rFonts w:eastAsiaTheme="minorEastAsia"/>
    </w:rPr>
  </w:style>
  <w:style w:type="paragraph" w:styleId="2a">
    <w:name w:val="List Continue 2"/>
    <w:basedOn w:val="a3"/>
    <w:qFormat/>
    <w:rsid w:val="009652C7"/>
    <w:pPr>
      <w:spacing w:after="120"/>
      <w:ind w:left="566"/>
      <w:contextualSpacing/>
    </w:pPr>
    <w:rPr>
      <w:rFonts w:eastAsiaTheme="minorEastAsia"/>
    </w:rPr>
  </w:style>
  <w:style w:type="paragraph" w:styleId="37">
    <w:name w:val="List Continue 3"/>
    <w:basedOn w:val="a3"/>
    <w:qFormat/>
    <w:rsid w:val="009652C7"/>
    <w:pPr>
      <w:spacing w:after="120"/>
      <w:ind w:left="849"/>
      <w:contextualSpacing/>
    </w:pPr>
    <w:rPr>
      <w:rFonts w:eastAsiaTheme="minorEastAsia"/>
    </w:rPr>
  </w:style>
  <w:style w:type="paragraph" w:styleId="45">
    <w:name w:val="List Continue 4"/>
    <w:basedOn w:val="a3"/>
    <w:qFormat/>
    <w:rsid w:val="009652C7"/>
    <w:pPr>
      <w:spacing w:after="120"/>
      <w:ind w:left="1132"/>
      <w:contextualSpacing/>
    </w:pPr>
    <w:rPr>
      <w:rFonts w:eastAsiaTheme="minorEastAsia"/>
    </w:rPr>
  </w:style>
  <w:style w:type="paragraph" w:styleId="55">
    <w:name w:val="List Continue 5"/>
    <w:basedOn w:val="a3"/>
    <w:qFormat/>
    <w:rsid w:val="009652C7"/>
    <w:pPr>
      <w:spacing w:after="120"/>
      <w:ind w:left="1415"/>
      <w:contextualSpacing/>
    </w:pPr>
    <w:rPr>
      <w:rFonts w:eastAsiaTheme="minorEastAsia"/>
    </w:rPr>
  </w:style>
  <w:style w:type="paragraph" w:styleId="a">
    <w:name w:val="List Number"/>
    <w:basedOn w:val="a3"/>
    <w:qFormat/>
    <w:rsid w:val="009652C7"/>
    <w:pPr>
      <w:numPr>
        <w:numId w:val="19"/>
      </w:numPr>
      <w:contextualSpacing/>
    </w:pPr>
    <w:rPr>
      <w:rFonts w:eastAsiaTheme="minorEastAsia"/>
    </w:rPr>
  </w:style>
  <w:style w:type="paragraph" w:styleId="2">
    <w:name w:val="List Number 2"/>
    <w:basedOn w:val="a3"/>
    <w:qFormat/>
    <w:rsid w:val="009652C7"/>
    <w:pPr>
      <w:numPr>
        <w:numId w:val="20"/>
      </w:numPr>
      <w:contextualSpacing/>
    </w:pPr>
    <w:rPr>
      <w:rFonts w:eastAsiaTheme="minorEastAsia"/>
    </w:rPr>
  </w:style>
  <w:style w:type="paragraph" w:styleId="3">
    <w:name w:val="List Number 3"/>
    <w:basedOn w:val="a3"/>
    <w:qFormat/>
    <w:rsid w:val="009652C7"/>
    <w:pPr>
      <w:numPr>
        <w:numId w:val="21"/>
      </w:numPr>
      <w:contextualSpacing/>
    </w:pPr>
    <w:rPr>
      <w:rFonts w:eastAsiaTheme="minorEastAsia"/>
    </w:rPr>
  </w:style>
  <w:style w:type="paragraph" w:styleId="4">
    <w:name w:val="List Number 4"/>
    <w:basedOn w:val="a3"/>
    <w:qFormat/>
    <w:rsid w:val="009652C7"/>
    <w:pPr>
      <w:numPr>
        <w:numId w:val="22"/>
      </w:numPr>
      <w:contextualSpacing/>
    </w:pPr>
    <w:rPr>
      <w:rFonts w:eastAsiaTheme="minorEastAsia"/>
    </w:rPr>
  </w:style>
  <w:style w:type="paragraph" w:styleId="5">
    <w:name w:val="List Number 5"/>
    <w:basedOn w:val="a3"/>
    <w:qFormat/>
    <w:rsid w:val="009652C7"/>
    <w:pPr>
      <w:numPr>
        <w:numId w:val="23"/>
      </w:numPr>
      <w:contextualSpacing/>
    </w:pPr>
    <w:rPr>
      <w:rFonts w:eastAsiaTheme="minorEastAsia"/>
    </w:rPr>
  </w:style>
  <w:style w:type="paragraph" w:styleId="afff">
    <w:name w:val="macro"/>
    <w:link w:val="Charf3"/>
    <w:qFormat/>
    <w:rsid w:val="009652C7"/>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character" w:customStyle="1" w:styleId="Charf3">
    <w:name w:val="宏文本 Char"/>
    <w:basedOn w:val="a4"/>
    <w:link w:val="afff"/>
    <w:qFormat/>
    <w:rsid w:val="009652C7"/>
    <w:rPr>
      <w:rFonts w:ascii="Courier New" w:eastAsiaTheme="minorEastAsia" w:hAnsi="Courier New" w:cs="Courier New"/>
      <w:lang w:val="en-GB" w:eastAsia="en-US"/>
    </w:rPr>
  </w:style>
  <w:style w:type="paragraph" w:styleId="afff0">
    <w:name w:val="Message Header"/>
    <w:basedOn w:val="a3"/>
    <w:link w:val="Charf4"/>
    <w:qFormat/>
    <w:rsid w:val="009652C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character" w:customStyle="1" w:styleId="Charf4">
    <w:name w:val="信息标题 Char"/>
    <w:basedOn w:val="a4"/>
    <w:link w:val="afff0"/>
    <w:qFormat/>
    <w:rsid w:val="009652C7"/>
    <w:rPr>
      <w:rFonts w:ascii="Calibri Light" w:eastAsiaTheme="minorEastAsia" w:hAnsi="Calibri Light"/>
      <w:sz w:val="24"/>
      <w:szCs w:val="24"/>
      <w:shd w:val="pct20" w:color="auto" w:fill="auto"/>
      <w:lang w:val="en-GB" w:eastAsia="en-US"/>
    </w:rPr>
  </w:style>
  <w:style w:type="paragraph" w:styleId="afff1">
    <w:name w:val="No Spacing"/>
    <w:uiPriority w:val="1"/>
    <w:qFormat/>
    <w:rsid w:val="009652C7"/>
    <w:rPr>
      <w:rFonts w:eastAsiaTheme="minorEastAsia"/>
      <w:lang w:val="en-GB" w:eastAsia="en-US"/>
    </w:rPr>
  </w:style>
  <w:style w:type="paragraph" w:styleId="afff2">
    <w:name w:val="Note Heading"/>
    <w:basedOn w:val="a3"/>
    <w:next w:val="a3"/>
    <w:link w:val="Charf5"/>
    <w:qFormat/>
    <w:rsid w:val="009652C7"/>
    <w:rPr>
      <w:rFonts w:eastAsiaTheme="minorEastAsia"/>
    </w:rPr>
  </w:style>
  <w:style w:type="character" w:customStyle="1" w:styleId="Charf5">
    <w:name w:val="注释标题 Char"/>
    <w:basedOn w:val="a4"/>
    <w:link w:val="afff2"/>
    <w:qFormat/>
    <w:rsid w:val="009652C7"/>
    <w:rPr>
      <w:rFonts w:eastAsiaTheme="minorEastAsia"/>
      <w:lang w:val="en-GB" w:eastAsia="en-US"/>
    </w:rPr>
  </w:style>
  <w:style w:type="paragraph" w:styleId="afff3">
    <w:name w:val="Plain Text"/>
    <w:basedOn w:val="a3"/>
    <w:link w:val="Charf6"/>
    <w:uiPriority w:val="99"/>
    <w:qFormat/>
    <w:rsid w:val="009652C7"/>
    <w:rPr>
      <w:rFonts w:ascii="Courier New" w:eastAsiaTheme="minorEastAsia" w:hAnsi="Courier New" w:cs="Courier New"/>
    </w:rPr>
  </w:style>
  <w:style w:type="character" w:customStyle="1" w:styleId="Charf6">
    <w:name w:val="纯文本 Char"/>
    <w:basedOn w:val="a4"/>
    <w:link w:val="afff3"/>
    <w:uiPriority w:val="99"/>
    <w:qFormat/>
    <w:rsid w:val="009652C7"/>
    <w:rPr>
      <w:rFonts w:ascii="Courier New" w:eastAsiaTheme="minorEastAsia" w:hAnsi="Courier New" w:cs="Courier New"/>
      <w:lang w:val="en-GB" w:eastAsia="en-US"/>
    </w:rPr>
  </w:style>
  <w:style w:type="paragraph" w:styleId="afff4">
    <w:name w:val="Quote"/>
    <w:basedOn w:val="a3"/>
    <w:next w:val="a3"/>
    <w:link w:val="Charf7"/>
    <w:uiPriority w:val="29"/>
    <w:qFormat/>
    <w:rsid w:val="009652C7"/>
    <w:pPr>
      <w:spacing w:before="200" w:after="160"/>
      <w:ind w:left="864" w:right="864"/>
      <w:jc w:val="center"/>
    </w:pPr>
    <w:rPr>
      <w:rFonts w:eastAsiaTheme="minorEastAsia"/>
      <w:i/>
      <w:iCs/>
      <w:color w:val="404040"/>
    </w:rPr>
  </w:style>
  <w:style w:type="character" w:customStyle="1" w:styleId="Charf7">
    <w:name w:val="引用 Char"/>
    <w:basedOn w:val="a4"/>
    <w:link w:val="afff4"/>
    <w:uiPriority w:val="29"/>
    <w:qFormat/>
    <w:rsid w:val="009652C7"/>
    <w:rPr>
      <w:rFonts w:eastAsiaTheme="minorEastAsia"/>
      <w:i/>
      <w:iCs/>
      <w:color w:val="404040"/>
      <w:lang w:val="en-GB" w:eastAsia="en-US"/>
    </w:rPr>
  </w:style>
  <w:style w:type="paragraph" w:styleId="afff5">
    <w:name w:val="Salutation"/>
    <w:basedOn w:val="a3"/>
    <w:next w:val="a3"/>
    <w:link w:val="Charf8"/>
    <w:qFormat/>
    <w:rsid w:val="009652C7"/>
    <w:rPr>
      <w:rFonts w:eastAsiaTheme="minorEastAsia"/>
    </w:rPr>
  </w:style>
  <w:style w:type="character" w:customStyle="1" w:styleId="Charf8">
    <w:name w:val="称呼 Char"/>
    <w:basedOn w:val="a4"/>
    <w:link w:val="afff5"/>
    <w:qFormat/>
    <w:rsid w:val="009652C7"/>
    <w:rPr>
      <w:rFonts w:eastAsiaTheme="minorEastAsia"/>
      <w:lang w:val="en-GB" w:eastAsia="en-US"/>
    </w:rPr>
  </w:style>
  <w:style w:type="paragraph" w:styleId="afff6">
    <w:name w:val="Signature"/>
    <w:basedOn w:val="a3"/>
    <w:link w:val="Charf9"/>
    <w:qFormat/>
    <w:rsid w:val="009652C7"/>
    <w:pPr>
      <w:ind w:left="4252"/>
    </w:pPr>
    <w:rPr>
      <w:rFonts w:eastAsiaTheme="minorEastAsia"/>
    </w:rPr>
  </w:style>
  <w:style w:type="character" w:customStyle="1" w:styleId="Charf9">
    <w:name w:val="签名 Char"/>
    <w:basedOn w:val="a4"/>
    <w:link w:val="afff6"/>
    <w:qFormat/>
    <w:rsid w:val="009652C7"/>
    <w:rPr>
      <w:rFonts w:eastAsiaTheme="minorEastAsia"/>
      <w:lang w:val="en-GB" w:eastAsia="en-US"/>
    </w:rPr>
  </w:style>
  <w:style w:type="paragraph" w:styleId="afff7">
    <w:name w:val="table of authorities"/>
    <w:basedOn w:val="a3"/>
    <w:next w:val="a3"/>
    <w:qFormat/>
    <w:rsid w:val="009652C7"/>
    <w:pPr>
      <w:ind w:left="200" w:hanging="200"/>
    </w:pPr>
    <w:rPr>
      <w:rFonts w:eastAsiaTheme="minorEastAsia"/>
    </w:rPr>
  </w:style>
  <w:style w:type="paragraph" w:styleId="afff8">
    <w:name w:val="table of figures"/>
    <w:basedOn w:val="a3"/>
    <w:next w:val="a3"/>
    <w:qFormat/>
    <w:rsid w:val="009652C7"/>
    <w:rPr>
      <w:rFonts w:eastAsiaTheme="minorEastAsia"/>
    </w:rPr>
  </w:style>
  <w:style w:type="paragraph" w:styleId="afff9">
    <w:name w:val="Title"/>
    <w:basedOn w:val="a3"/>
    <w:next w:val="a3"/>
    <w:link w:val="Charfa"/>
    <w:qFormat/>
    <w:rsid w:val="009652C7"/>
    <w:pPr>
      <w:spacing w:before="240" w:after="60"/>
      <w:jc w:val="center"/>
      <w:outlineLvl w:val="0"/>
    </w:pPr>
    <w:rPr>
      <w:rFonts w:ascii="Calibri Light" w:eastAsiaTheme="minorEastAsia" w:hAnsi="Calibri Light"/>
      <w:b/>
      <w:bCs/>
      <w:kern w:val="28"/>
      <w:sz w:val="32"/>
      <w:szCs w:val="32"/>
    </w:rPr>
  </w:style>
  <w:style w:type="character" w:customStyle="1" w:styleId="Charfa">
    <w:name w:val="标题 Char"/>
    <w:basedOn w:val="a4"/>
    <w:link w:val="afff9"/>
    <w:qFormat/>
    <w:rsid w:val="009652C7"/>
    <w:rPr>
      <w:rFonts w:ascii="Calibri Light" w:eastAsiaTheme="minorEastAsia" w:hAnsi="Calibri Light"/>
      <w:b/>
      <w:bCs/>
      <w:kern w:val="28"/>
      <w:sz w:val="32"/>
      <w:szCs w:val="32"/>
      <w:lang w:val="en-GB" w:eastAsia="en-US"/>
    </w:rPr>
  </w:style>
  <w:style w:type="paragraph" w:styleId="afffa">
    <w:name w:val="toa heading"/>
    <w:basedOn w:val="a3"/>
    <w:next w:val="a3"/>
    <w:qFormat/>
    <w:rsid w:val="009652C7"/>
    <w:pPr>
      <w:spacing w:before="120"/>
    </w:pPr>
    <w:rPr>
      <w:rFonts w:ascii="Calibri Light" w:eastAsiaTheme="minorEastAsia" w:hAnsi="Calibri Light"/>
      <w:b/>
      <w:bCs/>
      <w:sz w:val="24"/>
      <w:szCs w:val="24"/>
    </w:rPr>
  </w:style>
  <w:style w:type="paragraph" w:styleId="TOC">
    <w:name w:val="TOC Heading"/>
    <w:basedOn w:val="1"/>
    <w:next w:val="a3"/>
    <w:uiPriority w:val="39"/>
    <w:semiHidden/>
    <w:unhideWhenUsed/>
    <w:qFormat/>
    <w:rsid w:val="009652C7"/>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rsid w:val="009652C7"/>
  </w:style>
  <w:style w:type="paragraph" w:customStyle="1" w:styleId="TableContents">
    <w:name w:val="Table Contents"/>
    <w:basedOn w:val="a3"/>
    <w:qFormat/>
    <w:rsid w:val="009652C7"/>
    <w:pPr>
      <w:suppressLineNumbers/>
      <w:suppressAutoHyphens/>
      <w:spacing w:line="259" w:lineRule="auto"/>
      <w:jc w:val="both"/>
    </w:pPr>
    <w:rPr>
      <w:rFonts w:eastAsia="DengXian"/>
    </w:rPr>
  </w:style>
  <w:style w:type="character" w:customStyle="1" w:styleId="5Char1">
    <w:name w:val="标题 5 Char1"/>
    <w:aliases w:val="H5 Char"/>
    <w:link w:val="51"/>
    <w:rsid w:val="009652C7"/>
    <w:rPr>
      <w:rFonts w:eastAsia="Times New Roman"/>
      <w:b/>
      <w:bCs/>
      <w:sz w:val="28"/>
      <w:szCs w:val="28"/>
      <w:lang w:val="en-GB" w:eastAsia="en-US"/>
    </w:rPr>
  </w:style>
  <w:style w:type="character" w:customStyle="1" w:styleId="6Char">
    <w:name w:val="标题 6 Char"/>
    <w:link w:val="6"/>
    <w:uiPriority w:val="9"/>
    <w:rsid w:val="009652C7"/>
    <w:rPr>
      <w:rFonts w:ascii="Arial" w:eastAsia="Batang" w:hAnsi="Arial"/>
      <w:lang w:val="en-GB" w:eastAsia="en-US"/>
    </w:rPr>
  </w:style>
  <w:style w:type="character" w:customStyle="1" w:styleId="7Char">
    <w:name w:val="标题 7 Char"/>
    <w:link w:val="7"/>
    <w:uiPriority w:val="9"/>
    <w:rsid w:val="009652C7"/>
    <w:rPr>
      <w:rFonts w:ascii="Arial" w:eastAsia="Batang" w:hAnsi="Arial"/>
      <w:lang w:val="en-GB" w:eastAsia="en-US"/>
    </w:rPr>
  </w:style>
  <w:style w:type="character" w:customStyle="1" w:styleId="8Char">
    <w:name w:val="标题 8 Char"/>
    <w:aliases w:val="Table Heading Char"/>
    <w:link w:val="8"/>
    <w:uiPriority w:val="9"/>
    <w:rsid w:val="009652C7"/>
    <w:rPr>
      <w:rFonts w:ascii="Arial" w:eastAsia="Batang" w:hAnsi="Arial"/>
      <w:sz w:val="36"/>
      <w:lang w:val="en-GB" w:eastAsia="en-US"/>
    </w:rPr>
  </w:style>
  <w:style w:type="character" w:customStyle="1" w:styleId="9Char">
    <w:name w:val="标题 9 Char"/>
    <w:aliases w:val="Figure Heading Char,FH Char"/>
    <w:link w:val="9"/>
    <w:uiPriority w:val="9"/>
    <w:rsid w:val="009652C7"/>
    <w:rPr>
      <w:rFonts w:ascii="Arial" w:eastAsia="Batang" w:hAnsi="Arial"/>
      <w:sz w:val="36"/>
      <w:lang w:val="en-GB" w:eastAsia="en-US"/>
    </w:rPr>
  </w:style>
  <w:style w:type="character" w:customStyle="1" w:styleId="Char0">
    <w:name w:val="页脚 Char"/>
    <w:link w:val="a8"/>
    <w:uiPriority w:val="99"/>
    <w:rsid w:val="009652C7"/>
    <w:rPr>
      <w:rFonts w:ascii="Arial" w:eastAsia="Times New Roman" w:hAnsi="Arial"/>
      <w:b/>
      <w:i/>
      <w:noProof/>
      <w:sz w:val="18"/>
      <w:lang w:val="en-GB" w:eastAsia="en-US"/>
    </w:rPr>
  </w:style>
  <w:style w:type="paragraph" w:customStyle="1" w:styleId="TdocHeading1">
    <w:name w:val="Tdoc_Heading_1"/>
    <w:basedOn w:val="1"/>
    <w:next w:val="af5"/>
    <w:autoRedefine/>
    <w:qFormat/>
    <w:rsid w:val="009652C7"/>
    <w:pPr>
      <w:keepNext w:val="0"/>
      <w:keepLines w:val="0"/>
      <w:widowControl w:val="0"/>
      <w:numPr>
        <w:numId w:val="0"/>
      </w:numPr>
      <w:tabs>
        <w:tab w:val="clear" w:pos="1701"/>
        <w:tab w:val="clear" w:pos="9639"/>
        <w:tab w:val="num" w:pos="360"/>
      </w:tabs>
      <w:overflowPunct/>
      <w:autoSpaceDE/>
      <w:autoSpaceDN/>
      <w:adjustRightInd/>
      <w:spacing w:before="240" w:after="120"/>
      <w:ind w:left="357" w:hanging="357"/>
      <w:textAlignment w:val="auto"/>
    </w:pPr>
    <w:rPr>
      <w:rFonts w:eastAsia="Batang"/>
      <w:b/>
      <w:noProof/>
      <w:kern w:val="28"/>
      <w:sz w:val="24"/>
      <w:lang w:val="en-US" w:eastAsia="x-none"/>
    </w:rPr>
  </w:style>
  <w:style w:type="paragraph" w:customStyle="1" w:styleId="TdocHeader1">
    <w:name w:val="Tdoc_Header_1"/>
    <w:basedOn w:val="a7"/>
    <w:qFormat/>
    <w:rsid w:val="009652C7"/>
    <w:pPr>
      <w:widowControl/>
      <w:tabs>
        <w:tab w:val="center" w:pos="4680"/>
        <w:tab w:val="right" w:pos="9360"/>
      </w:tabs>
    </w:pPr>
    <w:rPr>
      <w:rFonts w:ascii="Times" w:eastAsia="Batang" w:hAnsi="Times"/>
      <w:b w:val="0"/>
      <w:noProof w:val="0"/>
      <w:sz w:val="20"/>
      <w:szCs w:val="24"/>
    </w:rPr>
  </w:style>
  <w:style w:type="paragraph" w:customStyle="1" w:styleId="TdocHeading2">
    <w:name w:val="Tdoc_Heading_2"/>
    <w:basedOn w:val="a3"/>
    <w:qFormat/>
    <w:rsid w:val="009652C7"/>
    <w:pPr>
      <w:spacing w:after="0"/>
    </w:pPr>
    <w:rPr>
      <w:rFonts w:ascii="Times" w:eastAsia="Batang" w:hAnsi="Times"/>
      <w:szCs w:val="24"/>
    </w:rPr>
  </w:style>
  <w:style w:type="paragraph" w:customStyle="1" w:styleId="3GPPNormalText">
    <w:name w:val="3GPP Normal Text"/>
    <w:basedOn w:val="af5"/>
    <w:link w:val="3GPPNormalTextChar"/>
    <w:qFormat/>
    <w:rsid w:val="009652C7"/>
    <w:pPr>
      <w:overflowPunct/>
      <w:autoSpaceDE/>
      <w:autoSpaceDN/>
      <w:adjustRightInd/>
      <w:jc w:val="both"/>
      <w:textAlignment w:val="auto"/>
    </w:pPr>
    <w:rPr>
      <w:sz w:val="22"/>
      <w:szCs w:val="24"/>
      <w:lang w:val="x-none" w:eastAsia="x-none"/>
    </w:rPr>
  </w:style>
  <w:style w:type="character" w:customStyle="1" w:styleId="3GPPNormalTextChar">
    <w:name w:val="3GPP Normal Text Char"/>
    <w:link w:val="3GPPNormalText"/>
    <w:qFormat/>
    <w:rsid w:val="009652C7"/>
    <w:rPr>
      <w:sz w:val="22"/>
      <w:szCs w:val="24"/>
      <w:lang w:val="x-none" w:eastAsia="x-none"/>
    </w:rPr>
  </w:style>
  <w:style w:type="paragraph" w:customStyle="1" w:styleId="Statement">
    <w:name w:val="Statement"/>
    <w:basedOn w:val="a3"/>
    <w:qFormat/>
    <w:rsid w:val="009652C7"/>
    <w:pPr>
      <w:keepNext/>
      <w:spacing w:after="0"/>
      <w:ind w:left="601" w:hanging="601"/>
    </w:pPr>
    <w:rPr>
      <w:rFonts w:eastAsia="Batang"/>
      <w:b/>
      <w:i/>
      <w:szCs w:val="24"/>
      <w:lang w:val="en-US" w:eastAsia="ko-KR"/>
    </w:rPr>
  </w:style>
  <w:style w:type="character" w:customStyle="1" w:styleId="Alcatel-Lucent-4">
    <w:name w:val="Alcatel-Lucent-4"/>
    <w:semiHidden/>
    <w:rsid w:val="009652C7"/>
    <w:rPr>
      <w:rFonts w:ascii="Arial" w:hAnsi="Arial" w:cs="Arial"/>
      <w:color w:val="auto"/>
      <w:sz w:val="20"/>
      <w:szCs w:val="20"/>
    </w:rPr>
  </w:style>
  <w:style w:type="paragraph" w:customStyle="1" w:styleId="ZchnZchn">
    <w:name w:val="Zchn Zchn"/>
    <w:qFormat/>
    <w:rsid w:val="009652C7"/>
    <w:pPr>
      <w:keepNext/>
      <w:tabs>
        <w:tab w:val="num"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3"/>
    <w:link w:val="StatementBodyChar"/>
    <w:qFormat/>
    <w:rsid w:val="009652C7"/>
    <w:pPr>
      <w:numPr>
        <w:numId w:val="24"/>
      </w:numPr>
      <w:spacing w:after="100" w:afterAutospacing="1"/>
      <w:contextualSpacing/>
    </w:pPr>
    <w:rPr>
      <w:szCs w:val="24"/>
      <w:lang w:val="x-none" w:eastAsia="ko-KR"/>
    </w:rPr>
  </w:style>
  <w:style w:type="character" w:customStyle="1" w:styleId="StatementBodyChar">
    <w:name w:val="Statement Body Char"/>
    <w:link w:val="StatementBody"/>
    <w:qFormat/>
    <w:rsid w:val="009652C7"/>
    <w:rPr>
      <w:rFonts w:eastAsia="Times New Roman"/>
      <w:szCs w:val="24"/>
      <w:lang w:val="x-none" w:eastAsia="ko-KR"/>
    </w:rPr>
  </w:style>
  <w:style w:type="paragraph" w:customStyle="1" w:styleId="StyleHeading1NMPHeading1H1h11h12h13h14h15h16appheadin">
    <w:name w:val="Style Heading 1NMP Heading 1H1h11h12h13h14h15h16app headin..."/>
    <w:basedOn w:val="1"/>
    <w:qFormat/>
    <w:rsid w:val="009652C7"/>
    <w:pPr>
      <w:keepNext w:val="0"/>
      <w:keepLines w:val="0"/>
      <w:widowControl w:val="0"/>
      <w:numPr>
        <w:numId w:val="0"/>
      </w:numPr>
      <w:tabs>
        <w:tab w:val="clear" w:pos="1701"/>
        <w:tab w:val="clear" w:pos="9639"/>
        <w:tab w:val="num" w:pos="432"/>
      </w:tabs>
      <w:overflowPunct/>
      <w:autoSpaceDE/>
      <w:autoSpaceDN/>
      <w:adjustRightInd/>
      <w:spacing w:before="240" w:after="60"/>
      <w:ind w:left="432" w:hanging="432"/>
      <w:jc w:val="left"/>
      <w:textAlignment w:val="auto"/>
    </w:pPr>
    <w:rPr>
      <w:rFonts w:eastAsia="Batang"/>
      <w:b/>
      <w:bCs/>
      <w:kern w:val="32"/>
      <w:sz w:val="28"/>
      <w:szCs w:val="32"/>
      <w:lang w:eastAsia="x-none"/>
    </w:rPr>
  </w:style>
  <w:style w:type="character" w:customStyle="1" w:styleId="Alcatel-Lucent2">
    <w:name w:val="Alcatel-Lucent2"/>
    <w:semiHidden/>
    <w:rsid w:val="009652C7"/>
    <w:rPr>
      <w:rFonts w:ascii="Arial" w:hAnsi="Arial" w:cs="Arial"/>
      <w:color w:val="auto"/>
      <w:sz w:val="20"/>
      <w:szCs w:val="20"/>
    </w:rPr>
  </w:style>
  <w:style w:type="character" w:customStyle="1" w:styleId="2b">
    <w:name w:val="未处理的提及2"/>
    <w:uiPriority w:val="99"/>
    <w:unhideWhenUsed/>
    <w:rsid w:val="009652C7"/>
    <w:rPr>
      <w:color w:val="808080"/>
      <w:shd w:val="clear" w:color="auto" w:fill="E6E6E6"/>
    </w:rPr>
  </w:style>
  <w:style w:type="character" w:customStyle="1" w:styleId="56">
    <w:name w:val="(文字) (文字)5"/>
    <w:semiHidden/>
    <w:rsid w:val="009652C7"/>
    <w:rPr>
      <w:rFonts w:ascii="Times New Roman" w:hAnsi="Times New Roman"/>
      <w:lang w:eastAsia="en-US"/>
    </w:rPr>
  </w:style>
  <w:style w:type="paragraph" w:customStyle="1" w:styleId="TableCell">
    <w:name w:val="TableCell"/>
    <w:basedOn w:val="a3"/>
    <w:qFormat/>
    <w:rsid w:val="009652C7"/>
    <w:pPr>
      <w:autoSpaceDE w:val="0"/>
      <w:autoSpaceDN w:val="0"/>
      <w:adjustRightInd w:val="0"/>
      <w:snapToGrid w:val="0"/>
      <w:spacing w:before="20" w:after="20"/>
    </w:pPr>
    <w:rPr>
      <w:szCs w:val="21"/>
      <w:lang w:val="en-US" w:eastAsia="zh-CN"/>
    </w:rPr>
  </w:style>
  <w:style w:type="numbering" w:customStyle="1" w:styleId="StyleBulletedSymbolsymbolLeft025Hanging0">
    <w:name w:val="Style Bulleted Symbol (symbol) Left:  0.25&quot; Hanging:  0."/>
    <w:basedOn w:val="a6"/>
    <w:rsid w:val="009652C7"/>
    <w:pPr>
      <w:numPr>
        <w:numId w:val="28"/>
      </w:numPr>
    </w:pPr>
  </w:style>
  <w:style w:type="paragraph" w:customStyle="1" w:styleId="ListParagraph3">
    <w:name w:val="List Paragraph3"/>
    <w:basedOn w:val="a3"/>
    <w:qFormat/>
    <w:rsid w:val="009652C7"/>
    <w:pPr>
      <w:spacing w:after="0"/>
      <w:ind w:left="720"/>
      <w:contextualSpacing/>
    </w:pPr>
    <w:rPr>
      <w:sz w:val="24"/>
      <w:szCs w:val="24"/>
      <w:lang w:val="en-US" w:eastAsia="zh-CN"/>
    </w:rPr>
  </w:style>
  <w:style w:type="paragraph" w:customStyle="1" w:styleId="ListParagraph2">
    <w:name w:val="List Paragraph2"/>
    <w:basedOn w:val="a3"/>
    <w:qFormat/>
    <w:rsid w:val="009652C7"/>
    <w:pPr>
      <w:spacing w:after="0"/>
      <w:ind w:left="720"/>
      <w:contextualSpacing/>
    </w:pPr>
    <w:rPr>
      <w:sz w:val="24"/>
      <w:szCs w:val="24"/>
      <w:lang w:val="en-US" w:eastAsia="zh-CN"/>
    </w:rPr>
  </w:style>
  <w:style w:type="paragraph" w:customStyle="1" w:styleId="ListParagraph5">
    <w:name w:val="List Paragraph5"/>
    <w:basedOn w:val="a3"/>
    <w:qFormat/>
    <w:rsid w:val="009652C7"/>
    <w:pPr>
      <w:spacing w:after="0"/>
      <w:ind w:left="720"/>
      <w:contextualSpacing/>
    </w:pPr>
    <w:rPr>
      <w:sz w:val="24"/>
      <w:szCs w:val="24"/>
      <w:lang w:val="en-US" w:eastAsia="zh-CN"/>
    </w:rPr>
  </w:style>
  <w:style w:type="character" w:styleId="afffb">
    <w:name w:val="Subtle Emphasis"/>
    <w:uiPriority w:val="19"/>
    <w:qFormat/>
    <w:rsid w:val="009652C7"/>
    <w:rPr>
      <w:i/>
      <w:iCs/>
      <w:color w:val="404040"/>
    </w:rPr>
  </w:style>
  <w:style w:type="character" w:customStyle="1" w:styleId="5Char">
    <w:name w:val="标题 5 Char"/>
    <w:aliases w:val="H5 Char1"/>
    <w:qFormat/>
    <w:rsid w:val="009652C7"/>
    <w:rPr>
      <w:rFonts w:ascii="Arial" w:hAnsi="Arial"/>
    </w:rPr>
  </w:style>
  <w:style w:type="paragraph" w:customStyle="1" w:styleId="63">
    <w:name w:val="标题 63"/>
    <w:basedOn w:val="a3"/>
    <w:uiPriority w:val="99"/>
    <w:qFormat/>
    <w:rsid w:val="009652C7"/>
    <w:pPr>
      <w:tabs>
        <w:tab w:val="num" w:pos="1152"/>
      </w:tabs>
      <w:spacing w:after="0"/>
    </w:pPr>
    <w:rPr>
      <w:rFonts w:ascii="Times" w:eastAsia="MS PGothic" w:hAnsi="Times" w:cs="Times"/>
      <w:lang w:val="en-US" w:eastAsia="ja-JP"/>
    </w:rPr>
  </w:style>
  <w:style w:type="paragraph" w:customStyle="1" w:styleId="73">
    <w:name w:val="标题 73"/>
    <w:basedOn w:val="a3"/>
    <w:uiPriority w:val="99"/>
    <w:qFormat/>
    <w:rsid w:val="009652C7"/>
    <w:pPr>
      <w:tabs>
        <w:tab w:val="num"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rsid w:val="009652C7"/>
    <w:pPr>
      <w:numPr>
        <w:ilvl w:val="0"/>
        <w:numId w:val="0"/>
      </w:numPr>
      <w:tabs>
        <w:tab w:val="num" w:pos="720"/>
      </w:tabs>
      <w:spacing w:after="60"/>
      <w:ind w:left="720" w:hanging="720"/>
    </w:pPr>
    <w:rPr>
      <w:rFonts w:eastAsia="Batang" w:cs="Times New Roman"/>
      <w:b/>
      <w:bCs w:val="0"/>
      <w:sz w:val="20"/>
      <w:lang w:eastAsia="x-none"/>
    </w:rPr>
  </w:style>
  <w:style w:type="paragraph" w:customStyle="1" w:styleId="ListParagraph7">
    <w:name w:val="List Paragraph7"/>
    <w:basedOn w:val="a3"/>
    <w:qFormat/>
    <w:rsid w:val="009652C7"/>
    <w:pPr>
      <w:spacing w:after="0"/>
      <w:ind w:left="720"/>
      <w:contextualSpacing/>
    </w:pPr>
    <w:rPr>
      <w:sz w:val="24"/>
      <w:szCs w:val="24"/>
      <w:lang w:val="en-US" w:eastAsia="zh-CN"/>
    </w:rPr>
  </w:style>
  <w:style w:type="paragraph" w:customStyle="1" w:styleId="ListParagraph6">
    <w:name w:val="List Paragraph6"/>
    <w:basedOn w:val="a3"/>
    <w:qFormat/>
    <w:rsid w:val="009652C7"/>
    <w:pPr>
      <w:spacing w:after="0"/>
      <w:ind w:left="720"/>
      <w:contextualSpacing/>
    </w:pPr>
    <w:rPr>
      <w:sz w:val="24"/>
      <w:szCs w:val="24"/>
      <w:lang w:val="en-US" w:eastAsia="zh-CN"/>
    </w:rPr>
  </w:style>
  <w:style w:type="paragraph" w:customStyle="1" w:styleId="Proposal0">
    <w:name w:val="Proposal"/>
    <w:basedOn w:val="a3"/>
    <w:link w:val="ProposalChar"/>
    <w:qFormat/>
    <w:rsid w:val="009652C7"/>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3"/>
    <w:qFormat/>
    <w:rsid w:val="009652C7"/>
    <w:pPr>
      <w:tabs>
        <w:tab w:val="num" w:pos="1152"/>
      </w:tabs>
      <w:spacing w:after="0"/>
    </w:pPr>
    <w:rPr>
      <w:rFonts w:ascii="Times" w:eastAsia="MS PGothic" w:hAnsi="Times" w:cs="Times"/>
      <w:lang w:val="en-US" w:eastAsia="ja-JP"/>
    </w:rPr>
  </w:style>
  <w:style w:type="paragraph" w:customStyle="1" w:styleId="ListParagraph8">
    <w:name w:val="List Paragraph8"/>
    <w:basedOn w:val="a3"/>
    <w:qFormat/>
    <w:rsid w:val="009652C7"/>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rsid w:val="009652C7"/>
    <w:pPr>
      <w:keepNext w:val="0"/>
      <w:keepLines w:val="0"/>
      <w:widowControl w:val="0"/>
      <w:numPr>
        <w:numId w:val="25"/>
      </w:numPr>
      <w:tabs>
        <w:tab w:val="clear" w:pos="1701"/>
        <w:tab w:val="clear" w:pos="9639"/>
      </w:tabs>
      <w:overflowPunct/>
      <w:autoSpaceDE/>
      <w:autoSpaceDN/>
      <w:adjustRightInd/>
      <w:spacing w:before="240" w:after="60"/>
      <w:jc w:val="left"/>
      <w:textAlignment w:val="auto"/>
    </w:pPr>
    <w:rPr>
      <w:rFonts w:ascii="Helvetica" w:hAnsi="Helvetica"/>
      <w:b/>
      <w:bCs/>
      <w:kern w:val="32"/>
      <w:sz w:val="28"/>
      <w:lang w:val="en-US"/>
    </w:rPr>
  </w:style>
  <w:style w:type="paragraph" w:customStyle="1" w:styleId="710">
    <w:name w:val="标题 71"/>
    <w:basedOn w:val="a3"/>
    <w:qFormat/>
    <w:rsid w:val="009652C7"/>
    <w:pPr>
      <w:tabs>
        <w:tab w:val="num" w:pos="1296"/>
      </w:tabs>
      <w:spacing w:after="0"/>
    </w:pPr>
    <w:rPr>
      <w:rFonts w:ascii="Times" w:eastAsia="MS PGothic" w:hAnsi="Times" w:cs="Times"/>
      <w:lang w:val="en-US" w:eastAsia="ja-JP"/>
    </w:rPr>
  </w:style>
  <w:style w:type="paragraph" w:customStyle="1" w:styleId="tac0">
    <w:name w:val="tac"/>
    <w:basedOn w:val="a3"/>
    <w:qFormat/>
    <w:rsid w:val="009652C7"/>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3"/>
    <w:qFormat/>
    <w:rsid w:val="009652C7"/>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3"/>
    <w:qFormat/>
    <w:rsid w:val="009652C7"/>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5"/>
    <w:link w:val="IvDbodytextChar"/>
    <w:qFormat/>
    <w:rsid w:val="009652C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sid w:val="009652C7"/>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rsid w:val="009652C7"/>
    <w:pPr>
      <w:keepLines w:val="0"/>
      <w:numPr>
        <w:ilvl w:val="0"/>
        <w:numId w:val="0"/>
      </w:numPr>
      <w:tabs>
        <w:tab w:val="num" w:pos="864"/>
      </w:tabs>
      <w:spacing w:before="240" w:after="60"/>
      <w:ind w:left="864" w:hanging="864"/>
    </w:pPr>
    <w:rPr>
      <w:rFonts w:eastAsia="MS Mincho"/>
      <w:b/>
      <w:i/>
      <w:iCs/>
      <w:color w:val="000000"/>
      <w:sz w:val="20"/>
      <w:szCs w:val="26"/>
      <w:lang w:eastAsia="x-none"/>
    </w:rPr>
  </w:style>
  <w:style w:type="character" w:customStyle="1" w:styleId="130">
    <w:name w:val="表 (青) 13 (文字)"/>
    <w:link w:val="-10"/>
    <w:uiPriority w:val="34"/>
    <w:locked/>
    <w:rsid w:val="009652C7"/>
    <w:rPr>
      <w:rFonts w:eastAsia="MS Gothic"/>
      <w:sz w:val="24"/>
      <w:szCs w:val="24"/>
      <w:lang w:val="en-GB" w:eastAsia="en-US"/>
    </w:rPr>
  </w:style>
  <w:style w:type="table" w:styleId="-10">
    <w:name w:val="Colorful List Accent 1"/>
    <w:basedOn w:val="a5"/>
    <w:link w:val="130"/>
    <w:uiPriority w:val="34"/>
    <w:qFormat/>
    <w:rsid w:val="009652C7"/>
    <w:rPr>
      <w:rFonts w:eastAsia="MS Gothic"/>
      <w:sz w:val="24"/>
      <w:szCs w:val="24"/>
      <w:lang w:val="en-GB"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heading3">
    <w:name w:val="heading3"/>
    <w:basedOn w:val="a3"/>
    <w:qFormat/>
    <w:rsid w:val="009652C7"/>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3"/>
    <w:qFormat/>
    <w:rsid w:val="009652C7"/>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rsid w:val="009652C7"/>
    <w:pPr>
      <w:keepLines w:val="0"/>
      <w:numPr>
        <w:ilvl w:val="0"/>
        <w:numId w:val="0"/>
      </w:numPr>
      <w:tabs>
        <w:tab w:val="num" w:pos="864"/>
      </w:tabs>
      <w:spacing w:before="240" w:after="60"/>
      <w:ind w:left="864" w:hanging="864"/>
    </w:pPr>
    <w:rPr>
      <w:rFonts w:eastAsia="宋体"/>
      <w:b/>
      <w:i/>
      <w:iCs/>
      <w:sz w:val="20"/>
      <w:szCs w:val="26"/>
      <w:lang w:eastAsia="x-none"/>
    </w:rPr>
  </w:style>
  <w:style w:type="paragraph" w:customStyle="1" w:styleId="4h4H4H41h41H42h42H43h43H411h411H421h421H44h">
    <w:name w:val="スタイル 見出し 4h4H4H41h41H42h42H43h43H411h411H421h421H44h..."/>
    <w:basedOn w:val="41"/>
    <w:qFormat/>
    <w:rsid w:val="009652C7"/>
    <w:pPr>
      <w:keepLines w:val="0"/>
      <w:numPr>
        <w:ilvl w:val="0"/>
        <w:numId w:val="0"/>
      </w:numPr>
      <w:spacing w:before="240" w:after="60"/>
      <w:ind w:left="2880" w:hanging="360"/>
    </w:pPr>
    <w:rPr>
      <w:rFonts w:eastAsia="Batang"/>
      <w:b/>
      <w:i/>
      <w:iCs/>
      <w:sz w:val="20"/>
      <w:szCs w:val="26"/>
      <w:lang w:eastAsia="x-none"/>
    </w:rPr>
  </w:style>
  <w:style w:type="character" w:customStyle="1" w:styleId="15">
    <w:name w:val="@他1"/>
    <w:uiPriority w:val="99"/>
    <w:unhideWhenUsed/>
    <w:rsid w:val="009652C7"/>
    <w:rPr>
      <w:color w:val="2B579A"/>
      <w:shd w:val="clear" w:color="auto" w:fill="E6E6E6"/>
    </w:rPr>
  </w:style>
  <w:style w:type="paragraph" w:customStyle="1" w:styleId="xmsonormal">
    <w:name w:val="x_msonormal"/>
    <w:basedOn w:val="a3"/>
    <w:qFormat/>
    <w:rsid w:val="009652C7"/>
    <w:pPr>
      <w:spacing w:after="0"/>
    </w:pPr>
    <w:rPr>
      <w:rFonts w:ascii="Calibri" w:eastAsia="Calibri" w:hAnsi="Calibri" w:cs="Calibri"/>
      <w:sz w:val="22"/>
      <w:szCs w:val="22"/>
      <w:lang w:val="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9652C7"/>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9652C7"/>
    <w:rPr>
      <w:rFonts w:ascii="Arial" w:hAnsi="Arial"/>
      <w:b/>
      <w:i/>
      <w:szCs w:val="26"/>
      <w:lang w:val="en-GB" w:eastAsia="x-none"/>
    </w:rPr>
  </w:style>
  <w:style w:type="paragraph" w:customStyle="1" w:styleId="Paragraph">
    <w:name w:val="Paragraph"/>
    <w:basedOn w:val="a3"/>
    <w:link w:val="ParagraphChar"/>
    <w:qFormat/>
    <w:rsid w:val="009652C7"/>
    <w:pPr>
      <w:spacing w:before="220" w:after="0"/>
    </w:pPr>
    <w:rPr>
      <w:rFonts w:eastAsia="宋体"/>
      <w:sz w:val="22"/>
    </w:rPr>
  </w:style>
  <w:style w:type="character" w:customStyle="1" w:styleId="ParagraphChar">
    <w:name w:val="Paragraph Char"/>
    <w:link w:val="Paragraph"/>
    <w:locked/>
    <w:rsid w:val="009652C7"/>
    <w:rPr>
      <w:rFonts w:eastAsia="宋体"/>
      <w:sz w:val="22"/>
      <w:lang w:val="en-GB" w:eastAsia="en-US"/>
    </w:rPr>
  </w:style>
  <w:style w:type="character" w:customStyle="1" w:styleId="ColorfulList-Accent1Char">
    <w:name w:val="Colorful List - Accent 1 Char"/>
    <w:uiPriority w:val="34"/>
    <w:locked/>
    <w:rsid w:val="009652C7"/>
    <w:rPr>
      <w:rFonts w:eastAsia="MS Gothic"/>
      <w:sz w:val="24"/>
      <w:szCs w:val="24"/>
      <w:lang w:eastAsia="en-US"/>
    </w:rPr>
  </w:style>
  <w:style w:type="table" w:customStyle="1" w:styleId="GridTable4-Accent51">
    <w:name w:val="Grid Table 4 - Accent 51"/>
    <w:basedOn w:val="a5"/>
    <w:uiPriority w:val="49"/>
    <w:qFormat/>
    <w:rsid w:val="009652C7"/>
    <w:rPr>
      <w:rFonts w:eastAsia="Batang"/>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9652C7"/>
    <w:rPr>
      <w:color w:val="000000"/>
    </w:rPr>
  </w:style>
  <w:style w:type="numbering" w:customStyle="1" w:styleId="StyleBulletedSymbolsymbolLeft025Hanging025">
    <w:name w:val="Style Bulleted Symbol (symbol) Left:  0.25&quot; Hanging:  0.25&quot;"/>
    <w:basedOn w:val="a6"/>
    <w:rsid w:val="009652C7"/>
    <w:pPr>
      <w:numPr>
        <w:numId w:val="26"/>
      </w:numPr>
    </w:pPr>
  </w:style>
  <w:style w:type="numbering" w:customStyle="1" w:styleId="StyleBulletedSymbolsymbolLeft025Hanging0251">
    <w:name w:val="Style Bulleted Symbol (symbol) Left:  0.25&quot; Hanging:  0.25&quot;1"/>
    <w:basedOn w:val="a6"/>
    <w:rsid w:val="009652C7"/>
    <w:pPr>
      <w:numPr>
        <w:numId w:val="27"/>
      </w:numPr>
    </w:pPr>
  </w:style>
  <w:style w:type="character" w:customStyle="1" w:styleId="xapple-converted-space">
    <w:name w:val="x_apple-converted-space"/>
    <w:basedOn w:val="a4"/>
    <w:qFormat/>
    <w:rsid w:val="009652C7"/>
  </w:style>
  <w:style w:type="paragraph" w:customStyle="1" w:styleId="xlistparagraph">
    <w:name w:val="x_listparagraph"/>
    <w:basedOn w:val="a3"/>
    <w:uiPriority w:val="99"/>
    <w:qFormat/>
    <w:rsid w:val="009652C7"/>
    <w:pPr>
      <w:spacing w:after="0"/>
    </w:pPr>
    <w:rPr>
      <w:rFonts w:ascii="Calibri" w:eastAsia="Calibri" w:hAnsi="Calibri" w:cs="Calibri"/>
      <w:sz w:val="22"/>
      <w:szCs w:val="22"/>
      <w:lang w:val="en-US"/>
    </w:rPr>
  </w:style>
  <w:style w:type="paragraph" w:customStyle="1" w:styleId="xa0">
    <w:name w:val="xa0"/>
    <w:basedOn w:val="a3"/>
    <w:uiPriority w:val="99"/>
    <w:qFormat/>
    <w:rsid w:val="009652C7"/>
    <w:pPr>
      <w:spacing w:before="100" w:beforeAutospacing="1" w:after="100" w:afterAutospacing="1"/>
    </w:pPr>
    <w:rPr>
      <w:rFonts w:ascii="Calibri" w:eastAsia="Calibri" w:hAnsi="Calibri" w:cs="Calibri"/>
      <w:sz w:val="22"/>
      <w:szCs w:val="22"/>
      <w:lang w:val="en-US" w:eastAsia="zh-CN"/>
    </w:rPr>
  </w:style>
  <w:style w:type="character" w:customStyle="1" w:styleId="150">
    <w:name w:val="15"/>
    <w:rsid w:val="009652C7"/>
    <w:rPr>
      <w:rFonts w:ascii="Symbol" w:hAnsi="Symbol" w:hint="default"/>
      <w:b/>
      <w:bCs/>
    </w:rPr>
  </w:style>
  <w:style w:type="character" w:customStyle="1" w:styleId="mark5gnezsh2s">
    <w:name w:val="mark5gnezsh2s"/>
    <w:rsid w:val="009652C7"/>
  </w:style>
  <w:style w:type="character" w:customStyle="1" w:styleId="markca674dpc9">
    <w:name w:val="markca674dpc9"/>
    <w:rsid w:val="009652C7"/>
  </w:style>
  <w:style w:type="paragraph" w:customStyle="1" w:styleId="a00">
    <w:name w:val="a0"/>
    <w:basedOn w:val="a3"/>
    <w:uiPriority w:val="99"/>
    <w:qFormat/>
    <w:rsid w:val="009652C7"/>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4"/>
    <w:rsid w:val="009652C7"/>
  </w:style>
  <w:style w:type="character" w:customStyle="1" w:styleId="xxapple-converted-space">
    <w:name w:val="xxapple-converted-space"/>
    <w:basedOn w:val="a4"/>
    <w:rsid w:val="009652C7"/>
  </w:style>
  <w:style w:type="character" w:customStyle="1" w:styleId="xxxapple-converted-space">
    <w:name w:val="xxxapple-converted-space"/>
    <w:basedOn w:val="a4"/>
    <w:rsid w:val="009652C7"/>
  </w:style>
  <w:style w:type="character" w:customStyle="1" w:styleId="0MaintextChar">
    <w:name w:val="0 Main text Char"/>
    <w:link w:val="0Maintext"/>
    <w:qFormat/>
    <w:locked/>
    <w:rsid w:val="009652C7"/>
    <w:rPr>
      <w:lang w:eastAsia="en-US"/>
    </w:rPr>
  </w:style>
  <w:style w:type="paragraph" w:customStyle="1" w:styleId="0Maintext">
    <w:name w:val="0 Main text"/>
    <w:basedOn w:val="a3"/>
    <w:link w:val="0MaintextChar"/>
    <w:qFormat/>
    <w:rsid w:val="009652C7"/>
    <w:pPr>
      <w:spacing w:after="0"/>
      <w:jc w:val="both"/>
    </w:pPr>
    <w:rPr>
      <w:rFonts w:eastAsia="MS Mincho"/>
      <w:lang w:val="en-US"/>
    </w:rPr>
  </w:style>
  <w:style w:type="paragraph" w:customStyle="1" w:styleId="figure">
    <w:name w:val="figure"/>
    <w:basedOn w:val="a3"/>
    <w:next w:val="a3"/>
    <w:qFormat/>
    <w:rsid w:val="009652C7"/>
    <w:pPr>
      <w:numPr>
        <w:numId w:val="29"/>
      </w:numPr>
      <w:spacing w:after="120"/>
      <w:ind w:left="720" w:hanging="360"/>
      <w:jc w:val="center"/>
    </w:pPr>
    <w:rPr>
      <w:sz w:val="22"/>
      <w:szCs w:val="24"/>
      <w:lang w:val="x-none"/>
    </w:rPr>
  </w:style>
  <w:style w:type="paragraph" w:customStyle="1" w:styleId="xxmsolistparagraph">
    <w:name w:val="x_xmsolistparagraph"/>
    <w:basedOn w:val="a3"/>
    <w:uiPriority w:val="99"/>
    <w:qFormat/>
    <w:rsid w:val="009652C7"/>
    <w:pPr>
      <w:spacing w:after="0"/>
    </w:pPr>
    <w:rPr>
      <w:rFonts w:ascii="宋体" w:eastAsia="宋体" w:hAnsi="宋体" w:cs="宋体"/>
      <w:sz w:val="24"/>
      <w:szCs w:val="24"/>
      <w:lang w:val="en-US" w:eastAsia="zh-CN"/>
    </w:rPr>
  </w:style>
  <w:style w:type="paragraph" w:customStyle="1" w:styleId="xx0maintext">
    <w:name w:val="x_x0maintext"/>
    <w:basedOn w:val="a3"/>
    <w:uiPriority w:val="99"/>
    <w:qFormat/>
    <w:rsid w:val="009652C7"/>
    <w:pPr>
      <w:spacing w:after="0"/>
    </w:pPr>
    <w:rPr>
      <w:rFonts w:ascii="宋体" w:eastAsia="宋体" w:hAnsi="宋体" w:cs="宋体"/>
      <w:sz w:val="24"/>
      <w:szCs w:val="24"/>
      <w:lang w:val="en-US" w:eastAsia="zh-CN"/>
    </w:rPr>
  </w:style>
  <w:style w:type="paragraph" w:customStyle="1" w:styleId="xxxmsonormal">
    <w:name w:val="x_xxmsonormal"/>
    <w:basedOn w:val="a3"/>
    <w:uiPriority w:val="99"/>
    <w:qFormat/>
    <w:rsid w:val="009652C7"/>
    <w:pPr>
      <w:spacing w:after="0"/>
    </w:pPr>
    <w:rPr>
      <w:rFonts w:ascii="Calibri" w:eastAsia="Malgun Gothic" w:hAnsi="Calibri" w:cs="Calibri"/>
      <w:sz w:val="22"/>
      <w:szCs w:val="22"/>
      <w:lang w:val="en-US" w:eastAsia="ko-KR"/>
    </w:rPr>
  </w:style>
  <w:style w:type="paragraph" w:customStyle="1" w:styleId="xxmsonormal">
    <w:name w:val="x_xmsonormal"/>
    <w:basedOn w:val="a3"/>
    <w:uiPriority w:val="99"/>
    <w:qFormat/>
    <w:rsid w:val="009652C7"/>
    <w:pPr>
      <w:spacing w:after="0"/>
    </w:pPr>
    <w:rPr>
      <w:rFonts w:ascii="Calibri" w:eastAsia="Malgun Gothic" w:hAnsi="Calibri" w:cs="Calibri"/>
      <w:sz w:val="22"/>
      <w:szCs w:val="22"/>
      <w:lang w:val="en-US" w:eastAsia="ko-KR"/>
    </w:rPr>
  </w:style>
  <w:style w:type="paragraph" w:customStyle="1" w:styleId="xmsolistparagraph">
    <w:name w:val="x_msolistparagraph"/>
    <w:basedOn w:val="a3"/>
    <w:qFormat/>
    <w:rsid w:val="009652C7"/>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3"/>
    <w:uiPriority w:val="99"/>
    <w:qFormat/>
    <w:rsid w:val="009652C7"/>
    <w:pPr>
      <w:spacing w:before="100" w:beforeAutospacing="1" w:after="100" w:afterAutospacing="1"/>
    </w:pPr>
    <w:rPr>
      <w:rFonts w:eastAsia="Malgun Gothic"/>
      <w:sz w:val="24"/>
      <w:szCs w:val="24"/>
      <w:lang w:val="en-US" w:eastAsia="ko-KR"/>
    </w:rPr>
  </w:style>
  <w:style w:type="paragraph" w:customStyle="1" w:styleId="xxxxmsonormal">
    <w:name w:val="xxxxmsonormal"/>
    <w:basedOn w:val="a3"/>
    <w:uiPriority w:val="99"/>
    <w:semiHidden/>
    <w:qFormat/>
    <w:rsid w:val="009652C7"/>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rsid w:val="009652C7"/>
  </w:style>
  <w:style w:type="character" w:customStyle="1" w:styleId="xxxxxxxxxxapple-converted-space">
    <w:name w:val="xxxxxxxxxxapple-converted-space"/>
    <w:rsid w:val="009652C7"/>
  </w:style>
  <w:style w:type="character" w:customStyle="1" w:styleId="xxxxxxxapple-converted-space">
    <w:name w:val="xxxxxxxapple-converted-space"/>
    <w:rsid w:val="009652C7"/>
  </w:style>
  <w:style w:type="character" w:customStyle="1" w:styleId="xxxxmarkuzf5ivend">
    <w:name w:val="x_xxxmarkuzf5ivend"/>
    <w:rsid w:val="009652C7"/>
  </w:style>
  <w:style w:type="paragraph" w:customStyle="1" w:styleId="Bulletedo1">
    <w:name w:val="Bulleted o 1"/>
    <w:basedOn w:val="a3"/>
    <w:qFormat/>
    <w:rsid w:val="009652C7"/>
    <w:pPr>
      <w:numPr>
        <w:numId w:val="30"/>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3"/>
    <w:link w:val="discussionpointChar"/>
    <w:qFormat/>
    <w:rsid w:val="009652C7"/>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sid w:val="009652C7"/>
    <w:rPr>
      <w:rFonts w:eastAsia="Batang"/>
      <w:snapToGrid w:val="0"/>
      <w:kern w:val="2"/>
      <w:szCs w:val="22"/>
      <w:lang w:val="en-GB" w:eastAsia="en-US"/>
    </w:rPr>
  </w:style>
  <w:style w:type="paragraph" w:customStyle="1" w:styleId="DraftProposal">
    <w:name w:val="Draft Proposal"/>
    <w:basedOn w:val="af5"/>
    <w:next w:val="a3"/>
    <w:uiPriority w:val="99"/>
    <w:qFormat/>
    <w:rsid w:val="009652C7"/>
    <w:pPr>
      <w:tabs>
        <w:tab w:val="num"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8"/>
    <w:uiPriority w:val="99"/>
    <w:qFormat/>
    <w:rsid w:val="009652C7"/>
    <w:pPr>
      <w:spacing w:after="0"/>
      <w:ind w:left="0"/>
      <w:contextualSpacing w:val="0"/>
    </w:pPr>
    <w:rPr>
      <w:rFonts w:eastAsia="宋体"/>
      <w:b/>
      <w:szCs w:val="21"/>
      <w:lang w:val="en-US" w:eastAsia="zh-CN"/>
    </w:rPr>
  </w:style>
  <w:style w:type="paragraph" w:customStyle="1" w:styleId="3GPPAgreements">
    <w:name w:val="3GPP Agreements"/>
    <w:basedOn w:val="a3"/>
    <w:link w:val="3GPPAgreementsChar"/>
    <w:uiPriority w:val="99"/>
    <w:qFormat/>
    <w:rsid w:val="009652C7"/>
    <w:pPr>
      <w:numPr>
        <w:numId w:val="31"/>
      </w:numPr>
      <w:autoSpaceDE w:val="0"/>
      <w:autoSpaceDN w:val="0"/>
      <w:adjustRightInd w:val="0"/>
      <w:snapToGrid w:val="0"/>
      <w:spacing w:after="120"/>
      <w:jc w:val="both"/>
    </w:pPr>
    <w:rPr>
      <w:rFonts w:eastAsia="宋体"/>
      <w:sz w:val="22"/>
      <w:szCs w:val="22"/>
      <w:lang w:val="en-US"/>
    </w:rPr>
  </w:style>
  <w:style w:type="character" w:customStyle="1" w:styleId="3GPPAgreementsChar">
    <w:name w:val="3GPP Agreements Char"/>
    <w:link w:val="3GPPAgreements"/>
    <w:uiPriority w:val="99"/>
    <w:qFormat/>
    <w:rsid w:val="009652C7"/>
    <w:rPr>
      <w:rFonts w:eastAsia="宋体"/>
      <w:sz w:val="22"/>
      <w:szCs w:val="22"/>
      <w:lang w:eastAsia="en-US"/>
    </w:rPr>
  </w:style>
  <w:style w:type="paragraph" w:customStyle="1" w:styleId="IEEEStdsRegularTableCaption">
    <w:name w:val="IEEEStds Regular Table Caption"/>
    <w:basedOn w:val="a3"/>
    <w:next w:val="a3"/>
    <w:uiPriority w:val="99"/>
    <w:qFormat/>
    <w:rsid w:val="009652C7"/>
    <w:pPr>
      <w:keepNext/>
      <w:keepLines/>
      <w:numPr>
        <w:numId w:val="32"/>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a3"/>
    <w:uiPriority w:val="99"/>
    <w:qFormat/>
    <w:rsid w:val="009652C7"/>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sid w:val="009652C7"/>
    <w:rPr>
      <w:rFonts w:ascii="Times New Roman" w:hAnsi="Times New Roman"/>
      <w:lang w:val="en-GB"/>
    </w:rPr>
  </w:style>
  <w:style w:type="paragraph" w:customStyle="1" w:styleId="62">
    <w:name w:val="标题 62"/>
    <w:basedOn w:val="a3"/>
    <w:qFormat/>
    <w:rsid w:val="009652C7"/>
    <w:pPr>
      <w:tabs>
        <w:tab w:val="num" w:pos="1152"/>
      </w:tabs>
      <w:spacing w:after="0"/>
    </w:pPr>
    <w:rPr>
      <w:rFonts w:ascii="Times" w:eastAsia="MS PGothic" w:hAnsi="Times" w:cs="Times"/>
      <w:lang w:val="en-US" w:eastAsia="ja-JP"/>
    </w:rPr>
  </w:style>
  <w:style w:type="paragraph" w:customStyle="1" w:styleId="72">
    <w:name w:val="标题 72"/>
    <w:basedOn w:val="a3"/>
    <w:qFormat/>
    <w:rsid w:val="009652C7"/>
    <w:pPr>
      <w:tabs>
        <w:tab w:val="num" w:pos="1296"/>
      </w:tabs>
      <w:spacing w:after="0"/>
    </w:pPr>
    <w:rPr>
      <w:rFonts w:ascii="Times" w:eastAsia="MS PGothic" w:hAnsi="Times" w:cs="Times"/>
      <w:lang w:val="en-US" w:eastAsia="ja-JP"/>
    </w:rPr>
  </w:style>
  <w:style w:type="paragraph" w:customStyle="1" w:styleId="510">
    <w:name w:val="标题 51"/>
    <w:basedOn w:val="a3"/>
    <w:qFormat/>
    <w:rsid w:val="009652C7"/>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3"/>
    <w:qFormat/>
    <w:rsid w:val="009652C7"/>
    <w:pPr>
      <w:tabs>
        <w:tab w:val="left" w:pos="1440"/>
      </w:tabs>
      <w:spacing w:before="240" w:after="60"/>
    </w:pPr>
    <w:rPr>
      <w:rFonts w:eastAsia="MS PGothic"/>
      <w:i/>
      <w:iCs/>
      <w:sz w:val="24"/>
      <w:szCs w:val="24"/>
      <w:lang w:val="en-US" w:eastAsia="ja-JP"/>
    </w:rPr>
  </w:style>
  <w:style w:type="paragraph" w:customStyle="1" w:styleId="910">
    <w:name w:val="标题 91"/>
    <w:basedOn w:val="a3"/>
    <w:qFormat/>
    <w:rsid w:val="009652C7"/>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5"/>
    <w:next w:val="af"/>
    <w:qFormat/>
    <w:rsid w:val="009652C7"/>
    <w:rPr>
      <w:rFonts w:ascii="Calibri" w:eastAsia="DengXia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3"/>
    <w:uiPriority w:val="99"/>
    <w:qFormat/>
    <w:rsid w:val="009652C7"/>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4"/>
    <w:rsid w:val="009652C7"/>
  </w:style>
  <w:style w:type="paragraph" w:customStyle="1" w:styleId="bodytext">
    <w:name w:val="bodytext"/>
    <w:basedOn w:val="a3"/>
    <w:uiPriority w:val="99"/>
    <w:qFormat/>
    <w:rsid w:val="009652C7"/>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sid w:val="009652C7"/>
    <w:rPr>
      <w:rFonts w:eastAsia="Times New Roman"/>
      <w:b/>
      <w:bCs/>
      <w:lang w:val="en-GB"/>
    </w:rPr>
  </w:style>
  <w:style w:type="character" w:customStyle="1" w:styleId="38">
    <w:name w:val="見出し 3 (文字)"/>
    <w:aliases w:val="Underrubrik2 (文字),H3 (文字),no break (文字),Memo Heading 3 (文字)"/>
    <w:locked/>
    <w:rsid w:val="009652C7"/>
    <w:rPr>
      <w:rFonts w:ascii="Arial" w:hAnsi="Arial" w:cs="Arial"/>
    </w:rPr>
  </w:style>
  <w:style w:type="character" w:customStyle="1" w:styleId="afffc">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qFormat/>
    <w:locked/>
    <w:rsid w:val="009652C7"/>
    <w:rPr>
      <w:rFonts w:ascii="MS Gothic" w:eastAsia="MS Gothic" w:hAnsi="MS Gothic"/>
    </w:rPr>
  </w:style>
  <w:style w:type="paragraph" w:customStyle="1" w:styleId="paragraph0">
    <w:name w:val="paragraph"/>
    <w:basedOn w:val="a3"/>
    <w:uiPriority w:val="99"/>
    <w:qFormat/>
    <w:rsid w:val="009652C7"/>
    <w:pPr>
      <w:spacing w:before="100" w:beforeAutospacing="1" w:after="100" w:afterAutospacing="1"/>
    </w:pPr>
    <w:rPr>
      <w:rFonts w:eastAsia="Malgun Gothic"/>
      <w:sz w:val="24"/>
      <w:szCs w:val="24"/>
      <w:lang w:val="en-US" w:eastAsia="ko-KR"/>
    </w:rPr>
  </w:style>
  <w:style w:type="paragraph" w:customStyle="1" w:styleId="proposal">
    <w:name w:val="proposal"/>
    <w:basedOn w:val="af5"/>
    <w:next w:val="a3"/>
    <w:qFormat/>
    <w:rsid w:val="009652C7"/>
    <w:pPr>
      <w:numPr>
        <w:numId w:val="33"/>
      </w:numPr>
      <w:overflowPunct/>
      <w:autoSpaceDE/>
      <w:autoSpaceDN/>
      <w:adjustRightInd/>
      <w:spacing w:beforeLines="50" w:before="50" w:afterLines="50" w:after="50"/>
      <w:jc w:val="both"/>
      <w:textAlignment w:val="auto"/>
    </w:pPr>
    <w:rPr>
      <w:rFonts w:eastAsia="宋体"/>
      <w:b/>
      <w:lang w:val="en-US" w:eastAsia="zh-CN"/>
    </w:rPr>
  </w:style>
  <w:style w:type="paragraph" w:customStyle="1" w:styleId="mc-p">
    <w:name w:val="mc-p___"/>
    <w:basedOn w:val="a3"/>
    <w:uiPriority w:val="99"/>
    <w:qFormat/>
    <w:rsid w:val="009652C7"/>
    <w:pPr>
      <w:spacing w:before="100" w:beforeAutospacing="1" w:after="100" w:afterAutospacing="1"/>
    </w:pPr>
    <w:rPr>
      <w:rFonts w:ascii="Gulim" w:eastAsia="Gulim" w:cs="Calibri"/>
      <w:sz w:val="24"/>
      <w:szCs w:val="24"/>
      <w:lang w:val="en-US"/>
    </w:rPr>
  </w:style>
  <w:style w:type="paragraph" w:customStyle="1" w:styleId="bullet1">
    <w:name w:val="bullet1"/>
    <w:basedOn w:val="a3"/>
    <w:link w:val="bullet1Char"/>
    <w:qFormat/>
    <w:rsid w:val="009652C7"/>
    <w:pPr>
      <w:numPr>
        <w:numId w:val="34"/>
      </w:numPr>
      <w:spacing w:after="0" w:line="259" w:lineRule="auto"/>
      <w:jc w:val="both"/>
    </w:pPr>
    <w:rPr>
      <w:rFonts w:ascii="Times" w:eastAsia="Batang" w:hAnsi="Times"/>
      <w:sz w:val="22"/>
      <w:szCs w:val="24"/>
      <w:lang w:val="en-US"/>
    </w:rPr>
  </w:style>
  <w:style w:type="paragraph" w:customStyle="1" w:styleId="bullet2">
    <w:name w:val="bullet2"/>
    <w:basedOn w:val="a3"/>
    <w:link w:val="bullet2Char"/>
    <w:qFormat/>
    <w:rsid w:val="009652C7"/>
    <w:pPr>
      <w:numPr>
        <w:ilvl w:val="1"/>
        <w:numId w:val="34"/>
      </w:numPr>
      <w:spacing w:after="0" w:line="259" w:lineRule="auto"/>
      <w:jc w:val="both"/>
    </w:pPr>
    <w:rPr>
      <w:rFonts w:eastAsia="Batang"/>
      <w:sz w:val="22"/>
      <w:szCs w:val="24"/>
      <w:lang w:val="en-US"/>
    </w:rPr>
  </w:style>
  <w:style w:type="character" w:customStyle="1" w:styleId="bullet1Char">
    <w:name w:val="bullet1 Char"/>
    <w:link w:val="bullet1"/>
    <w:qFormat/>
    <w:rsid w:val="009652C7"/>
    <w:rPr>
      <w:rFonts w:ascii="Times" w:eastAsia="Batang" w:hAnsi="Times"/>
      <w:sz w:val="22"/>
      <w:szCs w:val="24"/>
      <w:lang w:eastAsia="en-US"/>
    </w:rPr>
  </w:style>
  <w:style w:type="paragraph" w:customStyle="1" w:styleId="bullet3">
    <w:name w:val="bullet3"/>
    <w:basedOn w:val="a3"/>
    <w:link w:val="bullet3Char"/>
    <w:qFormat/>
    <w:rsid w:val="009652C7"/>
    <w:pPr>
      <w:numPr>
        <w:ilvl w:val="2"/>
        <w:numId w:val="34"/>
      </w:numPr>
      <w:spacing w:after="0" w:line="259" w:lineRule="auto"/>
      <w:ind w:hanging="180"/>
    </w:pPr>
    <w:rPr>
      <w:rFonts w:ascii="Times" w:eastAsia="Batang" w:hAnsi="Times"/>
      <w:szCs w:val="24"/>
    </w:rPr>
  </w:style>
  <w:style w:type="paragraph" w:customStyle="1" w:styleId="bullet4">
    <w:name w:val="bullet4"/>
    <w:basedOn w:val="a3"/>
    <w:qFormat/>
    <w:rsid w:val="009652C7"/>
    <w:pPr>
      <w:numPr>
        <w:ilvl w:val="3"/>
        <w:numId w:val="34"/>
      </w:numPr>
      <w:spacing w:after="0" w:line="259" w:lineRule="auto"/>
    </w:pPr>
    <w:rPr>
      <w:rFonts w:ascii="Times" w:eastAsia="Batang" w:hAnsi="Times"/>
      <w:szCs w:val="24"/>
    </w:rPr>
  </w:style>
  <w:style w:type="character" w:customStyle="1" w:styleId="bullet2Char">
    <w:name w:val="bullet2 Char"/>
    <w:link w:val="bullet2"/>
    <w:qFormat/>
    <w:rsid w:val="009652C7"/>
    <w:rPr>
      <w:rFonts w:eastAsia="Batang"/>
      <w:sz w:val="22"/>
      <w:szCs w:val="24"/>
      <w:lang w:eastAsia="en-US"/>
    </w:rPr>
  </w:style>
  <w:style w:type="paragraph" w:customStyle="1" w:styleId="Proposal2">
    <w:name w:val="Proposal2"/>
    <w:basedOn w:val="41"/>
    <w:qFormat/>
    <w:rsid w:val="009652C7"/>
    <w:pPr>
      <w:keepLines w:val="0"/>
      <w:numPr>
        <w:ilvl w:val="0"/>
        <w:numId w:val="0"/>
      </w:numPr>
      <w:tabs>
        <w:tab w:val="left" w:pos="720"/>
        <w:tab w:val="left" w:pos="864"/>
      </w:tabs>
      <w:suppressAutoHyphens/>
      <w:spacing w:before="240" w:after="60" w:line="259" w:lineRule="auto"/>
    </w:pPr>
    <w:rPr>
      <w:rFonts w:ascii="Times New Roman" w:hAnsi="Times New Roman"/>
      <w:b/>
      <w:iCs/>
      <w:sz w:val="20"/>
      <w:szCs w:val="26"/>
      <w:u w:val="single"/>
      <w:lang w:eastAsia="ja-JP"/>
    </w:rPr>
  </w:style>
  <w:style w:type="paragraph" w:customStyle="1" w:styleId="16">
    <w:name w:val="リスト段落1"/>
    <w:basedOn w:val="a3"/>
    <w:uiPriority w:val="34"/>
    <w:qFormat/>
    <w:rsid w:val="009652C7"/>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3"/>
    <w:next w:val="a3"/>
    <w:uiPriority w:val="37"/>
    <w:semiHidden/>
    <w:unhideWhenUsed/>
    <w:qFormat/>
    <w:rsid w:val="009652C7"/>
    <w:pPr>
      <w:spacing w:line="259" w:lineRule="auto"/>
    </w:pPr>
    <w:rPr>
      <w:rFonts w:eastAsia="DengXian"/>
    </w:rPr>
  </w:style>
  <w:style w:type="paragraph" w:customStyle="1" w:styleId="TOCHeading1">
    <w:name w:val="TOC Heading1"/>
    <w:basedOn w:val="1"/>
    <w:next w:val="a3"/>
    <w:uiPriority w:val="39"/>
    <w:semiHidden/>
    <w:unhideWhenUsed/>
    <w:qFormat/>
    <w:rsid w:val="009652C7"/>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DengXian" w:hAnsi="Calibri Light"/>
      <w:b/>
      <w:bCs/>
      <w:kern w:val="32"/>
      <w:sz w:val="32"/>
      <w:szCs w:val="32"/>
    </w:rPr>
  </w:style>
  <w:style w:type="paragraph" w:customStyle="1" w:styleId="Revision1">
    <w:name w:val="Revision1"/>
    <w:hidden/>
    <w:uiPriority w:val="99"/>
    <w:semiHidden/>
    <w:qFormat/>
    <w:rsid w:val="009652C7"/>
    <w:pPr>
      <w:spacing w:after="160" w:line="259" w:lineRule="auto"/>
    </w:pPr>
    <w:rPr>
      <w:rFonts w:eastAsia="DengXian"/>
      <w:lang w:val="en-GB" w:eastAsia="en-US"/>
    </w:rPr>
  </w:style>
  <w:style w:type="table" w:customStyle="1" w:styleId="GridTable4-Accent511">
    <w:name w:val="Grid Table 4 - Accent 511"/>
    <w:basedOn w:val="a5"/>
    <w:uiPriority w:val="49"/>
    <w:qFormat/>
    <w:rsid w:val="009652C7"/>
    <w:rPr>
      <w:rFonts w:eastAsia="DengXian"/>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5"/>
    <w:uiPriority w:val="50"/>
    <w:qFormat/>
    <w:rsid w:val="009652C7"/>
    <w:rPr>
      <w:rFonts w:eastAsia="DengXia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3"/>
    <w:qFormat/>
    <w:rsid w:val="009652C7"/>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3"/>
    <w:qFormat/>
    <w:rsid w:val="00D260E9"/>
    <w:pPr>
      <w:spacing w:before="100" w:beforeAutospacing="1" w:after="100" w:afterAutospacing="1" w:line="259" w:lineRule="auto"/>
    </w:pPr>
    <w:rPr>
      <w:rFonts w:ascii="DengXian" w:eastAsia="DengXian" w:hAnsi="DengXian" w:cs="宋体"/>
      <w:color w:val="000000"/>
      <w:sz w:val="22"/>
      <w:szCs w:val="22"/>
      <w:lang w:val="en-US" w:eastAsia="zh-CN"/>
    </w:rPr>
  </w:style>
  <w:style w:type="paragraph" w:customStyle="1" w:styleId="font5">
    <w:name w:val="font5"/>
    <w:basedOn w:val="a3"/>
    <w:qFormat/>
    <w:rsid w:val="009652C7"/>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3"/>
    <w:qFormat/>
    <w:rsid w:val="009652C7"/>
    <w:pPr>
      <w:spacing w:before="100" w:beforeAutospacing="1" w:after="100" w:afterAutospacing="1" w:line="259" w:lineRule="auto"/>
    </w:pPr>
    <w:rPr>
      <w:rFonts w:eastAsia="宋体"/>
      <w:sz w:val="22"/>
      <w:szCs w:val="22"/>
      <w:lang w:val="en-US" w:eastAsia="zh-CN"/>
    </w:rPr>
  </w:style>
  <w:style w:type="paragraph" w:customStyle="1" w:styleId="font7">
    <w:name w:val="font7"/>
    <w:basedOn w:val="a3"/>
    <w:qFormat/>
    <w:rsid w:val="00D260E9"/>
    <w:pPr>
      <w:spacing w:before="100" w:beforeAutospacing="1" w:after="100" w:afterAutospacing="1" w:line="259" w:lineRule="auto"/>
    </w:pPr>
    <w:rPr>
      <w:rFonts w:ascii="DengXian" w:eastAsia="DengXian" w:hAnsi="DengXian" w:cs="宋体"/>
      <w:sz w:val="18"/>
      <w:szCs w:val="18"/>
      <w:lang w:val="en-US" w:eastAsia="zh-CN"/>
    </w:rPr>
  </w:style>
  <w:style w:type="paragraph" w:customStyle="1" w:styleId="font8">
    <w:name w:val="font8"/>
    <w:basedOn w:val="a3"/>
    <w:qFormat/>
    <w:rsid w:val="009652C7"/>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3"/>
    <w:qFormat/>
    <w:rsid w:val="009652C7"/>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3"/>
    <w:qFormat/>
    <w:rsid w:val="009652C7"/>
    <w:pPr>
      <w:spacing w:before="100" w:beforeAutospacing="1" w:after="100" w:afterAutospacing="1" w:line="259" w:lineRule="auto"/>
    </w:pPr>
    <w:rPr>
      <w:rFonts w:eastAsia="宋体"/>
      <w:sz w:val="18"/>
      <w:szCs w:val="18"/>
      <w:lang w:val="en-US" w:eastAsia="zh-CN"/>
    </w:rPr>
  </w:style>
  <w:style w:type="paragraph" w:customStyle="1" w:styleId="xl66">
    <w:name w:val="xl66"/>
    <w:basedOn w:val="a3"/>
    <w:qFormat/>
    <w:rsid w:val="009652C7"/>
    <w:pPr>
      <w:spacing w:before="100" w:beforeAutospacing="1" w:after="100" w:afterAutospacing="1" w:line="259" w:lineRule="auto"/>
    </w:pPr>
    <w:rPr>
      <w:rFonts w:eastAsia="宋体"/>
      <w:sz w:val="24"/>
      <w:szCs w:val="24"/>
      <w:lang w:val="en-US" w:eastAsia="zh-CN"/>
    </w:rPr>
  </w:style>
  <w:style w:type="paragraph" w:customStyle="1" w:styleId="xl67">
    <w:name w:val="xl67"/>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3"/>
    <w:qFormat/>
    <w:rsid w:val="009652C7"/>
    <w:pPr>
      <w:spacing w:before="100" w:beforeAutospacing="1" w:after="100" w:afterAutospacing="1" w:line="259" w:lineRule="auto"/>
    </w:pPr>
    <w:rPr>
      <w:rFonts w:eastAsia="宋体"/>
      <w:sz w:val="24"/>
      <w:szCs w:val="24"/>
      <w:lang w:val="en-US" w:eastAsia="zh-CN"/>
    </w:rPr>
  </w:style>
  <w:style w:type="paragraph" w:customStyle="1" w:styleId="xl72">
    <w:name w:val="xl72"/>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3"/>
    <w:qFormat/>
    <w:rsid w:val="009652C7"/>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3"/>
    <w:qFormat/>
    <w:rsid w:val="009652C7"/>
    <w:pPr>
      <w:spacing w:before="100" w:beforeAutospacing="1" w:after="100" w:afterAutospacing="1" w:line="259" w:lineRule="auto"/>
    </w:pPr>
    <w:rPr>
      <w:rFonts w:eastAsia="宋体"/>
      <w:sz w:val="28"/>
      <w:szCs w:val="28"/>
      <w:lang w:val="en-US" w:eastAsia="zh-CN"/>
    </w:rPr>
  </w:style>
  <w:style w:type="paragraph" w:customStyle="1" w:styleId="xl75">
    <w:name w:val="xl75"/>
    <w:basedOn w:val="a3"/>
    <w:qFormat/>
    <w:rsid w:val="009652C7"/>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3"/>
    <w:qFormat/>
    <w:rsid w:val="009652C7"/>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3"/>
    <w:qFormat/>
    <w:rsid w:val="009652C7"/>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3"/>
    <w:qFormat/>
    <w:rsid w:val="009652C7"/>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3"/>
    <w:qFormat/>
    <w:rsid w:val="009652C7"/>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3"/>
    <w:qFormat/>
    <w:rsid w:val="009652C7"/>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3"/>
    <w:qFormat/>
    <w:rsid w:val="009652C7"/>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3"/>
    <w:qFormat/>
    <w:rsid w:val="009652C7"/>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3"/>
    <w:qFormat/>
    <w:rsid w:val="009652C7"/>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3"/>
    <w:qFormat/>
    <w:rsid w:val="009652C7"/>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sid w:val="009652C7"/>
    <w:rPr>
      <w:color w:val="605E5C"/>
      <w:shd w:val="clear" w:color="auto" w:fill="E1DFDD"/>
    </w:rPr>
  </w:style>
  <w:style w:type="paragraph" w:customStyle="1" w:styleId="font11">
    <w:name w:val="font11"/>
    <w:basedOn w:val="a3"/>
    <w:qFormat/>
    <w:rsid w:val="009652C7"/>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3"/>
    <w:qFormat/>
    <w:rsid w:val="009652C7"/>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3"/>
    <w:qFormat/>
    <w:rsid w:val="009652C7"/>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3"/>
    <w:qFormat/>
    <w:rsid w:val="009652C7"/>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3"/>
    <w:qFormat/>
    <w:rsid w:val="009652C7"/>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d">
    <w:name w:val="表格"/>
    <w:basedOn w:val="a3"/>
    <w:link w:val="Charfb"/>
    <w:qFormat/>
    <w:rsid w:val="009652C7"/>
    <w:pPr>
      <w:spacing w:after="0" w:line="259" w:lineRule="auto"/>
      <w:jc w:val="center"/>
    </w:pPr>
    <w:rPr>
      <w:sz w:val="12"/>
      <w:szCs w:val="12"/>
      <w:lang w:eastAsia="zh-CN"/>
    </w:rPr>
  </w:style>
  <w:style w:type="character" w:customStyle="1" w:styleId="Charfb">
    <w:name w:val="表格 Char"/>
    <w:link w:val="afffd"/>
    <w:qFormat/>
    <w:rsid w:val="009652C7"/>
    <w:rPr>
      <w:rFonts w:eastAsia="Times New Roman"/>
      <w:sz w:val="12"/>
      <w:szCs w:val="12"/>
      <w:lang w:val="en-GB"/>
    </w:rPr>
  </w:style>
  <w:style w:type="character" w:customStyle="1" w:styleId="gmaildefault">
    <w:name w:val="gmaildefault"/>
    <w:basedOn w:val="a4"/>
    <w:rsid w:val="009652C7"/>
  </w:style>
  <w:style w:type="character" w:customStyle="1" w:styleId="gmaildefault0">
    <w:name w:val="gmail_default"/>
    <w:basedOn w:val="a4"/>
    <w:rsid w:val="009652C7"/>
  </w:style>
  <w:style w:type="paragraph" w:customStyle="1" w:styleId="46">
    <w:name w:val="列表段落4"/>
    <w:basedOn w:val="a3"/>
    <w:rsid w:val="009652C7"/>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3"/>
    <w:rsid w:val="009652C7"/>
    <w:pPr>
      <w:keepNext/>
      <w:spacing w:after="0" w:line="252" w:lineRule="auto"/>
      <w:jc w:val="center"/>
    </w:pPr>
    <w:rPr>
      <w:rFonts w:ascii="Arial" w:eastAsia="宋体" w:hAnsi="Arial" w:cs="Arial"/>
      <w:b/>
      <w:bCs/>
      <w:sz w:val="18"/>
      <w:szCs w:val="18"/>
      <w:lang w:val="en-US" w:eastAsia="zh-CN"/>
    </w:rPr>
  </w:style>
  <w:style w:type="table" w:customStyle="1" w:styleId="17">
    <w:name w:val="网格型1"/>
    <w:basedOn w:val="a5"/>
    <w:qFormat/>
    <w:rsid w:val="009652C7"/>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sid w:val="009652C7"/>
    <w:rPr>
      <w:rFonts w:ascii="Arial" w:hAnsi="Arial"/>
      <w:sz w:val="36"/>
      <w:lang w:eastAsia="en-US"/>
    </w:rPr>
  </w:style>
  <w:style w:type="character" w:customStyle="1" w:styleId="2Char5">
    <w:name w:val="본문 들여쓰기 2 Char"/>
    <w:qFormat/>
    <w:rsid w:val="009652C7"/>
    <w:rPr>
      <w:lang w:eastAsia="en-US"/>
    </w:rPr>
  </w:style>
  <w:style w:type="character" w:customStyle="1" w:styleId="Charfc">
    <w:name w:val="미주 텍스트 Char"/>
    <w:qFormat/>
    <w:rsid w:val="009652C7"/>
    <w:rPr>
      <w:lang w:eastAsia="en-US"/>
    </w:rPr>
  </w:style>
  <w:style w:type="character" w:customStyle="1" w:styleId="Charfd">
    <w:name w:val="각주 텍스트 Char"/>
    <w:qFormat/>
    <w:rsid w:val="009652C7"/>
    <w:rPr>
      <w:lang w:eastAsia="en-US"/>
    </w:rPr>
  </w:style>
  <w:style w:type="character" w:customStyle="1" w:styleId="HTMLChar1">
    <w:name w:val="미리 서식이 지정된 HTML Char"/>
    <w:qFormat/>
    <w:rsid w:val="009652C7"/>
    <w:rPr>
      <w:rFonts w:ascii="Courier New" w:hAnsi="Courier New" w:cs="Courier New"/>
      <w:lang w:eastAsia="en-US"/>
    </w:rPr>
  </w:style>
  <w:style w:type="character" w:customStyle="1" w:styleId="Charfe">
    <w:name w:val="강한 인용 Char"/>
    <w:uiPriority w:val="30"/>
    <w:qFormat/>
    <w:rsid w:val="009652C7"/>
    <w:rPr>
      <w:i/>
      <w:iCs/>
      <w:color w:val="4472C4"/>
      <w:lang w:eastAsia="en-US"/>
    </w:rPr>
  </w:style>
  <w:style w:type="character" w:customStyle="1" w:styleId="Charff">
    <w:name w:val="매크로 텍스트 Char"/>
    <w:qFormat/>
    <w:rsid w:val="009652C7"/>
    <w:rPr>
      <w:rFonts w:ascii="Courier New" w:hAnsi="Courier New" w:cs="Courier New"/>
      <w:lang w:eastAsia="en-US"/>
    </w:rPr>
  </w:style>
  <w:style w:type="character" w:customStyle="1" w:styleId="Charff0">
    <w:name w:val="메시지 머리글 Char"/>
    <w:qFormat/>
    <w:rsid w:val="009652C7"/>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sid w:val="009652C7"/>
    <w:rPr>
      <w:lang w:eastAsia="en-US"/>
    </w:rPr>
  </w:style>
  <w:style w:type="character" w:customStyle="1" w:styleId="Charff2">
    <w:name w:val="글자만 Char"/>
    <w:qFormat/>
    <w:rsid w:val="009652C7"/>
    <w:rPr>
      <w:rFonts w:ascii="Courier New" w:hAnsi="Courier New" w:cs="Courier New"/>
      <w:lang w:eastAsia="en-US"/>
    </w:rPr>
  </w:style>
  <w:style w:type="character" w:customStyle="1" w:styleId="Charff3">
    <w:name w:val="인용 Char"/>
    <w:uiPriority w:val="29"/>
    <w:qFormat/>
    <w:rsid w:val="009652C7"/>
    <w:rPr>
      <w:i/>
      <w:iCs/>
      <w:color w:val="404040"/>
      <w:lang w:eastAsia="en-US"/>
    </w:rPr>
  </w:style>
  <w:style w:type="character" w:customStyle="1" w:styleId="Charff4">
    <w:name w:val="인사말 Char"/>
    <w:qFormat/>
    <w:rsid w:val="009652C7"/>
    <w:rPr>
      <w:lang w:eastAsia="en-US"/>
    </w:rPr>
  </w:style>
  <w:style w:type="character" w:customStyle="1" w:styleId="Charff5">
    <w:name w:val="서명 Char"/>
    <w:qFormat/>
    <w:rsid w:val="009652C7"/>
    <w:rPr>
      <w:lang w:eastAsia="en-US"/>
    </w:rPr>
  </w:style>
  <w:style w:type="character" w:customStyle="1" w:styleId="Charff6">
    <w:name w:val="부제 Char"/>
    <w:qFormat/>
    <w:rsid w:val="009652C7"/>
    <w:rPr>
      <w:rFonts w:ascii="Calibri Light" w:eastAsia="Times New Roman" w:hAnsi="Calibri Light" w:cs="Times New Roman"/>
      <w:sz w:val="24"/>
      <w:szCs w:val="24"/>
      <w:lang w:eastAsia="en-US"/>
    </w:rPr>
  </w:style>
  <w:style w:type="character" w:customStyle="1" w:styleId="Charff7">
    <w:name w:val="제목 Char"/>
    <w:qFormat/>
    <w:rsid w:val="009652C7"/>
    <w:rPr>
      <w:rFonts w:ascii="Calibri Light" w:eastAsia="Times New Roman" w:hAnsi="Calibri Light" w:cs="Times New Roman"/>
      <w:b/>
      <w:bCs/>
      <w:kern w:val="2"/>
      <w:sz w:val="32"/>
      <w:szCs w:val="32"/>
      <w:lang w:eastAsia="en-US"/>
    </w:rPr>
  </w:style>
  <w:style w:type="character" w:customStyle="1" w:styleId="3Char3">
    <w:name w:val="제목 3 Char"/>
    <w:qFormat/>
    <w:rsid w:val="009652C7"/>
    <w:rPr>
      <w:rFonts w:ascii="Arial" w:hAnsi="Arial"/>
      <w:sz w:val="28"/>
      <w:lang w:eastAsia="en-US"/>
    </w:rPr>
  </w:style>
  <w:style w:type="character" w:customStyle="1" w:styleId="FootnoteCharacters">
    <w:name w:val="Footnote Characters"/>
    <w:qFormat/>
    <w:rsid w:val="009652C7"/>
  </w:style>
  <w:style w:type="paragraph" w:customStyle="1" w:styleId="Index">
    <w:name w:val="Index"/>
    <w:basedOn w:val="a3"/>
    <w:qFormat/>
    <w:rsid w:val="009652C7"/>
    <w:pPr>
      <w:suppressLineNumbers/>
      <w:suppressAutoHyphens/>
      <w:spacing w:line="259" w:lineRule="auto"/>
      <w:jc w:val="both"/>
    </w:pPr>
    <w:rPr>
      <w:rFonts w:eastAsia="DengXian" w:cs="Lohit Devanagari"/>
    </w:rPr>
  </w:style>
  <w:style w:type="paragraph" w:customStyle="1" w:styleId="HeaderandFooter">
    <w:name w:val="Header and Footer"/>
    <w:basedOn w:val="a3"/>
    <w:qFormat/>
    <w:rsid w:val="009652C7"/>
    <w:pPr>
      <w:suppressAutoHyphens/>
      <w:spacing w:line="259" w:lineRule="auto"/>
      <w:jc w:val="both"/>
    </w:pPr>
    <w:rPr>
      <w:rFonts w:eastAsia="DengXian"/>
    </w:rPr>
  </w:style>
  <w:style w:type="table" w:customStyle="1" w:styleId="5-61">
    <w:name w:val="눈금 표 5 어둡게 - 강조색 61"/>
    <w:basedOn w:val="a5"/>
    <w:uiPriority w:val="50"/>
    <w:qFormat/>
    <w:rsid w:val="009652C7"/>
    <w:pPr>
      <w:suppressAutoHyphens/>
    </w:pPr>
    <w:rPr>
      <w:rFonts w:eastAsia="DengXia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5"/>
    <w:uiPriority w:val="50"/>
    <w:rsid w:val="009652C7"/>
    <w:pPr>
      <w:suppressAutoHyphens/>
    </w:pPr>
    <w:rPr>
      <w:rFonts w:eastAsia="DengXian"/>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aliases w:val="H1 Char1,h11 Char1,h12 Char1,h13 Char1,h14 Char1,h15 Char1,h16 Char1,app heading 1 Char1,l1 Char1,Memo Heading 1 Char1,Heading 1_a Char1,heading 1 Char1,h17 Char1,h111 Char1,h121 Char1,h131 Char1,h141 Char1,h151 Char1"/>
    <w:uiPriority w:val="9"/>
    <w:rsid w:val="009652C7"/>
    <w:rPr>
      <w:rFonts w:ascii="Calibri Light" w:eastAsia="Malgun Gothic" w:hAnsi="Calibri Light" w:cs="Times New Roman"/>
      <w:color w:val="2F5496"/>
      <w:sz w:val="32"/>
      <w:szCs w:val="32"/>
      <w:lang w:val="en-GB"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uiPriority w:val="99"/>
    <w:semiHidden/>
    <w:rsid w:val="009652C7"/>
    <w:rPr>
      <w:rFonts w:ascii="Times" w:eastAsia="Batang" w:hAnsi="Times"/>
      <w:szCs w:val="24"/>
      <w:lang w:val="en-GB" w:eastAsia="en-US"/>
    </w:rPr>
  </w:style>
  <w:style w:type="character" w:customStyle="1" w:styleId="BodyTextChar1">
    <w:name w:val="Body Text Char1"/>
    <w:aliases w:val="bt Char1"/>
    <w:uiPriority w:val="99"/>
    <w:semiHidden/>
    <w:rsid w:val="009652C7"/>
    <w:rPr>
      <w:rFonts w:ascii="Times" w:eastAsia="Batang" w:hAnsi="Times"/>
      <w:szCs w:val="24"/>
      <w:lang w:val="en-GB" w:eastAsia="en-US"/>
    </w:rPr>
  </w:style>
  <w:style w:type="character" w:customStyle="1" w:styleId="160">
    <w:name w:val="16"/>
    <w:qFormat/>
    <w:rsid w:val="009652C7"/>
    <w:rPr>
      <w:rFonts w:ascii="Times New Roman" w:hAnsi="Times New Roman" w:cs="Times New Roman" w:hint="default"/>
      <w:color w:val="0000FF"/>
      <w:u w:val="single"/>
    </w:rPr>
  </w:style>
  <w:style w:type="character" w:customStyle="1" w:styleId="Mention1">
    <w:name w:val="Mention1"/>
    <w:uiPriority w:val="99"/>
    <w:unhideWhenUsed/>
    <w:rsid w:val="009652C7"/>
    <w:rPr>
      <w:color w:val="2B579A"/>
      <w:shd w:val="clear" w:color="auto" w:fill="E6E6E6"/>
    </w:rPr>
  </w:style>
  <w:style w:type="character" w:customStyle="1" w:styleId="18">
    <w:name w:val="列表段落 字符1"/>
    <w:aliases w:val="Bullet list 字符"/>
    <w:uiPriority w:val="34"/>
    <w:qFormat/>
    <w:rsid w:val="009652C7"/>
    <w:rPr>
      <w:sz w:val="22"/>
      <w:szCs w:val="22"/>
    </w:rPr>
  </w:style>
  <w:style w:type="table" w:customStyle="1" w:styleId="1-31">
    <w:name w:val="グリッド (表) 1 淡色 - アクセント 31"/>
    <w:basedOn w:val="a5"/>
    <w:uiPriority w:val="46"/>
    <w:qFormat/>
    <w:rsid w:val="009652C7"/>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sid w:val="009652C7"/>
    <w:rPr>
      <w:rFonts w:ascii="Arial" w:eastAsiaTheme="minorEastAsia" w:hAnsi="Arial" w:cstheme="minorBidi"/>
      <w:b/>
      <w:bCs/>
      <w:kern w:val="2"/>
      <w:sz w:val="21"/>
      <w:szCs w:val="22"/>
      <w:lang w:eastAsia="ja-JP"/>
    </w:rPr>
  </w:style>
  <w:style w:type="character" w:customStyle="1" w:styleId="E-mailSignatureChar">
    <w:name w:val="E-mail Signature Char"/>
    <w:qFormat/>
    <w:rsid w:val="009652C7"/>
    <w:rPr>
      <w:lang w:eastAsia="en-US"/>
    </w:rPr>
  </w:style>
  <w:style w:type="character" w:customStyle="1" w:styleId="CRCoverPageZchn">
    <w:name w:val="CR Cover Page Zchn"/>
    <w:link w:val="CRCoverPage"/>
    <w:locked/>
    <w:rsid w:val="007E21E3"/>
    <w:rPr>
      <w:rFonts w:ascii="Arial" w:eastAsia="Batang" w:hAnsi="Arial"/>
      <w:lang w:val="en-GB" w:eastAsia="en-US"/>
    </w:rPr>
  </w:style>
  <w:style w:type="table" w:styleId="afffe">
    <w:name w:val="Table Elegant"/>
    <w:basedOn w:val="a5"/>
    <w:qFormat/>
    <w:rsid w:val="008812B0"/>
    <w:pPr>
      <w:spacing w:after="180"/>
    </w:pPr>
    <w:rPr>
      <w:rFonts w:ascii="CG Times (WN)"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table" w:styleId="19">
    <w:name w:val="Table Classic 1"/>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2c">
    <w:name w:val="Table Classic 2"/>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2d">
    <w:name w:val="Table Simple 2"/>
    <w:basedOn w:val="a5"/>
    <w:rsid w:val="008812B0"/>
    <w:pPr>
      <w:spacing w:after="180"/>
    </w:pPr>
    <w:rPr>
      <w:rFonts w:ascii="CG Times (WN)"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2e">
    <w:name w:val="Table Subtle 2"/>
    <w:basedOn w:val="a5"/>
    <w:qFormat/>
    <w:rsid w:val="008812B0"/>
    <w:pPr>
      <w:spacing w:after="180"/>
    </w:pPr>
    <w:rPr>
      <w:rFonts w:ascii="CG Times (WN)"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2f">
    <w:name w:val="Table Grid 2"/>
    <w:basedOn w:val="a5"/>
    <w:rsid w:val="008812B0"/>
    <w:pPr>
      <w:spacing w:after="180"/>
    </w:pPr>
    <w:rPr>
      <w:rFonts w:ascii="CG Times (WN)"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39">
    <w:name w:val="Table Grid 3"/>
    <w:basedOn w:val="a5"/>
    <w:rsid w:val="008812B0"/>
    <w:pPr>
      <w:spacing w:after="180"/>
    </w:pPr>
    <w:rPr>
      <w:rFonts w:ascii="CG Times (WN)"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47">
    <w:name w:val="Table Grid 4"/>
    <w:basedOn w:val="a5"/>
    <w:qFormat/>
    <w:rsid w:val="008812B0"/>
    <w:pPr>
      <w:spacing w:after="180"/>
    </w:pPr>
    <w:rPr>
      <w:rFonts w:ascii="CG Times (WN)"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6">
    <w:name w:val="Light Shading Accent 6"/>
    <w:basedOn w:val="a5"/>
    <w:uiPriority w:val="60"/>
    <w:qFormat/>
    <w:rsid w:val="008812B0"/>
    <w:rPr>
      <w:rFonts w:ascii="CG Times (WN)"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3">
    <w:name w:val="Medium Shading 2 Accent 3"/>
    <w:basedOn w:val="a5"/>
    <w:uiPriority w:val="64"/>
    <w:rsid w:val="008812B0"/>
    <w:rPr>
      <w:rFonts w:ascii="CG Times (WN)"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60">
    <w:name w:val="Dark List Accent 6"/>
    <w:basedOn w:val="a5"/>
    <w:uiPriority w:val="70"/>
    <w:qFormat/>
    <w:rsid w:val="008812B0"/>
    <w:rPr>
      <w:rFonts w:ascii="CG Times (WN)" w:eastAsia="宋体" w:hAnsi="CG Times (WN)"/>
      <w:color w:val="FFFFFF"/>
      <w:lang w:eastAsia="ko-KR"/>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affff">
    <w:name w:val="line number"/>
    <w:rsid w:val="008812B0"/>
    <w:rPr>
      <w:rFonts w:ascii="Arial" w:eastAsia="宋体" w:hAnsi="Arial" w:cs="Arial"/>
      <w:color w:val="0000FF"/>
      <w:kern w:val="2"/>
      <w:sz w:val="18"/>
      <w:lang w:val="en-US" w:eastAsia="zh-CN" w:bidi="ar-SA"/>
    </w:rPr>
  </w:style>
  <w:style w:type="paragraph" w:customStyle="1" w:styleId="CharCharCharCharCharCharCharCharCharCharCharChar">
    <w:name w:val="Char Char Char Char Char Char Char Char Char Char Char Char"/>
    <w:rsid w:val="008812B0"/>
    <w:pPr>
      <w:keepNext/>
      <w:tabs>
        <w:tab w:val="left" w:pos="-1134"/>
      </w:tabs>
      <w:autoSpaceDE w:val="0"/>
      <w:autoSpaceDN w:val="0"/>
      <w:adjustRightInd w:val="0"/>
      <w:spacing w:before="60" w:after="60"/>
      <w:jc w:val="both"/>
    </w:pPr>
    <w:rPr>
      <w:rFonts w:eastAsia="宋体"/>
    </w:rPr>
  </w:style>
  <w:style w:type="paragraph" w:customStyle="1" w:styleId="0">
    <w:name w:val="0"/>
    <w:basedOn w:val="a3"/>
    <w:rsid w:val="008812B0"/>
    <w:pPr>
      <w:snapToGrid w:val="0"/>
      <w:spacing w:after="0"/>
      <w:jc w:val="both"/>
    </w:pPr>
    <w:rPr>
      <w:rFonts w:eastAsia="宋体"/>
      <w:sz w:val="21"/>
      <w:szCs w:val="21"/>
      <w:lang w:val="en-US" w:eastAsia="zh-CN"/>
    </w:rPr>
  </w:style>
  <w:style w:type="paragraph" w:customStyle="1" w:styleId="Tabletext">
    <w:name w:val="Table_text"/>
    <w:basedOn w:val="a3"/>
    <w:rsid w:val="008812B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rPr>
  </w:style>
  <w:style w:type="paragraph" w:customStyle="1" w:styleId="1a">
    <w:name w:val="修订1"/>
    <w:hidden/>
    <w:uiPriority w:val="99"/>
    <w:semiHidden/>
    <w:rsid w:val="008812B0"/>
    <w:rPr>
      <w:rFonts w:eastAsia="Times New Roman"/>
      <w:lang w:eastAsia="en-US"/>
    </w:rPr>
  </w:style>
  <w:style w:type="character" w:customStyle="1" w:styleId="TitleChar">
    <w:name w:val="Title Char"/>
    <w:basedOn w:val="a4"/>
    <w:uiPriority w:val="10"/>
    <w:rsid w:val="008812B0"/>
    <w:rPr>
      <w:rFonts w:asciiTheme="majorHAnsi" w:eastAsiaTheme="majorEastAsia" w:hAnsiTheme="majorHAnsi" w:cstheme="majorBidi"/>
      <w:spacing w:val="-10"/>
      <w:kern w:val="28"/>
      <w:sz w:val="56"/>
      <w:szCs w:val="56"/>
      <w:lang w:val="en-US" w:eastAsia="en-US"/>
    </w:rPr>
  </w:style>
  <w:style w:type="paragraph" w:customStyle="1" w:styleId="111">
    <w:name w:val="1.1.1三级标题"/>
    <w:basedOn w:val="1"/>
    <w:link w:val="111Char"/>
    <w:qFormat/>
    <w:rsid w:val="008812B0"/>
    <w:pPr>
      <w:keepLines w:val="0"/>
      <w:numPr>
        <w:numId w:val="0"/>
      </w:numPr>
      <w:tabs>
        <w:tab w:val="clear" w:pos="1701"/>
        <w:tab w:val="clear" w:pos="9639"/>
      </w:tabs>
      <w:overflowPunct/>
      <w:autoSpaceDE/>
      <w:autoSpaceDN/>
      <w:adjustRightInd/>
      <w:spacing w:beforeLines="50" w:before="360" w:afterLines="50" w:after="120"/>
      <w:ind w:left="-1"/>
      <w:textAlignment w:val="auto"/>
    </w:pPr>
    <w:rPr>
      <w:rFonts w:eastAsia="宋体"/>
      <w:b/>
      <w:kern w:val="32"/>
      <w:sz w:val="28"/>
      <w:szCs w:val="24"/>
    </w:rPr>
  </w:style>
  <w:style w:type="character" w:customStyle="1" w:styleId="111Char">
    <w:name w:val="1.1.1三级标题 Char"/>
    <w:basedOn w:val="1Char"/>
    <w:link w:val="111"/>
    <w:rsid w:val="008812B0"/>
    <w:rPr>
      <w:rFonts w:ascii="Arial" w:eastAsia="宋体" w:hAnsi="Arial"/>
      <w:b/>
      <w:kern w:val="32"/>
      <w:sz w:val="28"/>
      <w:szCs w:val="24"/>
      <w:lang w:val="en-GB" w:eastAsia="en-US"/>
    </w:rPr>
  </w:style>
  <w:style w:type="paragraph" w:customStyle="1" w:styleId="RAN1bullet3">
    <w:name w:val="RAN1 bullet3"/>
    <w:basedOn w:val="a3"/>
    <w:link w:val="RAN1bullet3Char"/>
    <w:qFormat/>
    <w:rsid w:val="008812B0"/>
    <w:pPr>
      <w:numPr>
        <w:ilvl w:val="2"/>
        <w:numId w:val="35"/>
      </w:numPr>
      <w:tabs>
        <w:tab w:val="left" w:pos="1440"/>
      </w:tabs>
      <w:spacing w:after="0"/>
    </w:pPr>
    <w:rPr>
      <w:rFonts w:ascii="Times" w:eastAsia="Batang" w:hAnsi="Times"/>
      <w:lang w:val="en-US"/>
    </w:rPr>
  </w:style>
  <w:style w:type="paragraph" w:customStyle="1" w:styleId="table">
    <w:name w:val="table"/>
    <w:basedOn w:val="a3"/>
    <w:next w:val="a3"/>
    <w:rsid w:val="008812B0"/>
    <w:pPr>
      <w:overflowPunct w:val="0"/>
      <w:autoSpaceDE w:val="0"/>
      <w:autoSpaceDN w:val="0"/>
      <w:adjustRightInd w:val="0"/>
      <w:spacing w:after="0"/>
      <w:jc w:val="center"/>
      <w:textAlignment w:val="baseline"/>
    </w:pPr>
    <w:rPr>
      <w:rFonts w:eastAsia="宋体"/>
      <w:lang w:val="en-US" w:eastAsia="zh-CN"/>
    </w:rPr>
  </w:style>
  <w:style w:type="character" w:customStyle="1" w:styleId="CharChar2">
    <w:name w:val="Char Char2"/>
    <w:rsid w:val="008812B0"/>
    <w:rPr>
      <w:rFonts w:ascii="Arial" w:hAnsi="Arial"/>
      <w:sz w:val="32"/>
      <w:lang w:val="en-GB" w:eastAsia="en-US" w:bidi="ar-SA"/>
    </w:rPr>
  </w:style>
  <w:style w:type="paragraph" w:customStyle="1" w:styleId="3GPPH1">
    <w:name w:val="3GPP H1"/>
    <w:basedOn w:val="1"/>
    <w:next w:val="3GPPText"/>
    <w:link w:val="3GPPH1Char"/>
    <w:qFormat/>
    <w:rsid w:val="008812B0"/>
    <w:pPr>
      <w:pBdr>
        <w:top w:val="single" w:sz="12" w:space="3" w:color="auto"/>
      </w:pBdr>
      <w:tabs>
        <w:tab w:val="clear" w:pos="1701"/>
        <w:tab w:val="clear" w:pos="9639"/>
        <w:tab w:val="left" w:pos="425"/>
      </w:tabs>
      <w:spacing w:before="240" w:after="120"/>
      <w:ind w:left="1872"/>
      <w:jc w:val="left"/>
    </w:pPr>
    <w:rPr>
      <w:rFonts w:eastAsia="宋体"/>
    </w:rPr>
  </w:style>
  <w:style w:type="paragraph" w:customStyle="1" w:styleId="3GPPH2">
    <w:name w:val="3GPP H2"/>
    <w:basedOn w:val="21"/>
    <w:next w:val="3GPPText"/>
    <w:link w:val="3GPPH2Char"/>
    <w:qFormat/>
    <w:rsid w:val="008812B0"/>
    <w:pPr>
      <w:tabs>
        <w:tab w:val="clear" w:pos="1701"/>
        <w:tab w:val="clear" w:pos="9639"/>
      </w:tabs>
      <w:spacing w:before="120" w:after="120"/>
      <w:ind w:left="2016"/>
      <w:jc w:val="left"/>
    </w:pPr>
    <w:rPr>
      <w:rFonts w:eastAsia="宋体"/>
      <w:bCs w:val="0"/>
      <w:iCs w:val="0"/>
      <w:sz w:val="32"/>
      <w:szCs w:val="20"/>
    </w:rPr>
  </w:style>
  <w:style w:type="character" w:customStyle="1" w:styleId="3GPPH1Char">
    <w:name w:val="3GPP H1 Char"/>
    <w:link w:val="3GPPH1"/>
    <w:rsid w:val="008812B0"/>
    <w:rPr>
      <w:rFonts w:ascii="Arial" w:eastAsia="宋体" w:hAnsi="Arial"/>
      <w:sz w:val="36"/>
      <w:lang w:val="en-GB" w:eastAsia="en-US"/>
    </w:rPr>
  </w:style>
  <w:style w:type="character" w:customStyle="1" w:styleId="3GPPH2Char">
    <w:name w:val="3GPP H2 Char"/>
    <w:link w:val="3GPPH2"/>
    <w:rsid w:val="008812B0"/>
    <w:rPr>
      <w:rFonts w:ascii="Arial" w:eastAsia="宋体" w:hAnsi="Arial"/>
      <w:sz w:val="32"/>
      <w:lang w:val="en-GB" w:eastAsia="en-US"/>
    </w:rPr>
  </w:style>
  <w:style w:type="paragraph" w:customStyle="1" w:styleId="RAN1bullet2">
    <w:name w:val="RAN1 bullet2"/>
    <w:basedOn w:val="a3"/>
    <w:link w:val="RAN1bullet2Char"/>
    <w:qFormat/>
    <w:rsid w:val="008812B0"/>
    <w:pPr>
      <w:numPr>
        <w:ilvl w:val="1"/>
        <w:numId w:val="36"/>
      </w:numPr>
      <w:spacing w:after="0"/>
    </w:pPr>
    <w:rPr>
      <w:rFonts w:ascii="Times" w:eastAsia="Batang" w:hAnsi="Times"/>
      <w:lang w:val="en-US"/>
    </w:rPr>
  </w:style>
  <w:style w:type="character" w:customStyle="1" w:styleId="RAN1bullet2Char">
    <w:name w:val="RAN1 bullet2 Char"/>
    <w:link w:val="RAN1bullet2"/>
    <w:qFormat/>
    <w:rsid w:val="008812B0"/>
    <w:rPr>
      <w:rFonts w:ascii="Times" w:eastAsia="Batang" w:hAnsi="Times"/>
      <w:lang w:eastAsia="en-US"/>
    </w:rPr>
  </w:style>
  <w:style w:type="character" w:customStyle="1" w:styleId="RAN1bullet3Char">
    <w:name w:val="RAN1 bullet3 Char"/>
    <w:link w:val="RAN1bullet3"/>
    <w:qFormat/>
    <w:rsid w:val="008812B0"/>
    <w:rPr>
      <w:rFonts w:ascii="Times" w:eastAsia="Batang" w:hAnsi="Times"/>
      <w:lang w:eastAsia="en-US"/>
    </w:rPr>
  </w:style>
  <w:style w:type="paragraph" w:customStyle="1" w:styleId="bullet">
    <w:name w:val="bullet"/>
    <w:basedOn w:val="af8"/>
    <w:link w:val="bulletChar"/>
    <w:qFormat/>
    <w:rsid w:val="008812B0"/>
    <w:pPr>
      <w:numPr>
        <w:numId w:val="37"/>
      </w:numPr>
      <w:spacing w:after="0"/>
      <w:ind w:left="0" w:firstLine="0"/>
    </w:pPr>
    <w:rPr>
      <w:szCs w:val="24"/>
      <w:lang w:val="en-US"/>
    </w:rPr>
  </w:style>
  <w:style w:type="character" w:customStyle="1" w:styleId="bulletChar">
    <w:name w:val="bullet Char"/>
    <w:link w:val="bullet"/>
    <w:rsid w:val="008812B0"/>
    <w:rPr>
      <w:rFonts w:eastAsia="Times New Roman"/>
      <w:szCs w:val="24"/>
      <w:lang w:eastAsia="en-US"/>
    </w:rPr>
  </w:style>
  <w:style w:type="paragraph" w:customStyle="1" w:styleId="TOC1">
    <w:name w:val="TOC 标题1"/>
    <w:basedOn w:val="1"/>
    <w:next w:val="a3"/>
    <w:uiPriority w:val="39"/>
    <w:unhideWhenUsed/>
    <w:qFormat/>
    <w:rsid w:val="008812B0"/>
    <w:pPr>
      <w:numPr>
        <w:numId w:val="0"/>
      </w:numPr>
      <w:tabs>
        <w:tab w:val="clear" w:pos="1701"/>
        <w:tab w:val="clear" w:pos="9639"/>
      </w:tabs>
      <w:overflowPunct/>
      <w:autoSpaceDE/>
      <w:autoSpaceDN/>
      <w:adjustRightInd/>
      <w:spacing w:before="240" w:after="0" w:line="259" w:lineRule="auto"/>
      <w:jc w:val="left"/>
      <w:textAlignment w:val="auto"/>
      <w:outlineLvl w:val="9"/>
    </w:pPr>
    <w:rPr>
      <w:rFonts w:ascii="Calibri Light" w:hAnsi="Calibri Light"/>
      <w:color w:val="2F5496"/>
      <w:sz w:val="32"/>
      <w:szCs w:val="32"/>
      <w:lang w:val="en-US"/>
    </w:rPr>
  </w:style>
  <w:style w:type="paragraph" w:customStyle="1" w:styleId="onecomwebmail-msonormal">
    <w:name w:val="onecomwebmail-msonormal"/>
    <w:basedOn w:val="a3"/>
    <w:rsid w:val="008812B0"/>
    <w:pPr>
      <w:spacing w:before="100" w:beforeAutospacing="1" w:after="100" w:afterAutospacing="1"/>
    </w:pPr>
    <w:rPr>
      <w:sz w:val="24"/>
      <w:szCs w:val="24"/>
      <w:lang w:val="en-US"/>
    </w:rPr>
  </w:style>
  <w:style w:type="character" w:customStyle="1" w:styleId="bullet3Char">
    <w:name w:val="bullet3 Char"/>
    <w:link w:val="bullet3"/>
    <w:rsid w:val="008812B0"/>
    <w:rPr>
      <w:rFonts w:ascii="Times" w:eastAsia="Batang" w:hAnsi="Times"/>
      <w:szCs w:val="24"/>
      <w:lang w:val="en-GB" w:eastAsia="en-US"/>
    </w:rPr>
  </w:style>
  <w:style w:type="paragraph" w:customStyle="1" w:styleId="tdoc">
    <w:name w:val="tdoc"/>
    <w:basedOn w:val="a3"/>
    <w:link w:val="tdocChar"/>
    <w:qFormat/>
    <w:rsid w:val="008812B0"/>
    <w:pPr>
      <w:spacing w:after="0"/>
      <w:ind w:left="1440" w:hanging="1440"/>
    </w:pPr>
    <w:rPr>
      <w:rFonts w:ascii="Times" w:eastAsia="Batang" w:hAnsi="Times"/>
      <w:szCs w:val="24"/>
    </w:rPr>
  </w:style>
  <w:style w:type="character" w:customStyle="1" w:styleId="tdocChar">
    <w:name w:val="tdoc Char"/>
    <w:link w:val="tdoc"/>
    <w:rsid w:val="008812B0"/>
    <w:rPr>
      <w:rFonts w:ascii="Times" w:eastAsia="Batang" w:hAnsi="Times"/>
      <w:szCs w:val="24"/>
      <w:lang w:val="en-GB" w:eastAsia="en-US"/>
    </w:rPr>
  </w:style>
  <w:style w:type="character" w:customStyle="1" w:styleId="FootnoteTextChar1">
    <w:name w:val="Footnote Text Char1"/>
    <w:basedOn w:val="a4"/>
    <w:uiPriority w:val="99"/>
    <w:semiHidden/>
    <w:rsid w:val="008812B0"/>
    <w:rPr>
      <w:rFonts w:ascii="Times New Roman" w:eastAsia="宋体" w:hAnsi="Times New Roman" w:cs="Times New Roman"/>
      <w:sz w:val="20"/>
      <w:szCs w:val="20"/>
      <w:lang w:val="en-GB" w:eastAsia="en-US"/>
    </w:rPr>
  </w:style>
  <w:style w:type="character" w:customStyle="1" w:styleId="DocumentMapChar1">
    <w:name w:val="Document Map Char1"/>
    <w:basedOn w:val="a4"/>
    <w:uiPriority w:val="99"/>
    <w:semiHidden/>
    <w:rsid w:val="008812B0"/>
    <w:rPr>
      <w:rFonts w:ascii="Tahoma" w:eastAsia="宋体" w:hAnsi="Tahoma" w:cs="Tahoma"/>
      <w:sz w:val="16"/>
      <w:szCs w:val="16"/>
      <w:lang w:val="en-GB" w:eastAsia="en-US"/>
    </w:rPr>
  </w:style>
  <w:style w:type="table" w:customStyle="1" w:styleId="TableGrid1">
    <w:name w:val="Table Grid1"/>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doc-header">
    <w:name w:val="tdoc-header"/>
    <w:rsid w:val="008812B0"/>
    <w:rPr>
      <w:rFonts w:ascii="Arial" w:eastAsia="Times New Roman" w:hAnsi="Arial"/>
      <w:sz w:val="24"/>
      <w:lang w:val="en-GB" w:eastAsia="en-US"/>
    </w:rPr>
  </w:style>
  <w:style w:type="table" w:customStyle="1" w:styleId="TableGrid2">
    <w:name w:val="Table Grid2"/>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harChar1CharCharCharChar">
    <w:name w:val="Char Char1 Char Char Char Char"/>
    <w:semiHidden/>
    <w:rsid w:val="008812B0"/>
    <w:pPr>
      <w:keepNext/>
      <w:tabs>
        <w:tab w:val="left" w:pos="360"/>
      </w:tabs>
      <w:autoSpaceDE w:val="0"/>
      <w:autoSpaceDN w:val="0"/>
      <w:adjustRightInd w:val="0"/>
      <w:spacing w:before="60" w:after="60"/>
      <w:ind w:left="360" w:hanging="360"/>
      <w:jc w:val="both"/>
    </w:pPr>
    <w:rPr>
      <w:rFonts w:ascii="Arial" w:eastAsia="Times New Roman" w:hAnsi="Arial" w:cs="Arial"/>
      <w:color w:val="0000FF"/>
      <w:kern w:val="2"/>
    </w:rPr>
  </w:style>
  <w:style w:type="paragraph" w:customStyle="1" w:styleId="410">
    <w:name w:val="标题41"/>
    <w:basedOn w:val="a3"/>
    <w:next w:val="afd"/>
    <w:rsid w:val="008812B0"/>
    <w:pPr>
      <w:widowControl w:val="0"/>
      <w:spacing w:after="0"/>
      <w:ind w:firstLine="420"/>
      <w:jc w:val="both"/>
    </w:pPr>
    <w:rPr>
      <w:kern w:val="2"/>
      <w:sz w:val="21"/>
      <w:lang w:val="en-US" w:eastAsia="zh-CN"/>
    </w:rPr>
  </w:style>
  <w:style w:type="paragraph" w:customStyle="1" w:styleId="affff0">
    <w:name w:val="表格文字居左"/>
    <w:basedOn w:val="a3"/>
    <w:next w:val="a3"/>
    <w:rsid w:val="008812B0"/>
    <w:pPr>
      <w:widowControl w:val="0"/>
      <w:spacing w:after="0"/>
      <w:jc w:val="both"/>
    </w:pPr>
    <w:rPr>
      <w:rFonts w:ascii="Arial" w:hAnsi="Arial" w:cs="宋体"/>
      <w:kern w:val="2"/>
      <w:sz w:val="21"/>
      <w:lang w:val="en-US" w:eastAsia="zh-CN"/>
    </w:rPr>
  </w:style>
  <w:style w:type="paragraph" w:customStyle="1" w:styleId="z-TopofForm1">
    <w:name w:val="z-Top of Form1"/>
    <w:basedOn w:val="a3"/>
    <w:next w:val="a3"/>
    <w:hidden/>
    <w:uiPriority w:val="99"/>
    <w:unhideWhenUsed/>
    <w:rsid w:val="008812B0"/>
    <w:pPr>
      <w:pBdr>
        <w:bottom w:val="single" w:sz="6" w:space="1" w:color="auto"/>
      </w:pBdr>
      <w:spacing w:after="0"/>
      <w:jc w:val="center"/>
    </w:pPr>
    <w:rPr>
      <w:rFonts w:ascii="Arial" w:hAnsi="Arial"/>
      <w:vanish/>
      <w:sz w:val="16"/>
      <w:szCs w:val="16"/>
      <w:lang w:val="en-US" w:eastAsia="zh-CN"/>
    </w:rPr>
  </w:style>
  <w:style w:type="character" w:customStyle="1" w:styleId="z-">
    <w:name w:val="z-窗体顶端 字符"/>
    <w:basedOn w:val="a4"/>
    <w:link w:val="z-1"/>
    <w:uiPriority w:val="99"/>
    <w:rsid w:val="008812B0"/>
    <w:rPr>
      <w:rFonts w:ascii="Arial" w:eastAsia="Times New Roman" w:hAnsi="Arial"/>
      <w:vanish/>
      <w:sz w:val="16"/>
      <w:szCs w:val="16"/>
    </w:rPr>
  </w:style>
  <w:style w:type="paragraph" w:customStyle="1" w:styleId="z-1">
    <w:name w:val="z-窗体顶端1"/>
    <w:basedOn w:val="a3"/>
    <w:next w:val="a3"/>
    <w:link w:val="z-"/>
    <w:uiPriority w:val="99"/>
    <w:rsid w:val="008812B0"/>
    <w:pPr>
      <w:pBdr>
        <w:bottom w:val="single" w:sz="6" w:space="1" w:color="auto"/>
      </w:pBdr>
      <w:spacing w:after="0"/>
      <w:jc w:val="center"/>
    </w:pPr>
    <w:rPr>
      <w:rFonts w:ascii="Arial" w:hAnsi="Arial"/>
      <w:vanish/>
      <w:sz w:val="16"/>
      <w:szCs w:val="16"/>
      <w:lang w:val="en-US" w:eastAsia="zh-CN"/>
    </w:rPr>
  </w:style>
  <w:style w:type="paragraph" w:customStyle="1" w:styleId="z-BottomofForm1">
    <w:name w:val="z-Bottom of Form1"/>
    <w:basedOn w:val="a3"/>
    <w:next w:val="a3"/>
    <w:hidden/>
    <w:uiPriority w:val="99"/>
    <w:unhideWhenUsed/>
    <w:rsid w:val="008812B0"/>
    <w:pPr>
      <w:pBdr>
        <w:top w:val="single" w:sz="6" w:space="1" w:color="auto"/>
      </w:pBdr>
      <w:spacing w:after="0"/>
      <w:jc w:val="center"/>
    </w:pPr>
    <w:rPr>
      <w:rFonts w:ascii="Arial" w:hAnsi="Arial"/>
      <w:vanish/>
      <w:sz w:val="16"/>
      <w:szCs w:val="16"/>
      <w:lang w:val="en-US" w:eastAsia="zh-CN"/>
    </w:rPr>
  </w:style>
  <w:style w:type="character" w:customStyle="1" w:styleId="z-0">
    <w:name w:val="z-窗体底端 字符"/>
    <w:basedOn w:val="a4"/>
    <w:link w:val="z-10"/>
    <w:uiPriority w:val="99"/>
    <w:rsid w:val="008812B0"/>
    <w:rPr>
      <w:rFonts w:ascii="Arial" w:eastAsia="Times New Roman" w:hAnsi="Arial"/>
      <w:vanish/>
      <w:sz w:val="16"/>
      <w:szCs w:val="16"/>
    </w:rPr>
  </w:style>
  <w:style w:type="paragraph" w:customStyle="1" w:styleId="z-10">
    <w:name w:val="z-窗体底端1"/>
    <w:basedOn w:val="a3"/>
    <w:next w:val="a3"/>
    <w:link w:val="z-0"/>
    <w:uiPriority w:val="99"/>
    <w:rsid w:val="008812B0"/>
    <w:pPr>
      <w:pBdr>
        <w:top w:val="single" w:sz="6" w:space="1" w:color="auto"/>
      </w:pBdr>
      <w:spacing w:after="0"/>
      <w:jc w:val="center"/>
    </w:pPr>
    <w:rPr>
      <w:rFonts w:ascii="Arial" w:hAnsi="Arial"/>
      <w:vanish/>
      <w:sz w:val="16"/>
      <w:szCs w:val="16"/>
      <w:lang w:val="en-US" w:eastAsia="zh-CN"/>
    </w:rPr>
  </w:style>
  <w:style w:type="paragraph" w:customStyle="1" w:styleId="Date1">
    <w:name w:val="Date1"/>
    <w:basedOn w:val="a3"/>
    <w:next w:val="a3"/>
    <w:uiPriority w:val="99"/>
    <w:unhideWhenUsed/>
    <w:rsid w:val="008812B0"/>
    <w:pPr>
      <w:spacing w:after="200" w:line="276" w:lineRule="auto"/>
      <w:ind w:leftChars="2500" w:left="100"/>
    </w:pPr>
    <w:rPr>
      <w:lang w:val="en-US" w:eastAsia="zh-CN"/>
    </w:rPr>
  </w:style>
  <w:style w:type="paragraph" w:customStyle="1" w:styleId="tablecell0">
    <w:name w:val="tablecell"/>
    <w:basedOn w:val="a3"/>
    <w:qFormat/>
    <w:rsid w:val="008812B0"/>
    <w:pPr>
      <w:autoSpaceDE w:val="0"/>
      <w:autoSpaceDN w:val="0"/>
      <w:adjustRightInd w:val="0"/>
      <w:snapToGrid w:val="0"/>
      <w:spacing w:before="40" w:after="40"/>
    </w:pPr>
    <w:rPr>
      <w:lang w:val="en-US"/>
    </w:rPr>
  </w:style>
  <w:style w:type="paragraph" w:customStyle="1" w:styleId="tableheader">
    <w:name w:val="tableheader"/>
    <w:basedOn w:val="a3"/>
    <w:qFormat/>
    <w:rsid w:val="008812B0"/>
    <w:pPr>
      <w:snapToGrid w:val="0"/>
      <w:spacing w:before="40" w:after="40"/>
      <w:jc w:val="center"/>
    </w:pPr>
    <w:rPr>
      <w:rFonts w:cs="Calibri"/>
      <w:b/>
      <w:bCs/>
      <w:color w:val="000000"/>
      <w:lang w:val="en-US"/>
    </w:rPr>
  </w:style>
  <w:style w:type="character" w:customStyle="1" w:styleId="keyword">
    <w:name w:val="keyword"/>
    <w:basedOn w:val="a4"/>
    <w:rsid w:val="008812B0"/>
  </w:style>
  <w:style w:type="paragraph" w:customStyle="1" w:styleId="Test">
    <w:name w:val="Test"/>
    <w:basedOn w:val="a3"/>
    <w:rsid w:val="008812B0"/>
    <w:pPr>
      <w:spacing w:before="60" w:after="60" w:line="280" w:lineRule="atLeast"/>
      <w:ind w:left="2160"/>
      <w:jc w:val="both"/>
    </w:pPr>
    <w:rPr>
      <w:rFonts w:eastAsia="MS Mincho"/>
    </w:rPr>
  </w:style>
  <w:style w:type="paragraph" w:customStyle="1" w:styleId="BodyTextIndent1">
    <w:name w:val="Body Text Indent1"/>
    <w:basedOn w:val="a3"/>
    <w:next w:val="aff5"/>
    <w:link w:val="BodyTextIndentChar"/>
    <w:uiPriority w:val="99"/>
    <w:unhideWhenUsed/>
    <w:rsid w:val="008812B0"/>
    <w:pPr>
      <w:spacing w:after="120" w:line="276" w:lineRule="auto"/>
      <w:ind w:left="360"/>
    </w:pPr>
    <w:rPr>
      <w:lang w:val="en-US" w:eastAsia="zh-CN"/>
    </w:rPr>
  </w:style>
  <w:style w:type="character" w:customStyle="1" w:styleId="BodyTextIndentChar">
    <w:name w:val="Body Text Indent Char"/>
    <w:basedOn w:val="a4"/>
    <w:link w:val="BodyTextIndent1"/>
    <w:uiPriority w:val="99"/>
    <w:rsid w:val="008812B0"/>
    <w:rPr>
      <w:rFonts w:eastAsia="Times New Roman"/>
    </w:rPr>
  </w:style>
  <w:style w:type="character" w:customStyle="1" w:styleId="ordinary-span-edit2">
    <w:name w:val="ordinary-span-edit2"/>
    <w:basedOn w:val="a4"/>
    <w:rsid w:val="008812B0"/>
  </w:style>
  <w:style w:type="paragraph" w:customStyle="1" w:styleId="Subtitle1">
    <w:name w:val="Subtitle1"/>
    <w:basedOn w:val="a3"/>
    <w:next w:val="a3"/>
    <w:uiPriority w:val="11"/>
    <w:qFormat/>
    <w:rsid w:val="008812B0"/>
    <w:pPr>
      <w:snapToGrid w:val="0"/>
      <w:spacing w:after="0"/>
    </w:pPr>
    <w:rPr>
      <w:rFonts w:ascii="Calibri Light" w:hAnsi="Calibri Light"/>
      <w:b/>
      <w:i/>
      <w:iCs/>
      <w:color w:val="4472C4"/>
      <w:spacing w:val="15"/>
      <w:szCs w:val="24"/>
      <w:lang w:val="en-US" w:eastAsia="zh-CN"/>
    </w:rPr>
  </w:style>
  <w:style w:type="table" w:customStyle="1" w:styleId="TableGridLight1">
    <w:name w:val="Table Grid Light1"/>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
    <w:name w:val="Plain Table 11"/>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a4"/>
    <w:rsid w:val="008812B0"/>
  </w:style>
  <w:style w:type="character" w:customStyle="1" w:styleId="Char13">
    <w:name w:val="标题 Char1"/>
    <w:rsid w:val="008812B0"/>
    <w:rPr>
      <w:rFonts w:ascii="Arial" w:eastAsia="MS Mincho" w:hAnsi="Arial" w:cs="Times New Roman"/>
      <w:b/>
      <w:sz w:val="24"/>
      <w:szCs w:val="20"/>
      <w:lang w:val="de-DE" w:eastAsia="ja-JP"/>
    </w:rPr>
  </w:style>
  <w:style w:type="paragraph" w:customStyle="1" w:styleId="TableText0">
    <w:name w:val="TableText"/>
    <w:basedOn w:val="aff5"/>
    <w:rsid w:val="008812B0"/>
    <w:pPr>
      <w:keepNext/>
      <w:keepLines/>
      <w:overflowPunct w:val="0"/>
      <w:autoSpaceDE w:val="0"/>
      <w:autoSpaceDN w:val="0"/>
      <w:adjustRightInd w:val="0"/>
      <w:snapToGrid w:val="0"/>
      <w:spacing w:after="180"/>
      <w:ind w:left="0"/>
      <w:jc w:val="center"/>
    </w:pPr>
    <w:rPr>
      <w:rFonts w:eastAsia="Times New Roman"/>
      <w:kern w:val="2"/>
    </w:rPr>
  </w:style>
  <w:style w:type="paragraph" w:customStyle="1" w:styleId="HDStyleLS">
    <w:name w:val="HDStyle_LS"/>
    <w:basedOn w:val="a7"/>
    <w:rsid w:val="008812B0"/>
    <w:pPr>
      <w:widowControl/>
      <w:tabs>
        <w:tab w:val="center" w:pos="4536"/>
        <w:tab w:val="right" w:pos="9072"/>
      </w:tabs>
    </w:pPr>
    <w:rPr>
      <w:rFonts w:eastAsia="MS Mincho"/>
      <w:noProof w:val="0"/>
      <w:sz w:val="20"/>
      <w:lang w:val="en-US"/>
    </w:rPr>
  </w:style>
  <w:style w:type="paragraph" w:customStyle="1" w:styleId="INDENT1">
    <w:name w:val="INDENT1"/>
    <w:basedOn w:val="a3"/>
    <w:rsid w:val="008812B0"/>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a3"/>
    <w:rsid w:val="008812B0"/>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a3"/>
    <w:rsid w:val="008812B0"/>
    <w:pPr>
      <w:overflowPunct w:val="0"/>
      <w:autoSpaceDE w:val="0"/>
      <w:autoSpaceDN w:val="0"/>
      <w:adjustRightInd w:val="0"/>
      <w:ind w:left="1701" w:hanging="567"/>
      <w:textAlignment w:val="baseline"/>
    </w:pPr>
    <w:rPr>
      <w:rFonts w:eastAsia="MS Mincho"/>
      <w:lang w:eastAsia="ja-JP"/>
    </w:rPr>
  </w:style>
  <w:style w:type="paragraph" w:customStyle="1" w:styleId="RecCCITT">
    <w:name w:val="Rec_CCITT_#"/>
    <w:basedOn w:val="a3"/>
    <w:rsid w:val="008812B0"/>
    <w:pPr>
      <w:keepNext/>
      <w:keepLines/>
      <w:overflowPunct w:val="0"/>
      <w:autoSpaceDE w:val="0"/>
      <w:autoSpaceDN w:val="0"/>
      <w:adjustRightInd w:val="0"/>
      <w:textAlignment w:val="baseline"/>
    </w:pPr>
    <w:rPr>
      <w:rFonts w:eastAsia="MS Mincho"/>
      <w:b/>
      <w:lang w:eastAsia="ja-JP"/>
    </w:rPr>
  </w:style>
  <w:style w:type="paragraph" w:customStyle="1" w:styleId="enumlev2">
    <w:name w:val="enumlev2"/>
    <w:basedOn w:val="a3"/>
    <w:rsid w:val="008812B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a3"/>
    <w:rsid w:val="008812B0"/>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TitleText">
    <w:name w:val="Title Text"/>
    <w:basedOn w:val="a3"/>
    <w:next w:val="a3"/>
    <w:rsid w:val="008812B0"/>
    <w:pPr>
      <w:overflowPunct w:val="0"/>
      <w:autoSpaceDE w:val="0"/>
      <w:autoSpaceDN w:val="0"/>
      <w:adjustRightInd w:val="0"/>
      <w:spacing w:after="220"/>
      <w:textAlignment w:val="baseline"/>
    </w:pPr>
    <w:rPr>
      <w:rFonts w:eastAsia="MS Mincho"/>
      <w:b/>
      <w:lang w:val="en-US" w:eastAsia="ja-JP"/>
    </w:rPr>
  </w:style>
  <w:style w:type="paragraph" w:customStyle="1" w:styleId="911">
    <w:name w:val="目录 91"/>
    <w:basedOn w:val="80"/>
    <w:rsid w:val="008812B0"/>
    <w:rPr>
      <w:rFonts w:eastAsia="Times New Roman"/>
    </w:rPr>
  </w:style>
  <w:style w:type="paragraph" w:customStyle="1" w:styleId="CRfront">
    <w:name w:val="CR_front"/>
    <w:next w:val="a3"/>
    <w:rsid w:val="008812B0"/>
    <w:rPr>
      <w:rFonts w:ascii="Arial" w:hAnsi="Arial"/>
      <w:lang w:val="en-GB" w:eastAsia="en-US"/>
    </w:rPr>
  </w:style>
  <w:style w:type="paragraph" w:customStyle="1" w:styleId="berschrift2Head2A2">
    <w:name w:val="Überschrift 2.Head2A.2"/>
    <w:basedOn w:val="1"/>
    <w:next w:val="a3"/>
    <w:rsid w:val="008812B0"/>
    <w:pPr>
      <w:numPr>
        <w:numId w:val="0"/>
      </w:numPr>
      <w:tabs>
        <w:tab w:val="clear" w:pos="1701"/>
        <w:tab w:val="clear" w:pos="9639"/>
        <w:tab w:val="left" w:pos="432"/>
      </w:tabs>
      <w:overflowPunct/>
      <w:autoSpaceDE/>
      <w:autoSpaceDN/>
      <w:adjustRightInd/>
      <w:spacing w:before="180"/>
      <w:ind w:left="432" w:hanging="432"/>
      <w:jc w:val="left"/>
      <w:textAlignment w:val="auto"/>
      <w:outlineLvl w:val="1"/>
    </w:pPr>
    <w:rPr>
      <w:rFonts w:eastAsia="MS Mincho"/>
      <w:sz w:val="32"/>
      <w:lang w:eastAsia="de-DE"/>
    </w:rPr>
  </w:style>
  <w:style w:type="paragraph" w:customStyle="1" w:styleId="berschrift3h3H3Underrubrik2">
    <w:name w:val="Überschrift 3.h3.H3.Underrubrik2"/>
    <w:basedOn w:val="21"/>
    <w:next w:val="a3"/>
    <w:rsid w:val="008812B0"/>
    <w:pPr>
      <w:numPr>
        <w:numId w:val="0"/>
      </w:numPr>
      <w:tabs>
        <w:tab w:val="clear" w:pos="1701"/>
        <w:tab w:val="clear" w:pos="9639"/>
        <w:tab w:val="left" w:pos="576"/>
      </w:tabs>
      <w:overflowPunct/>
      <w:autoSpaceDE/>
      <w:autoSpaceDN/>
      <w:adjustRightInd/>
      <w:spacing w:before="120" w:after="180"/>
      <w:ind w:left="576" w:hanging="576"/>
      <w:jc w:val="left"/>
      <w:textAlignment w:val="auto"/>
      <w:outlineLvl w:val="2"/>
    </w:pPr>
    <w:rPr>
      <w:rFonts w:eastAsia="MS Mincho"/>
      <w:bCs w:val="0"/>
      <w:iCs w:val="0"/>
      <w:szCs w:val="20"/>
      <w:lang w:eastAsia="de-DE"/>
    </w:rPr>
  </w:style>
  <w:style w:type="paragraph" w:customStyle="1" w:styleId="Bullets">
    <w:name w:val="Bullets"/>
    <w:basedOn w:val="af5"/>
    <w:rsid w:val="008812B0"/>
    <w:pPr>
      <w:widowControl w:val="0"/>
      <w:overflowPunct/>
      <w:autoSpaceDE/>
      <w:autoSpaceDN/>
      <w:adjustRightInd/>
      <w:spacing w:after="0"/>
      <w:jc w:val="both"/>
      <w:textAlignment w:val="auto"/>
    </w:pPr>
    <w:rPr>
      <w:rFonts w:asciiTheme="minorHAnsi" w:eastAsia="Times New Roman" w:hAnsiTheme="minorHAnsi" w:cstheme="minorBidi"/>
      <w:color w:val="0000FF"/>
      <w:kern w:val="2"/>
      <w:sz w:val="21"/>
      <w:szCs w:val="22"/>
      <w:lang w:val="en-US" w:eastAsia="zh-CN"/>
    </w:rPr>
  </w:style>
  <w:style w:type="paragraph" w:customStyle="1" w:styleId="BalloonText1">
    <w:name w:val="Balloon Text1"/>
    <w:basedOn w:val="a3"/>
    <w:semiHidden/>
    <w:rsid w:val="008812B0"/>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a3"/>
    <w:rsid w:val="008812B0"/>
    <w:pPr>
      <w:spacing w:before="360" w:after="0" w:line="240" w:lineRule="atLeast"/>
      <w:jc w:val="center"/>
    </w:pPr>
    <w:rPr>
      <w:rFonts w:eastAsia="MS Mincho"/>
      <w:lang w:val="en-US" w:eastAsia="ja-JP"/>
    </w:rPr>
  </w:style>
  <w:style w:type="character" w:customStyle="1" w:styleId="Char4">
    <w:name w:val="列表 Char"/>
    <w:link w:val="a2"/>
    <w:rsid w:val="008812B0"/>
    <w:rPr>
      <w:rFonts w:eastAsia="Times New Roman"/>
      <w:lang w:val="en-GB" w:eastAsia="en-US"/>
    </w:rPr>
  </w:style>
  <w:style w:type="character" w:customStyle="1" w:styleId="2Char0">
    <w:name w:val="列表 2 Char"/>
    <w:basedOn w:val="Char4"/>
    <w:link w:val="23"/>
    <w:rsid w:val="008812B0"/>
    <w:rPr>
      <w:rFonts w:eastAsia="Times New Roman"/>
      <w:lang w:val="en-GB" w:eastAsia="en-US"/>
    </w:rPr>
  </w:style>
  <w:style w:type="character" w:customStyle="1" w:styleId="3Char0">
    <w:name w:val="列表 3 Char"/>
    <w:basedOn w:val="2Char0"/>
    <w:link w:val="32"/>
    <w:rsid w:val="008812B0"/>
    <w:rPr>
      <w:rFonts w:eastAsia="Times New Roman"/>
      <w:lang w:val="en-GB" w:eastAsia="en-US"/>
    </w:rPr>
  </w:style>
  <w:style w:type="paragraph" w:customStyle="1" w:styleId="List1">
    <w:name w:val="List 1"/>
    <w:basedOn w:val="a3"/>
    <w:rsid w:val="008812B0"/>
    <w:pPr>
      <w:spacing w:after="120"/>
      <w:ind w:left="568" w:hanging="284"/>
    </w:pPr>
    <w:rPr>
      <w:rFonts w:ascii="Arial" w:eastAsia="MS Mincho" w:hAnsi="Arial"/>
      <w:szCs w:val="22"/>
      <w:lang w:eastAsia="ja-JP"/>
    </w:rPr>
  </w:style>
  <w:style w:type="paragraph" w:customStyle="1" w:styleId="assocaitedwith">
    <w:name w:val="assocaited with"/>
    <w:basedOn w:val="a3"/>
    <w:rsid w:val="008812B0"/>
    <w:pPr>
      <w:jc w:val="center"/>
    </w:pPr>
    <w:rPr>
      <w:rFonts w:eastAsia="MS Mincho"/>
      <w:lang w:eastAsia="ja-JP"/>
    </w:rPr>
  </w:style>
  <w:style w:type="paragraph" w:customStyle="1" w:styleId="Nor">
    <w:name w:val="Nor'"/>
    <w:basedOn w:val="assocaitedwith"/>
    <w:rsid w:val="008812B0"/>
    <w:rPr>
      <w:b/>
    </w:rPr>
  </w:style>
  <w:style w:type="table" w:customStyle="1" w:styleId="1b">
    <w:name w:val="浅色列表1"/>
    <w:basedOn w:val="a5"/>
    <w:uiPriority w:val="61"/>
    <w:rsid w:val="008812B0"/>
    <w:rPr>
      <w:rFonts w:ascii="CG Times (WN)"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MTDisplayEquation">
    <w:name w:val="MTDisplayEquation"/>
    <w:basedOn w:val="a3"/>
    <w:next w:val="a3"/>
    <w:link w:val="MTDisplayEquationChar"/>
    <w:rsid w:val="008812B0"/>
    <w:pPr>
      <w:widowControl w:val="0"/>
      <w:tabs>
        <w:tab w:val="center" w:pos="4160"/>
        <w:tab w:val="right" w:pos="8300"/>
      </w:tabs>
      <w:spacing w:after="0"/>
      <w:jc w:val="both"/>
    </w:pPr>
    <w:rPr>
      <w:rFonts w:ascii="Calibri" w:eastAsia="宋体" w:hAnsi="Calibri"/>
      <w:kern w:val="2"/>
      <w:sz w:val="21"/>
      <w:szCs w:val="22"/>
      <w:lang w:val="en-US" w:eastAsia="zh-CN"/>
    </w:rPr>
  </w:style>
  <w:style w:type="character" w:customStyle="1" w:styleId="MTDisplayEquationChar">
    <w:name w:val="MTDisplayEquation Char"/>
    <w:basedOn w:val="a4"/>
    <w:link w:val="MTDisplayEquation"/>
    <w:rsid w:val="008812B0"/>
    <w:rPr>
      <w:rFonts w:ascii="Calibri" w:eastAsia="宋体" w:hAnsi="Calibri"/>
      <w:kern w:val="2"/>
      <w:sz w:val="21"/>
      <w:szCs w:val="22"/>
    </w:rPr>
  </w:style>
  <w:style w:type="paragraph" w:customStyle="1" w:styleId="00BodyText">
    <w:name w:val="00 BodyText"/>
    <w:basedOn w:val="a3"/>
    <w:rsid w:val="008812B0"/>
    <w:pPr>
      <w:spacing w:after="220"/>
    </w:pPr>
    <w:rPr>
      <w:rFonts w:ascii="Arial" w:eastAsia="宋体" w:hAnsi="Arial"/>
      <w:sz w:val="22"/>
      <w:szCs w:val="24"/>
      <w:lang w:val="en-US"/>
    </w:rPr>
  </w:style>
  <w:style w:type="paragraph" w:customStyle="1" w:styleId="affff1">
    <w:name w:val="样式 正文"/>
    <w:basedOn w:val="a3"/>
    <w:link w:val="Charff8"/>
    <w:rsid w:val="008812B0"/>
    <w:pPr>
      <w:widowControl w:val="0"/>
      <w:spacing w:after="0"/>
      <w:ind w:firstLineChars="200" w:firstLine="420"/>
      <w:jc w:val="both"/>
    </w:pPr>
    <w:rPr>
      <w:rFonts w:eastAsia="宋体" w:cs="宋体"/>
      <w:kern w:val="2"/>
      <w:sz w:val="21"/>
      <w:lang w:val="en-US" w:eastAsia="zh-CN"/>
    </w:rPr>
  </w:style>
  <w:style w:type="character" w:customStyle="1" w:styleId="Charff8">
    <w:name w:val="样式 正文 Char"/>
    <w:basedOn w:val="a4"/>
    <w:link w:val="affff1"/>
    <w:rsid w:val="008812B0"/>
    <w:rPr>
      <w:rFonts w:eastAsia="宋体" w:cs="宋体"/>
      <w:kern w:val="2"/>
      <w:sz w:val="21"/>
    </w:rPr>
  </w:style>
  <w:style w:type="paragraph" w:customStyle="1" w:styleId="affff2">
    <w:name w:val="公式"/>
    <w:basedOn w:val="a3"/>
    <w:rsid w:val="008812B0"/>
    <w:pPr>
      <w:widowControl w:val="0"/>
      <w:spacing w:after="0"/>
      <w:ind w:firstLine="420"/>
      <w:jc w:val="right"/>
    </w:pPr>
    <w:rPr>
      <w:rFonts w:eastAsia="宋体" w:cs="宋体"/>
      <w:kern w:val="2"/>
      <w:sz w:val="21"/>
      <w:lang w:val="en-US" w:eastAsia="zh-CN"/>
    </w:rPr>
  </w:style>
  <w:style w:type="paragraph" w:customStyle="1" w:styleId="Normal9pointspacing">
    <w:name w:val="Normal 9 point spacing"/>
    <w:basedOn w:val="af5"/>
    <w:link w:val="Normal9pointspacingChar"/>
    <w:qFormat/>
    <w:rsid w:val="008812B0"/>
    <w:pPr>
      <w:overflowPunct/>
      <w:autoSpaceDE/>
      <w:autoSpaceDN/>
      <w:adjustRightInd/>
      <w:spacing w:before="180" w:after="60"/>
      <w:jc w:val="both"/>
      <w:textAlignment w:val="auto"/>
    </w:pPr>
    <w:rPr>
      <w:rFonts w:asciiTheme="minorHAnsi" w:hAnsiTheme="minorHAnsi" w:cstheme="minorBidi"/>
      <w:sz w:val="22"/>
      <w:szCs w:val="24"/>
    </w:rPr>
  </w:style>
  <w:style w:type="character" w:customStyle="1" w:styleId="Normal9pointspacingChar">
    <w:name w:val="Normal 9 point spacing Char"/>
    <w:link w:val="Normal9pointspacing"/>
    <w:rsid w:val="008812B0"/>
    <w:rPr>
      <w:rFonts w:asciiTheme="minorHAnsi" w:hAnsiTheme="minorHAnsi" w:cstheme="minorBidi"/>
      <w:sz w:val="22"/>
      <w:szCs w:val="24"/>
      <w:lang w:val="en-GB" w:eastAsia="en-US"/>
    </w:rPr>
  </w:style>
  <w:style w:type="paragraph" w:customStyle="1" w:styleId="Figure0">
    <w:name w:val="Figure"/>
    <w:basedOn w:val="a3"/>
    <w:next w:val="ab"/>
    <w:rsid w:val="008812B0"/>
    <w:pPr>
      <w:keepNext/>
      <w:keepLines/>
      <w:spacing w:before="180" w:after="160" w:line="259" w:lineRule="auto"/>
      <w:jc w:val="center"/>
    </w:pPr>
    <w:rPr>
      <w:rFonts w:ascii="Calibri" w:eastAsia="Calibri" w:hAnsi="Calibri"/>
      <w:sz w:val="22"/>
      <w:szCs w:val="22"/>
      <w:lang w:val="en-US"/>
    </w:rPr>
  </w:style>
  <w:style w:type="paragraph" w:customStyle="1" w:styleId="TableofFigures1">
    <w:name w:val="Table of Figures1"/>
    <w:basedOn w:val="a3"/>
    <w:next w:val="a3"/>
    <w:rsid w:val="008812B0"/>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a3"/>
    <w:next w:val="a3"/>
    <w:rsid w:val="008812B0"/>
    <w:pPr>
      <w:pBdr>
        <w:top w:val="single" w:sz="12" w:space="0" w:color="auto"/>
      </w:pBdr>
      <w:spacing w:before="360" w:after="240"/>
    </w:pPr>
    <w:rPr>
      <w:b/>
      <w:i/>
      <w:sz w:val="26"/>
    </w:rPr>
  </w:style>
  <w:style w:type="paragraph" w:customStyle="1" w:styleId="NumberedList">
    <w:name w:val="Numbered List"/>
    <w:basedOn w:val="a3"/>
    <w:rsid w:val="008812B0"/>
    <w:pPr>
      <w:numPr>
        <w:numId w:val="38"/>
      </w:numPr>
      <w:spacing w:after="0"/>
      <w:jc w:val="both"/>
    </w:pPr>
    <w:rPr>
      <w:rFonts w:eastAsia="MS Mincho"/>
    </w:rPr>
  </w:style>
  <w:style w:type="paragraph" w:customStyle="1" w:styleId="FigureCaption">
    <w:name w:val="Figure Caption"/>
    <w:basedOn w:val="a3"/>
    <w:rsid w:val="008812B0"/>
    <w:pPr>
      <w:keepLines/>
      <w:spacing w:before="60" w:after="120" w:line="300" w:lineRule="atLeast"/>
      <w:ind w:left="1008" w:hanging="1008"/>
      <w:jc w:val="both"/>
    </w:pPr>
    <w:rPr>
      <w:rFonts w:eastAsia="????"/>
      <w:lang w:val="en-US"/>
    </w:rPr>
  </w:style>
  <w:style w:type="paragraph" w:customStyle="1" w:styleId="Equation-Numbered">
    <w:name w:val="Equation-Numbered"/>
    <w:basedOn w:val="a3"/>
    <w:next w:val="a3"/>
    <w:rsid w:val="008812B0"/>
    <w:pPr>
      <w:spacing w:before="120" w:after="120" w:line="240" w:lineRule="atLeast"/>
      <w:jc w:val="right"/>
    </w:pPr>
    <w:rPr>
      <w:sz w:val="22"/>
      <w:lang w:val="en-US"/>
    </w:rPr>
  </w:style>
  <w:style w:type="paragraph" w:customStyle="1" w:styleId="multifig">
    <w:name w:val="multifig"/>
    <w:basedOn w:val="a3"/>
    <w:rsid w:val="008812B0"/>
    <w:pPr>
      <w:keepNext/>
      <w:tabs>
        <w:tab w:val="center" w:pos="2160"/>
        <w:tab w:val="center" w:pos="6480"/>
      </w:tabs>
      <w:spacing w:after="0" w:line="240" w:lineRule="atLeast"/>
    </w:pPr>
    <w:rPr>
      <w:sz w:val="24"/>
      <w:lang w:val="en-US"/>
    </w:rPr>
  </w:style>
  <w:style w:type="paragraph" w:customStyle="1" w:styleId="TableCaption">
    <w:name w:val="TableCaption"/>
    <w:basedOn w:val="a3"/>
    <w:rsid w:val="008812B0"/>
    <w:pPr>
      <w:keepNext/>
      <w:tabs>
        <w:tab w:val="left" w:pos="936"/>
      </w:tabs>
      <w:spacing w:before="120" w:after="60"/>
      <w:ind w:left="936" w:hanging="936"/>
      <w:jc w:val="both"/>
    </w:pPr>
    <w:rPr>
      <w:sz w:val="22"/>
      <w:lang w:val="en-US"/>
    </w:rPr>
  </w:style>
  <w:style w:type="paragraph" w:customStyle="1" w:styleId="EquationNumbered">
    <w:name w:val="Equation Numbered"/>
    <w:basedOn w:val="a3"/>
    <w:rsid w:val="008812B0"/>
    <w:pPr>
      <w:tabs>
        <w:tab w:val="center" w:pos="4320"/>
        <w:tab w:val="right" w:pos="8640"/>
      </w:tabs>
      <w:spacing w:before="60" w:after="60" w:line="300" w:lineRule="atLeast"/>
    </w:pPr>
    <w:rPr>
      <w:sz w:val="22"/>
      <w:lang w:val="en-US"/>
    </w:rPr>
  </w:style>
  <w:style w:type="paragraph" w:customStyle="1" w:styleId="Style10ptChar">
    <w:name w:val="Style 10 pt Char"/>
    <w:basedOn w:val="a3"/>
    <w:rsid w:val="008812B0"/>
    <w:pPr>
      <w:spacing w:before="120" w:after="0" w:line="240" w:lineRule="exact"/>
      <w:jc w:val="both"/>
    </w:pPr>
    <w:rPr>
      <w:rFonts w:eastAsia="MS Mincho"/>
      <w:lang w:val="en-US"/>
    </w:rPr>
  </w:style>
  <w:style w:type="character" w:customStyle="1" w:styleId="Style10ptCharChar">
    <w:name w:val="Style 10 pt Char Char"/>
    <w:rsid w:val="008812B0"/>
    <w:rPr>
      <w:rFonts w:ascii="Arial" w:eastAsia="MS Mincho" w:hAnsi="Arial" w:cs="Arial"/>
      <w:color w:val="0000FF"/>
      <w:kern w:val="2"/>
      <w:lang w:val="en-US" w:eastAsia="en-US" w:bidi="ar-SA"/>
    </w:rPr>
  </w:style>
  <w:style w:type="paragraph" w:customStyle="1" w:styleId="Style10ptBoldChar">
    <w:name w:val="Style 10 pt Bold Char"/>
    <w:basedOn w:val="a3"/>
    <w:rsid w:val="008812B0"/>
    <w:pPr>
      <w:spacing w:before="60" w:after="60" w:line="240" w:lineRule="exact"/>
      <w:jc w:val="both"/>
    </w:pPr>
    <w:rPr>
      <w:rFonts w:eastAsia="MS Mincho"/>
      <w:b/>
      <w:lang w:val="en-US"/>
    </w:rPr>
  </w:style>
  <w:style w:type="character" w:customStyle="1" w:styleId="Style10ptBoldCharChar">
    <w:name w:val="Style 10 pt Bold Char Char"/>
    <w:rsid w:val="008812B0"/>
    <w:rPr>
      <w:rFonts w:ascii="Arial" w:eastAsia="MS Mincho" w:hAnsi="Arial" w:cs="Arial"/>
      <w:b/>
      <w:color w:val="0000FF"/>
      <w:kern w:val="2"/>
      <w:lang w:val="en-US" w:eastAsia="en-US" w:bidi="ar-SA"/>
    </w:rPr>
  </w:style>
  <w:style w:type="paragraph" w:customStyle="1" w:styleId="Bullet0">
    <w:name w:val="Bullet"/>
    <w:basedOn w:val="a3"/>
    <w:rsid w:val="008812B0"/>
    <w:pPr>
      <w:numPr>
        <w:numId w:val="39"/>
      </w:numPr>
      <w:spacing w:after="0"/>
    </w:pPr>
    <w:rPr>
      <w:sz w:val="24"/>
      <w:szCs w:val="24"/>
      <w:lang w:val="en-US"/>
    </w:rPr>
  </w:style>
  <w:style w:type="character" w:customStyle="1" w:styleId="FigureCaption1">
    <w:name w:val="Figure Caption1"/>
    <w:rsid w:val="008812B0"/>
    <w:rPr>
      <w:rFonts w:ascii="Arial" w:eastAsia="????" w:hAnsi="Arial" w:cs="Arial"/>
      <w:color w:val="0000FF"/>
      <w:kern w:val="2"/>
      <w:lang w:val="en-US" w:eastAsia="en-US" w:bidi="ar-SA"/>
    </w:rPr>
  </w:style>
  <w:style w:type="paragraph" w:customStyle="1" w:styleId="FigureCentered">
    <w:name w:val="FigureCentered"/>
    <w:basedOn w:val="a3"/>
    <w:next w:val="a3"/>
    <w:rsid w:val="008812B0"/>
    <w:pPr>
      <w:keepNext/>
      <w:spacing w:before="60" w:after="60" w:line="240" w:lineRule="atLeast"/>
      <w:jc w:val="center"/>
    </w:pPr>
    <w:rPr>
      <w:sz w:val="24"/>
      <w:lang w:val="en-US"/>
    </w:rPr>
  </w:style>
  <w:style w:type="character" w:customStyle="1" w:styleId="Equation-NumberedChar">
    <w:name w:val="Equation-Numbered Char"/>
    <w:rsid w:val="008812B0"/>
    <w:rPr>
      <w:rFonts w:ascii="Arial" w:eastAsia="宋体" w:hAnsi="Arial" w:cs="Arial"/>
      <w:color w:val="0000FF"/>
      <w:kern w:val="2"/>
      <w:sz w:val="22"/>
      <w:lang w:val="en-US" w:eastAsia="en-US" w:bidi="ar-SA"/>
    </w:rPr>
  </w:style>
  <w:style w:type="paragraph" w:customStyle="1" w:styleId="item">
    <w:name w:val="item"/>
    <w:basedOn w:val="a3"/>
    <w:rsid w:val="008812B0"/>
    <w:pPr>
      <w:numPr>
        <w:numId w:val="40"/>
      </w:numPr>
      <w:spacing w:after="0"/>
      <w:jc w:val="both"/>
    </w:pPr>
    <w:rPr>
      <w:rFonts w:eastAsia="MS Mincho"/>
    </w:rPr>
  </w:style>
  <w:style w:type="paragraph" w:customStyle="1" w:styleId="PaperTableCell">
    <w:name w:val="PaperTableCell"/>
    <w:basedOn w:val="a3"/>
    <w:rsid w:val="008812B0"/>
    <w:pPr>
      <w:spacing w:after="0"/>
      <w:jc w:val="both"/>
    </w:pPr>
    <w:rPr>
      <w:sz w:val="16"/>
      <w:szCs w:val="24"/>
      <w:lang w:val="en-US"/>
    </w:rPr>
  </w:style>
  <w:style w:type="character" w:customStyle="1" w:styleId="moz-txt-tag">
    <w:name w:val="moz-txt-tag"/>
    <w:rsid w:val="008812B0"/>
    <w:rPr>
      <w:rFonts w:ascii="Arial" w:eastAsia="宋体" w:hAnsi="Arial" w:cs="Arial"/>
      <w:color w:val="0000FF"/>
      <w:kern w:val="2"/>
      <w:lang w:val="en-US" w:eastAsia="zh-CN" w:bidi="ar-SA"/>
    </w:rPr>
  </w:style>
  <w:style w:type="character" w:customStyle="1" w:styleId="GuidanceChar">
    <w:name w:val="Guidance Char"/>
    <w:rsid w:val="008812B0"/>
    <w:rPr>
      <w:i/>
      <w:color w:val="0000FF"/>
      <w:lang w:val="en-GB" w:eastAsia="en-US" w:bidi="ar-SA"/>
    </w:rPr>
  </w:style>
  <w:style w:type="paragraph" w:customStyle="1" w:styleId="BodyTextIndent31">
    <w:name w:val="Body Text Indent 31"/>
    <w:basedOn w:val="a3"/>
    <w:next w:val="35"/>
    <w:link w:val="BodyTextIndent3Char"/>
    <w:rsid w:val="008812B0"/>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a4"/>
    <w:link w:val="BodyTextIndent31"/>
    <w:rsid w:val="008812B0"/>
    <w:rPr>
      <w:rFonts w:eastAsia="Times New Roman"/>
      <w:lang w:eastAsia="ja-JP"/>
    </w:rPr>
  </w:style>
  <w:style w:type="paragraph" w:customStyle="1" w:styleId="CharCharCharCharCharChar1CharChar">
    <w:name w:val="Char Char Char Char Char Char1 Char Char"/>
    <w:next w:val="a3"/>
    <w:semiHidden/>
    <w:rsid w:val="008812B0"/>
    <w:pPr>
      <w:keepNext/>
      <w:tabs>
        <w:tab w:val="left" w:pos="720"/>
      </w:tabs>
      <w:autoSpaceDE w:val="0"/>
      <w:autoSpaceDN w:val="0"/>
      <w:adjustRightInd w:val="0"/>
      <w:ind w:left="720" w:hanging="360"/>
      <w:jc w:val="both"/>
    </w:pPr>
    <w:rPr>
      <w:rFonts w:eastAsia="Times New Roman"/>
      <w:kern w:val="2"/>
      <w:lang w:val="en-GB"/>
    </w:rPr>
  </w:style>
  <w:style w:type="paragraph" w:customStyle="1" w:styleId="numberedlist0">
    <w:name w:val="numbered list"/>
    <w:basedOn w:val="a0"/>
    <w:rsid w:val="008812B0"/>
    <w:pPr>
      <w:numPr>
        <w:numId w:val="0"/>
      </w:numPr>
      <w:tabs>
        <w:tab w:val="left"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contextualSpacing w:val="0"/>
      <w:textAlignment w:val="baseline"/>
    </w:pPr>
    <w:rPr>
      <w:rFonts w:eastAsia="Times New Roman"/>
      <w:lang w:eastAsia="ja-JP"/>
    </w:rPr>
  </w:style>
  <w:style w:type="paragraph" w:customStyle="1" w:styleId="TabList">
    <w:name w:val="TabList"/>
    <w:basedOn w:val="a3"/>
    <w:rsid w:val="008812B0"/>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1">
    <w:name w:val="table text"/>
    <w:basedOn w:val="a3"/>
    <w:next w:val="table"/>
    <w:rsid w:val="008812B0"/>
    <w:pPr>
      <w:overflowPunct w:val="0"/>
      <w:autoSpaceDE w:val="0"/>
      <w:autoSpaceDN w:val="0"/>
      <w:adjustRightInd w:val="0"/>
      <w:spacing w:after="0"/>
      <w:textAlignment w:val="baseline"/>
    </w:pPr>
    <w:rPr>
      <w:rFonts w:eastAsia="MS Mincho"/>
      <w:i/>
      <w:lang w:eastAsia="en-GB"/>
    </w:rPr>
  </w:style>
  <w:style w:type="paragraph" w:customStyle="1" w:styleId="HE">
    <w:name w:val="HE"/>
    <w:basedOn w:val="a3"/>
    <w:rsid w:val="008812B0"/>
    <w:pPr>
      <w:overflowPunct w:val="0"/>
      <w:autoSpaceDE w:val="0"/>
      <w:autoSpaceDN w:val="0"/>
      <w:adjustRightInd w:val="0"/>
      <w:spacing w:after="0"/>
      <w:textAlignment w:val="baseline"/>
    </w:pPr>
    <w:rPr>
      <w:rFonts w:eastAsia="MS Mincho"/>
      <w:b/>
      <w:lang w:eastAsia="en-GB"/>
    </w:rPr>
  </w:style>
  <w:style w:type="paragraph" w:customStyle="1" w:styleId="textintend2">
    <w:name w:val="text intend 2"/>
    <w:basedOn w:val="text"/>
    <w:qFormat/>
    <w:rsid w:val="008812B0"/>
    <w:pPr>
      <w:widowControl/>
      <w:numPr>
        <w:numId w:val="41"/>
      </w:numPr>
      <w:tabs>
        <w:tab w:val="clear" w:pos="1418"/>
        <w:tab w:val="left" w:pos="360"/>
        <w:tab w:val="left" w:pos="926"/>
      </w:tabs>
      <w:overflowPunct w:val="0"/>
      <w:autoSpaceDE w:val="0"/>
      <w:autoSpaceDN w:val="0"/>
      <w:adjustRightInd w:val="0"/>
      <w:spacing w:after="120"/>
      <w:ind w:left="926" w:hanging="360"/>
      <w:textAlignment w:val="baseline"/>
    </w:pPr>
    <w:rPr>
      <w:rFonts w:ascii="Times New Roman" w:eastAsia="MS Mincho" w:hAnsi="Times New Roman"/>
      <w:kern w:val="0"/>
      <w:lang w:eastAsia="en-GB"/>
    </w:rPr>
  </w:style>
  <w:style w:type="paragraph" w:customStyle="1" w:styleId="normalpuce">
    <w:name w:val="normal puce"/>
    <w:basedOn w:val="a3"/>
    <w:rsid w:val="008812B0"/>
    <w:pPr>
      <w:widowControl w:val="0"/>
      <w:numPr>
        <w:numId w:val="42"/>
      </w:numPr>
      <w:overflowPunct w:val="0"/>
      <w:autoSpaceDE w:val="0"/>
      <w:autoSpaceDN w:val="0"/>
      <w:adjustRightInd w:val="0"/>
      <w:spacing w:before="60" w:after="60"/>
      <w:jc w:val="both"/>
      <w:textAlignment w:val="baseline"/>
    </w:pPr>
    <w:rPr>
      <w:rFonts w:eastAsia="MS Mincho"/>
      <w:lang w:eastAsia="en-GB"/>
    </w:rPr>
  </w:style>
  <w:style w:type="paragraph" w:customStyle="1" w:styleId="Meetingcaption">
    <w:name w:val="Meeting caption"/>
    <w:basedOn w:val="a3"/>
    <w:rsid w:val="008812B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a3"/>
    <w:rsid w:val="008812B0"/>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a3"/>
    <w:rsid w:val="008812B0"/>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a3"/>
    <w:rsid w:val="008812B0"/>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1">
    <w:name w:val="b1"/>
    <w:basedOn w:val="a3"/>
    <w:rsid w:val="008812B0"/>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h4CharChar">
    <w:name w:val="h4 Char Char"/>
    <w:rsid w:val="008812B0"/>
    <w:rPr>
      <w:rFonts w:ascii="Arial" w:hAnsi="Arial"/>
      <w:sz w:val="24"/>
      <w:lang w:val="en-GB" w:eastAsia="ja-JP" w:bidi="ar-SA"/>
    </w:rPr>
  </w:style>
  <w:style w:type="paragraph" w:customStyle="1" w:styleId="NormalAfter3pt">
    <w:name w:val="Normal + After:  3 pt"/>
    <w:basedOn w:val="a3"/>
    <w:rsid w:val="008812B0"/>
    <w:pPr>
      <w:tabs>
        <w:tab w:val="left" w:pos="2560"/>
      </w:tabs>
      <w:ind w:left="2560" w:hanging="357"/>
    </w:pPr>
    <w:rPr>
      <w:lang w:val="en-AU" w:eastAsia="ko-KR"/>
    </w:rPr>
  </w:style>
  <w:style w:type="character" w:customStyle="1" w:styleId="CharChar5">
    <w:name w:val="Char Char5"/>
    <w:semiHidden/>
    <w:rsid w:val="008812B0"/>
    <w:rPr>
      <w:rFonts w:ascii="Times New Roman" w:hAnsi="Times New Roman"/>
      <w:lang w:eastAsia="en-US"/>
    </w:rPr>
  </w:style>
  <w:style w:type="paragraph" w:customStyle="1" w:styleId="CharChar1CharChar">
    <w:name w:val="Char Char1 Char Char"/>
    <w:rsid w:val="008812B0"/>
    <w:pPr>
      <w:keepNext/>
      <w:tabs>
        <w:tab w:val="left" w:pos="-1134"/>
      </w:tabs>
      <w:autoSpaceDE w:val="0"/>
      <w:autoSpaceDN w:val="0"/>
      <w:adjustRightInd w:val="0"/>
      <w:spacing w:before="60" w:after="60"/>
      <w:jc w:val="both"/>
    </w:pPr>
    <w:rPr>
      <w:rFonts w:eastAsia="Times New Roman"/>
      <w:lang w:val="en-GB" w:eastAsia="en-GB"/>
    </w:rPr>
  </w:style>
  <w:style w:type="paragraph" w:customStyle="1" w:styleId="TableCell1">
    <w:name w:val="Table Cell"/>
    <w:basedOn w:val="TAC"/>
    <w:link w:val="TableCellChar"/>
    <w:qFormat/>
    <w:rsid w:val="008812B0"/>
    <w:pPr>
      <w:overflowPunct w:val="0"/>
      <w:autoSpaceDE w:val="0"/>
      <w:autoSpaceDN w:val="0"/>
      <w:adjustRightInd w:val="0"/>
    </w:pPr>
    <w:rPr>
      <w:rFonts w:eastAsia="Times New Roman"/>
      <w:lang w:val="en-US" w:eastAsia="zh-CN"/>
    </w:rPr>
  </w:style>
  <w:style w:type="character" w:customStyle="1" w:styleId="TableCellChar">
    <w:name w:val="Table Cell Char"/>
    <w:link w:val="TableCell1"/>
    <w:rsid w:val="008812B0"/>
    <w:rPr>
      <w:rFonts w:ascii="Arial" w:eastAsia="Times New Roman" w:hAnsi="Arial"/>
      <w:sz w:val="18"/>
    </w:rPr>
  </w:style>
  <w:style w:type="paragraph" w:customStyle="1" w:styleId="CharCharCharCharCharChar1">
    <w:name w:val="Char Char Char Char Char Char1"/>
    <w:semiHidden/>
    <w:rsid w:val="008812B0"/>
    <w:pPr>
      <w:keepNext/>
      <w:tabs>
        <w:tab w:val="left" w:pos="851"/>
      </w:tabs>
      <w:autoSpaceDE w:val="0"/>
      <w:autoSpaceDN w:val="0"/>
      <w:adjustRightInd w:val="0"/>
      <w:spacing w:before="60" w:after="60"/>
      <w:ind w:left="851" w:hanging="851"/>
      <w:jc w:val="both"/>
    </w:pPr>
    <w:rPr>
      <w:rFonts w:ascii="Arial" w:eastAsia="Times New Roman" w:hAnsi="Arial" w:cs="Arial"/>
      <w:color w:val="0000FF"/>
      <w:kern w:val="2"/>
    </w:rPr>
  </w:style>
  <w:style w:type="paragraph" w:customStyle="1" w:styleId="CharCharCharCharCharChar1CharChar1">
    <w:name w:val="Char Char Char Char Char Char1 Char Char1"/>
    <w:next w:val="a3"/>
    <w:semiHidden/>
    <w:rsid w:val="008812B0"/>
    <w:pPr>
      <w:keepNext/>
      <w:tabs>
        <w:tab w:val="left" w:pos="720"/>
      </w:tabs>
      <w:autoSpaceDE w:val="0"/>
      <w:autoSpaceDN w:val="0"/>
      <w:adjustRightInd w:val="0"/>
      <w:ind w:left="720" w:hanging="360"/>
      <w:jc w:val="both"/>
    </w:pPr>
    <w:rPr>
      <w:rFonts w:eastAsia="Times New Roman"/>
      <w:kern w:val="2"/>
      <w:lang w:val="en-GB"/>
    </w:rPr>
  </w:style>
  <w:style w:type="character" w:customStyle="1" w:styleId="opdicttext22">
    <w:name w:val="op_dict_text22"/>
    <w:basedOn w:val="a4"/>
    <w:rsid w:val="008812B0"/>
  </w:style>
  <w:style w:type="paragraph" w:customStyle="1" w:styleId="Normalwithindent">
    <w:name w:val="Normal with indent"/>
    <w:basedOn w:val="a3"/>
    <w:link w:val="NormalwithindentChar"/>
    <w:qFormat/>
    <w:rsid w:val="008812B0"/>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8812B0"/>
    <w:rPr>
      <w:rFonts w:eastAsia="Malgun Gothic"/>
      <w:lang w:val="en-GB"/>
    </w:rPr>
  </w:style>
  <w:style w:type="character" w:customStyle="1" w:styleId="TitleChar2">
    <w:name w:val="Title Char2"/>
    <w:basedOn w:val="a4"/>
    <w:uiPriority w:val="10"/>
    <w:locked/>
    <w:rsid w:val="008812B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1"/>
    <w:next w:val="af5"/>
    <w:rsid w:val="008812B0"/>
    <w:pPr>
      <w:keepLines w:val="0"/>
      <w:numPr>
        <w:numId w:val="0"/>
      </w:numPr>
      <w:tabs>
        <w:tab w:val="clear" w:pos="1701"/>
        <w:tab w:val="clear" w:pos="9639"/>
        <w:tab w:val="left" w:pos="0"/>
        <w:tab w:val="left" w:pos="360"/>
      </w:tabs>
      <w:overflowPunct/>
      <w:autoSpaceDE/>
      <w:autoSpaceDN/>
      <w:adjustRightInd/>
      <w:spacing w:before="360" w:after="240"/>
      <w:ind w:left="360" w:hanging="360"/>
      <w:jc w:val="left"/>
      <w:textAlignment w:val="auto"/>
      <w:outlineLvl w:val="9"/>
    </w:pPr>
    <w:rPr>
      <w:rFonts w:ascii="Times New Roman" w:eastAsia="MS Gothic" w:hAnsi="Times New Roman"/>
      <w:kern w:val="28"/>
      <w:sz w:val="32"/>
      <w:lang w:eastAsia="ja-JP"/>
    </w:rPr>
  </w:style>
  <w:style w:type="paragraph" w:customStyle="1" w:styleId="lptext">
    <w:name w:val="lˆptext"/>
    <w:basedOn w:val="a3"/>
    <w:rsid w:val="008812B0"/>
    <w:pPr>
      <w:spacing w:before="100" w:after="100"/>
      <w:ind w:left="860"/>
    </w:pPr>
    <w:rPr>
      <w:rFonts w:ascii="Times" w:eastAsia="MS Gothic" w:hAnsi="Times"/>
      <w:sz w:val="24"/>
      <w:lang w:eastAsia="ja-JP"/>
    </w:rPr>
  </w:style>
  <w:style w:type="paragraph" w:customStyle="1" w:styleId="a1">
    <w:name w:val="佐藤２"/>
    <w:basedOn w:val="a3"/>
    <w:rsid w:val="008812B0"/>
    <w:pPr>
      <w:numPr>
        <w:numId w:val="43"/>
      </w:numPr>
    </w:pPr>
    <w:rPr>
      <w:rFonts w:eastAsia="MS Gothic"/>
      <w:sz w:val="24"/>
      <w:lang w:eastAsia="ja-JP"/>
    </w:rPr>
  </w:style>
  <w:style w:type="paragraph" w:customStyle="1" w:styleId="ListBulletLast">
    <w:name w:val="List Bullet Last"/>
    <w:basedOn w:val="a0"/>
    <w:next w:val="af5"/>
    <w:rsid w:val="008812B0"/>
    <w:pPr>
      <w:numPr>
        <w:numId w:val="0"/>
      </w:numPr>
      <w:tabs>
        <w:tab w:val="left" w:pos="360"/>
      </w:tabs>
      <w:spacing w:after="240"/>
      <w:ind w:left="714" w:hanging="357"/>
      <w:contextualSpacing w:val="0"/>
    </w:pPr>
    <w:rPr>
      <w:rFonts w:ascii="Arial" w:eastAsia="MS Gothic" w:hAnsi="Arial"/>
      <w:sz w:val="24"/>
      <w:lang w:eastAsia="ja-JP"/>
    </w:rPr>
  </w:style>
  <w:style w:type="paragraph" w:customStyle="1" w:styleId="TableText2">
    <w:name w:val="Table_Text"/>
    <w:basedOn w:val="a3"/>
    <w:rsid w:val="008812B0"/>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af5"/>
    <w:rsid w:val="008812B0"/>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cstheme="minorBidi"/>
      <w:sz w:val="24"/>
      <w:szCs w:val="22"/>
      <w:lang w:eastAsia="ja-JP"/>
    </w:rPr>
  </w:style>
  <w:style w:type="paragraph" w:customStyle="1" w:styleId="HTMLBody">
    <w:name w:val="HTML Body"/>
    <w:rsid w:val="008812B0"/>
    <w:pPr>
      <w:widowControl w:val="0"/>
      <w:autoSpaceDE w:val="0"/>
      <w:autoSpaceDN w:val="0"/>
      <w:adjustRightInd w:val="0"/>
    </w:pPr>
    <w:rPr>
      <w:rFonts w:ascii="MS PGothic" w:eastAsia="MS PGothic" w:hAnsi="Century"/>
      <w:lang w:eastAsia="ja-JP"/>
    </w:rPr>
  </w:style>
  <w:style w:type="character" w:customStyle="1" w:styleId="affff3">
    <w:name w:val="図表番号 (文字)"/>
    <w:rsid w:val="008812B0"/>
    <w:rPr>
      <w:rFonts w:eastAsia="MS Gothic"/>
      <w:b/>
      <w:kern w:val="2"/>
      <w:sz w:val="24"/>
      <w:lang w:val="en-GB"/>
    </w:rPr>
  </w:style>
  <w:style w:type="paragraph" w:customStyle="1" w:styleId="Normal1CharChar">
    <w:name w:val="Normal1 Char Char"/>
    <w:rsid w:val="008812B0"/>
    <w:pPr>
      <w:keepNext/>
      <w:tabs>
        <w:tab w:val="left" w:pos="851"/>
      </w:tabs>
      <w:kinsoku w:val="0"/>
      <w:overflowPunct w:val="0"/>
      <w:autoSpaceDE w:val="0"/>
      <w:autoSpaceDN w:val="0"/>
      <w:adjustRightInd w:val="0"/>
      <w:spacing w:before="60" w:after="60"/>
      <w:ind w:left="851" w:hanging="851"/>
      <w:jc w:val="both"/>
    </w:pPr>
    <w:rPr>
      <w:rFonts w:eastAsia="Times New Roman"/>
      <w:kern w:val="2"/>
      <w:sz w:val="21"/>
      <w:lang w:val="en-GB" w:eastAsia="ja-JP"/>
    </w:rPr>
  </w:style>
  <w:style w:type="paragraph" w:customStyle="1" w:styleId="CharCharCharCarCarCharCharCarCar">
    <w:name w:val="Char Char Char Car Car Char Char Car Car"/>
    <w:rsid w:val="008812B0"/>
    <w:pPr>
      <w:keepNext/>
      <w:tabs>
        <w:tab w:val="left" w:pos="851"/>
      </w:tabs>
      <w:autoSpaceDE w:val="0"/>
      <w:autoSpaceDN w:val="0"/>
      <w:adjustRightInd w:val="0"/>
      <w:spacing w:before="60" w:after="60"/>
      <w:ind w:left="851" w:hanging="851"/>
      <w:jc w:val="both"/>
    </w:pPr>
    <w:rPr>
      <w:rFonts w:ascii="Arial" w:eastAsia="宋体"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3"/>
    <w:semiHidden/>
    <w:rsid w:val="008812B0"/>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3"/>
    <w:semiHidden/>
    <w:rsid w:val="008812B0"/>
    <w:pPr>
      <w:keepNext/>
      <w:tabs>
        <w:tab w:val="left" w:pos="720"/>
      </w:tabs>
      <w:autoSpaceDE w:val="0"/>
      <w:autoSpaceDN w:val="0"/>
      <w:adjustRightInd w:val="0"/>
      <w:ind w:left="720" w:hanging="360"/>
      <w:jc w:val="both"/>
    </w:pPr>
    <w:rPr>
      <w:rFonts w:eastAsia="Times New Roman"/>
      <w:kern w:val="2"/>
      <w:lang w:val="en-GB"/>
    </w:rPr>
  </w:style>
  <w:style w:type="paragraph" w:customStyle="1" w:styleId="811">
    <w:name w:val="表 (赤)  81"/>
    <w:basedOn w:val="a3"/>
    <w:uiPriority w:val="34"/>
    <w:qFormat/>
    <w:rsid w:val="008812B0"/>
    <w:pPr>
      <w:spacing w:after="0"/>
      <w:ind w:leftChars="400" w:left="840"/>
    </w:pPr>
    <w:rPr>
      <w:rFonts w:ascii="MS PGothic" w:eastAsia="MS PGothic" w:hAnsi="MS PGothic" w:cs="MS PGothic"/>
      <w:sz w:val="24"/>
      <w:szCs w:val="24"/>
      <w:lang w:val="en-US" w:eastAsia="ja-JP"/>
    </w:rPr>
  </w:style>
  <w:style w:type="paragraph" w:customStyle="1" w:styleId="711">
    <w:name w:val="表 (赤)  71"/>
    <w:hidden/>
    <w:uiPriority w:val="99"/>
    <w:semiHidden/>
    <w:rsid w:val="008812B0"/>
    <w:rPr>
      <w:rFonts w:eastAsia="MS Gothic"/>
      <w:sz w:val="24"/>
      <w:lang w:val="en-GB" w:eastAsia="ja-JP"/>
    </w:rPr>
  </w:style>
  <w:style w:type="paragraph" w:customStyle="1" w:styleId="xl65">
    <w:name w:val="xl65"/>
    <w:basedOn w:val="a3"/>
    <w:rsid w:val="008812B0"/>
    <w:pPr>
      <w:spacing w:before="100" w:beforeAutospacing="1" w:after="100" w:afterAutospacing="1"/>
      <w:jc w:val="center"/>
    </w:pPr>
    <w:rPr>
      <w:rFonts w:ascii="宋体" w:eastAsia="宋体" w:hAnsi="宋体" w:cs="宋体"/>
      <w:sz w:val="16"/>
      <w:szCs w:val="16"/>
      <w:lang w:val="en-US" w:eastAsia="zh-CN"/>
    </w:rPr>
  </w:style>
  <w:style w:type="paragraph" w:customStyle="1" w:styleId="xl109">
    <w:name w:val="xl109"/>
    <w:basedOn w:val="a3"/>
    <w:rsid w:val="008812B0"/>
    <w:pPr>
      <w:pBdr>
        <w:top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0">
    <w:name w:val="xl110"/>
    <w:basedOn w:val="a3"/>
    <w:rsid w:val="008812B0"/>
    <w:pPr>
      <w:pBdr>
        <w:top w:val="single" w:sz="4"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1">
    <w:name w:val="xl111"/>
    <w:basedOn w:val="a3"/>
    <w:rsid w:val="008812B0"/>
    <w:pPr>
      <w:pBdr>
        <w:top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2">
    <w:name w:val="xl112"/>
    <w:basedOn w:val="a3"/>
    <w:rsid w:val="008812B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3">
    <w:name w:val="xl113"/>
    <w:basedOn w:val="a3"/>
    <w:rsid w:val="008812B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4">
    <w:name w:val="xl114"/>
    <w:basedOn w:val="a3"/>
    <w:rsid w:val="008812B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5">
    <w:name w:val="xl115"/>
    <w:basedOn w:val="a3"/>
    <w:rsid w:val="008812B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6">
    <w:name w:val="xl116"/>
    <w:basedOn w:val="a3"/>
    <w:rsid w:val="008812B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7">
    <w:name w:val="xl117"/>
    <w:basedOn w:val="a3"/>
    <w:rsid w:val="008812B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character" w:customStyle="1" w:styleId="MTEquationSection">
    <w:name w:val="MTEquationSection"/>
    <w:rsid w:val="008812B0"/>
    <w:rPr>
      <w:rFonts w:ascii="Arial" w:hAnsi="Arial"/>
      <w:vanish/>
      <w:color w:val="FF0000"/>
      <w:sz w:val="24"/>
    </w:rPr>
  </w:style>
  <w:style w:type="paragraph" w:customStyle="1" w:styleId="Equation">
    <w:name w:val="Equation"/>
    <w:basedOn w:val="a3"/>
    <w:next w:val="a3"/>
    <w:rsid w:val="008812B0"/>
    <w:pPr>
      <w:tabs>
        <w:tab w:val="right" w:pos="10206"/>
      </w:tabs>
      <w:overflowPunct w:val="0"/>
      <w:autoSpaceDE w:val="0"/>
      <w:autoSpaceDN w:val="0"/>
      <w:adjustRightInd w:val="0"/>
      <w:spacing w:after="220"/>
      <w:ind w:left="1298"/>
      <w:textAlignment w:val="baseline"/>
    </w:pPr>
    <w:rPr>
      <w:rFonts w:ascii="Arial" w:eastAsia="宋体" w:hAnsi="Arial"/>
      <w:sz w:val="22"/>
      <w:lang w:val="en-US" w:eastAsia="zh-CN"/>
    </w:rPr>
  </w:style>
  <w:style w:type="paragraph" w:customStyle="1" w:styleId="11BodyText">
    <w:name w:val="11 BodyText"/>
    <w:basedOn w:val="a3"/>
    <w:rsid w:val="008812B0"/>
    <w:pPr>
      <w:overflowPunct w:val="0"/>
      <w:autoSpaceDE w:val="0"/>
      <w:autoSpaceDN w:val="0"/>
      <w:adjustRightInd w:val="0"/>
      <w:spacing w:after="220"/>
      <w:ind w:left="1298"/>
      <w:textAlignment w:val="baseline"/>
    </w:pPr>
    <w:rPr>
      <w:rFonts w:ascii="Arial" w:eastAsia="宋体" w:hAnsi="Arial"/>
      <w:sz w:val="22"/>
      <w:lang w:val="en-US"/>
    </w:rPr>
  </w:style>
  <w:style w:type="paragraph" w:customStyle="1" w:styleId="bodyCharCharChar">
    <w:name w:val="body Char Char Char"/>
    <w:basedOn w:val="a3"/>
    <w:rsid w:val="008812B0"/>
    <w:pPr>
      <w:tabs>
        <w:tab w:val="left" w:pos="2160"/>
      </w:tabs>
      <w:overflowPunct w:val="0"/>
      <w:autoSpaceDE w:val="0"/>
      <w:autoSpaceDN w:val="0"/>
      <w:adjustRightInd w:val="0"/>
      <w:spacing w:before="120" w:after="120" w:line="280" w:lineRule="atLeast"/>
      <w:jc w:val="both"/>
      <w:textAlignment w:val="baseline"/>
    </w:pPr>
    <w:rPr>
      <w:rFonts w:ascii="New York" w:eastAsia="宋体" w:hAnsi="New York"/>
      <w:sz w:val="24"/>
      <w:lang w:val="en-US"/>
    </w:rPr>
  </w:style>
  <w:style w:type="paragraph" w:customStyle="1" w:styleId="body">
    <w:name w:val="body"/>
    <w:basedOn w:val="a3"/>
    <w:rsid w:val="008812B0"/>
    <w:pPr>
      <w:tabs>
        <w:tab w:val="left" w:pos="2160"/>
      </w:tabs>
      <w:overflowPunct w:val="0"/>
      <w:autoSpaceDE w:val="0"/>
      <w:autoSpaceDN w:val="0"/>
      <w:adjustRightInd w:val="0"/>
      <w:spacing w:before="120" w:after="120" w:line="280" w:lineRule="atLeast"/>
      <w:jc w:val="both"/>
      <w:textAlignment w:val="baseline"/>
    </w:pPr>
    <w:rPr>
      <w:rFonts w:ascii="New York" w:eastAsia="宋体" w:hAnsi="New York"/>
      <w:sz w:val="24"/>
      <w:lang w:val="en-US"/>
    </w:rPr>
  </w:style>
  <w:style w:type="character" w:customStyle="1" w:styleId="Heading1Char1">
    <w:name w:val="Heading 1 Char1"/>
    <w:rsid w:val="008812B0"/>
    <w:rPr>
      <w:rFonts w:ascii="Arial" w:hAnsi="Arial"/>
      <w:sz w:val="36"/>
      <w:lang w:val="en-GB" w:eastAsia="en-US"/>
    </w:rPr>
  </w:style>
  <w:style w:type="character" w:customStyle="1" w:styleId="Head2AChar1">
    <w:name w:val="Head2A Char1"/>
    <w:rsid w:val="008812B0"/>
    <w:rPr>
      <w:rFonts w:ascii="Arial" w:hAnsi="Arial"/>
      <w:sz w:val="32"/>
      <w:lang w:val="en-GB" w:eastAsia="en-US"/>
    </w:rPr>
  </w:style>
  <w:style w:type="character" w:customStyle="1" w:styleId="CharChar3">
    <w:name w:val="Char Char3"/>
    <w:rsid w:val="008812B0"/>
    <w:rPr>
      <w:rFonts w:ascii="Arial" w:hAnsi="Arial"/>
      <w:sz w:val="36"/>
      <w:lang w:val="en-GB" w:eastAsia="en-US" w:bidi="ar-SA"/>
    </w:rPr>
  </w:style>
  <w:style w:type="paragraph" w:customStyle="1" w:styleId="affff4">
    <w:name w:val="テキスト"/>
    <w:basedOn w:val="a3"/>
    <w:link w:val="affff5"/>
    <w:qFormat/>
    <w:rsid w:val="008812B0"/>
    <w:pPr>
      <w:widowControl w:val="0"/>
      <w:spacing w:afterLines="50" w:after="0" w:line="320" w:lineRule="exact"/>
      <w:ind w:firstLineChars="100" w:firstLine="210"/>
      <w:jc w:val="both"/>
    </w:pPr>
    <w:rPr>
      <w:rFonts w:ascii="Century" w:eastAsia="MS Mincho" w:hAnsi="Century"/>
      <w:kern w:val="2"/>
      <w:sz w:val="21"/>
      <w:szCs w:val="22"/>
      <w:lang w:eastAsia="ja-JP"/>
    </w:rPr>
  </w:style>
  <w:style w:type="character" w:customStyle="1" w:styleId="affff5">
    <w:name w:val="テキスト (文字)"/>
    <w:link w:val="affff4"/>
    <w:rsid w:val="008812B0"/>
    <w:rPr>
      <w:rFonts w:ascii="Century" w:hAnsi="Century"/>
      <w:kern w:val="2"/>
      <w:sz w:val="21"/>
      <w:szCs w:val="22"/>
      <w:lang w:val="en-GB" w:eastAsia="ja-JP"/>
    </w:rPr>
  </w:style>
  <w:style w:type="paragraph" w:customStyle="1" w:styleId="gmail-msolistparagraph">
    <w:name w:val="gmail-msolistparagraph"/>
    <w:basedOn w:val="a3"/>
    <w:uiPriority w:val="99"/>
    <w:semiHidden/>
    <w:rsid w:val="008812B0"/>
    <w:pPr>
      <w:spacing w:before="75" w:after="75"/>
    </w:pPr>
    <w:rPr>
      <w:rFonts w:ascii="Malgun Gothic" w:eastAsia="Malgun Gothic" w:hAnsi="Malgun Gothic" w:cs="Calibri"/>
      <w:lang w:val="sv-SE" w:eastAsia="sv-SE"/>
    </w:rPr>
  </w:style>
  <w:style w:type="paragraph" w:customStyle="1" w:styleId="gmail-b2">
    <w:name w:val="gmail-b2"/>
    <w:basedOn w:val="a3"/>
    <w:uiPriority w:val="99"/>
    <w:semiHidden/>
    <w:rsid w:val="008812B0"/>
    <w:pPr>
      <w:spacing w:before="75" w:after="75"/>
    </w:pPr>
    <w:rPr>
      <w:rFonts w:ascii="Malgun Gothic" w:eastAsia="Malgun Gothic" w:hAnsi="Malgun Gothic" w:cs="Calibri"/>
      <w:lang w:val="sv-SE" w:eastAsia="sv-SE"/>
    </w:rPr>
  </w:style>
  <w:style w:type="character" w:customStyle="1" w:styleId="onecomwebmail-spelle">
    <w:name w:val="onecomwebmail-spelle"/>
    <w:basedOn w:val="a4"/>
    <w:rsid w:val="008812B0"/>
  </w:style>
  <w:style w:type="paragraph" w:customStyle="1" w:styleId="onecomwebmail-msolistparagraph">
    <w:name w:val="onecomwebmail-msolistparagraph"/>
    <w:basedOn w:val="a3"/>
    <w:rsid w:val="008812B0"/>
    <w:pPr>
      <w:spacing w:before="100" w:beforeAutospacing="1" w:after="100" w:afterAutospacing="1"/>
    </w:pPr>
    <w:rPr>
      <w:sz w:val="24"/>
      <w:szCs w:val="24"/>
      <w:lang w:val="sv-SE" w:eastAsia="sv-SE"/>
    </w:rPr>
  </w:style>
  <w:style w:type="paragraph" w:customStyle="1" w:styleId="onecomwebmail-tah">
    <w:name w:val="onecomwebmail-tah"/>
    <w:basedOn w:val="a3"/>
    <w:rsid w:val="008812B0"/>
    <w:pPr>
      <w:spacing w:before="100" w:beforeAutospacing="1" w:after="100" w:afterAutospacing="1"/>
    </w:pPr>
    <w:rPr>
      <w:sz w:val="24"/>
      <w:szCs w:val="24"/>
      <w:lang w:val="sv-SE" w:eastAsia="sv-SE"/>
    </w:rPr>
  </w:style>
  <w:style w:type="paragraph" w:customStyle="1" w:styleId="onecomwebmail-tac">
    <w:name w:val="onecomwebmail-tac"/>
    <w:basedOn w:val="a3"/>
    <w:rsid w:val="008812B0"/>
    <w:pPr>
      <w:spacing w:before="100" w:beforeAutospacing="1" w:after="100" w:afterAutospacing="1"/>
    </w:pPr>
    <w:rPr>
      <w:sz w:val="24"/>
      <w:szCs w:val="24"/>
      <w:lang w:val="sv-SE" w:eastAsia="sv-SE"/>
    </w:rPr>
  </w:style>
  <w:style w:type="character" w:customStyle="1" w:styleId="onecomwebmail-font">
    <w:name w:val="onecomwebmail-font"/>
    <w:basedOn w:val="a4"/>
    <w:rsid w:val="008812B0"/>
  </w:style>
  <w:style w:type="character" w:customStyle="1" w:styleId="onecomwebmail-size">
    <w:name w:val="onecomwebmail-size"/>
    <w:basedOn w:val="a4"/>
    <w:rsid w:val="008812B0"/>
  </w:style>
  <w:style w:type="table" w:customStyle="1" w:styleId="TableGridLight11">
    <w:name w:val="Table Grid Light11"/>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
    <w:name w:val="Plain Table 111"/>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a3"/>
    <w:next w:val="a3"/>
    <w:link w:val="rProposalsubChar"/>
    <w:qFormat/>
    <w:rsid w:val="008812B0"/>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a4"/>
    <w:link w:val="PatAppl"/>
    <w:locked/>
    <w:rsid w:val="008812B0"/>
    <w:rPr>
      <w:rFonts w:ascii="Courier New" w:hAnsi="Courier New"/>
      <w:sz w:val="24"/>
    </w:rPr>
  </w:style>
  <w:style w:type="paragraph" w:customStyle="1" w:styleId="PatAppl">
    <w:name w:val="Pat Appl"/>
    <w:basedOn w:val="a3"/>
    <w:link w:val="PatApplChar"/>
    <w:qFormat/>
    <w:rsid w:val="008812B0"/>
    <w:pPr>
      <w:tabs>
        <w:tab w:val="left" w:pos="360"/>
        <w:tab w:val="left" w:pos="720"/>
        <w:tab w:val="left" w:pos="1080"/>
      </w:tabs>
      <w:spacing w:after="0" w:line="360" w:lineRule="auto"/>
      <w:ind w:left="360" w:hanging="360"/>
    </w:pPr>
    <w:rPr>
      <w:rFonts w:ascii="Courier New" w:eastAsia="MS Mincho" w:hAnsi="Courier New"/>
      <w:sz w:val="24"/>
      <w:lang w:val="en-US" w:eastAsia="zh-CN"/>
    </w:rPr>
  </w:style>
  <w:style w:type="paragraph" w:customStyle="1" w:styleId="3a">
    <w:name w:val="列出段落3"/>
    <w:basedOn w:val="a3"/>
    <w:uiPriority w:val="34"/>
    <w:unhideWhenUsed/>
    <w:qFormat/>
    <w:rsid w:val="008812B0"/>
    <w:pPr>
      <w:widowControl w:val="0"/>
      <w:spacing w:after="200" w:line="276" w:lineRule="auto"/>
      <w:ind w:leftChars="400" w:left="840"/>
    </w:pPr>
    <w:rPr>
      <w:kern w:val="2"/>
      <w:szCs w:val="24"/>
      <w:lang w:val="en-US" w:eastAsia="zh-CN"/>
    </w:rPr>
  </w:style>
  <w:style w:type="paragraph" w:customStyle="1" w:styleId="110">
    <w:name w:val="列出段落11"/>
    <w:basedOn w:val="a3"/>
    <w:uiPriority w:val="34"/>
    <w:unhideWhenUsed/>
    <w:qFormat/>
    <w:rsid w:val="008812B0"/>
    <w:pPr>
      <w:widowControl w:val="0"/>
      <w:spacing w:after="200" w:line="276" w:lineRule="auto"/>
      <w:ind w:firstLineChars="200" w:firstLine="420"/>
      <w:jc w:val="both"/>
    </w:pPr>
    <w:rPr>
      <w:kern w:val="2"/>
      <w:sz w:val="21"/>
      <w:szCs w:val="24"/>
      <w:lang w:val="en-US" w:eastAsia="zh-CN"/>
    </w:rPr>
  </w:style>
  <w:style w:type="character" w:customStyle="1" w:styleId="1c">
    <w:name w:val="不明显强调1"/>
    <w:basedOn w:val="a4"/>
    <w:uiPriority w:val="19"/>
    <w:qFormat/>
    <w:rsid w:val="008812B0"/>
    <w:rPr>
      <w:i/>
      <w:color w:val="404040"/>
    </w:rPr>
  </w:style>
  <w:style w:type="table" w:customStyle="1" w:styleId="TableGrid11">
    <w:name w:val="Table Grid11"/>
    <w:basedOn w:val="a5"/>
    <w:rsid w:val="008812B0"/>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Proposal">
    <w:name w:val="rProposal"/>
    <w:basedOn w:val="a3"/>
    <w:next w:val="a3"/>
    <w:link w:val="rProposalChar"/>
    <w:qFormat/>
    <w:rsid w:val="008812B0"/>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8812B0"/>
    <w:rPr>
      <w:rFonts w:eastAsia="Malgun Gothic"/>
      <w:i/>
      <w:kern w:val="2"/>
      <w:sz w:val="22"/>
      <w:szCs w:val="22"/>
      <w:lang w:eastAsia="ko-KR"/>
    </w:rPr>
  </w:style>
  <w:style w:type="paragraph" w:customStyle="1" w:styleId="Proposalsub">
    <w:name w:val="Proposal_sub"/>
    <w:basedOn w:val="a3"/>
    <w:qFormat/>
    <w:rsid w:val="008812B0"/>
    <w:pPr>
      <w:numPr>
        <w:numId w:val="4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a3"/>
    <w:qFormat/>
    <w:rsid w:val="008812B0"/>
    <w:pPr>
      <w:numPr>
        <w:ilvl w:val="1"/>
        <w:numId w:val="4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8812B0"/>
    <w:rPr>
      <w:rFonts w:eastAsia="Malgun Gothic"/>
      <w:i/>
      <w:kern w:val="2"/>
      <w:sz w:val="22"/>
      <w:szCs w:val="22"/>
      <w:lang w:eastAsia="ko-KR"/>
    </w:rPr>
  </w:style>
  <w:style w:type="paragraph" w:customStyle="1" w:styleId="ParagraphNumbering">
    <w:name w:val="Paragraph Numbering"/>
    <w:basedOn w:val="a3"/>
    <w:rsid w:val="008812B0"/>
    <w:pPr>
      <w:numPr>
        <w:numId w:val="45"/>
      </w:numPr>
      <w:spacing w:after="0" w:line="360" w:lineRule="auto"/>
    </w:pPr>
    <w:rPr>
      <w:rFonts w:ascii="Arial" w:eastAsia="MS Mincho" w:hAnsi="Arial" w:cs="MS PGothic"/>
      <w:sz w:val="22"/>
      <w:szCs w:val="22"/>
      <w:lang w:val="en-US" w:eastAsia="ja-JP"/>
    </w:rPr>
  </w:style>
  <w:style w:type="character" w:customStyle="1" w:styleId="CommentaireCar">
    <w:name w:val="Commentaire Car"/>
    <w:rsid w:val="008812B0"/>
    <w:rPr>
      <w:sz w:val="20"/>
    </w:rPr>
  </w:style>
  <w:style w:type="character" w:customStyle="1" w:styleId="citationref">
    <w:name w:val="citationref"/>
    <w:rsid w:val="008812B0"/>
  </w:style>
  <w:style w:type="character" w:customStyle="1" w:styleId="mw-mmv-title">
    <w:name w:val="mw-mmv-title"/>
    <w:rsid w:val="008812B0"/>
  </w:style>
  <w:style w:type="character" w:customStyle="1" w:styleId="legend-color">
    <w:name w:val="legend-color"/>
    <w:rsid w:val="008812B0"/>
  </w:style>
  <w:style w:type="paragraph" w:customStyle="1" w:styleId="Equationlegend">
    <w:name w:val="Equation_legend"/>
    <w:basedOn w:val="afd"/>
    <w:link w:val="EquationlegendChar"/>
    <w:rsid w:val="008812B0"/>
    <w:pPr>
      <w:widowControl/>
      <w:tabs>
        <w:tab w:val="right" w:pos="1701"/>
        <w:tab w:val="left" w:pos="1985"/>
      </w:tabs>
      <w:overflowPunct w:val="0"/>
      <w:autoSpaceDE w:val="0"/>
      <w:autoSpaceDN w:val="0"/>
      <w:adjustRightInd w:val="0"/>
      <w:spacing w:before="80"/>
      <w:ind w:left="1985" w:hanging="1985"/>
      <w:textAlignment w:val="baseline"/>
    </w:pPr>
    <w:rPr>
      <w:rFonts w:eastAsia="Times New Roman"/>
      <w:kern w:val="0"/>
      <w:sz w:val="24"/>
      <w:szCs w:val="20"/>
      <w:lang w:eastAsia="en-US"/>
    </w:rPr>
  </w:style>
  <w:style w:type="character" w:customStyle="1" w:styleId="EquationlegendChar">
    <w:name w:val="Equation_legend Char"/>
    <w:link w:val="Equationlegend"/>
    <w:locked/>
    <w:rsid w:val="008812B0"/>
    <w:rPr>
      <w:rFonts w:eastAsia="Times New Roman"/>
      <w:sz w:val="24"/>
      <w:lang w:eastAsia="en-US"/>
    </w:rPr>
  </w:style>
  <w:style w:type="character" w:customStyle="1" w:styleId="colour">
    <w:name w:val="colour"/>
    <w:basedOn w:val="a4"/>
    <w:rsid w:val="008812B0"/>
    <w:rPr>
      <w:rFonts w:cs="Times New Roman"/>
    </w:rPr>
  </w:style>
  <w:style w:type="character" w:customStyle="1" w:styleId="TitleChar4">
    <w:name w:val="Title Char4"/>
    <w:basedOn w:val="a4"/>
    <w:uiPriority w:val="10"/>
    <w:locked/>
    <w:rsid w:val="008812B0"/>
    <w:rPr>
      <w:rFonts w:ascii="Calibri Light" w:eastAsia="Times New Roman" w:hAnsi="Calibri Light" w:cs="Times New Roman"/>
      <w:spacing w:val="-10"/>
      <w:kern w:val="28"/>
      <w:sz w:val="56"/>
      <w:szCs w:val="56"/>
    </w:rPr>
  </w:style>
  <w:style w:type="paragraph" w:customStyle="1" w:styleId="onecomwebmail-onecomwebmail-msonormal">
    <w:name w:val="onecomwebmail-onecomwebmail-msonormal"/>
    <w:basedOn w:val="a3"/>
    <w:rsid w:val="008812B0"/>
    <w:pPr>
      <w:spacing w:before="100" w:beforeAutospacing="1" w:after="100" w:afterAutospacing="1"/>
    </w:pPr>
    <w:rPr>
      <w:sz w:val="24"/>
      <w:szCs w:val="24"/>
      <w:lang w:val="en-US"/>
    </w:rPr>
  </w:style>
  <w:style w:type="character" w:customStyle="1" w:styleId="z-TopofFormChar1">
    <w:name w:val="z-Top of Form Char1"/>
    <w:basedOn w:val="a4"/>
    <w:rsid w:val="008812B0"/>
    <w:rPr>
      <w:rFonts w:ascii="Arial" w:eastAsia="Times New Roman" w:hAnsi="Arial" w:cs="Arial"/>
      <w:vanish/>
      <w:sz w:val="16"/>
      <w:szCs w:val="16"/>
      <w:lang w:val="en-US" w:eastAsia="en-US"/>
    </w:rPr>
  </w:style>
  <w:style w:type="character" w:customStyle="1" w:styleId="z-Char1">
    <w:name w:val="z-窗体顶端 Char1"/>
    <w:basedOn w:val="a4"/>
    <w:rsid w:val="008812B0"/>
    <w:rPr>
      <w:rFonts w:ascii="Arial" w:eastAsia="Times New Roman" w:hAnsi="Arial" w:cs="Arial"/>
      <w:vanish/>
      <w:sz w:val="16"/>
      <w:szCs w:val="16"/>
      <w:lang w:eastAsia="en-US"/>
    </w:rPr>
  </w:style>
  <w:style w:type="character" w:customStyle="1" w:styleId="z-BottomofFormChar1">
    <w:name w:val="z-Bottom of Form Char1"/>
    <w:basedOn w:val="a4"/>
    <w:rsid w:val="008812B0"/>
    <w:rPr>
      <w:rFonts w:ascii="Arial" w:eastAsia="Times New Roman" w:hAnsi="Arial" w:cs="Arial"/>
      <w:vanish/>
      <w:sz w:val="16"/>
      <w:szCs w:val="16"/>
      <w:lang w:val="en-US" w:eastAsia="en-US"/>
    </w:rPr>
  </w:style>
  <w:style w:type="character" w:customStyle="1" w:styleId="z-Char10">
    <w:name w:val="z-窗体底端 Char1"/>
    <w:basedOn w:val="a4"/>
    <w:rsid w:val="008812B0"/>
    <w:rPr>
      <w:rFonts w:ascii="Arial" w:eastAsia="Times New Roman" w:hAnsi="Arial" w:cs="Arial"/>
      <w:vanish/>
      <w:sz w:val="16"/>
      <w:szCs w:val="16"/>
      <w:lang w:eastAsia="en-US"/>
    </w:rPr>
  </w:style>
  <w:style w:type="character" w:customStyle="1" w:styleId="DateChar1">
    <w:name w:val="Date Char1"/>
    <w:basedOn w:val="a4"/>
    <w:rsid w:val="008812B0"/>
    <w:rPr>
      <w:rFonts w:ascii="Times New Roman" w:eastAsia="Times New Roman" w:hAnsi="Times New Roman" w:cs="Times New Roman"/>
      <w:sz w:val="20"/>
      <w:szCs w:val="20"/>
      <w:lang w:val="en-US" w:eastAsia="en-US"/>
    </w:rPr>
  </w:style>
  <w:style w:type="character" w:customStyle="1" w:styleId="Char14">
    <w:name w:val="日期 Char1"/>
    <w:basedOn w:val="a4"/>
    <w:rsid w:val="008812B0"/>
    <w:rPr>
      <w:rFonts w:eastAsia="Times New Roman"/>
      <w:lang w:eastAsia="en-US"/>
    </w:rPr>
  </w:style>
  <w:style w:type="character" w:customStyle="1" w:styleId="SubtitleChar1">
    <w:name w:val="Subtitle Char1"/>
    <w:basedOn w:val="a4"/>
    <w:rsid w:val="008812B0"/>
    <w:rPr>
      <w:color w:val="595959" w:themeColor="text1" w:themeTint="A6"/>
      <w:spacing w:val="15"/>
      <w:lang w:val="en-US" w:eastAsia="en-US"/>
    </w:rPr>
  </w:style>
  <w:style w:type="character" w:customStyle="1" w:styleId="Char15">
    <w:name w:val="副标题 Char1"/>
    <w:basedOn w:val="a4"/>
    <w:rsid w:val="008812B0"/>
    <w:rPr>
      <w:rFonts w:asciiTheme="majorHAnsi" w:hAnsiTheme="majorHAnsi" w:cstheme="majorBidi"/>
      <w:b/>
      <w:bCs/>
      <w:kern w:val="28"/>
      <w:sz w:val="32"/>
      <w:szCs w:val="32"/>
      <w:lang w:eastAsia="en-US"/>
    </w:rPr>
  </w:style>
  <w:style w:type="table" w:customStyle="1" w:styleId="TableGrid3">
    <w:name w:val="Table Grid3"/>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
    <w:name w:val="网格型11"/>
    <w:basedOn w:val="a5"/>
    <w:rsid w:val="008812B0"/>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2">
    <w:name w:val="Table Grid Light12"/>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2">
    <w:name w:val="Plain Table 112"/>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
    <w:name w:val="Table Classic 11"/>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
    <w:name w:val="Table Subtle 21"/>
    <w:basedOn w:val="a5"/>
    <w:rsid w:val="008812B0"/>
    <w:pPr>
      <w:spacing w:after="180"/>
    </w:pPr>
    <w:rPr>
      <w:rFonts w:ascii="CG Times (WN)"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
    <w:name w:val="Table Theme1"/>
    <w:basedOn w:val="a5"/>
    <w:rsid w:val="008812B0"/>
    <w:pPr>
      <w:spacing w:after="180"/>
    </w:pPr>
    <w:rPr>
      <w:rFonts w:ascii="CG Times (WN)"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1">
    <w:name w:val="Table Simple 21"/>
    <w:basedOn w:val="a5"/>
    <w:rsid w:val="008812B0"/>
    <w:pPr>
      <w:spacing w:after="180"/>
    </w:pPr>
    <w:rPr>
      <w:rFonts w:ascii="CG Times (WN)"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3">
    <w:name w:val="浅色列表11"/>
    <w:basedOn w:val="a5"/>
    <w:uiPriority w:val="61"/>
    <w:rsid w:val="008812B0"/>
    <w:rPr>
      <w:rFonts w:ascii="CG Times (WN)"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a5"/>
    <w:uiPriority w:val="60"/>
    <w:rsid w:val="008812B0"/>
    <w:rPr>
      <w:rFonts w:ascii="CG Times (WN)"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a5"/>
    <w:uiPriority w:val="64"/>
    <w:rsid w:val="008812B0"/>
    <w:rPr>
      <w:rFonts w:ascii="CG Times (WN)"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a5"/>
    <w:rsid w:val="008812B0"/>
    <w:pPr>
      <w:spacing w:after="180"/>
    </w:pPr>
    <w:rPr>
      <w:rFonts w:ascii="CG Times (WN)"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
    <w:name w:val="Table Grid 31"/>
    <w:basedOn w:val="a5"/>
    <w:rsid w:val="008812B0"/>
    <w:pPr>
      <w:spacing w:after="180"/>
    </w:pPr>
    <w:rPr>
      <w:rFonts w:ascii="CG Times (WN)"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
    <w:name w:val="Table Grid 21"/>
    <w:basedOn w:val="a5"/>
    <w:rsid w:val="008812B0"/>
    <w:pPr>
      <w:spacing w:after="180"/>
    </w:pPr>
    <w:rPr>
      <w:rFonts w:ascii="CG Times (WN)"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
    <w:name w:val="Table Elegant1"/>
    <w:basedOn w:val="a5"/>
    <w:rsid w:val="008812B0"/>
    <w:pPr>
      <w:spacing w:after="180"/>
    </w:pPr>
    <w:rPr>
      <w:rFonts w:ascii="CG Times (WN)"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2">
    <w:name w:val="Table of Figures2"/>
    <w:basedOn w:val="a3"/>
    <w:next w:val="a3"/>
    <w:rsid w:val="008812B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a3"/>
    <w:next w:val="a3"/>
    <w:rsid w:val="008812B0"/>
    <w:pPr>
      <w:pBdr>
        <w:top w:val="single" w:sz="12" w:space="0" w:color="auto"/>
      </w:pBdr>
      <w:spacing w:before="360" w:after="240"/>
    </w:pPr>
    <w:rPr>
      <w:b/>
      <w:i/>
      <w:sz w:val="26"/>
    </w:rPr>
  </w:style>
  <w:style w:type="table" w:customStyle="1" w:styleId="DarkList-Accent61">
    <w:name w:val="Dark List - Accent 61"/>
    <w:basedOn w:val="a5"/>
    <w:uiPriority w:val="70"/>
    <w:rsid w:val="008812B0"/>
    <w:rPr>
      <w:rFonts w:ascii="CG Times (WN)" w:eastAsia="宋体"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1">
    <w:name w:val="Plain Table 1111"/>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a5"/>
    <w:uiPriority w:val="34"/>
    <w:rsid w:val="008812B0"/>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12">
    <w:name w:val="Table Grid12"/>
    <w:basedOn w:val="a5"/>
    <w:rsid w:val="008812B0"/>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0">
    <w:name w:val="网格型12"/>
    <w:basedOn w:val="a5"/>
    <w:rsid w:val="008812B0"/>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3">
    <w:name w:val="Table Grid Light13"/>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3">
    <w:name w:val="Plain Table 113"/>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
    <w:name w:val="Table Classic 12"/>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
    <w:name w:val="Table Subtle 22"/>
    <w:basedOn w:val="a5"/>
    <w:rsid w:val="008812B0"/>
    <w:pPr>
      <w:spacing w:after="180"/>
    </w:pPr>
    <w:rPr>
      <w:rFonts w:ascii="CG Times (WN)"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
    <w:name w:val="Table Theme2"/>
    <w:basedOn w:val="a5"/>
    <w:rsid w:val="008812B0"/>
    <w:pPr>
      <w:spacing w:after="180"/>
    </w:pPr>
    <w:rPr>
      <w:rFonts w:ascii="CG Times (WN)"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2">
    <w:name w:val="Table Simple 22"/>
    <w:basedOn w:val="a5"/>
    <w:rsid w:val="008812B0"/>
    <w:pPr>
      <w:spacing w:after="180"/>
    </w:pPr>
    <w:rPr>
      <w:rFonts w:ascii="CG Times (WN)"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1">
    <w:name w:val="浅色列表12"/>
    <w:basedOn w:val="a5"/>
    <w:uiPriority w:val="61"/>
    <w:rsid w:val="008812B0"/>
    <w:rPr>
      <w:rFonts w:ascii="CG Times (WN)"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a5"/>
    <w:uiPriority w:val="60"/>
    <w:rsid w:val="008812B0"/>
    <w:rPr>
      <w:rFonts w:ascii="CG Times (WN)"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a5"/>
    <w:uiPriority w:val="64"/>
    <w:rsid w:val="008812B0"/>
    <w:rPr>
      <w:rFonts w:ascii="CG Times (WN)"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a5"/>
    <w:rsid w:val="008812B0"/>
    <w:pPr>
      <w:spacing w:after="180"/>
    </w:pPr>
    <w:rPr>
      <w:rFonts w:ascii="CG Times (WN)"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
    <w:name w:val="Table Grid 32"/>
    <w:basedOn w:val="a5"/>
    <w:rsid w:val="008812B0"/>
    <w:pPr>
      <w:spacing w:after="180"/>
    </w:pPr>
    <w:rPr>
      <w:rFonts w:ascii="CG Times (WN)"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
    <w:name w:val="Table Grid 22"/>
    <w:basedOn w:val="a5"/>
    <w:rsid w:val="008812B0"/>
    <w:pPr>
      <w:spacing w:after="180"/>
    </w:pPr>
    <w:rPr>
      <w:rFonts w:ascii="CG Times (WN)"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
    <w:name w:val="Table Elegant2"/>
    <w:basedOn w:val="a5"/>
    <w:rsid w:val="008812B0"/>
    <w:pPr>
      <w:spacing w:after="180"/>
    </w:pPr>
    <w:rPr>
      <w:rFonts w:ascii="CG Times (WN)"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3">
    <w:name w:val="Table of Figures3"/>
    <w:basedOn w:val="a3"/>
    <w:next w:val="a3"/>
    <w:rsid w:val="008812B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a3"/>
    <w:next w:val="a3"/>
    <w:rsid w:val="008812B0"/>
    <w:pPr>
      <w:pBdr>
        <w:top w:val="single" w:sz="12" w:space="0" w:color="auto"/>
      </w:pBdr>
      <w:spacing w:before="360" w:after="240"/>
    </w:pPr>
    <w:rPr>
      <w:b/>
      <w:i/>
      <w:sz w:val="26"/>
    </w:rPr>
  </w:style>
  <w:style w:type="table" w:customStyle="1" w:styleId="DarkList-Accent62">
    <w:name w:val="Dark List - Accent 62"/>
    <w:basedOn w:val="a5"/>
    <w:uiPriority w:val="70"/>
    <w:rsid w:val="008812B0"/>
    <w:rPr>
      <w:rFonts w:ascii="CG Times (WN)" w:eastAsia="宋体"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2">
    <w:name w:val="Plain Table 1112"/>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a5"/>
    <w:uiPriority w:val="34"/>
    <w:rsid w:val="008812B0"/>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a5"/>
    <w:uiPriority w:val="49"/>
    <w:rsid w:val="008812B0"/>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a5"/>
    <w:rsid w:val="008812B0"/>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6">
    <w:name w:val="Table Grid6"/>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
    <w:name w:val="网格型13"/>
    <w:basedOn w:val="a5"/>
    <w:rsid w:val="008812B0"/>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4">
    <w:name w:val="Table Grid Light14"/>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4">
    <w:name w:val="Plain Table 114"/>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
    <w:name w:val="Table Classic 13"/>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
    <w:name w:val="Table Subtle 23"/>
    <w:basedOn w:val="a5"/>
    <w:rsid w:val="008812B0"/>
    <w:pPr>
      <w:spacing w:after="180"/>
    </w:pPr>
    <w:rPr>
      <w:rFonts w:ascii="CG Times (WN)"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
    <w:name w:val="Table Theme3"/>
    <w:basedOn w:val="a5"/>
    <w:rsid w:val="008812B0"/>
    <w:pPr>
      <w:spacing w:after="180"/>
    </w:pPr>
    <w:rPr>
      <w:rFonts w:ascii="CG Times (WN)"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3">
    <w:name w:val="Table Simple 23"/>
    <w:basedOn w:val="a5"/>
    <w:rsid w:val="008812B0"/>
    <w:pPr>
      <w:spacing w:after="180"/>
    </w:pPr>
    <w:rPr>
      <w:rFonts w:ascii="CG Times (WN)"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2">
    <w:name w:val="浅色列表13"/>
    <w:basedOn w:val="a5"/>
    <w:uiPriority w:val="61"/>
    <w:rsid w:val="008812B0"/>
    <w:rPr>
      <w:rFonts w:ascii="CG Times (WN)"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a5"/>
    <w:uiPriority w:val="60"/>
    <w:rsid w:val="008812B0"/>
    <w:rPr>
      <w:rFonts w:ascii="CG Times (WN)"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a5"/>
    <w:uiPriority w:val="64"/>
    <w:rsid w:val="008812B0"/>
    <w:rPr>
      <w:rFonts w:ascii="CG Times (WN)"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0">
    <w:name w:val="Table Grid 43"/>
    <w:basedOn w:val="a5"/>
    <w:rsid w:val="008812B0"/>
    <w:pPr>
      <w:spacing w:after="180"/>
    </w:pPr>
    <w:rPr>
      <w:rFonts w:ascii="CG Times (WN)"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
    <w:name w:val="Table Grid 33"/>
    <w:basedOn w:val="a5"/>
    <w:qFormat/>
    <w:rsid w:val="008812B0"/>
    <w:pPr>
      <w:spacing w:after="180"/>
    </w:pPr>
    <w:rPr>
      <w:rFonts w:ascii="CG Times (WN)"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
    <w:name w:val="Table Grid 23"/>
    <w:basedOn w:val="a5"/>
    <w:rsid w:val="008812B0"/>
    <w:pPr>
      <w:spacing w:after="180"/>
    </w:pPr>
    <w:rPr>
      <w:rFonts w:ascii="CG Times (WN)"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
    <w:name w:val="Table Elegant3"/>
    <w:basedOn w:val="a5"/>
    <w:rsid w:val="008812B0"/>
    <w:pPr>
      <w:spacing w:after="180"/>
    </w:pPr>
    <w:rPr>
      <w:rFonts w:ascii="CG Times (WN)"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4">
    <w:name w:val="Table of Figures4"/>
    <w:basedOn w:val="a3"/>
    <w:next w:val="a3"/>
    <w:rsid w:val="008812B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a3"/>
    <w:next w:val="a3"/>
    <w:rsid w:val="008812B0"/>
    <w:pPr>
      <w:pBdr>
        <w:top w:val="single" w:sz="12" w:space="0" w:color="auto"/>
      </w:pBdr>
      <w:spacing w:before="360" w:after="240"/>
    </w:pPr>
    <w:rPr>
      <w:b/>
      <w:i/>
      <w:sz w:val="26"/>
    </w:rPr>
  </w:style>
  <w:style w:type="table" w:customStyle="1" w:styleId="DarkList-Accent63">
    <w:name w:val="Dark List - Accent 63"/>
    <w:basedOn w:val="a5"/>
    <w:uiPriority w:val="70"/>
    <w:rsid w:val="008812B0"/>
    <w:rPr>
      <w:rFonts w:ascii="CG Times (WN)" w:eastAsia="宋体"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3">
    <w:name w:val="Plain Table 1113"/>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a5"/>
    <w:uiPriority w:val="34"/>
    <w:rsid w:val="008812B0"/>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a5"/>
    <w:uiPriority w:val="49"/>
    <w:rsid w:val="008812B0"/>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a5"/>
    <w:rsid w:val="008812B0"/>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a5"/>
    <w:uiPriority w:val="39"/>
    <w:qFormat/>
    <w:rsid w:val="008812B0"/>
    <w:rPr>
      <w:rFonts w:eastAsia="Batang"/>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d">
    <w:name w:val="목록 단락1"/>
    <w:basedOn w:val="a3"/>
    <w:uiPriority w:val="34"/>
    <w:qFormat/>
    <w:rsid w:val="008812B0"/>
    <w:pPr>
      <w:snapToGrid w:val="0"/>
      <w:spacing w:beforeLines="50" w:after="100" w:afterAutospacing="1" w:line="256" w:lineRule="auto"/>
      <w:ind w:leftChars="400" w:left="840"/>
      <w:jc w:val="both"/>
    </w:pPr>
    <w:rPr>
      <w:sz w:val="24"/>
      <w:lang w:eastAsia="ja-JP"/>
    </w:rPr>
  </w:style>
  <w:style w:type="character" w:customStyle="1" w:styleId="Style1Char">
    <w:name w:val="Style1 Char"/>
    <w:link w:val="Style1"/>
    <w:qFormat/>
    <w:locked/>
    <w:rsid w:val="008812B0"/>
    <w:rPr>
      <w:rFonts w:ascii="Malgun Gothic" w:eastAsia="Malgun Gothic" w:hAnsi="Malgun Gothic" w:cs="Batang"/>
      <w:lang w:eastAsia="en-US"/>
    </w:rPr>
  </w:style>
  <w:style w:type="paragraph" w:customStyle="1" w:styleId="Style1">
    <w:name w:val="Style1"/>
    <w:basedOn w:val="a3"/>
    <w:link w:val="Style1Char"/>
    <w:qFormat/>
    <w:rsid w:val="008812B0"/>
    <w:pPr>
      <w:spacing w:line="288" w:lineRule="auto"/>
      <w:ind w:firstLine="360"/>
      <w:jc w:val="both"/>
    </w:pPr>
    <w:rPr>
      <w:rFonts w:ascii="Malgun Gothic" w:eastAsia="Malgun Gothic" w:hAnsi="Malgun Gothic" w:cs="Batang"/>
      <w:lang w:val="en-US"/>
    </w:rPr>
  </w:style>
  <w:style w:type="character" w:customStyle="1" w:styleId="LGTdocChar">
    <w:name w:val="LGTdoc_본문 Char"/>
    <w:link w:val="LGTdoc"/>
    <w:qFormat/>
    <w:locked/>
    <w:rsid w:val="008812B0"/>
    <w:rPr>
      <w:rFonts w:eastAsia="Batang"/>
      <w:kern w:val="2"/>
      <w:sz w:val="22"/>
      <w:szCs w:val="24"/>
      <w:lang w:val="en-GB" w:eastAsia="ko-KR"/>
    </w:rPr>
  </w:style>
  <w:style w:type="paragraph" w:customStyle="1" w:styleId="05reference">
    <w:name w:val="05_reference"/>
    <w:basedOn w:val="a3"/>
    <w:link w:val="05referenceChar"/>
    <w:qFormat/>
    <w:rsid w:val="008812B0"/>
    <w:pPr>
      <w:numPr>
        <w:numId w:val="46"/>
      </w:numPr>
      <w:spacing w:after="0" w:line="288" w:lineRule="auto"/>
      <w:ind w:left="562" w:hanging="562"/>
      <w:jc w:val="both"/>
    </w:pPr>
    <w:rPr>
      <w:szCs w:val="24"/>
      <w:lang w:val="en-US"/>
    </w:rPr>
  </w:style>
  <w:style w:type="character" w:customStyle="1" w:styleId="05referenceChar">
    <w:name w:val="05_reference Char"/>
    <w:link w:val="05reference"/>
    <w:rsid w:val="008812B0"/>
    <w:rPr>
      <w:rFonts w:eastAsia="Times New Roman"/>
      <w:szCs w:val="24"/>
      <w:lang w:eastAsia="en-US"/>
    </w:rPr>
  </w:style>
  <w:style w:type="character" w:customStyle="1" w:styleId="jlqj4b">
    <w:name w:val="jlqj4b"/>
    <w:basedOn w:val="a4"/>
    <w:rsid w:val="008812B0"/>
  </w:style>
  <w:style w:type="character" w:customStyle="1" w:styleId="TAHChar">
    <w:name w:val="TAH Char"/>
    <w:qFormat/>
    <w:rsid w:val="008812B0"/>
    <w:rPr>
      <w:rFonts w:ascii="Arial" w:hAnsi="Arial"/>
      <w:b/>
      <w:sz w:val="18"/>
    </w:rPr>
  </w:style>
  <w:style w:type="paragraph" w:customStyle="1" w:styleId="1e">
    <w:name w:val="正文1"/>
    <w:rsid w:val="008812B0"/>
    <w:pPr>
      <w:jc w:val="both"/>
    </w:pPr>
    <w:rPr>
      <w:rFonts w:eastAsia="宋体"/>
      <w:kern w:val="2"/>
      <w:sz w:val="21"/>
      <w:szCs w:val="21"/>
    </w:rPr>
  </w:style>
  <w:style w:type="table" w:customStyle="1" w:styleId="2f0">
    <w:name w:val="网格型2"/>
    <w:basedOn w:val="a5"/>
    <w:next w:val="af"/>
    <w:uiPriority w:val="59"/>
    <w:qFormat/>
    <w:rsid w:val="00AD103D"/>
    <w:rPr>
      <w:rFonts w:eastAsia="宋体"/>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b">
    <w:name w:val="网格型3"/>
    <w:basedOn w:val="a5"/>
    <w:next w:val="af"/>
    <w:uiPriority w:val="59"/>
    <w:rsid w:val="00C0536A"/>
    <w:rPr>
      <w:rFonts w:eastAsia="宋体"/>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9" w:unhideWhenUsed="0"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uiPriority="99" w:qFormat="1"/>
    <w:lsdException w:name="index heading" w:qFormat="1"/>
    <w:lsdException w:name="caption" w:qFormat="1"/>
    <w:lsdException w:name="table of figures" w:qFormat="1"/>
    <w:lsdException w:name="envelope address" w:qFormat="1"/>
    <w:lsdException w:name="envelope return" w:qFormat="1"/>
    <w:lsdException w:name="annotation reference" w:qFormat="1"/>
    <w:lsdException w:name="page number" w:qFormat="1"/>
    <w:lsdException w:name="endnote text" w:qFormat="1"/>
    <w:lsdException w:name="table of authorities" w:semiHidden="0" w:unhideWhenUsed="0" w:qFormat="1"/>
    <w:lsdException w:name="macro" w:qFormat="1"/>
    <w:lsdException w:name="toa heading" w:qFormat="1"/>
    <w:lsdException w:name="List" w:semiHidden="0" w:unhideWhenUsed="0" w:qFormat="1"/>
    <w:lsdException w:name="List Bullet" w:semiHidden="0" w:unhideWhenUsed="0" w:qFormat="1"/>
    <w:lsdException w:name="List Number" w:qFormat="1"/>
    <w:lsdException w:name="List 2" w:qFormat="1"/>
    <w:lsdException w:name="List 3"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Closing" w:qFormat="1"/>
    <w:lsdException w:name="Signature" w:qFormat="1"/>
    <w:lsdException w:name="Default Paragraph Font" w:uiPriority="1"/>
    <w:lsdException w:name="Body Text" w:qFormat="1"/>
    <w:lsdException w:name="Body Text Indent" w:uiPriority="99" w:qFormat="1"/>
    <w:lsdException w:name="List Continue" w:qFormat="1"/>
    <w:lsdException w:name="List Continue 2" w:semiHidden="0" w:unhideWhenUsed="0" w:qFormat="1"/>
    <w:lsdException w:name="List Continue 3" w:semiHidden="0" w:unhideWhenUsed="0" w:qFormat="1"/>
    <w:lsdException w:name="List Continue 4" w:semiHidden="0" w:unhideWhenUsed="0" w:qFormat="1"/>
    <w:lsdException w:name="List Continue 5" w:semiHidden="0" w:unhideWhenUsed="0" w:qFormat="1"/>
    <w:lsdException w:name="Message Header" w:qFormat="1"/>
    <w:lsdException w:name="Subtitle" w:semiHidden="0" w:unhideWhenUsed="0" w:qFormat="1"/>
    <w:lsdException w:name="Salutation" w:qFormat="1"/>
    <w:lsdException w:name="Date" w:uiPriority="99"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semiHidden="0" w:uiPriority="22" w:unhideWhenUsed="0" w:qFormat="1"/>
    <w:lsdException w:name="Emphasis" w:semiHidden="0" w:uiPriority="20" w:unhideWhenUsed="0" w:qFormat="1"/>
    <w:lsdException w:name="Document Map" w:uiPriority="99" w:qFormat="1"/>
    <w:lsdException w:name="Plain Text" w:uiPriority="99" w:qFormat="1"/>
    <w:lsdException w:name="E-mail Signature" w:qFormat="1"/>
    <w:lsdException w:name="Normal (Web)" w:uiPriority="99" w:qFormat="1"/>
    <w:lsdException w:name="HTML Address" w:qFormat="1"/>
    <w:lsdException w:name="HTML Preformatted" w:qFormat="1"/>
    <w:lsdException w:name="annotation subject" w:uiPriority="99" w:qFormat="1"/>
    <w:lsdException w:name="No List" w:uiPriority="99"/>
    <w:lsdException w:name="Table Grid 4" w:qFormat="1"/>
    <w:lsdException w:name="Table Elegant" w:qFormat="1"/>
    <w:lsdException w:name="Table Subtle 2" w:qFormat="1"/>
    <w:lsdException w:name="Balloon Text" w:semiHidden="0" w:uiPriority="99" w:unhideWhenUsed="0" w:qFormat="1"/>
    <w:lsdException w:name="Table Grid" w:semiHidden="0" w:uiPriority="99" w:unhideWhenUsed="0" w:qFormat="1"/>
    <w:lsdException w:name="Table Theme" w:qFormat="1"/>
    <w:lsdException w:name="Placeholder Text" w:uiPriority="99"/>
    <w:lsdException w:name="No Spacing" w:semiHidden="0" w:uiPriority="1" w:unhideWhenUsed="0" w:qFormat="1"/>
    <w:lsdException w:name="Light Shading" w:semiHidden="0" w:uiPriority="99" w:unhideWhenUsed="0"/>
    <w:lsdException w:name="Light List" w:semiHidden="0" w:uiPriority="99" w:unhideWhenUsed="0"/>
    <w:lsdException w:name="Light Grid" w:semiHidden="0" w:uiPriority="99" w:unhideWhenUsed="0"/>
    <w:lsdException w:name="Medium Shading 1" w:semiHidden="0" w:uiPriority="99" w:unhideWhenUsed="0"/>
    <w:lsdException w:name="Medium Shading 2" w:semiHidden="0" w:uiPriority="99" w:unhideWhenUsed="0"/>
    <w:lsdException w:name="Medium List 1" w:semiHidden="0" w:uiPriority="99" w:unhideWhenUsed="0"/>
    <w:lsdException w:name="Medium List 2" w:semiHidden="0" w:uiPriority="99" w:unhideWhenUsed="0"/>
    <w:lsdException w:name="Medium Grid 1" w:semiHidden="0" w:uiPriority="99"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99"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34" w:unhideWhenUsed="0" w:qFormat="1"/>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4"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0" w:unhideWhenUsed="0" w:qFormat="1"/>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70" w:unhideWhenUsed="0" w:qFormat="1"/>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19"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37" w:unhideWhenUsed="0"/>
    <w:lsdException w:name="TOC Heading" w:uiPriority="39" w:qFormat="1"/>
  </w:latentStyles>
  <w:style w:type="paragraph" w:default="1" w:styleId="a3">
    <w:name w:val="Normal"/>
    <w:qFormat/>
    <w:rsid w:val="00942953"/>
    <w:pPr>
      <w:spacing w:after="180"/>
    </w:pPr>
    <w:rPr>
      <w:rFonts w:eastAsia="Times New Roman"/>
      <w:lang w:val="en-GB" w:eastAsia="en-US"/>
    </w:rPr>
  </w:style>
  <w:style w:type="paragraph" w:styleId="1">
    <w:name w:val="heading 1"/>
    <w:aliases w:val="H1,h1,Heading 1 3GPP,app heading 1,l1,Memo Heading 1,h11,h12,h13,h14,h15,h16,Heading 1_a,heading 1,h17,h111,h121,h131,h141,h151,h161,h18,h112,h122,h132,h142,h152,h162,h19,h113,h123,h133,h143,h153,h163,NMP Heading 1,제목 1(no line),Heading 1 Char"/>
    <w:basedOn w:val="3GPPHeader"/>
    <w:link w:val="1Char"/>
    <w:uiPriority w:val="99"/>
    <w:qFormat/>
    <w:rsid w:val="00260C0F"/>
    <w:pPr>
      <w:keepNext/>
      <w:keepLines/>
      <w:numPr>
        <w:numId w:val="13"/>
      </w:numPr>
      <w:spacing w:after="180"/>
      <w:outlineLvl w:val="0"/>
    </w:pPr>
    <w:rPr>
      <w:rFonts w:ascii="Arial" w:eastAsia="Times New Roman" w:hAnsi="Arial"/>
      <w:b w:val="0"/>
      <w:sz w:val="36"/>
      <w:lang w:eastAsia="en-US"/>
    </w:rPr>
  </w:style>
  <w:style w:type="paragraph" w:styleId="21">
    <w:name w:val="heading 2"/>
    <w:aliases w:val="H2,h2,DO NOT USE_h2,h21,Heading 2 3GPP,Head2A,2,UNDERRUBRIK 1-2,Heading 2 Char,Header 2,Header2,22,heading2,2nd level,H21,H22,H23,H24,H25,R2,E2,†berschrift 2,õberschrift 2"/>
    <w:basedOn w:val="1"/>
    <w:next w:val="a3"/>
    <w:link w:val="2Char"/>
    <w:qFormat/>
    <w:rsid w:val="006601D7"/>
    <w:pPr>
      <w:numPr>
        <w:ilvl w:val="1"/>
      </w:numPr>
      <w:spacing w:after="60"/>
      <w:outlineLvl w:val="1"/>
    </w:pPr>
    <w:rPr>
      <w:bCs/>
      <w:iCs/>
      <w:sz w:val="28"/>
      <w:szCs w:val="28"/>
    </w:rPr>
  </w:style>
  <w:style w:type="paragraph" w:styleId="31">
    <w:name w:val="heading 3"/>
    <w:aliases w:val="h3,H3,Underrubrik2,no break,Memo Heading 3,0H,l3,list 3,Head 3,1.1.1,3rd level,Major Section Sub Section,PA Minor Section,Head3,Level 3 Head,31,32,33,311,321,34,312,322,35,313,323,36,314,324,37,315,325,38,316,326,39,317,327,310,318,328,331,341"/>
    <w:basedOn w:val="a3"/>
    <w:next w:val="a3"/>
    <w:link w:val="3Char"/>
    <w:uiPriority w:val="9"/>
    <w:qFormat/>
    <w:rsid w:val="00D260E9"/>
    <w:pPr>
      <w:keepNext/>
      <w:numPr>
        <w:ilvl w:val="2"/>
        <w:numId w:val="13"/>
      </w:numPr>
      <w:spacing w:before="240" w:after="240"/>
      <w:outlineLvl w:val="2"/>
    </w:pPr>
    <w:rPr>
      <w:rFonts w:ascii="Arial" w:hAnsi="Arial" w:cs="Arial"/>
      <w:bCs/>
      <w:sz w:val="24"/>
      <w:szCs w:val="26"/>
    </w:rPr>
  </w:style>
  <w:style w:type="paragraph" w:styleId="41">
    <w:name w:val="heading 4"/>
    <w:aliases w:val="h4,H4,H41,h41,H42,h42,H43,h43,H411,h411,H421,h421,H44,h44,H412,h412,H422,h422,H431,h431,H45,h45,H413,h413,H423,h423,H432,h432,H46,h46,H47,h47,Memo Heading 4,Memo Heading 5,Heading,4,Memo,5,3,no,break,4H,Head4,41,42,43,411,421,44,412,422,45,413"/>
    <w:basedOn w:val="31"/>
    <w:next w:val="a3"/>
    <w:link w:val="4Char"/>
    <w:qFormat/>
    <w:rsid w:val="00163E16"/>
    <w:pPr>
      <w:keepLines/>
      <w:numPr>
        <w:ilvl w:val="3"/>
      </w:numPr>
      <w:spacing w:before="120" w:after="180"/>
      <w:outlineLvl w:val="3"/>
    </w:pPr>
    <w:rPr>
      <w:rFonts w:cs="Times New Roman"/>
      <w:bCs w:val="0"/>
      <w:szCs w:val="20"/>
    </w:rPr>
  </w:style>
  <w:style w:type="paragraph" w:styleId="51">
    <w:name w:val="heading 5"/>
    <w:aliases w:val="H5"/>
    <w:basedOn w:val="a3"/>
    <w:next w:val="a3"/>
    <w:link w:val="5Char1"/>
    <w:qFormat/>
    <w:rsid w:val="00D86D92"/>
    <w:pPr>
      <w:keepNext/>
      <w:keepLines/>
      <w:numPr>
        <w:ilvl w:val="4"/>
        <w:numId w:val="13"/>
      </w:numPr>
      <w:spacing w:before="280" w:after="290" w:line="376" w:lineRule="auto"/>
      <w:outlineLvl w:val="4"/>
    </w:pPr>
    <w:rPr>
      <w:b/>
      <w:bCs/>
      <w:sz w:val="28"/>
      <w:szCs w:val="28"/>
    </w:rPr>
  </w:style>
  <w:style w:type="paragraph" w:styleId="6">
    <w:name w:val="heading 6"/>
    <w:basedOn w:val="a3"/>
    <w:next w:val="a3"/>
    <w:link w:val="6Char"/>
    <w:uiPriority w:val="9"/>
    <w:qFormat/>
    <w:rsid w:val="00C47A4E"/>
    <w:pPr>
      <w:keepNext/>
      <w:keepLines/>
      <w:numPr>
        <w:ilvl w:val="5"/>
        <w:numId w:val="13"/>
      </w:numPr>
      <w:spacing w:before="120"/>
      <w:outlineLvl w:val="5"/>
    </w:pPr>
    <w:rPr>
      <w:rFonts w:ascii="Arial" w:eastAsia="Batang" w:hAnsi="Arial"/>
    </w:rPr>
  </w:style>
  <w:style w:type="paragraph" w:styleId="7">
    <w:name w:val="heading 7"/>
    <w:basedOn w:val="a3"/>
    <w:next w:val="a3"/>
    <w:link w:val="7Char"/>
    <w:uiPriority w:val="9"/>
    <w:qFormat/>
    <w:rsid w:val="00C47A4E"/>
    <w:pPr>
      <w:keepNext/>
      <w:keepLines/>
      <w:numPr>
        <w:ilvl w:val="6"/>
        <w:numId w:val="13"/>
      </w:numPr>
      <w:spacing w:before="120"/>
      <w:outlineLvl w:val="6"/>
    </w:pPr>
    <w:rPr>
      <w:rFonts w:ascii="Arial" w:eastAsia="Batang" w:hAnsi="Arial"/>
    </w:rPr>
  </w:style>
  <w:style w:type="paragraph" w:styleId="8">
    <w:name w:val="heading 8"/>
    <w:aliases w:val="Table Heading"/>
    <w:basedOn w:val="1"/>
    <w:next w:val="a3"/>
    <w:link w:val="8Char"/>
    <w:uiPriority w:val="9"/>
    <w:qFormat/>
    <w:rsid w:val="00C47A4E"/>
    <w:pPr>
      <w:numPr>
        <w:ilvl w:val="7"/>
      </w:numPr>
      <w:tabs>
        <w:tab w:val="num" w:pos="1440"/>
      </w:tabs>
      <w:outlineLvl w:val="7"/>
    </w:pPr>
    <w:rPr>
      <w:rFonts w:eastAsia="Batang"/>
    </w:rPr>
  </w:style>
  <w:style w:type="paragraph" w:styleId="9">
    <w:name w:val="heading 9"/>
    <w:aliases w:val="Figure Heading,FH"/>
    <w:basedOn w:val="8"/>
    <w:next w:val="a3"/>
    <w:link w:val="9Char"/>
    <w:uiPriority w:val="9"/>
    <w:qFormat/>
    <w:rsid w:val="00C47A4E"/>
    <w:pPr>
      <w:numPr>
        <w:ilvl w:val="8"/>
      </w:numPr>
      <w:tabs>
        <w:tab w:val="num" w:pos="1584"/>
      </w:tabs>
      <w:outlineLvl w:val="8"/>
    </w:p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customStyle="1" w:styleId="Style4">
    <w:name w:val="Style4"/>
    <w:basedOn w:val="a3"/>
    <w:rsid w:val="00D00D90"/>
    <w:pPr>
      <w:keepNext/>
      <w:spacing w:before="480" w:after="120" w:line="380" w:lineRule="atLeast"/>
      <w:outlineLvl w:val="2"/>
    </w:pPr>
    <w:rPr>
      <w:rFonts w:ascii="Arial" w:hAnsi="Arial" w:cs="Arial"/>
      <w:b/>
      <w:sz w:val="28"/>
      <w:szCs w:val="28"/>
    </w:rPr>
  </w:style>
  <w:style w:type="paragraph" w:styleId="a7">
    <w:name w:val="header"/>
    <w:aliases w:val="header odd,header odd1,header odd2,header,header odd3,header odd4,header odd5,header odd6,header1,header2,header3,header odd11,header odd21,header odd7,header4,header odd8,header odd9,header5,header odd12,header11,header21,header odd22,header31,h"/>
    <w:link w:val="Char"/>
    <w:qFormat/>
    <w:rsid w:val="00163E16"/>
    <w:pPr>
      <w:widowControl w:val="0"/>
    </w:pPr>
    <w:rPr>
      <w:rFonts w:ascii="Arial" w:eastAsia="Times New Roman" w:hAnsi="Arial"/>
      <w:b/>
      <w:noProof/>
      <w:sz w:val="18"/>
      <w:lang w:val="en-GB" w:eastAsia="en-US"/>
    </w:rPr>
  </w:style>
  <w:style w:type="paragraph" w:styleId="a8">
    <w:name w:val="footer"/>
    <w:basedOn w:val="a7"/>
    <w:link w:val="Char0"/>
    <w:uiPriority w:val="99"/>
    <w:qFormat/>
    <w:rsid w:val="00163E16"/>
    <w:pPr>
      <w:jc w:val="center"/>
    </w:pPr>
    <w:rPr>
      <w:i/>
    </w:rPr>
  </w:style>
  <w:style w:type="paragraph" w:customStyle="1" w:styleId="EditorsNote">
    <w:name w:val="Editor's Note"/>
    <w:aliases w:val="EN"/>
    <w:basedOn w:val="a3"/>
    <w:link w:val="EditorsNoteChar"/>
    <w:qFormat/>
    <w:rsid w:val="00163E16"/>
    <w:pPr>
      <w:keepLines/>
      <w:ind w:left="1135" w:hanging="851"/>
    </w:pPr>
    <w:rPr>
      <w:rFonts w:eastAsia="MS Mincho"/>
      <w:color w:val="FF0000"/>
    </w:rPr>
  </w:style>
  <w:style w:type="paragraph" w:customStyle="1" w:styleId="TF">
    <w:name w:val="TF"/>
    <w:basedOn w:val="a3"/>
    <w:link w:val="TFChar"/>
    <w:qFormat/>
    <w:rsid w:val="00163E16"/>
    <w:pPr>
      <w:keepLines/>
      <w:spacing w:after="240"/>
      <w:jc w:val="center"/>
    </w:pPr>
    <w:rPr>
      <w:rFonts w:ascii="Arial" w:eastAsia="MS Mincho" w:hAnsi="Arial"/>
      <w:b/>
    </w:rPr>
  </w:style>
  <w:style w:type="paragraph" w:customStyle="1" w:styleId="textintend1">
    <w:name w:val="text intend 1"/>
    <w:basedOn w:val="a3"/>
    <w:rsid w:val="00163E16"/>
    <w:pPr>
      <w:numPr>
        <w:numId w:val="1"/>
      </w:numPr>
      <w:spacing w:after="120"/>
      <w:jc w:val="both"/>
    </w:pPr>
    <w:rPr>
      <w:rFonts w:eastAsia="MS Mincho"/>
      <w:sz w:val="24"/>
      <w:lang w:val="en-US"/>
    </w:rPr>
  </w:style>
  <w:style w:type="character" w:styleId="a9">
    <w:name w:val="page number"/>
    <w:basedOn w:val="a4"/>
    <w:qFormat/>
    <w:rsid w:val="00163E16"/>
  </w:style>
  <w:style w:type="paragraph" w:styleId="aa">
    <w:name w:val="Balloon Text"/>
    <w:basedOn w:val="a3"/>
    <w:link w:val="Char1"/>
    <w:uiPriority w:val="99"/>
    <w:qFormat/>
    <w:rsid w:val="00163E16"/>
    <w:rPr>
      <w:rFonts w:ascii="Tahoma" w:hAnsi="Tahoma" w:cs="Tahoma"/>
      <w:sz w:val="16"/>
      <w:szCs w:val="16"/>
    </w:rPr>
  </w:style>
  <w:style w:type="paragraph" w:styleId="ab">
    <w:name w:val="caption"/>
    <w:aliases w:val="cap,cap Char,Caption Char,Caption Char1 Char,cap Char Char1,Caption Char Char1 Char,cap Char2,cap Char Char Char Char Char,cap Char Char Char Char Char Char,cap Char Char Char Char Char Char Char Char Char Char,cap Char2 Char Char,Caption Char1"/>
    <w:basedOn w:val="a3"/>
    <w:next w:val="a3"/>
    <w:link w:val="Char2"/>
    <w:qFormat/>
    <w:rsid w:val="009C41D3"/>
    <w:rPr>
      <w:b/>
      <w:bCs/>
    </w:rPr>
  </w:style>
  <w:style w:type="paragraph" w:styleId="ac">
    <w:name w:val="Document Map"/>
    <w:basedOn w:val="a3"/>
    <w:link w:val="Char3"/>
    <w:uiPriority w:val="99"/>
    <w:qFormat/>
    <w:rsid w:val="003D1B58"/>
    <w:pPr>
      <w:shd w:val="clear" w:color="auto" w:fill="000080"/>
    </w:pPr>
  </w:style>
  <w:style w:type="paragraph" w:customStyle="1" w:styleId="CharCharCharCharCharChar">
    <w:name w:val="Char Char Char Char Char Char"/>
    <w:basedOn w:val="a3"/>
    <w:semiHidden/>
    <w:rsid w:val="00A919C9"/>
    <w:pPr>
      <w:spacing w:after="160" w:line="240" w:lineRule="exact"/>
    </w:pPr>
    <w:rPr>
      <w:rFonts w:ascii="Arial" w:eastAsia="宋体" w:hAnsi="Arial" w:cs="Arial"/>
      <w:color w:val="0000FF"/>
      <w:kern w:val="2"/>
      <w:lang w:val="en-US" w:eastAsia="zh-CN"/>
    </w:rPr>
  </w:style>
  <w:style w:type="paragraph" w:customStyle="1" w:styleId="22">
    <w:name w:val="标题2"/>
    <w:basedOn w:val="a3"/>
    <w:rsid w:val="00E87062"/>
    <w:pPr>
      <w:widowControl w:val="0"/>
      <w:autoSpaceDE w:val="0"/>
      <w:autoSpaceDN w:val="0"/>
      <w:adjustRightInd w:val="0"/>
      <w:spacing w:after="0" w:line="360" w:lineRule="auto"/>
    </w:pPr>
    <w:rPr>
      <w:rFonts w:ascii="宋体" w:eastAsia="宋体"/>
      <w:sz w:val="24"/>
      <w:lang w:val="en-US" w:eastAsia="zh-CN"/>
    </w:rPr>
  </w:style>
  <w:style w:type="paragraph" w:customStyle="1" w:styleId="3GPPHeader">
    <w:name w:val="3GPP_Header"/>
    <w:basedOn w:val="a3"/>
    <w:qFormat/>
    <w:rsid w:val="007D3C8D"/>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customStyle="1" w:styleId="CharChar">
    <w:name w:val="Char Char (文字) (文字)"/>
    <w:semiHidden/>
    <w:rsid w:val="007D3C8D"/>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rsid w:val="004859EC"/>
    <w:pPr>
      <w:keepNext/>
      <w:numPr>
        <w:numId w:val="2"/>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3"/>
    <w:rsid w:val="00A471C0"/>
    <w:pPr>
      <w:spacing w:after="160" w:line="240" w:lineRule="exact"/>
    </w:pPr>
    <w:rPr>
      <w:rFonts w:ascii="Arial" w:eastAsia="宋体" w:hAnsi="Arial" w:cs="Arial"/>
      <w:color w:val="0000FF"/>
      <w:kern w:val="2"/>
      <w:lang w:val="en-US" w:eastAsia="zh-CN"/>
    </w:rPr>
  </w:style>
  <w:style w:type="character" w:customStyle="1" w:styleId="Comments">
    <w:name w:val="Comments"/>
    <w:rsid w:val="00285932"/>
    <w:rPr>
      <w:i/>
      <w:iCs/>
      <w:sz w:val="16"/>
    </w:rPr>
  </w:style>
  <w:style w:type="paragraph" w:customStyle="1" w:styleId="Doc-title">
    <w:name w:val="Doc-title"/>
    <w:basedOn w:val="a3"/>
    <w:next w:val="a3"/>
    <w:link w:val="Doc-titleChar"/>
    <w:qFormat/>
    <w:rsid w:val="00285932"/>
    <w:pPr>
      <w:spacing w:after="0"/>
      <w:ind w:left="1260" w:hanging="1260"/>
    </w:pPr>
    <w:rPr>
      <w:rFonts w:ascii="Arial" w:eastAsia="MS Mincho" w:hAnsi="Arial"/>
      <w:szCs w:val="24"/>
      <w:lang w:eastAsia="en-GB"/>
    </w:rPr>
  </w:style>
  <w:style w:type="character" w:styleId="ad">
    <w:name w:val="Hyperlink"/>
    <w:uiPriority w:val="99"/>
    <w:qFormat/>
    <w:rsid w:val="00285932"/>
    <w:rPr>
      <w:color w:val="0000FF"/>
      <w:u w:val="single"/>
    </w:rPr>
  </w:style>
  <w:style w:type="character" w:styleId="ae">
    <w:name w:val="FollowedHyperlink"/>
    <w:uiPriority w:val="99"/>
    <w:qFormat/>
    <w:rsid w:val="00285932"/>
    <w:rPr>
      <w:color w:val="800080"/>
      <w:u w:val="single"/>
    </w:rPr>
  </w:style>
  <w:style w:type="paragraph" w:customStyle="1" w:styleId="B1">
    <w:name w:val="B1"/>
    <w:basedOn w:val="a2"/>
    <w:link w:val="B1Char1"/>
    <w:qFormat/>
    <w:rsid w:val="00B97985"/>
    <w:pPr>
      <w:numPr>
        <w:numId w:val="0"/>
      </w:numPr>
    </w:pPr>
    <w:rPr>
      <w:rFonts w:eastAsia="宋体"/>
    </w:rPr>
  </w:style>
  <w:style w:type="paragraph" w:customStyle="1" w:styleId="B2">
    <w:name w:val="B2"/>
    <w:basedOn w:val="23"/>
    <w:link w:val="B2Char"/>
    <w:qFormat/>
    <w:rsid w:val="00B97985"/>
    <w:pPr>
      <w:ind w:leftChars="0" w:left="851" w:firstLineChars="0" w:hanging="284"/>
    </w:pPr>
    <w:rPr>
      <w:rFonts w:eastAsia="宋体"/>
    </w:rPr>
  </w:style>
  <w:style w:type="character" w:customStyle="1" w:styleId="B2Char">
    <w:name w:val="B2 Char"/>
    <w:link w:val="B2"/>
    <w:qFormat/>
    <w:rsid w:val="00B97985"/>
    <w:rPr>
      <w:rFonts w:eastAsia="宋体"/>
      <w:lang w:val="en-GB" w:eastAsia="en-US" w:bidi="ar-SA"/>
    </w:rPr>
  </w:style>
  <w:style w:type="character" w:customStyle="1" w:styleId="B1Char1">
    <w:name w:val="B1 Char1"/>
    <w:link w:val="B1"/>
    <w:qFormat/>
    <w:rsid w:val="00B97985"/>
    <w:rPr>
      <w:rFonts w:eastAsia="宋体"/>
      <w:lang w:val="en-GB" w:eastAsia="en-US"/>
    </w:rPr>
  </w:style>
  <w:style w:type="paragraph" w:styleId="a2">
    <w:name w:val="List"/>
    <w:basedOn w:val="a3"/>
    <w:link w:val="Char4"/>
    <w:qFormat/>
    <w:rsid w:val="00D4299C"/>
    <w:pPr>
      <w:numPr>
        <w:numId w:val="3"/>
      </w:numPr>
    </w:pPr>
  </w:style>
  <w:style w:type="paragraph" w:styleId="23">
    <w:name w:val="List 2"/>
    <w:basedOn w:val="a3"/>
    <w:link w:val="2Char0"/>
    <w:qFormat/>
    <w:rsid w:val="00B97985"/>
    <w:pPr>
      <w:ind w:leftChars="200" w:left="100" w:hangingChars="200" w:hanging="200"/>
    </w:pPr>
  </w:style>
  <w:style w:type="paragraph" w:customStyle="1" w:styleId="NO">
    <w:name w:val="NO"/>
    <w:basedOn w:val="a3"/>
    <w:link w:val="NOChar"/>
    <w:qFormat/>
    <w:rsid w:val="00EF3C26"/>
    <w:pPr>
      <w:keepLines/>
      <w:ind w:left="1135" w:hanging="851"/>
    </w:pPr>
    <w:rPr>
      <w:rFonts w:eastAsia="宋体"/>
    </w:rPr>
  </w:style>
  <w:style w:type="character" w:customStyle="1" w:styleId="NOChar">
    <w:name w:val="NO Char"/>
    <w:link w:val="NO"/>
    <w:rsid w:val="00EF3C26"/>
    <w:rPr>
      <w:rFonts w:eastAsia="宋体"/>
      <w:lang w:val="en-GB" w:eastAsia="en-US" w:bidi="ar-SA"/>
    </w:rPr>
  </w:style>
  <w:style w:type="character" w:customStyle="1" w:styleId="EditorsNoteChar">
    <w:name w:val="Editor's Note Char"/>
    <w:link w:val="EditorsNote"/>
    <w:rsid w:val="00EF3C26"/>
    <w:rPr>
      <w:color w:val="FF0000"/>
      <w:lang w:val="en-GB" w:eastAsia="en-US" w:bidi="ar-SA"/>
    </w:rPr>
  </w:style>
  <w:style w:type="table" w:styleId="af">
    <w:name w:val="Table Grid"/>
    <w:aliases w:val="TableGrid"/>
    <w:basedOn w:val="a5"/>
    <w:uiPriority w:val="99"/>
    <w:qFormat/>
    <w:rsid w:val="00231103"/>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H">
    <w:name w:val="TH"/>
    <w:basedOn w:val="a3"/>
    <w:link w:val="THChar"/>
    <w:qFormat/>
    <w:rsid w:val="00E23B5B"/>
    <w:pPr>
      <w:keepNext/>
      <w:keepLines/>
      <w:spacing w:before="60"/>
      <w:jc w:val="center"/>
    </w:pPr>
    <w:rPr>
      <w:rFonts w:ascii="Arial" w:eastAsia="宋体" w:hAnsi="Arial"/>
      <w:b/>
    </w:rPr>
  </w:style>
  <w:style w:type="paragraph" w:customStyle="1" w:styleId="TAH">
    <w:name w:val="TAH"/>
    <w:basedOn w:val="a3"/>
    <w:link w:val="TAHCar"/>
    <w:qFormat/>
    <w:rsid w:val="00C17A4C"/>
    <w:pPr>
      <w:keepNext/>
      <w:keepLines/>
      <w:spacing w:after="0"/>
      <w:jc w:val="center"/>
    </w:pPr>
    <w:rPr>
      <w:rFonts w:ascii="Arial" w:eastAsia="宋体" w:hAnsi="Arial"/>
      <w:b/>
      <w:sz w:val="18"/>
    </w:rPr>
  </w:style>
  <w:style w:type="paragraph" w:customStyle="1" w:styleId="TAL">
    <w:name w:val="TAL"/>
    <w:basedOn w:val="a3"/>
    <w:link w:val="TALCar"/>
    <w:qFormat/>
    <w:rsid w:val="00C17A4C"/>
    <w:pPr>
      <w:keepNext/>
      <w:keepLines/>
      <w:spacing w:after="0"/>
    </w:pPr>
    <w:rPr>
      <w:rFonts w:ascii="Arial" w:eastAsia="宋体" w:hAnsi="Arial"/>
      <w:sz w:val="18"/>
    </w:rPr>
  </w:style>
  <w:style w:type="character" w:customStyle="1" w:styleId="TALCar">
    <w:name w:val="TAL Car"/>
    <w:link w:val="TAL"/>
    <w:qFormat/>
    <w:rsid w:val="00C17A4C"/>
    <w:rPr>
      <w:rFonts w:ascii="Arial" w:eastAsia="宋体" w:hAnsi="Arial"/>
      <w:sz w:val="18"/>
      <w:lang w:val="en-GB" w:eastAsia="en-US" w:bidi="ar-SA"/>
    </w:rPr>
  </w:style>
  <w:style w:type="paragraph" w:customStyle="1" w:styleId="PL">
    <w:name w:val="PL"/>
    <w:link w:val="PLChar"/>
    <w:qFormat/>
    <w:rsid w:val="00C17A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noProof/>
      <w:sz w:val="16"/>
      <w:lang w:val="en-GB" w:eastAsia="en-US"/>
    </w:rPr>
  </w:style>
  <w:style w:type="character" w:customStyle="1" w:styleId="PLChar">
    <w:name w:val="PL Char"/>
    <w:link w:val="PL"/>
    <w:qFormat/>
    <w:rsid w:val="00C17A4C"/>
    <w:rPr>
      <w:rFonts w:ascii="Courier New" w:eastAsia="宋体" w:hAnsi="Courier New"/>
      <w:noProof/>
      <w:sz w:val="16"/>
      <w:lang w:val="en-GB" w:eastAsia="en-US" w:bidi="ar-SA"/>
    </w:rPr>
  </w:style>
  <w:style w:type="character" w:styleId="af0">
    <w:name w:val="annotation reference"/>
    <w:qFormat/>
    <w:rsid w:val="00EA03BD"/>
    <w:rPr>
      <w:sz w:val="21"/>
      <w:szCs w:val="21"/>
    </w:rPr>
  </w:style>
  <w:style w:type="paragraph" w:styleId="af1">
    <w:name w:val="annotation text"/>
    <w:basedOn w:val="a3"/>
    <w:link w:val="Char5"/>
    <w:uiPriority w:val="99"/>
    <w:qFormat/>
    <w:rsid w:val="00EA03BD"/>
  </w:style>
  <w:style w:type="paragraph" w:styleId="af2">
    <w:name w:val="annotation subject"/>
    <w:basedOn w:val="af1"/>
    <w:next w:val="af1"/>
    <w:link w:val="Char6"/>
    <w:uiPriority w:val="99"/>
    <w:qFormat/>
    <w:rsid w:val="00EA03BD"/>
    <w:rPr>
      <w:b/>
      <w:bCs/>
    </w:rPr>
  </w:style>
  <w:style w:type="character" w:customStyle="1" w:styleId="B1Char">
    <w:name w:val="B1 Char"/>
    <w:qFormat/>
    <w:rsid w:val="007C2FFF"/>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rsid w:val="00DC176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rsid w:val="00466F61"/>
    <w:pPr>
      <w:ind w:leftChars="0" w:left="1135" w:firstLineChars="0" w:hanging="284"/>
    </w:pPr>
    <w:rPr>
      <w:rFonts w:eastAsia="宋体"/>
    </w:rPr>
  </w:style>
  <w:style w:type="character" w:customStyle="1" w:styleId="B3Char2">
    <w:name w:val="B3 Char2"/>
    <w:link w:val="B3"/>
    <w:rsid w:val="00466F61"/>
    <w:rPr>
      <w:rFonts w:eastAsia="宋体"/>
      <w:lang w:val="en-GB" w:eastAsia="en-US" w:bidi="ar-SA"/>
    </w:rPr>
  </w:style>
  <w:style w:type="paragraph" w:styleId="32">
    <w:name w:val="List 3"/>
    <w:basedOn w:val="a3"/>
    <w:link w:val="3Char0"/>
    <w:qFormat/>
    <w:rsid w:val="00466F61"/>
    <w:pPr>
      <w:ind w:leftChars="400" w:left="100" w:hangingChars="200" w:hanging="200"/>
    </w:pPr>
  </w:style>
  <w:style w:type="paragraph" w:customStyle="1" w:styleId="B4">
    <w:name w:val="B4"/>
    <w:basedOn w:val="42"/>
    <w:link w:val="B4Char"/>
    <w:qFormat/>
    <w:rsid w:val="00FC69C1"/>
    <w:pPr>
      <w:ind w:leftChars="0" w:left="1418" w:firstLineChars="0" w:hanging="284"/>
    </w:pPr>
    <w:rPr>
      <w:rFonts w:eastAsia="宋体"/>
    </w:rPr>
  </w:style>
  <w:style w:type="character" w:customStyle="1" w:styleId="B4Char">
    <w:name w:val="B4 Char"/>
    <w:link w:val="B4"/>
    <w:rsid w:val="00FC69C1"/>
    <w:rPr>
      <w:rFonts w:eastAsia="宋体"/>
      <w:lang w:val="en-GB" w:eastAsia="en-US" w:bidi="ar-SA"/>
    </w:rPr>
  </w:style>
  <w:style w:type="paragraph" w:styleId="42">
    <w:name w:val="List 4"/>
    <w:basedOn w:val="a3"/>
    <w:qFormat/>
    <w:rsid w:val="00FC69C1"/>
    <w:pPr>
      <w:ind w:leftChars="600" w:left="100" w:hangingChars="200" w:hanging="200"/>
    </w:pPr>
  </w:style>
  <w:style w:type="paragraph" w:customStyle="1" w:styleId="TALCharChar">
    <w:name w:val="TAL Char Char"/>
    <w:basedOn w:val="a3"/>
    <w:link w:val="TALCharCharChar"/>
    <w:rsid w:val="00D11565"/>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rsid w:val="00D11565"/>
    <w:rPr>
      <w:rFonts w:ascii="Arial" w:eastAsia="宋体" w:hAnsi="Arial"/>
      <w:sz w:val="18"/>
      <w:lang w:val="en-GB" w:eastAsia="en-US" w:bidi="ar-SA"/>
    </w:rPr>
  </w:style>
  <w:style w:type="paragraph" w:customStyle="1" w:styleId="ZB">
    <w:name w:val="ZB"/>
    <w:qFormat/>
    <w:rsid w:val="007B7BD8"/>
    <w:pPr>
      <w:framePr w:w="10206" w:h="284" w:hRule="exact" w:wrap="notBeside" w:vAnchor="page" w:hAnchor="margin" w:y="1986"/>
      <w:widowControl w:val="0"/>
      <w:ind w:right="28"/>
      <w:jc w:val="right"/>
    </w:pPr>
    <w:rPr>
      <w:rFonts w:ascii="Arial" w:eastAsia="宋体" w:hAnsi="Arial"/>
      <w:i/>
      <w:noProof/>
      <w:lang w:val="en-GB" w:eastAsia="en-US"/>
    </w:rPr>
  </w:style>
  <w:style w:type="paragraph" w:customStyle="1" w:styleId="Char7">
    <w:name w:val="Char"/>
    <w:semiHidden/>
    <w:qFormat/>
    <w:rsid w:val="00D50346"/>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rsid w:val="00287742"/>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3">
    <w:name w:val="(文字) (文字)"/>
    <w:autoRedefine/>
    <w:semiHidden/>
    <w:rsid w:val="0029124E"/>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2"/>
    <w:link w:val="B5Char"/>
    <w:qFormat/>
    <w:rsid w:val="00AF75AC"/>
    <w:pPr>
      <w:ind w:leftChars="0" w:left="1702" w:firstLineChars="0" w:hanging="284"/>
    </w:pPr>
    <w:rPr>
      <w:rFonts w:eastAsia="宋体"/>
    </w:rPr>
  </w:style>
  <w:style w:type="paragraph" w:styleId="52">
    <w:name w:val="List 5"/>
    <w:basedOn w:val="a3"/>
    <w:rsid w:val="00AF75AC"/>
    <w:pPr>
      <w:ind w:leftChars="800" w:left="100" w:hangingChars="200" w:hanging="200"/>
    </w:pPr>
  </w:style>
  <w:style w:type="character" w:styleId="af4">
    <w:name w:val="Emphasis"/>
    <w:uiPriority w:val="20"/>
    <w:qFormat/>
    <w:rsid w:val="004A6F99"/>
    <w:rPr>
      <w:i/>
      <w:iCs/>
    </w:rPr>
  </w:style>
  <w:style w:type="character" w:customStyle="1" w:styleId="THChar">
    <w:name w:val="TH Char"/>
    <w:link w:val="TH"/>
    <w:qFormat/>
    <w:rsid w:val="000875A9"/>
    <w:rPr>
      <w:rFonts w:ascii="Arial" w:eastAsia="宋体" w:hAnsi="Arial"/>
      <w:b/>
      <w:lang w:val="en-GB" w:eastAsia="en-US" w:bidi="ar-SA"/>
    </w:rPr>
  </w:style>
  <w:style w:type="paragraph" w:customStyle="1" w:styleId="FP">
    <w:name w:val="FP"/>
    <w:basedOn w:val="a3"/>
    <w:qFormat/>
    <w:rsid w:val="00A700D8"/>
    <w:pPr>
      <w:spacing w:after="0"/>
    </w:pPr>
    <w:rPr>
      <w:rFonts w:eastAsia="宋体"/>
    </w:rPr>
  </w:style>
  <w:style w:type="paragraph" w:customStyle="1" w:styleId="TAC">
    <w:name w:val="TAC"/>
    <w:basedOn w:val="TAL"/>
    <w:link w:val="TACChar"/>
    <w:qFormat/>
    <w:rsid w:val="00DC4982"/>
    <w:pPr>
      <w:jc w:val="center"/>
    </w:pPr>
  </w:style>
  <w:style w:type="paragraph" w:customStyle="1" w:styleId="EQ">
    <w:name w:val="EQ"/>
    <w:basedOn w:val="a3"/>
    <w:next w:val="a3"/>
    <w:uiPriority w:val="99"/>
    <w:qFormat/>
    <w:rsid w:val="003B4BE9"/>
    <w:pPr>
      <w:keepLines/>
      <w:tabs>
        <w:tab w:val="center" w:pos="4536"/>
        <w:tab w:val="right" w:pos="9072"/>
      </w:tabs>
    </w:pPr>
    <w:rPr>
      <w:rFonts w:eastAsia="宋体"/>
      <w:noProof/>
    </w:rPr>
  </w:style>
  <w:style w:type="paragraph" w:customStyle="1" w:styleId="CharCharCharChar1">
    <w:name w:val="Char Char Char Char"/>
    <w:basedOn w:val="a3"/>
    <w:rsid w:val="00F050FB"/>
    <w:pPr>
      <w:spacing w:after="160" w:line="240" w:lineRule="exact"/>
    </w:pPr>
    <w:rPr>
      <w:rFonts w:ascii="Verdana" w:eastAsia="宋体" w:hAnsi="Verdana"/>
      <w:lang w:val="en-US"/>
    </w:rPr>
  </w:style>
  <w:style w:type="character" w:customStyle="1" w:styleId="TFChar">
    <w:name w:val="TF Char"/>
    <w:link w:val="TF"/>
    <w:qFormat/>
    <w:rsid w:val="00F050FB"/>
    <w:rPr>
      <w:rFonts w:ascii="Arial" w:hAnsi="Arial"/>
      <w:b/>
      <w:lang w:val="en-GB" w:eastAsia="en-US" w:bidi="ar-SA"/>
    </w:rPr>
  </w:style>
  <w:style w:type="character" w:customStyle="1" w:styleId="B3Char">
    <w:name w:val="B3 Char"/>
    <w:qFormat/>
    <w:rsid w:val="00440A8F"/>
    <w:rPr>
      <w:lang w:val="en-GB" w:eastAsia="ja-JP" w:bidi="ar-SA"/>
    </w:rPr>
  </w:style>
  <w:style w:type="paragraph" w:customStyle="1" w:styleId="CharChar0">
    <w:name w:val="Char Char"/>
    <w:semiHidden/>
    <w:rsid w:val="00DE403C"/>
    <w:pPr>
      <w:keepNext/>
      <w:tabs>
        <w:tab w:val="num"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styleId="af5">
    <w:name w:val="Body Text"/>
    <w:aliases w:val="bt,Corps de texte Car,Corps de texte Car1 Car,Corps de texte Car Car Car,Corps de texte Car1 Car Car Car,Corps de texte Car Car Car Car Car,Corps de texte Car1 Car Car Car Car Car,Corps de texte Car Car Car Car Car Car Car,bt Car"/>
    <w:basedOn w:val="a3"/>
    <w:link w:val="Char8"/>
    <w:qFormat/>
    <w:rsid w:val="0016412C"/>
    <w:pPr>
      <w:overflowPunct w:val="0"/>
      <w:autoSpaceDE w:val="0"/>
      <w:autoSpaceDN w:val="0"/>
      <w:adjustRightInd w:val="0"/>
      <w:spacing w:after="120"/>
      <w:textAlignment w:val="baseline"/>
    </w:pPr>
    <w:rPr>
      <w:rFonts w:eastAsia="MS Mincho"/>
    </w:rPr>
  </w:style>
  <w:style w:type="paragraph" w:customStyle="1" w:styleId="ZT">
    <w:name w:val="ZT"/>
    <w:qFormat/>
    <w:rsid w:val="00D509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sid w:val="002E6DF3"/>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rsid w:val="00D74BC9"/>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rsid w:val="006868CB"/>
    <w:rPr>
      <w:rFonts w:ascii="Arial" w:hAnsi="Arial"/>
      <w:b/>
      <w:lang w:val="en-GB" w:eastAsia="en-GB" w:bidi="ar-SA"/>
    </w:rPr>
  </w:style>
  <w:style w:type="paragraph" w:customStyle="1" w:styleId="CRCoverPage">
    <w:name w:val="CR Cover Page"/>
    <w:link w:val="CRCoverPageZchn"/>
    <w:qFormat/>
    <w:rsid w:val="00A06DD0"/>
    <w:pPr>
      <w:spacing w:after="120"/>
    </w:pPr>
    <w:rPr>
      <w:rFonts w:ascii="Arial" w:eastAsia="Batang" w:hAnsi="Arial"/>
      <w:lang w:val="en-GB" w:eastAsia="en-US"/>
    </w:rPr>
  </w:style>
  <w:style w:type="paragraph" w:customStyle="1" w:styleId="CharChar2CarCarCharCharCharChar">
    <w:name w:val="Char Char2 字元 字元 Car Car Char Char Char Char"/>
    <w:semiHidden/>
    <w:rsid w:val="00A06DD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5"/>
    <w:rsid w:val="00DD60E8"/>
    <w:pPr>
      <w:numPr>
        <w:numId w:val="4"/>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c"/>
    <w:rsid w:val="003456C1"/>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sid w:val="00A11336"/>
    <w:rPr>
      <w:rFonts w:ascii="Arial" w:eastAsia="宋体" w:hAnsi="Arial"/>
      <w:sz w:val="18"/>
      <w:lang w:val="en-GB" w:eastAsia="en-US"/>
    </w:rPr>
  </w:style>
  <w:style w:type="character" w:customStyle="1" w:styleId="2Char">
    <w:name w:val="标题 2 Char"/>
    <w:aliases w:val="H2 Char,h2 Char,DO NOT USE_h2 Char,h21 Char,Heading 2 3GPP Char,Head2A Char,2 Char,UNDERRUBRIK 1-2 Char,Heading 2 Char Char,Header 2 Char,Header2 Char,22 Char,heading2 Char,2nd level Char,H21 Char,H22 Char,H23 Char,H24 Char,H25 Char,R2 Char"/>
    <w:link w:val="21"/>
    <w:rsid w:val="006601D7"/>
    <w:rPr>
      <w:rFonts w:ascii="Arial" w:eastAsia="Times New Roman" w:hAnsi="Arial"/>
      <w:bCs/>
      <w:iCs/>
      <w:sz w:val="28"/>
      <w:szCs w:val="28"/>
      <w:lang w:val="en-GB" w:eastAsia="en-US"/>
    </w:rPr>
  </w:style>
  <w:style w:type="table" w:styleId="af6">
    <w:name w:val="Table Theme"/>
    <w:basedOn w:val="a5"/>
    <w:qFormat/>
    <w:rsid w:val="005C6644"/>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mmentsChar">
    <w:name w:val="Comments Char"/>
    <w:qFormat/>
    <w:locked/>
    <w:rsid w:val="001C0270"/>
    <w:rPr>
      <w:rFonts w:ascii="Arial" w:eastAsia="MS Mincho" w:hAnsi="Arial" w:cs="Times New Roman"/>
      <w:i/>
      <w:sz w:val="24"/>
      <w:szCs w:val="24"/>
      <w:lang w:val="en-GB" w:eastAsia="en-GB"/>
    </w:rPr>
  </w:style>
  <w:style w:type="paragraph" w:customStyle="1" w:styleId="-11">
    <w:name w:val="彩色列表 - 强调文字颜色 11"/>
    <w:basedOn w:val="a3"/>
    <w:uiPriority w:val="34"/>
    <w:qFormat/>
    <w:rsid w:val="008A748C"/>
    <w:pPr>
      <w:ind w:left="720"/>
      <w:contextualSpacing/>
    </w:pPr>
  </w:style>
  <w:style w:type="paragraph" w:customStyle="1" w:styleId="10">
    <w:name w:val="1"/>
    <w:next w:val="a3"/>
    <w:semiHidden/>
    <w:rsid w:val="009C7CAA"/>
    <w:pPr>
      <w:keepNext/>
      <w:tabs>
        <w:tab w:val="num" w:pos="720"/>
      </w:tabs>
      <w:autoSpaceDE w:val="0"/>
      <w:autoSpaceDN w:val="0"/>
      <w:adjustRightInd w:val="0"/>
      <w:ind w:left="720" w:hanging="360"/>
      <w:jc w:val="both"/>
    </w:pPr>
    <w:rPr>
      <w:rFonts w:eastAsia="Times New Roman"/>
      <w:kern w:val="2"/>
      <w:lang w:val="en-GB"/>
    </w:rPr>
  </w:style>
  <w:style w:type="character" w:customStyle="1" w:styleId="B10">
    <w:name w:val="B1 (文字)"/>
    <w:qFormat/>
    <w:rsid w:val="00725277"/>
    <w:rPr>
      <w:lang w:val="en-GB" w:eastAsia="ja-JP" w:bidi="ar-SA"/>
    </w:rPr>
  </w:style>
  <w:style w:type="paragraph" w:customStyle="1" w:styleId="Doc-text2">
    <w:name w:val="Doc-text2"/>
    <w:basedOn w:val="a3"/>
    <w:link w:val="Doc-text2Char"/>
    <w:qFormat/>
    <w:rsid w:val="00913A6B"/>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13A6B"/>
    <w:rPr>
      <w:rFonts w:ascii="Arial" w:hAnsi="Arial"/>
      <w:szCs w:val="24"/>
      <w:lang w:val="en-GB" w:eastAsia="en-GB"/>
    </w:rPr>
  </w:style>
  <w:style w:type="paragraph" w:customStyle="1" w:styleId="doc-title0">
    <w:name w:val="doc-title"/>
    <w:basedOn w:val="a3"/>
    <w:rsid w:val="005426F4"/>
    <w:pPr>
      <w:spacing w:before="100" w:beforeAutospacing="1" w:after="100" w:afterAutospacing="1"/>
    </w:pPr>
    <w:rPr>
      <w:rFonts w:eastAsia="宋体"/>
      <w:sz w:val="24"/>
      <w:szCs w:val="24"/>
      <w:lang w:val="en-US" w:eastAsia="zh-CN"/>
    </w:rPr>
  </w:style>
  <w:style w:type="paragraph" w:customStyle="1" w:styleId="FigureTitle">
    <w:name w:val="Figure_Title"/>
    <w:basedOn w:val="a3"/>
    <w:next w:val="a3"/>
    <w:rsid w:val="0017091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rsid w:val="002C5B4D"/>
    <w:pPr>
      <w:overflowPunct w:val="0"/>
      <w:autoSpaceDE w:val="0"/>
      <w:autoSpaceDN w:val="0"/>
      <w:adjustRightInd w:val="0"/>
      <w:ind w:left="851" w:hanging="851"/>
      <w:textAlignment w:val="baseline"/>
    </w:pPr>
    <w:rPr>
      <w:lang w:eastAsia="ja-JP"/>
    </w:rPr>
  </w:style>
  <w:style w:type="character" w:customStyle="1" w:styleId="TANChar">
    <w:name w:val="TAN Char"/>
    <w:link w:val="TAN"/>
    <w:qFormat/>
    <w:rsid w:val="002C5B4D"/>
    <w:rPr>
      <w:rFonts w:ascii="Arial" w:eastAsia="宋体" w:hAnsi="Arial"/>
      <w:sz w:val="18"/>
      <w:lang w:val="en-GB" w:eastAsia="ja-JP" w:bidi="ar-SA"/>
    </w:rPr>
  </w:style>
  <w:style w:type="character" w:customStyle="1" w:styleId="TAHCar">
    <w:name w:val="TAH Car"/>
    <w:link w:val="TAH"/>
    <w:qFormat/>
    <w:rsid w:val="002C5B4D"/>
    <w:rPr>
      <w:rFonts w:ascii="Arial" w:eastAsia="宋体" w:hAnsi="Arial"/>
      <w:b/>
      <w:sz w:val="18"/>
      <w:lang w:val="en-GB" w:eastAsia="en-US"/>
    </w:rPr>
  </w:style>
  <w:style w:type="paragraph" w:customStyle="1" w:styleId="NW">
    <w:name w:val="NW"/>
    <w:basedOn w:val="NO"/>
    <w:qFormat/>
    <w:rsid w:val="004C48FC"/>
    <w:pPr>
      <w:spacing w:after="0"/>
    </w:pPr>
  </w:style>
  <w:style w:type="paragraph" w:customStyle="1" w:styleId="EW">
    <w:name w:val="EW"/>
    <w:basedOn w:val="a3"/>
    <w:qFormat/>
    <w:rsid w:val="004C48FC"/>
    <w:pPr>
      <w:keepLines/>
      <w:spacing w:after="0"/>
      <w:ind w:left="1702" w:hanging="1418"/>
    </w:pPr>
    <w:rPr>
      <w:rFonts w:eastAsia="宋体"/>
    </w:rPr>
  </w:style>
  <w:style w:type="paragraph" w:customStyle="1" w:styleId="Reference0">
    <w:name w:val="Reference"/>
    <w:basedOn w:val="a3"/>
    <w:link w:val="ReferenceChar"/>
    <w:qFormat/>
    <w:rsid w:val="009D5674"/>
    <w:pPr>
      <w:widowControl w:val="0"/>
      <w:numPr>
        <w:numId w:val="5"/>
      </w:numPr>
      <w:spacing w:after="0"/>
      <w:jc w:val="both"/>
    </w:pPr>
    <w:rPr>
      <w:rFonts w:eastAsia="MS Mincho"/>
      <w:kern w:val="2"/>
      <w:sz w:val="21"/>
      <w:szCs w:val="24"/>
      <w:lang w:val="de-DE" w:eastAsia="ja-JP"/>
    </w:rPr>
  </w:style>
  <w:style w:type="paragraph" w:customStyle="1" w:styleId="references0">
    <w:name w:val="references"/>
    <w:rsid w:val="00EB35CB"/>
    <w:pPr>
      <w:numPr>
        <w:numId w:val="6"/>
      </w:numPr>
      <w:spacing w:after="50" w:line="180" w:lineRule="exact"/>
      <w:jc w:val="both"/>
    </w:pPr>
    <w:rPr>
      <w:noProof/>
      <w:szCs w:val="16"/>
      <w:lang w:eastAsia="en-US"/>
    </w:rPr>
  </w:style>
  <w:style w:type="paragraph" w:customStyle="1" w:styleId="ListParagraph1">
    <w:name w:val="List Paragraph1"/>
    <w:basedOn w:val="a3"/>
    <w:qFormat/>
    <w:rsid w:val="00F17353"/>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4"/>
    <w:rsid w:val="00B632E7"/>
  </w:style>
  <w:style w:type="character" w:customStyle="1" w:styleId="hps">
    <w:name w:val="hps"/>
    <w:basedOn w:val="a4"/>
    <w:rsid w:val="00DE4AE5"/>
  </w:style>
  <w:style w:type="character" w:customStyle="1" w:styleId="def">
    <w:name w:val="def"/>
    <w:basedOn w:val="a4"/>
    <w:rsid w:val="003E70D4"/>
  </w:style>
  <w:style w:type="character" w:customStyle="1" w:styleId="Char2">
    <w:name w:val="题注 Char"/>
    <w:aliases w:val="cap Char1,cap Char Char,Caption Char Char,Caption Char1 Char Char,cap Char Char1 Char,Caption Char Char1 Char Char,cap Char2 Char,cap Char Char Char Char Char Char1,cap Char Char Char Char Char Char Char,cap Char2 Char Char Char"/>
    <w:link w:val="ab"/>
    <w:qFormat/>
    <w:rsid w:val="009E5EE3"/>
    <w:rPr>
      <w:rFonts w:eastAsia="Times New Roman"/>
      <w:b/>
      <w:bCs/>
      <w:lang w:val="en-GB" w:eastAsia="en-US"/>
    </w:rPr>
  </w:style>
  <w:style w:type="paragraph" w:styleId="af7">
    <w:name w:val="Subtitle"/>
    <w:basedOn w:val="a3"/>
    <w:next w:val="a3"/>
    <w:link w:val="Char9"/>
    <w:qFormat/>
    <w:rsid w:val="00011CF6"/>
    <w:pPr>
      <w:widowControl w:val="0"/>
      <w:spacing w:before="240" w:after="60" w:line="312" w:lineRule="auto"/>
      <w:jc w:val="center"/>
      <w:outlineLvl w:val="1"/>
    </w:pPr>
    <w:rPr>
      <w:rFonts w:ascii="Cambria" w:eastAsia="宋体" w:hAnsi="Cambria"/>
      <w:b/>
      <w:bCs/>
      <w:kern w:val="28"/>
      <w:sz w:val="32"/>
      <w:szCs w:val="32"/>
    </w:rPr>
  </w:style>
  <w:style w:type="character" w:customStyle="1" w:styleId="Char9">
    <w:name w:val="副标题 Char"/>
    <w:link w:val="af7"/>
    <w:qFormat/>
    <w:rsid w:val="00011CF6"/>
    <w:rPr>
      <w:rFonts w:ascii="Cambria" w:eastAsia="宋体" w:hAnsi="Cambria" w:cs="Times New Roman"/>
      <w:b/>
      <w:bCs/>
      <w:kern w:val="28"/>
      <w:sz w:val="32"/>
      <w:szCs w:val="32"/>
    </w:rPr>
  </w:style>
  <w:style w:type="paragraph" w:customStyle="1" w:styleId="11">
    <w:name w:val="无间隔1"/>
    <w:uiPriority w:val="1"/>
    <w:qFormat/>
    <w:rsid w:val="007717F0"/>
    <w:rPr>
      <w:rFonts w:eastAsia="宋体"/>
      <w:sz w:val="24"/>
      <w:szCs w:val="24"/>
    </w:rPr>
  </w:style>
  <w:style w:type="paragraph" w:customStyle="1" w:styleId="-12">
    <w:name w:val="彩色列表 - 强调文字颜色 12"/>
    <w:basedOn w:val="a3"/>
    <w:uiPriority w:val="34"/>
    <w:qFormat/>
    <w:rsid w:val="005E670E"/>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rsid w:val="00FA58AA"/>
    <w:rPr>
      <w:rFonts w:eastAsia="Times New Roman"/>
      <w:lang w:val="en-GB" w:eastAsia="en-US"/>
    </w:rPr>
  </w:style>
  <w:style w:type="paragraph" w:customStyle="1" w:styleId="LGTdoc">
    <w:name w:val="LGTdoc_본문"/>
    <w:basedOn w:val="a3"/>
    <w:link w:val="LGTdocChar"/>
    <w:qFormat/>
    <w:rsid w:val="006760ED"/>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4"/>
    <w:rsid w:val="00F10233"/>
  </w:style>
  <w:style w:type="character" w:customStyle="1" w:styleId="apple-converted-space">
    <w:name w:val="apple-converted-space"/>
    <w:basedOn w:val="a4"/>
    <w:qFormat/>
    <w:rsid w:val="00F10233"/>
  </w:style>
  <w:style w:type="character" w:customStyle="1" w:styleId="high-light">
    <w:name w:val="high-light"/>
    <w:basedOn w:val="a4"/>
    <w:rsid w:val="003816C4"/>
  </w:style>
  <w:style w:type="character" w:customStyle="1" w:styleId="Char">
    <w:name w:val="页眉 Char"/>
    <w:aliases w:val="header odd Char,header odd1 Char,header odd2 Char,header Char,header odd3 Char,header odd4 Char,header odd5 Char,header odd6 Char,header1 Char,header2 Char,header3 Char,header odd11 Char,header odd21 Char,header odd7 Char,header4 Char,h Char"/>
    <w:link w:val="a7"/>
    <w:qFormat/>
    <w:rsid w:val="00814DE1"/>
    <w:rPr>
      <w:rFonts w:ascii="Arial" w:eastAsia="Times New Roman" w:hAnsi="Arial"/>
      <w:b/>
      <w:noProof/>
      <w:sz w:val="18"/>
      <w:lang w:eastAsia="en-US" w:bidi="ar-SA"/>
    </w:rPr>
  </w:style>
  <w:style w:type="character" w:customStyle="1" w:styleId="Char5">
    <w:name w:val="批注文字 Char"/>
    <w:link w:val="af1"/>
    <w:uiPriority w:val="99"/>
    <w:qFormat/>
    <w:locked/>
    <w:rsid w:val="006A2CF1"/>
    <w:rPr>
      <w:rFonts w:eastAsia="Times New Roman"/>
      <w:lang w:val="en-GB" w:eastAsia="en-US"/>
    </w:rPr>
  </w:style>
  <w:style w:type="paragraph" w:customStyle="1" w:styleId="maintext">
    <w:name w:val="main text"/>
    <w:basedOn w:val="a3"/>
    <w:link w:val="maintextChar"/>
    <w:qFormat/>
    <w:rsid w:val="00A679AC"/>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A679AC"/>
    <w:rPr>
      <w:rFonts w:eastAsia="Malgun Gothic" w:cs="Batang"/>
      <w:lang w:val="en-GB" w:eastAsia="ko-KR"/>
    </w:rPr>
  </w:style>
  <w:style w:type="paragraph" w:customStyle="1" w:styleId="2222">
    <w:name w:val="스타일 스타일 스타일 스타일 양쪽 첫 줄:  2 글자 + 첫 줄:  2 글자 + 첫 줄:  2 글자 + 첫 줄:  2..."/>
    <w:basedOn w:val="a3"/>
    <w:link w:val="2222Char"/>
    <w:rsid w:val="00663218"/>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rsid w:val="00663218"/>
    <w:rPr>
      <w:rFonts w:eastAsia="Malgun Gothic" w:cs="Batang"/>
      <w:lang w:val="en-GB" w:eastAsia="en-US"/>
    </w:rPr>
  </w:style>
  <w:style w:type="paragraph" w:styleId="af8">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表段落11"/>
    <w:basedOn w:val="a3"/>
    <w:link w:val="Chara"/>
    <w:uiPriority w:val="34"/>
    <w:qFormat/>
    <w:rsid w:val="00EA2BAA"/>
    <w:pPr>
      <w:ind w:left="720"/>
      <w:contextualSpacing/>
    </w:p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4"/>
    <w:link w:val="41"/>
    <w:qFormat/>
    <w:rsid w:val="00FD7F75"/>
    <w:rPr>
      <w:rFonts w:ascii="Arial" w:eastAsia="Times New Roman" w:hAnsi="Arial"/>
      <w:sz w:val="24"/>
      <w:lang w:val="en-GB" w:eastAsia="en-US"/>
    </w:rPr>
  </w:style>
  <w:style w:type="paragraph" w:styleId="af9">
    <w:name w:val="Revision"/>
    <w:hidden/>
    <w:uiPriority w:val="99"/>
    <w:qFormat/>
    <w:rsid w:val="00B421F3"/>
    <w:rPr>
      <w:rFonts w:eastAsia="Times New Roman"/>
      <w:lang w:val="en-GB" w:eastAsia="en-US"/>
    </w:rPr>
  </w:style>
  <w:style w:type="paragraph" w:styleId="afa">
    <w:name w:val="Normal (Web)"/>
    <w:basedOn w:val="a3"/>
    <w:uiPriority w:val="99"/>
    <w:qFormat/>
    <w:rsid w:val="00EB1D43"/>
    <w:pPr>
      <w:spacing w:before="100" w:beforeAutospacing="1" w:after="100" w:afterAutospacing="1"/>
      <w:ind w:left="720" w:hanging="720"/>
    </w:pPr>
    <w:rPr>
      <w:rFonts w:ascii="Arial" w:eastAsia="宋体" w:hAnsi="Arial" w:cs="Arial"/>
      <w:color w:val="493118"/>
      <w:sz w:val="18"/>
      <w:szCs w:val="18"/>
      <w:lang w:val="en-US" w:eastAsia="zh-CN"/>
    </w:rPr>
  </w:style>
  <w:style w:type="numbering" w:customStyle="1" w:styleId="StyleBulleted">
    <w:name w:val="Style Bulleted"/>
    <w:rsid w:val="00EB1D43"/>
    <w:pPr>
      <w:numPr>
        <w:numId w:val="7"/>
      </w:numPr>
    </w:pPr>
  </w:style>
  <w:style w:type="character" w:customStyle="1" w:styleId="Chara">
    <w:name w:val="列出段落 Char"/>
    <w:aliases w:val="- Bullets Char,목록 단락 Char,リスト段落 Char,?? ?? Char,????? Char,???? Char,Lista1 Char,列出段落1 Char,中等深浅网格 1 - 着色 21 Char,列表段落 Char,¥¡¡¡¡ì¬º¥¹¥È¶ÎÂä Char,ÁÐ³ö¶ÎÂä Char,列表段落1 Char,—ño’i—Ž Char,¥ê¥¹¥È¶ÎÂä Char,1st level - Bullet List Paragraph Char"/>
    <w:link w:val="af8"/>
    <w:uiPriority w:val="34"/>
    <w:qFormat/>
    <w:rsid w:val="00EB1D43"/>
    <w:rPr>
      <w:rFonts w:eastAsia="Times New Roman"/>
      <w:lang w:val="en-GB" w:eastAsia="en-US"/>
    </w:rPr>
  </w:style>
  <w:style w:type="paragraph" w:customStyle="1" w:styleId="RAN1text">
    <w:name w:val="RAN1 text"/>
    <w:basedOn w:val="af5"/>
    <w:link w:val="RAN1textChar"/>
    <w:qFormat/>
    <w:rsid w:val="00EB1D43"/>
    <w:pPr>
      <w:overflowPunct/>
      <w:autoSpaceDE/>
      <w:autoSpaceDN/>
      <w:adjustRightInd/>
      <w:spacing w:after="0"/>
      <w:jc w:val="both"/>
      <w:textAlignment w:val="auto"/>
    </w:pPr>
    <w:rPr>
      <w:szCs w:val="24"/>
    </w:rPr>
  </w:style>
  <w:style w:type="character" w:customStyle="1" w:styleId="RAN1textChar">
    <w:name w:val="RAN1 text Char"/>
    <w:link w:val="RAN1text"/>
    <w:rsid w:val="00EB1D43"/>
    <w:rPr>
      <w:szCs w:val="24"/>
    </w:rPr>
  </w:style>
  <w:style w:type="paragraph" w:customStyle="1" w:styleId="RAN1tdoc">
    <w:name w:val="RAN1 tdoc"/>
    <w:basedOn w:val="a3"/>
    <w:link w:val="RAN1tdocChar"/>
    <w:qFormat/>
    <w:rsid w:val="00EB1D43"/>
    <w:pPr>
      <w:spacing w:after="0"/>
      <w:ind w:left="720" w:hanging="720"/>
    </w:pPr>
    <w:rPr>
      <w:rFonts w:ascii="Times" w:eastAsia="Batang" w:hAnsi="Times"/>
      <w:b/>
      <w:color w:val="0000FF"/>
      <w:szCs w:val="24"/>
      <w:u w:val="single" w:color="0000FF"/>
    </w:rPr>
  </w:style>
  <w:style w:type="paragraph" w:customStyle="1" w:styleId="RAN1bullet1">
    <w:name w:val="RAN1 bullet1"/>
    <w:basedOn w:val="a3"/>
    <w:link w:val="RAN1bullet1Char"/>
    <w:qFormat/>
    <w:rsid w:val="00EB1D43"/>
    <w:pPr>
      <w:spacing w:after="0"/>
    </w:pPr>
    <w:rPr>
      <w:rFonts w:ascii="Times" w:eastAsia="Batang" w:hAnsi="Times"/>
      <w:szCs w:val="24"/>
    </w:rPr>
  </w:style>
  <w:style w:type="character" w:customStyle="1" w:styleId="RAN1tdocChar">
    <w:name w:val="RAN1 tdoc Char"/>
    <w:link w:val="RAN1tdoc"/>
    <w:rsid w:val="00EB1D43"/>
    <w:rPr>
      <w:rFonts w:ascii="Times" w:eastAsia="Batang" w:hAnsi="Times"/>
      <w:b/>
      <w:color w:val="0000FF"/>
      <w:szCs w:val="24"/>
      <w:u w:val="single" w:color="0000FF"/>
      <w:lang w:val="en-GB"/>
    </w:rPr>
  </w:style>
  <w:style w:type="character" w:customStyle="1" w:styleId="RAN1bullet1Char">
    <w:name w:val="RAN1 bullet1 Char"/>
    <w:link w:val="RAN1bullet1"/>
    <w:rsid w:val="00EB1D43"/>
    <w:rPr>
      <w:rFonts w:ascii="Times" w:eastAsia="Batang" w:hAnsi="Times"/>
      <w:szCs w:val="24"/>
      <w:lang w:val="en-GB"/>
    </w:rPr>
  </w:style>
  <w:style w:type="character" w:styleId="afb">
    <w:name w:val="Placeholder Text"/>
    <w:basedOn w:val="a4"/>
    <w:uiPriority w:val="99"/>
    <w:unhideWhenUsed/>
    <w:rsid w:val="00923E8D"/>
    <w:rPr>
      <w:color w:val="808080"/>
    </w:rPr>
  </w:style>
  <w:style w:type="character" w:customStyle="1" w:styleId="B1Zchn">
    <w:name w:val="B1 Zchn"/>
    <w:qFormat/>
    <w:rsid w:val="00FB7C54"/>
    <w:rPr>
      <w:lang w:eastAsia="en-US"/>
    </w:rPr>
  </w:style>
  <w:style w:type="paragraph" w:customStyle="1" w:styleId="berschrift1H1">
    <w:name w:val="Überschrift 1.H1"/>
    <w:basedOn w:val="a3"/>
    <w:next w:val="a3"/>
    <w:rsid w:val="00FB7C54"/>
    <w:pPr>
      <w:keepNext/>
      <w:keepLines/>
      <w:numPr>
        <w:numId w:val="9"/>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3"/>
    <w:rsid w:val="00FB7C54"/>
    <w:pPr>
      <w:numPr>
        <w:numId w:val="8"/>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3"/>
    <w:link w:val="textChar"/>
    <w:qFormat/>
    <w:rsid w:val="005951C4"/>
    <w:pPr>
      <w:widowControl w:val="0"/>
      <w:spacing w:after="240"/>
      <w:jc w:val="both"/>
    </w:pPr>
    <w:rPr>
      <w:rFonts w:ascii="Calibri" w:eastAsia="宋体" w:hAnsi="Calibri"/>
      <w:kern w:val="2"/>
      <w:sz w:val="24"/>
      <w:lang w:val="en-US" w:eastAsia="zh-CN"/>
    </w:rPr>
  </w:style>
  <w:style w:type="character" w:customStyle="1" w:styleId="textChar">
    <w:name w:val="text Char"/>
    <w:link w:val="text"/>
    <w:rsid w:val="005951C4"/>
    <w:rPr>
      <w:rFonts w:ascii="Calibri" w:eastAsia="宋体" w:hAnsi="Calibri"/>
      <w:kern w:val="2"/>
      <w:sz w:val="24"/>
    </w:rPr>
  </w:style>
  <w:style w:type="paragraph" w:customStyle="1" w:styleId="ListParagraph4">
    <w:name w:val="List Paragraph4"/>
    <w:basedOn w:val="a3"/>
    <w:qFormat/>
    <w:rsid w:val="00DE49C4"/>
    <w:pPr>
      <w:spacing w:after="0"/>
      <w:ind w:left="720"/>
      <w:contextualSpacing/>
    </w:pPr>
    <w:rPr>
      <w:sz w:val="24"/>
      <w:szCs w:val="24"/>
      <w:lang w:val="en-US" w:eastAsia="zh-CN"/>
    </w:rPr>
  </w:style>
  <w:style w:type="paragraph" w:styleId="12">
    <w:name w:val="index 1"/>
    <w:basedOn w:val="a3"/>
    <w:qFormat/>
    <w:rsid w:val="00CE78AA"/>
    <w:pPr>
      <w:keepLines/>
      <w:overflowPunct w:val="0"/>
      <w:autoSpaceDE w:val="0"/>
      <w:autoSpaceDN w:val="0"/>
      <w:adjustRightInd w:val="0"/>
      <w:spacing w:after="0"/>
      <w:textAlignment w:val="baseline"/>
    </w:pPr>
    <w:rPr>
      <w:rFonts w:eastAsia="MS Mincho"/>
    </w:rPr>
  </w:style>
  <w:style w:type="character" w:styleId="afc">
    <w:name w:val="Strong"/>
    <w:basedOn w:val="a4"/>
    <w:uiPriority w:val="22"/>
    <w:qFormat/>
    <w:rsid w:val="000F7F27"/>
    <w:rPr>
      <w:b/>
      <w:bCs/>
    </w:rPr>
  </w:style>
  <w:style w:type="paragraph" w:customStyle="1" w:styleId="Char10">
    <w:name w:val="Char1"/>
    <w:semiHidden/>
    <w:rsid w:val="00E419EC"/>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rsid w:val="00E419EC"/>
    <w:pPr>
      <w:keepNext/>
      <w:tabs>
        <w:tab w:val="num" w:pos="510"/>
      </w:tabs>
      <w:autoSpaceDE w:val="0"/>
      <w:autoSpaceDN w:val="0"/>
      <w:adjustRightInd w:val="0"/>
      <w:spacing w:before="60" w:after="60"/>
      <w:ind w:left="510" w:hanging="510"/>
      <w:jc w:val="both"/>
    </w:pPr>
    <w:rPr>
      <w:rFonts w:ascii="Arial" w:eastAsia="宋体" w:hAnsi="Arial" w:cs="Arial"/>
      <w:color w:val="0000FF"/>
      <w:kern w:val="2"/>
    </w:rPr>
  </w:style>
  <w:style w:type="paragraph" w:styleId="24">
    <w:name w:val="Body Text 2"/>
    <w:basedOn w:val="a3"/>
    <w:link w:val="2Char1"/>
    <w:qFormat/>
    <w:rsid w:val="00E419EC"/>
    <w:pPr>
      <w:spacing w:after="120" w:line="480" w:lineRule="auto"/>
    </w:pPr>
    <w:rPr>
      <w:szCs w:val="24"/>
      <w:lang w:val="en-US"/>
    </w:rPr>
  </w:style>
  <w:style w:type="character" w:customStyle="1" w:styleId="2Char1">
    <w:name w:val="正文文本 2 Char"/>
    <w:basedOn w:val="a4"/>
    <w:link w:val="24"/>
    <w:qFormat/>
    <w:rsid w:val="00E419EC"/>
    <w:rPr>
      <w:rFonts w:eastAsia="Times New Roman"/>
      <w:szCs w:val="24"/>
      <w:lang w:eastAsia="en-US"/>
    </w:rPr>
  </w:style>
  <w:style w:type="character" w:customStyle="1" w:styleId="Doc-titleChar">
    <w:name w:val="Doc-title Char"/>
    <w:link w:val="Doc-title"/>
    <w:rsid w:val="00E419EC"/>
    <w:rPr>
      <w:rFonts w:ascii="Arial" w:hAnsi="Arial"/>
      <w:szCs w:val="24"/>
      <w:lang w:val="en-GB" w:eastAsia="en-GB"/>
    </w:rPr>
  </w:style>
  <w:style w:type="paragraph" w:customStyle="1" w:styleId="CarCarChar">
    <w:name w:val="Car Car Char"/>
    <w:semiHidden/>
    <w:rsid w:val="00E419EC"/>
    <w:pPr>
      <w:keepNext/>
      <w:tabs>
        <w:tab w:val="num"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aliases w:val="H1 Char,h1 Char,Heading 1 3GPP Char,app heading 1 Char,l1 Char,Memo Heading 1 Char,h11 Char,h12 Char,h13 Char,h14 Char,h15 Char,h16 Char,Heading 1_a Char,heading 1 Char,h17 Char,h111 Char,h121 Char,h131 Char,h141 Char,h151 Char,h161 Char"/>
    <w:link w:val="1"/>
    <w:uiPriority w:val="99"/>
    <w:locked/>
    <w:rsid w:val="00E419EC"/>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3"/>
    <w:semiHidden/>
    <w:rsid w:val="00E419EC"/>
    <w:pPr>
      <w:keepNext/>
      <w:widowControl w:val="0"/>
      <w:tabs>
        <w:tab w:val="num"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aliases w:val="bt Char,Corps de texte Car Char,Corps de texte Car1 Car Char,Corps de texte Car Car Car Char,Corps de texte Car1 Car Car Car Char,Corps de texte Car Car Car Car Car Char,Corps de texte Car1 Car Car Car Car Car Char,bt Car Char"/>
    <w:link w:val="af5"/>
    <w:qFormat/>
    <w:rsid w:val="00E419EC"/>
    <w:rPr>
      <w:lang w:val="en-GB" w:eastAsia="en-US"/>
    </w:rPr>
  </w:style>
  <w:style w:type="paragraph" w:customStyle="1" w:styleId="CharCharCharCharCharCharCharCharCharCharCharCharChar">
    <w:name w:val="Char Char Char Char Char Char Char Char Char Char Char Char Char"/>
    <w:basedOn w:val="ac"/>
    <w:rsid w:val="00E419EC"/>
    <w:pPr>
      <w:widowControl w:val="0"/>
      <w:adjustRightInd w:val="0"/>
      <w:spacing w:after="0" w:line="436" w:lineRule="exact"/>
      <w:ind w:left="357"/>
      <w:outlineLvl w:val="3"/>
    </w:pPr>
    <w:rPr>
      <w:rFonts w:ascii="Tahoma" w:eastAsia="宋体" w:hAnsi="Tahoma"/>
      <w:b/>
      <w:kern w:val="2"/>
      <w:sz w:val="24"/>
      <w:szCs w:val="24"/>
      <w:lang w:val="en-US" w:eastAsia="zh-CN"/>
    </w:rPr>
  </w:style>
  <w:style w:type="paragraph" w:styleId="afd">
    <w:name w:val="Normal Indent"/>
    <w:aliases w:val="表正文,正文非缩进,正文不缩进,首行缩进,特点,段1,正文（首行缩进两字） Char Char Char Char Char,正文（首行缩进两字） Char Char Char Char,正文（首行缩进两字） Char Char,正文（首行缩进两字） Char Char Char,正文（首行缩进两字） Char,正文缩进 Char,正文（首行缩进两字） Char Char Char Char Char Char Char Char Char Char,特点 Char,d"/>
    <w:basedOn w:val="a3"/>
    <w:link w:val="Char11"/>
    <w:autoRedefine/>
    <w:qFormat/>
    <w:rsid w:val="00E419EC"/>
    <w:pPr>
      <w:widowControl w:val="0"/>
      <w:spacing w:after="0"/>
      <w:ind w:firstLine="420"/>
      <w:jc w:val="both"/>
    </w:pPr>
    <w:rPr>
      <w:rFonts w:eastAsia="宋体"/>
      <w:kern w:val="2"/>
      <w:sz w:val="21"/>
      <w:szCs w:val="21"/>
      <w:lang w:val="en-US" w:eastAsia="zh-CN"/>
    </w:rPr>
  </w:style>
  <w:style w:type="character" w:customStyle="1" w:styleId="Char11">
    <w:name w:val="正文缩进 Char1"/>
    <w:aliases w:val="表正文 Char,正文非缩进 Char,正文不缩进 Char,首行缩进 Char,特点 Char1,段1 Char,正文（首行缩进两字） Char Char Char Char Char Char,正文（首行缩进两字） Char Char Char Char Char1,正文（首行缩进两字） Char Char Char1,正文（首行缩进两字） Char Char Char Char1,正文（首行缩进两字） Char Char1,正文缩进 Char Char,d Char"/>
    <w:link w:val="afd"/>
    <w:rsid w:val="00E419EC"/>
    <w:rPr>
      <w:rFonts w:eastAsia="宋体"/>
      <w:kern w:val="2"/>
      <w:sz w:val="21"/>
      <w:szCs w:val="21"/>
    </w:rPr>
  </w:style>
  <w:style w:type="paragraph" w:customStyle="1" w:styleId="CharChar3CharCharCharCharCharChar">
    <w:name w:val="Char Char3 Char Char Char Char Char Char"/>
    <w:next w:val="a3"/>
    <w:semiHidden/>
    <w:rsid w:val="00E419EC"/>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semiHidden/>
    <w:qFormat/>
    <w:rsid w:val="00E419EC"/>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3"/>
    <w:rsid w:val="00E419EC"/>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4"/>
    <w:rsid w:val="00E419EC"/>
  </w:style>
  <w:style w:type="character" w:customStyle="1" w:styleId="copied">
    <w:name w:val="copied"/>
    <w:basedOn w:val="a4"/>
    <w:rsid w:val="00E419EC"/>
  </w:style>
  <w:style w:type="character" w:customStyle="1" w:styleId="highlight">
    <w:name w:val="highlight"/>
    <w:basedOn w:val="a4"/>
    <w:rsid w:val="00E419EC"/>
  </w:style>
  <w:style w:type="character" w:customStyle="1" w:styleId="afe">
    <w:name w:val="列出段落 字符"/>
    <w:uiPriority w:val="34"/>
    <w:qFormat/>
    <w:rsid w:val="00E419EC"/>
    <w:rPr>
      <w:rFonts w:ascii="Calibri" w:hAnsi="Calibri"/>
      <w:kern w:val="2"/>
      <w:sz w:val="21"/>
      <w:szCs w:val="22"/>
    </w:rPr>
  </w:style>
  <w:style w:type="character" w:customStyle="1" w:styleId="ReferenceChar">
    <w:name w:val="Reference Char"/>
    <w:link w:val="Reference0"/>
    <w:rsid w:val="00E419EC"/>
    <w:rPr>
      <w:kern w:val="2"/>
      <w:sz w:val="21"/>
      <w:szCs w:val="24"/>
      <w:lang w:val="de-DE" w:eastAsia="ja-JP"/>
    </w:rPr>
  </w:style>
  <w:style w:type="character" w:customStyle="1" w:styleId="3Char">
    <w:name w:val="标题 3 Char"/>
    <w:aliases w:val="h3 Char,H3 Char,Underrubrik2 Char,no break Char,Memo Heading 3 Char,0H Char,l3 Char,list 3 Char,Head 3 Char,1.1.1 Char,3rd level Char,Major Section Sub Section Char,PA Minor Section Char,Head3 Char,Level 3 Head Char,31 Char,32 Char,33 Char"/>
    <w:link w:val="31"/>
    <w:uiPriority w:val="9"/>
    <w:qFormat/>
    <w:rsid w:val="00E419EC"/>
    <w:rPr>
      <w:rFonts w:ascii="Arial" w:eastAsia="Times New Roman" w:hAnsi="Arial" w:cs="Arial"/>
      <w:bCs/>
      <w:sz w:val="24"/>
      <w:szCs w:val="26"/>
      <w:lang w:val="en-GB" w:eastAsia="en-US"/>
    </w:rPr>
  </w:style>
  <w:style w:type="paragraph" w:customStyle="1" w:styleId="TdocHeader2">
    <w:name w:val="Tdoc_Header_2"/>
    <w:basedOn w:val="a3"/>
    <w:qFormat/>
    <w:rsid w:val="00E419EC"/>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StyleBulletedSymbolsymbolLeft025Hanging0252">
    <w:name w:val="Style Bulleted Symbol (symbol) Left:  0.25&quot; Hanging:  0.25&quot;2"/>
    <w:basedOn w:val="a6"/>
    <w:rsid w:val="00E419EC"/>
    <w:pPr>
      <w:numPr>
        <w:numId w:val="10"/>
      </w:numPr>
    </w:pPr>
  </w:style>
  <w:style w:type="paragraph" w:customStyle="1" w:styleId="LGTdoc1">
    <w:name w:val="LGTdoc_제목1"/>
    <w:basedOn w:val="a3"/>
    <w:qFormat/>
    <w:rsid w:val="00E419EC"/>
    <w:pPr>
      <w:adjustRightInd w:val="0"/>
      <w:snapToGrid w:val="0"/>
      <w:spacing w:beforeLines="50" w:after="100" w:afterAutospacing="1"/>
      <w:jc w:val="both"/>
    </w:pPr>
    <w:rPr>
      <w:rFonts w:eastAsia="Batang"/>
      <w:b/>
      <w:snapToGrid w:val="0"/>
      <w:sz w:val="28"/>
      <w:lang w:eastAsia="ko-KR"/>
    </w:rPr>
  </w:style>
  <w:style w:type="paragraph" w:styleId="aff">
    <w:name w:val="footnote text"/>
    <w:basedOn w:val="a3"/>
    <w:link w:val="Charb"/>
    <w:qFormat/>
    <w:rsid w:val="0085353A"/>
    <w:pPr>
      <w:spacing w:after="0"/>
    </w:pPr>
  </w:style>
  <w:style w:type="character" w:customStyle="1" w:styleId="Charb">
    <w:name w:val="脚注文本 Char"/>
    <w:basedOn w:val="a4"/>
    <w:link w:val="aff"/>
    <w:qFormat/>
    <w:rsid w:val="0085353A"/>
    <w:rPr>
      <w:rFonts w:eastAsia="Times New Roman"/>
      <w:lang w:val="en-GB" w:eastAsia="en-US"/>
    </w:rPr>
  </w:style>
  <w:style w:type="character" w:styleId="aff0">
    <w:name w:val="footnote reference"/>
    <w:basedOn w:val="a4"/>
    <w:rsid w:val="0085353A"/>
    <w:rPr>
      <w:vertAlign w:val="superscript"/>
    </w:rPr>
  </w:style>
  <w:style w:type="character" w:customStyle="1" w:styleId="high-light-bg">
    <w:name w:val="high-light-bg"/>
    <w:basedOn w:val="a4"/>
    <w:rsid w:val="00CB2766"/>
  </w:style>
  <w:style w:type="paragraph" w:customStyle="1" w:styleId="References">
    <w:name w:val="References"/>
    <w:basedOn w:val="a3"/>
    <w:qFormat/>
    <w:rsid w:val="007D516D"/>
    <w:pPr>
      <w:numPr>
        <w:numId w:val="11"/>
      </w:numPr>
      <w:autoSpaceDE w:val="0"/>
      <w:autoSpaceDN w:val="0"/>
      <w:snapToGrid w:val="0"/>
      <w:spacing w:after="60"/>
      <w:jc w:val="both"/>
    </w:pPr>
    <w:rPr>
      <w:rFonts w:eastAsiaTheme="minorEastAsia"/>
      <w:szCs w:val="16"/>
      <w:lang w:val="en-US"/>
    </w:rPr>
  </w:style>
  <w:style w:type="paragraph" w:customStyle="1" w:styleId="Agreement">
    <w:name w:val="Agreement"/>
    <w:basedOn w:val="a3"/>
    <w:next w:val="a3"/>
    <w:qFormat/>
    <w:rsid w:val="00B623B6"/>
    <w:pPr>
      <w:numPr>
        <w:numId w:val="12"/>
      </w:numPr>
      <w:tabs>
        <w:tab w:val="num" w:pos="1800"/>
      </w:tabs>
      <w:spacing w:before="60" w:after="0"/>
      <w:ind w:left="1800"/>
    </w:pPr>
    <w:rPr>
      <w:rFonts w:ascii="Arial" w:eastAsia="MS Mincho" w:hAnsi="Arial"/>
      <w:b/>
      <w:szCs w:val="24"/>
      <w:lang w:eastAsia="en-GB"/>
    </w:rPr>
  </w:style>
  <w:style w:type="paragraph" w:customStyle="1" w:styleId="Observation">
    <w:name w:val="Observation"/>
    <w:basedOn w:val="a3"/>
    <w:link w:val="ObservationChar"/>
    <w:qFormat/>
    <w:rsid w:val="007739FD"/>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qFormat/>
    <w:rsid w:val="00D3358F"/>
    <w:pPr>
      <w:widowControl w:val="0"/>
      <w:autoSpaceDE w:val="0"/>
      <w:autoSpaceDN w:val="0"/>
      <w:adjustRightInd w:val="0"/>
    </w:pPr>
    <w:rPr>
      <w:color w:val="000000"/>
      <w:sz w:val="24"/>
      <w:szCs w:val="24"/>
    </w:rPr>
  </w:style>
  <w:style w:type="character" w:customStyle="1" w:styleId="Char12">
    <w:name w:val="列出段落 Char1"/>
    <w:aliases w:val="- Bullets Char1,Lista1 Char1,?? ?? Char1,????? Char1,???? Char1,中等深浅网格 1 - 着色 21 Char1,列出段落1 Char1,¥¡¡¡¡ì¬º¥¹¥È¶ÎÂä Char1,ÁÐ³ö¶ÎÂä Char1,¥ê¥¹¥È¶ÎÂä Char1,列表段落1 Char1,—ño’i—Ž Char1,1st level - Bullet List Paragraph Char1,Paragrafo elenco Char"/>
    <w:uiPriority w:val="34"/>
    <w:qFormat/>
    <w:rsid w:val="00565D90"/>
    <w:rPr>
      <w:rFonts w:ascii="Calibri" w:eastAsia="Malgun Gothic" w:hAnsi="Calibri"/>
      <w:sz w:val="22"/>
      <w:szCs w:val="22"/>
      <w:lang w:eastAsia="zh-CN"/>
    </w:rPr>
  </w:style>
  <w:style w:type="character" w:customStyle="1" w:styleId="B5Char">
    <w:name w:val="B5 Char"/>
    <w:basedOn w:val="a4"/>
    <w:link w:val="B5"/>
    <w:locked/>
    <w:rsid w:val="001C6004"/>
    <w:rPr>
      <w:rFonts w:eastAsia="宋体"/>
      <w:lang w:val="en-GB" w:eastAsia="en-US"/>
    </w:rPr>
  </w:style>
  <w:style w:type="table" w:customStyle="1" w:styleId="TableGrid51">
    <w:name w:val="Table Grid51"/>
    <w:basedOn w:val="a5"/>
    <w:next w:val="af"/>
    <w:qFormat/>
    <w:rsid w:val="00BB4A63"/>
    <w:rPr>
      <w:rFonts w:ascii="Calibri" w:eastAsia="DengXia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rsid w:val="00D86EFA"/>
  </w:style>
  <w:style w:type="paragraph" w:customStyle="1" w:styleId="3GPPText">
    <w:name w:val="3GPP Text"/>
    <w:basedOn w:val="a3"/>
    <w:link w:val="3GPPTextChar"/>
    <w:qFormat/>
    <w:rsid w:val="00B707A6"/>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qFormat/>
    <w:rsid w:val="00B707A6"/>
    <w:rPr>
      <w:rFonts w:eastAsia="宋体"/>
      <w:sz w:val="22"/>
      <w:lang w:eastAsia="en-US"/>
    </w:rPr>
  </w:style>
  <w:style w:type="paragraph" w:customStyle="1" w:styleId="25">
    <w:name w:val="스타일 스타일 양쪽 + 첫 줄:  2 글자"/>
    <w:basedOn w:val="a3"/>
    <w:link w:val="2Char2"/>
    <w:rsid w:val="000D17C1"/>
    <w:pPr>
      <w:spacing w:before="120" w:after="120" w:line="288" w:lineRule="auto"/>
      <w:ind w:firstLineChars="200" w:firstLine="200"/>
      <w:jc w:val="both"/>
    </w:pPr>
    <w:rPr>
      <w:rFonts w:eastAsia="Malgun Gothic"/>
    </w:rPr>
  </w:style>
  <w:style w:type="character" w:customStyle="1" w:styleId="2Char2">
    <w:name w:val="스타일 스타일 양쪽 + 첫 줄:  2 글자 Char"/>
    <w:link w:val="25"/>
    <w:rsid w:val="000D17C1"/>
    <w:rPr>
      <w:rFonts w:eastAsia="Malgun Gothic"/>
      <w:lang w:val="en-GB" w:eastAsia="en-US"/>
    </w:rPr>
  </w:style>
  <w:style w:type="character" w:customStyle="1" w:styleId="aff1">
    <w:name w:val="列表段落 字符"/>
    <w:aliases w:val="- Bullets 字符,Lista1 字符,?? ?? 字符,????? 字符,???? 字符,中等深浅网格 1 - 着色 21 字符,列出段落1 字符,¥¡¡¡¡ì¬º¥¹¥È¶ÎÂä 字符,ÁÐ³ö¶ÎÂä 字符,¥ê¥¹¥È¶ÎÂä 字符,列表段落1 字符,—ño’i—Ž 字符,1st level - Bullet List Paragraph 字符,Lettre d'introduction 字符,Paragrafo elenco 字符,Normal bullet 2 字符"/>
    <w:uiPriority w:val="34"/>
    <w:qFormat/>
    <w:rsid w:val="001A05E2"/>
    <w:rPr>
      <w:rFonts w:ascii="Times" w:hAnsi="Times"/>
      <w:szCs w:val="24"/>
      <w:lang w:val="en-GB"/>
    </w:rPr>
  </w:style>
  <w:style w:type="table" w:customStyle="1" w:styleId="TableNormal1">
    <w:name w:val="Table Normal1"/>
    <w:uiPriority w:val="99"/>
    <w:semiHidden/>
    <w:rsid w:val="00EC74E7"/>
    <w:rPr>
      <w:rFonts w:eastAsia="Times New Roman"/>
    </w:rPr>
    <w:tblPr>
      <w:tblCellMar>
        <w:top w:w="0" w:type="dxa"/>
        <w:left w:w="108" w:type="dxa"/>
        <w:bottom w:w="0" w:type="dxa"/>
        <w:right w:w="108" w:type="dxa"/>
      </w:tblCellMar>
    </w:tblPr>
  </w:style>
  <w:style w:type="table" w:styleId="1-1">
    <w:name w:val="Medium Shading 1 Accent 1"/>
    <w:basedOn w:val="a5"/>
    <w:uiPriority w:val="68"/>
    <w:rsid w:val="00C56556"/>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
    <w:name w:val="Light List Accent 1"/>
    <w:basedOn w:val="a5"/>
    <w:uiPriority w:val="66"/>
    <w:rsid w:val="00C56556"/>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GridTable5Dark-Accent61">
    <w:name w:val="Grid Table 5 Dark - Accent 61"/>
    <w:basedOn w:val="a5"/>
    <w:uiPriority w:val="50"/>
    <w:qFormat/>
    <w:rsid w:val="009652C7"/>
    <w:rPr>
      <w:rFonts w:eastAsia="DengXia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3"/>
    <w:qFormat/>
    <w:rsid w:val="009652C7"/>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paragraph" w:styleId="90">
    <w:name w:val="toc 9"/>
    <w:basedOn w:val="80"/>
    <w:uiPriority w:val="39"/>
    <w:qFormat/>
    <w:rsid w:val="009652C7"/>
    <w:pPr>
      <w:ind w:left="1418" w:hanging="1418"/>
    </w:pPr>
  </w:style>
  <w:style w:type="paragraph" w:styleId="80">
    <w:name w:val="toc 8"/>
    <w:basedOn w:val="13"/>
    <w:uiPriority w:val="39"/>
    <w:qFormat/>
    <w:rsid w:val="009652C7"/>
    <w:pPr>
      <w:spacing w:before="180"/>
      <w:ind w:left="2693" w:hanging="2693"/>
    </w:pPr>
    <w:rPr>
      <w:b/>
    </w:rPr>
  </w:style>
  <w:style w:type="paragraph" w:styleId="13">
    <w:name w:val="toc 1"/>
    <w:uiPriority w:val="39"/>
    <w:qFormat/>
    <w:rsid w:val="009652C7"/>
    <w:pPr>
      <w:keepNext/>
      <w:keepLines/>
      <w:widowControl w:val="0"/>
      <w:tabs>
        <w:tab w:val="right" w:leader="dot" w:pos="9639"/>
      </w:tabs>
      <w:spacing w:before="120"/>
      <w:ind w:left="567" w:right="425" w:hanging="567"/>
    </w:pPr>
    <w:rPr>
      <w:rFonts w:eastAsiaTheme="minorEastAsia"/>
      <w:sz w:val="22"/>
      <w:lang w:val="en-GB" w:eastAsia="en-US"/>
    </w:rPr>
  </w:style>
  <w:style w:type="character" w:customStyle="1" w:styleId="ZGSM">
    <w:name w:val="ZGSM"/>
    <w:qFormat/>
    <w:rsid w:val="009652C7"/>
  </w:style>
  <w:style w:type="paragraph" w:customStyle="1" w:styleId="ZD">
    <w:name w:val="ZD"/>
    <w:qFormat/>
    <w:rsid w:val="009652C7"/>
    <w:pPr>
      <w:framePr w:wrap="notBeside" w:vAnchor="page" w:hAnchor="margin" w:y="15764"/>
      <w:widowControl w:val="0"/>
    </w:pPr>
    <w:rPr>
      <w:rFonts w:ascii="Arial" w:eastAsiaTheme="minorEastAsia" w:hAnsi="Arial"/>
      <w:noProof/>
      <w:sz w:val="32"/>
      <w:lang w:val="en-GB" w:eastAsia="en-US"/>
    </w:rPr>
  </w:style>
  <w:style w:type="paragraph" w:styleId="53">
    <w:name w:val="toc 5"/>
    <w:basedOn w:val="43"/>
    <w:uiPriority w:val="39"/>
    <w:qFormat/>
    <w:rsid w:val="009652C7"/>
    <w:pPr>
      <w:ind w:left="1701" w:hanging="1701"/>
    </w:pPr>
  </w:style>
  <w:style w:type="paragraph" w:styleId="43">
    <w:name w:val="toc 4"/>
    <w:basedOn w:val="33"/>
    <w:uiPriority w:val="39"/>
    <w:qFormat/>
    <w:rsid w:val="009652C7"/>
    <w:pPr>
      <w:ind w:left="1418" w:hanging="1418"/>
    </w:pPr>
  </w:style>
  <w:style w:type="paragraph" w:styleId="33">
    <w:name w:val="toc 3"/>
    <w:basedOn w:val="26"/>
    <w:uiPriority w:val="39"/>
    <w:qFormat/>
    <w:rsid w:val="009652C7"/>
    <w:pPr>
      <w:ind w:left="1134" w:hanging="1134"/>
    </w:pPr>
  </w:style>
  <w:style w:type="paragraph" w:styleId="26">
    <w:name w:val="toc 2"/>
    <w:basedOn w:val="13"/>
    <w:uiPriority w:val="39"/>
    <w:qFormat/>
    <w:rsid w:val="009652C7"/>
    <w:pPr>
      <w:keepNext w:val="0"/>
      <w:spacing w:before="0"/>
      <w:ind w:left="851" w:hanging="851"/>
    </w:pPr>
    <w:rPr>
      <w:sz w:val="20"/>
    </w:rPr>
  </w:style>
  <w:style w:type="paragraph" w:customStyle="1" w:styleId="TT">
    <w:name w:val="TT"/>
    <w:basedOn w:val="1"/>
    <w:next w:val="a3"/>
    <w:qFormat/>
    <w:rsid w:val="009652C7"/>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qFormat/>
    <w:rsid w:val="009652C7"/>
  </w:style>
  <w:style w:type="paragraph" w:customStyle="1" w:styleId="TAR">
    <w:name w:val="TAR"/>
    <w:basedOn w:val="TAL"/>
    <w:qFormat/>
    <w:rsid w:val="009652C7"/>
    <w:pPr>
      <w:jc w:val="right"/>
    </w:pPr>
    <w:rPr>
      <w:rFonts w:eastAsiaTheme="minorEastAsia"/>
    </w:rPr>
  </w:style>
  <w:style w:type="paragraph" w:customStyle="1" w:styleId="LD">
    <w:name w:val="LD"/>
    <w:qFormat/>
    <w:rsid w:val="009652C7"/>
    <w:pPr>
      <w:keepNext/>
      <w:keepLines/>
      <w:spacing w:line="180" w:lineRule="exact"/>
    </w:pPr>
    <w:rPr>
      <w:rFonts w:ascii="Courier New" w:eastAsiaTheme="minorEastAsia" w:hAnsi="Courier New"/>
      <w:lang w:val="en-GB" w:eastAsia="en-US"/>
    </w:rPr>
  </w:style>
  <w:style w:type="paragraph" w:customStyle="1" w:styleId="EX">
    <w:name w:val="EX"/>
    <w:basedOn w:val="a3"/>
    <w:uiPriority w:val="99"/>
    <w:qFormat/>
    <w:rsid w:val="009652C7"/>
    <w:pPr>
      <w:keepLines/>
      <w:ind w:left="1702" w:hanging="1418"/>
    </w:pPr>
    <w:rPr>
      <w:rFonts w:eastAsiaTheme="minorEastAsia"/>
    </w:rPr>
  </w:style>
  <w:style w:type="paragraph" w:styleId="60">
    <w:name w:val="toc 6"/>
    <w:basedOn w:val="53"/>
    <w:next w:val="a3"/>
    <w:uiPriority w:val="39"/>
    <w:qFormat/>
    <w:rsid w:val="009652C7"/>
    <w:pPr>
      <w:ind w:left="1985" w:hanging="1985"/>
    </w:pPr>
  </w:style>
  <w:style w:type="paragraph" w:styleId="70">
    <w:name w:val="toc 7"/>
    <w:basedOn w:val="60"/>
    <w:next w:val="a3"/>
    <w:uiPriority w:val="39"/>
    <w:qFormat/>
    <w:rsid w:val="009652C7"/>
    <w:pPr>
      <w:ind w:left="2268" w:hanging="2268"/>
    </w:pPr>
  </w:style>
  <w:style w:type="paragraph" w:customStyle="1" w:styleId="ZA">
    <w:name w:val="ZA"/>
    <w:qFormat/>
    <w:rsid w:val="009652C7"/>
    <w:pPr>
      <w:framePr w:w="10206" w:h="794" w:hRule="exact"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U">
    <w:name w:val="ZU"/>
    <w:qFormat/>
    <w:rsid w:val="009652C7"/>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ZH">
    <w:name w:val="ZH"/>
    <w:qFormat/>
    <w:rsid w:val="009652C7"/>
    <w:pPr>
      <w:framePr w:wrap="notBeside" w:vAnchor="page" w:hAnchor="margin" w:xAlign="center" w:y="6805"/>
      <w:widowControl w:val="0"/>
    </w:pPr>
    <w:rPr>
      <w:rFonts w:ascii="Arial" w:eastAsiaTheme="minorEastAsia" w:hAnsi="Arial"/>
      <w:noProof/>
      <w:lang w:val="en-GB" w:eastAsia="en-US"/>
    </w:rPr>
  </w:style>
  <w:style w:type="paragraph" w:customStyle="1" w:styleId="ZG">
    <w:name w:val="ZG"/>
    <w:qFormat/>
    <w:rsid w:val="009652C7"/>
    <w:pPr>
      <w:framePr w:wrap="notBeside" w:vAnchor="page" w:hAnchor="margin" w:xAlign="right" w:y="6805"/>
      <w:widowControl w:val="0"/>
      <w:jc w:val="right"/>
    </w:pPr>
    <w:rPr>
      <w:rFonts w:ascii="Arial" w:eastAsiaTheme="minorEastAsia" w:hAnsi="Arial"/>
      <w:noProof/>
      <w:lang w:val="en-GB" w:eastAsia="en-US"/>
    </w:rPr>
  </w:style>
  <w:style w:type="paragraph" w:customStyle="1" w:styleId="ZTD">
    <w:name w:val="ZTD"/>
    <w:basedOn w:val="ZB"/>
    <w:qFormat/>
    <w:rsid w:val="009652C7"/>
    <w:pPr>
      <w:framePr w:hRule="auto" w:wrap="notBeside" w:y="852"/>
    </w:pPr>
    <w:rPr>
      <w:rFonts w:eastAsiaTheme="minorEastAsia"/>
      <w:i w:val="0"/>
      <w:sz w:val="40"/>
    </w:rPr>
  </w:style>
  <w:style w:type="paragraph" w:customStyle="1" w:styleId="ZV">
    <w:name w:val="ZV"/>
    <w:basedOn w:val="ZU"/>
    <w:qFormat/>
    <w:rsid w:val="009652C7"/>
    <w:pPr>
      <w:framePr w:wrap="notBeside" w:y="16161"/>
    </w:pPr>
  </w:style>
  <w:style w:type="paragraph" w:customStyle="1" w:styleId="TAJ">
    <w:name w:val="TAJ"/>
    <w:basedOn w:val="TH"/>
    <w:qFormat/>
    <w:rsid w:val="009652C7"/>
    <w:rPr>
      <w:rFonts w:eastAsiaTheme="minorEastAsia"/>
    </w:rPr>
  </w:style>
  <w:style w:type="paragraph" w:customStyle="1" w:styleId="Guidance">
    <w:name w:val="Guidance"/>
    <w:basedOn w:val="a3"/>
    <w:qFormat/>
    <w:rsid w:val="009652C7"/>
    <w:rPr>
      <w:rFonts w:eastAsiaTheme="minorEastAsia"/>
      <w:i/>
      <w:color w:val="0000FF"/>
    </w:rPr>
  </w:style>
  <w:style w:type="character" w:customStyle="1" w:styleId="Char1">
    <w:name w:val="批注框文本 Char"/>
    <w:link w:val="aa"/>
    <w:uiPriority w:val="99"/>
    <w:qFormat/>
    <w:rsid w:val="009652C7"/>
    <w:rPr>
      <w:rFonts w:ascii="Tahoma" w:eastAsia="Times New Roman" w:hAnsi="Tahoma" w:cs="Tahoma"/>
      <w:sz w:val="16"/>
      <w:szCs w:val="16"/>
      <w:lang w:val="en-GB" w:eastAsia="en-US"/>
    </w:rPr>
  </w:style>
  <w:style w:type="character" w:customStyle="1" w:styleId="14">
    <w:name w:val="未处理的提及1"/>
    <w:uiPriority w:val="99"/>
    <w:semiHidden/>
    <w:unhideWhenUsed/>
    <w:qFormat/>
    <w:rsid w:val="009652C7"/>
    <w:rPr>
      <w:color w:val="605E5C"/>
      <w:shd w:val="clear" w:color="auto" w:fill="E1DFDD"/>
    </w:rPr>
  </w:style>
  <w:style w:type="paragraph" w:styleId="aff2">
    <w:name w:val="Bibliography"/>
    <w:basedOn w:val="a3"/>
    <w:next w:val="a3"/>
    <w:uiPriority w:val="37"/>
    <w:unhideWhenUsed/>
    <w:rsid w:val="009652C7"/>
    <w:rPr>
      <w:rFonts w:eastAsiaTheme="minorEastAsia"/>
    </w:rPr>
  </w:style>
  <w:style w:type="paragraph" w:styleId="aff3">
    <w:name w:val="Block Text"/>
    <w:basedOn w:val="a3"/>
    <w:qFormat/>
    <w:rsid w:val="009652C7"/>
    <w:pPr>
      <w:spacing w:after="120"/>
      <w:ind w:left="1440" w:right="1440"/>
    </w:pPr>
    <w:rPr>
      <w:rFonts w:eastAsiaTheme="minorEastAsia"/>
    </w:rPr>
  </w:style>
  <w:style w:type="paragraph" w:styleId="34">
    <w:name w:val="Body Text 3"/>
    <w:basedOn w:val="a3"/>
    <w:link w:val="3Char1"/>
    <w:qFormat/>
    <w:rsid w:val="009652C7"/>
    <w:pPr>
      <w:spacing w:after="120"/>
    </w:pPr>
    <w:rPr>
      <w:rFonts w:eastAsiaTheme="minorEastAsia"/>
      <w:sz w:val="16"/>
      <w:szCs w:val="16"/>
    </w:rPr>
  </w:style>
  <w:style w:type="character" w:customStyle="1" w:styleId="3Char1">
    <w:name w:val="正文文本 3 Char"/>
    <w:basedOn w:val="a4"/>
    <w:link w:val="34"/>
    <w:qFormat/>
    <w:rsid w:val="009652C7"/>
    <w:rPr>
      <w:rFonts w:eastAsiaTheme="minorEastAsia"/>
      <w:sz w:val="16"/>
      <w:szCs w:val="16"/>
      <w:lang w:val="en-GB" w:eastAsia="en-US"/>
    </w:rPr>
  </w:style>
  <w:style w:type="paragraph" w:styleId="aff4">
    <w:name w:val="Body Text First Indent"/>
    <w:basedOn w:val="af5"/>
    <w:link w:val="Charc"/>
    <w:rsid w:val="009652C7"/>
    <w:pPr>
      <w:overflowPunct/>
      <w:autoSpaceDE/>
      <w:autoSpaceDN/>
      <w:adjustRightInd/>
      <w:ind w:firstLine="210"/>
      <w:textAlignment w:val="auto"/>
    </w:pPr>
    <w:rPr>
      <w:rFonts w:eastAsiaTheme="minorEastAsia"/>
    </w:rPr>
  </w:style>
  <w:style w:type="character" w:customStyle="1" w:styleId="Charc">
    <w:name w:val="正文首行缩进 Char"/>
    <w:basedOn w:val="Char8"/>
    <w:link w:val="aff4"/>
    <w:rsid w:val="009652C7"/>
    <w:rPr>
      <w:rFonts w:eastAsiaTheme="minorEastAsia"/>
      <w:lang w:val="en-GB" w:eastAsia="en-US"/>
    </w:rPr>
  </w:style>
  <w:style w:type="paragraph" w:styleId="aff5">
    <w:name w:val="Body Text Indent"/>
    <w:basedOn w:val="a3"/>
    <w:link w:val="Chard"/>
    <w:uiPriority w:val="99"/>
    <w:qFormat/>
    <w:rsid w:val="009652C7"/>
    <w:pPr>
      <w:spacing w:after="120"/>
      <w:ind w:left="283"/>
    </w:pPr>
    <w:rPr>
      <w:rFonts w:eastAsiaTheme="minorEastAsia"/>
    </w:rPr>
  </w:style>
  <w:style w:type="character" w:customStyle="1" w:styleId="Chard">
    <w:name w:val="正文文本缩进 Char"/>
    <w:basedOn w:val="a4"/>
    <w:link w:val="aff5"/>
    <w:uiPriority w:val="99"/>
    <w:qFormat/>
    <w:rsid w:val="009652C7"/>
    <w:rPr>
      <w:rFonts w:eastAsiaTheme="minorEastAsia"/>
      <w:lang w:val="en-GB" w:eastAsia="en-US"/>
    </w:rPr>
  </w:style>
  <w:style w:type="paragraph" w:styleId="27">
    <w:name w:val="Body Text First Indent 2"/>
    <w:basedOn w:val="aff5"/>
    <w:link w:val="2Char3"/>
    <w:qFormat/>
    <w:rsid w:val="009652C7"/>
    <w:pPr>
      <w:ind w:firstLine="210"/>
    </w:pPr>
  </w:style>
  <w:style w:type="character" w:customStyle="1" w:styleId="2Char3">
    <w:name w:val="正文首行缩进 2 Char"/>
    <w:basedOn w:val="Chard"/>
    <w:link w:val="27"/>
    <w:qFormat/>
    <w:rsid w:val="009652C7"/>
    <w:rPr>
      <w:rFonts w:eastAsiaTheme="minorEastAsia"/>
      <w:lang w:val="en-GB" w:eastAsia="en-US"/>
    </w:rPr>
  </w:style>
  <w:style w:type="paragraph" w:styleId="28">
    <w:name w:val="Body Text Indent 2"/>
    <w:basedOn w:val="a3"/>
    <w:link w:val="2Char4"/>
    <w:qFormat/>
    <w:rsid w:val="009652C7"/>
    <w:pPr>
      <w:spacing w:after="120" w:line="480" w:lineRule="auto"/>
      <w:ind w:left="283"/>
    </w:pPr>
    <w:rPr>
      <w:rFonts w:eastAsiaTheme="minorEastAsia"/>
    </w:rPr>
  </w:style>
  <w:style w:type="character" w:customStyle="1" w:styleId="2Char4">
    <w:name w:val="正文文本缩进 2 Char"/>
    <w:basedOn w:val="a4"/>
    <w:link w:val="28"/>
    <w:qFormat/>
    <w:rsid w:val="009652C7"/>
    <w:rPr>
      <w:rFonts w:eastAsiaTheme="minorEastAsia"/>
      <w:lang w:val="en-GB" w:eastAsia="en-US"/>
    </w:rPr>
  </w:style>
  <w:style w:type="paragraph" w:styleId="35">
    <w:name w:val="Body Text Indent 3"/>
    <w:basedOn w:val="a3"/>
    <w:link w:val="3Char2"/>
    <w:qFormat/>
    <w:rsid w:val="009652C7"/>
    <w:pPr>
      <w:spacing w:after="120"/>
      <w:ind w:left="283"/>
    </w:pPr>
    <w:rPr>
      <w:rFonts w:eastAsiaTheme="minorEastAsia"/>
      <w:sz w:val="16"/>
      <w:szCs w:val="16"/>
    </w:rPr>
  </w:style>
  <w:style w:type="character" w:customStyle="1" w:styleId="3Char2">
    <w:name w:val="正文文本缩进 3 Char"/>
    <w:basedOn w:val="a4"/>
    <w:link w:val="35"/>
    <w:qFormat/>
    <w:rsid w:val="009652C7"/>
    <w:rPr>
      <w:rFonts w:eastAsiaTheme="minorEastAsia"/>
      <w:sz w:val="16"/>
      <w:szCs w:val="16"/>
      <w:lang w:val="en-GB" w:eastAsia="en-US"/>
    </w:rPr>
  </w:style>
  <w:style w:type="paragraph" w:styleId="aff6">
    <w:name w:val="Closing"/>
    <w:basedOn w:val="a3"/>
    <w:link w:val="Chare"/>
    <w:qFormat/>
    <w:rsid w:val="009652C7"/>
    <w:pPr>
      <w:ind w:left="4252"/>
    </w:pPr>
    <w:rPr>
      <w:rFonts w:eastAsiaTheme="minorEastAsia"/>
    </w:rPr>
  </w:style>
  <w:style w:type="character" w:customStyle="1" w:styleId="Chare">
    <w:name w:val="结束语 Char"/>
    <w:basedOn w:val="a4"/>
    <w:link w:val="aff6"/>
    <w:qFormat/>
    <w:rsid w:val="009652C7"/>
    <w:rPr>
      <w:rFonts w:eastAsiaTheme="minorEastAsia"/>
      <w:lang w:val="en-GB" w:eastAsia="en-US"/>
    </w:rPr>
  </w:style>
  <w:style w:type="character" w:customStyle="1" w:styleId="Char6">
    <w:name w:val="批注主题 Char"/>
    <w:link w:val="af2"/>
    <w:uiPriority w:val="99"/>
    <w:qFormat/>
    <w:rsid w:val="009652C7"/>
    <w:rPr>
      <w:rFonts w:eastAsia="Times New Roman"/>
      <w:b/>
      <w:bCs/>
      <w:lang w:val="en-GB" w:eastAsia="en-US"/>
    </w:rPr>
  </w:style>
  <w:style w:type="paragraph" w:styleId="aff7">
    <w:name w:val="Date"/>
    <w:basedOn w:val="a3"/>
    <w:next w:val="a3"/>
    <w:link w:val="Charf"/>
    <w:uiPriority w:val="99"/>
    <w:qFormat/>
    <w:rsid w:val="009652C7"/>
    <w:rPr>
      <w:rFonts w:eastAsiaTheme="minorEastAsia"/>
    </w:rPr>
  </w:style>
  <w:style w:type="character" w:customStyle="1" w:styleId="Charf">
    <w:name w:val="日期 Char"/>
    <w:basedOn w:val="a4"/>
    <w:link w:val="aff7"/>
    <w:uiPriority w:val="99"/>
    <w:qFormat/>
    <w:rsid w:val="009652C7"/>
    <w:rPr>
      <w:rFonts w:eastAsiaTheme="minorEastAsia"/>
      <w:lang w:val="en-GB" w:eastAsia="en-US"/>
    </w:rPr>
  </w:style>
  <w:style w:type="character" w:customStyle="1" w:styleId="Char3">
    <w:name w:val="文档结构图 Char"/>
    <w:link w:val="ac"/>
    <w:uiPriority w:val="99"/>
    <w:qFormat/>
    <w:rsid w:val="009652C7"/>
    <w:rPr>
      <w:rFonts w:eastAsia="Times New Roman"/>
      <w:shd w:val="clear" w:color="auto" w:fill="000080"/>
      <w:lang w:val="en-GB" w:eastAsia="en-US"/>
    </w:rPr>
  </w:style>
  <w:style w:type="paragraph" w:styleId="aff8">
    <w:name w:val="E-mail Signature"/>
    <w:basedOn w:val="a3"/>
    <w:link w:val="Charf0"/>
    <w:qFormat/>
    <w:rsid w:val="009652C7"/>
    <w:rPr>
      <w:rFonts w:eastAsiaTheme="minorEastAsia"/>
    </w:rPr>
  </w:style>
  <w:style w:type="character" w:customStyle="1" w:styleId="Charf0">
    <w:name w:val="电子邮件签名 Char"/>
    <w:basedOn w:val="a4"/>
    <w:link w:val="aff8"/>
    <w:qFormat/>
    <w:rsid w:val="009652C7"/>
    <w:rPr>
      <w:rFonts w:eastAsiaTheme="minorEastAsia"/>
      <w:lang w:val="en-GB" w:eastAsia="en-US"/>
    </w:rPr>
  </w:style>
  <w:style w:type="paragraph" w:styleId="aff9">
    <w:name w:val="endnote text"/>
    <w:basedOn w:val="a3"/>
    <w:link w:val="Charf1"/>
    <w:qFormat/>
    <w:rsid w:val="009652C7"/>
    <w:rPr>
      <w:rFonts w:eastAsiaTheme="minorEastAsia"/>
    </w:rPr>
  </w:style>
  <w:style w:type="character" w:customStyle="1" w:styleId="Charf1">
    <w:name w:val="尾注文本 Char"/>
    <w:basedOn w:val="a4"/>
    <w:link w:val="aff9"/>
    <w:qFormat/>
    <w:rsid w:val="009652C7"/>
    <w:rPr>
      <w:rFonts w:eastAsiaTheme="minorEastAsia"/>
      <w:lang w:val="en-GB" w:eastAsia="en-US"/>
    </w:rPr>
  </w:style>
  <w:style w:type="paragraph" w:styleId="affa">
    <w:name w:val="envelope address"/>
    <w:basedOn w:val="a3"/>
    <w:qFormat/>
    <w:rsid w:val="009652C7"/>
    <w:pPr>
      <w:framePr w:w="7920" w:h="1980" w:hRule="exact" w:hSpace="180" w:wrap="auto" w:hAnchor="page" w:xAlign="center" w:yAlign="bottom"/>
      <w:ind w:left="2880"/>
    </w:pPr>
    <w:rPr>
      <w:rFonts w:ascii="Calibri Light" w:eastAsiaTheme="minorEastAsia" w:hAnsi="Calibri Light"/>
      <w:sz w:val="24"/>
      <w:szCs w:val="24"/>
    </w:rPr>
  </w:style>
  <w:style w:type="paragraph" w:styleId="affb">
    <w:name w:val="envelope return"/>
    <w:basedOn w:val="a3"/>
    <w:qFormat/>
    <w:rsid w:val="009652C7"/>
    <w:rPr>
      <w:rFonts w:ascii="Calibri Light" w:eastAsiaTheme="minorEastAsia" w:hAnsi="Calibri Light"/>
    </w:rPr>
  </w:style>
  <w:style w:type="paragraph" w:styleId="HTML">
    <w:name w:val="HTML Address"/>
    <w:basedOn w:val="a3"/>
    <w:link w:val="HTMLChar"/>
    <w:qFormat/>
    <w:rsid w:val="009652C7"/>
    <w:rPr>
      <w:rFonts w:eastAsiaTheme="minorEastAsia"/>
      <w:i/>
      <w:iCs/>
    </w:rPr>
  </w:style>
  <w:style w:type="character" w:customStyle="1" w:styleId="HTMLChar">
    <w:name w:val="HTML 地址 Char"/>
    <w:basedOn w:val="a4"/>
    <w:link w:val="HTML"/>
    <w:qFormat/>
    <w:rsid w:val="009652C7"/>
    <w:rPr>
      <w:rFonts w:eastAsiaTheme="minorEastAsia"/>
      <w:i/>
      <w:iCs/>
      <w:lang w:val="en-GB" w:eastAsia="en-US"/>
    </w:rPr>
  </w:style>
  <w:style w:type="paragraph" w:styleId="HTML0">
    <w:name w:val="HTML Preformatted"/>
    <w:basedOn w:val="a3"/>
    <w:link w:val="HTMLChar0"/>
    <w:qFormat/>
    <w:rsid w:val="009652C7"/>
    <w:rPr>
      <w:rFonts w:ascii="Courier New" w:eastAsiaTheme="minorEastAsia" w:hAnsi="Courier New" w:cs="Courier New"/>
    </w:rPr>
  </w:style>
  <w:style w:type="character" w:customStyle="1" w:styleId="HTMLChar0">
    <w:name w:val="HTML 预设格式 Char"/>
    <w:basedOn w:val="a4"/>
    <w:link w:val="HTML0"/>
    <w:qFormat/>
    <w:rsid w:val="009652C7"/>
    <w:rPr>
      <w:rFonts w:ascii="Courier New" w:eastAsiaTheme="minorEastAsia" w:hAnsi="Courier New" w:cs="Courier New"/>
      <w:lang w:val="en-GB" w:eastAsia="en-US"/>
    </w:rPr>
  </w:style>
  <w:style w:type="paragraph" w:styleId="29">
    <w:name w:val="index 2"/>
    <w:basedOn w:val="a3"/>
    <w:next w:val="a3"/>
    <w:qFormat/>
    <w:rsid w:val="009652C7"/>
    <w:pPr>
      <w:ind w:left="400" w:hanging="200"/>
    </w:pPr>
    <w:rPr>
      <w:rFonts w:eastAsiaTheme="minorEastAsia"/>
    </w:rPr>
  </w:style>
  <w:style w:type="paragraph" w:styleId="36">
    <w:name w:val="index 3"/>
    <w:basedOn w:val="a3"/>
    <w:next w:val="a3"/>
    <w:qFormat/>
    <w:rsid w:val="009652C7"/>
    <w:pPr>
      <w:ind w:left="600" w:hanging="200"/>
    </w:pPr>
    <w:rPr>
      <w:rFonts w:eastAsiaTheme="minorEastAsia"/>
    </w:rPr>
  </w:style>
  <w:style w:type="paragraph" w:styleId="44">
    <w:name w:val="index 4"/>
    <w:basedOn w:val="a3"/>
    <w:next w:val="a3"/>
    <w:qFormat/>
    <w:rsid w:val="009652C7"/>
    <w:pPr>
      <w:ind w:left="800" w:hanging="200"/>
    </w:pPr>
    <w:rPr>
      <w:rFonts w:eastAsiaTheme="minorEastAsia"/>
    </w:rPr>
  </w:style>
  <w:style w:type="paragraph" w:styleId="54">
    <w:name w:val="index 5"/>
    <w:basedOn w:val="a3"/>
    <w:next w:val="a3"/>
    <w:qFormat/>
    <w:rsid w:val="009652C7"/>
    <w:pPr>
      <w:ind w:left="1000" w:hanging="200"/>
    </w:pPr>
    <w:rPr>
      <w:rFonts w:eastAsiaTheme="minorEastAsia"/>
    </w:rPr>
  </w:style>
  <w:style w:type="paragraph" w:styleId="61">
    <w:name w:val="index 6"/>
    <w:basedOn w:val="a3"/>
    <w:next w:val="a3"/>
    <w:qFormat/>
    <w:rsid w:val="009652C7"/>
    <w:pPr>
      <w:ind w:left="1200" w:hanging="200"/>
    </w:pPr>
    <w:rPr>
      <w:rFonts w:eastAsiaTheme="minorEastAsia"/>
    </w:rPr>
  </w:style>
  <w:style w:type="paragraph" w:styleId="71">
    <w:name w:val="index 7"/>
    <w:basedOn w:val="a3"/>
    <w:next w:val="a3"/>
    <w:qFormat/>
    <w:rsid w:val="009652C7"/>
    <w:pPr>
      <w:ind w:left="1400" w:hanging="200"/>
    </w:pPr>
    <w:rPr>
      <w:rFonts w:eastAsiaTheme="minorEastAsia"/>
    </w:rPr>
  </w:style>
  <w:style w:type="paragraph" w:styleId="81">
    <w:name w:val="index 8"/>
    <w:basedOn w:val="a3"/>
    <w:next w:val="a3"/>
    <w:qFormat/>
    <w:rsid w:val="009652C7"/>
    <w:pPr>
      <w:ind w:left="1600" w:hanging="200"/>
    </w:pPr>
    <w:rPr>
      <w:rFonts w:eastAsiaTheme="minorEastAsia"/>
    </w:rPr>
  </w:style>
  <w:style w:type="paragraph" w:styleId="91">
    <w:name w:val="index 9"/>
    <w:basedOn w:val="a3"/>
    <w:next w:val="a3"/>
    <w:qFormat/>
    <w:rsid w:val="009652C7"/>
    <w:pPr>
      <w:ind w:left="1800" w:hanging="200"/>
    </w:pPr>
    <w:rPr>
      <w:rFonts w:eastAsiaTheme="minorEastAsia"/>
    </w:rPr>
  </w:style>
  <w:style w:type="paragraph" w:styleId="affc">
    <w:name w:val="index heading"/>
    <w:basedOn w:val="a3"/>
    <w:next w:val="12"/>
    <w:qFormat/>
    <w:rsid w:val="009652C7"/>
    <w:rPr>
      <w:rFonts w:ascii="Calibri Light" w:eastAsiaTheme="minorEastAsia" w:hAnsi="Calibri Light"/>
      <w:b/>
      <w:bCs/>
    </w:rPr>
  </w:style>
  <w:style w:type="paragraph" w:styleId="affd">
    <w:name w:val="Intense Quote"/>
    <w:basedOn w:val="a3"/>
    <w:next w:val="a3"/>
    <w:link w:val="Charf2"/>
    <w:uiPriority w:val="30"/>
    <w:qFormat/>
    <w:rsid w:val="009652C7"/>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2">
    <w:name w:val="明显引用 Char"/>
    <w:basedOn w:val="a4"/>
    <w:link w:val="affd"/>
    <w:uiPriority w:val="30"/>
    <w:qFormat/>
    <w:rsid w:val="009652C7"/>
    <w:rPr>
      <w:rFonts w:eastAsiaTheme="minorEastAsia"/>
      <w:i/>
      <w:iCs/>
      <w:color w:val="4472C4"/>
      <w:lang w:val="en-GB" w:eastAsia="en-US"/>
    </w:rPr>
  </w:style>
  <w:style w:type="paragraph" w:styleId="a0">
    <w:name w:val="List Bullet"/>
    <w:basedOn w:val="a3"/>
    <w:qFormat/>
    <w:rsid w:val="009652C7"/>
    <w:pPr>
      <w:numPr>
        <w:numId w:val="14"/>
      </w:numPr>
      <w:contextualSpacing/>
    </w:pPr>
    <w:rPr>
      <w:rFonts w:eastAsiaTheme="minorEastAsia"/>
    </w:rPr>
  </w:style>
  <w:style w:type="paragraph" w:styleId="20">
    <w:name w:val="List Bullet 2"/>
    <w:basedOn w:val="a3"/>
    <w:qFormat/>
    <w:rsid w:val="009652C7"/>
    <w:pPr>
      <w:numPr>
        <w:numId w:val="15"/>
      </w:numPr>
      <w:contextualSpacing/>
    </w:pPr>
    <w:rPr>
      <w:rFonts w:eastAsiaTheme="minorEastAsia"/>
    </w:rPr>
  </w:style>
  <w:style w:type="paragraph" w:styleId="30">
    <w:name w:val="List Bullet 3"/>
    <w:basedOn w:val="a3"/>
    <w:qFormat/>
    <w:rsid w:val="009652C7"/>
    <w:pPr>
      <w:numPr>
        <w:numId w:val="16"/>
      </w:numPr>
      <w:contextualSpacing/>
    </w:pPr>
    <w:rPr>
      <w:rFonts w:eastAsiaTheme="minorEastAsia"/>
    </w:rPr>
  </w:style>
  <w:style w:type="paragraph" w:styleId="40">
    <w:name w:val="List Bullet 4"/>
    <w:basedOn w:val="a3"/>
    <w:qFormat/>
    <w:rsid w:val="009652C7"/>
    <w:pPr>
      <w:numPr>
        <w:numId w:val="17"/>
      </w:numPr>
      <w:contextualSpacing/>
    </w:pPr>
    <w:rPr>
      <w:rFonts w:eastAsiaTheme="minorEastAsia"/>
    </w:rPr>
  </w:style>
  <w:style w:type="paragraph" w:styleId="50">
    <w:name w:val="List Bullet 5"/>
    <w:basedOn w:val="a3"/>
    <w:qFormat/>
    <w:rsid w:val="009652C7"/>
    <w:pPr>
      <w:numPr>
        <w:numId w:val="18"/>
      </w:numPr>
      <w:contextualSpacing/>
    </w:pPr>
    <w:rPr>
      <w:rFonts w:eastAsiaTheme="minorEastAsia"/>
    </w:rPr>
  </w:style>
  <w:style w:type="paragraph" w:styleId="affe">
    <w:name w:val="List Continue"/>
    <w:basedOn w:val="a3"/>
    <w:qFormat/>
    <w:rsid w:val="009652C7"/>
    <w:pPr>
      <w:spacing w:after="120"/>
      <w:ind w:left="283"/>
      <w:contextualSpacing/>
    </w:pPr>
    <w:rPr>
      <w:rFonts w:eastAsiaTheme="minorEastAsia"/>
    </w:rPr>
  </w:style>
  <w:style w:type="paragraph" w:styleId="2a">
    <w:name w:val="List Continue 2"/>
    <w:basedOn w:val="a3"/>
    <w:qFormat/>
    <w:rsid w:val="009652C7"/>
    <w:pPr>
      <w:spacing w:after="120"/>
      <w:ind w:left="566"/>
      <w:contextualSpacing/>
    </w:pPr>
    <w:rPr>
      <w:rFonts w:eastAsiaTheme="minorEastAsia"/>
    </w:rPr>
  </w:style>
  <w:style w:type="paragraph" w:styleId="37">
    <w:name w:val="List Continue 3"/>
    <w:basedOn w:val="a3"/>
    <w:qFormat/>
    <w:rsid w:val="009652C7"/>
    <w:pPr>
      <w:spacing w:after="120"/>
      <w:ind w:left="849"/>
      <w:contextualSpacing/>
    </w:pPr>
    <w:rPr>
      <w:rFonts w:eastAsiaTheme="minorEastAsia"/>
    </w:rPr>
  </w:style>
  <w:style w:type="paragraph" w:styleId="45">
    <w:name w:val="List Continue 4"/>
    <w:basedOn w:val="a3"/>
    <w:qFormat/>
    <w:rsid w:val="009652C7"/>
    <w:pPr>
      <w:spacing w:after="120"/>
      <w:ind w:left="1132"/>
      <w:contextualSpacing/>
    </w:pPr>
    <w:rPr>
      <w:rFonts w:eastAsiaTheme="minorEastAsia"/>
    </w:rPr>
  </w:style>
  <w:style w:type="paragraph" w:styleId="55">
    <w:name w:val="List Continue 5"/>
    <w:basedOn w:val="a3"/>
    <w:qFormat/>
    <w:rsid w:val="009652C7"/>
    <w:pPr>
      <w:spacing w:after="120"/>
      <w:ind w:left="1415"/>
      <w:contextualSpacing/>
    </w:pPr>
    <w:rPr>
      <w:rFonts w:eastAsiaTheme="minorEastAsia"/>
    </w:rPr>
  </w:style>
  <w:style w:type="paragraph" w:styleId="a">
    <w:name w:val="List Number"/>
    <w:basedOn w:val="a3"/>
    <w:qFormat/>
    <w:rsid w:val="009652C7"/>
    <w:pPr>
      <w:numPr>
        <w:numId w:val="19"/>
      </w:numPr>
      <w:contextualSpacing/>
    </w:pPr>
    <w:rPr>
      <w:rFonts w:eastAsiaTheme="minorEastAsia"/>
    </w:rPr>
  </w:style>
  <w:style w:type="paragraph" w:styleId="2">
    <w:name w:val="List Number 2"/>
    <w:basedOn w:val="a3"/>
    <w:qFormat/>
    <w:rsid w:val="009652C7"/>
    <w:pPr>
      <w:numPr>
        <w:numId w:val="20"/>
      </w:numPr>
      <w:contextualSpacing/>
    </w:pPr>
    <w:rPr>
      <w:rFonts w:eastAsiaTheme="minorEastAsia"/>
    </w:rPr>
  </w:style>
  <w:style w:type="paragraph" w:styleId="3">
    <w:name w:val="List Number 3"/>
    <w:basedOn w:val="a3"/>
    <w:qFormat/>
    <w:rsid w:val="009652C7"/>
    <w:pPr>
      <w:numPr>
        <w:numId w:val="21"/>
      </w:numPr>
      <w:contextualSpacing/>
    </w:pPr>
    <w:rPr>
      <w:rFonts w:eastAsiaTheme="minorEastAsia"/>
    </w:rPr>
  </w:style>
  <w:style w:type="paragraph" w:styleId="4">
    <w:name w:val="List Number 4"/>
    <w:basedOn w:val="a3"/>
    <w:qFormat/>
    <w:rsid w:val="009652C7"/>
    <w:pPr>
      <w:numPr>
        <w:numId w:val="22"/>
      </w:numPr>
      <w:contextualSpacing/>
    </w:pPr>
    <w:rPr>
      <w:rFonts w:eastAsiaTheme="minorEastAsia"/>
    </w:rPr>
  </w:style>
  <w:style w:type="paragraph" w:styleId="5">
    <w:name w:val="List Number 5"/>
    <w:basedOn w:val="a3"/>
    <w:qFormat/>
    <w:rsid w:val="009652C7"/>
    <w:pPr>
      <w:numPr>
        <w:numId w:val="23"/>
      </w:numPr>
      <w:contextualSpacing/>
    </w:pPr>
    <w:rPr>
      <w:rFonts w:eastAsiaTheme="minorEastAsia"/>
    </w:rPr>
  </w:style>
  <w:style w:type="paragraph" w:styleId="afff">
    <w:name w:val="macro"/>
    <w:link w:val="Charf3"/>
    <w:qFormat/>
    <w:rsid w:val="009652C7"/>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character" w:customStyle="1" w:styleId="Charf3">
    <w:name w:val="宏文本 Char"/>
    <w:basedOn w:val="a4"/>
    <w:link w:val="afff"/>
    <w:qFormat/>
    <w:rsid w:val="009652C7"/>
    <w:rPr>
      <w:rFonts w:ascii="Courier New" w:eastAsiaTheme="minorEastAsia" w:hAnsi="Courier New" w:cs="Courier New"/>
      <w:lang w:val="en-GB" w:eastAsia="en-US"/>
    </w:rPr>
  </w:style>
  <w:style w:type="paragraph" w:styleId="afff0">
    <w:name w:val="Message Header"/>
    <w:basedOn w:val="a3"/>
    <w:link w:val="Charf4"/>
    <w:qFormat/>
    <w:rsid w:val="009652C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character" w:customStyle="1" w:styleId="Charf4">
    <w:name w:val="信息标题 Char"/>
    <w:basedOn w:val="a4"/>
    <w:link w:val="afff0"/>
    <w:qFormat/>
    <w:rsid w:val="009652C7"/>
    <w:rPr>
      <w:rFonts w:ascii="Calibri Light" w:eastAsiaTheme="minorEastAsia" w:hAnsi="Calibri Light"/>
      <w:sz w:val="24"/>
      <w:szCs w:val="24"/>
      <w:shd w:val="pct20" w:color="auto" w:fill="auto"/>
      <w:lang w:val="en-GB" w:eastAsia="en-US"/>
    </w:rPr>
  </w:style>
  <w:style w:type="paragraph" w:styleId="afff1">
    <w:name w:val="No Spacing"/>
    <w:uiPriority w:val="1"/>
    <w:qFormat/>
    <w:rsid w:val="009652C7"/>
    <w:rPr>
      <w:rFonts w:eastAsiaTheme="minorEastAsia"/>
      <w:lang w:val="en-GB" w:eastAsia="en-US"/>
    </w:rPr>
  </w:style>
  <w:style w:type="paragraph" w:styleId="afff2">
    <w:name w:val="Note Heading"/>
    <w:basedOn w:val="a3"/>
    <w:next w:val="a3"/>
    <w:link w:val="Charf5"/>
    <w:qFormat/>
    <w:rsid w:val="009652C7"/>
    <w:rPr>
      <w:rFonts w:eastAsiaTheme="minorEastAsia"/>
    </w:rPr>
  </w:style>
  <w:style w:type="character" w:customStyle="1" w:styleId="Charf5">
    <w:name w:val="注释标题 Char"/>
    <w:basedOn w:val="a4"/>
    <w:link w:val="afff2"/>
    <w:qFormat/>
    <w:rsid w:val="009652C7"/>
    <w:rPr>
      <w:rFonts w:eastAsiaTheme="minorEastAsia"/>
      <w:lang w:val="en-GB" w:eastAsia="en-US"/>
    </w:rPr>
  </w:style>
  <w:style w:type="paragraph" w:styleId="afff3">
    <w:name w:val="Plain Text"/>
    <w:basedOn w:val="a3"/>
    <w:link w:val="Charf6"/>
    <w:uiPriority w:val="99"/>
    <w:qFormat/>
    <w:rsid w:val="009652C7"/>
    <w:rPr>
      <w:rFonts w:ascii="Courier New" w:eastAsiaTheme="minorEastAsia" w:hAnsi="Courier New" w:cs="Courier New"/>
    </w:rPr>
  </w:style>
  <w:style w:type="character" w:customStyle="1" w:styleId="Charf6">
    <w:name w:val="纯文本 Char"/>
    <w:basedOn w:val="a4"/>
    <w:link w:val="afff3"/>
    <w:uiPriority w:val="99"/>
    <w:qFormat/>
    <w:rsid w:val="009652C7"/>
    <w:rPr>
      <w:rFonts w:ascii="Courier New" w:eastAsiaTheme="minorEastAsia" w:hAnsi="Courier New" w:cs="Courier New"/>
      <w:lang w:val="en-GB" w:eastAsia="en-US"/>
    </w:rPr>
  </w:style>
  <w:style w:type="paragraph" w:styleId="afff4">
    <w:name w:val="Quote"/>
    <w:basedOn w:val="a3"/>
    <w:next w:val="a3"/>
    <w:link w:val="Charf7"/>
    <w:uiPriority w:val="29"/>
    <w:qFormat/>
    <w:rsid w:val="009652C7"/>
    <w:pPr>
      <w:spacing w:before="200" w:after="160"/>
      <w:ind w:left="864" w:right="864"/>
      <w:jc w:val="center"/>
    </w:pPr>
    <w:rPr>
      <w:rFonts w:eastAsiaTheme="minorEastAsia"/>
      <w:i/>
      <w:iCs/>
      <w:color w:val="404040"/>
    </w:rPr>
  </w:style>
  <w:style w:type="character" w:customStyle="1" w:styleId="Charf7">
    <w:name w:val="引用 Char"/>
    <w:basedOn w:val="a4"/>
    <w:link w:val="afff4"/>
    <w:uiPriority w:val="29"/>
    <w:qFormat/>
    <w:rsid w:val="009652C7"/>
    <w:rPr>
      <w:rFonts w:eastAsiaTheme="minorEastAsia"/>
      <w:i/>
      <w:iCs/>
      <w:color w:val="404040"/>
      <w:lang w:val="en-GB" w:eastAsia="en-US"/>
    </w:rPr>
  </w:style>
  <w:style w:type="paragraph" w:styleId="afff5">
    <w:name w:val="Salutation"/>
    <w:basedOn w:val="a3"/>
    <w:next w:val="a3"/>
    <w:link w:val="Charf8"/>
    <w:qFormat/>
    <w:rsid w:val="009652C7"/>
    <w:rPr>
      <w:rFonts w:eastAsiaTheme="minorEastAsia"/>
    </w:rPr>
  </w:style>
  <w:style w:type="character" w:customStyle="1" w:styleId="Charf8">
    <w:name w:val="称呼 Char"/>
    <w:basedOn w:val="a4"/>
    <w:link w:val="afff5"/>
    <w:qFormat/>
    <w:rsid w:val="009652C7"/>
    <w:rPr>
      <w:rFonts w:eastAsiaTheme="minorEastAsia"/>
      <w:lang w:val="en-GB" w:eastAsia="en-US"/>
    </w:rPr>
  </w:style>
  <w:style w:type="paragraph" w:styleId="afff6">
    <w:name w:val="Signature"/>
    <w:basedOn w:val="a3"/>
    <w:link w:val="Charf9"/>
    <w:qFormat/>
    <w:rsid w:val="009652C7"/>
    <w:pPr>
      <w:ind w:left="4252"/>
    </w:pPr>
    <w:rPr>
      <w:rFonts w:eastAsiaTheme="minorEastAsia"/>
    </w:rPr>
  </w:style>
  <w:style w:type="character" w:customStyle="1" w:styleId="Charf9">
    <w:name w:val="签名 Char"/>
    <w:basedOn w:val="a4"/>
    <w:link w:val="afff6"/>
    <w:qFormat/>
    <w:rsid w:val="009652C7"/>
    <w:rPr>
      <w:rFonts w:eastAsiaTheme="minorEastAsia"/>
      <w:lang w:val="en-GB" w:eastAsia="en-US"/>
    </w:rPr>
  </w:style>
  <w:style w:type="paragraph" w:styleId="afff7">
    <w:name w:val="table of authorities"/>
    <w:basedOn w:val="a3"/>
    <w:next w:val="a3"/>
    <w:qFormat/>
    <w:rsid w:val="009652C7"/>
    <w:pPr>
      <w:ind w:left="200" w:hanging="200"/>
    </w:pPr>
    <w:rPr>
      <w:rFonts w:eastAsiaTheme="minorEastAsia"/>
    </w:rPr>
  </w:style>
  <w:style w:type="paragraph" w:styleId="afff8">
    <w:name w:val="table of figures"/>
    <w:basedOn w:val="a3"/>
    <w:next w:val="a3"/>
    <w:qFormat/>
    <w:rsid w:val="009652C7"/>
    <w:rPr>
      <w:rFonts w:eastAsiaTheme="minorEastAsia"/>
    </w:rPr>
  </w:style>
  <w:style w:type="paragraph" w:styleId="afff9">
    <w:name w:val="Title"/>
    <w:basedOn w:val="a3"/>
    <w:next w:val="a3"/>
    <w:link w:val="Charfa"/>
    <w:qFormat/>
    <w:rsid w:val="009652C7"/>
    <w:pPr>
      <w:spacing w:before="240" w:after="60"/>
      <w:jc w:val="center"/>
      <w:outlineLvl w:val="0"/>
    </w:pPr>
    <w:rPr>
      <w:rFonts w:ascii="Calibri Light" w:eastAsiaTheme="minorEastAsia" w:hAnsi="Calibri Light"/>
      <w:b/>
      <w:bCs/>
      <w:kern w:val="28"/>
      <w:sz w:val="32"/>
      <w:szCs w:val="32"/>
    </w:rPr>
  </w:style>
  <w:style w:type="character" w:customStyle="1" w:styleId="Charfa">
    <w:name w:val="标题 Char"/>
    <w:basedOn w:val="a4"/>
    <w:link w:val="afff9"/>
    <w:qFormat/>
    <w:rsid w:val="009652C7"/>
    <w:rPr>
      <w:rFonts w:ascii="Calibri Light" w:eastAsiaTheme="minorEastAsia" w:hAnsi="Calibri Light"/>
      <w:b/>
      <w:bCs/>
      <w:kern w:val="28"/>
      <w:sz w:val="32"/>
      <w:szCs w:val="32"/>
      <w:lang w:val="en-GB" w:eastAsia="en-US"/>
    </w:rPr>
  </w:style>
  <w:style w:type="paragraph" w:styleId="afffa">
    <w:name w:val="toa heading"/>
    <w:basedOn w:val="a3"/>
    <w:next w:val="a3"/>
    <w:qFormat/>
    <w:rsid w:val="009652C7"/>
    <w:pPr>
      <w:spacing w:before="120"/>
    </w:pPr>
    <w:rPr>
      <w:rFonts w:ascii="Calibri Light" w:eastAsiaTheme="minorEastAsia" w:hAnsi="Calibri Light"/>
      <w:b/>
      <w:bCs/>
      <w:sz w:val="24"/>
      <w:szCs w:val="24"/>
    </w:rPr>
  </w:style>
  <w:style w:type="paragraph" w:styleId="TOC">
    <w:name w:val="TOC Heading"/>
    <w:basedOn w:val="1"/>
    <w:next w:val="a3"/>
    <w:uiPriority w:val="39"/>
    <w:semiHidden/>
    <w:unhideWhenUsed/>
    <w:qFormat/>
    <w:rsid w:val="009652C7"/>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rsid w:val="009652C7"/>
  </w:style>
  <w:style w:type="paragraph" w:customStyle="1" w:styleId="TableContents">
    <w:name w:val="Table Contents"/>
    <w:basedOn w:val="a3"/>
    <w:qFormat/>
    <w:rsid w:val="009652C7"/>
    <w:pPr>
      <w:suppressLineNumbers/>
      <w:suppressAutoHyphens/>
      <w:spacing w:line="259" w:lineRule="auto"/>
      <w:jc w:val="both"/>
    </w:pPr>
    <w:rPr>
      <w:rFonts w:eastAsia="DengXian"/>
    </w:rPr>
  </w:style>
  <w:style w:type="character" w:customStyle="1" w:styleId="5Char1">
    <w:name w:val="标题 5 Char1"/>
    <w:aliases w:val="H5 Char"/>
    <w:link w:val="51"/>
    <w:rsid w:val="009652C7"/>
    <w:rPr>
      <w:rFonts w:eastAsia="Times New Roman"/>
      <w:b/>
      <w:bCs/>
      <w:sz w:val="28"/>
      <w:szCs w:val="28"/>
      <w:lang w:val="en-GB" w:eastAsia="en-US"/>
    </w:rPr>
  </w:style>
  <w:style w:type="character" w:customStyle="1" w:styleId="6Char">
    <w:name w:val="标题 6 Char"/>
    <w:link w:val="6"/>
    <w:uiPriority w:val="9"/>
    <w:rsid w:val="009652C7"/>
    <w:rPr>
      <w:rFonts w:ascii="Arial" w:eastAsia="Batang" w:hAnsi="Arial"/>
      <w:lang w:val="en-GB" w:eastAsia="en-US"/>
    </w:rPr>
  </w:style>
  <w:style w:type="character" w:customStyle="1" w:styleId="7Char">
    <w:name w:val="标题 7 Char"/>
    <w:link w:val="7"/>
    <w:uiPriority w:val="9"/>
    <w:rsid w:val="009652C7"/>
    <w:rPr>
      <w:rFonts w:ascii="Arial" w:eastAsia="Batang" w:hAnsi="Arial"/>
      <w:lang w:val="en-GB" w:eastAsia="en-US"/>
    </w:rPr>
  </w:style>
  <w:style w:type="character" w:customStyle="1" w:styleId="8Char">
    <w:name w:val="标题 8 Char"/>
    <w:aliases w:val="Table Heading Char"/>
    <w:link w:val="8"/>
    <w:uiPriority w:val="9"/>
    <w:rsid w:val="009652C7"/>
    <w:rPr>
      <w:rFonts w:ascii="Arial" w:eastAsia="Batang" w:hAnsi="Arial"/>
      <w:sz w:val="36"/>
      <w:lang w:val="en-GB" w:eastAsia="en-US"/>
    </w:rPr>
  </w:style>
  <w:style w:type="character" w:customStyle="1" w:styleId="9Char">
    <w:name w:val="标题 9 Char"/>
    <w:aliases w:val="Figure Heading Char,FH Char"/>
    <w:link w:val="9"/>
    <w:uiPriority w:val="9"/>
    <w:rsid w:val="009652C7"/>
    <w:rPr>
      <w:rFonts w:ascii="Arial" w:eastAsia="Batang" w:hAnsi="Arial"/>
      <w:sz w:val="36"/>
      <w:lang w:val="en-GB" w:eastAsia="en-US"/>
    </w:rPr>
  </w:style>
  <w:style w:type="character" w:customStyle="1" w:styleId="Char0">
    <w:name w:val="页脚 Char"/>
    <w:link w:val="a8"/>
    <w:uiPriority w:val="99"/>
    <w:rsid w:val="009652C7"/>
    <w:rPr>
      <w:rFonts w:ascii="Arial" w:eastAsia="Times New Roman" w:hAnsi="Arial"/>
      <w:b/>
      <w:i/>
      <w:noProof/>
      <w:sz w:val="18"/>
      <w:lang w:val="en-GB" w:eastAsia="en-US"/>
    </w:rPr>
  </w:style>
  <w:style w:type="paragraph" w:customStyle="1" w:styleId="TdocHeading1">
    <w:name w:val="Tdoc_Heading_1"/>
    <w:basedOn w:val="1"/>
    <w:next w:val="af5"/>
    <w:autoRedefine/>
    <w:qFormat/>
    <w:rsid w:val="009652C7"/>
    <w:pPr>
      <w:keepNext w:val="0"/>
      <w:keepLines w:val="0"/>
      <w:widowControl w:val="0"/>
      <w:numPr>
        <w:numId w:val="0"/>
      </w:numPr>
      <w:tabs>
        <w:tab w:val="clear" w:pos="1701"/>
        <w:tab w:val="clear" w:pos="9639"/>
        <w:tab w:val="num" w:pos="360"/>
      </w:tabs>
      <w:overflowPunct/>
      <w:autoSpaceDE/>
      <w:autoSpaceDN/>
      <w:adjustRightInd/>
      <w:spacing w:before="240" w:after="120"/>
      <w:ind w:left="357" w:hanging="357"/>
      <w:textAlignment w:val="auto"/>
    </w:pPr>
    <w:rPr>
      <w:rFonts w:eastAsia="Batang"/>
      <w:b/>
      <w:noProof/>
      <w:kern w:val="28"/>
      <w:sz w:val="24"/>
      <w:lang w:val="en-US" w:eastAsia="x-none"/>
    </w:rPr>
  </w:style>
  <w:style w:type="paragraph" w:customStyle="1" w:styleId="TdocHeader1">
    <w:name w:val="Tdoc_Header_1"/>
    <w:basedOn w:val="a7"/>
    <w:qFormat/>
    <w:rsid w:val="009652C7"/>
    <w:pPr>
      <w:widowControl/>
      <w:tabs>
        <w:tab w:val="center" w:pos="4680"/>
        <w:tab w:val="right" w:pos="9360"/>
      </w:tabs>
    </w:pPr>
    <w:rPr>
      <w:rFonts w:ascii="Times" w:eastAsia="Batang" w:hAnsi="Times"/>
      <w:b w:val="0"/>
      <w:noProof w:val="0"/>
      <w:sz w:val="20"/>
      <w:szCs w:val="24"/>
    </w:rPr>
  </w:style>
  <w:style w:type="paragraph" w:customStyle="1" w:styleId="TdocHeading2">
    <w:name w:val="Tdoc_Heading_2"/>
    <w:basedOn w:val="a3"/>
    <w:qFormat/>
    <w:rsid w:val="009652C7"/>
    <w:pPr>
      <w:spacing w:after="0"/>
    </w:pPr>
    <w:rPr>
      <w:rFonts w:ascii="Times" w:eastAsia="Batang" w:hAnsi="Times"/>
      <w:szCs w:val="24"/>
    </w:rPr>
  </w:style>
  <w:style w:type="paragraph" w:customStyle="1" w:styleId="3GPPNormalText">
    <w:name w:val="3GPP Normal Text"/>
    <w:basedOn w:val="af5"/>
    <w:link w:val="3GPPNormalTextChar"/>
    <w:qFormat/>
    <w:rsid w:val="009652C7"/>
    <w:pPr>
      <w:overflowPunct/>
      <w:autoSpaceDE/>
      <w:autoSpaceDN/>
      <w:adjustRightInd/>
      <w:jc w:val="both"/>
      <w:textAlignment w:val="auto"/>
    </w:pPr>
    <w:rPr>
      <w:sz w:val="22"/>
      <w:szCs w:val="24"/>
      <w:lang w:val="x-none" w:eastAsia="x-none"/>
    </w:rPr>
  </w:style>
  <w:style w:type="character" w:customStyle="1" w:styleId="3GPPNormalTextChar">
    <w:name w:val="3GPP Normal Text Char"/>
    <w:link w:val="3GPPNormalText"/>
    <w:qFormat/>
    <w:rsid w:val="009652C7"/>
    <w:rPr>
      <w:sz w:val="22"/>
      <w:szCs w:val="24"/>
      <w:lang w:val="x-none" w:eastAsia="x-none"/>
    </w:rPr>
  </w:style>
  <w:style w:type="paragraph" w:customStyle="1" w:styleId="Statement">
    <w:name w:val="Statement"/>
    <w:basedOn w:val="a3"/>
    <w:qFormat/>
    <w:rsid w:val="009652C7"/>
    <w:pPr>
      <w:keepNext/>
      <w:spacing w:after="0"/>
      <w:ind w:left="601" w:hanging="601"/>
    </w:pPr>
    <w:rPr>
      <w:rFonts w:eastAsia="Batang"/>
      <w:b/>
      <w:i/>
      <w:szCs w:val="24"/>
      <w:lang w:val="en-US" w:eastAsia="ko-KR"/>
    </w:rPr>
  </w:style>
  <w:style w:type="character" w:customStyle="1" w:styleId="Alcatel-Lucent-4">
    <w:name w:val="Alcatel-Lucent-4"/>
    <w:semiHidden/>
    <w:rsid w:val="009652C7"/>
    <w:rPr>
      <w:rFonts w:ascii="Arial" w:hAnsi="Arial" w:cs="Arial"/>
      <w:color w:val="auto"/>
      <w:sz w:val="20"/>
      <w:szCs w:val="20"/>
    </w:rPr>
  </w:style>
  <w:style w:type="paragraph" w:customStyle="1" w:styleId="ZchnZchn">
    <w:name w:val="Zchn Zchn"/>
    <w:qFormat/>
    <w:rsid w:val="009652C7"/>
    <w:pPr>
      <w:keepNext/>
      <w:tabs>
        <w:tab w:val="num"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3"/>
    <w:link w:val="StatementBodyChar"/>
    <w:qFormat/>
    <w:rsid w:val="009652C7"/>
    <w:pPr>
      <w:numPr>
        <w:numId w:val="24"/>
      </w:numPr>
      <w:spacing w:after="100" w:afterAutospacing="1"/>
      <w:contextualSpacing/>
    </w:pPr>
    <w:rPr>
      <w:szCs w:val="24"/>
      <w:lang w:val="x-none" w:eastAsia="ko-KR"/>
    </w:rPr>
  </w:style>
  <w:style w:type="character" w:customStyle="1" w:styleId="StatementBodyChar">
    <w:name w:val="Statement Body Char"/>
    <w:link w:val="StatementBody"/>
    <w:qFormat/>
    <w:rsid w:val="009652C7"/>
    <w:rPr>
      <w:rFonts w:eastAsia="Times New Roman"/>
      <w:szCs w:val="24"/>
      <w:lang w:val="x-none" w:eastAsia="ko-KR"/>
    </w:rPr>
  </w:style>
  <w:style w:type="paragraph" w:customStyle="1" w:styleId="StyleHeading1NMPHeading1H1h11h12h13h14h15h16appheadin">
    <w:name w:val="Style Heading 1NMP Heading 1H1h11h12h13h14h15h16app headin..."/>
    <w:basedOn w:val="1"/>
    <w:qFormat/>
    <w:rsid w:val="009652C7"/>
    <w:pPr>
      <w:keepNext w:val="0"/>
      <w:keepLines w:val="0"/>
      <w:widowControl w:val="0"/>
      <w:numPr>
        <w:numId w:val="0"/>
      </w:numPr>
      <w:tabs>
        <w:tab w:val="clear" w:pos="1701"/>
        <w:tab w:val="clear" w:pos="9639"/>
        <w:tab w:val="num" w:pos="432"/>
      </w:tabs>
      <w:overflowPunct/>
      <w:autoSpaceDE/>
      <w:autoSpaceDN/>
      <w:adjustRightInd/>
      <w:spacing w:before="240" w:after="60"/>
      <w:ind w:left="432" w:hanging="432"/>
      <w:jc w:val="left"/>
      <w:textAlignment w:val="auto"/>
    </w:pPr>
    <w:rPr>
      <w:rFonts w:eastAsia="Batang"/>
      <w:b/>
      <w:bCs/>
      <w:kern w:val="32"/>
      <w:sz w:val="28"/>
      <w:szCs w:val="32"/>
      <w:lang w:eastAsia="x-none"/>
    </w:rPr>
  </w:style>
  <w:style w:type="character" w:customStyle="1" w:styleId="Alcatel-Lucent2">
    <w:name w:val="Alcatel-Lucent2"/>
    <w:semiHidden/>
    <w:rsid w:val="009652C7"/>
    <w:rPr>
      <w:rFonts w:ascii="Arial" w:hAnsi="Arial" w:cs="Arial"/>
      <w:color w:val="auto"/>
      <w:sz w:val="20"/>
      <w:szCs w:val="20"/>
    </w:rPr>
  </w:style>
  <w:style w:type="character" w:customStyle="1" w:styleId="2b">
    <w:name w:val="未处理的提及2"/>
    <w:uiPriority w:val="99"/>
    <w:unhideWhenUsed/>
    <w:rsid w:val="009652C7"/>
    <w:rPr>
      <w:color w:val="808080"/>
      <w:shd w:val="clear" w:color="auto" w:fill="E6E6E6"/>
    </w:rPr>
  </w:style>
  <w:style w:type="character" w:customStyle="1" w:styleId="56">
    <w:name w:val="(文字) (文字)5"/>
    <w:semiHidden/>
    <w:rsid w:val="009652C7"/>
    <w:rPr>
      <w:rFonts w:ascii="Times New Roman" w:hAnsi="Times New Roman"/>
      <w:lang w:eastAsia="en-US"/>
    </w:rPr>
  </w:style>
  <w:style w:type="paragraph" w:customStyle="1" w:styleId="TableCell">
    <w:name w:val="TableCell"/>
    <w:basedOn w:val="a3"/>
    <w:qFormat/>
    <w:rsid w:val="009652C7"/>
    <w:pPr>
      <w:autoSpaceDE w:val="0"/>
      <w:autoSpaceDN w:val="0"/>
      <w:adjustRightInd w:val="0"/>
      <w:snapToGrid w:val="0"/>
      <w:spacing w:before="20" w:after="20"/>
    </w:pPr>
    <w:rPr>
      <w:szCs w:val="21"/>
      <w:lang w:val="en-US" w:eastAsia="zh-CN"/>
    </w:rPr>
  </w:style>
  <w:style w:type="numbering" w:customStyle="1" w:styleId="StyleBulletedSymbolsymbolLeft025Hanging0">
    <w:name w:val="Style Bulleted Symbol (symbol) Left:  0.25&quot; Hanging:  0."/>
    <w:basedOn w:val="a6"/>
    <w:rsid w:val="009652C7"/>
    <w:pPr>
      <w:numPr>
        <w:numId w:val="28"/>
      </w:numPr>
    </w:pPr>
  </w:style>
  <w:style w:type="paragraph" w:customStyle="1" w:styleId="ListParagraph3">
    <w:name w:val="List Paragraph3"/>
    <w:basedOn w:val="a3"/>
    <w:qFormat/>
    <w:rsid w:val="009652C7"/>
    <w:pPr>
      <w:spacing w:after="0"/>
      <w:ind w:left="720"/>
      <w:contextualSpacing/>
    </w:pPr>
    <w:rPr>
      <w:sz w:val="24"/>
      <w:szCs w:val="24"/>
      <w:lang w:val="en-US" w:eastAsia="zh-CN"/>
    </w:rPr>
  </w:style>
  <w:style w:type="paragraph" w:customStyle="1" w:styleId="ListParagraph2">
    <w:name w:val="List Paragraph2"/>
    <w:basedOn w:val="a3"/>
    <w:qFormat/>
    <w:rsid w:val="009652C7"/>
    <w:pPr>
      <w:spacing w:after="0"/>
      <w:ind w:left="720"/>
      <w:contextualSpacing/>
    </w:pPr>
    <w:rPr>
      <w:sz w:val="24"/>
      <w:szCs w:val="24"/>
      <w:lang w:val="en-US" w:eastAsia="zh-CN"/>
    </w:rPr>
  </w:style>
  <w:style w:type="paragraph" w:customStyle="1" w:styleId="ListParagraph5">
    <w:name w:val="List Paragraph5"/>
    <w:basedOn w:val="a3"/>
    <w:qFormat/>
    <w:rsid w:val="009652C7"/>
    <w:pPr>
      <w:spacing w:after="0"/>
      <w:ind w:left="720"/>
      <w:contextualSpacing/>
    </w:pPr>
    <w:rPr>
      <w:sz w:val="24"/>
      <w:szCs w:val="24"/>
      <w:lang w:val="en-US" w:eastAsia="zh-CN"/>
    </w:rPr>
  </w:style>
  <w:style w:type="character" w:styleId="afffb">
    <w:name w:val="Subtle Emphasis"/>
    <w:uiPriority w:val="19"/>
    <w:qFormat/>
    <w:rsid w:val="009652C7"/>
    <w:rPr>
      <w:i/>
      <w:iCs/>
      <w:color w:val="404040"/>
    </w:rPr>
  </w:style>
  <w:style w:type="character" w:customStyle="1" w:styleId="5Char">
    <w:name w:val="标题 5 Char"/>
    <w:aliases w:val="H5 Char1"/>
    <w:qFormat/>
    <w:rsid w:val="009652C7"/>
    <w:rPr>
      <w:rFonts w:ascii="Arial" w:hAnsi="Arial"/>
    </w:rPr>
  </w:style>
  <w:style w:type="paragraph" w:customStyle="1" w:styleId="63">
    <w:name w:val="标题 63"/>
    <w:basedOn w:val="a3"/>
    <w:uiPriority w:val="99"/>
    <w:qFormat/>
    <w:rsid w:val="009652C7"/>
    <w:pPr>
      <w:tabs>
        <w:tab w:val="num" w:pos="1152"/>
      </w:tabs>
      <w:spacing w:after="0"/>
    </w:pPr>
    <w:rPr>
      <w:rFonts w:ascii="Times" w:eastAsia="MS PGothic" w:hAnsi="Times" w:cs="Times"/>
      <w:lang w:val="en-US" w:eastAsia="ja-JP"/>
    </w:rPr>
  </w:style>
  <w:style w:type="paragraph" w:customStyle="1" w:styleId="73">
    <w:name w:val="标题 73"/>
    <w:basedOn w:val="a3"/>
    <w:uiPriority w:val="99"/>
    <w:qFormat/>
    <w:rsid w:val="009652C7"/>
    <w:pPr>
      <w:tabs>
        <w:tab w:val="num"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rsid w:val="009652C7"/>
    <w:pPr>
      <w:numPr>
        <w:ilvl w:val="0"/>
        <w:numId w:val="0"/>
      </w:numPr>
      <w:tabs>
        <w:tab w:val="num" w:pos="720"/>
      </w:tabs>
      <w:spacing w:after="60"/>
      <w:ind w:left="720" w:hanging="720"/>
    </w:pPr>
    <w:rPr>
      <w:rFonts w:eastAsia="Batang" w:cs="Times New Roman"/>
      <w:b/>
      <w:bCs w:val="0"/>
      <w:sz w:val="20"/>
      <w:lang w:eastAsia="x-none"/>
    </w:rPr>
  </w:style>
  <w:style w:type="paragraph" w:customStyle="1" w:styleId="ListParagraph7">
    <w:name w:val="List Paragraph7"/>
    <w:basedOn w:val="a3"/>
    <w:qFormat/>
    <w:rsid w:val="009652C7"/>
    <w:pPr>
      <w:spacing w:after="0"/>
      <w:ind w:left="720"/>
      <w:contextualSpacing/>
    </w:pPr>
    <w:rPr>
      <w:sz w:val="24"/>
      <w:szCs w:val="24"/>
      <w:lang w:val="en-US" w:eastAsia="zh-CN"/>
    </w:rPr>
  </w:style>
  <w:style w:type="paragraph" w:customStyle="1" w:styleId="ListParagraph6">
    <w:name w:val="List Paragraph6"/>
    <w:basedOn w:val="a3"/>
    <w:qFormat/>
    <w:rsid w:val="009652C7"/>
    <w:pPr>
      <w:spacing w:after="0"/>
      <w:ind w:left="720"/>
      <w:contextualSpacing/>
    </w:pPr>
    <w:rPr>
      <w:sz w:val="24"/>
      <w:szCs w:val="24"/>
      <w:lang w:val="en-US" w:eastAsia="zh-CN"/>
    </w:rPr>
  </w:style>
  <w:style w:type="paragraph" w:customStyle="1" w:styleId="Proposal0">
    <w:name w:val="Proposal"/>
    <w:basedOn w:val="a3"/>
    <w:link w:val="ProposalChar"/>
    <w:qFormat/>
    <w:rsid w:val="009652C7"/>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3"/>
    <w:qFormat/>
    <w:rsid w:val="009652C7"/>
    <w:pPr>
      <w:tabs>
        <w:tab w:val="num" w:pos="1152"/>
      </w:tabs>
      <w:spacing w:after="0"/>
    </w:pPr>
    <w:rPr>
      <w:rFonts w:ascii="Times" w:eastAsia="MS PGothic" w:hAnsi="Times" w:cs="Times"/>
      <w:lang w:val="en-US" w:eastAsia="ja-JP"/>
    </w:rPr>
  </w:style>
  <w:style w:type="paragraph" w:customStyle="1" w:styleId="ListParagraph8">
    <w:name w:val="List Paragraph8"/>
    <w:basedOn w:val="a3"/>
    <w:qFormat/>
    <w:rsid w:val="009652C7"/>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rsid w:val="009652C7"/>
    <w:pPr>
      <w:keepNext w:val="0"/>
      <w:keepLines w:val="0"/>
      <w:widowControl w:val="0"/>
      <w:numPr>
        <w:numId w:val="25"/>
      </w:numPr>
      <w:tabs>
        <w:tab w:val="clear" w:pos="1701"/>
        <w:tab w:val="clear" w:pos="9639"/>
      </w:tabs>
      <w:overflowPunct/>
      <w:autoSpaceDE/>
      <w:autoSpaceDN/>
      <w:adjustRightInd/>
      <w:spacing w:before="240" w:after="60"/>
      <w:jc w:val="left"/>
      <w:textAlignment w:val="auto"/>
    </w:pPr>
    <w:rPr>
      <w:rFonts w:ascii="Helvetica" w:hAnsi="Helvetica"/>
      <w:b/>
      <w:bCs/>
      <w:kern w:val="32"/>
      <w:sz w:val="28"/>
      <w:lang w:val="en-US"/>
    </w:rPr>
  </w:style>
  <w:style w:type="paragraph" w:customStyle="1" w:styleId="710">
    <w:name w:val="标题 71"/>
    <w:basedOn w:val="a3"/>
    <w:qFormat/>
    <w:rsid w:val="009652C7"/>
    <w:pPr>
      <w:tabs>
        <w:tab w:val="num" w:pos="1296"/>
      </w:tabs>
      <w:spacing w:after="0"/>
    </w:pPr>
    <w:rPr>
      <w:rFonts w:ascii="Times" w:eastAsia="MS PGothic" w:hAnsi="Times" w:cs="Times"/>
      <w:lang w:val="en-US" w:eastAsia="ja-JP"/>
    </w:rPr>
  </w:style>
  <w:style w:type="paragraph" w:customStyle="1" w:styleId="tac0">
    <w:name w:val="tac"/>
    <w:basedOn w:val="a3"/>
    <w:qFormat/>
    <w:rsid w:val="009652C7"/>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3"/>
    <w:qFormat/>
    <w:rsid w:val="009652C7"/>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3"/>
    <w:qFormat/>
    <w:rsid w:val="009652C7"/>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5"/>
    <w:link w:val="IvDbodytextChar"/>
    <w:qFormat/>
    <w:rsid w:val="009652C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sid w:val="009652C7"/>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rsid w:val="009652C7"/>
    <w:pPr>
      <w:keepLines w:val="0"/>
      <w:numPr>
        <w:ilvl w:val="0"/>
        <w:numId w:val="0"/>
      </w:numPr>
      <w:tabs>
        <w:tab w:val="num" w:pos="864"/>
      </w:tabs>
      <w:spacing w:before="240" w:after="60"/>
      <w:ind w:left="864" w:hanging="864"/>
    </w:pPr>
    <w:rPr>
      <w:rFonts w:eastAsia="MS Mincho"/>
      <w:b/>
      <w:i/>
      <w:iCs/>
      <w:color w:val="000000"/>
      <w:sz w:val="20"/>
      <w:szCs w:val="26"/>
      <w:lang w:eastAsia="x-none"/>
    </w:rPr>
  </w:style>
  <w:style w:type="character" w:customStyle="1" w:styleId="130">
    <w:name w:val="表 (青) 13 (文字)"/>
    <w:link w:val="-10"/>
    <w:uiPriority w:val="34"/>
    <w:locked/>
    <w:rsid w:val="009652C7"/>
    <w:rPr>
      <w:rFonts w:eastAsia="MS Gothic"/>
      <w:sz w:val="24"/>
      <w:szCs w:val="24"/>
      <w:lang w:val="en-GB" w:eastAsia="en-US"/>
    </w:rPr>
  </w:style>
  <w:style w:type="table" w:styleId="-10">
    <w:name w:val="Colorful List Accent 1"/>
    <w:basedOn w:val="a5"/>
    <w:link w:val="130"/>
    <w:uiPriority w:val="34"/>
    <w:qFormat/>
    <w:rsid w:val="009652C7"/>
    <w:rPr>
      <w:rFonts w:eastAsia="MS Gothic"/>
      <w:sz w:val="24"/>
      <w:szCs w:val="24"/>
      <w:lang w:val="en-GB"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heading3">
    <w:name w:val="heading3"/>
    <w:basedOn w:val="a3"/>
    <w:qFormat/>
    <w:rsid w:val="009652C7"/>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3"/>
    <w:qFormat/>
    <w:rsid w:val="009652C7"/>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rsid w:val="009652C7"/>
    <w:pPr>
      <w:keepLines w:val="0"/>
      <w:numPr>
        <w:ilvl w:val="0"/>
        <w:numId w:val="0"/>
      </w:numPr>
      <w:tabs>
        <w:tab w:val="num" w:pos="864"/>
      </w:tabs>
      <w:spacing w:before="240" w:after="60"/>
      <w:ind w:left="864" w:hanging="864"/>
    </w:pPr>
    <w:rPr>
      <w:rFonts w:eastAsia="宋体"/>
      <w:b/>
      <w:i/>
      <w:iCs/>
      <w:sz w:val="20"/>
      <w:szCs w:val="26"/>
      <w:lang w:eastAsia="x-none"/>
    </w:rPr>
  </w:style>
  <w:style w:type="paragraph" w:customStyle="1" w:styleId="4h4H4H41h41H42h42H43h43H411h411H421h421H44h">
    <w:name w:val="スタイル 見出し 4h4H4H41h41H42h42H43h43H411h411H421h421H44h..."/>
    <w:basedOn w:val="41"/>
    <w:qFormat/>
    <w:rsid w:val="009652C7"/>
    <w:pPr>
      <w:keepLines w:val="0"/>
      <w:numPr>
        <w:ilvl w:val="0"/>
        <w:numId w:val="0"/>
      </w:numPr>
      <w:spacing w:before="240" w:after="60"/>
      <w:ind w:left="2880" w:hanging="360"/>
    </w:pPr>
    <w:rPr>
      <w:rFonts w:eastAsia="Batang"/>
      <w:b/>
      <w:i/>
      <w:iCs/>
      <w:sz w:val="20"/>
      <w:szCs w:val="26"/>
      <w:lang w:eastAsia="x-none"/>
    </w:rPr>
  </w:style>
  <w:style w:type="character" w:customStyle="1" w:styleId="15">
    <w:name w:val="@他1"/>
    <w:uiPriority w:val="99"/>
    <w:unhideWhenUsed/>
    <w:rsid w:val="009652C7"/>
    <w:rPr>
      <w:color w:val="2B579A"/>
      <w:shd w:val="clear" w:color="auto" w:fill="E6E6E6"/>
    </w:rPr>
  </w:style>
  <w:style w:type="paragraph" w:customStyle="1" w:styleId="xmsonormal">
    <w:name w:val="x_msonormal"/>
    <w:basedOn w:val="a3"/>
    <w:qFormat/>
    <w:rsid w:val="009652C7"/>
    <w:pPr>
      <w:spacing w:after="0"/>
    </w:pPr>
    <w:rPr>
      <w:rFonts w:ascii="Calibri" w:eastAsia="Calibri" w:hAnsi="Calibri" w:cs="Calibri"/>
      <w:sz w:val="22"/>
      <w:szCs w:val="22"/>
      <w:lang w:val="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9652C7"/>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9652C7"/>
    <w:rPr>
      <w:rFonts w:ascii="Arial" w:hAnsi="Arial"/>
      <w:b/>
      <w:i/>
      <w:szCs w:val="26"/>
      <w:lang w:val="en-GB" w:eastAsia="x-none"/>
    </w:rPr>
  </w:style>
  <w:style w:type="paragraph" w:customStyle="1" w:styleId="Paragraph">
    <w:name w:val="Paragraph"/>
    <w:basedOn w:val="a3"/>
    <w:link w:val="ParagraphChar"/>
    <w:qFormat/>
    <w:rsid w:val="009652C7"/>
    <w:pPr>
      <w:spacing w:before="220" w:after="0"/>
    </w:pPr>
    <w:rPr>
      <w:rFonts w:eastAsia="宋体"/>
      <w:sz w:val="22"/>
    </w:rPr>
  </w:style>
  <w:style w:type="character" w:customStyle="1" w:styleId="ParagraphChar">
    <w:name w:val="Paragraph Char"/>
    <w:link w:val="Paragraph"/>
    <w:locked/>
    <w:rsid w:val="009652C7"/>
    <w:rPr>
      <w:rFonts w:eastAsia="宋体"/>
      <w:sz w:val="22"/>
      <w:lang w:val="en-GB" w:eastAsia="en-US"/>
    </w:rPr>
  </w:style>
  <w:style w:type="character" w:customStyle="1" w:styleId="ColorfulList-Accent1Char">
    <w:name w:val="Colorful List - Accent 1 Char"/>
    <w:uiPriority w:val="34"/>
    <w:locked/>
    <w:rsid w:val="009652C7"/>
    <w:rPr>
      <w:rFonts w:eastAsia="MS Gothic"/>
      <w:sz w:val="24"/>
      <w:szCs w:val="24"/>
      <w:lang w:eastAsia="en-US"/>
    </w:rPr>
  </w:style>
  <w:style w:type="table" w:customStyle="1" w:styleId="GridTable4-Accent51">
    <w:name w:val="Grid Table 4 - Accent 51"/>
    <w:basedOn w:val="a5"/>
    <w:uiPriority w:val="49"/>
    <w:qFormat/>
    <w:rsid w:val="009652C7"/>
    <w:rPr>
      <w:rFonts w:eastAsia="Batang"/>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9652C7"/>
    <w:rPr>
      <w:color w:val="000000"/>
    </w:rPr>
  </w:style>
  <w:style w:type="numbering" w:customStyle="1" w:styleId="StyleBulletedSymbolsymbolLeft025Hanging025">
    <w:name w:val="Style Bulleted Symbol (symbol) Left:  0.25&quot; Hanging:  0.25&quot;"/>
    <w:basedOn w:val="a6"/>
    <w:rsid w:val="009652C7"/>
    <w:pPr>
      <w:numPr>
        <w:numId w:val="26"/>
      </w:numPr>
    </w:pPr>
  </w:style>
  <w:style w:type="numbering" w:customStyle="1" w:styleId="StyleBulletedSymbolsymbolLeft025Hanging0251">
    <w:name w:val="Style Bulleted Symbol (symbol) Left:  0.25&quot; Hanging:  0.25&quot;1"/>
    <w:basedOn w:val="a6"/>
    <w:rsid w:val="009652C7"/>
    <w:pPr>
      <w:numPr>
        <w:numId w:val="27"/>
      </w:numPr>
    </w:pPr>
  </w:style>
  <w:style w:type="character" w:customStyle="1" w:styleId="xapple-converted-space">
    <w:name w:val="x_apple-converted-space"/>
    <w:basedOn w:val="a4"/>
    <w:qFormat/>
    <w:rsid w:val="009652C7"/>
  </w:style>
  <w:style w:type="paragraph" w:customStyle="1" w:styleId="xlistparagraph">
    <w:name w:val="x_listparagraph"/>
    <w:basedOn w:val="a3"/>
    <w:uiPriority w:val="99"/>
    <w:qFormat/>
    <w:rsid w:val="009652C7"/>
    <w:pPr>
      <w:spacing w:after="0"/>
    </w:pPr>
    <w:rPr>
      <w:rFonts w:ascii="Calibri" w:eastAsia="Calibri" w:hAnsi="Calibri" w:cs="Calibri"/>
      <w:sz w:val="22"/>
      <w:szCs w:val="22"/>
      <w:lang w:val="en-US"/>
    </w:rPr>
  </w:style>
  <w:style w:type="paragraph" w:customStyle="1" w:styleId="xa0">
    <w:name w:val="xa0"/>
    <w:basedOn w:val="a3"/>
    <w:uiPriority w:val="99"/>
    <w:qFormat/>
    <w:rsid w:val="009652C7"/>
    <w:pPr>
      <w:spacing w:before="100" w:beforeAutospacing="1" w:after="100" w:afterAutospacing="1"/>
    </w:pPr>
    <w:rPr>
      <w:rFonts w:ascii="Calibri" w:eastAsia="Calibri" w:hAnsi="Calibri" w:cs="Calibri"/>
      <w:sz w:val="22"/>
      <w:szCs w:val="22"/>
      <w:lang w:val="en-US" w:eastAsia="zh-CN"/>
    </w:rPr>
  </w:style>
  <w:style w:type="character" w:customStyle="1" w:styleId="150">
    <w:name w:val="15"/>
    <w:rsid w:val="009652C7"/>
    <w:rPr>
      <w:rFonts w:ascii="Symbol" w:hAnsi="Symbol" w:hint="default"/>
      <w:b/>
      <w:bCs/>
    </w:rPr>
  </w:style>
  <w:style w:type="character" w:customStyle="1" w:styleId="mark5gnezsh2s">
    <w:name w:val="mark5gnezsh2s"/>
    <w:rsid w:val="009652C7"/>
  </w:style>
  <w:style w:type="character" w:customStyle="1" w:styleId="markca674dpc9">
    <w:name w:val="markca674dpc9"/>
    <w:rsid w:val="009652C7"/>
  </w:style>
  <w:style w:type="paragraph" w:customStyle="1" w:styleId="a00">
    <w:name w:val="a0"/>
    <w:basedOn w:val="a3"/>
    <w:uiPriority w:val="99"/>
    <w:qFormat/>
    <w:rsid w:val="009652C7"/>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4"/>
    <w:rsid w:val="009652C7"/>
  </w:style>
  <w:style w:type="character" w:customStyle="1" w:styleId="xxapple-converted-space">
    <w:name w:val="xxapple-converted-space"/>
    <w:basedOn w:val="a4"/>
    <w:rsid w:val="009652C7"/>
  </w:style>
  <w:style w:type="character" w:customStyle="1" w:styleId="xxxapple-converted-space">
    <w:name w:val="xxxapple-converted-space"/>
    <w:basedOn w:val="a4"/>
    <w:rsid w:val="009652C7"/>
  </w:style>
  <w:style w:type="character" w:customStyle="1" w:styleId="0MaintextChar">
    <w:name w:val="0 Main text Char"/>
    <w:link w:val="0Maintext"/>
    <w:qFormat/>
    <w:locked/>
    <w:rsid w:val="009652C7"/>
    <w:rPr>
      <w:lang w:eastAsia="en-US"/>
    </w:rPr>
  </w:style>
  <w:style w:type="paragraph" w:customStyle="1" w:styleId="0Maintext">
    <w:name w:val="0 Main text"/>
    <w:basedOn w:val="a3"/>
    <w:link w:val="0MaintextChar"/>
    <w:qFormat/>
    <w:rsid w:val="009652C7"/>
    <w:pPr>
      <w:spacing w:after="0"/>
      <w:jc w:val="both"/>
    </w:pPr>
    <w:rPr>
      <w:rFonts w:eastAsia="MS Mincho"/>
      <w:lang w:val="en-US"/>
    </w:rPr>
  </w:style>
  <w:style w:type="paragraph" w:customStyle="1" w:styleId="figure">
    <w:name w:val="figure"/>
    <w:basedOn w:val="a3"/>
    <w:next w:val="a3"/>
    <w:qFormat/>
    <w:rsid w:val="009652C7"/>
    <w:pPr>
      <w:numPr>
        <w:numId w:val="29"/>
      </w:numPr>
      <w:spacing w:after="120"/>
      <w:ind w:left="720" w:hanging="360"/>
      <w:jc w:val="center"/>
    </w:pPr>
    <w:rPr>
      <w:sz w:val="22"/>
      <w:szCs w:val="24"/>
      <w:lang w:val="x-none"/>
    </w:rPr>
  </w:style>
  <w:style w:type="paragraph" w:customStyle="1" w:styleId="xxmsolistparagraph">
    <w:name w:val="x_xmsolistparagraph"/>
    <w:basedOn w:val="a3"/>
    <w:uiPriority w:val="99"/>
    <w:qFormat/>
    <w:rsid w:val="009652C7"/>
    <w:pPr>
      <w:spacing w:after="0"/>
    </w:pPr>
    <w:rPr>
      <w:rFonts w:ascii="宋体" w:eastAsia="宋体" w:hAnsi="宋体" w:cs="宋体"/>
      <w:sz w:val="24"/>
      <w:szCs w:val="24"/>
      <w:lang w:val="en-US" w:eastAsia="zh-CN"/>
    </w:rPr>
  </w:style>
  <w:style w:type="paragraph" w:customStyle="1" w:styleId="xx0maintext">
    <w:name w:val="x_x0maintext"/>
    <w:basedOn w:val="a3"/>
    <w:uiPriority w:val="99"/>
    <w:qFormat/>
    <w:rsid w:val="009652C7"/>
    <w:pPr>
      <w:spacing w:after="0"/>
    </w:pPr>
    <w:rPr>
      <w:rFonts w:ascii="宋体" w:eastAsia="宋体" w:hAnsi="宋体" w:cs="宋体"/>
      <w:sz w:val="24"/>
      <w:szCs w:val="24"/>
      <w:lang w:val="en-US" w:eastAsia="zh-CN"/>
    </w:rPr>
  </w:style>
  <w:style w:type="paragraph" w:customStyle="1" w:styleId="xxxmsonormal">
    <w:name w:val="x_xxmsonormal"/>
    <w:basedOn w:val="a3"/>
    <w:uiPriority w:val="99"/>
    <w:qFormat/>
    <w:rsid w:val="009652C7"/>
    <w:pPr>
      <w:spacing w:after="0"/>
    </w:pPr>
    <w:rPr>
      <w:rFonts w:ascii="Calibri" w:eastAsia="Malgun Gothic" w:hAnsi="Calibri" w:cs="Calibri"/>
      <w:sz w:val="22"/>
      <w:szCs w:val="22"/>
      <w:lang w:val="en-US" w:eastAsia="ko-KR"/>
    </w:rPr>
  </w:style>
  <w:style w:type="paragraph" w:customStyle="1" w:styleId="xxmsonormal">
    <w:name w:val="x_xmsonormal"/>
    <w:basedOn w:val="a3"/>
    <w:uiPriority w:val="99"/>
    <w:qFormat/>
    <w:rsid w:val="009652C7"/>
    <w:pPr>
      <w:spacing w:after="0"/>
    </w:pPr>
    <w:rPr>
      <w:rFonts w:ascii="Calibri" w:eastAsia="Malgun Gothic" w:hAnsi="Calibri" w:cs="Calibri"/>
      <w:sz w:val="22"/>
      <w:szCs w:val="22"/>
      <w:lang w:val="en-US" w:eastAsia="ko-KR"/>
    </w:rPr>
  </w:style>
  <w:style w:type="paragraph" w:customStyle="1" w:styleId="xmsolistparagraph">
    <w:name w:val="x_msolistparagraph"/>
    <w:basedOn w:val="a3"/>
    <w:qFormat/>
    <w:rsid w:val="009652C7"/>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3"/>
    <w:uiPriority w:val="99"/>
    <w:qFormat/>
    <w:rsid w:val="009652C7"/>
    <w:pPr>
      <w:spacing w:before="100" w:beforeAutospacing="1" w:after="100" w:afterAutospacing="1"/>
    </w:pPr>
    <w:rPr>
      <w:rFonts w:eastAsia="Malgun Gothic"/>
      <w:sz w:val="24"/>
      <w:szCs w:val="24"/>
      <w:lang w:val="en-US" w:eastAsia="ko-KR"/>
    </w:rPr>
  </w:style>
  <w:style w:type="paragraph" w:customStyle="1" w:styleId="xxxxmsonormal">
    <w:name w:val="xxxxmsonormal"/>
    <w:basedOn w:val="a3"/>
    <w:uiPriority w:val="99"/>
    <w:semiHidden/>
    <w:qFormat/>
    <w:rsid w:val="009652C7"/>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rsid w:val="009652C7"/>
  </w:style>
  <w:style w:type="character" w:customStyle="1" w:styleId="xxxxxxxxxxapple-converted-space">
    <w:name w:val="xxxxxxxxxxapple-converted-space"/>
    <w:rsid w:val="009652C7"/>
  </w:style>
  <w:style w:type="character" w:customStyle="1" w:styleId="xxxxxxxapple-converted-space">
    <w:name w:val="xxxxxxxapple-converted-space"/>
    <w:rsid w:val="009652C7"/>
  </w:style>
  <w:style w:type="character" w:customStyle="1" w:styleId="xxxxmarkuzf5ivend">
    <w:name w:val="x_xxxmarkuzf5ivend"/>
    <w:rsid w:val="009652C7"/>
  </w:style>
  <w:style w:type="paragraph" w:customStyle="1" w:styleId="Bulletedo1">
    <w:name w:val="Bulleted o 1"/>
    <w:basedOn w:val="a3"/>
    <w:qFormat/>
    <w:rsid w:val="009652C7"/>
    <w:pPr>
      <w:numPr>
        <w:numId w:val="30"/>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3"/>
    <w:link w:val="discussionpointChar"/>
    <w:qFormat/>
    <w:rsid w:val="009652C7"/>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sid w:val="009652C7"/>
    <w:rPr>
      <w:rFonts w:eastAsia="Batang"/>
      <w:snapToGrid w:val="0"/>
      <w:kern w:val="2"/>
      <w:szCs w:val="22"/>
      <w:lang w:val="en-GB" w:eastAsia="en-US"/>
    </w:rPr>
  </w:style>
  <w:style w:type="paragraph" w:customStyle="1" w:styleId="DraftProposal">
    <w:name w:val="Draft Proposal"/>
    <w:basedOn w:val="af5"/>
    <w:next w:val="a3"/>
    <w:uiPriority w:val="99"/>
    <w:qFormat/>
    <w:rsid w:val="009652C7"/>
    <w:pPr>
      <w:tabs>
        <w:tab w:val="num"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8"/>
    <w:uiPriority w:val="99"/>
    <w:qFormat/>
    <w:rsid w:val="009652C7"/>
    <w:pPr>
      <w:spacing w:after="0"/>
      <w:ind w:left="0"/>
      <w:contextualSpacing w:val="0"/>
    </w:pPr>
    <w:rPr>
      <w:rFonts w:eastAsia="宋体"/>
      <w:b/>
      <w:szCs w:val="21"/>
      <w:lang w:val="en-US" w:eastAsia="zh-CN"/>
    </w:rPr>
  </w:style>
  <w:style w:type="paragraph" w:customStyle="1" w:styleId="3GPPAgreements">
    <w:name w:val="3GPP Agreements"/>
    <w:basedOn w:val="a3"/>
    <w:link w:val="3GPPAgreementsChar"/>
    <w:uiPriority w:val="99"/>
    <w:qFormat/>
    <w:rsid w:val="009652C7"/>
    <w:pPr>
      <w:numPr>
        <w:numId w:val="31"/>
      </w:numPr>
      <w:autoSpaceDE w:val="0"/>
      <w:autoSpaceDN w:val="0"/>
      <w:adjustRightInd w:val="0"/>
      <w:snapToGrid w:val="0"/>
      <w:spacing w:after="120"/>
      <w:jc w:val="both"/>
    </w:pPr>
    <w:rPr>
      <w:rFonts w:eastAsia="宋体"/>
      <w:sz w:val="22"/>
      <w:szCs w:val="22"/>
      <w:lang w:val="en-US"/>
    </w:rPr>
  </w:style>
  <w:style w:type="character" w:customStyle="1" w:styleId="3GPPAgreementsChar">
    <w:name w:val="3GPP Agreements Char"/>
    <w:link w:val="3GPPAgreements"/>
    <w:uiPriority w:val="99"/>
    <w:qFormat/>
    <w:rsid w:val="009652C7"/>
    <w:rPr>
      <w:rFonts w:eastAsia="宋体"/>
      <w:sz w:val="22"/>
      <w:szCs w:val="22"/>
      <w:lang w:eastAsia="en-US"/>
    </w:rPr>
  </w:style>
  <w:style w:type="paragraph" w:customStyle="1" w:styleId="IEEEStdsRegularTableCaption">
    <w:name w:val="IEEEStds Regular Table Caption"/>
    <w:basedOn w:val="a3"/>
    <w:next w:val="a3"/>
    <w:uiPriority w:val="99"/>
    <w:qFormat/>
    <w:rsid w:val="009652C7"/>
    <w:pPr>
      <w:keepNext/>
      <w:keepLines/>
      <w:numPr>
        <w:numId w:val="32"/>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a3"/>
    <w:uiPriority w:val="99"/>
    <w:qFormat/>
    <w:rsid w:val="009652C7"/>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sid w:val="009652C7"/>
    <w:rPr>
      <w:rFonts w:ascii="Times New Roman" w:hAnsi="Times New Roman"/>
      <w:lang w:val="en-GB"/>
    </w:rPr>
  </w:style>
  <w:style w:type="paragraph" w:customStyle="1" w:styleId="62">
    <w:name w:val="标题 62"/>
    <w:basedOn w:val="a3"/>
    <w:qFormat/>
    <w:rsid w:val="009652C7"/>
    <w:pPr>
      <w:tabs>
        <w:tab w:val="num" w:pos="1152"/>
      </w:tabs>
      <w:spacing w:after="0"/>
    </w:pPr>
    <w:rPr>
      <w:rFonts w:ascii="Times" w:eastAsia="MS PGothic" w:hAnsi="Times" w:cs="Times"/>
      <w:lang w:val="en-US" w:eastAsia="ja-JP"/>
    </w:rPr>
  </w:style>
  <w:style w:type="paragraph" w:customStyle="1" w:styleId="72">
    <w:name w:val="标题 72"/>
    <w:basedOn w:val="a3"/>
    <w:qFormat/>
    <w:rsid w:val="009652C7"/>
    <w:pPr>
      <w:tabs>
        <w:tab w:val="num" w:pos="1296"/>
      </w:tabs>
      <w:spacing w:after="0"/>
    </w:pPr>
    <w:rPr>
      <w:rFonts w:ascii="Times" w:eastAsia="MS PGothic" w:hAnsi="Times" w:cs="Times"/>
      <w:lang w:val="en-US" w:eastAsia="ja-JP"/>
    </w:rPr>
  </w:style>
  <w:style w:type="paragraph" w:customStyle="1" w:styleId="510">
    <w:name w:val="标题 51"/>
    <w:basedOn w:val="a3"/>
    <w:qFormat/>
    <w:rsid w:val="009652C7"/>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3"/>
    <w:qFormat/>
    <w:rsid w:val="009652C7"/>
    <w:pPr>
      <w:tabs>
        <w:tab w:val="left" w:pos="1440"/>
      </w:tabs>
      <w:spacing w:before="240" w:after="60"/>
    </w:pPr>
    <w:rPr>
      <w:rFonts w:eastAsia="MS PGothic"/>
      <w:i/>
      <w:iCs/>
      <w:sz w:val="24"/>
      <w:szCs w:val="24"/>
      <w:lang w:val="en-US" w:eastAsia="ja-JP"/>
    </w:rPr>
  </w:style>
  <w:style w:type="paragraph" w:customStyle="1" w:styleId="910">
    <w:name w:val="标题 91"/>
    <w:basedOn w:val="a3"/>
    <w:qFormat/>
    <w:rsid w:val="009652C7"/>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5"/>
    <w:next w:val="af"/>
    <w:qFormat/>
    <w:rsid w:val="009652C7"/>
    <w:rPr>
      <w:rFonts w:ascii="Calibri" w:eastAsia="DengXia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3"/>
    <w:uiPriority w:val="99"/>
    <w:qFormat/>
    <w:rsid w:val="009652C7"/>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4"/>
    <w:rsid w:val="009652C7"/>
  </w:style>
  <w:style w:type="paragraph" w:customStyle="1" w:styleId="bodytext">
    <w:name w:val="bodytext"/>
    <w:basedOn w:val="a3"/>
    <w:uiPriority w:val="99"/>
    <w:qFormat/>
    <w:rsid w:val="009652C7"/>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sid w:val="009652C7"/>
    <w:rPr>
      <w:rFonts w:eastAsia="Times New Roman"/>
      <w:b/>
      <w:bCs/>
      <w:lang w:val="en-GB"/>
    </w:rPr>
  </w:style>
  <w:style w:type="character" w:customStyle="1" w:styleId="38">
    <w:name w:val="見出し 3 (文字)"/>
    <w:aliases w:val="Underrubrik2 (文字),H3 (文字),no break (文字),Memo Heading 3 (文字)"/>
    <w:locked/>
    <w:rsid w:val="009652C7"/>
    <w:rPr>
      <w:rFonts w:ascii="Arial" w:hAnsi="Arial" w:cs="Arial"/>
    </w:rPr>
  </w:style>
  <w:style w:type="character" w:customStyle="1" w:styleId="afffc">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qFormat/>
    <w:locked/>
    <w:rsid w:val="009652C7"/>
    <w:rPr>
      <w:rFonts w:ascii="MS Gothic" w:eastAsia="MS Gothic" w:hAnsi="MS Gothic"/>
    </w:rPr>
  </w:style>
  <w:style w:type="paragraph" w:customStyle="1" w:styleId="paragraph0">
    <w:name w:val="paragraph"/>
    <w:basedOn w:val="a3"/>
    <w:uiPriority w:val="99"/>
    <w:qFormat/>
    <w:rsid w:val="009652C7"/>
    <w:pPr>
      <w:spacing w:before="100" w:beforeAutospacing="1" w:after="100" w:afterAutospacing="1"/>
    </w:pPr>
    <w:rPr>
      <w:rFonts w:eastAsia="Malgun Gothic"/>
      <w:sz w:val="24"/>
      <w:szCs w:val="24"/>
      <w:lang w:val="en-US" w:eastAsia="ko-KR"/>
    </w:rPr>
  </w:style>
  <w:style w:type="paragraph" w:customStyle="1" w:styleId="proposal">
    <w:name w:val="proposal"/>
    <w:basedOn w:val="af5"/>
    <w:next w:val="a3"/>
    <w:qFormat/>
    <w:rsid w:val="009652C7"/>
    <w:pPr>
      <w:numPr>
        <w:numId w:val="33"/>
      </w:numPr>
      <w:overflowPunct/>
      <w:autoSpaceDE/>
      <w:autoSpaceDN/>
      <w:adjustRightInd/>
      <w:spacing w:beforeLines="50" w:before="50" w:afterLines="50" w:after="50"/>
      <w:jc w:val="both"/>
      <w:textAlignment w:val="auto"/>
    </w:pPr>
    <w:rPr>
      <w:rFonts w:eastAsia="宋体"/>
      <w:b/>
      <w:lang w:val="en-US" w:eastAsia="zh-CN"/>
    </w:rPr>
  </w:style>
  <w:style w:type="paragraph" w:customStyle="1" w:styleId="mc-p">
    <w:name w:val="mc-p___"/>
    <w:basedOn w:val="a3"/>
    <w:uiPriority w:val="99"/>
    <w:qFormat/>
    <w:rsid w:val="009652C7"/>
    <w:pPr>
      <w:spacing w:before="100" w:beforeAutospacing="1" w:after="100" w:afterAutospacing="1"/>
    </w:pPr>
    <w:rPr>
      <w:rFonts w:ascii="Gulim" w:eastAsia="Gulim" w:cs="Calibri"/>
      <w:sz w:val="24"/>
      <w:szCs w:val="24"/>
      <w:lang w:val="en-US"/>
    </w:rPr>
  </w:style>
  <w:style w:type="paragraph" w:customStyle="1" w:styleId="bullet1">
    <w:name w:val="bullet1"/>
    <w:basedOn w:val="a3"/>
    <w:link w:val="bullet1Char"/>
    <w:qFormat/>
    <w:rsid w:val="009652C7"/>
    <w:pPr>
      <w:numPr>
        <w:numId w:val="34"/>
      </w:numPr>
      <w:spacing w:after="0" w:line="259" w:lineRule="auto"/>
      <w:jc w:val="both"/>
    </w:pPr>
    <w:rPr>
      <w:rFonts w:ascii="Times" w:eastAsia="Batang" w:hAnsi="Times"/>
      <w:sz w:val="22"/>
      <w:szCs w:val="24"/>
      <w:lang w:val="en-US"/>
    </w:rPr>
  </w:style>
  <w:style w:type="paragraph" w:customStyle="1" w:styleId="bullet2">
    <w:name w:val="bullet2"/>
    <w:basedOn w:val="a3"/>
    <w:link w:val="bullet2Char"/>
    <w:qFormat/>
    <w:rsid w:val="009652C7"/>
    <w:pPr>
      <w:numPr>
        <w:ilvl w:val="1"/>
        <w:numId w:val="34"/>
      </w:numPr>
      <w:spacing w:after="0" w:line="259" w:lineRule="auto"/>
      <w:jc w:val="both"/>
    </w:pPr>
    <w:rPr>
      <w:rFonts w:eastAsia="Batang"/>
      <w:sz w:val="22"/>
      <w:szCs w:val="24"/>
      <w:lang w:val="en-US"/>
    </w:rPr>
  </w:style>
  <w:style w:type="character" w:customStyle="1" w:styleId="bullet1Char">
    <w:name w:val="bullet1 Char"/>
    <w:link w:val="bullet1"/>
    <w:qFormat/>
    <w:rsid w:val="009652C7"/>
    <w:rPr>
      <w:rFonts w:ascii="Times" w:eastAsia="Batang" w:hAnsi="Times"/>
      <w:sz w:val="22"/>
      <w:szCs w:val="24"/>
      <w:lang w:eastAsia="en-US"/>
    </w:rPr>
  </w:style>
  <w:style w:type="paragraph" w:customStyle="1" w:styleId="bullet3">
    <w:name w:val="bullet3"/>
    <w:basedOn w:val="a3"/>
    <w:link w:val="bullet3Char"/>
    <w:qFormat/>
    <w:rsid w:val="009652C7"/>
    <w:pPr>
      <w:numPr>
        <w:ilvl w:val="2"/>
        <w:numId w:val="34"/>
      </w:numPr>
      <w:spacing w:after="0" w:line="259" w:lineRule="auto"/>
      <w:ind w:hanging="180"/>
    </w:pPr>
    <w:rPr>
      <w:rFonts w:ascii="Times" w:eastAsia="Batang" w:hAnsi="Times"/>
      <w:szCs w:val="24"/>
    </w:rPr>
  </w:style>
  <w:style w:type="paragraph" w:customStyle="1" w:styleId="bullet4">
    <w:name w:val="bullet4"/>
    <w:basedOn w:val="a3"/>
    <w:qFormat/>
    <w:rsid w:val="009652C7"/>
    <w:pPr>
      <w:numPr>
        <w:ilvl w:val="3"/>
        <w:numId w:val="34"/>
      </w:numPr>
      <w:spacing w:after="0" w:line="259" w:lineRule="auto"/>
    </w:pPr>
    <w:rPr>
      <w:rFonts w:ascii="Times" w:eastAsia="Batang" w:hAnsi="Times"/>
      <w:szCs w:val="24"/>
    </w:rPr>
  </w:style>
  <w:style w:type="character" w:customStyle="1" w:styleId="bullet2Char">
    <w:name w:val="bullet2 Char"/>
    <w:link w:val="bullet2"/>
    <w:qFormat/>
    <w:rsid w:val="009652C7"/>
    <w:rPr>
      <w:rFonts w:eastAsia="Batang"/>
      <w:sz w:val="22"/>
      <w:szCs w:val="24"/>
      <w:lang w:eastAsia="en-US"/>
    </w:rPr>
  </w:style>
  <w:style w:type="paragraph" w:customStyle="1" w:styleId="Proposal2">
    <w:name w:val="Proposal2"/>
    <w:basedOn w:val="41"/>
    <w:qFormat/>
    <w:rsid w:val="009652C7"/>
    <w:pPr>
      <w:keepLines w:val="0"/>
      <w:numPr>
        <w:ilvl w:val="0"/>
        <w:numId w:val="0"/>
      </w:numPr>
      <w:tabs>
        <w:tab w:val="left" w:pos="720"/>
        <w:tab w:val="left" w:pos="864"/>
      </w:tabs>
      <w:suppressAutoHyphens/>
      <w:spacing w:before="240" w:after="60" w:line="259" w:lineRule="auto"/>
    </w:pPr>
    <w:rPr>
      <w:rFonts w:ascii="Times New Roman" w:hAnsi="Times New Roman"/>
      <w:b/>
      <w:iCs/>
      <w:sz w:val="20"/>
      <w:szCs w:val="26"/>
      <w:u w:val="single"/>
      <w:lang w:eastAsia="ja-JP"/>
    </w:rPr>
  </w:style>
  <w:style w:type="paragraph" w:customStyle="1" w:styleId="16">
    <w:name w:val="リスト段落1"/>
    <w:basedOn w:val="a3"/>
    <w:uiPriority w:val="34"/>
    <w:qFormat/>
    <w:rsid w:val="009652C7"/>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3"/>
    <w:next w:val="a3"/>
    <w:uiPriority w:val="37"/>
    <w:semiHidden/>
    <w:unhideWhenUsed/>
    <w:qFormat/>
    <w:rsid w:val="009652C7"/>
    <w:pPr>
      <w:spacing w:line="259" w:lineRule="auto"/>
    </w:pPr>
    <w:rPr>
      <w:rFonts w:eastAsia="DengXian"/>
    </w:rPr>
  </w:style>
  <w:style w:type="paragraph" w:customStyle="1" w:styleId="TOCHeading1">
    <w:name w:val="TOC Heading1"/>
    <w:basedOn w:val="1"/>
    <w:next w:val="a3"/>
    <w:uiPriority w:val="39"/>
    <w:semiHidden/>
    <w:unhideWhenUsed/>
    <w:qFormat/>
    <w:rsid w:val="009652C7"/>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DengXian" w:hAnsi="Calibri Light"/>
      <w:b/>
      <w:bCs/>
      <w:kern w:val="32"/>
      <w:sz w:val="32"/>
      <w:szCs w:val="32"/>
    </w:rPr>
  </w:style>
  <w:style w:type="paragraph" w:customStyle="1" w:styleId="Revision1">
    <w:name w:val="Revision1"/>
    <w:hidden/>
    <w:uiPriority w:val="99"/>
    <w:semiHidden/>
    <w:qFormat/>
    <w:rsid w:val="009652C7"/>
    <w:pPr>
      <w:spacing w:after="160" w:line="259" w:lineRule="auto"/>
    </w:pPr>
    <w:rPr>
      <w:rFonts w:eastAsia="DengXian"/>
      <w:lang w:val="en-GB" w:eastAsia="en-US"/>
    </w:rPr>
  </w:style>
  <w:style w:type="table" w:customStyle="1" w:styleId="GridTable4-Accent511">
    <w:name w:val="Grid Table 4 - Accent 511"/>
    <w:basedOn w:val="a5"/>
    <w:uiPriority w:val="49"/>
    <w:qFormat/>
    <w:rsid w:val="009652C7"/>
    <w:rPr>
      <w:rFonts w:eastAsia="DengXian"/>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5"/>
    <w:uiPriority w:val="50"/>
    <w:qFormat/>
    <w:rsid w:val="009652C7"/>
    <w:rPr>
      <w:rFonts w:eastAsia="DengXia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3"/>
    <w:qFormat/>
    <w:rsid w:val="009652C7"/>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3"/>
    <w:qFormat/>
    <w:rsid w:val="00D260E9"/>
    <w:pPr>
      <w:spacing w:before="100" w:beforeAutospacing="1" w:after="100" w:afterAutospacing="1" w:line="259" w:lineRule="auto"/>
    </w:pPr>
    <w:rPr>
      <w:rFonts w:ascii="DengXian" w:eastAsia="DengXian" w:hAnsi="DengXian" w:cs="宋体"/>
      <w:color w:val="000000"/>
      <w:sz w:val="22"/>
      <w:szCs w:val="22"/>
      <w:lang w:val="en-US" w:eastAsia="zh-CN"/>
    </w:rPr>
  </w:style>
  <w:style w:type="paragraph" w:customStyle="1" w:styleId="font5">
    <w:name w:val="font5"/>
    <w:basedOn w:val="a3"/>
    <w:qFormat/>
    <w:rsid w:val="009652C7"/>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3"/>
    <w:qFormat/>
    <w:rsid w:val="009652C7"/>
    <w:pPr>
      <w:spacing w:before="100" w:beforeAutospacing="1" w:after="100" w:afterAutospacing="1" w:line="259" w:lineRule="auto"/>
    </w:pPr>
    <w:rPr>
      <w:rFonts w:eastAsia="宋体"/>
      <w:sz w:val="22"/>
      <w:szCs w:val="22"/>
      <w:lang w:val="en-US" w:eastAsia="zh-CN"/>
    </w:rPr>
  </w:style>
  <w:style w:type="paragraph" w:customStyle="1" w:styleId="font7">
    <w:name w:val="font7"/>
    <w:basedOn w:val="a3"/>
    <w:qFormat/>
    <w:rsid w:val="00D260E9"/>
    <w:pPr>
      <w:spacing w:before="100" w:beforeAutospacing="1" w:after="100" w:afterAutospacing="1" w:line="259" w:lineRule="auto"/>
    </w:pPr>
    <w:rPr>
      <w:rFonts w:ascii="DengXian" w:eastAsia="DengXian" w:hAnsi="DengXian" w:cs="宋体"/>
      <w:sz w:val="18"/>
      <w:szCs w:val="18"/>
      <w:lang w:val="en-US" w:eastAsia="zh-CN"/>
    </w:rPr>
  </w:style>
  <w:style w:type="paragraph" w:customStyle="1" w:styleId="font8">
    <w:name w:val="font8"/>
    <w:basedOn w:val="a3"/>
    <w:qFormat/>
    <w:rsid w:val="009652C7"/>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3"/>
    <w:qFormat/>
    <w:rsid w:val="009652C7"/>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3"/>
    <w:qFormat/>
    <w:rsid w:val="009652C7"/>
    <w:pPr>
      <w:spacing w:before="100" w:beforeAutospacing="1" w:after="100" w:afterAutospacing="1" w:line="259" w:lineRule="auto"/>
    </w:pPr>
    <w:rPr>
      <w:rFonts w:eastAsia="宋体"/>
      <w:sz w:val="18"/>
      <w:szCs w:val="18"/>
      <w:lang w:val="en-US" w:eastAsia="zh-CN"/>
    </w:rPr>
  </w:style>
  <w:style w:type="paragraph" w:customStyle="1" w:styleId="xl66">
    <w:name w:val="xl66"/>
    <w:basedOn w:val="a3"/>
    <w:qFormat/>
    <w:rsid w:val="009652C7"/>
    <w:pPr>
      <w:spacing w:before="100" w:beforeAutospacing="1" w:after="100" w:afterAutospacing="1" w:line="259" w:lineRule="auto"/>
    </w:pPr>
    <w:rPr>
      <w:rFonts w:eastAsia="宋体"/>
      <w:sz w:val="24"/>
      <w:szCs w:val="24"/>
      <w:lang w:val="en-US" w:eastAsia="zh-CN"/>
    </w:rPr>
  </w:style>
  <w:style w:type="paragraph" w:customStyle="1" w:styleId="xl67">
    <w:name w:val="xl67"/>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3"/>
    <w:qFormat/>
    <w:rsid w:val="009652C7"/>
    <w:pPr>
      <w:spacing w:before="100" w:beforeAutospacing="1" w:after="100" w:afterAutospacing="1" w:line="259" w:lineRule="auto"/>
    </w:pPr>
    <w:rPr>
      <w:rFonts w:eastAsia="宋体"/>
      <w:sz w:val="24"/>
      <w:szCs w:val="24"/>
      <w:lang w:val="en-US" w:eastAsia="zh-CN"/>
    </w:rPr>
  </w:style>
  <w:style w:type="paragraph" w:customStyle="1" w:styleId="xl72">
    <w:name w:val="xl72"/>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3"/>
    <w:qFormat/>
    <w:rsid w:val="009652C7"/>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3"/>
    <w:qFormat/>
    <w:rsid w:val="009652C7"/>
    <w:pPr>
      <w:spacing w:before="100" w:beforeAutospacing="1" w:after="100" w:afterAutospacing="1" w:line="259" w:lineRule="auto"/>
    </w:pPr>
    <w:rPr>
      <w:rFonts w:eastAsia="宋体"/>
      <w:sz w:val="28"/>
      <w:szCs w:val="28"/>
      <w:lang w:val="en-US" w:eastAsia="zh-CN"/>
    </w:rPr>
  </w:style>
  <w:style w:type="paragraph" w:customStyle="1" w:styleId="xl75">
    <w:name w:val="xl75"/>
    <w:basedOn w:val="a3"/>
    <w:qFormat/>
    <w:rsid w:val="009652C7"/>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3"/>
    <w:qFormat/>
    <w:rsid w:val="009652C7"/>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3"/>
    <w:qFormat/>
    <w:rsid w:val="009652C7"/>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3"/>
    <w:qFormat/>
    <w:rsid w:val="009652C7"/>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3"/>
    <w:qFormat/>
    <w:rsid w:val="009652C7"/>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3"/>
    <w:qFormat/>
    <w:rsid w:val="009652C7"/>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3"/>
    <w:qFormat/>
    <w:rsid w:val="009652C7"/>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3"/>
    <w:qFormat/>
    <w:rsid w:val="009652C7"/>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3"/>
    <w:qFormat/>
    <w:rsid w:val="009652C7"/>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3"/>
    <w:qFormat/>
    <w:rsid w:val="009652C7"/>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sid w:val="009652C7"/>
    <w:rPr>
      <w:color w:val="605E5C"/>
      <w:shd w:val="clear" w:color="auto" w:fill="E1DFDD"/>
    </w:rPr>
  </w:style>
  <w:style w:type="paragraph" w:customStyle="1" w:styleId="font11">
    <w:name w:val="font11"/>
    <w:basedOn w:val="a3"/>
    <w:qFormat/>
    <w:rsid w:val="009652C7"/>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3"/>
    <w:qFormat/>
    <w:rsid w:val="009652C7"/>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3"/>
    <w:qFormat/>
    <w:rsid w:val="009652C7"/>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3"/>
    <w:qFormat/>
    <w:rsid w:val="009652C7"/>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3"/>
    <w:qFormat/>
    <w:rsid w:val="009652C7"/>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d">
    <w:name w:val="表格"/>
    <w:basedOn w:val="a3"/>
    <w:link w:val="Charfb"/>
    <w:qFormat/>
    <w:rsid w:val="009652C7"/>
    <w:pPr>
      <w:spacing w:after="0" w:line="259" w:lineRule="auto"/>
      <w:jc w:val="center"/>
    </w:pPr>
    <w:rPr>
      <w:sz w:val="12"/>
      <w:szCs w:val="12"/>
      <w:lang w:eastAsia="zh-CN"/>
    </w:rPr>
  </w:style>
  <w:style w:type="character" w:customStyle="1" w:styleId="Charfb">
    <w:name w:val="表格 Char"/>
    <w:link w:val="afffd"/>
    <w:qFormat/>
    <w:rsid w:val="009652C7"/>
    <w:rPr>
      <w:rFonts w:eastAsia="Times New Roman"/>
      <w:sz w:val="12"/>
      <w:szCs w:val="12"/>
      <w:lang w:val="en-GB"/>
    </w:rPr>
  </w:style>
  <w:style w:type="character" w:customStyle="1" w:styleId="gmaildefault">
    <w:name w:val="gmaildefault"/>
    <w:basedOn w:val="a4"/>
    <w:rsid w:val="009652C7"/>
  </w:style>
  <w:style w:type="character" w:customStyle="1" w:styleId="gmaildefault0">
    <w:name w:val="gmail_default"/>
    <w:basedOn w:val="a4"/>
    <w:rsid w:val="009652C7"/>
  </w:style>
  <w:style w:type="paragraph" w:customStyle="1" w:styleId="46">
    <w:name w:val="列表段落4"/>
    <w:basedOn w:val="a3"/>
    <w:rsid w:val="009652C7"/>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3"/>
    <w:rsid w:val="009652C7"/>
    <w:pPr>
      <w:keepNext/>
      <w:spacing w:after="0" w:line="252" w:lineRule="auto"/>
      <w:jc w:val="center"/>
    </w:pPr>
    <w:rPr>
      <w:rFonts w:ascii="Arial" w:eastAsia="宋体" w:hAnsi="Arial" w:cs="Arial"/>
      <w:b/>
      <w:bCs/>
      <w:sz w:val="18"/>
      <w:szCs w:val="18"/>
      <w:lang w:val="en-US" w:eastAsia="zh-CN"/>
    </w:rPr>
  </w:style>
  <w:style w:type="table" w:customStyle="1" w:styleId="17">
    <w:name w:val="网格型1"/>
    <w:basedOn w:val="a5"/>
    <w:qFormat/>
    <w:rsid w:val="009652C7"/>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sid w:val="009652C7"/>
    <w:rPr>
      <w:rFonts w:ascii="Arial" w:hAnsi="Arial"/>
      <w:sz w:val="36"/>
      <w:lang w:eastAsia="en-US"/>
    </w:rPr>
  </w:style>
  <w:style w:type="character" w:customStyle="1" w:styleId="2Char5">
    <w:name w:val="본문 들여쓰기 2 Char"/>
    <w:qFormat/>
    <w:rsid w:val="009652C7"/>
    <w:rPr>
      <w:lang w:eastAsia="en-US"/>
    </w:rPr>
  </w:style>
  <w:style w:type="character" w:customStyle="1" w:styleId="Charfc">
    <w:name w:val="미주 텍스트 Char"/>
    <w:qFormat/>
    <w:rsid w:val="009652C7"/>
    <w:rPr>
      <w:lang w:eastAsia="en-US"/>
    </w:rPr>
  </w:style>
  <w:style w:type="character" w:customStyle="1" w:styleId="Charfd">
    <w:name w:val="각주 텍스트 Char"/>
    <w:qFormat/>
    <w:rsid w:val="009652C7"/>
    <w:rPr>
      <w:lang w:eastAsia="en-US"/>
    </w:rPr>
  </w:style>
  <w:style w:type="character" w:customStyle="1" w:styleId="HTMLChar1">
    <w:name w:val="미리 서식이 지정된 HTML Char"/>
    <w:qFormat/>
    <w:rsid w:val="009652C7"/>
    <w:rPr>
      <w:rFonts w:ascii="Courier New" w:hAnsi="Courier New" w:cs="Courier New"/>
      <w:lang w:eastAsia="en-US"/>
    </w:rPr>
  </w:style>
  <w:style w:type="character" w:customStyle="1" w:styleId="Charfe">
    <w:name w:val="강한 인용 Char"/>
    <w:uiPriority w:val="30"/>
    <w:qFormat/>
    <w:rsid w:val="009652C7"/>
    <w:rPr>
      <w:i/>
      <w:iCs/>
      <w:color w:val="4472C4"/>
      <w:lang w:eastAsia="en-US"/>
    </w:rPr>
  </w:style>
  <w:style w:type="character" w:customStyle="1" w:styleId="Charff">
    <w:name w:val="매크로 텍스트 Char"/>
    <w:qFormat/>
    <w:rsid w:val="009652C7"/>
    <w:rPr>
      <w:rFonts w:ascii="Courier New" w:hAnsi="Courier New" w:cs="Courier New"/>
      <w:lang w:eastAsia="en-US"/>
    </w:rPr>
  </w:style>
  <w:style w:type="character" w:customStyle="1" w:styleId="Charff0">
    <w:name w:val="메시지 머리글 Char"/>
    <w:qFormat/>
    <w:rsid w:val="009652C7"/>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sid w:val="009652C7"/>
    <w:rPr>
      <w:lang w:eastAsia="en-US"/>
    </w:rPr>
  </w:style>
  <w:style w:type="character" w:customStyle="1" w:styleId="Charff2">
    <w:name w:val="글자만 Char"/>
    <w:qFormat/>
    <w:rsid w:val="009652C7"/>
    <w:rPr>
      <w:rFonts w:ascii="Courier New" w:hAnsi="Courier New" w:cs="Courier New"/>
      <w:lang w:eastAsia="en-US"/>
    </w:rPr>
  </w:style>
  <w:style w:type="character" w:customStyle="1" w:styleId="Charff3">
    <w:name w:val="인용 Char"/>
    <w:uiPriority w:val="29"/>
    <w:qFormat/>
    <w:rsid w:val="009652C7"/>
    <w:rPr>
      <w:i/>
      <w:iCs/>
      <w:color w:val="404040"/>
      <w:lang w:eastAsia="en-US"/>
    </w:rPr>
  </w:style>
  <w:style w:type="character" w:customStyle="1" w:styleId="Charff4">
    <w:name w:val="인사말 Char"/>
    <w:qFormat/>
    <w:rsid w:val="009652C7"/>
    <w:rPr>
      <w:lang w:eastAsia="en-US"/>
    </w:rPr>
  </w:style>
  <w:style w:type="character" w:customStyle="1" w:styleId="Charff5">
    <w:name w:val="서명 Char"/>
    <w:qFormat/>
    <w:rsid w:val="009652C7"/>
    <w:rPr>
      <w:lang w:eastAsia="en-US"/>
    </w:rPr>
  </w:style>
  <w:style w:type="character" w:customStyle="1" w:styleId="Charff6">
    <w:name w:val="부제 Char"/>
    <w:qFormat/>
    <w:rsid w:val="009652C7"/>
    <w:rPr>
      <w:rFonts w:ascii="Calibri Light" w:eastAsia="Times New Roman" w:hAnsi="Calibri Light" w:cs="Times New Roman"/>
      <w:sz w:val="24"/>
      <w:szCs w:val="24"/>
      <w:lang w:eastAsia="en-US"/>
    </w:rPr>
  </w:style>
  <w:style w:type="character" w:customStyle="1" w:styleId="Charff7">
    <w:name w:val="제목 Char"/>
    <w:qFormat/>
    <w:rsid w:val="009652C7"/>
    <w:rPr>
      <w:rFonts w:ascii="Calibri Light" w:eastAsia="Times New Roman" w:hAnsi="Calibri Light" w:cs="Times New Roman"/>
      <w:b/>
      <w:bCs/>
      <w:kern w:val="2"/>
      <w:sz w:val="32"/>
      <w:szCs w:val="32"/>
      <w:lang w:eastAsia="en-US"/>
    </w:rPr>
  </w:style>
  <w:style w:type="character" w:customStyle="1" w:styleId="3Char3">
    <w:name w:val="제목 3 Char"/>
    <w:qFormat/>
    <w:rsid w:val="009652C7"/>
    <w:rPr>
      <w:rFonts w:ascii="Arial" w:hAnsi="Arial"/>
      <w:sz w:val="28"/>
      <w:lang w:eastAsia="en-US"/>
    </w:rPr>
  </w:style>
  <w:style w:type="character" w:customStyle="1" w:styleId="FootnoteCharacters">
    <w:name w:val="Footnote Characters"/>
    <w:qFormat/>
    <w:rsid w:val="009652C7"/>
  </w:style>
  <w:style w:type="paragraph" w:customStyle="1" w:styleId="Index">
    <w:name w:val="Index"/>
    <w:basedOn w:val="a3"/>
    <w:qFormat/>
    <w:rsid w:val="009652C7"/>
    <w:pPr>
      <w:suppressLineNumbers/>
      <w:suppressAutoHyphens/>
      <w:spacing w:line="259" w:lineRule="auto"/>
      <w:jc w:val="both"/>
    </w:pPr>
    <w:rPr>
      <w:rFonts w:eastAsia="DengXian" w:cs="Lohit Devanagari"/>
    </w:rPr>
  </w:style>
  <w:style w:type="paragraph" w:customStyle="1" w:styleId="HeaderandFooter">
    <w:name w:val="Header and Footer"/>
    <w:basedOn w:val="a3"/>
    <w:qFormat/>
    <w:rsid w:val="009652C7"/>
    <w:pPr>
      <w:suppressAutoHyphens/>
      <w:spacing w:line="259" w:lineRule="auto"/>
      <w:jc w:val="both"/>
    </w:pPr>
    <w:rPr>
      <w:rFonts w:eastAsia="DengXian"/>
    </w:rPr>
  </w:style>
  <w:style w:type="table" w:customStyle="1" w:styleId="5-61">
    <w:name w:val="눈금 표 5 어둡게 - 강조색 61"/>
    <w:basedOn w:val="a5"/>
    <w:uiPriority w:val="50"/>
    <w:qFormat/>
    <w:rsid w:val="009652C7"/>
    <w:pPr>
      <w:suppressAutoHyphens/>
    </w:pPr>
    <w:rPr>
      <w:rFonts w:eastAsia="DengXia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5"/>
    <w:uiPriority w:val="50"/>
    <w:rsid w:val="009652C7"/>
    <w:pPr>
      <w:suppressAutoHyphens/>
    </w:pPr>
    <w:rPr>
      <w:rFonts w:eastAsia="DengXian"/>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aliases w:val="H1 Char1,h11 Char1,h12 Char1,h13 Char1,h14 Char1,h15 Char1,h16 Char1,app heading 1 Char1,l1 Char1,Memo Heading 1 Char1,Heading 1_a Char1,heading 1 Char1,h17 Char1,h111 Char1,h121 Char1,h131 Char1,h141 Char1,h151 Char1"/>
    <w:uiPriority w:val="9"/>
    <w:rsid w:val="009652C7"/>
    <w:rPr>
      <w:rFonts w:ascii="Calibri Light" w:eastAsia="Malgun Gothic" w:hAnsi="Calibri Light" w:cs="Times New Roman"/>
      <w:color w:val="2F5496"/>
      <w:sz w:val="32"/>
      <w:szCs w:val="32"/>
      <w:lang w:val="en-GB"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uiPriority w:val="99"/>
    <w:semiHidden/>
    <w:rsid w:val="009652C7"/>
    <w:rPr>
      <w:rFonts w:ascii="Times" w:eastAsia="Batang" w:hAnsi="Times"/>
      <w:szCs w:val="24"/>
      <w:lang w:val="en-GB" w:eastAsia="en-US"/>
    </w:rPr>
  </w:style>
  <w:style w:type="character" w:customStyle="1" w:styleId="BodyTextChar1">
    <w:name w:val="Body Text Char1"/>
    <w:aliases w:val="bt Char1"/>
    <w:uiPriority w:val="99"/>
    <w:semiHidden/>
    <w:rsid w:val="009652C7"/>
    <w:rPr>
      <w:rFonts w:ascii="Times" w:eastAsia="Batang" w:hAnsi="Times"/>
      <w:szCs w:val="24"/>
      <w:lang w:val="en-GB" w:eastAsia="en-US"/>
    </w:rPr>
  </w:style>
  <w:style w:type="character" w:customStyle="1" w:styleId="160">
    <w:name w:val="16"/>
    <w:qFormat/>
    <w:rsid w:val="009652C7"/>
    <w:rPr>
      <w:rFonts w:ascii="Times New Roman" w:hAnsi="Times New Roman" w:cs="Times New Roman" w:hint="default"/>
      <w:color w:val="0000FF"/>
      <w:u w:val="single"/>
    </w:rPr>
  </w:style>
  <w:style w:type="character" w:customStyle="1" w:styleId="Mention1">
    <w:name w:val="Mention1"/>
    <w:uiPriority w:val="99"/>
    <w:unhideWhenUsed/>
    <w:rsid w:val="009652C7"/>
    <w:rPr>
      <w:color w:val="2B579A"/>
      <w:shd w:val="clear" w:color="auto" w:fill="E6E6E6"/>
    </w:rPr>
  </w:style>
  <w:style w:type="character" w:customStyle="1" w:styleId="18">
    <w:name w:val="列表段落 字符1"/>
    <w:aliases w:val="Bullet list 字符"/>
    <w:uiPriority w:val="34"/>
    <w:qFormat/>
    <w:rsid w:val="009652C7"/>
    <w:rPr>
      <w:sz w:val="22"/>
      <w:szCs w:val="22"/>
    </w:rPr>
  </w:style>
  <w:style w:type="table" w:customStyle="1" w:styleId="1-31">
    <w:name w:val="グリッド (表) 1 淡色 - アクセント 31"/>
    <w:basedOn w:val="a5"/>
    <w:uiPriority w:val="46"/>
    <w:qFormat/>
    <w:rsid w:val="009652C7"/>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sid w:val="009652C7"/>
    <w:rPr>
      <w:rFonts w:ascii="Arial" w:eastAsiaTheme="minorEastAsia" w:hAnsi="Arial" w:cstheme="minorBidi"/>
      <w:b/>
      <w:bCs/>
      <w:kern w:val="2"/>
      <w:sz w:val="21"/>
      <w:szCs w:val="22"/>
      <w:lang w:eastAsia="ja-JP"/>
    </w:rPr>
  </w:style>
  <w:style w:type="character" w:customStyle="1" w:styleId="E-mailSignatureChar">
    <w:name w:val="E-mail Signature Char"/>
    <w:qFormat/>
    <w:rsid w:val="009652C7"/>
    <w:rPr>
      <w:lang w:eastAsia="en-US"/>
    </w:rPr>
  </w:style>
  <w:style w:type="character" w:customStyle="1" w:styleId="CRCoverPageZchn">
    <w:name w:val="CR Cover Page Zchn"/>
    <w:link w:val="CRCoverPage"/>
    <w:locked/>
    <w:rsid w:val="007E21E3"/>
    <w:rPr>
      <w:rFonts w:ascii="Arial" w:eastAsia="Batang" w:hAnsi="Arial"/>
      <w:lang w:val="en-GB" w:eastAsia="en-US"/>
    </w:rPr>
  </w:style>
  <w:style w:type="table" w:styleId="afffe">
    <w:name w:val="Table Elegant"/>
    <w:basedOn w:val="a5"/>
    <w:qFormat/>
    <w:rsid w:val="008812B0"/>
    <w:pPr>
      <w:spacing w:after="180"/>
    </w:pPr>
    <w:rPr>
      <w:rFonts w:ascii="CG Times (WN)"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table" w:styleId="19">
    <w:name w:val="Table Classic 1"/>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2c">
    <w:name w:val="Table Classic 2"/>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2d">
    <w:name w:val="Table Simple 2"/>
    <w:basedOn w:val="a5"/>
    <w:rsid w:val="008812B0"/>
    <w:pPr>
      <w:spacing w:after="180"/>
    </w:pPr>
    <w:rPr>
      <w:rFonts w:ascii="CG Times (WN)"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2e">
    <w:name w:val="Table Subtle 2"/>
    <w:basedOn w:val="a5"/>
    <w:qFormat/>
    <w:rsid w:val="008812B0"/>
    <w:pPr>
      <w:spacing w:after="180"/>
    </w:pPr>
    <w:rPr>
      <w:rFonts w:ascii="CG Times (WN)"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2f">
    <w:name w:val="Table Grid 2"/>
    <w:basedOn w:val="a5"/>
    <w:rsid w:val="008812B0"/>
    <w:pPr>
      <w:spacing w:after="180"/>
    </w:pPr>
    <w:rPr>
      <w:rFonts w:ascii="CG Times (WN)"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39">
    <w:name w:val="Table Grid 3"/>
    <w:basedOn w:val="a5"/>
    <w:rsid w:val="008812B0"/>
    <w:pPr>
      <w:spacing w:after="180"/>
    </w:pPr>
    <w:rPr>
      <w:rFonts w:ascii="CG Times (WN)"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47">
    <w:name w:val="Table Grid 4"/>
    <w:basedOn w:val="a5"/>
    <w:qFormat/>
    <w:rsid w:val="008812B0"/>
    <w:pPr>
      <w:spacing w:after="180"/>
    </w:pPr>
    <w:rPr>
      <w:rFonts w:ascii="CG Times (WN)"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6">
    <w:name w:val="Light Shading Accent 6"/>
    <w:basedOn w:val="a5"/>
    <w:uiPriority w:val="60"/>
    <w:qFormat/>
    <w:rsid w:val="008812B0"/>
    <w:rPr>
      <w:rFonts w:ascii="CG Times (WN)"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3">
    <w:name w:val="Medium Shading 2 Accent 3"/>
    <w:basedOn w:val="a5"/>
    <w:uiPriority w:val="64"/>
    <w:rsid w:val="008812B0"/>
    <w:rPr>
      <w:rFonts w:ascii="CG Times (WN)"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60">
    <w:name w:val="Dark List Accent 6"/>
    <w:basedOn w:val="a5"/>
    <w:uiPriority w:val="70"/>
    <w:qFormat/>
    <w:rsid w:val="008812B0"/>
    <w:rPr>
      <w:rFonts w:ascii="CG Times (WN)" w:eastAsia="宋体" w:hAnsi="CG Times (WN)"/>
      <w:color w:val="FFFFFF"/>
      <w:lang w:eastAsia="ko-KR"/>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affff">
    <w:name w:val="line number"/>
    <w:rsid w:val="008812B0"/>
    <w:rPr>
      <w:rFonts w:ascii="Arial" w:eastAsia="宋体" w:hAnsi="Arial" w:cs="Arial"/>
      <w:color w:val="0000FF"/>
      <w:kern w:val="2"/>
      <w:sz w:val="18"/>
      <w:lang w:val="en-US" w:eastAsia="zh-CN" w:bidi="ar-SA"/>
    </w:rPr>
  </w:style>
  <w:style w:type="paragraph" w:customStyle="1" w:styleId="CharCharCharCharCharCharCharCharCharCharCharChar">
    <w:name w:val="Char Char Char Char Char Char Char Char Char Char Char Char"/>
    <w:rsid w:val="008812B0"/>
    <w:pPr>
      <w:keepNext/>
      <w:tabs>
        <w:tab w:val="left" w:pos="-1134"/>
      </w:tabs>
      <w:autoSpaceDE w:val="0"/>
      <w:autoSpaceDN w:val="0"/>
      <w:adjustRightInd w:val="0"/>
      <w:spacing w:before="60" w:after="60"/>
      <w:jc w:val="both"/>
    </w:pPr>
    <w:rPr>
      <w:rFonts w:eastAsia="宋体"/>
    </w:rPr>
  </w:style>
  <w:style w:type="paragraph" w:customStyle="1" w:styleId="0">
    <w:name w:val="0"/>
    <w:basedOn w:val="a3"/>
    <w:rsid w:val="008812B0"/>
    <w:pPr>
      <w:snapToGrid w:val="0"/>
      <w:spacing w:after="0"/>
      <w:jc w:val="both"/>
    </w:pPr>
    <w:rPr>
      <w:rFonts w:eastAsia="宋体"/>
      <w:sz w:val="21"/>
      <w:szCs w:val="21"/>
      <w:lang w:val="en-US" w:eastAsia="zh-CN"/>
    </w:rPr>
  </w:style>
  <w:style w:type="paragraph" w:customStyle="1" w:styleId="Tabletext">
    <w:name w:val="Table_text"/>
    <w:basedOn w:val="a3"/>
    <w:rsid w:val="008812B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rPr>
  </w:style>
  <w:style w:type="paragraph" w:customStyle="1" w:styleId="1a">
    <w:name w:val="修订1"/>
    <w:hidden/>
    <w:uiPriority w:val="99"/>
    <w:semiHidden/>
    <w:rsid w:val="008812B0"/>
    <w:rPr>
      <w:rFonts w:eastAsia="Times New Roman"/>
      <w:lang w:eastAsia="en-US"/>
    </w:rPr>
  </w:style>
  <w:style w:type="character" w:customStyle="1" w:styleId="TitleChar">
    <w:name w:val="Title Char"/>
    <w:basedOn w:val="a4"/>
    <w:uiPriority w:val="10"/>
    <w:rsid w:val="008812B0"/>
    <w:rPr>
      <w:rFonts w:asciiTheme="majorHAnsi" w:eastAsiaTheme="majorEastAsia" w:hAnsiTheme="majorHAnsi" w:cstheme="majorBidi"/>
      <w:spacing w:val="-10"/>
      <w:kern w:val="28"/>
      <w:sz w:val="56"/>
      <w:szCs w:val="56"/>
      <w:lang w:val="en-US" w:eastAsia="en-US"/>
    </w:rPr>
  </w:style>
  <w:style w:type="paragraph" w:customStyle="1" w:styleId="111">
    <w:name w:val="1.1.1三级标题"/>
    <w:basedOn w:val="1"/>
    <w:link w:val="111Char"/>
    <w:qFormat/>
    <w:rsid w:val="008812B0"/>
    <w:pPr>
      <w:keepLines w:val="0"/>
      <w:numPr>
        <w:numId w:val="0"/>
      </w:numPr>
      <w:tabs>
        <w:tab w:val="clear" w:pos="1701"/>
        <w:tab w:val="clear" w:pos="9639"/>
      </w:tabs>
      <w:overflowPunct/>
      <w:autoSpaceDE/>
      <w:autoSpaceDN/>
      <w:adjustRightInd/>
      <w:spacing w:beforeLines="50" w:before="360" w:afterLines="50" w:after="120"/>
      <w:ind w:left="-1"/>
      <w:textAlignment w:val="auto"/>
    </w:pPr>
    <w:rPr>
      <w:rFonts w:eastAsia="宋体"/>
      <w:b/>
      <w:kern w:val="32"/>
      <w:sz w:val="28"/>
      <w:szCs w:val="24"/>
    </w:rPr>
  </w:style>
  <w:style w:type="character" w:customStyle="1" w:styleId="111Char">
    <w:name w:val="1.1.1三级标题 Char"/>
    <w:basedOn w:val="1Char"/>
    <w:link w:val="111"/>
    <w:rsid w:val="008812B0"/>
    <w:rPr>
      <w:rFonts w:ascii="Arial" w:eastAsia="宋体" w:hAnsi="Arial"/>
      <w:b/>
      <w:kern w:val="32"/>
      <w:sz w:val="28"/>
      <w:szCs w:val="24"/>
      <w:lang w:val="en-GB" w:eastAsia="en-US"/>
    </w:rPr>
  </w:style>
  <w:style w:type="paragraph" w:customStyle="1" w:styleId="RAN1bullet3">
    <w:name w:val="RAN1 bullet3"/>
    <w:basedOn w:val="a3"/>
    <w:link w:val="RAN1bullet3Char"/>
    <w:qFormat/>
    <w:rsid w:val="008812B0"/>
    <w:pPr>
      <w:numPr>
        <w:ilvl w:val="2"/>
        <w:numId w:val="35"/>
      </w:numPr>
      <w:tabs>
        <w:tab w:val="left" w:pos="1440"/>
      </w:tabs>
      <w:spacing w:after="0"/>
    </w:pPr>
    <w:rPr>
      <w:rFonts w:ascii="Times" w:eastAsia="Batang" w:hAnsi="Times"/>
      <w:lang w:val="en-US"/>
    </w:rPr>
  </w:style>
  <w:style w:type="paragraph" w:customStyle="1" w:styleId="table">
    <w:name w:val="table"/>
    <w:basedOn w:val="a3"/>
    <w:next w:val="a3"/>
    <w:rsid w:val="008812B0"/>
    <w:pPr>
      <w:overflowPunct w:val="0"/>
      <w:autoSpaceDE w:val="0"/>
      <w:autoSpaceDN w:val="0"/>
      <w:adjustRightInd w:val="0"/>
      <w:spacing w:after="0"/>
      <w:jc w:val="center"/>
      <w:textAlignment w:val="baseline"/>
    </w:pPr>
    <w:rPr>
      <w:rFonts w:eastAsia="宋体"/>
      <w:lang w:val="en-US" w:eastAsia="zh-CN"/>
    </w:rPr>
  </w:style>
  <w:style w:type="character" w:customStyle="1" w:styleId="CharChar2">
    <w:name w:val="Char Char2"/>
    <w:rsid w:val="008812B0"/>
    <w:rPr>
      <w:rFonts w:ascii="Arial" w:hAnsi="Arial"/>
      <w:sz w:val="32"/>
      <w:lang w:val="en-GB" w:eastAsia="en-US" w:bidi="ar-SA"/>
    </w:rPr>
  </w:style>
  <w:style w:type="paragraph" w:customStyle="1" w:styleId="3GPPH1">
    <w:name w:val="3GPP H1"/>
    <w:basedOn w:val="1"/>
    <w:next w:val="3GPPText"/>
    <w:link w:val="3GPPH1Char"/>
    <w:qFormat/>
    <w:rsid w:val="008812B0"/>
    <w:pPr>
      <w:pBdr>
        <w:top w:val="single" w:sz="12" w:space="3" w:color="auto"/>
      </w:pBdr>
      <w:tabs>
        <w:tab w:val="clear" w:pos="1701"/>
        <w:tab w:val="clear" w:pos="9639"/>
        <w:tab w:val="left" w:pos="425"/>
      </w:tabs>
      <w:spacing w:before="240" w:after="120"/>
      <w:ind w:left="1872"/>
      <w:jc w:val="left"/>
    </w:pPr>
    <w:rPr>
      <w:rFonts w:eastAsia="宋体"/>
    </w:rPr>
  </w:style>
  <w:style w:type="paragraph" w:customStyle="1" w:styleId="3GPPH2">
    <w:name w:val="3GPP H2"/>
    <w:basedOn w:val="21"/>
    <w:next w:val="3GPPText"/>
    <w:link w:val="3GPPH2Char"/>
    <w:qFormat/>
    <w:rsid w:val="008812B0"/>
    <w:pPr>
      <w:tabs>
        <w:tab w:val="clear" w:pos="1701"/>
        <w:tab w:val="clear" w:pos="9639"/>
      </w:tabs>
      <w:spacing w:before="120" w:after="120"/>
      <w:ind w:left="2016"/>
      <w:jc w:val="left"/>
    </w:pPr>
    <w:rPr>
      <w:rFonts w:eastAsia="宋体"/>
      <w:bCs w:val="0"/>
      <w:iCs w:val="0"/>
      <w:sz w:val="32"/>
      <w:szCs w:val="20"/>
    </w:rPr>
  </w:style>
  <w:style w:type="character" w:customStyle="1" w:styleId="3GPPH1Char">
    <w:name w:val="3GPP H1 Char"/>
    <w:link w:val="3GPPH1"/>
    <w:rsid w:val="008812B0"/>
    <w:rPr>
      <w:rFonts w:ascii="Arial" w:eastAsia="宋体" w:hAnsi="Arial"/>
      <w:sz w:val="36"/>
      <w:lang w:val="en-GB" w:eastAsia="en-US"/>
    </w:rPr>
  </w:style>
  <w:style w:type="character" w:customStyle="1" w:styleId="3GPPH2Char">
    <w:name w:val="3GPP H2 Char"/>
    <w:link w:val="3GPPH2"/>
    <w:rsid w:val="008812B0"/>
    <w:rPr>
      <w:rFonts w:ascii="Arial" w:eastAsia="宋体" w:hAnsi="Arial"/>
      <w:sz w:val="32"/>
      <w:lang w:val="en-GB" w:eastAsia="en-US"/>
    </w:rPr>
  </w:style>
  <w:style w:type="paragraph" w:customStyle="1" w:styleId="RAN1bullet2">
    <w:name w:val="RAN1 bullet2"/>
    <w:basedOn w:val="a3"/>
    <w:link w:val="RAN1bullet2Char"/>
    <w:qFormat/>
    <w:rsid w:val="008812B0"/>
    <w:pPr>
      <w:numPr>
        <w:ilvl w:val="1"/>
        <w:numId w:val="36"/>
      </w:numPr>
      <w:spacing w:after="0"/>
    </w:pPr>
    <w:rPr>
      <w:rFonts w:ascii="Times" w:eastAsia="Batang" w:hAnsi="Times"/>
      <w:lang w:val="en-US"/>
    </w:rPr>
  </w:style>
  <w:style w:type="character" w:customStyle="1" w:styleId="RAN1bullet2Char">
    <w:name w:val="RAN1 bullet2 Char"/>
    <w:link w:val="RAN1bullet2"/>
    <w:qFormat/>
    <w:rsid w:val="008812B0"/>
    <w:rPr>
      <w:rFonts w:ascii="Times" w:eastAsia="Batang" w:hAnsi="Times"/>
      <w:lang w:eastAsia="en-US"/>
    </w:rPr>
  </w:style>
  <w:style w:type="character" w:customStyle="1" w:styleId="RAN1bullet3Char">
    <w:name w:val="RAN1 bullet3 Char"/>
    <w:link w:val="RAN1bullet3"/>
    <w:qFormat/>
    <w:rsid w:val="008812B0"/>
    <w:rPr>
      <w:rFonts w:ascii="Times" w:eastAsia="Batang" w:hAnsi="Times"/>
      <w:lang w:eastAsia="en-US"/>
    </w:rPr>
  </w:style>
  <w:style w:type="paragraph" w:customStyle="1" w:styleId="bullet">
    <w:name w:val="bullet"/>
    <w:basedOn w:val="af8"/>
    <w:link w:val="bulletChar"/>
    <w:qFormat/>
    <w:rsid w:val="008812B0"/>
    <w:pPr>
      <w:numPr>
        <w:numId w:val="37"/>
      </w:numPr>
      <w:spacing w:after="0"/>
      <w:ind w:left="0" w:firstLine="0"/>
    </w:pPr>
    <w:rPr>
      <w:szCs w:val="24"/>
      <w:lang w:val="en-US"/>
    </w:rPr>
  </w:style>
  <w:style w:type="character" w:customStyle="1" w:styleId="bulletChar">
    <w:name w:val="bullet Char"/>
    <w:link w:val="bullet"/>
    <w:rsid w:val="008812B0"/>
    <w:rPr>
      <w:rFonts w:eastAsia="Times New Roman"/>
      <w:szCs w:val="24"/>
      <w:lang w:eastAsia="en-US"/>
    </w:rPr>
  </w:style>
  <w:style w:type="paragraph" w:customStyle="1" w:styleId="TOC1">
    <w:name w:val="TOC 标题1"/>
    <w:basedOn w:val="1"/>
    <w:next w:val="a3"/>
    <w:uiPriority w:val="39"/>
    <w:unhideWhenUsed/>
    <w:qFormat/>
    <w:rsid w:val="008812B0"/>
    <w:pPr>
      <w:numPr>
        <w:numId w:val="0"/>
      </w:numPr>
      <w:tabs>
        <w:tab w:val="clear" w:pos="1701"/>
        <w:tab w:val="clear" w:pos="9639"/>
      </w:tabs>
      <w:overflowPunct/>
      <w:autoSpaceDE/>
      <w:autoSpaceDN/>
      <w:adjustRightInd/>
      <w:spacing w:before="240" w:after="0" w:line="259" w:lineRule="auto"/>
      <w:jc w:val="left"/>
      <w:textAlignment w:val="auto"/>
      <w:outlineLvl w:val="9"/>
    </w:pPr>
    <w:rPr>
      <w:rFonts w:ascii="Calibri Light" w:hAnsi="Calibri Light"/>
      <w:color w:val="2F5496"/>
      <w:sz w:val="32"/>
      <w:szCs w:val="32"/>
      <w:lang w:val="en-US"/>
    </w:rPr>
  </w:style>
  <w:style w:type="paragraph" w:customStyle="1" w:styleId="onecomwebmail-msonormal">
    <w:name w:val="onecomwebmail-msonormal"/>
    <w:basedOn w:val="a3"/>
    <w:rsid w:val="008812B0"/>
    <w:pPr>
      <w:spacing w:before="100" w:beforeAutospacing="1" w:after="100" w:afterAutospacing="1"/>
    </w:pPr>
    <w:rPr>
      <w:sz w:val="24"/>
      <w:szCs w:val="24"/>
      <w:lang w:val="en-US"/>
    </w:rPr>
  </w:style>
  <w:style w:type="character" w:customStyle="1" w:styleId="bullet3Char">
    <w:name w:val="bullet3 Char"/>
    <w:link w:val="bullet3"/>
    <w:rsid w:val="008812B0"/>
    <w:rPr>
      <w:rFonts w:ascii="Times" w:eastAsia="Batang" w:hAnsi="Times"/>
      <w:szCs w:val="24"/>
      <w:lang w:val="en-GB" w:eastAsia="en-US"/>
    </w:rPr>
  </w:style>
  <w:style w:type="paragraph" w:customStyle="1" w:styleId="tdoc">
    <w:name w:val="tdoc"/>
    <w:basedOn w:val="a3"/>
    <w:link w:val="tdocChar"/>
    <w:qFormat/>
    <w:rsid w:val="008812B0"/>
    <w:pPr>
      <w:spacing w:after="0"/>
      <w:ind w:left="1440" w:hanging="1440"/>
    </w:pPr>
    <w:rPr>
      <w:rFonts w:ascii="Times" w:eastAsia="Batang" w:hAnsi="Times"/>
      <w:szCs w:val="24"/>
    </w:rPr>
  </w:style>
  <w:style w:type="character" w:customStyle="1" w:styleId="tdocChar">
    <w:name w:val="tdoc Char"/>
    <w:link w:val="tdoc"/>
    <w:rsid w:val="008812B0"/>
    <w:rPr>
      <w:rFonts w:ascii="Times" w:eastAsia="Batang" w:hAnsi="Times"/>
      <w:szCs w:val="24"/>
      <w:lang w:val="en-GB" w:eastAsia="en-US"/>
    </w:rPr>
  </w:style>
  <w:style w:type="character" w:customStyle="1" w:styleId="FootnoteTextChar1">
    <w:name w:val="Footnote Text Char1"/>
    <w:basedOn w:val="a4"/>
    <w:uiPriority w:val="99"/>
    <w:semiHidden/>
    <w:rsid w:val="008812B0"/>
    <w:rPr>
      <w:rFonts w:ascii="Times New Roman" w:eastAsia="宋体" w:hAnsi="Times New Roman" w:cs="Times New Roman"/>
      <w:sz w:val="20"/>
      <w:szCs w:val="20"/>
      <w:lang w:val="en-GB" w:eastAsia="en-US"/>
    </w:rPr>
  </w:style>
  <w:style w:type="character" w:customStyle="1" w:styleId="DocumentMapChar1">
    <w:name w:val="Document Map Char1"/>
    <w:basedOn w:val="a4"/>
    <w:uiPriority w:val="99"/>
    <w:semiHidden/>
    <w:rsid w:val="008812B0"/>
    <w:rPr>
      <w:rFonts w:ascii="Tahoma" w:eastAsia="宋体" w:hAnsi="Tahoma" w:cs="Tahoma"/>
      <w:sz w:val="16"/>
      <w:szCs w:val="16"/>
      <w:lang w:val="en-GB" w:eastAsia="en-US"/>
    </w:rPr>
  </w:style>
  <w:style w:type="table" w:customStyle="1" w:styleId="TableGrid1">
    <w:name w:val="Table Grid1"/>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doc-header">
    <w:name w:val="tdoc-header"/>
    <w:rsid w:val="008812B0"/>
    <w:rPr>
      <w:rFonts w:ascii="Arial" w:eastAsia="Times New Roman" w:hAnsi="Arial"/>
      <w:sz w:val="24"/>
      <w:lang w:val="en-GB" w:eastAsia="en-US"/>
    </w:rPr>
  </w:style>
  <w:style w:type="table" w:customStyle="1" w:styleId="TableGrid2">
    <w:name w:val="Table Grid2"/>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harChar1CharCharCharChar">
    <w:name w:val="Char Char1 Char Char Char Char"/>
    <w:semiHidden/>
    <w:rsid w:val="008812B0"/>
    <w:pPr>
      <w:keepNext/>
      <w:tabs>
        <w:tab w:val="left" w:pos="360"/>
      </w:tabs>
      <w:autoSpaceDE w:val="0"/>
      <w:autoSpaceDN w:val="0"/>
      <w:adjustRightInd w:val="0"/>
      <w:spacing w:before="60" w:after="60"/>
      <w:ind w:left="360" w:hanging="360"/>
      <w:jc w:val="both"/>
    </w:pPr>
    <w:rPr>
      <w:rFonts w:ascii="Arial" w:eastAsia="Times New Roman" w:hAnsi="Arial" w:cs="Arial"/>
      <w:color w:val="0000FF"/>
      <w:kern w:val="2"/>
    </w:rPr>
  </w:style>
  <w:style w:type="paragraph" w:customStyle="1" w:styleId="410">
    <w:name w:val="标题41"/>
    <w:basedOn w:val="a3"/>
    <w:next w:val="afd"/>
    <w:rsid w:val="008812B0"/>
    <w:pPr>
      <w:widowControl w:val="0"/>
      <w:spacing w:after="0"/>
      <w:ind w:firstLine="420"/>
      <w:jc w:val="both"/>
    </w:pPr>
    <w:rPr>
      <w:kern w:val="2"/>
      <w:sz w:val="21"/>
      <w:lang w:val="en-US" w:eastAsia="zh-CN"/>
    </w:rPr>
  </w:style>
  <w:style w:type="paragraph" w:customStyle="1" w:styleId="affff0">
    <w:name w:val="表格文字居左"/>
    <w:basedOn w:val="a3"/>
    <w:next w:val="a3"/>
    <w:rsid w:val="008812B0"/>
    <w:pPr>
      <w:widowControl w:val="0"/>
      <w:spacing w:after="0"/>
      <w:jc w:val="both"/>
    </w:pPr>
    <w:rPr>
      <w:rFonts w:ascii="Arial" w:hAnsi="Arial" w:cs="宋体"/>
      <w:kern w:val="2"/>
      <w:sz w:val="21"/>
      <w:lang w:val="en-US" w:eastAsia="zh-CN"/>
    </w:rPr>
  </w:style>
  <w:style w:type="paragraph" w:customStyle="1" w:styleId="z-TopofForm1">
    <w:name w:val="z-Top of Form1"/>
    <w:basedOn w:val="a3"/>
    <w:next w:val="a3"/>
    <w:hidden/>
    <w:uiPriority w:val="99"/>
    <w:unhideWhenUsed/>
    <w:rsid w:val="008812B0"/>
    <w:pPr>
      <w:pBdr>
        <w:bottom w:val="single" w:sz="6" w:space="1" w:color="auto"/>
      </w:pBdr>
      <w:spacing w:after="0"/>
      <w:jc w:val="center"/>
    </w:pPr>
    <w:rPr>
      <w:rFonts w:ascii="Arial" w:hAnsi="Arial"/>
      <w:vanish/>
      <w:sz w:val="16"/>
      <w:szCs w:val="16"/>
      <w:lang w:val="en-US" w:eastAsia="zh-CN"/>
    </w:rPr>
  </w:style>
  <w:style w:type="character" w:customStyle="1" w:styleId="z-">
    <w:name w:val="z-窗体顶端 字符"/>
    <w:basedOn w:val="a4"/>
    <w:link w:val="z-1"/>
    <w:uiPriority w:val="99"/>
    <w:rsid w:val="008812B0"/>
    <w:rPr>
      <w:rFonts w:ascii="Arial" w:eastAsia="Times New Roman" w:hAnsi="Arial"/>
      <w:vanish/>
      <w:sz w:val="16"/>
      <w:szCs w:val="16"/>
    </w:rPr>
  </w:style>
  <w:style w:type="paragraph" w:customStyle="1" w:styleId="z-1">
    <w:name w:val="z-窗体顶端1"/>
    <w:basedOn w:val="a3"/>
    <w:next w:val="a3"/>
    <w:link w:val="z-"/>
    <w:uiPriority w:val="99"/>
    <w:rsid w:val="008812B0"/>
    <w:pPr>
      <w:pBdr>
        <w:bottom w:val="single" w:sz="6" w:space="1" w:color="auto"/>
      </w:pBdr>
      <w:spacing w:after="0"/>
      <w:jc w:val="center"/>
    </w:pPr>
    <w:rPr>
      <w:rFonts w:ascii="Arial" w:hAnsi="Arial"/>
      <w:vanish/>
      <w:sz w:val="16"/>
      <w:szCs w:val="16"/>
      <w:lang w:val="en-US" w:eastAsia="zh-CN"/>
    </w:rPr>
  </w:style>
  <w:style w:type="paragraph" w:customStyle="1" w:styleId="z-BottomofForm1">
    <w:name w:val="z-Bottom of Form1"/>
    <w:basedOn w:val="a3"/>
    <w:next w:val="a3"/>
    <w:hidden/>
    <w:uiPriority w:val="99"/>
    <w:unhideWhenUsed/>
    <w:rsid w:val="008812B0"/>
    <w:pPr>
      <w:pBdr>
        <w:top w:val="single" w:sz="6" w:space="1" w:color="auto"/>
      </w:pBdr>
      <w:spacing w:after="0"/>
      <w:jc w:val="center"/>
    </w:pPr>
    <w:rPr>
      <w:rFonts w:ascii="Arial" w:hAnsi="Arial"/>
      <w:vanish/>
      <w:sz w:val="16"/>
      <w:szCs w:val="16"/>
      <w:lang w:val="en-US" w:eastAsia="zh-CN"/>
    </w:rPr>
  </w:style>
  <w:style w:type="character" w:customStyle="1" w:styleId="z-0">
    <w:name w:val="z-窗体底端 字符"/>
    <w:basedOn w:val="a4"/>
    <w:link w:val="z-10"/>
    <w:uiPriority w:val="99"/>
    <w:rsid w:val="008812B0"/>
    <w:rPr>
      <w:rFonts w:ascii="Arial" w:eastAsia="Times New Roman" w:hAnsi="Arial"/>
      <w:vanish/>
      <w:sz w:val="16"/>
      <w:szCs w:val="16"/>
    </w:rPr>
  </w:style>
  <w:style w:type="paragraph" w:customStyle="1" w:styleId="z-10">
    <w:name w:val="z-窗体底端1"/>
    <w:basedOn w:val="a3"/>
    <w:next w:val="a3"/>
    <w:link w:val="z-0"/>
    <w:uiPriority w:val="99"/>
    <w:rsid w:val="008812B0"/>
    <w:pPr>
      <w:pBdr>
        <w:top w:val="single" w:sz="6" w:space="1" w:color="auto"/>
      </w:pBdr>
      <w:spacing w:after="0"/>
      <w:jc w:val="center"/>
    </w:pPr>
    <w:rPr>
      <w:rFonts w:ascii="Arial" w:hAnsi="Arial"/>
      <w:vanish/>
      <w:sz w:val="16"/>
      <w:szCs w:val="16"/>
      <w:lang w:val="en-US" w:eastAsia="zh-CN"/>
    </w:rPr>
  </w:style>
  <w:style w:type="paragraph" w:customStyle="1" w:styleId="Date1">
    <w:name w:val="Date1"/>
    <w:basedOn w:val="a3"/>
    <w:next w:val="a3"/>
    <w:uiPriority w:val="99"/>
    <w:unhideWhenUsed/>
    <w:rsid w:val="008812B0"/>
    <w:pPr>
      <w:spacing w:after="200" w:line="276" w:lineRule="auto"/>
      <w:ind w:leftChars="2500" w:left="100"/>
    </w:pPr>
    <w:rPr>
      <w:lang w:val="en-US" w:eastAsia="zh-CN"/>
    </w:rPr>
  </w:style>
  <w:style w:type="paragraph" w:customStyle="1" w:styleId="tablecell0">
    <w:name w:val="tablecell"/>
    <w:basedOn w:val="a3"/>
    <w:qFormat/>
    <w:rsid w:val="008812B0"/>
    <w:pPr>
      <w:autoSpaceDE w:val="0"/>
      <w:autoSpaceDN w:val="0"/>
      <w:adjustRightInd w:val="0"/>
      <w:snapToGrid w:val="0"/>
      <w:spacing w:before="40" w:after="40"/>
    </w:pPr>
    <w:rPr>
      <w:lang w:val="en-US"/>
    </w:rPr>
  </w:style>
  <w:style w:type="paragraph" w:customStyle="1" w:styleId="tableheader">
    <w:name w:val="tableheader"/>
    <w:basedOn w:val="a3"/>
    <w:qFormat/>
    <w:rsid w:val="008812B0"/>
    <w:pPr>
      <w:snapToGrid w:val="0"/>
      <w:spacing w:before="40" w:after="40"/>
      <w:jc w:val="center"/>
    </w:pPr>
    <w:rPr>
      <w:rFonts w:cs="Calibri"/>
      <w:b/>
      <w:bCs/>
      <w:color w:val="000000"/>
      <w:lang w:val="en-US"/>
    </w:rPr>
  </w:style>
  <w:style w:type="character" w:customStyle="1" w:styleId="keyword">
    <w:name w:val="keyword"/>
    <w:basedOn w:val="a4"/>
    <w:rsid w:val="008812B0"/>
  </w:style>
  <w:style w:type="paragraph" w:customStyle="1" w:styleId="Test">
    <w:name w:val="Test"/>
    <w:basedOn w:val="a3"/>
    <w:rsid w:val="008812B0"/>
    <w:pPr>
      <w:spacing w:before="60" w:after="60" w:line="280" w:lineRule="atLeast"/>
      <w:ind w:left="2160"/>
      <w:jc w:val="both"/>
    </w:pPr>
    <w:rPr>
      <w:rFonts w:eastAsia="MS Mincho"/>
    </w:rPr>
  </w:style>
  <w:style w:type="paragraph" w:customStyle="1" w:styleId="BodyTextIndent1">
    <w:name w:val="Body Text Indent1"/>
    <w:basedOn w:val="a3"/>
    <w:next w:val="aff5"/>
    <w:link w:val="BodyTextIndentChar"/>
    <w:uiPriority w:val="99"/>
    <w:unhideWhenUsed/>
    <w:rsid w:val="008812B0"/>
    <w:pPr>
      <w:spacing w:after="120" w:line="276" w:lineRule="auto"/>
      <w:ind w:left="360"/>
    </w:pPr>
    <w:rPr>
      <w:lang w:val="en-US" w:eastAsia="zh-CN"/>
    </w:rPr>
  </w:style>
  <w:style w:type="character" w:customStyle="1" w:styleId="BodyTextIndentChar">
    <w:name w:val="Body Text Indent Char"/>
    <w:basedOn w:val="a4"/>
    <w:link w:val="BodyTextIndent1"/>
    <w:uiPriority w:val="99"/>
    <w:rsid w:val="008812B0"/>
    <w:rPr>
      <w:rFonts w:eastAsia="Times New Roman"/>
    </w:rPr>
  </w:style>
  <w:style w:type="character" w:customStyle="1" w:styleId="ordinary-span-edit2">
    <w:name w:val="ordinary-span-edit2"/>
    <w:basedOn w:val="a4"/>
    <w:rsid w:val="008812B0"/>
  </w:style>
  <w:style w:type="paragraph" w:customStyle="1" w:styleId="Subtitle1">
    <w:name w:val="Subtitle1"/>
    <w:basedOn w:val="a3"/>
    <w:next w:val="a3"/>
    <w:uiPriority w:val="11"/>
    <w:qFormat/>
    <w:rsid w:val="008812B0"/>
    <w:pPr>
      <w:snapToGrid w:val="0"/>
      <w:spacing w:after="0"/>
    </w:pPr>
    <w:rPr>
      <w:rFonts w:ascii="Calibri Light" w:hAnsi="Calibri Light"/>
      <w:b/>
      <w:i/>
      <w:iCs/>
      <w:color w:val="4472C4"/>
      <w:spacing w:val="15"/>
      <w:szCs w:val="24"/>
      <w:lang w:val="en-US" w:eastAsia="zh-CN"/>
    </w:rPr>
  </w:style>
  <w:style w:type="table" w:customStyle="1" w:styleId="TableGridLight1">
    <w:name w:val="Table Grid Light1"/>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
    <w:name w:val="Plain Table 11"/>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a4"/>
    <w:rsid w:val="008812B0"/>
  </w:style>
  <w:style w:type="character" w:customStyle="1" w:styleId="Char13">
    <w:name w:val="标题 Char1"/>
    <w:rsid w:val="008812B0"/>
    <w:rPr>
      <w:rFonts w:ascii="Arial" w:eastAsia="MS Mincho" w:hAnsi="Arial" w:cs="Times New Roman"/>
      <w:b/>
      <w:sz w:val="24"/>
      <w:szCs w:val="20"/>
      <w:lang w:val="de-DE" w:eastAsia="ja-JP"/>
    </w:rPr>
  </w:style>
  <w:style w:type="paragraph" w:customStyle="1" w:styleId="TableText0">
    <w:name w:val="TableText"/>
    <w:basedOn w:val="aff5"/>
    <w:rsid w:val="008812B0"/>
    <w:pPr>
      <w:keepNext/>
      <w:keepLines/>
      <w:overflowPunct w:val="0"/>
      <w:autoSpaceDE w:val="0"/>
      <w:autoSpaceDN w:val="0"/>
      <w:adjustRightInd w:val="0"/>
      <w:snapToGrid w:val="0"/>
      <w:spacing w:after="180"/>
      <w:ind w:left="0"/>
      <w:jc w:val="center"/>
    </w:pPr>
    <w:rPr>
      <w:rFonts w:eastAsia="Times New Roman"/>
      <w:kern w:val="2"/>
    </w:rPr>
  </w:style>
  <w:style w:type="paragraph" w:customStyle="1" w:styleId="HDStyleLS">
    <w:name w:val="HDStyle_LS"/>
    <w:basedOn w:val="a7"/>
    <w:rsid w:val="008812B0"/>
    <w:pPr>
      <w:widowControl/>
      <w:tabs>
        <w:tab w:val="center" w:pos="4536"/>
        <w:tab w:val="right" w:pos="9072"/>
      </w:tabs>
    </w:pPr>
    <w:rPr>
      <w:rFonts w:eastAsia="MS Mincho"/>
      <w:noProof w:val="0"/>
      <w:sz w:val="20"/>
      <w:lang w:val="en-US"/>
    </w:rPr>
  </w:style>
  <w:style w:type="paragraph" w:customStyle="1" w:styleId="INDENT1">
    <w:name w:val="INDENT1"/>
    <w:basedOn w:val="a3"/>
    <w:rsid w:val="008812B0"/>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a3"/>
    <w:rsid w:val="008812B0"/>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a3"/>
    <w:rsid w:val="008812B0"/>
    <w:pPr>
      <w:overflowPunct w:val="0"/>
      <w:autoSpaceDE w:val="0"/>
      <w:autoSpaceDN w:val="0"/>
      <w:adjustRightInd w:val="0"/>
      <w:ind w:left="1701" w:hanging="567"/>
      <w:textAlignment w:val="baseline"/>
    </w:pPr>
    <w:rPr>
      <w:rFonts w:eastAsia="MS Mincho"/>
      <w:lang w:eastAsia="ja-JP"/>
    </w:rPr>
  </w:style>
  <w:style w:type="paragraph" w:customStyle="1" w:styleId="RecCCITT">
    <w:name w:val="Rec_CCITT_#"/>
    <w:basedOn w:val="a3"/>
    <w:rsid w:val="008812B0"/>
    <w:pPr>
      <w:keepNext/>
      <w:keepLines/>
      <w:overflowPunct w:val="0"/>
      <w:autoSpaceDE w:val="0"/>
      <w:autoSpaceDN w:val="0"/>
      <w:adjustRightInd w:val="0"/>
      <w:textAlignment w:val="baseline"/>
    </w:pPr>
    <w:rPr>
      <w:rFonts w:eastAsia="MS Mincho"/>
      <w:b/>
      <w:lang w:eastAsia="ja-JP"/>
    </w:rPr>
  </w:style>
  <w:style w:type="paragraph" w:customStyle="1" w:styleId="enumlev2">
    <w:name w:val="enumlev2"/>
    <w:basedOn w:val="a3"/>
    <w:rsid w:val="008812B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a3"/>
    <w:rsid w:val="008812B0"/>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TitleText">
    <w:name w:val="Title Text"/>
    <w:basedOn w:val="a3"/>
    <w:next w:val="a3"/>
    <w:rsid w:val="008812B0"/>
    <w:pPr>
      <w:overflowPunct w:val="0"/>
      <w:autoSpaceDE w:val="0"/>
      <w:autoSpaceDN w:val="0"/>
      <w:adjustRightInd w:val="0"/>
      <w:spacing w:after="220"/>
      <w:textAlignment w:val="baseline"/>
    </w:pPr>
    <w:rPr>
      <w:rFonts w:eastAsia="MS Mincho"/>
      <w:b/>
      <w:lang w:val="en-US" w:eastAsia="ja-JP"/>
    </w:rPr>
  </w:style>
  <w:style w:type="paragraph" w:customStyle="1" w:styleId="911">
    <w:name w:val="目录 91"/>
    <w:basedOn w:val="80"/>
    <w:rsid w:val="008812B0"/>
    <w:rPr>
      <w:rFonts w:eastAsia="Times New Roman"/>
    </w:rPr>
  </w:style>
  <w:style w:type="paragraph" w:customStyle="1" w:styleId="CRfront">
    <w:name w:val="CR_front"/>
    <w:next w:val="a3"/>
    <w:rsid w:val="008812B0"/>
    <w:rPr>
      <w:rFonts w:ascii="Arial" w:hAnsi="Arial"/>
      <w:lang w:val="en-GB" w:eastAsia="en-US"/>
    </w:rPr>
  </w:style>
  <w:style w:type="paragraph" w:customStyle="1" w:styleId="berschrift2Head2A2">
    <w:name w:val="Überschrift 2.Head2A.2"/>
    <w:basedOn w:val="1"/>
    <w:next w:val="a3"/>
    <w:rsid w:val="008812B0"/>
    <w:pPr>
      <w:numPr>
        <w:numId w:val="0"/>
      </w:numPr>
      <w:tabs>
        <w:tab w:val="clear" w:pos="1701"/>
        <w:tab w:val="clear" w:pos="9639"/>
        <w:tab w:val="left" w:pos="432"/>
      </w:tabs>
      <w:overflowPunct/>
      <w:autoSpaceDE/>
      <w:autoSpaceDN/>
      <w:adjustRightInd/>
      <w:spacing w:before="180"/>
      <w:ind w:left="432" w:hanging="432"/>
      <w:jc w:val="left"/>
      <w:textAlignment w:val="auto"/>
      <w:outlineLvl w:val="1"/>
    </w:pPr>
    <w:rPr>
      <w:rFonts w:eastAsia="MS Mincho"/>
      <w:sz w:val="32"/>
      <w:lang w:eastAsia="de-DE"/>
    </w:rPr>
  </w:style>
  <w:style w:type="paragraph" w:customStyle="1" w:styleId="berschrift3h3H3Underrubrik2">
    <w:name w:val="Überschrift 3.h3.H3.Underrubrik2"/>
    <w:basedOn w:val="21"/>
    <w:next w:val="a3"/>
    <w:rsid w:val="008812B0"/>
    <w:pPr>
      <w:numPr>
        <w:numId w:val="0"/>
      </w:numPr>
      <w:tabs>
        <w:tab w:val="clear" w:pos="1701"/>
        <w:tab w:val="clear" w:pos="9639"/>
        <w:tab w:val="left" w:pos="576"/>
      </w:tabs>
      <w:overflowPunct/>
      <w:autoSpaceDE/>
      <w:autoSpaceDN/>
      <w:adjustRightInd/>
      <w:spacing w:before="120" w:after="180"/>
      <w:ind w:left="576" w:hanging="576"/>
      <w:jc w:val="left"/>
      <w:textAlignment w:val="auto"/>
      <w:outlineLvl w:val="2"/>
    </w:pPr>
    <w:rPr>
      <w:rFonts w:eastAsia="MS Mincho"/>
      <w:bCs w:val="0"/>
      <w:iCs w:val="0"/>
      <w:szCs w:val="20"/>
      <w:lang w:eastAsia="de-DE"/>
    </w:rPr>
  </w:style>
  <w:style w:type="paragraph" w:customStyle="1" w:styleId="Bullets">
    <w:name w:val="Bullets"/>
    <w:basedOn w:val="af5"/>
    <w:rsid w:val="008812B0"/>
    <w:pPr>
      <w:widowControl w:val="0"/>
      <w:overflowPunct/>
      <w:autoSpaceDE/>
      <w:autoSpaceDN/>
      <w:adjustRightInd/>
      <w:spacing w:after="0"/>
      <w:jc w:val="both"/>
      <w:textAlignment w:val="auto"/>
    </w:pPr>
    <w:rPr>
      <w:rFonts w:asciiTheme="minorHAnsi" w:eastAsia="Times New Roman" w:hAnsiTheme="minorHAnsi" w:cstheme="minorBidi"/>
      <w:color w:val="0000FF"/>
      <w:kern w:val="2"/>
      <w:sz w:val="21"/>
      <w:szCs w:val="22"/>
      <w:lang w:val="en-US" w:eastAsia="zh-CN"/>
    </w:rPr>
  </w:style>
  <w:style w:type="paragraph" w:customStyle="1" w:styleId="BalloonText1">
    <w:name w:val="Balloon Text1"/>
    <w:basedOn w:val="a3"/>
    <w:semiHidden/>
    <w:rsid w:val="008812B0"/>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a3"/>
    <w:rsid w:val="008812B0"/>
    <w:pPr>
      <w:spacing w:before="360" w:after="0" w:line="240" w:lineRule="atLeast"/>
      <w:jc w:val="center"/>
    </w:pPr>
    <w:rPr>
      <w:rFonts w:eastAsia="MS Mincho"/>
      <w:lang w:val="en-US" w:eastAsia="ja-JP"/>
    </w:rPr>
  </w:style>
  <w:style w:type="character" w:customStyle="1" w:styleId="Char4">
    <w:name w:val="列表 Char"/>
    <w:link w:val="a2"/>
    <w:rsid w:val="008812B0"/>
    <w:rPr>
      <w:rFonts w:eastAsia="Times New Roman"/>
      <w:lang w:val="en-GB" w:eastAsia="en-US"/>
    </w:rPr>
  </w:style>
  <w:style w:type="character" w:customStyle="1" w:styleId="2Char0">
    <w:name w:val="列表 2 Char"/>
    <w:basedOn w:val="Char4"/>
    <w:link w:val="23"/>
    <w:rsid w:val="008812B0"/>
    <w:rPr>
      <w:rFonts w:eastAsia="Times New Roman"/>
      <w:lang w:val="en-GB" w:eastAsia="en-US"/>
    </w:rPr>
  </w:style>
  <w:style w:type="character" w:customStyle="1" w:styleId="3Char0">
    <w:name w:val="列表 3 Char"/>
    <w:basedOn w:val="2Char0"/>
    <w:link w:val="32"/>
    <w:rsid w:val="008812B0"/>
    <w:rPr>
      <w:rFonts w:eastAsia="Times New Roman"/>
      <w:lang w:val="en-GB" w:eastAsia="en-US"/>
    </w:rPr>
  </w:style>
  <w:style w:type="paragraph" w:customStyle="1" w:styleId="List1">
    <w:name w:val="List 1"/>
    <w:basedOn w:val="a3"/>
    <w:rsid w:val="008812B0"/>
    <w:pPr>
      <w:spacing w:after="120"/>
      <w:ind w:left="568" w:hanging="284"/>
    </w:pPr>
    <w:rPr>
      <w:rFonts w:ascii="Arial" w:eastAsia="MS Mincho" w:hAnsi="Arial"/>
      <w:szCs w:val="22"/>
      <w:lang w:eastAsia="ja-JP"/>
    </w:rPr>
  </w:style>
  <w:style w:type="paragraph" w:customStyle="1" w:styleId="assocaitedwith">
    <w:name w:val="assocaited with"/>
    <w:basedOn w:val="a3"/>
    <w:rsid w:val="008812B0"/>
    <w:pPr>
      <w:jc w:val="center"/>
    </w:pPr>
    <w:rPr>
      <w:rFonts w:eastAsia="MS Mincho"/>
      <w:lang w:eastAsia="ja-JP"/>
    </w:rPr>
  </w:style>
  <w:style w:type="paragraph" w:customStyle="1" w:styleId="Nor">
    <w:name w:val="Nor'"/>
    <w:basedOn w:val="assocaitedwith"/>
    <w:rsid w:val="008812B0"/>
    <w:rPr>
      <w:b/>
    </w:rPr>
  </w:style>
  <w:style w:type="table" w:customStyle="1" w:styleId="1b">
    <w:name w:val="浅色列表1"/>
    <w:basedOn w:val="a5"/>
    <w:uiPriority w:val="61"/>
    <w:rsid w:val="008812B0"/>
    <w:rPr>
      <w:rFonts w:ascii="CG Times (WN)"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MTDisplayEquation">
    <w:name w:val="MTDisplayEquation"/>
    <w:basedOn w:val="a3"/>
    <w:next w:val="a3"/>
    <w:link w:val="MTDisplayEquationChar"/>
    <w:rsid w:val="008812B0"/>
    <w:pPr>
      <w:widowControl w:val="0"/>
      <w:tabs>
        <w:tab w:val="center" w:pos="4160"/>
        <w:tab w:val="right" w:pos="8300"/>
      </w:tabs>
      <w:spacing w:after="0"/>
      <w:jc w:val="both"/>
    </w:pPr>
    <w:rPr>
      <w:rFonts w:ascii="Calibri" w:eastAsia="宋体" w:hAnsi="Calibri"/>
      <w:kern w:val="2"/>
      <w:sz w:val="21"/>
      <w:szCs w:val="22"/>
      <w:lang w:val="en-US" w:eastAsia="zh-CN"/>
    </w:rPr>
  </w:style>
  <w:style w:type="character" w:customStyle="1" w:styleId="MTDisplayEquationChar">
    <w:name w:val="MTDisplayEquation Char"/>
    <w:basedOn w:val="a4"/>
    <w:link w:val="MTDisplayEquation"/>
    <w:rsid w:val="008812B0"/>
    <w:rPr>
      <w:rFonts w:ascii="Calibri" w:eastAsia="宋体" w:hAnsi="Calibri"/>
      <w:kern w:val="2"/>
      <w:sz w:val="21"/>
      <w:szCs w:val="22"/>
    </w:rPr>
  </w:style>
  <w:style w:type="paragraph" w:customStyle="1" w:styleId="00BodyText">
    <w:name w:val="00 BodyText"/>
    <w:basedOn w:val="a3"/>
    <w:rsid w:val="008812B0"/>
    <w:pPr>
      <w:spacing w:after="220"/>
    </w:pPr>
    <w:rPr>
      <w:rFonts w:ascii="Arial" w:eastAsia="宋体" w:hAnsi="Arial"/>
      <w:sz w:val="22"/>
      <w:szCs w:val="24"/>
      <w:lang w:val="en-US"/>
    </w:rPr>
  </w:style>
  <w:style w:type="paragraph" w:customStyle="1" w:styleId="affff1">
    <w:name w:val="样式 正文"/>
    <w:basedOn w:val="a3"/>
    <w:link w:val="Charff8"/>
    <w:rsid w:val="008812B0"/>
    <w:pPr>
      <w:widowControl w:val="0"/>
      <w:spacing w:after="0"/>
      <w:ind w:firstLineChars="200" w:firstLine="420"/>
      <w:jc w:val="both"/>
    </w:pPr>
    <w:rPr>
      <w:rFonts w:eastAsia="宋体" w:cs="宋体"/>
      <w:kern w:val="2"/>
      <w:sz w:val="21"/>
      <w:lang w:val="en-US" w:eastAsia="zh-CN"/>
    </w:rPr>
  </w:style>
  <w:style w:type="character" w:customStyle="1" w:styleId="Charff8">
    <w:name w:val="样式 正文 Char"/>
    <w:basedOn w:val="a4"/>
    <w:link w:val="affff1"/>
    <w:rsid w:val="008812B0"/>
    <w:rPr>
      <w:rFonts w:eastAsia="宋体" w:cs="宋体"/>
      <w:kern w:val="2"/>
      <w:sz w:val="21"/>
    </w:rPr>
  </w:style>
  <w:style w:type="paragraph" w:customStyle="1" w:styleId="affff2">
    <w:name w:val="公式"/>
    <w:basedOn w:val="a3"/>
    <w:rsid w:val="008812B0"/>
    <w:pPr>
      <w:widowControl w:val="0"/>
      <w:spacing w:after="0"/>
      <w:ind w:firstLine="420"/>
      <w:jc w:val="right"/>
    </w:pPr>
    <w:rPr>
      <w:rFonts w:eastAsia="宋体" w:cs="宋体"/>
      <w:kern w:val="2"/>
      <w:sz w:val="21"/>
      <w:lang w:val="en-US" w:eastAsia="zh-CN"/>
    </w:rPr>
  </w:style>
  <w:style w:type="paragraph" w:customStyle="1" w:styleId="Normal9pointspacing">
    <w:name w:val="Normal 9 point spacing"/>
    <w:basedOn w:val="af5"/>
    <w:link w:val="Normal9pointspacingChar"/>
    <w:qFormat/>
    <w:rsid w:val="008812B0"/>
    <w:pPr>
      <w:overflowPunct/>
      <w:autoSpaceDE/>
      <w:autoSpaceDN/>
      <w:adjustRightInd/>
      <w:spacing w:before="180" w:after="60"/>
      <w:jc w:val="both"/>
      <w:textAlignment w:val="auto"/>
    </w:pPr>
    <w:rPr>
      <w:rFonts w:asciiTheme="minorHAnsi" w:hAnsiTheme="minorHAnsi" w:cstheme="minorBidi"/>
      <w:sz w:val="22"/>
      <w:szCs w:val="24"/>
    </w:rPr>
  </w:style>
  <w:style w:type="character" w:customStyle="1" w:styleId="Normal9pointspacingChar">
    <w:name w:val="Normal 9 point spacing Char"/>
    <w:link w:val="Normal9pointspacing"/>
    <w:rsid w:val="008812B0"/>
    <w:rPr>
      <w:rFonts w:asciiTheme="minorHAnsi" w:hAnsiTheme="minorHAnsi" w:cstheme="minorBidi"/>
      <w:sz w:val="22"/>
      <w:szCs w:val="24"/>
      <w:lang w:val="en-GB" w:eastAsia="en-US"/>
    </w:rPr>
  </w:style>
  <w:style w:type="paragraph" w:customStyle="1" w:styleId="Figure0">
    <w:name w:val="Figure"/>
    <w:basedOn w:val="a3"/>
    <w:next w:val="ab"/>
    <w:rsid w:val="008812B0"/>
    <w:pPr>
      <w:keepNext/>
      <w:keepLines/>
      <w:spacing w:before="180" w:after="160" w:line="259" w:lineRule="auto"/>
      <w:jc w:val="center"/>
    </w:pPr>
    <w:rPr>
      <w:rFonts w:ascii="Calibri" w:eastAsia="Calibri" w:hAnsi="Calibri"/>
      <w:sz w:val="22"/>
      <w:szCs w:val="22"/>
      <w:lang w:val="en-US"/>
    </w:rPr>
  </w:style>
  <w:style w:type="paragraph" w:customStyle="1" w:styleId="TableofFigures1">
    <w:name w:val="Table of Figures1"/>
    <w:basedOn w:val="a3"/>
    <w:next w:val="a3"/>
    <w:rsid w:val="008812B0"/>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a3"/>
    <w:next w:val="a3"/>
    <w:rsid w:val="008812B0"/>
    <w:pPr>
      <w:pBdr>
        <w:top w:val="single" w:sz="12" w:space="0" w:color="auto"/>
      </w:pBdr>
      <w:spacing w:before="360" w:after="240"/>
    </w:pPr>
    <w:rPr>
      <w:b/>
      <w:i/>
      <w:sz w:val="26"/>
    </w:rPr>
  </w:style>
  <w:style w:type="paragraph" w:customStyle="1" w:styleId="NumberedList">
    <w:name w:val="Numbered List"/>
    <w:basedOn w:val="a3"/>
    <w:rsid w:val="008812B0"/>
    <w:pPr>
      <w:numPr>
        <w:numId w:val="38"/>
      </w:numPr>
      <w:spacing w:after="0"/>
      <w:jc w:val="both"/>
    </w:pPr>
    <w:rPr>
      <w:rFonts w:eastAsia="MS Mincho"/>
    </w:rPr>
  </w:style>
  <w:style w:type="paragraph" w:customStyle="1" w:styleId="FigureCaption">
    <w:name w:val="Figure Caption"/>
    <w:basedOn w:val="a3"/>
    <w:rsid w:val="008812B0"/>
    <w:pPr>
      <w:keepLines/>
      <w:spacing w:before="60" w:after="120" w:line="300" w:lineRule="atLeast"/>
      <w:ind w:left="1008" w:hanging="1008"/>
      <w:jc w:val="both"/>
    </w:pPr>
    <w:rPr>
      <w:rFonts w:eastAsia="????"/>
      <w:lang w:val="en-US"/>
    </w:rPr>
  </w:style>
  <w:style w:type="paragraph" w:customStyle="1" w:styleId="Equation-Numbered">
    <w:name w:val="Equation-Numbered"/>
    <w:basedOn w:val="a3"/>
    <w:next w:val="a3"/>
    <w:rsid w:val="008812B0"/>
    <w:pPr>
      <w:spacing w:before="120" w:after="120" w:line="240" w:lineRule="atLeast"/>
      <w:jc w:val="right"/>
    </w:pPr>
    <w:rPr>
      <w:sz w:val="22"/>
      <w:lang w:val="en-US"/>
    </w:rPr>
  </w:style>
  <w:style w:type="paragraph" w:customStyle="1" w:styleId="multifig">
    <w:name w:val="multifig"/>
    <w:basedOn w:val="a3"/>
    <w:rsid w:val="008812B0"/>
    <w:pPr>
      <w:keepNext/>
      <w:tabs>
        <w:tab w:val="center" w:pos="2160"/>
        <w:tab w:val="center" w:pos="6480"/>
      </w:tabs>
      <w:spacing w:after="0" w:line="240" w:lineRule="atLeast"/>
    </w:pPr>
    <w:rPr>
      <w:sz w:val="24"/>
      <w:lang w:val="en-US"/>
    </w:rPr>
  </w:style>
  <w:style w:type="paragraph" w:customStyle="1" w:styleId="TableCaption">
    <w:name w:val="TableCaption"/>
    <w:basedOn w:val="a3"/>
    <w:rsid w:val="008812B0"/>
    <w:pPr>
      <w:keepNext/>
      <w:tabs>
        <w:tab w:val="left" w:pos="936"/>
      </w:tabs>
      <w:spacing w:before="120" w:after="60"/>
      <w:ind w:left="936" w:hanging="936"/>
      <w:jc w:val="both"/>
    </w:pPr>
    <w:rPr>
      <w:sz w:val="22"/>
      <w:lang w:val="en-US"/>
    </w:rPr>
  </w:style>
  <w:style w:type="paragraph" w:customStyle="1" w:styleId="EquationNumbered">
    <w:name w:val="Equation Numbered"/>
    <w:basedOn w:val="a3"/>
    <w:rsid w:val="008812B0"/>
    <w:pPr>
      <w:tabs>
        <w:tab w:val="center" w:pos="4320"/>
        <w:tab w:val="right" w:pos="8640"/>
      </w:tabs>
      <w:spacing w:before="60" w:after="60" w:line="300" w:lineRule="atLeast"/>
    </w:pPr>
    <w:rPr>
      <w:sz w:val="22"/>
      <w:lang w:val="en-US"/>
    </w:rPr>
  </w:style>
  <w:style w:type="paragraph" w:customStyle="1" w:styleId="Style10ptChar">
    <w:name w:val="Style 10 pt Char"/>
    <w:basedOn w:val="a3"/>
    <w:rsid w:val="008812B0"/>
    <w:pPr>
      <w:spacing w:before="120" w:after="0" w:line="240" w:lineRule="exact"/>
      <w:jc w:val="both"/>
    </w:pPr>
    <w:rPr>
      <w:rFonts w:eastAsia="MS Mincho"/>
      <w:lang w:val="en-US"/>
    </w:rPr>
  </w:style>
  <w:style w:type="character" w:customStyle="1" w:styleId="Style10ptCharChar">
    <w:name w:val="Style 10 pt Char Char"/>
    <w:rsid w:val="008812B0"/>
    <w:rPr>
      <w:rFonts w:ascii="Arial" w:eastAsia="MS Mincho" w:hAnsi="Arial" w:cs="Arial"/>
      <w:color w:val="0000FF"/>
      <w:kern w:val="2"/>
      <w:lang w:val="en-US" w:eastAsia="en-US" w:bidi="ar-SA"/>
    </w:rPr>
  </w:style>
  <w:style w:type="paragraph" w:customStyle="1" w:styleId="Style10ptBoldChar">
    <w:name w:val="Style 10 pt Bold Char"/>
    <w:basedOn w:val="a3"/>
    <w:rsid w:val="008812B0"/>
    <w:pPr>
      <w:spacing w:before="60" w:after="60" w:line="240" w:lineRule="exact"/>
      <w:jc w:val="both"/>
    </w:pPr>
    <w:rPr>
      <w:rFonts w:eastAsia="MS Mincho"/>
      <w:b/>
      <w:lang w:val="en-US"/>
    </w:rPr>
  </w:style>
  <w:style w:type="character" w:customStyle="1" w:styleId="Style10ptBoldCharChar">
    <w:name w:val="Style 10 pt Bold Char Char"/>
    <w:rsid w:val="008812B0"/>
    <w:rPr>
      <w:rFonts w:ascii="Arial" w:eastAsia="MS Mincho" w:hAnsi="Arial" w:cs="Arial"/>
      <w:b/>
      <w:color w:val="0000FF"/>
      <w:kern w:val="2"/>
      <w:lang w:val="en-US" w:eastAsia="en-US" w:bidi="ar-SA"/>
    </w:rPr>
  </w:style>
  <w:style w:type="paragraph" w:customStyle="1" w:styleId="Bullet0">
    <w:name w:val="Bullet"/>
    <w:basedOn w:val="a3"/>
    <w:rsid w:val="008812B0"/>
    <w:pPr>
      <w:numPr>
        <w:numId w:val="39"/>
      </w:numPr>
      <w:spacing w:after="0"/>
    </w:pPr>
    <w:rPr>
      <w:sz w:val="24"/>
      <w:szCs w:val="24"/>
      <w:lang w:val="en-US"/>
    </w:rPr>
  </w:style>
  <w:style w:type="character" w:customStyle="1" w:styleId="FigureCaption1">
    <w:name w:val="Figure Caption1"/>
    <w:rsid w:val="008812B0"/>
    <w:rPr>
      <w:rFonts w:ascii="Arial" w:eastAsia="????" w:hAnsi="Arial" w:cs="Arial"/>
      <w:color w:val="0000FF"/>
      <w:kern w:val="2"/>
      <w:lang w:val="en-US" w:eastAsia="en-US" w:bidi="ar-SA"/>
    </w:rPr>
  </w:style>
  <w:style w:type="paragraph" w:customStyle="1" w:styleId="FigureCentered">
    <w:name w:val="FigureCentered"/>
    <w:basedOn w:val="a3"/>
    <w:next w:val="a3"/>
    <w:rsid w:val="008812B0"/>
    <w:pPr>
      <w:keepNext/>
      <w:spacing w:before="60" w:after="60" w:line="240" w:lineRule="atLeast"/>
      <w:jc w:val="center"/>
    </w:pPr>
    <w:rPr>
      <w:sz w:val="24"/>
      <w:lang w:val="en-US"/>
    </w:rPr>
  </w:style>
  <w:style w:type="character" w:customStyle="1" w:styleId="Equation-NumberedChar">
    <w:name w:val="Equation-Numbered Char"/>
    <w:rsid w:val="008812B0"/>
    <w:rPr>
      <w:rFonts w:ascii="Arial" w:eastAsia="宋体" w:hAnsi="Arial" w:cs="Arial"/>
      <w:color w:val="0000FF"/>
      <w:kern w:val="2"/>
      <w:sz w:val="22"/>
      <w:lang w:val="en-US" w:eastAsia="en-US" w:bidi="ar-SA"/>
    </w:rPr>
  </w:style>
  <w:style w:type="paragraph" w:customStyle="1" w:styleId="item">
    <w:name w:val="item"/>
    <w:basedOn w:val="a3"/>
    <w:rsid w:val="008812B0"/>
    <w:pPr>
      <w:numPr>
        <w:numId w:val="40"/>
      </w:numPr>
      <w:spacing w:after="0"/>
      <w:jc w:val="both"/>
    </w:pPr>
    <w:rPr>
      <w:rFonts w:eastAsia="MS Mincho"/>
    </w:rPr>
  </w:style>
  <w:style w:type="paragraph" w:customStyle="1" w:styleId="PaperTableCell">
    <w:name w:val="PaperTableCell"/>
    <w:basedOn w:val="a3"/>
    <w:rsid w:val="008812B0"/>
    <w:pPr>
      <w:spacing w:after="0"/>
      <w:jc w:val="both"/>
    </w:pPr>
    <w:rPr>
      <w:sz w:val="16"/>
      <w:szCs w:val="24"/>
      <w:lang w:val="en-US"/>
    </w:rPr>
  </w:style>
  <w:style w:type="character" w:customStyle="1" w:styleId="moz-txt-tag">
    <w:name w:val="moz-txt-tag"/>
    <w:rsid w:val="008812B0"/>
    <w:rPr>
      <w:rFonts w:ascii="Arial" w:eastAsia="宋体" w:hAnsi="Arial" w:cs="Arial"/>
      <w:color w:val="0000FF"/>
      <w:kern w:val="2"/>
      <w:lang w:val="en-US" w:eastAsia="zh-CN" w:bidi="ar-SA"/>
    </w:rPr>
  </w:style>
  <w:style w:type="character" w:customStyle="1" w:styleId="GuidanceChar">
    <w:name w:val="Guidance Char"/>
    <w:rsid w:val="008812B0"/>
    <w:rPr>
      <w:i/>
      <w:color w:val="0000FF"/>
      <w:lang w:val="en-GB" w:eastAsia="en-US" w:bidi="ar-SA"/>
    </w:rPr>
  </w:style>
  <w:style w:type="paragraph" w:customStyle="1" w:styleId="BodyTextIndent31">
    <w:name w:val="Body Text Indent 31"/>
    <w:basedOn w:val="a3"/>
    <w:next w:val="35"/>
    <w:link w:val="BodyTextIndent3Char"/>
    <w:rsid w:val="008812B0"/>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a4"/>
    <w:link w:val="BodyTextIndent31"/>
    <w:rsid w:val="008812B0"/>
    <w:rPr>
      <w:rFonts w:eastAsia="Times New Roman"/>
      <w:lang w:eastAsia="ja-JP"/>
    </w:rPr>
  </w:style>
  <w:style w:type="paragraph" w:customStyle="1" w:styleId="CharCharCharCharCharChar1CharChar">
    <w:name w:val="Char Char Char Char Char Char1 Char Char"/>
    <w:next w:val="a3"/>
    <w:semiHidden/>
    <w:rsid w:val="008812B0"/>
    <w:pPr>
      <w:keepNext/>
      <w:tabs>
        <w:tab w:val="left" w:pos="720"/>
      </w:tabs>
      <w:autoSpaceDE w:val="0"/>
      <w:autoSpaceDN w:val="0"/>
      <w:adjustRightInd w:val="0"/>
      <w:ind w:left="720" w:hanging="360"/>
      <w:jc w:val="both"/>
    </w:pPr>
    <w:rPr>
      <w:rFonts w:eastAsia="Times New Roman"/>
      <w:kern w:val="2"/>
      <w:lang w:val="en-GB"/>
    </w:rPr>
  </w:style>
  <w:style w:type="paragraph" w:customStyle="1" w:styleId="numberedlist0">
    <w:name w:val="numbered list"/>
    <w:basedOn w:val="a0"/>
    <w:rsid w:val="008812B0"/>
    <w:pPr>
      <w:numPr>
        <w:numId w:val="0"/>
      </w:numPr>
      <w:tabs>
        <w:tab w:val="left"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contextualSpacing w:val="0"/>
      <w:textAlignment w:val="baseline"/>
    </w:pPr>
    <w:rPr>
      <w:rFonts w:eastAsia="Times New Roman"/>
      <w:lang w:eastAsia="ja-JP"/>
    </w:rPr>
  </w:style>
  <w:style w:type="paragraph" w:customStyle="1" w:styleId="TabList">
    <w:name w:val="TabList"/>
    <w:basedOn w:val="a3"/>
    <w:rsid w:val="008812B0"/>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1">
    <w:name w:val="table text"/>
    <w:basedOn w:val="a3"/>
    <w:next w:val="table"/>
    <w:rsid w:val="008812B0"/>
    <w:pPr>
      <w:overflowPunct w:val="0"/>
      <w:autoSpaceDE w:val="0"/>
      <w:autoSpaceDN w:val="0"/>
      <w:adjustRightInd w:val="0"/>
      <w:spacing w:after="0"/>
      <w:textAlignment w:val="baseline"/>
    </w:pPr>
    <w:rPr>
      <w:rFonts w:eastAsia="MS Mincho"/>
      <w:i/>
      <w:lang w:eastAsia="en-GB"/>
    </w:rPr>
  </w:style>
  <w:style w:type="paragraph" w:customStyle="1" w:styleId="HE">
    <w:name w:val="HE"/>
    <w:basedOn w:val="a3"/>
    <w:rsid w:val="008812B0"/>
    <w:pPr>
      <w:overflowPunct w:val="0"/>
      <w:autoSpaceDE w:val="0"/>
      <w:autoSpaceDN w:val="0"/>
      <w:adjustRightInd w:val="0"/>
      <w:spacing w:after="0"/>
      <w:textAlignment w:val="baseline"/>
    </w:pPr>
    <w:rPr>
      <w:rFonts w:eastAsia="MS Mincho"/>
      <w:b/>
      <w:lang w:eastAsia="en-GB"/>
    </w:rPr>
  </w:style>
  <w:style w:type="paragraph" w:customStyle="1" w:styleId="textintend2">
    <w:name w:val="text intend 2"/>
    <w:basedOn w:val="text"/>
    <w:qFormat/>
    <w:rsid w:val="008812B0"/>
    <w:pPr>
      <w:widowControl/>
      <w:numPr>
        <w:numId w:val="41"/>
      </w:numPr>
      <w:tabs>
        <w:tab w:val="clear" w:pos="1418"/>
        <w:tab w:val="left" w:pos="360"/>
        <w:tab w:val="left" w:pos="926"/>
      </w:tabs>
      <w:overflowPunct w:val="0"/>
      <w:autoSpaceDE w:val="0"/>
      <w:autoSpaceDN w:val="0"/>
      <w:adjustRightInd w:val="0"/>
      <w:spacing w:after="120"/>
      <w:ind w:left="926" w:hanging="360"/>
      <w:textAlignment w:val="baseline"/>
    </w:pPr>
    <w:rPr>
      <w:rFonts w:ascii="Times New Roman" w:eastAsia="MS Mincho" w:hAnsi="Times New Roman"/>
      <w:kern w:val="0"/>
      <w:lang w:eastAsia="en-GB"/>
    </w:rPr>
  </w:style>
  <w:style w:type="paragraph" w:customStyle="1" w:styleId="normalpuce">
    <w:name w:val="normal puce"/>
    <w:basedOn w:val="a3"/>
    <w:rsid w:val="008812B0"/>
    <w:pPr>
      <w:widowControl w:val="0"/>
      <w:numPr>
        <w:numId w:val="42"/>
      </w:numPr>
      <w:overflowPunct w:val="0"/>
      <w:autoSpaceDE w:val="0"/>
      <w:autoSpaceDN w:val="0"/>
      <w:adjustRightInd w:val="0"/>
      <w:spacing w:before="60" w:after="60"/>
      <w:jc w:val="both"/>
      <w:textAlignment w:val="baseline"/>
    </w:pPr>
    <w:rPr>
      <w:rFonts w:eastAsia="MS Mincho"/>
      <w:lang w:eastAsia="en-GB"/>
    </w:rPr>
  </w:style>
  <w:style w:type="paragraph" w:customStyle="1" w:styleId="Meetingcaption">
    <w:name w:val="Meeting caption"/>
    <w:basedOn w:val="a3"/>
    <w:rsid w:val="008812B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a3"/>
    <w:rsid w:val="008812B0"/>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a3"/>
    <w:rsid w:val="008812B0"/>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a3"/>
    <w:rsid w:val="008812B0"/>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1">
    <w:name w:val="b1"/>
    <w:basedOn w:val="a3"/>
    <w:rsid w:val="008812B0"/>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h4CharChar">
    <w:name w:val="h4 Char Char"/>
    <w:rsid w:val="008812B0"/>
    <w:rPr>
      <w:rFonts w:ascii="Arial" w:hAnsi="Arial"/>
      <w:sz w:val="24"/>
      <w:lang w:val="en-GB" w:eastAsia="ja-JP" w:bidi="ar-SA"/>
    </w:rPr>
  </w:style>
  <w:style w:type="paragraph" w:customStyle="1" w:styleId="NormalAfter3pt">
    <w:name w:val="Normal + After:  3 pt"/>
    <w:basedOn w:val="a3"/>
    <w:rsid w:val="008812B0"/>
    <w:pPr>
      <w:tabs>
        <w:tab w:val="left" w:pos="2560"/>
      </w:tabs>
      <w:ind w:left="2560" w:hanging="357"/>
    </w:pPr>
    <w:rPr>
      <w:lang w:val="en-AU" w:eastAsia="ko-KR"/>
    </w:rPr>
  </w:style>
  <w:style w:type="character" w:customStyle="1" w:styleId="CharChar5">
    <w:name w:val="Char Char5"/>
    <w:semiHidden/>
    <w:rsid w:val="008812B0"/>
    <w:rPr>
      <w:rFonts w:ascii="Times New Roman" w:hAnsi="Times New Roman"/>
      <w:lang w:eastAsia="en-US"/>
    </w:rPr>
  </w:style>
  <w:style w:type="paragraph" w:customStyle="1" w:styleId="CharChar1CharChar">
    <w:name w:val="Char Char1 Char Char"/>
    <w:rsid w:val="008812B0"/>
    <w:pPr>
      <w:keepNext/>
      <w:tabs>
        <w:tab w:val="left" w:pos="-1134"/>
      </w:tabs>
      <w:autoSpaceDE w:val="0"/>
      <w:autoSpaceDN w:val="0"/>
      <w:adjustRightInd w:val="0"/>
      <w:spacing w:before="60" w:after="60"/>
      <w:jc w:val="both"/>
    </w:pPr>
    <w:rPr>
      <w:rFonts w:eastAsia="Times New Roman"/>
      <w:lang w:val="en-GB" w:eastAsia="en-GB"/>
    </w:rPr>
  </w:style>
  <w:style w:type="paragraph" w:customStyle="1" w:styleId="TableCell1">
    <w:name w:val="Table Cell"/>
    <w:basedOn w:val="TAC"/>
    <w:link w:val="TableCellChar"/>
    <w:qFormat/>
    <w:rsid w:val="008812B0"/>
    <w:pPr>
      <w:overflowPunct w:val="0"/>
      <w:autoSpaceDE w:val="0"/>
      <w:autoSpaceDN w:val="0"/>
      <w:adjustRightInd w:val="0"/>
    </w:pPr>
    <w:rPr>
      <w:rFonts w:eastAsia="Times New Roman"/>
      <w:lang w:val="en-US" w:eastAsia="zh-CN"/>
    </w:rPr>
  </w:style>
  <w:style w:type="character" w:customStyle="1" w:styleId="TableCellChar">
    <w:name w:val="Table Cell Char"/>
    <w:link w:val="TableCell1"/>
    <w:rsid w:val="008812B0"/>
    <w:rPr>
      <w:rFonts w:ascii="Arial" w:eastAsia="Times New Roman" w:hAnsi="Arial"/>
      <w:sz w:val="18"/>
    </w:rPr>
  </w:style>
  <w:style w:type="paragraph" w:customStyle="1" w:styleId="CharCharCharCharCharChar1">
    <w:name w:val="Char Char Char Char Char Char1"/>
    <w:semiHidden/>
    <w:rsid w:val="008812B0"/>
    <w:pPr>
      <w:keepNext/>
      <w:tabs>
        <w:tab w:val="left" w:pos="851"/>
      </w:tabs>
      <w:autoSpaceDE w:val="0"/>
      <w:autoSpaceDN w:val="0"/>
      <w:adjustRightInd w:val="0"/>
      <w:spacing w:before="60" w:after="60"/>
      <w:ind w:left="851" w:hanging="851"/>
      <w:jc w:val="both"/>
    </w:pPr>
    <w:rPr>
      <w:rFonts w:ascii="Arial" w:eastAsia="Times New Roman" w:hAnsi="Arial" w:cs="Arial"/>
      <w:color w:val="0000FF"/>
      <w:kern w:val="2"/>
    </w:rPr>
  </w:style>
  <w:style w:type="paragraph" w:customStyle="1" w:styleId="CharCharCharCharCharChar1CharChar1">
    <w:name w:val="Char Char Char Char Char Char1 Char Char1"/>
    <w:next w:val="a3"/>
    <w:semiHidden/>
    <w:rsid w:val="008812B0"/>
    <w:pPr>
      <w:keepNext/>
      <w:tabs>
        <w:tab w:val="left" w:pos="720"/>
      </w:tabs>
      <w:autoSpaceDE w:val="0"/>
      <w:autoSpaceDN w:val="0"/>
      <w:adjustRightInd w:val="0"/>
      <w:ind w:left="720" w:hanging="360"/>
      <w:jc w:val="both"/>
    </w:pPr>
    <w:rPr>
      <w:rFonts w:eastAsia="Times New Roman"/>
      <w:kern w:val="2"/>
      <w:lang w:val="en-GB"/>
    </w:rPr>
  </w:style>
  <w:style w:type="character" w:customStyle="1" w:styleId="opdicttext22">
    <w:name w:val="op_dict_text22"/>
    <w:basedOn w:val="a4"/>
    <w:rsid w:val="008812B0"/>
  </w:style>
  <w:style w:type="paragraph" w:customStyle="1" w:styleId="Normalwithindent">
    <w:name w:val="Normal with indent"/>
    <w:basedOn w:val="a3"/>
    <w:link w:val="NormalwithindentChar"/>
    <w:qFormat/>
    <w:rsid w:val="008812B0"/>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8812B0"/>
    <w:rPr>
      <w:rFonts w:eastAsia="Malgun Gothic"/>
      <w:lang w:val="en-GB"/>
    </w:rPr>
  </w:style>
  <w:style w:type="character" w:customStyle="1" w:styleId="TitleChar2">
    <w:name w:val="Title Char2"/>
    <w:basedOn w:val="a4"/>
    <w:uiPriority w:val="10"/>
    <w:locked/>
    <w:rsid w:val="008812B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1"/>
    <w:next w:val="af5"/>
    <w:rsid w:val="008812B0"/>
    <w:pPr>
      <w:keepLines w:val="0"/>
      <w:numPr>
        <w:numId w:val="0"/>
      </w:numPr>
      <w:tabs>
        <w:tab w:val="clear" w:pos="1701"/>
        <w:tab w:val="clear" w:pos="9639"/>
        <w:tab w:val="left" w:pos="0"/>
        <w:tab w:val="left" w:pos="360"/>
      </w:tabs>
      <w:overflowPunct/>
      <w:autoSpaceDE/>
      <w:autoSpaceDN/>
      <w:adjustRightInd/>
      <w:spacing w:before="360" w:after="240"/>
      <w:ind w:left="360" w:hanging="360"/>
      <w:jc w:val="left"/>
      <w:textAlignment w:val="auto"/>
      <w:outlineLvl w:val="9"/>
    </w:pPr>
    <w:rPr>
      <w:rFonts w:ascii="Times New Roman" w:eastAsia="MS Gothic" w:hAnsi="Times New Roman"/>
      <w:kern w:val="28"/>
      <w:sz w:val="32"/>
      <w:lang w:eastAsia="ja-JP"/>
    </w:rPr>
  </w:style>
  <w:style w:type="paragraph" w:customStyle="1" w:styleId="lptext">
    <w:name w:val="lˆptext"/>
    <w:basedOn w:val="a3"/>
    <w:rsid w:val="008812B0"/>
    <w:pPr>
      <w:spacing w:before="100" w:after="100"/>
      <w:ind w:left="860"/>
    </w:pPr>
    <w:rPr>
      <w:rFonts w:ascii="Times" w:eastAsia="MS Gothic" w:hAnsi="Times"/>
      <w:sz w:val="24"/>
      <w:lang w:eastAsia="ja-JP"/>
    </w:rPr>
  </w:style>
  <w:style w:type="paragraph" w:customStyle="1" w:styleId="a1">
    <w:name w:val="佐藤２"/>
    <w:basedOn w:val="a3"/>
    <w:rsid w:val="008812B0"/>
    <w:pPr>
      <w:numPr>
        <w:numId w:val="43"/>
      </w:numPr>
    </w:pPr>
    <w:rPr>
      <w:rFonts w:eastAsia="MS Gothic"/>
      <w:sz w:val="24"/>
      <w:lang w:eastAsia="ja-JP"/>
    </w:rPr>
  </w:style>
  <w:style w:type="paragraph" w:customStyle="1" w:styleId="ListBulletLast">
    <w:name w:val="List Bullet Last"/>
    <w:basedOn w:val="a0"/>
    <w:next w:val="af5"/>
    <w:rsid w:val="008812B0"/>
    <w:pPr>
      <w:numPr>
        <w:numId w:val="0"/>
      </w:numPr>
      <w:tabs>
        <w:tab w:val="left" w:pos="360"/>
      </w:tabs>
      <w:spacing w:after="240"/>
      <w:ind w:left="714" w:hanging="357"/>
      <w:contextualSpacing w:val="0"/>
    </w:pPr>
    <w:rPr>
      <w:rFonts w:ascii="Arial" w:eastAsia="MS Gothic" w:hAnsi="Arial"/>
      <w:sz w:val="24"/>
      <w:lang w:eastAsia="ja-JP"/>
    </w:rPr>
  </w:style>
  <w:style w:type="paragraph" w:customStyle="1" w:styleId="TableText2">
    <w:name w:val="Table_Text"/>
    <w:basedOn w:val="a3"/>
    <w:rsid w:val="008812B0"/>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af5"/>
    <w:rsid w:val="008812B0"/>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cstheme="minorBidi"/>
      <w:sz w:val="24"/>
      <w:szCs w:val="22"/>
      <w:lang w:eastAsia="ja-JP"/>
    </w:rPr>
  </w:style>
  <w:style w:type="paragraph" w:customStyle="1" w:styleId="HTMLBody">
    <w:name w:val="HTML Body"/>
    <w:rsid w:val="008812B0"/>
    <w:pPr>
      <w:widowControl w:val="0"/>
      <w:autoSpaceDE w:val="0"/>
      <w:autoSpaceDN w:val="0"/>
      <w:adjustRightInd w:val="0"/>
    </w:pPr>
    <w:rPr>
      <w:rFonts w:ascii="MS PGothic" w:eastAsia="MS PGothic" w:hAnsi="Century"/>
      <w:lang w:eastAsia="ja-JP"/>
    </w:rPr>
  </w:style>
  <w:style w:type="character" w:customStyle="1" w:styleId="affff3">
    <w:name w:val="図表番号 (文字)"/>
    <w:rsid w:val="008812B0"/>
    <w:rPr>
      <w:rFonts w:eastAsia="MS Gothic"/>
      <w:b/>
      <w:kern w:val="2"/>
      <w:sz w:val="24"/>
      <w:lang w:val="en-GB"/>
    </w:rPr>
  </w:style>
  <w:style w:type="paragraph" w:customStyle="1" w:styleId="Normal1CharChar">
    <w:name w:val="Normal1 Char Char"/>
    <w:rsid w:val="008812B0"/>
    <w:pPr>
      <w:keepNext/>
      <w:tabs>
        <w:tab w:val="left" w:pos="851"/>
      </w:tabs>
      <w:kinsoku w:val="0"/>
      <w:overflowPunct w:val="0"/>
      <w:autoSpaceDE w:val="0"/>
      <w:autoSpaceDN w:val="0"/>
      <w:adjustRightInd w:val="0"/>
      <w:spacing w:before="60" w:after="60"/>
      <w:ind w:left="851" w:hanging="851"/>
      <w:jc w:val="both"/>
    </w:pPr>
    <w:rPr>
      <w:rFonts w:eastAsia="Times New Roman"/>
      <w:kern w:val="2"/>
      <w:sz w:val="21"/>
      <w:lang w:val="en-GB" w:eastAsia="ja-JP"/>
    </w:rPr>
  </w:style>
  <w:style w:type="paragraph" w:customStyle="1" w:styleId="CharCharCharCarCarCharCharCarCar">
    <w:name w:val="Char Char Char Car Car Char Char Car Car"/>
    <w:rsid w:val="008812B0"/>
    <w:pPr>
      <w:keepNext/>
      <w:tabs>
        <w:tab w:val="left" w:pos="851"/>
      </w:tabs>
      <w:autoSpaceDE w:val="0"/>
      <w:autoSpaceDN w:val="0"/>
      <w:adjustRightInd w:val="0"/>
      <w:spacing w:before="60" w:after="60"/>
      <w:ind w:left="851" w:hanging="851"/>
      <w:jc w:val="both"/>
    </w:pPr>
    <w:rPr>
      <w:rFonts w:ascii="Arial" w:eastAsia="宋体"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3"/>
    <w:semiHidden/>
    <w:rsid w:val="008812B0"/>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3"/>
    <w:semiHidden/>
    <w:rsid w:val="008812B0"/>
    <w:pPr>
      <w:keepNext/>
      <w:tabs>
        <w:tab w:val="left" w:pos="720"/>
      </w:tabs>
      <w:autoSpaceDE w:val="0"/>
      <w:autoSpaceDN w:val="0"/>
      <w:adjustRightInd w:val="0"/>
      <w:ind w:left="720" w:hanging="360"/>
      <w:jc w:val="both"/>
    </w:pPr>
    <w:rPr>
      <w:rFonts w:eastAsia="Times New Roman"/>
      <w:kern w:val="2"/>
      <w:lang w:val="en-GB"/>
    </w:rPr>
  </w:style>
  <w:style w:type="paragraph" w:customStyle="1" w:styleId="811">
    <w:name w:val="表 (赤)  81"/>
    <w:basedOn w:val="a3"/>
    <w:uiPriority w:val="34"/>
    <w:qFormat/>
    <w:rsid w:val="008812B0"/>
    <w:pPr>
      <w:spacing w:after="0"/>
      <w:ind w:leftChars="400" w:left="840"/>
    </w:pPr>
    <w:rPr>
      <w:rFonts w:ascii="MS PGothic" w:eastAsia="MS PGothic" w:hAnsi="MS PGothic" w:cs="MS PGothic"/>
      <w:sz w:val="24"/>
      <w:szCs w:val="24"/>
      <w:lang w:val="en-US" w:eastAsia="ja-JP"/>
    </w:rPr>
  </w:style>
  <w:style w:type="paragraph" w:customStyle="1" w:styleId="711">
    <w:name w:val="表 (赤)  71"/>
    <w:hidden/>
    <w:uiPriority w:val="99"/>
    <w:semiHidden/>
    <w:rsid w:val="008812B0"/>
    <w:rPr>
      <w:rFonts w:eastAsia="MS Gothic"/>
      <w:sz w:val="24"/>
      <w:lang w:val="en-GB" w:eastAsia="ja-JP"/>
    </w:rPr>
  </w:style>
  <w:style w:type="paragraph" w:customStyle="1" w:styleId="xl65">
    <w:name w:val="xl65"/>
    <w:basedOn w:val="a3"/>
    <w:rsid w:val="008812B0"/>
    <w:pPr>
      <w:spacing w:before="100" w:beforeAutospacing="1" w:after="100" w:afterAutospacing="1"/>
      <w:jc w:val="center"/>
    </w:pPr>
    <w:rPr>
      <w:rFonts w:ascii="宋体" w:eastAsia="宋体" w:hAnsi="宋体" w:cs="宋体"/>
      <w:sz w:val="16"/>
      <w:szCs w:val="16"/>
      <w:lang w:val="en-US" w:eastAsia="zh-CN"/>
    </w:rPr>
  </w:style>
  <w:style w:type="paragraph" w:customStyle="1" w:styleId="xl109">
    <w:name w:val="xl109"/>
    <w:basedOn w:val="a3"/>
    <w:rsid w:val="008812B0"/>
    <w:pPr>
      <w:pBdr>
        <w:top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0">
    <w:name w:val="xl110"/>
    <w:basedOn w:val="a3"/>
    <w:rsid w:val="008812B0"/>
    <w:pPr>
      <w:pBdr>
        <w:top w:val="single" w:sz="4"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1">
    <w:name w:val="xl111"/>
    <w:basedOn w:val="a3"/>
    <w:rsid w:val="008812B0"/>
    <w:pPr>
      <w:pBdr>
        <w:top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2">
    <w:name w:val="xl112"/>
    <w:basedOn w:val="a3"/>
    <w:rsid w:val="008812B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3">
    <w:name w:val="xl113"/>
    <w:basedOn w:val="a3"/>
    <w:rsid w:val="008812B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4">
    <w:name w:val="xl114"/>
    <w:basedOn w:val="a3"/>
    <w:rsid w:val="008812B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5">
    <w:name w:val="xl115"/>
    <w:basedOn w:val="a3"/>
    <w:rsid w:val="008812B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6">
    <w:name w:val="xl116"/>
    <w:basedOn w:val="a3"/>
    <w:rsid w:val="008812B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7">
    <w:name w:val="xl117"/>
    <w:basedOn w:val="a3"/>
    <w:rsid w:val="008812B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character" w:customStyle="1" w:styleId="MTEquationSection">
    <w:name w:val="MTEquationSection"/>
    <w:rsid w:val="008812B0"/>
    <w:rPr>
      <w:rFonts w:ascii="Arial" w:hAnsi="Arial"/>
      <w:vanish/>
      <w:color w:val="FF0000"/>
      <w:sz w:val="24"/>
    </w:rPr>
  </w:style>
  <w:style w:type="paragraph" w:customStyle="1" w:styleId="Equation">
    <w:name w:val="Equation"/>
    <w:basedOn w:val="a3"/>
    <w:next w:val="a3"/>
    <w:rsid w:val="008812B0"/>
    <w:pPr>
      <w:tabs>
        <w:tab w:val="right" w:pos="10206"/>
      </w:tabs>
      <w:overflowPunct w:val="0"/>
      <w:autoSpaceDE w:val="0"/>
      <w:autoSpaceDN w:val="0"/>
      <w:adjustRightInd w:val="0"/>
      <w:spacing w:after="220"/>
      <w:ind w:left="1298"/>
      <w:textAlignment w:val="baseline"/>
    </w:pPr>
    <w:rPr>
      <w:rFonts w:ascii="Arial" w:eastAsia="宋体" w:hAnsi="Arial"/>
      <w:sz w:val="22"/>
      <w:lang w:val="en-US" w:eastAsia="zh-CN"/>
    </w:rPr>
  </w:style>
  <w:style w:type="paragraph" w:customStyle="1" w:styleId="11BodyText">
    <w:name w:val="11 BodyText"/>
    <w:basedOn w:val="a3"/>
    <w:rsid w:val="008812B0"/>
    <w:pPr>
      <w:overflowPunct w:val="0"/>
      <w:autoSpaceDE w:val="0"/>
      <w:autoSpaceDN w:val="0"/>
      <w:adjustRightInd w:val="0"/>
      <w:spacing w:after="220"/>
      <w:ind w:left="1298"/>
      <w:textAlignment w:val="baseline"/>
    </w:pPr>
    <w:rPr>
      <w:rFonts w:ascii="Arial" w:eastAsia="宋体" w:hAnsi="Arial"/>
      <w:sz w:val="22"/>
      <w:lang w:val="en-US"/>
    </w:rPr>
  </w:style>
  <w:style w:type="paragraph" w:customStyle="1" w:styleId="bodyCharCharChar">
    <w:name w:val="body Char Char Char"/>
    <w:basedOn w:val="a3"/>
    <w:rsid w:val="008812B0"/>
    <w:pPr>
      <w:tabs>
        <w:tab w:val="left" w:pos="2160"/>
      </w:tabs>
      <w:overflowPunct w:val="0"/>
      <w:autoSpaceDE w:val="0"/>
      <w:autoSpaceDN w:val="0"/>
      <w:adjustRightInd w:val="0"/>
      <w:spacing w:before="120" w:after="120" w:line="280" w:lineRule="atLeast"/>
      <w:jc w:val="both"/>
      <w:textAlignment w:val="baseline"/>
    </w:pPr>
    <w:rPr>
      <w:rFonts w:ascii="New York" w:eastAsia="宋体" w:hAnsi="New York"/>
      <w:sz w:val="24"/>
      <w:lang w:val="en-US"/>
    </w:rPr>
  </w:style>
  <w:style w:type="paragraph" w:customStyle="1" w:styleId="body">
    <w:name w:val="body"/>
    <w:basedOn w:val="a3"/>
    <w:rsid w:val="008812B0"/>
    <w:pPr>
      <w:tabs>
        <w:tab w:val="left" w:pos="2160"/>
      </w:tabs>
      <w:overflowPunct w:val="0"/>
      <w:autoSpaceDE w:val="0"/>
      <w:autoSpaceDN w:val="0"/>
      <w:adjustRightInd w:val="0"/>
      <w:spacing w:before="120" w:after="120" w:line="280" w:lineRule="atLeast"/>
      <w:jc w:val="both"/>
      <w:textAlignment w:val="baseline"/>
    </w:pPr>
    <w:rPr>
      <w:rFonts w:ascii="New York" w:eastAsia="宋体" w:hAnsi="New York"/>
      <w:sz w:val="24"/>
      <w:lang w:val="en-US"/>
    </w:rPr>
  </w:style>
  <w:style w:type="character" w:customStyle="1" w:styleId="Heading1Char1">
    <w:name w:val="Heading 1 Char1"/>
    <w:rsid w:val="008812B0"/>
    <w:rPr>
      <w:rFonts w:ascii="Arial" w:hAnsi="Arial"/>
      <w:sz w:val="36"/>
      <w:lang w:val="en-GB" w:eastAsia="en-US"/>
    </w:rPr>
  </w:style>
  <w:style w:type="character" w:customStyle="1" w:styleId="Head2AChar1">
    <w:name w:val="Head2A Char1"/>
    <w:rsid w:val="008812B0"/>
    <w:rPr>
      <w:rFonts w:ascii="Arial" w:hAnsi="Arial"/>
      <w:sz w:val="32"/>
      <w:lang w:val="en-GB" w:eastAsia="en-US"/>
    </w:rPr>
  </w:style>
  <w:style w:type="character" w:customStyle="1" w:styleId="CharChar3">
    <w:name w:val="Char Char3"/>
    <w:rsid w:val="008812B0"/>
    <w:rPr>
      <w:rFonts w:ascii="Arial" w:hAnsi="Arial"/>
      <w:sz w:val="36"/>
      <w:lang w:val="en-GB" w:eastAsia="en-US" w:bidi="ar-SA"/>
    </w:rPr>
  </w:style>
  <w:style w:type="paragraph" w:customStyle="1" w:styleId="affff4">
    <w:name w:val="テキスト"/>
    <w:basedOn w:val="a3"/>
    <w:link w:val="affff5"/>
    <w:qFormat/>
    <w:rsid w:val="008812B0"/>
    <w:pPr>
      <w:widowControl w:val="0"/>
      <w:spacing w:afterLines="50" w:after="0" w:line="320" w:lineRule="exact"/>
      <w:ind w:firstLineChars="100" w:firstLine="210"/>
      <w:jc w:val="both"/>
    </w:pPr>
    <w:rPr>
      <w:rFonts w:ascii="Century" w:eastAsia="MS Mincho" w:hAnsi="Century"/>
      <w:kern w:val="2"/>
      <w:sz w:val="21"/>
      <w:szCs w:val="22"/>
      <w:lang w:eastAsia="ja-JP"/>
    </w:rPr>
  </w:style>
  <w:style w:type="character" w:customStyle="1" w:styleId="affff5">
    <w:name w:val="テキスト (文字)"/>
    <w:link w:val="affff4"/>
    <w:rsid w:val="008812B0"/>
    <w:rPr>
      <w:rFonts w:ascii="Century" w:hAnsi="Century"/>
      <w:kern w:val="2"/>
      <w:sz w:val="21"/>
      <w:szCs w:val="22"/>
      <w:lang w:val="en-GB" w:eastAsia="ja-JP"/>
    </w:rPr>
  </w:style>
  <w:style w:type="paragraph" w:customStyle="1" w:styleId="gmail-msolistparagraph">
    <w:name w:val="gmail-msolistparagraph"/>
    <w:basedOn w:val="a3"/>
    <w:uiPriority w:val="99"/>
    <w:semiHidden/>
    <w:rsid w:val="008812B0"/>
    <w:pPr>
      <w:spacing w:before="75" w:after="75"/>
    </w:pPr>
    <w:rPr>
      <w:rFonts w:ascii="Malgun Gothic" w:eastAsia="Malgun Gothic" w:hAnsi="Malgun Gothic" w:cs="Calibri"/>
      <w:lang w:val="sv-SE" w:eastAsia="sv-SE"/>
    </w:rPr>
  </w:style>
  <w:style w:type="paragraph" w:customStyle="1" w:styleId="gmail-b2">
    <w:name w:val="gmail-b2"/>
    <w:basedOn w:val="a3"/>
    <w:uiPriority w:val="99"/>
    <w:semiHidden/>
    <w:rsid w:val="008812B0"/>
    <w:pPr>
      <w:spacing w:before="75" w:after="75"/>
    </w:pPr>
    <w:rPr>
      <w:rFonts w:ascii="Malgun Gothic" w:eastAsia="Malgun Gothic" w:hAnsi="Malgun Gothic" w:cs="Calibri"/>
      <w:lang w:val="sv-SE" w:eastAsia="sv-SE"/>
    </w:rPr>
  </w:style>
  <w:style w:type="character" w:customStyle="1" w:styleId="onecomwebmail-spelle">
    <w:name w:val="onecomwebmail-spelle"/>
    <w:basedOn w:val="a4"/>
    <w:rsid w:val="008812B0"/>
  </w:style>
  <w:style w:type="paragraph" w:customStyle="1" w:styleId="onecomwebmail-msolistparagraph">
    <w:name w:val="onecomwebmail-msolistparagraph"/>
    <w:basedOn w:val="a3"/>
    <w:rsid w:val="008812B0"/>
    <w:pPr>
      <w:spacing w:before="100" w:beforeAutospacing="1" w:after="100" w:afterAutospacing="1"/>
    </w:pPr>
    <w:rPr>
      <w:sz w:val="24"/>
      <w:szCs w:val="24"/>
      <w:lang w:val="sv-SE" w:eastAsia="sv-SE"/>
    </w:rPr>
  </w:style>
  <w:style w:type="paragraph" w:customStyle="1" w:styleId="onecomwebmail-tah">
    <w:name w:val="onecomwebmail-tah"/>
    <w:basedOn w:val="a3"/>
    <w:rsid w:val="008812B0"/>
    <w:pPr>
      <w:spacing w:before="100" w:beforeAutospacing="1" w:after="100" w:afterAutospacing="1"/>
    </w:pPr>
    <w:rPr>
      <w:sz w:val="24"/>
      <w:szCs w:val="24"/>
      <w:lang w:val="sv-SE" w:eastAsia="sv-SE"/>
    </w:rPr>
  </w:style>
  <w:style w:type="paragraph" w:customStyle="1" w:styleId="onecomwebmail-tac">
    <w:name w:val="onecomwebmail-tac"/>
    <w:basedOn w:val="a3"/>
    <w:rsid w:val="008812B0"/>
    <w:pPr>
      <w:spacing w:before="100" w:beforeAutospacing="1" w:after="100" w:afterAutospacing="1"/>
    </w:pPr>
    <w:rPr>
      <w:sz w:val="24"/>
      <w:szCs w:val="24"/>
      <w:lang w:val="sv-SE" w:eastAsia="sv-SE"/>
    </w:rPr>
  </w:style>
  <w:style w:type="character" w:customStyle="1" w:styleId="onecomwebmail-font">
    <w:name w:val="onecomwebmail-font"/>
    <w:basedOn w:val="a4"/>
    <w:rsid w:val="008812B0"/>
  </w:style>
  <w:style w:type="character" w:customStyle="1" w:styleId="onecomwebmail-size">
    <w:name w:val="onecomwebmail-size"/>
    <w:basedOn w:val="a4"/>
    <w:rsid w:val="008812B0"/>
  </w:style>
  <w:style w:type="table" w:customStyle="1" w:styleId="TableGridLight11">
    <w:name w:val="Table Grid Light11"/>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
    <w:name w:val="Plain Table 111"/>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a3"/>
    <w:next w:val="a3"/>
    <w:link w:val="rProposalsubChar"/>
    <w:qFormat/>
    <w:rsid w:val="008812B0"/>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a4"/>
    <w:link w:val="PatAppl"/>
    <w:locked/>
    <w:rsid w:val="008812B0"/>
    <w:rPr>
      <w:rFonts w:ascii="Courier New" w:hAnsi="Courier New"/>
      <w:sz w:val="24"/>
    </w:rPr>
  </w:style>
  <w:style w:type="paragraph" w:customStyle="1" w:styleId="PatAppl">
    <w:name w:val="Pat Appl"/>
    <w:basedOn w:val="a3"/>
    <w:link w:val="PatApplChar"/>
    <w:qFormat/>
    <w:rsid w:val="008812B0"/>
    <w:pPr>
      <w:tabs>
        <w:tab w:val="left" w:pos="360"/>
        <w:tab w:val="left" w:pos="720"/>
        <w:tab w:val="left" w:pos="1080"/>
      </w:tabs>
      <w:spacing w:after="0" w:line="360" w:lineRule="auto"/>
      <w:ind w:left="360" w:hanging="360"/>
    </w:pPr>
    <w:rPr>
      <w:rFonts w:ascii="Courier New" w:eastAsia="MS Mincho" w:hAnsi="Courier New"/>
      <w:sz w:val="24"/>
      <w:lang w:val="en-US" w:eastAsia="zh-CN"/>
    </w:rPr>
  </w:style>
  <w:style w:type="paragraph" w:customStyle="1" w:styleId="3a">
    <w:name w:val="列出段落3"/>
    <w:basedOn w:val="a3"/>
    <w:uiPriority w:val="34"/>
    <w:unhideWhenUsed/>
    <w:qFormat/>
    <w:rsid w:val="008812B0"/>
    <w:pPr>
      <w:widowControl w:val="0"/>
      <w:spacing w:after="200" w:line="276" w:lineRule="auto"/>
      <w:ind w:leftChars="400" w:left="840"/>
    </w:pPr>
    <w:rPr>
      <w:kern w:val="2"/>
      <w:szCs w:val="24"/>
      <w:lang w:val="en-US" w:eastAsia="zh-CN"/>
    </w:rPr>
  </w:style>
  <w:style w:type="paragraph" w:customStyle="1" w:styleId="110">
    <w:name w:val="列出段落11"/>
    <w:basedOn w:val="a3"/>
    <w:uiPriority w:val="34"/>
    <w:unhideWhenUsed/>
    <w:qFormat/>
    <w:rsid w:val="008812B0"/>
    <w:pPr>
      <w:widowControl w:val="0"/>
      <w:spacing w:after="200" w:line="276" w:lineRule="auto"/>
      <w:ind w:firstLineChars="200" w:firstLine="420"/>
      <w:jc w:val="both"/>
    </w:pPr>
    <w:rPr>
      <w:kern w:val="2"/>
      <w:sz w:val="21"/>
      <w:szCs w:val="24"/>
      <w:lang w:val="en-US" w:eastAsia="zh-CN"/>
    </w:rPr>
  </w:style>
  <w:style w:type="character" w:customStyle="1" w:styleId="1c">
    <w:name w:val="不明显强调1"/>
    <w:basedOn w:val="a4"/>
    <w:uiPriority w:val="19"/>
    <w:qFormat/>
    <w:rsid w:val="008812B0"/>
    <w:rPr>
      <w:i/>
      <w:color w:val="404040"/>
    </w:rPr>
  </w:style>
  <w:style w:type="table" w:customStyle="1" w:styleId="TableGrid11">
    <w:name w:val="Table Grid11"/>
    <w:basedOn w:val="a5"/>
    <w:rsid w:val="008812B0"/>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Proposal">
    <w:name w:val="rProposal"/>
    <w:basedOn w:val="a3"/>
    <w:next w:val="a3"/>
    <w:link w:val="rProposalChar"/>
    <w:qFormat/>
    <w:rsid w:val="008812B0"/>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8812B0"/>
    <w:rPr>
      <w:rFonts w:eastAsia="Malgun Gothic"/>
      <w:i/>
      <w:kern w:val="2"/>
      <w:sz w:val="22"/>
      <w:szCs w:val="22"/>
      <w:lang w:eastAsia="ko-KR"/>
    </w:rPr>
  </w:style>
  <w:style w:type="paragraph" w:customStyle="1" w:styleId="Proposalsub">
    <w:name w:val="Proposal_sub"/>
    <w:basedOn w:val="a3"/>
    <w:qFormat/>
    <w:rsid w:val="008812B0"/>
    <w:pPr>
      <w:numPr>
        <w:numId w:val="4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a3"/>
    <w:qFormat/>
    <w:rsid w:val="008812B0"/>
    <w:pPr>
      <w:numPr>
        <w:ilvl w:val="1"/>
        <w:numId w:val="4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8812B0"/>
    <w:rPr>
      <w:rFonts w:eastAsia="Malgun Gothic"/>
      <w:i/>
      <w:kern w:val="2"/>
      <w:sz w:val="22"/>
      <w:szCs w:val="22"/>
      <w:lang w:eastAsia="ko-KR"/>
    </w:rPr>
  </w:style>
  <w:style w:type="paragraph" w:customStyle="1" w:styleId="ParagraphNumbering">
    <w:name w:val="Paragraph Numbering"/>
    <w:basedOn w:val="a3"/>
    <w:rsid w:val="008812B0"/>
    <w:pPr>
      <w:numPr>
        <w:numId w:val="45"/>
      </w:numPr>
      <w:spacing w:after="0" w:line="360" w:lineRule="auto"/>
    </w:pPr>
    <w:rPr>
      <w:rFonts w:ascii="Arial" w:eastAsia="MS Mincho" w:hAnsi="Arial" w:cs="MS PGothic"/>
      <w:sz w:val="22"/>
      <w:szCs w:val="22"/>
      <w:lang w:val="en-US" w:eastAsia="ja-JP"/>
    </w:rPr>
  </w:style>
  <w:style w:type="character" w:customStyle="1" w:styleId="CommentaireCar">
    <w:name w:val="Commentaire Car"/>
    <w:rsid w:val="008812B0"/>
    <w:rPr>
      <w:sz w:val="20"/>
    </w:rPr>
  </w:style>
  <w:style w:type="character" w:customStyle="1" w:styleId="citationref">
    <w:name w:val="citationref"/>
    <w:rsid w:val="008812B0"/>
  </w:style>
  <w:style w:type="character" w:customStyle="1" w:styleId="mw-mmv-title">
    <w:name w:val="mw-mmv-title"/>
    <w:rsid w:val="008812B0"/>
  </w:style>
  <w:style w:type="character" w:customStyle="1" w:styleId="legend-color">
    <w:name w:val="legend-color"/>
    <w:rsid w:val="008812B0"/>
  </w:style>
  <w:style w:type="paragraph" w:customStyle="1" w:styleId="Equationlegend">
    <w:name w:val="Equation_legend"/>
    <w:basedOn w:val="afd"/>
    <w:link w:val="EquationlegendChar"/>
    <w:rsid w:val="008812B0"/>
    <w:pPr>
      <w:widowControl/>
      <w:tabs>
        <w:tab w:val="right" w:pos="1701"/>
        <w:tab w:val="left" w:pos="1985"/>
      </w:tabs>
      <w:overflowPunct w:val="0"/>
      <w:autoSpaceDE w:val="0"/>
      <w:autoSpaceDN w:val="0"/>
      <w:adjustRightInd w:val="0"/>
      <w:spacing w:before="80"/>
      <w:ind w:left="1985" w:hanging="1985"/>
      <w:textAlignment w:val="baseline"/>
    </w:pPr>
    <w:rPr>
      <w:rFonts w:eastAsia="Times New Roman"/>
      <w:kern w:val="0"/>
      <w:sz w:val="24"/>
      <w:szCs w:val="20"/>
      <w:lang w:eastAsia="en-US"/>
    </w:rPr>
  </w:style>
  <w:style w:type="character" w:customStyle="1" w:styleId="EquationlegendChar">
    <w:name w:val="Equation_legend Char"/>
    <w:link w:val="Equationlegend"/>
    <w:locked/>
    <w:rsid w:val="008812B0"/>
    <w:rPr>
      <w:rFonts w:eastAsia="Times New Roman"/>
      <w:sz w:val="24"/>
      <w:lang w:eastAsia="en-US"/>
    </w:rPr>
  </w:style>
  <w:style w:type="character" w:customStyle="1" w:styleId="colour">
    <w:name w:val="colour"/>
    <w:basedOn w:val="a4"/>
    <w:rsid w:val="008812B0"/>
    <w:rPr>
      <w:rFonts w:cs="Times New Roman"/>
    </w:rPr>
  </w:style>
  <w:style w:type="character" w:customStyle="1" w:styleId="TitleChar4">
    <w:name w:val="Title Char4"/>
    <w:basedOn w:val="a4"/>
    <w:uiPriority w:val="10"/>
    <w:locked/>
    <w:rsid w:val="008812B0"/>
    <w:rPr>
      <w:rFonts w:ascii="Calibri Light" w:eastAsia="Times New Roman" w:hAnsi="Calibri Light" w:cs="Times New Roman"/>
      <w:spacing w:val="-10"/>
      <w:kern w:val="28"/>
      <w:sz w:val="56"/>
      <w:szCs w:val="56"/>
    </w:rPr>
  </w:style>
  <w:style w:type="paragraph" w:customStyle="1" w:styleId="onecomwebmail-onecomwebmail-msonormal">
    <w:name w:val="onecomwebmail-onecomwebmail-msonormal"/>
    <w:basedOn w:val="a3"/>
    <w:rsid w:val="008812B0"/>
    <w:pPr>
      <w:spacing w:before="100" w:beforeAutospacing="1" w:after="100" w:afterAutospacing="1"/>
    </w:pPr>
    <w:rPr>
      <w:sz w:val="24"/>
      <w:szCs w:val="24"/>
      <w:lang w:val="en-US"/>
    </w:rPr>
  </w:style>
  <w:style w:type="character" w:customStyle="1" w:styleId="z-TopofFormChar1">
    <w:name w:val="z-Top of Form Char1"/>
    <w:basedOn w:val="a4"/>
    <w:rsid w:val="008812B0"/>
    <w:rPr>
      <w:rFonts w:ascii="Arial" w:eastAsia="Times New Roman" w:hAnsi="Arial" w:cs="Arial"/>
      <w:vanish/>
      <w:sz w:val="16"/>
      <w:szCs w:val="16"/>
      <w:lang w:val="en-US" w:eastAsia="en-US"/>
    </w:rPr>
  </w:style>
  <w:style w:type="character" w:customStyle="1" w:styleId="z-Char1">
    <w:name w:val="z-窗体顶端 Char1"/>
    <w:basedOn w:val="a4"/>
    <w:rsid w:val="008812B0"/>
    <w:rPr>
      <w:rFonts w:ascii="Arial" w:eastAsia="Times New Roman" w:hAnsi="Arial" w:cs="Arial"/>
      <w:vanish/>
      <w:sz w:val="16"/>
      <w:szCs w:val="16"/>
      <w:lang w:eastAsia="en-US"/>
    </w:rPr>
  </w:style>
  <w:style w:type="character" w:customStyle="1" w:styleId="z-BottomofFormChar1">
    <w:name w:val="z-Bottom of Form Char1"/>
    <w:basedOn w:val="a4"/>
    <w:rsid w:val="008812B0"/>
    <w:rPr>
      <w:rFonts w:ascii="Arial" w:eastAsia="Times New Roman" w:hAnsi="Arial" w:cs="Arial"/>
      <w:vanish/>
      <w:sz w:val="16"/>
      <w:szCs w:val="16"/>
      <w:lang w:val="en-US" w:eastAsia="en-US"/>
    </w:rPr>
  </w:style>
  <w:style w:type="character" w:customStyle="1" w:styleId="z-Char10">
    <w:name w:val="z-窗体底端 Char1"/>
    <w:basedOn w:val="a4"/>
    <w:rsid w:val="008812B0"/>
    <w:rPr>
      <w:rFonts w:ascii="Arial" w:eastAsia="Times New Roman" w:hAnsi="Arial" w:cs="Arial"/>
      <w:vanish/>
      <w:sz w:val="16"/>
      <w:szCs w:val="16"/>
      <w:lang w:eastAsia="en-US"/>
    </w:rPr>
  </w:style>
  <w:style w:type="character" w:customStyle="1" w:styleId="DateChar1">
    <w:name w:val="Date Char1"/>
    <w:basedOn w:val="a4"/>
    <w:rsid w:val="008812B0"/>
    <w:rPr>
      <w:rFonts w:ascii="Times New Roman" w:eastAsia="Times New Roman" w:hAnsi="Times New Roman" w:cs="Times New Roman"/>
      <w:sz w:val="20"/>
      <w:szCs w:val="20"/>
      <w:lang w:val="en-US" w:eastAsia="en-US"/>
    </w:rPr>
  </w:style>
  <w:style w:type="character" w:customStyle="1" w:styleId="Char14">
    <w:name w:val="日期 Char1"/>
    <w:basedOn w:val="a4"/>
    <w:rsid w:val="008812B0"/>
    <w:rPr>
      <w:rFonts w:eastAsia="Times New Roman"/>
      <w:lang w:eastAsia="en-US"/>
    </w:rPr>
  </w:style>
  <w:style w:type="character" w:customStyle="1" w:styleId="SubtitleChar1">
    <w:name w:val="Subtitle Char1"/>
    <w:basedOn w:val="a4"/>
    <w:rsid w:val="008812B0"/>
    <w:rPr>
      <w:color w:val="595959" w:themeColor="text1" w:themeTint="A6"/>
      <w:spacing w:val="15"/>
      <w:lang w:val="en-US" w:eastAsia="en-US"/>
    </w:rPr>
  </w:style>
  <w:style w:type="character" w:customStyle="1" w:styleId="Char15">
    <w:name w:val="副标题 Char1"/>
    <w:basedOn w:val="a4"/>
    <w:rsid w:val="008812B0"/>
    <w:rPr>
      <w:rFonts w:asciiTheme="majorHAnsi" w:hAnsiTheme="majorHAnsi" w:cstheme="majorBidi"/>
      <w:b/>
      <w:bCs/>
      <w:kern w:val="28"/>
      <w:sz w:val="32"/>
      <w:szCs w:val="32"/>
      <w:lang w:eastAsia="en-US"/>
    </w:rPr>
  </w:style>
  <w:style w:type="table" w:customStyle="1" w:styleId="TableGrid3">
    <w:name w:val="Table Grid3"/>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
    <w:name w:val="网格型11"/>
    <w:basedOn w:val="a5"/>
    <w:rsid w:val="008812B0"/>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2">
    <w:name w:val="Table Grid Light12"/>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2">
    <w:name w:val="Plain Table 112"/>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
    <w:name w:val="Table Classic 11"/>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
    <w:name w:val="Table Subtle 21"/>
    <w:basedOn w:val="a5"/>
    <w:rsid w:val="008812B0"/>
    <w:pPr>
      <w:spacing w:after="180"/>
    </w:pPr>
    <w:rPr>
      <w:rFonts w:ascii="CG Times (WN)"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
    <w:name w:val="Table Theme1"/>
    <w:basedOn w:val="a5"/>
    <w:rsid w:val="008812B0"/>
    <w:pPr>
      <w:spacing w:after="180"/>
    </w:pPr>
    <w:rPr>
      <w:rFonts w:ascii="CG Times (WN)"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1">
    <w:name w:val="Table Simple 21"/>
    <w:basedOn w:val="a5"/>
    <w:rsid w:val="008812B0"/>
    <w:pPr>
      <w:spacing w:after="180"/>
    </w:pPr>
    <w:rPr>
      <w:rFonts w:ascii="CG Times (WN)"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3">
    <w:name w:val="浅色列表11"/>
    <w:basedOn w:val="a5"/>
    <w:uiPriority w:val="61"/>
    <w:rsid w:val="008812B0"/>
    <w:rPr>
      <w:rFonts w:ascii="CG Times (WN)"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a5"/>
    <w:uiPriority w:val="60"/>
    <w:rsid w:val="008812B0"/>
    <w:rPr>
      <w:rFonts w:ascii="CG Times (WN)"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a5"/>
    <w:uiPriority w:val="64"/>
    <w:rsid w:val="008812B0"/>
    <w:rPr>
      <w:rFonts w:ascii="CG Times (WN)"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a5"/>
    <w:rsid w:val="008812B0"/>
    <w:pPr>
      <w:spacing w:after="180"/>
    </w:pPr>
    <w:rPr>
      <w:rFonts w:ascii="CG Times (WN)"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
    <w:name w:val="Table Grid 31"/>
    <w:basedOn w:val="a5"/>
    <w:rsid w:val="008812B0"/>
    <w:pPr>
      <w:spacing w:after="180"/>
    </w:pPr>
    <w:rPr>
      <w:rFonts w:ascii="CG Times (WN)"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
    <w:name w:val="Table Grid 21"/>
    <w:basedOn w:val="a5"/>
    <w:rsid w:val="008812B0"/>
    <w:pPr>
      <w:spacing w:after="180"/>
    </w:pPr>
    <w:rPr>
      <w:rFonts w:ascii="CG Times (WN)"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
    <w:name w:val="Table Elegant1"/>
    <w:basedOn w:val="a5"/>
    <w:rsid w:val="008812B0"/>
    <w:pPr>
      <w:spacing w:after="180"/>
    </w:pPr>
    <w:rPr>
      <w:rFonts w:ascii="CG Times (WN)"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2">
    <w:name w:val="Table of Figures2"/>
    <w:basedOn w:val="a3"/>
    <w:next w:val="a3"/>
    <w:rsid w:val="008812B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a3"/>
    <w:next w:val="a3"/>
    <w:rsid w:val="008812B0"/>
    <w:pPr>
      <w:pBdr>
        <w:top w:val="single" w:sz="12" w:space="0" w:color="auto"/>
      </w:pBdr>
      <w:spacing w:before="360" w:after="240"/>
    </w:pPr>
    <w:rPr>
      <w:b/>
      <w:i/>
      <w:sz w:val="26"/>
    </w:rPr>
  </w:style>
  <w:style w:type="table" w:customStyle="1" w:styleId="DarkList-Accent61">
    <w:name w:val="Dark List - Accent 61"/>
    <w:basedOn w:val="a5"/>
    <w:uiPriority w:val="70"/>
    <w:rsid w:val="008812B0"/>
    <w:rPr>
      <w:rFonts w:ascii="CG Times (WN)" w:eastAsia="宋体"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1">
    <w:name w:val="Plain Table 1111"/>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a5"/>
    <w:uiPriority w:val="34"/>
    <w:rsid w:val="008812B0"/>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12">
    <w:name w:val="Table Grid12"/>
    <w:basedOn w:val="a5"/>
    <w:rsid w:val="008812B0"/>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0">
    <w:name w:val="网格型12"/>
    <w:basedOn w:val="a5"/>
    <w:rsid w:val="008812B0"/>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3">
    <w:name w:val="Table Grid Light13"/>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3">
    <w:name w:val="Plain Table 113"/>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
    <w:name w:val="Table Classic 12"/>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
    <w:name w:val="Table Subtle 22"/>
    <w:basedOn w:val="a5"/>
    <w:rsid w:val="008812B0"/>
    <w:pPr>
      <w:spacing w:after="180"/>
    </w:pPr>
    <w:rPr>
      <w:rFonts w:ascii="CG Times (WN)"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
    <w:name w:val="Table Theme2"/>
    <w:basedOn w:val="a5"/>
    <w:rsid w:val="008812B0"/>
    <w:pPr>
      <w:spacing w:after="180"/>
    </w:pPr>
    <w:rPr>
      <w:rFonts w:ascii="CG Times (WN)"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2">
    <w:name w:val="Table Simple 22"/>
    <w:basedOn w:val="a5"/>
    <w:rsid w:val="008812B0"/>
    <w:pPr>
      <w:spacing w:after="180"/>
    </w:pPr>
    <w:rPr>
      <w:rFonts w:ascii="CG Times (WN)"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1">
    <w:name w:val="浅色列表12"/>
    <w:basedOn w:val="a5"/>
    <w:uiPriority w:val="61"/>
    <w:rsid w:val="008812B0"/>
    <w:rPr>
      <w:rFonts w:ascii="CG Times (WN)"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a5"/>
    <w:uiPriority w:val="60"/>
    <w:rsid w:val="008812B0"/>
    <w:rPr>
      <w:rFonts w:ascii="CG Times (WN)"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a5"/>
    <w:uiPriority w:val="64"/>
    <w:rsid w:val="008812B0"/>
    <w:rPr>
      <w:rFonts w:ascii="CG Times (WN)"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a5"/>
    <w:rsid w:val="008812B0"/>
    <w:pPr>
      <w:spacing w:after="180"/>
    </w:pPr>
    <w:rPr>
      <w:rFonts w:ascii="CG Times (WN)"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
    <w:name w:val="Table Grid 32"/>
    <w:basedOn w:val="a5"/>
    <w:rsid w:val="008812B0"/>
    <w:pPr>
      <w:spacing w:after="180"/>
    </w:pPr>
    <w:rPr>
      <w:rFonts w:ascii="CG Times (WN)"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
    <w:name w:val="Table Grid 22"/>
    <w:basedOn w:val="a5"/>
    <w:rsid w:val="008812B0"/>
    <w:pPr>
      <w:spacing w:after="180"/>
    </w:pPr>
    <w:rPr>
      <w:rFonts w:ascii="CG Times (WN)"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
    <w:name w:val="Table Elegant2"/>
    <w:basedOn w:val="a5"/>
    <w:rsid w:val="008812B0"/>
    <w:pPr>
      <w:spacing w:after="180"/>
    </w:pPr>
    <w:rPr>
      <w:rFonts w:ascii="CG Times (WN)"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3">
    <w:name w:val="Table of Figures3"/>
    <w:basedOn w:val="a3"/>
    <w:next w:val="a3"/>
    <w:rsid w:val="008812B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a3"/>
    <w:next w:val="a3"/>
    <w:rsid w:val="008812B0"/>
    <w:pPr>
      <w:pBdr>
        <w:top w:val="single" w:sz="12" w:space="0" w:color="auto"/>
      </w:pBdr>
      <w:spacing w:before="360" w:after="240"/>
    </w:pPr>
    <w:rPr>
      <w:b/>
      <w:i/>
      <w:sz w:val="26"/>
    </w:rPr>
  </w:style>
  <w:style w:type="table" w:customStyle="1" w:styleId="DarkList-Accent62">
    <w:name w:val="Dark List - Accent 62"/>
    <w:basedOn w:val="a5"/>
    <w:uiPriority w:val="70"/>
    <w:rsid w:val="008812B0"/>
    <w:rPr>
      <w:rFonts w:ascii="CG Times (WN)" w:eastAsia="宋体"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2">
    <w:name w:val="Plain Table 1112"/>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a5"/>
    <w:uiPriority w:val="34"/>
    <w:rsid w:val="008812B0"/>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a5"/>
    <w:uiPriority w:val="49"/>
    <w:rsid w:val="008812B0"/>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a5"/>
    <w:rsid w:val="008812B0"/>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6">
    <w:name w:val="Table Grid6"/>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
    <w:name w:val="网格型13"/>
    <w:basedOn w:val="a5"/>
    <w:rsid w:val="008812B0"/>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4">
    <w:name w:val="Table Grid Light14"/>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4">
    <w:name w:val="Plain Table 114"/>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
    <w:name w:val="Table Classic 13"/>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
    <w:name w:val="Table Subtle 23"/>
    <w:basedOn w:val="a5"/>
    <w:rsid w:val="008812B0"/>
    <w:pPr>
      <w:spacing w:after="180"/>
    </w:pPr>
    <w:rPr>
      <w:rFonts w:ascii="CG Times (WN)"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
    <w:name w:val="Table Theme3"/>
    <w:basedOn w:val="a5"/>
    <w:rsid w:val="008812B0"/>
    <w:pPr>
      <w:spacing w:after="180"/>
    </w:pPr>
    <w:rPr>
      <w:rFonts w:ascii="CG Times (WN)"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3">
    <w:name w:val="Table Simple 23"/>
    <w:basedOn w:val="a5"/>
    <w:rsid w:val="008812B0"/>
    <w:pPr>
      <w:spacing w:after="180"/>
    </w:pPr>
    <w:rPr>
      <w:rFonts w:ascii="CG Times (WN)"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2">
    <w:name w:val="浅色列表13"/>
    <w:basedOn w:val="a5"/>
    <w:uiPriority w:val="61"/>
    <w:rsid w:val="008812B0"/>
    <w:rPr>
      <w:rFonts w:ascii="CG Times (WN)"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a5"/>
    <w:uiPriority w:val="60"/>
    <w:rsid w:val="008812B0"/>
    <w:rPr>
      <w:rFonts w:ascii="CG Times (WN)"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a5"/>
    <w:uiPriority w:val="64"/>
    <w:rsid w:val="008812B0"/>
    <w:rPr>
      <w:rFonts w:ascii="CG Times (WN)"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0">
    <w:name w:val="Table Grid 43"/>
    <w:basedOn w:val="a5"/>
    <w:rsid w:val="008812B0"/>
    <w:pPr>
      <w:spacing w:after="180"/>
    </w:pPr>
    <w:rPr>
      <w:rFonts w:ascii="CG Times (WN)"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
    <w:name w:val="Table Grid 33"/>
    <w:basedOn w:val="a5"/>
    <w:qFormat/>
    <w:rsid w:val="008812B0"/>
    <w:pPr>
      <w:spacing w:after="180"/>
    </w:pPr>
    <w:rPr>
      <w:rFonts w:ascii="CG Times (WN)"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
    <w:name w:val="Table Grid 23"/>
    <w:basedOn w:val="a5"/>
    <w:rsid w:val="008812B0"/>
    <w:pPr>
      <w:spacing w:after="180"/>
    </w:pPr>
    <w:rPr>
      <w:rFonts w:ascii="CG Times (WN)"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
    <w:name w:val="Table Elegant3"/>
    <w:basedOn w:val="a5"/>
    <w:rsid w:val="008812B0"/>
    <w:pPr>
      <w:spacing w:after="180"/>
    </w:pPr>
    <w:rPr>
      <w:rFonts w:ascii="CG Times (WN)"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4">
    <w:name w:val="Table of Figures4"/>
    <w:basedOn w:val="a3"/>
    <w:next w:val="a3"/>
    <w:rsid w:val="008812B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a3"/>
    <w:next w:val="a3"/>
    <w:rsid w:val="008812B0"/>
    <w:pPr>
      <w:pBdr>
        <w:top w:val="single" w:sz="12" w:space="0" w:color="auto"/>
      </w:pBdr>
      <w:spacing w:before="360" w:after="240"/>
    </w:pPr>
    <w:rPr>
      <w:b/>
      <w:i/>
      <w:sz w:val="26"/>
    </w:rPr>
  </w:style>
  <w:style w:type="table" w:customStyle="1" w:styleId="DarkList-Accent63">
    <w:name w:val="Dark List - Accent 63"/>
    <w:basedOn w:val="a5"/>
    <w:uiPriority w:val="70"/>
    <w:rsid w:val="008812B0"/>
    <w:rPr>
      <w:rFonts w:ascii="CG Times (WN)" w:eastAsia="宋体"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3">
    <w:name w:val="Plain Table 1113"/>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a5"/>
    <w:uiPriority w:val="34"/>
    <w:rsid w:val="008812B0"/>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a5"/>
    <w:uiPriority w:val="49"/>
    <w:rsid w:val="008812B0"/>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a5"/>
    <w:rsid w:val="008812B0"/>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a5"/>
    <w:uiPriority w:val="39"/>
    <w:qFormat/>
    <w:rsid w:val="008812B0"/>
    <w:rPr>
      <w:rFonts w:eastAsia="Batang"/>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d">
    <w:name w:val="목록 단락1"/>
    <w:basedOn w:val="a3"/>
    <w:uiPriority w:val="34"/>
    <w:qFormat/>
    <w:rsid w:val="008812B0"/>
    <w:pPr>
      <w:snapToGrid w:val="0"/>
      <w:spacing w:beforeLines="50" w:after="100" w:afterAutospacing="1" w:line="256" w:lineRule="auto"/>
      <w:ind w:leftChars="400" w:left="840"/>
      <w:jc w:val="both"/>
    </w:pPr>
    <w:rPr>
      <w:sz w:val="24"/>
      <w:lang w:eastAsia="ja-JP"/>
    </w:rPr>
  </w:style>
  <w:style w:type="character" w:customStyle="1" w:styleId="Style1Char">
    <w:name w:val="Style1 Char"/>
    <w:link w:val="Style1"/>
    <w:qFormat/>
    <w:locked/>
    <w:rsid w:val="008812B0"/>
    <w:rPr>
      <w:rFonts w:ascii="Malgun Gothic" w:eastAsia="Malgun Gothic" w:hAnsi="Malgun Gothic" w:cs="Batang"/>
      <w:lang w:eastAsia="en-US"/>
    </w:rPr>
  </w:style>
  <w:style w:type="paragraph" w:customStyle="1" w:styleId="Style1">
    <w:name w:val="Style1"/>
    <w:basedOn w:val="a3"/>
    <w:link w:val="Style1Char"/>
    <w:qFormat/>
    <w:rsid w:val="008812B0"/>
    <w:pPr>
      <w:spacing w:line="288" w:lineRule="auto"/>
      <w:ind w:firstLine="360"/>
      <w:jc w:val="both"/>
    </w:pPr>
    <w:rPr>
      <w:rFonts w:ascii="Malgun Gothic" w:eastAsia="Malgun Gothic" w:hAnsi="Malgun Gothic" w:cs="Batang"/>
      <w:lang w:val="en-US"/>
    </w:rPr>
  </w:style>
  <w:style w:type="character" w:customStyle="1" w:styleId="LGTdocChar">
    <w:name w:val="LGTdoc_본문 Char"/>
    <w:link w:val="LGTdoc"/>
    <w:qFormat/>
    <w:locked/>
    <w:rsid w:val="008812B0"/>
    <w:rPr>
      <w:rFonts w:eastAsia="Batang"/>
      <w:kern w:val="2"/>
      <w:sz w:val="22"/>
      <w:szCs w:val="24"/>
      <w:lang w:val="en-GB" w:eastAsia="ko-KR"/>
    </w:rPr>
  </w:style>
  <w:style w:type="paragraph" w:customStyle="1" w:styleId="05reference">
    <w:name w:val="05_reference"/>
    <w:basedOn w:val="a3"/>
    <w:link w:val="05referenceChar"/>
    <w:qFormat/>
    <w:rsid w:val="008812B0"/>
    <w:pPr>
      <w:numPr>
        <w:numId w:val="46"/>
      </w:numPr>
      <w:spacing w:after="0" w:line="288" w:lineRule="auto"/>
      <w:ind w:left="562" w:hanging="562"/>
      <w:jc w:val="both"/>
    </w:pPr>
    <w:rPr>
      <w:szCs w:val="24"/>
      <w:lang w:val="en-US"/>
    </w:rPr>
  </w:style>
  <w:style w:type="character" w:customStyle="1" w:styleId="05referenceChar">
    <w:name w:val="05_reference Char"/>
    <w:link w:val="05reference"/>
    <w:rsid w:val="008812B0"/>
    <w:rPr>
      <w:rFonts w:eastAsia="Times New Roman"/>
      <w:szCs w:val="24"/>
      <w:lang w:eastAsia="en-US"/>
    </w:rPr>
  </w:style>
  <w:style w:type="character" w:customStyle="1" w:styleId="jlqj4b">
    <w:name w:val="jlqj4b"/>
    <w:basedOn w:val="a4"/>
    <w:rsid w:val="008812B0"/>
  </w:style>
  <w:style w:type="character" w:customStyle="1" w:styleId="TAHChar">
    <w:name w:val="TAH Char"/>
    <w:qFormat/>
    <w:rsid w:val="008812B0"/>
    <w:rPr>
      <w:rFonts w:ascii="Arial" w:hAnsi="Arial"/>
      <w:b/>
      <w:sz w:val="18"/>
    </w:rPr>
  </w:style>
  <w:style w:type="paragraph" w:customStyle="1" w:styleId="1e">
    <w:name w:val="正文1"/>
    <w:rsid w:val="008812B0"/>
    <w:pPr>
      <w:jc w:val="both"/>
    </w:pPr>
    <w:rPr>
      <w:rFonts w:eastAsia="宋体"/>
      <w:kern w:val="2"/>
      <w:sz w:val="21"/>
      <w:szCs w:val="21"/>
    </w:rPr>
  </w:style>
  <w:style w:type="table" w:customStyle="1" w:styleId="2f0">
    <w:name w:val="网格型2"/>
    <w:basedOn w:val="a5"/>
    <w:next w:val="af"/>
    <w:uiPriority w:val="59"/>
    <w:qFormat/>
    <w:rsid w:val="00AD103D"/>
    <w:rPr>
      <w:rFonts w:eastAsia="宋体"/>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b">
    <w:name w:val="网格型3"/>
    <w:basedOn w:val="a5"/>
    <w:next w:val="af"/>
    <w:uiPriority w:val="59"/>
    <w:rsid w:val="00C0536A"/>
    <w:rPr>
      <w:rFonts w:eastAsia="宋体"/>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030460">
      <w:bodyDiv w:val="1"/>
      <w:marLeft w:val="0"/>
      <w:marRight w:val="0"/>
      <w:marTop w:val="0"/>
      <w:marBottom w:val="0"/>
      <w:divBdr>
        <w:top w:val="none" w:sz="0" w:space="0" w:color="auto"/>
        <w:left w:val="none" w:sz="0" w:space="0" w:color="auto"/>
        <w:bottom w:val="none" w:sz="0" w:space="0" w:color="auto"/>
        <w:right w:val="none" w:sz="0" w:space="0" w:color="auto"/>
      </w:divBdr>
      <w:divsChild>
        <w:div w:id="1424254459">
          <w:marLeft w:val="360"/>
          <w:marRight w:val="0"/>
          <w:marTop w:val="0"/>
          <w:marBottom w:val="0"/>
          <w:divBdr>
            <w:top w:val="none" w:sz="0" w:space="0" w:color="auto"/>
            <w:left w:val="none" w:sz="0" w:space="0" w:color="auto"/>
            <w:bottom w:val="none" w:sz="0" w:space="0" w:color="auto"/>
            <w:right w:val="none" w:sz="0" w:space="0" w:color="auto"/>
          </w:divBdr>
        </w:div>
      </w:divsChild>
    </w:div>
    <w:div w:id="34503319">
      <w:bodyDiv w:val="1"/>
      <w:marLeft w:val="0"/>
      <w:marRight w:val="0"/>
      <w:marTop w:val="0"/>
      <w:marBottom w:val="0"/>
      <w:divBdr>
        <w:top w:val="none" w:sz="0" w:space="0" w:color="auto"/>
        <w:left w:val="none" w:sz="0" w:space="0" w:color="auto"/>
        <w:bottom w:val="none" w:sz="0" w:space="0" w:color="auto"/>
        <w:right w:val="none" w:sz="0" w:space="0" w:color="auto"/>
      </w:divBdr>
    </w:div>
    <w:div w:id="45226121">
      <w:bodyDiv w:val="1"/>
      <w:marLeft w:val="0"/>
      <w:marRight w:val="0"/>
      <w:marTop w:val="0"/>
      <w:marBottom w:val="0"/>
      <w:divBdr>
        <w:top w:val="none" w:sz="0" w:space="0" w:color="auto"/>
        <w:left w:val="none" w:sz="0" w:space="0" w:color="auto"/>
        <w:bottom w:val="none" w:sz="0" w:space="0" w:color="auto"/>
        <w:right w:val="none" w:sz="0" w:space="0" w:color="auto"/>
      </w:divBdr>
    </w:div>
    <w:div w:id="46076570">
      <w:bodyDiv w:val="1"/>
      <w:marLeft w:val="0"/>
      <w:marRight w:val="0"/>
      <w:marTop w:val="0"/>
      <w:marBottom w:val="0"/>
      <w:divBdr>
        <w:top w:val="none" w:sz="0" w:space="0" w:color="auto"/>
        <w:left w:val="none" w:sz="0" w:space="0" w:color="auto"/>
        <w:bottom w:val="none" w:sz="0" w:space="0" w:color="auto"/>
        <w:right w:val="none" w:sz="0" w:space="0" w:color="auto"/>
      </w:divBdr>
      <w:divsChild>
        <w:div w:id="404037728">
          <w:marLeft w:val="547"/>
          <w:marRight w:val="0"/>
          <w:marTop w:val="77"/>
          <w:marBottom w:val="0"/>
          <w:divBdr>
            <w:top w:val="none" w:sz="0" w:space="0" w:color="auto"/>
            <w:left w:val="none" w:sz="0" w:space="0" w:color="auto"/>
            <w:bottom w:val="none" w:sz="0" w:space="0" w:color="auto"/>
            <w:right w:val="none" w:sz="0" w:space="0" w:color="auto"/>
          </w:divBdr>
        </w:div>
        <w:div w:id="444888023">
          <w:marLeft w:val="1166"/>
          <w:marRight w:val="0"/>
          <w:marTop w:val="67"/>
          <w:marBottom w:val="0"/>
          <w:divBdr>
            <w:top w:val="none" w:sz="0" w:space="0" w:color="auto"/>
            <w:left w:val="none" w:sz="0" w:space="0" w:color="auto"/>
            <w:bottom w:val="none" w:sz="0" w:space="0" w:color="auto"/>
            <w:right w:val="none" w:sz="0" w:space="0" w:color="auto"/>
          </w:divBdr>
        </w:div>
        <w:div w:id="891503577">
          <w:marLeft w:val="1166"/>
          <w:marRight w:val="0"/>
          <w:marTop w:val="77"/>
          <w:marBottom w:val="0"/>
          <w:divBdr>
            <w:top w:val="none" w:sz="0" w:space="0" w:color="auto"/>
            <w:left w:val="none" w:sz="0" w:space="0" w:color="auto"/>
            <w:bottom w:val="none" w:sz="0" w:space="0" w:color="auto"/>
            <w:right w:val="none" w:sz="0" w:space="0" w:color="auto"/>
          </w:divBdr>
        </w:div>
      </w:divsChild>
    </w:div>
    <w:div w:id="62145167">
      <w:bodyDiv w:val="1"/>
      <w:marLeft w:val="0"/>
      <w:marRight w:val="0"/>
      <w:marTop w:val="0"/>
      <w:marBottom w:val="0"/>
      <w:divBdr>
        <w:top w:val="none" w:sz="0" w:space="0" w:color="auto"/>
        <w:left w:val="none" w:sz="0" w:space="0" w:color="auto"/>
        <w:bottom w:val="none" w:sz="0" w:space="0" w:color="auto"/>
        <w:right w:val="none" w:sz="0" w:space="0" w:color="auto"/>
      </w:divBdr>
      <w:divsChild>
        <w:div w:id="1327173957">
          <w:marLeft w:val="1915"/>
          <w:marRight w:val="0"/>
          <w:marTop w:val="100"/>
          <w:marBottom w:val="0"/>
          <w:divBdr>
            <w:top w:val="none" w:sz="0" w:space="0" w:color="auto"/>
            <w:left w:val="none" w:sz="0" w:space="0" w:color="auto"/>
            <w:bottom w:val="none" w:sz="0" w:space="0" w:color="auto"/>
            <w:right w:val="none" w:sz="0" w:space="0" w:color="auto"/>
          </w:divBdr>
        </w:div>
      </w:divsChild>
    </w:div>
    <w:div w:id="63143533">
      <w:bodyDiv w:val="1"/>
      <w:marLeft w:val="0"/>
      <w:marRight w:val="0"/>
      <w:marTop w:val="0"/>
      <w:marBottom w:val="0"/>
      <w:divBdr>
        <w:top w:val="none" w:sz="0" w:space="0" w:color="auto"/>
        <w:left w:val="none" w:sz="0" w:space="0" w:color="auto"/>
        <w:bottom w:val="none" w:sz="0" w:space="0" w:color="auto"/>
        <w:right w:val="none" w:sz="0" w:space="0" w:color="auto"/>
      </w:divBdr>
    </w:div>
    <w:div w:id="64306942">
      <w:bodyDiv w:val="1"/>
      <w:marLeft w:val="0"/>
      <w:marRight w:val="0"/>
      <w:marTop w:val="0"/>
      <w:marBottom w:val="0"/>
      <w:divBdr>
        <w:top w:val="none" w:sz="0" w:space="0" w:color="auto"/>
        <w:left w:val="none" w:sz="0" w:space="0" w:color="auto"/>
        <w:bottom w:val="none" w:sz="0" w:space="0" w:color="auto"/>
        <w:right w:val="none" w:sz="0" w:space="0" w:color="auto"/>
      </w:divBdr>
    </w:div>
    <w:div w:id="83956836">
      <w:bodyDiv w:val="1"/>
      <w:marLeft w:val="0"/>
      <w:marRight w:val="0"/>
      <w:marTop w:val="0"/>
      <w:marBottom w:val="0"/>
      <w:divBdr>
        <w:top w:val="none" w:sz="0" w:space="0" w:color="auto"/>
        <w:left w:val="none" w:sz="0" w:space="0" w:color="auto"/>
        <w:bottom w:val="none" w:sz="0" w:space="0" w:color="auto"/>
        <w:right w:val="none" w:sz="0" w:space="0" w:color="auto"/>
      </w:divBdr>
    </w:div>
    <w:div w:id="101389475">
      <w:bodyDiv w:val="1"/>
      <w:marLeft w:val="0"/>
      <w:marRight w:val="0"/>
      <w:marTop w:val="0"/>
      <w:marBottom w:val="0"/>
      <w:divBdr>
        <w:top w:val="none" w:sz="0" w:space="0" w:color="auto"/>
        <w:left w:val="none" w:sz="0" w:space="0" w:color="auto"/>
        <w:bottom w:val="none" w:sz="0" w:space="0" w:color="auto"/>
        <w:right w:val="none" w:sz="0" w:space="0" w:color="auto"/>
      </w:divBdr>
    </w:div>
    <w:div w:id="111361570">
      <w:bodyDiv w:val="1"/>
      <w:marLeft w:val="0"/>
      <w:marRight w:val="0"/>
      <w:marTop w:val="0"/>
      <w:marBottom w:val="0"/>
      <w:divBdr>
        <w:top w:val="none" w:sz="0" w:space="0" w:color="auto"/>
        <w:left w:val="none" w:sz="0" w:space="0" w:color="auto"/>
        <w:bottom w:val="none" w:sz="0" w:space="0" w:color="auto"/>
        <w:right w:val="none" w:sz="0" w:space="0" w:color="auto"/>
      </w:divBdr>
      <w:divsChild>
        <w:div w:id="707294906">
          <w:marLeft w:val="1800"/>
          <w:marRight w:val="0"/>
          <w:marTop w:val="77"/>
          <w:marBottom w:val="0"/>
          <w:divBdr>
            <w:top w:val="none" w:sz="0" w:space="0" w:color="auto"/>
            <w:left w:val="none" w:sz="0" w:space="0" w:color="auto"/>
            <w:bottom w:val="none" w:sz="0" w:space="0" w:color="auto"/>
            <w:right w:val="none" w:sz="0" w:space="0" w:color="auto"/>
          </w:divBdr>
        </w:div>
        <w:div w:id="847714170">
          <w:marLeft w:val="1166"/>
          <w:marRight w:val="0"/>
          <w:marTop w:val="96"/>
          <w:marBottom w:val="0"/>
          <w:divBdr>
            <w:top w:val="none" w:sz="0" w:space="0" w:color="auto"/>
            <w:left w:val="none" w:sz="0" w:space="0" w:color="auto"/>
            <w:bottom w:val="none" w:sz="0" w:space="0" w:color="auto"/>
            <w:right w:val="none" w:sz="0" w:space="0" w:color="auto"/>
          </w:divBdr>
        </w:div>
        <w:div w:id="893322035">
          <w:marLeft w:val="1800"/>
          <w:marRight w:val="0"/>
          <w:marTop w:val="77"/>
          <w:marBottom w:val="0"/>
          <w:divBdr>
            <w:top w:val="none" w:sz="0" w:space="0" w:color="auto"/>
            <w:left w:val="none" w:sz="0" w:space="0" w:color="auto"/>
            <w:bottom w:val="none" w:sz="0" w:space="0" w:color="auto"/>
            <w:right w:val="none" w:sz="0" w:space="0" w:color="auto"/>
          </w:divBdr>
        </w:div>
        <w:div w:id="1091201782">
          <w:marLeft w:val="1800"/>
          <w:marRight w:val="0"/>
          <w:marTop w:val="77"/>
          <w:marBottom w:val="0"/>
          <w:divBdr>
            <w:top w:val="none" w:sz="0" w:space="0" w:color="auto"/>
            <w:left w:val="none" w:sz="0" w:space="0" w:color="auto"/>
            <w:bottom w:val="none" w:sz="0" w:space="0" w:color="auto"/>
            <w:right w:val="none" w:sz="0" w:space="0" w:color="auto"/>
          </w:divBdr>
        </w:div>
        <w:div w:id="1340886502">
          <w:marLeft w:val="2520"/>
          <w:marRight w:val="0"/>
          <w:marTop w:val="77"/>
          <w:marBottom w:val="0"/>
          <w:divBdr>
            <w:top w:val="none" w:sz="0" w:space="0" w:color="auto"/>
            <w:left w:val="none" w:sz="0" w:space="0" w:color="auto"/>
            <w:bottom w:val="none" w:sz="0" w:space="0" w:color="auto"/>
            <w:right w:val="none" w:sz="0" w:space="0" w:color="auto"/>
          </w:divBdr>
        </w:div>
        <w:div w:id="1370228163">
          <w:marLeft w:val="2520"/>
          <w:marRight w:val="0"/>
          <w:marTop w:val="77"/>
          <w:marBottom w:val="0"/>
          <w:divBdr>
            <w:top w:val="none" w:sz="0" w:space="0" w:color="auto"/>
            <w:left w:val="none" w:sz="0" w:space="0" w:color="auto"/>
            <w:bottom w:val="none" w:sz="0" w:space="0" w:color="auto"/>
            <w:right w:val="none" w:sz="0" w:space="0" w:color="auto"/>
          </w:divBdr>
        </w:div>
        <w:div w:id="1425951432">
          <w:marLeft w:val="2520"/>
          <w:marRight w:val="0"/>
          <w:marTop w:val="77"/>
          <w:marBottom w:val="0"/>
          <w:divBdr>
            <w:top w:val="none" w:sz="0" w:space="0" w:color="auto"/>
            <w:left w:val="none" w:sz="0" w:space="0" w:color="auto"/>
            <w:bottom w:val="none" w:sz="0" w:space="0" w:color="auto"/>
            <w:right w:val="none" w:sz="0" w:space="0" w:color="auto"/>
          </w:divBdr>
        </w:div>
        <w:div w:id="1454442394">
          <w:marLeft w:val="2520"/>
          <w:marRight w:val="0"/>
          <w:marTop w:val="77"/>
          <w:marBottom w:val="0"/>
          <w:divBdr>
            <w:top w:val="none" w:sz="0" w:space="0" w:color="auto"/>
            <w:left w:val="none" w:sz="0" w:space="0" w:color="auto"/>
            <w:bottom w:val="none" w:sz="0" w:space="0" w:color="auto"/>
            <w:right w:val="none" w:sz="0" w:space="0" w:color="auto"/>
          </w:divBdr>
        </w:div>
        <w:div w:id="1596938296">
          <w:marLeft w:val="1166"/>
          <w:marRight w:val="0"/>
          <w:marTop w:val="96"/>
          <w:marBottom w:val="0"/>
          <w:divBdr>
            <w:top w:val="none" w:sz="0" w:space="0" w:color="auto"/>
            <w:left w:val="none" w:sz="0" w:space="0" w:color="auto"/>
            <w:bottom w:val="none" w:sz="0" w:space="0" w:color="auto"/>
            <w:right w:val="none" w:sz="0" w:space="0" w:color="auto"/>
          </w:divBdr>
        </w:div>
        <w:div w:id="1774662746">
          <w:marLeft w:val="1800"/>
          <w:marRight w:val="0"/>
          <w:marTop w:val="77"/>
          <w:marBottom w:val="0"/>
          <w:divBdr>
            <w:top w:val="none" w:sz="0" w:space="0" w:color="auto"/>
            <w:left w:val="none" w:sz="0" w:space="0" w:color="auto"/>
            <w:bottom w:val="none" w:sz="0" w:space="0" w:color="auto"/>
            <w:right w:val="none" w:sz="0" w:space="0" w:color="auto"/>
          </w:divBdr>
        </w:div>
        <w:div w:id="1842700811">
          <w:marLeft w:val="2520"/>
          <w:marRight w:val="0"/>
          <w:marTop w:val="77"/>
          <w:marBottom w:val="0"/>
          <w:divBdr>
            <w:top w:val="none" w:sz="0" w:space="0" w:color="auto"/>
            <w:left w:val="none" w:sz="0" w:space="0" w:color="auto"/>
            <w:bottom w:val="none" w:sz="0" w:space="0" w:color="auto"/>
            <w:right w:val="none" w:sz="0" w:space="0" w:color="auto"/>
          </w:divBdr>
        </w:div>
        <w:div w:id="1941139899">
          <w:marLeft w:val="547"/>
          <w:marRight w:val="0"/>
          <w:marTop w:val="96"/>
          <w:marBottom w:val="0"/>
          <w:divBdr>
            <w:top w:val="none" w:sz="0" w:space="0" w:color="auto"/>
            <w:left w:val="none" w:sz="0" w:space="0" w:color="auto"/>
            <w:bottom w:val="none" w:sz="0" w:space="0" w:color="auto"/>
            <w:right w:val="none" w:sz="0" w:space="0" w:color="auto"/>
          </w:divBdr>
        </w:div>
      </w:divsChild>
    </w:div>
    <w:div w:id="128327480">
      <w:bodyDiv w:val="1"/>
      <w:marLeft w:val="0"/>
      <w:marRight w:val="0"/>
      <w:marTop w:val="0"/>
      <w:marBottom w:val="0"/>
      <w:divBdr>
        <w:top w:val="none" w:sz="0" w:space="0" w:color="auto"/>
        <w:left w:val="none" w:sz="0" w:space="0" w:color="auto"/>
        <w:bottom w:val="none" w:sz="0" w:space="0" w:color="auto"/>
        <w:right w:val="none" w:sz="0" w:space="0" w:color="auto"/>
      </w:divBdr>
    </w:div>
    <w:div w:id="135949234">
      <w:bodyDiv w:val="1"/>
      <w:marLeft w:val="0"/>
      <w:marRight w:val="0"/>
      <w:marTop w:val="0"/>
      <w:marBottom w:val="0"/>
      <w:divBdr>
        <w:top w:val="none" w:sz="0" w:space="0" w:color="auto"/>
        <w:left w:val="none" w:sz="0" w:space="0" w:color="auto"/>
        <w:bottom w:val="none" w:sz="0" w:space="0" w:color="auto"/>
        <w:right w:val="none" w:sz="0" w:space="0" w:color="auto"/>
      </w:divBdr>
    </w:div>
    <w:div w:id="166334688">
      <w:bodyDiv w:val="1"/>
      <w:marLeft w:val="0"/>
      <w:marRight w:val="0"/>
      <w:marTop w:val="0"/>
      <w:marBottom w:val="0"/>
      <w:divBdr>
        <w:top w:val="none" w:sz="0" w:space="0" w:color="auto"/>
        <w:left w:val="none" w:sz="0" w:space="0" w:color="auto"/>
        <w:bottom w:val="none" w:sz="0" w:space="0" w:color="auto"/>
        <w:right w:val="none" w:sz="0" w:space="0" w:color="auto"/>
      </w:divBdr>
      <w:divsChild>
        <w:div w:id="618879652">
          <w:marLeft w:val="3240"/>
          <w:marRight w:val="0"/>
          <w:marTop w:val="96"/>
          <w:marBottom w:val="0"/>
          <w:divBdr>
            <w:top w:val="none" w:sz="0" w:space="0" w:color="auto"/>
            <w:left w:val="none" w:sz="0" w:space="0" w:color="auto"/>
            <w:bottom w:val="none" w:sz="0" w:space="0" w:color="auto"/>
            <w:right w:val="none" w:sz="0" w:space="0" w:color="auto"/>
          </w:divBdr>
        </w:div>
        <w:div w:id="781730484">
          <w:marLeft w:val="3240"/>
          <w:marRight w:val="0"/>
          <w:marTop w:val="77"/>
          <w:marBottom w:val="0"/>
          <w:divBdr>
            <w:top w:val="none" w:sz="0" w:space="0" w:color="auto"/>
            <w:left w:val="none" w:sz="0" w:space="0" w:color="auto"/>
            <w:bottom w:val="none" w:sz="0" w:space="0" w:color="auto"/>
            <w:right w:val="none" w:sz="0" w:space="0" w:color="auto"/>
          </w:divBdr>
        </w:div>
        <w:div w:id="1636527961">
          <w:marLeft w:val="2520"/>
          <w:marRight w:val="0"/>
          <w:marTop w:val="67"/>
          <w:marBottom w:val="0"/>
          <w:divBdr>
            <w:top w:val="none" w:sz="0" w:space="0" w:color="auto"/>
            <w:left w:val="none" w:sz="0" w:space="0" w:color="auto"/>
            <w:bottom w:val="none" w:sz="0" w:space="0" w:color="auto"/>
            <w:right w:val="none" w:sz="0" w:space="0" w:color="auto"/>
          </w:divBdr>
        </w:div>
      </w:divsChild>
    </w:div>
    <w:div w:id="169686906">
      <w:bodyDiv w:val="1"/>
      <w:marLeft w:val="0"/>
      <w:marRight w:val="0"/>
      <w:marTop w:val="0"/>
      <w:marBottom w:val="0"/>
      <w:divBdr>
        <w:top w:val="none" w:sz="0" w:space="0" w:color="auto"/>
        <w:left w:val="none" w:sz="0" w:space="0" w:color="auto"/>
        <w:bottom w:val="none" w:sz="0" w:space="0" w:color="auto"/>
        <w:right w:val="none" w:sz="0" w:space="0" w:color="auto"/>
      </w:divBdr>
    </w:div>
    <w:div w:id="170992884">
      <w:bodyDiv w:val="1"/>
      <w:marLeft w:val="0"/>
      <w:marRight w:val="0"/>
      <w:marTop w:val="0"/>
      <w:marBottom w:val="0"/>
      <w:divBdr>
        <w:top w:val="none" w:sz="0" w:space="0" w:color="auto"/>
        <w:left w:val="none" w:sz="0" w:space="0" w:color="auto"/>
        <w:bottom w:val="none" w:sz="0" w:space="0" w:color="auto"/>
        <w:right w:val="none" w:sz="0" w:space="0" w:color="auto"/>
      </w:divBdr>
    </w:div>
    <w:div w:id="172501881">
      <w:bodyDiv w:val="1"/>
      <w:marLeft w:val="0"/>
      <w:marRight w:val="0"/>
      <w:marTop w:val="0"/>
      <w:marBottom w:val="0"/>
      <w:divBdr>
        <w:top w:val="none" w:sz="0" w:space="0" w:color="auto"/>
        <w:left w:val="none" w:sz="0" w:space="0" w:color="auto"/>
        <w:bottom w:val="none" w:sz="0" w:space="0" w:color="auto"/>
        <w:right w:val="none" w:sz="0" w:space="0" w:color="auto"/>
      </w:divBdr>
      <w:divsChild>
        <w:div w:id="331572061">
          <w:marLeft w:val="1915"/>
          <w:marRight w:val="0"/>
          <w:marTop w:val="100"/>
          <w:marBottom w:val="0"/>
          <w:divBdr>
            <w:top w:val="none" w:sz="0" w:space="0" w:color="auto"/>
            <w:left w:val="none" w:sz="0" w:space="0" w:color="auto"/>
            <w:bottom w:val="none" w:sz="0" w:space="0" w:color="auto"/>
            <w:right w:val="none" w:sz="0" w:space="0" w:color="auto"/>
          </w:divBdr>
        </w:div>
      </w:divsChild>
    </w:div>
    <w:div w:id="184440681">
      <w:bodyDiv w:val="1"/>
      <w:marLeft w:val="0"/>
      <w:marRight w:val="0"/>
      <w:marTop w:val="0"/>
      <w:marBottom w:val="0"/>
      <w:divBdr>
        <w:top w:val="none" w:sz="0" w:space="0" w:color="auto"/>
        <w:left w:val="none" w:sz="0" w:space="0" w:color="auto"/>
        <w:bottom w:val="none" w:sz="0" w:space="0" w:color="auto"/>
        <w:right w:val="none" w:sz="0" w:space="0" w:color="auto"/>
      </w:divBdr>
      <w:divsChild>
        <w:div w:id="29454325">
          <w:marLeft w:val="1800"/>
          <w:marRight w:val="0"/>
          <w:marTop w:val="86"/>
          <w:marBottom w:val="0"/>
          <w:divBdr>
            <w:top w:val="none" w:sz="0" w:space="0" w:color="auto"/>
            <w:left w:val="none" w:sz="0" w:space="0" w:color="auto"/>
            <w:bottom w:val="none" w:sz="0" w:space="0" w:color="auto"/>
            <w:right w:val="none" w:sz="0" w:space="0" w:color="auto"/>
          </w:divBdr>
        </w:div>
        <w:div w:id="48037968">
          <w:marLeft w:val="2520"/>
          <w:marRight w:val="0"/>
          <w:marTop w:val="77"/>
          <w:marBottom w:val="0"/>
          <w:divBdr>
            <w:top w:val="none" w:sz="0" w:space="0" w:color="auto"/>
            <w:left w:val="none" w:sz="0" w:space="0" w:color="auto"/>
            <w:bottom w:val="none" w:sz="0" w:space="0" w:color="auto"/>
            <w:right w:val="none" w:sz="0" w:space="0" w:color="auto"/>
          </w:divBdr>
        </w:div>
        <w:div w:id="1767075848">
          <w:marLeft w:val="2520"/>
          <w:marRight w:val="0"/>
          <w:marTop w:val="77"/>
          <w:marBottom w:val="0"/>
          <w:divBdr>
            <w:top w:val="none" w:sz="0" w:space="0" w:color="auto"/>
            <w:left w:val="none" w:sz="0" w:space="0" w:color="auto"/>
            <w:bottom w:val="none" w:sz="0" w:space="0" w:color="auto"/>
            <w:right w:val="none" w:sz="0" w:space="0" w:color="auto"/>
          </w:divBdr>
        </w:div>
      </w:divsChild>
    </w:div>
    <w:div w:id="185606028">
      <w:bodyDiv w:val="1"/>
      <w:marLeft w:val="0"/>
      <w:marRight w:val="0"/>
      <w:marTop w:val="0"/>
      <w:marBottom w:val="0"/>
      <w:divBdr>
        <w:top w:val="none" w:sz="0" w:space="0" w:color="auto"/>
        <w:left w:val="none" w:sz="0" w:space="0" w:color="auto"/>
        <w:bottom w:val="none" w:sz="0" w:space="0" w:color="auto"/>
        <w:right w:val="none" w:sz="0" w:space="0" w:color="auto"/>
      </w:divBdr>
    </w:div>
    <w:div w:id="216361783">
      <w:bodyDiv w:val="1"/>
      <w:marLeft w:val="0"/>
      <w:marRight w:val="0"/>
      <w:marTop w:val="0"/>
      <w:marBottom w:val="0"/>
      <w:divBdr>
        <w:top w:val="none" w:sz="0" w:space="0" w:color="auto"/>
        <w:left w:val="none" w:sz="0" w:space="0" w:color="auto"/>
        <w:bottom w:val="none" w:sz="0" w:space="0" w:color="auto"/>
        <w:right w:val="none" w:sz="0" w:space="0" w:color="auto"/>
      </w:divBdr>
      <w:divsChild>
        <w:div w:id="1960256818">
          <w:marLeft w:val="3326"/>
          <w:marRight w:val="0"/>
          <w:marTop w:val="82"/>
          <w:marBottom w:val="0"/>
          <w:divBdr>
            <w:top w:val="none" w:sz="0" w:space="0" w:color="auto"/>
            <w:left w:val="none" w:sz="0" w:space="0" w:color="auto"/>
            <w:bottom w:val="none" w:sz="0" w:space="0" w:color="auto"/>
            <w:right w:val="none" w:sz="0" w:space="0" w:color="auto"/>
          </w:divBdr>
        </w:div>
      </w:divsChild>
    </w:div>
    <w:div w:id="219366680">
      <w:bodyDiv w:val="1"/>
      <w:marLeft w:val="0"/>
      <w:marRight w:val="0"/>
      <w:marTop w:val="0"/>
      <w:marBottom w:val="0"/>
      <w:divBdr>
        <w:top w:val="none" w:sz="0" w:space="0" w:color="auto"/>
        <w:left w:val="none" w:sz="0" w:space="0" w:color="auto"/>
        <w:bottom w:val="none" w:sz="0" w:space="0" w:color="auto"/>
        <w:right w:val="none" w:sz="0" w:space="0" w:color="auto"/>
      </w:divBdr>
    </w:div>
    <w:div w:id="235626115">
      <w:bodyDiv w:val="1"/>
      <w:marLeft w:val="0"/>
      <w:marRight w:val="0"/>
      <w:marTop w:val="0"/>
      <w:marBottom w:val="0"/>
      <w:divBdr>
        <w:top w:val="none" w:sz="0" w:space="0" w:color="auto"/>
        <w:left w:val="none" w:sz="0" w:space="0" w:color="auto"/>
        <w:bottom w:val="none" w:sz="0" w:space="0" w:color="auto"/>
        <w:right w:val="none" w:sz="0" w:space="0" w:color="auto"/>
      </w:divBdr>
    </w:div>
    <w:div w:id="241062428">
      <w:bodyDiv w:val="1"/>
      <w:marLeft w:val="0"/>
      <w:marRight w:val="0"/>
      <w:marTop w:val="0"/>
      <w:marBottom w:val="0"/>
      <w:divBdr>
        <w:top w:val="none" w:sz="0" w:space="0" w:color="auto"/>
        <w:left w:val="none" w:sz="0" w:space="0" w:color="auto"/>
        <w:bottom w:val="none" w:sz="0" w:space="0" w:color="auto"/>
        <w:right w:val="none" w:sz="0" w:space="0" w:color="auto"/>
      </w:divBdr>
    </w:div>
    <w:div w:id="242955769">
      <w:bodyDiv w:val="1"/>
      <w:marLeft w:val="0"/>
      <w:marRight w:val="0"/>
      <w:marTop w:val="0"/>
      <w:marBottom w:val="0"/>
      <w:divBdr>
        <w:top w:val="none" w:sz="0" w:space="0" w:color="auto"/>
        <w:left w:val="none" w:sz="0" w:space="0" w:color="auto"/>
        <w:bottom w:val="none" w:sz="0" w:space="0" w:color="auto"/>
        <w:right w:val="none" w:sz="0" w:space="0" w:color="auto"/>
      </w:divBdr>
      <w:divsChild>
        <w:div w:id="96491313">
          <w:marLeft w:val="547"/>
          <w:marRight w:val="0"/>
          <w:marTop w:val="40"/>
          <w:marBottom w:val="0"/>
          <w:divBdr>
            <w:top w:val="none" w:sz="0" w:space="0" w:color="auto"/>
            <w:left w:val="none" w:sz="0" w:space="0" w:color="auto"/>
            <w:bottom w:val="none" w:sz="0" w:space="0" w:color="auto"/>
            <w:right w:val="none" w:sz="0" w:space="0" w:color="auto"/>
          </w:divBdr>
        </w:div>
        <w:div w:id="572282780">
          <w:marLeft w:val="1166"/>
          <w:marRight w:val="0"/>
          <w:marTop w:val="40"/>
          <w:marBottom w:val="0"/>
          <w:divBdr>
            <w:top w:val="none" w:sz="0" w:space="0" w:color="auto"/>
            <w:left w:val="none" w:sz="0" w:space="0" w:color="auto"/>
            <w:bottom w:val="none" w:sz="0" w:space="0" w:color="auto"/>
            <w:right w:val="none" w:sz="0" w:space="0" w:color="auto"/>
          </w:divBdr>
        </w:div>
        <w:div w:id="1460417278">
          <w:marLeft w:val="1166"/>
          <w:marRight w:val="0"/>
          <w:marTop w:val="40"/>
          <w:marBottom w:val="0"/>
          <w:divBdr>
            <w:top w:val="none" w:sz="0" w:space="0" w:color="auto"/>
            <w:left w:val="none" w:sz="0" w:space="0" w:color="auto"/>
            <w:bottom w:val="none" w:sz="0" w:space="0" w:color="auto"/>
            <w:right w:val="none" w:sz="0" w:space="0" w:color="auto"/>
          </w:divBdr>
        </w:div>
        <w:div w:id="1536458559">
          <w:marLeft w:val="1166"/>
          <w:marRight w:val="0"/>
          <w:marTop w:val="40"/>
          <w:marBottom w:val="0"/>
          <w:divBdr>
            <w:top w:val="none" w:sz="0" w:space="0" w:color="auto"/>
            <w:left w:val="none" w:sz="0" w:space="0" w:color="auto"/>
            <w:bottom w:val="none" w:sz="0" w:space="0" w:color="auto"/>
            <w:right w:val="none" w:sz="0" w:space="0" w:color="auto"/>
          </w:divBdr>
        </w:div>
      </w:divsChild>
    </w:div>
    <w:div w:id="260186686">
      <w:bodyDiv w:val="1"/>
      <w:marLeft w:val="0"/>
      <w:marRight w:val="0"/>
      <w:marTop w:val="0"/>
      <w:marBottom w:val="0"/>
      <w:divBdr>
        <w:top w:val="none" w:sz="0" w:space="0" w:color="auto"/>
        <w:left w:val="none" w:sz="0" w:space="0" w:color="auto"/>
        <w:bottom w:val="none" w:sz="0" w:space="0" w:color="auto"/>
        <w:right w:val="none" w:sz="0" w:space="0" w:color="auto"/>
      </w:divBdr>
      <w:divsChild>
        <w:div w:id="546572726">
          <w:marLeft w:val="1800"/>
          <w:marRight w:val="0"/>
          <w:marTop w:val="100"/>
          <w:marBottom w:val="0"/>
          <w:divBdr>
            <w:top w:val="none" w:sz="0" w:space="0" w:color="auto"/>
            <w:left w:val="none" w:sz="0" w:space="0" w:color="auto"/>
            <w:bottom w:val="none" w:sz="0" w:space="0" w:color="auto"/>
            <w:right w:val="none" w:sz="0" w:space="0" w:color="auto"/>
          </w:divBdr>
        </w:div>
        <w:div w:id="1188913202">
          <w:marLeft w:val="1267"/>
          <w:marRight w:val="0"/>
          <w:marTop w:val="100"/>
          <w:marBottom w:val="0"/>
          <w:divBdr>
            <w:top w:val="none" w:sz="0" w:space="0" w:color="auto"/>
            <w:left w:val="none" w:sz="0" w:space="0" w:color="auto"/>
            <w:bottom w:val="none" w:sz="0" w:space="0" w:color="auto"/>
            <w:right w:val="none" w:sz="0" w:space="0" w:color="auto"/>
          </w:divBdr>
        </w:div>
      </w:divsChild>
    </w:div>
    <w:div w:id="264385217">
      <w:bodyDiv w:val="1"/>
      <w:marLeft w:val="0"/>
      <w:marRight w:val="0"/>
      <w:marTop w:val="0"/>
      <w:marBottom w:val="0"/>
      <w:divBdr>
        <w:top w:val="none" w:sz="0" w:space="0" w:color="auto"/>
        <w:left w:val="none" w:sz="0" w:space="0" w:color="auto"/>
        <w:bottom w:val="none" w:sz="0" w:space="0" w:color="auto"/>
        <w:right w:val="none" w:sz="0" w:space="0" w:color="auto"/>
      </w:divBdr>
      <w:divsChild>
        <w:div w:id="1385718271">
          <w:marLeft w:val="1166"/>
          <w:marRight w:val="0"/>
          <w:marTop w:val="40"/>
          <w:marBottom w:val="0"/>
          <w:divBdr>
            <w:top w:val="none" w:sz="0" w:space="0" w:color="auto"/>
            <w:left w:val="none" w:sz="0" w:space="0" w:color="auto"/>
            <w:bottom w:val="none" w:sz="0" w:space="0" w:color="auto"/>
            <w:right w:val="none" w:sz="0" w:space="0" w:color="auto"/>
          </w:divBdr>
        </w:div>
      </w:divsChild>
    </w:div>
    <w:div w:id="273027525">
      <w:bodyDiv w:val="1"/>
      <w:marLeft w:val="0"/>
      <w:marRight w:val="0"/>
      <w:marTop w:val="0"/>
      <w:marBottom w:val="0"/>
      <w:divBdr>
        <w:top w:val="none" w:sz="0" w:space="0" w:color="auto"/>
        <w:left w:val="none" w:sz="0" w:space="0" w:color="auto"/>
        <w:bottom w:val="none" w:sz="0" w:space="0" w:color="auto"/>
        <w:right w:val="none" w:sz="0" w:space="0" w:color="auto"/>
      </w:divBdr>
      <w:divsChild>
        <w:div w:id="1599485776">
          <w:marLeft w:val="0"/>
          <w:marRight w:val="0"/>
          <w:marTop w:val="0"/>
          <w:marBottom w:val="0"/>
          <w:divBdr>
            <w:top w:val="none" w:sz="0" w:space="0" w:color="auto"/>
            <w:left w:val="none" w:sz="0" w:space="0" w:color="auto"/>
            <w:bottom w:val="none" w:sz="0" w:space="0" w:color="auto"/>
            <w:right w:val="none" w:sz="0" w:space="0" w:color="auto"/>
          </w:divBdr>
        </w:div>
      </w:divsChild>
    </w:div>
    <w:div w:id="274603367">
      <w:bodyDiv w:val="1"/>
      <w:marLeft w:val="0"/>
      <w:marRight w:val="0"/>
      <w:marTop w:val="0"/>
      <w:marBottom w:val="0"/>
      <w:divBdr>
        <w:top w:val="none" w:sz="0" w:space="0" w:color="auto"/>
        <w:left w:val="none" w:sz="0" w:space="0" w:color="auto"/>
        <w:bottom w:val="none" w:sz="0" w:space="0" w:color="auto"/>
        <w:right w:val="none" w:sz="0" w:space="0" w:color="auto"/>
      </w:divBdr>
      <w:divsChild>
        <w:div w:id="251401835">
          <w:marLeft w:val="0"/>
          <w:marRight w:val="0"/>
          <w:marTop w:val="0"/>
          <w:marBottom w:val="0"/>
          <w:divBdr>
            <w:top w:val="none" w:sz="0" w:space="0" w:color="auto"/>
            <w:left w:val="none" w:sz="0" w:space="0" w:color="auto"/>
            <w:bottom w:val="none" w:sz="0" w:space="0" w:color="auto"/>
            <w:right w:val="none" w:sz="0" w:space="0" w:color="auto"/>
          </w:divBdr>
          <w:divsChild>
            <w:div w:id="329914663">
              <w:marLeft w:val="0"/>
              <w:marRight w:val="0"/>
              <w:marTop w:val="0"/>
              <w:marBottom w:val="0"/>
              <w:divBdr>
                <w:top w:val="none" w:sz="0" w:space="0" w:color="auto"/>
                <w:left w:val="none" w:sz="0" w:space="0" w:color="auto"/>
                <w:bottom w:val="none" w:sz="0" w:space="0" w:color="auto"/>
                <w:right w:val="none" w:sz="0" w:space="0" w:color="auto"/>
              </w:divBdr>
              <w:divsChild>
                <w:div w:id="1354771566">
                  <w:marLeft w:val="0"/>
                  <w:marRight w:val="0"/>
                  <w:marTop w:val="0"/>
                  <w:marBottom w:val="0"/>
                  <w:divBdr>
                    <w:top w:val="none" w:sz="0" w:space="0" w:color="auto"/>
                    <w:left w:val="none" w:sz="0" w:space="0" w:color="auto"/>
                    <w:bottom w:val="none" w:sz="0" w:space="0" w:color="auto"/>
                    <w:right w:val="none" w:sz="0" w:space="0" w:color="auto"/>
                  </w:divBdr>
                  <w:divsChild>
                    <w:div w:id="955259684">
                      <w:marLeft w:val="0"/>
                      <w:marRight w:val="0"/>
                      <w:marTop w:val="0"/>
                      <w:marBottom w:val="0"/>
                      <w:divBdr>
                        <w:top w:val="none" w:sz="0" w:space="0" w:color="auto"/>
                        <w:left w:val="none" w:sz="0" w:space="0" w:color="auto"/>
                        <w:bottom w:val="none" w:sz="0" w:space="0" w:color="auto"/>
                        <w:right w:val="none" w:sz="0" w:space="0" w:color="auto"/>
                      </w:divBdr>
                      <w:divsChild>
                        <w:div w:id="815218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79842875">
      <w:bodyDiv w:val="1"/>
      <w:marLeft w:val="0"/>
      <w:marRight w:val="0"/>
      <w:marTop w:val="0"/>
      <w:marBottom w:val="0"/>
      <w:divBdr>
        <w:top w:val="none" w:sz="0" w:space="0" w:color="auto"/>
        <w:left w:val="none" w:sz="0" w:space="0" w:color="auto"/>
        <w:bottom w:val="none" w:sz="0" w:space="0" w:color="auto"/>
        <w:right w:val="none" w:sz="0" w:space="0" w:color="auto"/>
      </w:divBdr>
    </w:div>
    <w:div w:id="280499890">
      <w:bodyDiv w:val="1"/>
      <w:marLeft w:val="0"/>
      <w:marRight w:val="0"/>
      <w:marTop w:val="0"/>
      <w:marBottom w:val="0"/>
      <w:divBdr>
        <w:top w:val="none" w:sz="0" w:space="0" w:color="auto"/>
        <w:left w:val="none" w:sz="0" w:space="0" w:color="auto"/>
        <w:bottom w:val="none" w:sz="0" w:space="0" w:color="auto"/>
        <w:right w:val="none" w:sz="0" w:space="0" w:color="auto"/>
      </w:divBdr>
    </w:div>
    <w:div w:id="289170869">
      <w:bodyDiv w:val="1"/>
      <w:marLeft w:val="0"/>
      <w:marRight w:val="0"/>
      <w:marTop w:val="0"/>
      <w:marBottom w:val="0"/>
      <w:divBdr>
        <w:top w:val="none" w:sz="0" w:space="0" w:color="auto"/>
        <w:left w:val="none" w:sz="0" w:space="0" w:color="auto"/>
        <w:bottom w:val="none" w:sz="0" w:space="0" w:color="auto"/>
        <w:right w:val="none" w:sz="0" w:space="0" w:color="auto"/>
      </w:divBdr>
      <w:divsChild>
        <w:div w:id="378630002">
          <w:marLeft w:val="1800"/>
          <w:marRight w:val="0"/>
          <w:marTop w:val="0"/>
          <w:marBottom w:val="0"/>
          <w:divBdr>
            <w:top w:val="none" w:sz="0" w:space="0" w:color="auto"/>
            <w:left w:val="none" w:sz="0" w:space="0" w:color="auto"/>
            <w:bottom w:val="none" w:sz="0" w:space="0" w:color="auto"/>
            <w:right w:val="none" w:sz="0" w:space="0" w:color="auto"/>
          </w:divBdr>
        </w:div>
        <w:div w:id="399401428">
          <w:marLeft w:val="1800"/>
          <w:marRight w:val="0"/>
          <w:marTop w:val="0"/>
          <w:marBottom w:val="0"/>
          <w:divBdr>
            <w:top w:val="none" w:sz="0" w:space="0" w:color="auto"/>
            <w:left w:val="none" w:sz="0" w:space="0" w:color="auto"/>
            <w:bottom w:val="none" w:sz="0" w:space="0" w:color="auto"/>
            <w:right w:val="none" w:sz="0" w:space="0" w:color="auto"/>
          </w:divBdr>
        </w:div>
        <w:div w:id="1093822063">
          <w:marLeft w:val="1800"/>
          <w:marRight w:val="0"/>
          <w:marTop w:val="0"/>
          <w:marBottom w:val="0"/>
          <w:divBdr>
            <w:top w:val="none" w:sz="0" w:space="0" w:color="auto"/>
            <w:left w:val="none" w:sz="0" w:space="0" w:color="auto"/>
            <w:bottom w:val="none" w:sz="0" w:space="0" w:color="auto"/>
            <w:right w:val="none" w:sz="0" w:space="0" w:color="auto"/>
          </w:divBdr>
        </w:div>
        <w:div w:id="1748840584">
          <w:marLeft w:val="1080"/>
          <w:marRight w:val="0"/>
          <w:marTop w:val="0"/>
          <w:marBottom w:val="0"/>
          <w:divBdr>
            <w:top w:val="none" w:sz="0" w:space="0" w:color="auto"/>
            <w:left w:val="none" w:sz="0" w:space="0" w:color="auto"/>
            <w:bottom w:val="none" w:sz="0" w:space="0" w:color="auto"/>
            <w:right w:val="none" w:sz="0" w:space="0" w:color="auto"/>
          </w:divBdr>
        </w:div>
        <w:div w:id="1876044728">
          <w:marLeft w:val="1800"/>
          <w:marRight w:val="0"/>
          <w:marTop w:val="0"/>
          <w:marBottom w:val="0"/>
          <w:divBdr>
            <w:top w:val="none" w:sz="0" w:space="0" w:color="auto"/>
            <w:left w:val="none" w:sz="0" w:space="0" w:color="auto"/>
            <w:bottom w:val="none" w:sz="0" w:space="0" w:color="auto"/>
            <w:right w:val="none" w:sz="0" w:space="0" w:color="auto"/>
          </w:divBdr>
        </w:div>
      </w:divsChild>
    </w:div>
    <w:div w:id="312829826">
      <w:bodyDiv w:val="1"/>
      <w:marLeft w:val="0"/>
      <w:marRight w:val="0"/>
      <w:marTop w:val="0"/>
      <w:marBottom w:val="0"/>
      <w:divBdr>
        <w:top w:val="none" w:sz="0" w:space="0" w:color="auto"/>
        <w:left w:val="none" w:sz="0" w:space="0" w:color="auto"/>
        <w:bottom w:val="none" w:sz="0" w:space="0" w:color="auto"/>
        <w:right w:val="none" w:sz="0" w:space="0" w:color="auto"/>
      </w:divBdr>
    </w:div>
    <w:div w:id="314993279">
      <w:bodyDiv w:val="1"/>
      <w:marLeft w:val="0"/>
      <w:marRight w:val="0"/>
      <w:marTop w:val="0"/>
      <w:marBottom w:val="0"/>
      <w:divBdr>
        <w:top w:val="none" w:sz="0" w:space="0" w:color="auto"/>
        <w:left w:val="none" w:sz="0" w:space="0" w:color="auto"/>
        <w:bottom w:val="none" w:sz="0" w:space="0" w:color="auto"/>
        <w:right w:val="none" w:sz="0" w:space="0" w:color="auto"/>
      </w:divBdr>
      <w:divsChild>
        <w:div w:id="1594774668">
          <w:marLeft w:val="1166"/>
          <w:marRight w:val="0"/>
          <w:marTop w:val="77"/>
          <w:marBottom w:val="0"/>
          <w:divBdr>
            <w:top w:val="none" w:sz="0" w:space="0" w:color="auto"/>
            <w:left w:val="none" w:sz="0" w:space="0" w:color="auto"/>
            <w:bottom w:val="none" w:sz="0" w:space="0" w:color="auto"/>
            <w:right w:val="none" w:sz="0" w:space="0" w:color="auto"/>
          </w:divBdr>
        </w:div>
      </w:divsChild>
    </w:div>
    <w:div w:id="322903673">
      <w:bodyDiv w:val="1"/>
      <w:marLeft w:val="0"/>
      <w:marRight w:val="0"/>
      <w:marTop w:val="0"/>
      <w:marBottom w:val="0"/>
      <w:divBdr>
        <w:top w:val="none" w:sz="0" w:space="0" w:color="auto"/>
        <w:left w:val="none" w:sz="0" w:space="0" w:color="auto"/>
        <w:bottom w:val="none" w:sz="0" w:space="0" w:color="auto"/>
        <w:right w:val="none" w:sz="0" w:space="0" w:color="auto"/>
      </w:divBdr>
      <w:divsChild>
        <w:div w:id="18775190">
          <w:marLeft w:val="360"/>
          <w:marRight w:val="0"/>
          <w:marTop w:val="120"/>
          <w:marBottom w:val="0"/>
          <w:divBdr>
            <w:top w:val="none" w:sz="0" w:space="0" w:color="auto"/>
            <w:left w:val="none" w:sz="0" w:space="0" w:color="auto"/>
            <w:bottom w:val="none" w:sz="0" w:space="0" w:color="auto"/>
            <w:right w:val="none" w:sz="0" w:space="0" w:color="auto"/>
          </w:divBdr>
        </w:div>
        <w:div w:id="295910731">
          <w:marLeft w:val="360"/>
          <w:marRight w:val="0"/>
          <w:marTop w:val="120"/>
          <w:marBottom w:val="0"/>
          <w:divBdr>
            <w:top w:val="none" w:sz="0" w:space="0" w:color="auto"/>
            <w:left w:val="none" w:sz="0" w:space="0" w:color="auto"/>
            <w:bottom w:val="none" w:sz="0" w:space="0" w:color="auto"/>
            <w:right w:val="none" w:sz="0" w:space="0" w:color="auto"/>
          </w:divBdr>
        </w:div>
        <w:div w:id="299117031">
          <w:marLeft w:val="1267"/>
          <w:marRight w:val="0"/>
          <w:marTop w:val="100"/>
          <w:marBottom w:val="0"/>
          <w:divBdr>
            <w:top w:val="none" w:sz="0" w:space="0" w:color="auto"/>
            <w:left w:val="none" w:sz="0" w:space="0" w:color="auto"/>
            <w:bottom w:val="none" w:sz="0" w:space="0" w:color="auto"/>
            <w:right w:val="none" w:sz="0" w:space="0" w:color="auto"/>
          </w:divBdr>
        </w:div>
        <w:div w:id="632752087">
          <w:marLeft w:val="360"/>
          <w:marRight w:val="0"/>
          <w:marTop w:val="120"/>
          <w:marBottom w:val="0"/>
          <w:divBdr>
            <w:top w:val="none" w:sz="0" w:space="0" w:color="auto"/>
            <w:left w:val="none" w:sz="0" w:space="0" w:color="auto"/>
            <w:bottom w:val="none" w:sz="0" w:space="0" w:color="auto"/>
            <w:right w:val="none" w:sz="0" w:space="0" w:color="auto"/>
          </w:divBdr>
        </w:div>
      </w:divsChild>
    </w:div>
    <w:div w:id="322978722">
      <w:bodyDiv w:val="1"/>
      <w:marLeft w:val="0"/>
      <w:marRight w:val="0"/>
      <w:marTop w:val="0"/>
      <w:marBottom w:val="0"/>
      <w:divBdr>
        <w:top w:val="none" w:sz="0" w:space="0" w:color="auto"/>
        <w:left w:val="none" w:sz="0" w:space="0" w:color="auto"/>
        <w:bottom w:val="none" w:sz="0" w:space="0" w:color="auto"/>
        <w:right w:val="none" w:sz="0" w:space="0" w:color="auto"/>
      </w:divBdr>
      <w:divsChild>
        <w:div w:id="357508196">
          <w:marLeft w:val="2606"/>
          <w:marRight w:val="0"/>
          <w:marTop w:val="67"/>
          <w:marBottom w:val="0"/>
          <w:divBdr>
            <w:top w:val="none" w:sz="0" w:space="0" w:color="auto"/>
            <w:left w:val="none" w:sz="0" w:space="0" w:color="auto"/>
            <w:bottom w:val="none" w:sz="0" w:space="0" w:color="auto"/>
            <w:right w:val="none" w:sz="0" w:space="0" w:color="auto"/>
          </w:divBdr>
        </w:div>
      </w:divsChild>
    </w:div>
    <w:div w:id="343165761">
      <w:bodyDiv w:val="1"/>
      <w:marLeft w:val="0"/>
      <w:marRight w:val="0"/>
      <w:marTop w:val="0"/>
      <w:marBottom w:val="0"/>
      <w:divBdr>
        <w:top w:val="none" w:sz="0" w:space="0" w:color="auto"/>
        <w:left w:val="none" w:sz="0" w:space="0" w:color="auto"/>
        <w:bottom w:val="none" w:sz="0" w:space="0" w:color="auto"/>
        <w:right w:val="none" w:sz="0" w:space="0" w:color="auto"/>
      </w:divBdr>
    </w:div>
    <w:div w:id="353658775">
      <w:bodyDiv w:val="1"/>
      <w:marLeft w:val="0"/>
      <w:marRight w:val="0"/>
      <w:marTop w:val="0"/>
      <w:marBottom w:val="0"/>
      <w:divBdr>
        <w:top w:val="none" w:sz="0" w:space="0" w:color="auto"/>
        <w:left w:val="none" w:sz="0" w:space="0" w:color="auto"/>
        <w:bottom w:val="none" w:sz="0" w:space="0" w:color="auto"/>
        <w:right w:val="none" w:sz="0" w:space="0" w:color="auto"/>
      </w:divBdr>
    </w:div>
    <w:div w:id="372047949">
      <w:bodyDiv w:val="1"/>
      <w:marLeft w:val="0"/>
      <w:marRight w:val="0"/>
      <w:marTop w:val="0"/>
      <w:marBottom w:val="0"/>
      <w:divBdr>
        <w:top w:val="none" w:sz="0" w:space="0" w:color="auto"/>
        <w:left w:val="none" w:sz="0" w:space="0" w:color="auto"/>
        <w:bottom w:val="none" w:sz="0" w:space="0" w:color="auto"/>
        <w:right w:val="none" w:sz="0" w:space="0" w:color="auto"/>
      </w:divBdr>
    </w:div>
    <w:div w:id="387652026">
      <w:bodyDiv w:val="1"/>
      <w:marLeft w:val="0"/>
      <w:marRight w:val="0"/>
      <w:marTop w:val="0"/>
      <w:marBottom w:val="0"/>
      <w:divBdr>
        <w:top w:val="none" w:sz="0" w:space="0" w:color="auto"/>
        <w:left w:val="none" w:sz="0" w:space="0" w:color="auto"/>
        <w:bottom w:val="none" w:sz="0" w:space="0" w:color="auto"/>
        <w:right w:val="none" w:sz="0" w:space="0" w:color="auto"/>
      </w:divBdr>
      <w:divsChild>
        <w:div w:id="1445535273">
          <w:marLeft w:val="0"/>
          <w:marRight w:val="0"/>
          <w:marTop w:val="0"/>
          <w:marBottom w:val="0"/>
          <w:divBdr>
            <w:top w:val="none" w:sz="0" w:space="0" w:color="auto"/>
            <w:left w:val="none" w:sz="0" w:space="0" w:color="auto"/>
            <w:bottom w:val="none" w:sz="0" w:space="0" w:color="auto"/>
            <w:right w:val="none" w:sz="0" w:space="0" w:color="auto"/>
          </w:divBdr>
        </w:div>
      </w:divsChild>
    </w:div>
    <w:div w:id="388304680">
      <w:bodyDiv w:val="1"/>
      <w:marLeft w:val="0"/>
      <w:marRight w:val="0"/>
      <w:marTop w:val="0"/>
      <w:marBottom w:val="0"/>
      <w:divBdr>
        <w:top w:val="none" w:sz="0" w:space="0" w:color="auto"/>
        <w:left w:val="none" w:sz="0" w:space="0" w:color="auto"/>
        <w:bottom w:val="none" w:sz="0" w:space="0" w:color="auto"/>
        <w:right w:val="none" w:sz="0" w:space="0" w:color="auto"/>
      </w:divBdr>
    </w:div>
    <w:div w:id="392626278">
      <w:bodyDiv w:val="1"/>
      <w:marLeft w:val="0"/>
      <w:marRight w:val="0"/>
      <w:marTop w:val="0"/>
      <w:marBottom w:val="0"/>
      <w:divBdr>
        <w:top w:val="none" w:sz="0" w:space="0" w:color="auto"/>
        <w:left w:val="none" w:sz="0" w:space="0" w:color="auto"/>
        <w:bottom w:val="none" w:sz="0" w:space="0" w:color="auto"/>
        <w:right w:val="none" w:sz="0" w:space="0" w:color="auto"/>
      </w:divBdr>
    </w:div>
    <w:div w:id="430584964">
      <w:bodyDiv w:val="1"/>
      <w:marLeft w:val="0"/>
      <w:marRight w:val="0"/>
      <w:marTop w:val="0"/>
      <w:marBottom w:val="0"/>
      <w:divBdr>
        <w:top w:val="none" w:sz="0" w:space="0" w:color="auto"/>
        <w:left w:val="none" w:sz="0" w:space="0" w:color="auto"/>
        <w:bottom w:val="none" w:sz="0" w:space="0" w:color="auto"/>
        <w:right w:val="none" w:sz="0" w:space="0" w:color="auto"/>
      </w:divBdr>
    </w:div>
    <w:div w:id="439419382">
      <w:bodyDiv w:val="1"/>
      <w:marLeft w:val="0"/>
      <w:marRight w:val="0"/>
      <w:marTop w:val="0"/>
      <w:marBottom w:val="0"/>
      <w:divBdr>
        <w:top w:val="none" w:sz="0" w:space="0" w:color="auto"/>
        <w:left w:val="none" w:sz="0" w:space="0" w:color="auto"/>
        <w:bottom w:val="none" w:sz="0" w:space="0" w:color="auto"/>
        <w:right w:val="none" w:sz="0" w:space="0" w:color="auto"/>
      </w:divBdr>
    </w:div>
    <w:div w:id="447159524">
      <w:bodyDiv w:val="1"/>
      <w:marLeft w:val="0"/>
      <w:marRight w:val="0"/>
      <w:marTop w:val="0"/>
      <w:marBottom w:val="0"/>
      <w:divBdr>
        <w:top w:val="none" w:sz="0" w:space="0" w:color="auto"/>
        <w:left w:val="none" w:sz="0" w:space="0" w:color="auto"/>
        <w:bottom w:val="none" w:sz="0" w:space="0" w:color="auto"/>
        <w:right w:val="none" w:sz="0" w:space="0" w:color="auto"/>
      </w:divBdr>
    </w:div>
    <w:div w:id="456459287">
      <w:bodyDiv w:val="1"/>
      <w:marLeft w:val="0"/>
      <w:marRight w:val="0"/>
      <w:marTop w:val="0"/>
      <w:marBottom w:val="0"/>
      <w:divBdr>
        <w:top w:val="none" w:sz="0" w:space="0" w:color="auto"/>
        <w:left w:val="none" w:sz="0" w:space="0" w:color="auto"/>
        <w:bottom w:val="none" w:sz="0" w:space="0" w:color="auto"/>
        <w:right w:val="none" w:sz="0" w:space="0" w:color="auto"/>
      </w:divBdr>
    </w:div>
    <w:div w:id="460655986">
      <w:bodyDiv w:val="1"/>
      <w:marLeft w:val="0"/>
      <w:marRight w:val="0"/>
      <w:marTop w:val="0"/>
      <w:marBottom w:val="0"/>
      <w:divBdr>
        <w:top w:val="none" w:sz="0" w:space="0" w:color="auto"/>
        <w:left w:val="none" w:sz="0" w:space="0" w:color="auto"/>
        <w:bottom w:val="none" w:sz="0" w:space="0" w:color="auto"/>
        <w:right w:val="none" w:sz="0" w:space="0" w:color="auto"/>
      </w:divBdr>
    </w:div>
    <w:div w:id="462891323">
      <w:bodyDiv w:val="1"/>
      <w:marLeft w:val="0"/>
      <w:marRight w:val="0"/>
      <w:marTop w:val="0"/>
      <w:marBottom w:val="0"/>
      <w:divBdr>
        <w:top w:val="none" w:sz="0" w:space="0" w:color="auto"/>
        <w:left w:val="none" w:sz="0" w:space="0" w:color="auto"/>
        <w:bottom w:val="none" w:sz="0" w:space="0" w:color="auto"/>
        <w:right w:val="none" w:sz="0" w:space="0" w:color="auto"/>
      </w:divBdr>
    </w:div>
    <w:div w:id="495271021">
      <w:bodyDiv w:val="1"/>
      <w:marLeft w:val="0"/>
      <w:marRight w:val="0"/>
      <w:marTop w:val="0"/>
      <w:marBottom w:val="0"/>
      <w:divBdr>
        <w:top w:val="none" w:sz="0" w:space="0" w:color="auto"/>
        <w:left w:val="none" w:sz="0" w:space="0" w:color="auto"/>
        <w:bottom w:val="none" w:sz="0" w:space="0" w:color="auto"/>
        <w:right w:val="none" w:sz="0" w:space="0" w:color="auto"/>
      </w:divBdr>
    </w:div>
    <w:div w:id="499201349">
      <w:bodyDiv w:val="1"/>
      <w:marLeft w:val="0"/>
      <w:marRight w:val="0"/>
      <w:marTop w:val="0"/>
      <w:marBottom w:val="0"/>
      <w:divBdr>
        <w:top w:val="none" w:sz="0" w:space="0" w:color="auto"/>
        <w:left w:val="none" w:sz="0" w:space="0" w:color="auto"/>
        <w:bottom w:val="none" w:sz="0" w:space="0" w:color="auto"/>
        <w:right w:val="none" w:sz="0" w:space="0" w:color="auto"/>
      </w:divBdr>
      <w:divsChild>
        <w:div w:id="287514684">
          <w:marLeft w:val="0"/>
          <w:marRight w:val="0"/>
          <w:marTop w:val="0"/>
          <w:marBottom w:val="0"/>
          <w:divBdr>
            <w:top w:val="none" w:sz="0" w:space="0" w:color="auto"/>
            <w:left w:val="none" w:sz="0" w:space="0" w:color="auto"/>
            <w:bottom w:val="none" w:sz="0" w:space="0" w:color="auto"/>
            <w:right w:val="none" w:sz="0" w:space="0" w:color="auto"/>
          </w:divBdr>
          <w:divsChild>
            <w:div w:id="1912082093">
              <w:marLeft w:val="0"/>
              <w:marRight w:val="0"/>
              <w:marTop w:val="0"/>
              <w:marBottom w:val="0"/>
              <w:divBdr>
                <w:top w:val="none" w:sz="0" w:space="0" w:color="auto"/>
                <w:left w:val="none" w:sz="0" w:space="0" w:color="auto"/>
                <w:bottom w:val="none" w:sz="0" w:space="0" w:color="auto"/>
                <w:right w:val="none" w:sz="0" w:space="0" w:color="auto"/>
              </w:divBdr>
              <w:divsChild>
                <w:div w:id="871917665">
                  <w:marLeft w:val="0"/>
                  <w:marRight w:val="0"/>
                  <w:marTop w:val="0"/>
                  <w:marBottom w:val="0"/>
                  <w:divBdr>
                    <w:top w:val="none" w:sz="0" w:space="0" w:color="auto"/>
                    <w:left w:val="none" w:sz="0" w:space="0" w:color="auto"/>
                    <w:bottom w:val="none" w:sz="0" w:space="0" w:color="auto"/>
                    <w:right w:val="none" w:sz="0" w:space="0" w:color="auto"/>
                  </w:divBdr>
                  <w:divsChild>
                    <w:div w:id="1523712799">
                      <w:marLeft w:val="0"/>
                      <w:marRight w:val="0"/>
                      <w:marTop w:val="0"/>
                      <w:marBottom w:val="0"/>
                      <w:divBdr>
                        <w:top w:val="none" w:sz="0" w:space="0" w:color="auto"/>
                        <w:left w:val="none" w:sz="0" w:space="0" w:color="auto"/>
                        <w:bottom w:val="none" w:sz="0" w:space="0" w:color="auto"/>
                        <w:right w:val="none" w:sz="0" w:space="0" w:color="auto"/>
                      </w:divBdr>
                      <w:divsChild>
                        <w:div w:id="2035230898">
                          <w:marLeft w:val="0"/>
                          <w:marRight w:val="0"/>
                          <w:marTop w:val="0"/>
                          <w:marBottom w:val="0"/>
                          <w:divBdr>
                            <w:top w:val="none" w:sz="0" w:space="0" w:color="auto"/>
                            <w:left w:val="none" w:sz="0" w:space="0" w:color="auto"/>
                            <w:bottom w:val="none" w:sz="0" w:space="0" w:color="auto"/>
                            <w:right w:val="none" w:sz="0" w:space="0" w:color="auto"/>
                          </w:divBdr>
                          <w:divsChild>
                            <w:div w:id="1790977580">
                              <w:marLeft w:val="0"/>
                              <w:marRight w:val="0"/>
                              <w:marTop w:val="0"/>
                              <w:marBottom w:val="0"/>
                              <w:divBdr>
                                <w:top w:val="none" w:sz="0" w:space="0" w:color="auto"/>
                                <w:left w:val="none" w:sz="0" w:space="0" w:color="auto"/>
                                <w:bottom w:val="none" w:sz="0" w:space="0" w:color="auto"/>
                                <w:right w:val="none" w:sz="0" w:space="0" w:color="auto"/>
                              </w:divBdr>
                              <w:divsChild>
                                <w:div w:id="300963966">
                                  <w:marLeft w:val="0"/>
                                  <w:marRight w:val="0"/>
                                  <w:marTop w:val="0"/>
                                  <w:marBottom w:val="0"/>
                                  <w:divBdr>
                                    <w:top w:val="none" w:sz="0" w:space="0" w:color="auto"/>
                                    <w:left w:val="none" w:sz="0" w:space="0" w:color="auto"/>
                                    <w:bottom w:val="none" w:sz="0" w:space="0" w:color="auto"/>
                                    <w:right w:val="none" w:sz="0" w:space="0" w:color="auto"/>
                                  </w:divBdr>
                                  <w:divsChild>
                                    <w:div w:id="343476982">
                                      <w:marLeft w:val="0"/>
                                      <w:marRight w:val="0"/>
                                      <w:marTop w:val="0"/>
                                      <w:marBottom w:val="0"/>
                                      <w:divBdr>
                                        <w:top w:val="single" w:sz="4" w:space="0" w:color="F5F5F5"/>
                                        <w:left w:val="single" w:sz="4" w:space="0" w:color="F5F5F5"/>
                                        <w:bottom w:val="single" w:sz="4" w:space="0" w:color="F5F5F5"/>
                                        <w:right w:val="single" w:sz="4" w:space="0" w:color="F5F5F5"/>
                                      </w:divBdr>
                                      <w:divsChild>
                                        <w:div w:id="640231280">
                                          <w:marLeft w:val="0"/>
                                          <w:marRight w:val="0"/>
                                          <w:marTop w:val="0"/>
                                          <w:marBottom w:val="0"/>
                                          <w:divBdr>
                                            <w:top w:val="none" w:sz="0" w:space="0" w:color="auto"/>
                                            <w:left w:val="none" w:sz="0" w:space="0" w:color="auto"/>
                                            <w:bottom w:val="none" w:sz="0" w:space="0" w:color="auto"/>
                                            <w:right w:val="none" w:sz="0" w:space="0" w:color="auto"/>
                                          </w:divBdr>
                                          <w:divsChild>
                                            <w:div w:id="161822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04367991">
      <w:bodyDiv w:val="1"/>
      <w:marLeft w:val="0"/>
      <w:marRight w:val="0"/>
      <w:marTop w:val="0"/>
      <w:marBottom w:val="0"/>
      <w:divBdr>
        <w:top w:val="none" w:sz="0" w:space="0" w:color="auto"/>
        <w:left w:val="none" w:sz="0" w:space="0" w:color="auto"/>
        <w:bottom w:val="none" w:sz="0" w:space="0" w:color="auto"/>
        <w:right w:val="none" w:sz="0" w:space="0" w:color="auto"/>
      </w:divBdr>
    </w:div>
    <w:div w:id="526024394">
      <w:bodyDiv w:val="1"/>
      <w:marLeft w:val="0"/>
      <w:marRight w:val="0"/>
      <w:marTop w:val="0"/>
      <w:marBottom w:val="0"/>
      <w:divBdr>
        <w:top w:val="none" w:sz="0" w:space="0" w:color="auto"/>
        <w:left w:val="none" w:sz="0" w:space="0" w:color="auto"/>
        <w:bottom w:val="none" w:sz="0" w:space="0" w:color="auto"/>
        <w:right w:val="none" w:sz="0" w:space="0" w:color="auto"/>
      </w:divBdr>
      <w:divsChild>
        <w:div w:id="1397437381">
          <w:marLeft w:val="1166"/>
          <w:marRight w:val="0"/>
          <w:marTop w:val="67"/>
          <w:marBottom w:val="0"/>
          <w:divBdr>
            <w:top w:val="none" w:sz="0" w:space="0" w:color="auto"/>
            <w:left w:val="none" w:sz="0" w:space="0" w:color="auto"/>
            <w:bottom w:val="none" w:sz="0" w:space="0" w:color="auto"/>
            <w:right w:val="none" w:sz="0" w:space="0" w:color="auto"/>
          </w:divBdr>
        </w:div>
      </w:divsChild>
    </w:div>
    <w:div w:id="534541271">
      <w:bodyDiv w:val="1"/>
      <w:marLeft w:val="0"/>
      <w:marRight w:val="0"/>
      <w:marTop w:val="0"/>
      <w:marBottom w:val="0"/>
      <w:divBdr>
        <w:top w:val="none" w:sz="0" w:space="0" w:color="auto"/>
        <w:left w:val="none" w:sz="0" w:space="0" w:color="auto"/>
        <w:bottom w:val="none" w:sz="0" w:space="0" w:color="auto"/>
        <w:right w:val="none" w:sz="0" w:space="0" w:color="auto"/>
      </w:divBdr>
      <w:divsChild>
        <w:div w:id="1604995048">
          <w:marLeft w:val="1800"/>
          <w:marRight w:val="0"/>
          <w:marTop w:val="86"/>
          <w:marBottom w:val="0"/>
          <w:divBdr>
            <w:top w:val="none" w:sz="0" w:space="0" w:color="auto"/>
            <w:left w:val="none" w:sz="0" w:space="0" w:color="auto"/>
            <w:bottom w:val="none" w:sz="0" w:space="0" w:color="auto"/>
            <w:right w:val="none" w:sz="0" w:space="0" w:color="auto"/>
          </w:divBdr>
        </w:div>
      </w:divsChild>
    </w:div>
    <w:div w:id="558787763">
      <w:bodyDiv w:val="1"/>
      <w:marLeft w:val="0"/>
      <w:marRight w:val="0"/>
      <w:marTop w:val="0"/>
      <w:marBottom w:val="0"/>
      <w:divBdr>
        <w:top w:val="none" w:sz="0" w:space="0" w:color="auto"/>
        <w:left w:val="none" w:sz="0" w:space="0" w:color="auto"/>
        <w:bottom w:val="none" w:sz="0" w:space="0" w:color="auto"/>
        <w:right w:val="none" w:sz="0" w:space="0" w:color="auto"/>
      </w:divBdr>
    </w:div>
    <w:div w:id="559483772">
      <w:bodyDiv w:val="1"/>
      <w:marLeft w:val="0"/>
      <w:marRight w:val="0"/>
      <w:marTop w:val="0"/>
      <w:marBottom w:val="0"/>
      <w:divBdr>
        <w:top w:val="none" w:sz="0" w:space="0" w:color="auto"/>
        <w:left w:val="none" w:sz="0" w:space="0" w:color="auto"/>
        <w:bottom w:val="none" w:sz="0" w:space="0" w:color="auto"/>
        <w:right w:val="none" w:sz="0" w:space="0" w:color="auto"/>
      </w:divBdr>
      <w:divsChild>
        <w:div w:id="597523329">
          <w:marLeft w:val="547"/>
          <w:marRight w:val="0"/>
          <w:marTop w:val="96"/>
          <w:marBottom w:val="0"/>
          <w:divBdr>
            <w:top w:val="none" w:sz="0" w:space="0" w:color="auto"/>
            <w:left w:val="none" w:sz="0" w:space="0" w:color="auto"/>
            <w:bottom w:val="none" w:sz="0" w:space="0" w:color="auto"/>
            <w:right w:val="none" w:sz="0" w:space="0" w:color="auto"/>
          </w:divBdr>
        </w:div>
      </w:divsChild>
    </w:div>
    <w:div w:id="559945345">
      <w:bodyDiv w:val="1"/>
      <w:marLeft w:val="0"/>
      <w:marRight w:val="0"/>
      <w:marTop w:val="0"/>
      <w:marBottom w:val="0"/>
      <w:divBdr>
        <w:top w:val="none" w:sz="0" w:space="0" w:color="auto"/>
        <w:left w:val="none" w:sz="0" w:space="0" w:color="auto"/>
        <w:bottom w:val="none" w:sz="0" w:space="0" w:color="auto"/>
        <w:right w:val="none" w:sz="0" w:space="0" w:color="auto"/>
      </w:divBdr>
      <w:divsChild>
        <w:div w:id="299652126">
          <w:marLeft w:val="1080"/>
          <w:marRight w:val="0"/>
          <w:marTop w:val="0"/>
          <w:marBottom w:val="0"/>
          <w:divBdr>
            <w:top w:val="none" w:sz="0" w:space="0" w:color="auto"/>
            <w:left w:val="none" w:sz="0" w:space="0" w:color="auto"/>
            <w:bottom w:val="none" w:sz="0" w:space="0" w:color="auto"/>
            <w:right w:val="none" w:sz="0" w:space="0" w:color="auto"/>
          </w:divBdr>
        </w:div>
        <w:div w:id="725954531">
          <w:marLeft w:val="1080"/>
          <w:marRight w:val="0"/>
          <w:marTop w:val="0"/>
          <w:marBottom w:val="0"/>
          <w:divBdr>
            <w:top w:val="none" w:sz="0" w:space="0" w:color="auto"/>
            <w:left w:val="none" w:sz="0" w:space="0" w:color="auto"/>
            <w:bottom w:val="none" w:sz="0" w:space="0" w:color="auto"/>
            <w:right w:val="none" w:sz="0" w:space="0" w:color="auto"/>
          </w:divBdr>
        </w:div>
      </w:divsChild>
    </w:div>
    <w:div w:id="560019965">
      <w:bodyDiv w:val="1"/>
      <w:marLeft w:val="0"/>
      <w:marRight w:val="0"/>
      <w:marTop w:val="0"/>
      <w:marBottom w:val="0"/>
      <w:divBdr>
        <w:top w:val="none" w:sz="0" w:space="0" w:color="auto"/>
        <w:left w:val="none" w:sz="0" w:space="0" w:color="auto"/>
        <w:bottom w:val="none" w:sz="0" w:space="0" w:color="auto"/>
        <w:right w:val="none" w:sz="0" w:space="0" w:color="auto"/>
      </w:divBdr>
    </w:div>
    <w:div w:id="568613588">
      <w:bodyDiv w:val="1"/>
      <w:marLeft w:val="0"/>
      <w:marRight w:val="0"/>
      <w:marTop w:val="0"/>
      <w:marBottom w:val="0"/>
      <w:divBdr>
        <w:top w:val="none" w:sz="0" w:space="0" w:color="auto"/>
        <w:left w:val="none" w:sz="0" w:space="0" w:color="auto"/>
        <w:bottom w:val="none" w:sz="0" w:space="0" w:color="auto"/>
        <w:right w:val="none" w:sz="0" w:space="0" w:color="auto"/>
      </w:divBdr>
    </w:div>
    <w:div w:id="569509360">
      <w:bodyDiv w:val="1"/>
      <w:marLeft w:val="0"/>
      <w:marRight w:val="0"/>
      <w:marTop w:val="0"/>
      <w:marBottom w:val="0"/>
      <w:divBdr>
        <w:top w:val="none" w:sz="0" w:space="0" w:color="auto"/>
        <w:left w:val="none" w:sz="0" w:space="0" w:color="auto"/>
        <w:bottom w:val="none" w:sz="0" w:space="0" w:color="auto"/>
        <w:right w:val="none" w:sz="0" w:space="0" w:color="auto"/>
      </w:divBdr>
      <w:divsChild>
        <w:div w:id="690498941">
          <w:marLeft w:val="1800"/>
          <w:marRight w:val="0"/>
          <w:marTop w:val="40"/>
          <w:marBottom w:val="0"/>
          <w:divBdr>
            <w:top w:val="none" w:sz="0" w:space="0" w:color="auto"/>
            <w:left w:val="none" w:sz="0" w:space="0" w:color="auto"/>
            <w:bottom w:val="none" w:sz="0" w:space="0" w:color="auto"/>
            <w:right w:val="none" w:sz="0" w:space="0" w:color="auto"/>
          </w:divBdr>
        </w:div>
      </w:divsChild>
    </w:div>
    <w:div w:id="573785009">
      <w:bodyDiv w:val="1"/>
      <w:marLeft w:val="0"/>
      <w:marRight w:val="0"/>
      <w:marTop w:val="0"/>
      <w:marBottom w:val="0"/>
      <w:divBdr>
        <w:top w:val="none" w:sz="0" w:space="0" w:color="auto"/>
        <w:left w:val="none" w:sz="0" w:space="0" w:color="auto"/>
        <w:bottom w:val="none" w:sz="0" w:space="0" w:color="auto"/>
        <w:right w:val="none" w:sz="0" w:space="0" w:color="auto"/>
      </w:divBdr>
    </w:div>
    <w:div w:id="578440278">
      <w:bodyDiv w:val="1"/>
      <w:marLeft w:val="0"/>
      <w:marRight w:val="0"/>
      <w:marTop w:val="0"/>
      <w:marBottom w:val="0"/>
      <w:divBdr>
        <w:top w:val="none" w:sz="0" w:space="0" w:color="auto"/>
        <w:left w:val="none" w:sz="0" w:space="0" w:color="auto"/>
        <w:bottom w:val="none" w:sz="0" w:space="0" w:color="auto"/>
        <w:right w:val="none" w:sz="0" w:space="0" w:color="auto"/>
      </w:divBdr>
      <w:divsChild>
        <w:div w:id="139732272">
          <w:marLeft w:val="1166"/>
          <w:marRight w:val="0"/>
          <w:marTop w:val="40"/>
          <w:marBottom w:val="0"/>
          <w:divBdr>
            <w:top w:val="none" w:sz="0" w:space="0" w:color="auto"/>
            <w:left w:val="none" w:sz="0" w:space="0" w:color="auto"/>
            <w:bottom w:val="none" w:sz="0" w:space="0" w:color="auto"/>
            <w:right w:val="none" w:sz="0" w:space="0" w:color="auto"/>
          </w:divBdr>
        </w:div>
        <w:div w:id="1258712983">
          <w:marLeft w:val="1166"/>
          <w:marRight w:val="0"/>
          <w:marTop w:val="40"/>
          <w:marBottom w:val="0"/>
          <w:divBdr>
            <w:top w:val="none" w:sz="0" w:space="0" w:color="auto"/>
            <w:left w:val="none" w:sz="0" w:space="0" w:color="auto"/>
            <w:bottom w:val="none" w:sz="0" w:space="0" w:color="auto"/>
            <w:right w:val="none" w:sz="0" w:space="0" w:color="auto"/>
          </w:divBdr>
        </w:div>
        <w:div w:id="2019429062">
          <w:marLeft w:val="547"/>
          <w:marRight w:val="0"/>
          <w:marTop w:val="40"/>
          <w:marBottom w:val="0"/>
          <w:divBdr>
            <w:top w:val="none" w:sz="0" w:space="0" w:color="auto"/>
            <w:left w:val="none" w:sz="0" w:space="0" w:color="auto"/>
            <w:bottom w:val="none" w:sz="0" w:space="0" w:color="auto"/>
            <w:right w:val="none" w:sz="0" w:space="0" w:color="auto"/>
          </w:divBdr>
        </w:div>
      </w:divsChild>
    </w:div>
    <w:div w:id="584000373">
      <w:bodyDiv w:val="1"/>
      <w:marLeft w:val="0"/>
      <w:marRight w:val="0"/>
      <w:marTop w:val="0"/>
      <w:marBottom w:val="0"/>
      <w:divBdr>
        <w:top w:val="none" w:sz="0" w:space="0" w:color="auto"/>
        <w:left w:val="none" w:sz="0" w:space="0" w:color="auto"/>
        <w:bottom w:val="none" w:sz="0" w:space="0" w:color="auto"/>
        <w:right w:val="none" w:sz="0" w:space="0" w:color="auto"/>
      </w:divBdr>
    </w:div>
    <w:div w:id="590893031">
      <w:bodyDiv w:val="1"/>
      <w:marLeft w:val="0"/>
      <w:marRight w:val="0"/>
      <w:marTop w:val="0"/>
      <w:marBottom w:val="0"/>
      <w:divBdr>
        <w:top w:val="none" w:sz="0" w:space="0" w:color="auto"/>
        <w:left w:val="none" w:sz="0" w:space="0" w:color="auto"/>
        <w:bottom w:val="none" w:sz="0" w:space="0" w:color="auto"/>
        <w:right w:val="none" w:sz="0" w:space="0" w:color="auto"/>
      </w:divBdr>
      <w:divsChild>
        <w:div w:id="7873492">
          <w:marLeft w:val="0"/>
          <w:marRight w:val="0"/>
          <w:marTop w:val="0"/>
          <w:marBottom w:val="0"/>
          <w:divBdr>
            <w:top w:val="none" w:sz="0" w:space="0" w:color="auto"/>
            <w:left w:val="none" w:sz="0" w:space="0" w:color="auto"/>
            <w:bottom w:val="none" w:sz="0" w:space="0" w:color="auto"/>
            <w:right w:val="none" w:sz="0" w:space="0" w:color="auto"/>
          </w:divBdr>
          <w:divsChild>
            <w:div w:id="2091998862">
              <w:marLeft w:val="0"/>
              <w:marRight w:val="0"/>
              <w:marTop w:val="0"/>
              <w:marBottom w:val="0"/>
              <w:divBdr>
                <w:top w:val="single" w:sz="6" w:space="0" w:color="DEDEDE"/>
                <w:left w:val="single" w:sz="6" w:space="0" w:color="DEDEDE"/>
                <w:bottom w:val="single" w:sz="6" w:space="0" w:color="DEDEDE"/>
                <w:right w:val="single" w:sz="6" w:space="0" w:color="DEDEDE"/>
              </w:divBdr>
              <w:divsChild>
                <w:div w:id="1086683878">
                  <w:marLeft w:val="0"/>
                  <w:marRight w:val="0"/>
                  <w:marTop w:val="0"/>
                  <w:marBottom w:val="0"/>
                  <w:divBdr>
                    <w:top w:val="none" w:sz="0" w:space="0" w:color="auto"/>
                    <w:left w:val="none" w:sz="0" w:space="0" w:color="auto"/>
                    <w:bottom w:val="none" w:sz="0" w:space="0" w:color="auto"/>
                    <w:right w:val="none" w:sz="0" w:space="0" w:color="auto"/>
                  </w:divBdr>
                  <w:divsChild>
                    <w:div w:id="1778677400">
                      <w:marLeft w:val="0"/>
                      <w:marRight w:val="525"/>
                      <w:marTop w:val="0"/>
                      <w:marBottom w:val="0"/>
                      <w:divBdr>
                        <w:top w:val="none" w:sz="0" w:space="0" w:color="auto"/>
                        <w:left w:val="none" w:sz="0" w:space="0" w:color="auto"/>
                        <w:bottom w:val="none" w:sz="0" w:space="0" w:color="auto"/>
                        <w:right w:val="none" w:sz="0" w:space="0" w:color="auto"/>
                      </w:divBdr>
                      <w:divsChild>
                        <w:div w:id="894462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74067099">
          <w:marLeft w:val="0"/>
          <w:marRight w:val="0"/>
          <w:marTop w:val="0"/>
          <w:marBottom w:val="0"/>
          <w:divBdr>
            <w:top w:val="none" w:sz="0" w:space="0" w:color="auto"/>
            <w:left w:val="none" w:sz="0" w:space="0" w:color="auto"/>
            <w:bottom w:val="none" w:sz="0" w:space="0" w:color="auto"/>
            <w:right w:val="none" w:sz="0" w:space="0" w:color="auto"/>
          </w:divBdr>
          <w:divsChild>
            <w:div w:id="462621909">
              <w:marLeft w:val="0"/>
              <w:marRight w:val="0"/>
              <w:marTop w:val="0"/>
              <w:marBottom w:val="0"/>
              <w:divBdr>
                <w:top w:val="none" w:sz="0" w:space="0" w:color="auto"/>
                <w:left w:val="none" w:sz="0" w:space="0" w:color="auto"/>
                <w:bottom w:val="none" w:sz="0" w:space="0" w:color="auto"/>
                <w:right w:val="none" w:sz="0" w:space="0" w:color="auto"/>
              </w:divBdr>
              <w:divsChild>
                <w:div w:id="429157251">
                  <w:marLeft w:val="0"/>
                  <w:marRight w:val="0"/>
                  <w:marTop w:val="0"/>
                  <w:marBottom w:val="0"/>
                  <w:divBdr>
                    <w:top w:val="single" w:sz="6" w:space="8" w:color="EEEEEE"/>
                    <w:left w:val="none" w:sz="0" w:space="8" w:color="auto"/>
                    <w:bottom w:val="single" w:sz="6" w:space="8" w:color="EEEEEE"/>
                    <w:right w:val="single" w:sz="6" w:space="8" w:color="EEEEEE"/>
                  </w:divBdr>
                  <w:divsChild>
                    <w:div w:id="114100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4940593">
      <w:bodyDiv w:val="1"/>
      <w:marLeft w:val="0"/>
      <w:marRight w:val="0"/>
      <w:marTop w:val="0"/>
      <w:marBottom w:val="0"/>
      <w:divBdr>
        <w:top w:val="none" w:sz="0" w:space="0" w:color="auto"/>
        <w:left w:val="none" w:sz="0" w:space="0" w:color="auto"/>
        <w:bottom w:val="none" w:sz="0" w:space="0" w:color="auto"/>
        <w:right w:val="none" w:sz="0" w:space="0" w:color="auto"/>
      </w:divBdr>
      <w:divsChild>
        <w:div w:id="614405610">
          <w:marLeft w:val="1800"/>
          <w:marRight w:val="0"/>
          <w:marTop w:val="86"/>
          <w:marBottom w:val="0"/>
          <w:divBdr>
            <w:top w:val="none" w:sz="0" w:space="0" w:color="auto"/>
            <w:left w:val="none" w:sz="0" w:space="0" w:color="auto"/>
            <w:bottom w:val="none" w:sz="0" w:space="0" w:color="auto"/>
            <w:right w:val="none" w:sz="0" w:space="0" w:color="auto"/>
          </w:divBdr>
        </w:div>
        <w:div w:id="665136092">
          <w:marLeft w:val="1166"/>
          <w:marRight w:val="0"/>
          <w:marTop w:val="96"/>
          <w:marBottom w:val="0"/>
          <w:divBdr>
            <w:top w:val="none" w:sz="0" w:space="0" w:color="auto"/>
            <w:left w:val="none" w:sz="0" w:space="0" w:color="auto"/>
            <w:bottom w:val="none" w:sz="0" w:space="0" w:color="auto"/>
            <w:right w:val="none" w:sz="0" w:space="0" w:color="auto"/>
          </w:divBdr>
        </w:div>
        <w:div w:id="712656205">
          <w:marLeft w:val="1166"/>
          <w:marRight w:val="0"/>
          <w:marTop w:val="96"/>
          <w:marBottom w:val="0"/>
          <w:divBdr>
            <w:top w:val="none" w:sz="0" w:space="0" w:color="auto"/>
            <w:left w:val="none" w:sz="0" w:space="0" w:color="auto"/>
            <w:bottom w:val="none" w:sz="0" w:space="0" w:color="auto"/>
            <w:right w:val="none" w:sz="0" w:space="0" w:color="auto"/>
          </w:divBdr>
        </w:div>
        <w:div w:id="1055201955">
          <w:marLeft w:val="1800"/>
          <w:marRight w:val="0"/>
          <w:marTop w:val="86"/>
          <w:marBottom w:val="0"/>
          <w:divBdr>
            <w:top w:val="none" w:sz="0" w:space="0" w:color="auto"/>
            <w:left w:val="none" w:sz="0" w:space="0" w:color="auto"/>
            <w:bottom w:val="none" w:sz="0" w:space="0" w:color="auto"/>
            <w:right w:val="none" w:sz="0" w:space="0" w:color="auto"/>
          </w:divBdr>
        </w:div>
        <w:div w:id="1069500571">
          <w:marLeft w:val="2520"/>
          <w:marRight w:val="0"/>
          <w:marTop w:val="86"/>
          <w:marBottom w:val="0"/>
          <w:divBdr>
            <w:top w:val="none" w:sz="0" w:space="0" w:color="auto"/>
            <w:left w:val="none" w:sz="0" w:space="0" w:color="auto"/>
            <w:bottom w:val="none" w:sz="0" w:space="0" w:color="auto"/>
            <w:right w:val="none" w:sz="0" w:space="0" w:color="auto"/>
          </w:divBdr>
        </w:div>
        <w:div w:id="1082873363">
          <w:marLeft w:val="547"/>
          <w:marRight w:val="0"/>
          <w:marTop w:val="96"/>
          <w:marBottom w:val="0"/>
          <w:divBdr>
            <w:top w:val="none" w:sz="0" w:space="0" w:color="auto"/>
            <w:left w:val="none" w:sz="0" w:space="0" w:color="auto"/>
            <w:bottom w:val="none" w:sz="0" w:space="0" w:color="auto"/>
            <w:right w:val="none" w:sz="0" w:space="0" w:color="auto"/>
          </w:divBdr>
        </w:div>
        <w:div w:id="1309549830">
          <w:marLeft w:val="2520"/>
          <w:marRight w:val="0"/>
          <w:marTop w:val="86"/>
          <w:marBottom w:val="0"/>
          <w:divBdr>
            <w:top w:val="none" w:sz="0" w:space="0" w:color="auto"/>
            <w:left w:val="none" w:sz="0" w:space="0" w:color="auto"/>
            <w:bottom w:val="none" w:sz="0" w:space="0" w:color="auto"/>
            <w:right w:val="none" w:sz="0" w:space="0" w:color="auto"/>
          </w:divBdr>
        </w:div>
        <w:div w:id="1406998994">
          <w:marLeft w:val="1800"/>
          <w:marRight w:val="0"/>
          <w:marTop w:val="86"/>
          <w:marBottom w:val="0"/>
          <w:divBdr>
            <w:top w:val="none" w:sz="0" w:space="0" w:color="auto"/>
            <w:left w:val="none" w:sz="0" w:space="0" w:color="auto"/>
            <w:bottom w:val="none" w:sz="0" w:space="0" w:color="auto"/>
            <w:right w:val="none" w:sz="0" w:space="0" w:color="auto"/>
          </w:divBdr>
        </w:div>
        <w:div w:id="1607271183">
          <w:marLeft w:val="1166"/>
          <w:marRight w:val="0"/>
          <w:marTop w:val="96"/>
          <w:marBottom w:val="0"/>
          <w:divBdr>
            <w:top w:val="none" w:sz="0" w:space="0" w:color="auto"/>
            <w:left w:val="none" w:sz="0" w:space="0" w:color="auto"/>
            <w:bottom w:val="none" w:sz="0" w:space="0" w:color="auto"/>
            <w:right w:val="none" w:sz="0" w:space="0" w:color="auto"/>
          </w:divBdr>
        </w:div>
        <w:div w:id="2012561421">
          <w:marLeft w:val="1800"/>
          <w:marRight w:val="0"/>
          <w:marTop w:val="86"/>
          <w:marBottom w:val="0"/>
          <w:divBdr>
            <w:top w:val="none" w:sz="0" w:space="0" w:color="auto"/>
            <w:left w:val="none" w:sz="0" w:space="0" w:color="auto"/>
            <w:bottom w:val="none" w:sz="0" w:space="0" w:color="auto"/>
            <w:right w:val="none" w:sz="0" w:space="0" w:color="auto"/>
          </w:divBdr>
        </w:div>
        <w:div w:id="2083719076">
          <w:marLeft w:val="547"/>
          <w:marRight w:val="0"/>
          <w:marTop w:val="96"/>
          <w:marBottom w:val="0"/>
          <w:divBdr>
            <w:top w:val="none" w:sz="0" w:space="0" w:color="auto"/>
            <w:left w:val="none" w:sz="0" w:space="0" w:color="auto"/>
            <w:bottom w:val="none" w:sz="0" w:space="0" w:color="auto"/>
            <w:right w:val="none" w:sz="0" w:space="0" w:color="auto"/>
          </w:divBdr>
        </w:div>
      </w:divsChild>
    </w:div>
    <w:div w:id="603074230">
      <w:bodyDiv w:val="1"/>
      <w:marLeft w:val="0"/>
      <w:marRight w:val="0"/>
      <w:marTop w:val="0"/>
      <w:marBottom w:val="0"/>
      <w:divBdr>
        <w:top w:val="none" w:sz="0" w:space="0" w:color="auto"/>
        <w:left w:val="none" w:sz="0" w:space="0" w:color="auto"/>
        <w:bottom w:val="none" w:sz="0" w:space="0" w:color="auto"/>
        <w:right w:val="none" w:sz="0" w:space="0" w:color="auto"/>
      </w:divBdr>
    </w:div>
    <w:div w:id="613555951">
      <w:bodyDiv w:val="1"/>
      <w:marLeft w:val="0"/>
      <w:marRight w:val="0"/>
      <w:marTop w:val="0"/>
      <w:marBottom w:val="0"/>
      <w:divBdr>
        <w:top w:val="none" w:sz="0" w:space="0" w:color="auto"/>
        <w:left w:val="none" w:sz="0" w:space="0" w:color="auto"/>
        <w:bottom w:val="none" w:sz="0" w:space="0" w:color="auto"/>
        <w:right w:val="none" w:sz="0" w:space="0" w:color="auto"/>
      </w:divBdr>
    </w:div>
    <w:div w:id="616788984">
      <w:bodyDiv w:val="1"/>
      <w:marLeft w:val="0"/>
      <w:marRight w:val="0"/>
      <w:marTop w:val="0"/>
      <w:marBottom w:val="0"/>
      <w:divBdr>
        <w:top w:val="none" w:sz="0" w:space="0" w:color="auto"/>
        <w:left w:val="none" w:sz="0" w:space="0" w:color="auto"/>
        <w:bottom w:val="none" w:sz="0" w:space="0" w:color="auto"/>
        <w:right w:val="none" w:sz="0" w:space="0" w:color="auto"/>
      </w:divBdr>
    </w:div>
    <w:div w:id="616908766">
      <w:bodyDiv w:val="1"/>
      <w:marLeft w:val="0"/>
      <w:marRight w:val="0"/>
      <w:marTop w:val="0"/>
      <w:marBottom w:val="0"/>
      <w:divBdr>
        <w:top w:val="none" w:sz="0" w:space="0" w:color="auto"/>
        <w:left w:val="none" w:sz="0" w:space="0" w:color="auto"/>
        <w:bottom w:val="none" w:sz="0" w:space="0" w:color="auto"/>
        <w:right w:val="none" w:sz="0" w:space="0" w:color="auto"/>
      </w:divBdr>
    </w:div>
    <w:div w:id="617881427">
      <w:bodyDiv w:val="1"/>
      <w:marLeft w:val="0"/>
      <w:marRight w:val="0"/>
      <w:marTop w:val="0"/>
      <w:marBottom w:val="0"/>
      <w:divBdr>
        <w:top w:val="none" w:sz="0" w:space="0" w:color="auto"/>
        <w:left w:val="none" w:sz="0" w:space="0" w:color="auto"/>
        <w:bottom w:val="none" w:sz="0" w:space="0" w:color="auto"/>
        <w:right w:val="none" w:sz="0" w:space="0" w:color="auto"/>
      </w:divBdr>
    </w:div>
    <w:div w:id="628823921">
      <w:bodyDiv w:val="1"/>
      <w:marLeft w:val="0"/>
      <w:marRight w:val="0"/>
      <w:marTop w:val="0"/>
      <w:marBottom w:val="0"/>
      <w:divBdr>
        <w:top w:val="none" w:sz="0" w:space="0" w:color="auto"/>
        <w:left w:val="none" w:sz="0" w:space="0" w:color="auto"/>
        <w:bottom w:val="none" w:sz="0" w:space="0" w:color="auto"/>
        <w:right w:val="none" w:sz="0" w:space="0" w:color="auto"/>
      </w:divBdr>
    </w:div>
    <w:div w:id="639195558">
      <w:bodyDiv w:val="1"/>
      <w:marLeft w:val="0"/>
      <w:marRight w:val="0"/>
      <w:marTop w:val="0"/>
      <w:marBottom w:val="0"/>
      <w:divBdr>
        <w:top w:val="none" w:sz="0" w:space="0" w:color="auto"/>
        <w:left w:val="none" w:sz="0" w:space="0" w:color="auto"/>
        <w:bottom w:val="none" w:sz="0" w:space="0" w:color="auto"/>
        <w:right w:val="none" w:sz="0" w:space="0" w:color="auto"/>
      </w:divBdr>
      <w:divsChild>
        <w:div w:id="34695710">
          <w:marLeft w:val="547"/>
          <w:marRight w:val="0"/>
          <w:marTop w:val="77"/>
          <w:marBottom w:val="0"/>
          <w:divBdr>
            <w:top w:val="none" w:sz="0" w:space="0" w:color="auto"/>
            <w:left w:val="none" w:sz="0" w:space="0" w:color="auto"/>
            <w:bottom w:val="none" w:sz="0" w:space="0" w:color="auto"/>
            <w:right w:val="none" w:sz="0" w:space="0" w:color="auto"/>
          </w:divBdr>
        </w:div>
      </w:divsChild>
    </w:div>
    <w:div w:id="640187866">
      <w:bodyDiv w:val="1"/>
      <w:marLeft w:val="0"/>
      <w:marRight w:val="0"/>
      <w:marTop w:val="0"/>
      <w:marBottom w:val="0"/>
      <w:divBdr>
        <w:top w:val="none" w:sz="0" w:space="0" w:color="auto"/>
        <w:left w:val="none" w:sz="0" w:space="0" w:color="auto"/>
        <w:bottom w:val="none" w:sz="0" w:space="0" w:color="auto"/>
        <w:right w:val="none" w:sz="0" w:space="0" w:color="auto"/>
      </w:divBdr>
      <w:divsChild>
        <w:div w:id="1363482577">
          <w:marLeft w:val="1080"/>
          <w:marRight w:val="0"/>
          <w:marTop w:val="0"/>
          <w:marBottom w:val="0"/>
          <w:divBdr>
            <w:top w:val="none" w:sz="0" w:space="0" w:color="auto"/>
            <w:left w:val="none" w:sz="0" w:space="0" w:color="auto"/>
            <w:bottom w:val="none" w:sz="0" w:space="0" w:color="auto"/>
            <w:right w:val="none" w:sz="0" w:space="0" w:color="auto"/>
          </w:divBdr>
        </w:div>
        <w:div w:id="1698041021">
          <w:marLeft w:val="1080"/>
          <w:marRight w:val="0"/>
          <w:marTop w:val="0"/>
          <w:marBottom w:val="0"/>
          <w:divBdr>
            <w:top w:val="none" w:sz="0" w:space="0" w:color="auto"/>
            <w:left w:val="none" w:sz="0" w:space="0" w:color="auto"/>
            <w:bottom w:val="none" w:sz="0" w:space="0" w:color="auto"/>
            <w:right w:val="none" w:sz="0" w:space="0" w:color="auto"/>
          </w:divBdr>
        </w:div>
        <w:div w:id="674070371">
          <w:marLeft w:val="1080"/>
          <w:marRight w:val="0"/>
          <w:marTop w:val="0"/>
          <w:marBottom w:val="0"/>
          <w:divBdr>
            <w:top w:val="none" w:sz="0" w:space="0" w:color="auto"/>
            <w:left w:val="none" w:sz="0" w:space="0" w:color="auto"/>
            <w:bottom w:val="none" w:sz="0" w:space="0" w:color="auto"/>
            <w:right w:val="none" w:sz="0" w:space="0" w:color="auto"/>
          </w:divBdr>
        </w:div>
      </w:divsChild>
    </w:div>
    <w:div w:id="645663819">
      <w:bodyDiv w:val="1"/>
      <w:marLeft w:val="0"/>
      <w:marRight w:val="0"/>
      <w:marTop w:val="0"/>
      <w:marBottom w:val="0"/>
      <w:divBdr>
        <w:top w:val="none" w:sz="0" w:space="0" w:color="auto"/>
        <w:left w:val="none" w:sz="0" w:space="0" w:color="auto"/>
        <w:bottom w:val="none" w:sz="0" w:space="0" w:color="auto"/>
        <w:right w:val="none" w:sz="0" w:space="0" w:color="auto"/>
      </w:divBdr>
    </w:div>
    <w:div w:id="661276195">
      <w:bodyDiv w:val="1"/>
      <w:marLeft w:val="0"/>
      <w:marRight w:val="0"/>
      <w:marTop w:val="0"/>
      <w:marBottom w:val="0"/>
      <w:divBdr>
        <w:top w:val="none" w:sz="0" w:space="0" w:color="auto"/>
        <w:left w:val="none" w:sz="0" w:space="0" w:color="auto"/>
        <w:bottom w:val="none" w:sz="0" w:space="0" w:color="auto"/>
        <w:right w:val="none" w:sz="0" w:space="0" w:color="auto"/>
      </w:divBdr>
    </w:div>
    <w:div w:id="671758621">
      <w:bodyDiv w:val="1"/>
      <w:marLeft w:val="0"/>
      <w:marRight w:val="0"/>
      <w:marTop w:val="0"/>
      <w:marBottom w:val="0"/>
      <w:divBdr>
        <w:top w:val="none" w:sz="0" w:space="0" w:color="auto"/>
        <w:left w:val="none" w:sz="0" w:space="0" w:color="auto"/>
        <w:bottom w:val="none" w:sz="0" w:space="0" w:color="auto"/>
        <w:right w:val="none" w:sz="0" w:space="0" w:color="auto"/>
      </w:divBdr>
      <w:divsChild>
        <w:div w:id="107118512">
          <w:marLeft w:val="1526"/>
          <w:marRight w:val="0"/>
          <w:marTop w:val="100"/>
          <w:marBottom w:val="0"/>
          <w:divBdr>
            <w:top w:val="none" w:sz="0" w:space="0" w:color="auto"/>
            <w:left w:val="none" w:sz="0" w:space="0" w:color="auto"/>
            <w:bottom w:val="none" w:sz="0" w:space="0" w:color="auto"/>
            <w:right w:val="none" w:sz="0" w:space="0" w:color="auto"/>
          </w:divBdr>
        </w:div>
        <w:div w:id="422260129">
          <w:marLeft w:val="1627"/>
          <w:marRight w:val="0"/>
          <w:marTop w:val="100"/>
          <w:marBottom w:val="0"/>
          <w:divBdr>
            <w:top w:val="none" w:sz="0" w:space="0" w:color="auto"/>
            <w:left w:val="none" w:sz="0" w:space="0" w:color="auto"/>
            <w:bottom w:val="none" w:sz="0" w:space="0" w:color="auto"/>
            <w:right w:val="none" w:sz="0" w:space="0" w:color="auto"/>
          </w:divBdr>
        </w:div>
        <w:div w:id="1258057769">
          <w:marLeft w:val="1526"/>
          <w:marRight w:val="0"/>
          <w:marTop w:val="100"/>
          <w:marBottom w:val="0"/>
          <w:divBdr>
            <w:top w:val="none" w:sz="0" w:space="0" w:color="auto"/>
            <w:left w:val="none" w:sz="0" w:space="0" w:color="auto"/>
            <w:bottom w:val="none" w:sz="0" w:space="0" w:color="auto"/>
            <w:right w:val="none" w:sz="0" w:space="0" w:color="auto"/>
          </w:divBdr>
        </w:div>
        <w:div w:id="1399667375">
          <w:marLeft w:val="1267"/>
          <w:marRight w:val="0"/>
          <w:marTop w:val="100"/>
          <w:marBottom w:val="0"/>
          <w:divBdr>
            <w:top w:val="none" w:sz="0" w:space="0" w:color="auto"/>
            <w:left w:val="none" w:sz="0" w:space="0" w:color="auto"/>
            <w:bottom w:val="none" w:sz="0" w:space="0" w:color="auto"/>
            <w:right w:val="none" w:sz="0" w:space="0" w:color="auto"/>
          </w:divBdr>
        </w:div>
        <w:div w:id="1552885163">
          <w:marLeft w:val="2246"/>
          <w:marRight w:val="0"/>
          <w:marTop w:val="100"/>
          <w:marBottom w:val="0"/>
          <w:divBdr>
            <w:top w:val="none" w:sz="0" w:space="0" w:color="auto"/>
            <w:left w:val="none" w:sz="0" w:space="0" w:color="auto"/>
            <w:bottom w:val="none" w:sz="0" w:space="0" w:color="auto"/>
            <w:right w:val="none" w:sz="0" w:space="0" w:color="auto"/>
          </w:divBdr>
        </w:div>
        <w:div w:id="1665159585">
          <w:marLeft w:val="1627"/>
          <w:marRight w:val="0"/>
          <w:marTop w:val="100"/>
          <w:marBottom w:val="0"/>
          <w:divBdr>
            <w:top w:val="none" w:sz="0" w:space="0" w:color="auto"/>
            <w:left w:val="none" w:sz="0" w:space="0" w:color="auto"/>
            <w:bottom w:val="none" w:sz="0" w:space="0" w:color="auto"/>
            <w:right w:val="none" w:sz="0" w:space="0" w:color="auto"/>
          </w:divBdr>
        </w:div>
        <w:div w:id="1724400548">
          <w:marLeft w:val="2246"/>
          <w:marRight w:val="0"/>
          <w:marTop w:val="100"/>
          <w:marBottom w:val="0"/>
          <w:divBdr>
            <w:top w:val="none" w:sz="0" w:space="0" w:color="auto"/>
            <w:left w:val="none" w:sz="0" w:space="0" w:color="auto"/>
            <w:bottom w:val="none" w:sz="0" w:space="0" w:color="auto"/>
            <w:right w:val="none" w:sz="0" w:space="0" w:color="auto"/>
          </w:divBdr>
        </w:div>
        <w:div w:id="1741367548">
          <w:marLeft w:val="1166"/>
          <w:marRight w:val="0"/>
          <w:marTop w:val="100"/>
          <w:marBottom w:val="0"/>
          <w:divBdr>
            <w:top w:val="none" w:sz="0" w:space="0" w:color="auto"/>
            <w:left w:val="none" w:sz="0" w:space="0" w:color="auto"/>
            <w:bottom w:val="none" w:sz="0" w:space="0" w:color="auto"/>
            <w:right w:val="none" w:sz="0" w:space="0" w:color="auto"/>
          </w:divBdr>
        </w:div>
        <w:div w:id="1974560220">
          <w:marLeft w:val="547"/>
          <w:marRight w:val="0"/>
          <w:marTop w:val="100"/>
          <w:marBottom w:val="0"/>
          <w:divBdr>
            <w:top w:val="none" w:sz="0" w:space="0" w:color="auto"/>
            <w:left w:val="none" w:sz="0" w:space="0" w:color="auto"/>
            <w:bottom w:val="none" w:sz="0" w:space="0" w:color="auto"/>
            <w:right w:val="none" w:sz="0" w:space="0" w:color="auto"/>
          </w:divBdr>
        </w:div>
      </w:divsChild>
    </w:div>
    <w:div w:id="699816545">
      <w:bodyDiv w:val="1"/>
      <w:marLeft w:val="0"/>
      <w:marRight w:val="0"/>
      <w:marTop w:val="0"/>
      <w:marBottom w:val="0"/>
      <w:divBdr>
        <w:top w:val="none" w:sz="0" w:space="0" w:color="auto"/>
        <w:left w:val="none" w:sz="0" w:space="0" w:color="auto"/>
        <w:bottom w:val="none" w:sz="0" w:space="0" w:color="auto"/>
        <w:right w:val="none" w:sz="0" w:space="0" w:color="auto"/>
      </w:divBdr>
      <w:divsChild>
        <w:div w:id="179441349">
          <w:marLeft w:val="0"/>
          <w:marRight w:val="0"/>
          <w:marTop w:val="0"/>
          <w:marBottom w:val="0"/>
          <w:divBdr>
            <w:top w:val="none" w:sz="0" w:space="0" w:color="auto"/>
            <w:left w:val="none" w:sz="0" w:space="0" w:color="auto"/>
            <w:bottom w:val="none" w:sz="0" w:space="0" w:color="auto"/>
            <w:right w:val="none" w:sz="0" w:space="0" w:color="auto"/>
          </w:divBdr>
        </w:div>
      </w:divsChild>
    </w:div>
    <w:div w:id="705568597">
      <w:bodyDiv w:val="1"/>
      <w:marLeft w:val="0"/>
      <w:marRight w:val="0"/>
      <w:marTop w:val="0"/>
      <w:marBottom w:val="0"/>
      <w:divBdr>
        <w:top w:val="none" w:sz="0" w:space="0" w:color="auto"/>
        <w:left w:val="none" w:sz="0" w:space="0" w:color="auto"/>
        <w:bottom w:val="none" w:sz="0" w:space="0" w:color="auto"/>
        <w:right w:val="none" w:sz="0" w:space="0" w:color="auto"/>
      </w:divBdr>
    </w:div>
    <w:div w:id="706103435">
      <w:bodyDiv w:val="1"/>
      <w:marLeft w:val="0"/>
      <w:marRight w:val="0"/>
      <w:marTop w:val="0"/>
      <w:marBottom w:val="0"/>
      <w:divBdr>
        <w:top w:val="none" w:sz="0" w:space="0" w:color="auto"/>
        <w:left w:val="none" w:sz="0" w:space="0" w:color="auto"/>
        <w:bottom w:val="none" w:sz="0" w:space="0" w:color="auto"/>
        <w:right w:val="none" w:sz="0" w:space="0" w:color="auto"/>
      </w:divBdr>
      <w:divsChild>
        <w:div w:id="799614703">
          <w:marLeft w:val="2606"/>
          <w:marRight w:val="0"/>
          <w:marTop w:val="100"/>
          <w:marBottom w:val="0"/>
          <w:divBdr>
            <w:top w:val="none" w:sz="0" w:space="0" w:color="auto"/>
            <w:left w:val="none" w:sz="0" w:space="0" w:color="auto"/>
            <w:bottom w:val="none" w:sz="0" w:space="0" w:color="auto"/>
            <w:right w:val="none" w:sz="0" w:space="0" w:color="auto"/>
          </w:divBdr>
        </w:div>
      </w:divsChild>
    </w:div>
    <w:div w:id="718558342">
      <w:bodyDiv w:val="1"/>
      <w:marLeft w:val="0"/>
      <w:marRight w:val="0"/>
      <w:marTop w:val="0"/>
      <w:marBottom w:val="0"/>
      <w:divBdr>
        <w:top w:val="none" w:sz="0" w:space="0" w:color="auto"/>
        <w:left w:val="none" w:sz="0" w:space="0" w:color="auto"/>
        <w:bottom w:val="none" w:sz="0" w:space="0" w:color="auto"/>
        <w:right w:val="none" w:sz="0" w:space="0" w:color="auto"/>
      </w:divBdr>
    </w:div>
    <w:div w:id="721439821">
      <w:bodyDiv w:val="1"/>
      <w:marLeft w:val="0"/>
      <w:marRight w:val="0"/>
      <w:marTop w:val="0"/>
      <w:marBottom w:val="0"/>
      <w:divBdr>
        <w:top w:val="none" w:sz="0" w:space="0" w:color="auto"/>
        <w:left w:val="none" w:sz="0" w:space="0" w:color="auto"/>
        <w:bottom w:val="none" w:sz="0" w:space="0" w:color="auto"/>
        <w:right w:val="none" w:sz="0" w:space="0" w:color="auto"/>
      </w:divBdr>
      <w:divsChild>
        <w:div w:id="83036749">
          <w:marLeft w:val="1166"/>
          <w:marRight w:val="0"/>
          <w:marTop w:val="40"/>
          <w:marBottom w:val="0"/>
          <w:divBdr>
            <w:top w:val="none" w:sz="0" w:space="0" w:color="auto"/>
            <w:left w:val="none" w:sz="0" w:space="0" w:color="auto"/>
            <w:bottom w:val="none" w:sz="0" w:space="0" w:color="auto"/>
            <w:right w:val="none" w:sz="0" w:space="0" w:color="auto"/>
          </w:divBdr>
        </w:div>
        <w:div w:id="93985229">
          <w:marLeft w:val="1166"/>
          <w:marRight w:val="0"/>
          <w:marTop w:val="40"/>
          <w:marBottom w:val="0"/>
          <w:divBdr>
            <w:top w:val="none" w:sz="0" w:space="0" w:color="auto"/>
            <w:left w:val="none" w:sz="0" w:space="0" w:color="auto"/>
            <w:bottom w:val="none" w:sz="0" w:space="0" w:color="auto"/>
            <w:right w:val="none" w:sz="0" w:space="0" w:color="auto"/>
          </w:divBdr>
        </w:div>
        <w:div w:id="865338293">
          <w:marLeft w:val="1800"/>
          <w:marRight w:val="0"/>
          <w:marTop w:val="40"/>
          <w:marBottom w:val="0"/>
          <w:divBdr>
            <w:top w:val="none" w:sz="0" w:space="0" w:color="auto"/>
            <w:left w:val="none" w:sz="0" w:space="0" w:color="auto"/>
            <w:bottom w:val="none" w:sz="0" w:space="0" w:color="auto"/>
            <w:right w:val="none" w:sz="0" w:space="0" w:color="auto"/>
          </w:divBdr>
        </w:div>
        <w:div w:id="1273904343">
          <w:marLeft w:val="547"/>
          <w:marRight w:val="0"/>
          <w:marTop w:val="40"/>
          <w:marBottom w:val="0"/>
          <w:divBdr>
            <w:top w:val="none" w:sz="0" w:space="0" w:color="auto"/>
            <w:left w:val="none" w:sz="0" w:space="0" w:color="auto"/>
            <w:bottom w:val="none" w:sz="0" w:space="0" w:color="auto"/>
            <w:right w:val="none" w:sz="0" w:space="0" w:color="auto"/>
          </w:divBdr>
        </w:div>
        <w:div w:id="2031837929">
          <w:marLeft w:val="1800"/>
          <w:marRight w:val="0"/>
          <w:marTop w:val="40"/>
          <w:marBottom w:val="0"/>
          <w:divBdr>
            <w:top w:val="none" w:sz="0" w:space="0" w:color="auto"/>
            <w:left w:val="none" w:sz="0" w:space="0" w:color="auto"/>
            <w:bottom w:val="none" w:sz="0" w:space="0" w:color="auto"/>
            <w:right w:val="none" w:sz="0" w:space="0" w:color="auto"/>
          </w:divBdr>
        </w:div>
      </w:divsChild>
    </w:div>
    <w:div w:id="723139846">
      <w:bodyDiv w:val="1"/>
      <w:marLeft w:val="0"/>
      <w:marRight w:val="0"/>
      <w:marTop w:val="0"/>
      <w:marBottom w:val="0"/>
      <w:divBdr>
        <w:top w:val="none" w:sz="0" w:space="0" w:color="auto"/>
        <w:left w:val="none" w:sz="0" w:space="0" w:color="auto"/>
        <w:bottom w:val="none" w:sz="0" w:space="0" w:color="auto"/>
        <w:right w:val="none" w:sz="0" w:space="0" w:color="auto"/>
      </w:divBdr>
      <w:divsChild>
        <w:div w:id="775562841">
          <w:marLeft w:val="360"/>
          <w:marRight w:val="0"/>
          <w:marTop w:val="120"/>
          <w:marBottom w:val="0"/>
          <w:divBdr>
            <w:top w:val="none" w:sz="0" w:space="0" w:color="auto"/>
            <w:left w:val="none" w:sz="0" w:space="0" w:color="auto"/>
            <w:bottom w:val="none" w:sz="0" w:space="0" w:color="auto"/>
            <w:right w:val="none" w:sz="0" w:space="0" w:color="auto"/>
          </w:divBdr>
        </w:div>
      </w:divsChild>
    </w:div>
    <w:div w:id="749425767">
      <w:bodyDiv w:val="1"/>
      <w:marLeft w:val="0"/>
      <w:marRight w:val="0"/>
      <w:marTop w:val="0"/>
      <w:marBottom w:val="0"/>
      <w:divBdr>
        <w:top w:val="none" w:sz="0" w:space="0" w:color="auto"/>
        <w:left w:val="none" w:sz="0" w:space="0" w:color="auto"/>
        <w:bottom w:val="none" w:sz="0" w:space="0" w:color="auto"/>
        <w:right w:val="none" w:sz="0" w:space="0" w:color="auto"/>
      </w:divBdr>
      <w:divsChild>
        <w:div w:id="2045908771">
          <w:marLeft w:val="2520"/>
          <w:marRight w:val="0"/>
          <w:marTop w:val="86"/>
          <w:marBottom w:val="0"/>
          <w:divBdr>
            <w:top w:val="none" w:sz="0" w:space="0" w:color="auto"/>
            <w:left w:val="none" w:sz="0" w:space="0" w:color="auto"/>
            <w:bottom w:val="none" w:sz="0" w:space="0" w:color="auto"/>
            <w:right w:val="none" w:sz="0" w:space="0" w:color="auto"/>
          </w:divBdr>
        </w:div>
        <w:div w:id="2080470704">
          <w:marLeft w:val="2520"/>
          <w:marRight w:val="0"/>
          <w:marTop w:val="86"/>
          <w:marBottom w:val="0"/>
          <w:divBdr>
            <w:top w:val="none" w:sz="0" w:space="0" w:color="auto"/>
            <w:left w:val="none" w:sz="0" w:space="0" w:color="auto"/>
            <w:bottom w:val="none" w:sz="0" w:space="0" w:color="auto"/>
            <w:right w:val="none" w:sz="0" w:space="0" w:color="auto"/>
          </w:divBdr>
        </w:div>
      </w:divsChild>
    </w:div>
    <w:div w:id="816066503">
      <w:bodyDiv w:val="1"/>
      <w:marLeft w:val="0"/>
      <w:marRight w:val="0"/>
      <w:marTop w:val="0"/>
      <w:marBottom w:val="0"/>
      <w:divBdr>
        <w:top w:val="none" w:sz="0" w:space="0" w:color="auto"/>
        <w:left w:val="none" w:sz="0" w:space="0" w:color="auto"/>
        <w:bottom w:val="none" w:sz="0" w:space="0" w:color="auto"/>
        <w:right w:val="none" w:sz="0" w:space="0" w:color="auto"/>
      </w:divBdr>
      <w:divsChild>
        <w:div w:id="1686983517">
          <w:marLeft w:val="0"/>
          <w:marRight w:val="0"/>
          <w:marTop w:val="0"/>
          <w:marBottom w:val="0"/>
          <w:divBdr>
            <w:top w:val="none" w:sz="0" w:space="0" w:color="auto"/>
            <w:left w:val="none" w:sz="0" w:space="0" w:color="auto"/>
            <w:bottom w:val="none" w:sz="0" w:space="0" w:color="auto"/>
            <w:right w:val="none" w:sz="0" w:space="0" w:color="auto"/>
          </w:divBdr>
          <w:divsChild>
            <w:div w:id="730037940">
              <w:marLeft w:val="0"/>
              <w:marRight w:val="0"/>
              <w:marTop w:val="0"/>
              <w:marBottom w:val="0"/>
              <w:divBdr>
                <w:top w:val="none" w:sz="0" w:space="0" w:color="auto"/>
                <w:left w:val="none" w:sz="0" w:space="0" w:color="auto"/>
                <w:bottom w:val="none" w:sz="0" w:space="0" w:color="auto"/>
                <w:right w:val="none" w:sz="0" w:space="0" w:color="auto"/>
              </w:divBdr>
              <w:divsChild>
                <w:div w:id="19742375">
                  <w:marLeft w:val="0"/>
                  <w:marRight w:val="0"/>
                  <w:marTop w:val="0"/>
                  <w:marBottom w:val="0"/>
                  <w:divBdr>
                    <w:top w:val="none" w:sz="0" w:space="0" w:color="auto"/>
                    <w:left w:val="none" w:sz="0" w:space="0" w:color="auto"/>
                    <w:bottom w:val="none" w:sz="0" w:space="0" w:color="auto"/>
                    <w:right w:val="none" w:sz="0" w:space="0" w:color="auto"/>
                  </w:divBdr>
                  <w:divsChild>
                    <w:div w:id="984697681">
                      <w:marLeft w:val="0"/>
                      <w:marRight w:val="0"/>
                      <w:marTop w:val="0"/>
                      <w:marBottom w:val="0"/>
                      <w:divBdr>
                        <w:top w:val="none" w:sz="0" w:space="0" w:color="auto"/>
                        <w:left w:val="none" w:sz="0" w:space="0" w:color="auto"/>
                        <w:bottom w:val="none" w:sz="0" w:space="0" w:color="auto"/>
                        <w:right w:val="none" w:sz="0" w:space="0" w:color="auto"/>
                      </w:divBdr>
                      <w:divsChild>
                        <w:div w:id="897285300">
                          <w:marLeft w:val="0"/>
                          <w:marRight w:val="0"/>
                          <w:marTop w:val="0"/>
                          <w:marBottom w:val="0"/>
                          <w:divBdr>
                            <w:top w:val="none" w:sz="0" w:space="0" w:color="auto"/>
                            <w:left w:val="none" w:sz="0" w:space="0" w:color="auto"/>
                            <w:bottom w:val="none" w:sz="0" w:space="0" w:color="auto"/>
                            <w:right w:val="none" w:sz="0" w:space="0" w:color="auto"/>
                          </w:divBdr>
                          <w:divsChild>
                            <w:div w:id="2050492551">
                              <w:marLeft w:val="0"/>
                              <w:marRight w:val="0"/>
                              <w:marTop w:val="0"/>
                              <w:marBottom w:val="0"/>
                              <w:divBdr>
                                <w:top w:val="none" w:sz="0" w:space="0" w:color="auto"/>
                                <w:left w:val="none" w:sz="0" w:space="0" w:color="auto"/>
                                <w:bottom w:val="none" w:sz="0" w:space="0" w:color="auto"/>
                                <w:right w:val="none" w:sz="0" w:space="0" w:color="auto"/>
                              </w:divBdr>
                              <w:divsChild>
                                <w:div w:id="590311158">
                                  <w:marLeft w:val="0"/>
                                  <w:marRight w:val="0"/>
                                  <w:marTop w:val="0"/>
                                  <w:marBottom w:val="0"/>
                                  <w:divBdr>
                                    <w:top w:val="none" w:sz="0" w:space="0" w:color="auto"/>
                                    <w:left w:val="none" w:sz="0" w:space="0" w:color="auto"/>
                                    <w:bottom w:val="none" w:sz="0" w:space="0" w:color="auto"/>
                                    <w:right w:val="none" w:sz="0" w:space="0" w:color="auto"/>
                                  </w:divBdr>
                                  <w:divsChild>
                                    <w:div w:id="1616213244">
                                      <w:marLeft w:val="0"/>
                                      <w:marRight w:val="0"/>
                                      <w:marTop w:val="0"/>
                                      <w:marBottom w:val="0"/>
                                      <w:divBdr>
                                        <w:top w:val="single" w:sz="4" w:space="0" w:color="F5F5F5"/>
                                        <w:left w:val="single" w:sz="4" w:space="0" w:color="F5F5F5"/>
                                        <w:bottom w:val="single" w:sz="4" w:space="0" w:color="F5F5F5"/>
                                        <w:right w:val="single" w:sz="4" w:space="0" w:color="F5F5F5"/>
                                      </w:divBdr>
                                      <w:divsChild>
                                        <w:div w:id="88160666">
                                          <w:marLeft w:val="0"/>
                                          <w:marRight w:val="0"/>
                                          <w:marTop w:val="0"/>
                                          <w:marBottom w:val="0"/>
                                          <w:divBdr>
                                            <w:top w:val="none" w:sz="0" w:space="0" w:color="auto"/>
                                            <w:left w:val="none" w:sz="0" w:space="0" w:color="auto"/>
                                            <w:bottom w:val="none" w:sz="0" w:space="0" w:color="auto"/>
                                            <w:right w:val="none" w:sz="0" w:space="0" w:color="auto"/>
                                          </w:divBdr>
                                          <w:divsChild>
                                            <w:div w:id="91559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22236779">
      <w:bodyDiv w:val="1"/>
      <w:marLeft w:val="0"/>
      <w:marRight w:val="0"/>
      <w:marTop w:val="0"/>
      <w:marBottom w:val="0"/>
      <w:divBdr>
        <w:top w:val="none" w:sz="0" w:space="0" w:color="auto"/>
        <w:left w:val="none" w:sz="0" w:space="0" w:color="auto"/>
        <w:bottom w:val="none" w:sz="0" w:space="0" w:color="auto"/>
        <w:right w:val="none" w:sz="0" w:space="0" w:color="auto"/>
      </w:divBdr>
      <w:divsChild>
        <w:div w:id="1325938056">
          <w:marLeft w:val="2606"/>
          <w:marRight w:val="0"/>
          <w:marTop w:val="100"/>
          <w:marBottom w:val="0"/>
          <w:divBdr>
            <w:top w:val="none" w:sz="0" w:space="0" w:color="auto"/>
            <w:left w:val="none" w:sz="0" w:space="0" w:color="auto"/>
            <w:bottom w:val="none" w:sz="0" w:space="0" w:color="auto"/>
            <w:right w:val="none" w:sz="0" w:space="0" w:color="auto"/>
          </w:divBdr>
        </w:div>
      </w:divsChild>
    </w:div>
    <w:div w:id="875849410">
      <w:bodyDiv w:val="1"/>
      <w:marLeft w:val="0"/>
      <w:marRight w:val="0"/>
      <w:marTop w:val="0"/>
      <w:marBottom w:val="0"/>
      <w:divBdr>
        <w:top w:val="none" w:sz="0" w:space="0" w:color="auto"/>
        <w:left w:val="none" w:sz="0" w:space="0" w:color="auto"/>
        <w:bottom w:val="none" w:sz="0" w:space="0" w:color="auto"/>
        <w:right w:val="none" w:sz="0" w:space="0" w:color="auto"/>
      </w:divBdr>
      <w:divsChild>
        <w:div w:id="899249181">
          <w:marLeft w:val="547"/>
          <w:marRight w:val="0"/>
          <w:marTop w:val="120"/>
          <w:marBottom w:val="0"/>
          <w:divBdr>
            <w:top w:val="none" w:sz="0" w:space="0" w:color="auto"/>
            <w:left w:val="none" w:sz="0" w:space="0" w:color="auto"/>
            <w:bottom w:val="none" w:sz="0" w:space="0" w:color="auto"/>
            <w:right w:val="none" w:sz="0" w:space="0" w:color="auto"/>
          </w:divBdr>
        </w:div>
      </w:divsChild>
    </w:div>
    <w:div w:id="878130650">
      <w:bodyDiv w:val="1"/>
      <w:marLeft w:val="0"/>
      <w:marRight w:val="0"/>
      <w:marTop w:val="0"/>
      <w:marBottom w:val="0"/>
      <w:divBdr>
        <w:top w:val="none" w:sz="0" w:space="0" w:color="auto"/>
        <w:left w:val="none" w:sz="0" w:space="0" w:color="auto"/>
        <w:bottom w:val="none" w:sz="0" w:space="0" w:color="auto"/>
        <w:right w:val="none" w:sz="0" w:space="0" w:color="auto"/>
      </w:divBdr>
    </w:div>
    <w:div w:id="888690985">
      <w:bodyDiv w:val="1"/>
      <w:marLeft w:val="0"/>
      <w:marRight w:val="0"/>
      <w:marTop w:val="0"/>
      <w:marBottom w:val="0"/>
      <w:divBdr>
        <w:top w:val="none" w:sz="0" w:space="0" w:color="auto"/>
        <w:left w:val="none" w:sz="0" w:space="0" w:color="auto"/>
        <w:bottom w:val="none" w:sz="0" w:space="0" w:color="auto"/>
        <w:right w:val="none" w:sz="0" w:space="0" w:color="auto"/>
      </w:divBdr>
    </w:div>
    <w:div w:id="894854014">
      <w:bodyDiv w:val="1"/>
      <w:marLeft w:val="0"/>
      <w:marRight w:val="0"/>
      <w:marTop w:val="0"/>
      <w:marBottom w:val="0"/>
      <w:divBdr>
        <w:top w:val="none" w:sz="0" w:space="0" w:color="auto"/>
        <w:left w:val="none" w:sz="0" w:space="0" w:color="auto"/>
        <w:bottom w:val="none" w:sz="0" w:space="0" w:color="auto"/>
        <w:right w:val="none" w:sz="0" w:space="0" w:color="auto"/>
      </w:divBdr>
    </w:div>
    <w:div w:id="895044927">
      <w:bodyDiv w:val="1"/>
      <w:marLeft w:val="0"/>
      <w:marRight w:val="0"/>
      <w:marTop w:val="0"/>
      <w:marBottom w:val="0"/>
      <w:divBdr>
        <w:top w:val="none" w:sz="0" w:space="0" w:color="auto"/>
        <w:left w:val="none" w:sz="0" w:space="0" w:color="auto"/>
        <w:bottom w:val="none" w:sz="0" w:space="0" w:color="auto"/>
        <w:right w:val="none" w:sz="0" w:space="0" w:color="auto"/>
      </w:divBdr>
      <w:divsChild>
        <w:div w:id="31226678">
          <w:marLeft w:val="1800"/>
          <w:marRight w:val="0"/>
          <w:marTop w:val="86"/>
          <w:marBottom w:val="0"/>
          <w:divBdr>
            <w:top w:val="none" w:sz="0" w:space="0" w:color="auto"/>
            <w:left w:val="none" w:sz="0" w:space="0" w:color="auto"/>
            <w:bottom w:val="none" w:sz="0" w:space="0" w:color="auto"/>
            <w:right w:val="none" w:sz="0" w:space="0" w:color="auto"/>
          </w:divBdr>
        </w:div>
        <w:div w:id="192618216">
          <w:marLeft w:val="1166"/>
          <w:marRight w:val="0"/>
          <w:marTop w:val="96"/>
          <w:marBottom w:val="0"/>
          <w:divBdr>
            <w:top w:val="none" w:sz="0" w:space="0" w:color="auto"/>
            <w:left w:val="none" w:sz="0" w:space="0" w:color="auto"/>
            <w:bottom w:val="none" w:sz="0" w:space="0" w:color="auto"/>
            <w:right w:val="none" w:sz="0" w:space="0" w:color="auto"/>
          </w:divBdr>
        </w:div>
        <w:div w:id="278682517">
          <w:marLeft w:val="3240"/>
          <w:marRight w:val="0"/>
          <w:marTop w:val="77"/>
          <w:marBottom w:val="0"/>
          <w:divBdr>
            <w:top w:val="none" w:sz="0" w:space="0" w:color="auto"/>
            <w:left w:val="none" w:sz="0" w:space="0" w:color="auto"/>
            <w:bottom w:val="none" w:sz="0" w:space="0" w:color="auto"/>
            <w:right w:val="none" w:sz="0" w:space="0" w:color="auto"/>
          </w:divBdr>
        </w:div>
        <w:div w:id="1093546829">
          <w:marLeft w:val="3240"/>
          <w:marRight w:val="0"/>
          <w:marTop w:val="77"/>
          <w:marBottom w:val="0"/>
          <w:divBdr>
            <w:top w:val="none" w:sz="0" w:space="0" w:color="auto"/>
            <w:left w:val="none" w:sz="0" w:space="0" w:color="auto"/>
            <w:bottom w:val="none" w:sz="0" w:space="0" w:color="auto"/>
            <w:right w:val="none" w:sz="0" w:space="0" w:color="auto"/>
          </w:divBdr>
        </w:div>
        <w:div w:id="1276913055">
          <w:marLeft w:val="547"/>
          <w:marRight w:val="0"/>
          <w:marTop w:val="96"/>
          <w:marBottom w:val="0"/>
          <w:divBdr>
            <w:top w:val="none" w:sz="0" w:space="0" w:color="auto"/>
            <w:left w:val="none" w:sz="0" w:space="0" w:color="auto"/>
            <w:bottom w:val="none" w:sz="0" w:space="0" w:color="auto"/>
            <w:right w:val="none" w:sz="0" w:space="0" w:color="auto"/>
          </w:divBdr>
        </w:div>
        <w:div w:id="1305693567">
          <w:marLeft w:val="2520"/>
          <w:marRight w:val="0"/>
          <w:marTop w:val="86"/>
          <w:marBottom w:val="0"/>
          <w:divBdr>
            <w:top w:val="none" w:sz="0" w:space="0" w:color="auto"/>
            <w:left w:val="none" w:sz="0" w:space="0" w:color="auto"/>
            <w:bottom w:val="none" w:sz="0" w:space="0" w:color="auto"/>
            <w:right w:val="none" w:sz="0" w:space="0" w:color="auto"/>
          </w:divBdr>
        </w:div>
        <w:div w:id="1628732495">
          <w:marLeft w:val="2520"/>
          <w:marRight w:val="0"/>
          <w:marTop w:val="86"/>
          <w:marBottom w:val="0"/>
          <w:divBdr>
            <w:top w:val="none" w:sz="0" w:space="0" w:color="auto"/>
            <w:left w:val="none" w:sz="0" w:space="0" w:color="auto"/>
            <w:bottom w:val="none" w:sz="0" w:space="0" w:color="auto"/>
            <w:right w:val="none" w:sz="0" w:space="0" w:color="auto"/>
          </w:divBdr>
        </w:div>
        <w:div w:id="1928689933">
          <w:marLeft w:val="3240"/>
          <w:marRight w:val="0"/>
          <w:marTop w:val="77"/>
          <w:marBottom w:val="0"/>
          <w:divBdr>
            <w:top w:val="none" w:sz="0" w:space="0" w:color="auto"/>
            <w:left w:val="none" w:sz="0" w:space="0" w:color="auto"/>
            <w:bottom w:val="none" w:sz="0" w:space="0" w:color="auto"/>
            <w:right w:val="none" w:sz="0" w:space="0" w:color="auto"/>
          </w:divBdr>
        </w:div>
        <w:div w:id="2087530717">
          <w:marLeft w:val="2520"/>
          <w:marRight w:val="0"/>
          <w:marTop w:val="86"/>
          <w:marBottom w:val="0"/>
          <w:divBdr>
            <w:top w:val="none" w:sz="0" w:space="0" w:color="auto"/>
            <w:left w:val="none" w:sz="0" w:space="0" w:color="auto"/>
            <w:bottom w:val="none" w:sz="0" w:space="0" w:color="auto"/>
            <w:right w:val="none" w:sz="0" w:space="0" w:color="auto"/>
          </w:divBdr>
        </w:div>
      </w:divsChild>
    </w:div>
    <w:div w:id="898250505">
      <w:bodyDiv w:val="1"/>
      <w:marLeft w:val="0"/>
      <w:marRight w:val="0"/>
      <w:marTop w:val="0"/>
      <w:marBottom w:val="0"/>
      <w:divBdr>
        <w:top w:val="none" w:sz="0" w:space="0" w:color="auto"/>
        <w:left w:val="none" w:sz="0" w:space="0" w:color="auto"/>
        <w:bottom w:val="none" w:sz="0" w:space="0" w:color="auto"/>
        <w:right w:val="none" w:sz="0" w:space="0" w:color="auto"/>
      </w:divBdr>
    </w:div>
    <w:div w:id="906495748">
      <w:bodyDiv w:val="1"/>
      <w:marLeft w:val="0"/>
      <w:marRight w:val="0"/>
      <w:marTop w:val="0"/>
      <w:marBottom w:val="0"/>
      <w:divBdr>
        <w:top w:val="none" w:sz="0" w:space="0" w:color="auto"/>
        <w:left w:val="none" w:sz="0" w:space="0" w:color="auto"/>
        <w:bottom w:val="none" w:sz="0" w:space="0" w:color="auto"/>
        <w:right w:val="none" w:sz="0" w:space="0" w:color="auto"/>
      </w:divBdr>
      <w:divsChild>
        <w:div w:id="552499052">
          <w:marLeft w:val="2520"/>
          <w:marRight w:val="0"/>
          <w:marTop w:val="86"/>
          <w:marBottom w:val="0"/>
          <w:divBdr>
            <w:top w:val="none" w:sz="0" w:space="0" w:color="auto"/>
            <w:left w:val="none" w:sz="0" w:space="0" w:color="auto"/>
            <w:bottom w:val="none" w:sz="0" w:space="0" w:color="auto"/>
            <w:right w:val="none" w:sz="0" w:space="0" w:color="auto"/>
          </w:divBdr>
        </w:div>
        <w:div w:id="640231581">
          <w:marLeft w:val="2520"/>
          <w:marRight w:val="0"/>
          <w:marTop w:val="86"/>
          <w:marBottom w:val="0"/>
          <w:divBdr>
            <w:top w:val="none" w:sz="0" w:space="0" w:color="auto"/>
            <w:left w:val="none" w:sz="0" w:space="0" w:color="auto"/>
            <w:bottom w:val="none" w:sz="0" w:space="0" w:color="auto"/>
            <w:right w:val="none" w:sz="0" w:space="0" w:color="auto"/>
          </w:divBdr>
        </w:div>
        <w:div w:id="837110183">
          <w:marLeft w:val="1800"/>
          <w:marRight w:val="0"/>
          <w:marTop w:val="86"/>
          <w:marBottom w:val="0"/>
          <w:divBdr>
            <w:top w:val="none" w:sz="0" w:space="0" w:color="auto"/>
            <w:left w:val="none" w:sz="0" w:space="0" w:color="auto"/>
            <w:bottom w:val="none" w:sz="0" w:space="0" w:color="auto"/>
            <w:right w:val="none" w:sz="0" w:space="0" w:color="auto"/>
          </w:divBdr>
        </w:div>
      </w:divsChild>
    </w:div>
    <w:div w:id="907155956">
      <w:bodyDiv w:val="1"/>
      <w:marLeft w:val="0"/>
      <w:marRight w:val="0"/>
      <w:marTop w:val="0"/>
      <w:marBottom w:val="0"/>
      <w:divBdr>
        <w:top w:val="none" w:sz="0" w:space="0" w:color="auto"/>
        <w:left w:val="none" w:sz="0" w:space="0" w:color="auto"/>
        <w:bottom w:val="none" w:sz="0" w:space="0" w:color="auto"/>
        <w:right w:val="none" w:sz="0" w:space="0" w:color="auto"/>
      </w:divBdr>
    </w:div>
    <w:div w:id="937374695">
      <w:bodyDiv w:val="1"/>
      <w:marLeft w:val="0"/>
      <w:marRight w:val="0"/>
      <w:marTop w:val="0"/>
      <w:marBottom w:val="0"/>
      <w:divBdr>
        <w:top w:val="none" w:sz="0" w:space="0" w:color="auto"/>
        <w:left w:val="none" w:sz="0" w:space="0" w:color="auto"/>
        <w:bottom w:val="none" w:sz="0" w:space="0" w:color="auto"/>
        <w:right w:val="none" w:sz="0" w:space="0" w:color="auto"/>
      </w:divBdr>
    </w:div>
    <w:div w:id="947661602">
      <w:bodyDiv w:val="1"/>
      <w:marLeft w:val="0"/>
      <w:marRight w:val="0"/>
      <w:marTop w:val="0"/>
      <w:marBottom w:val="0"/>
      <w:divBdr>
        <w:top w:val="none" w:sz="0" w:space="0" w:color="auto"/>
        <w:left w:val="none" w:sz="0" w:space="0" w:color="auto"/>
        <w:bottom w:val="none" w:sz="0" w:space="0" w:color="auto"/>
        <w:right w:val="none" w:sz="0" w:space="0" w:color="auto"/>
      </w:divBdr>
      <w:divsChild>
        <w:div w:id="58331849">
          <w:marLeft w:val="1800"/>
          <w:marRight w:val="0"/>
          <w:marTop w:val="40"/>
          <w:marBottom w:val="0"/>
          <w:divBdr>
            <w:top w:val="none" w:sz="0" w:space="0" w:color="auto"/>
            <w:left w:val="none" w:sz="0" w:space="0" w:color="auto"/>
            <w:bottom w:val="none" w:sz="0" w:space="0" w:color="auto"/>
            <w:right w:val="none" w:sz="0" w:space="0" w:color="auto"/>
          </w:divBdr>
        </w:div>
      </w:divsChild>
    </w:div>
    <w:div w:id="959534231">
      <w:bodyDiv w:val="1"/>
      <w:marLeft w:val="0"/>
      <w:marRight w:val="0"/>
      <w:marTop w:val="0"/>
      <w:marBottom w:val="0"/>
      <w:divBdr>
        <w:top w:val="none" w:sz="0" w:space="0" w:color="auto"/>
        <w:left w:val="none" w:sz="0" w:space="0" w:color="auto"/>
        <w:bottom w:val="none" w:sz="0" w:space="0" w:color="auto"/>
        <w:right w:val="none" w:sz="0" w:space="0" w:color="auto"/>
      </w:divBdr>
    </w:div>
    <w:div w:id="968318526">
      <w:bodyDiv w:val="1"/>
      <w:marLeft w:val="0"/>
      <w:marRight w:val="0"/>
      <w:marTop w:val="0"/>
      <w:marBottom w:val="0"/>
      <w:divBdr>
        <w:top w:val="none" w:sz="0" w:space="0" w:color="auto"/>
        <w:left w:val="none" w:sz="0" w:space="0" w:color="auto"/>
        <w:bottom w:val="none" w:sz="0" w:space="0" w:color="auto"/>
        <w:right w:val="none" w:sz="0" w:space="0" w:color="auto"/>
      </w:divBdr>
      <w:divsChild>
        <w:div w:id="1750539744">
          <w:marLeft w:val="1800"/>
          <w:marRight w:val="0"/>
          <w:marTop w:val="120"/>
          <w:marBottom w:val="0"/>
          <w:divBdr>
            <w:top w:val="none" w:sz="0" w:space="0" w:color="auto"/>
            <w:left w:val="none" w:sz="0" w:space="0" w:color="auto"/>
            <w:bottom w:val="none" w:sz="0" w:space="0" w:color="auto"/>
            <w:right w:val="none" w:sz="0" w:space="0" w:color="auto"/>
          </w:divBdr>
        </w:div>
      </w:divsChild>
    </w:div>
    <w:div w:id="969290441">
      <w:bodyDiv w:val="1"/>
      <w:marLeft w:val="0"/>
      <w:marRight w:val="0"/>
      <w:marTop w:val="0"/>
      <w:marBottom w:val="0"/>
      <w:divBdr>
        <w:top w:val="none" w:sz="0" w:space="0" w:color="auto"/>
        <w:left w:val="none" w:sz="0" w:space="0" w:color="auto"/>
        <w:bottom w:val="none" w:sz="0" w:space="0" w:color="auto"/>
        <w:right w:val="none" w:sz="0" w:space="0" w:color="auto"/>
      </w:divBdr>
    </w:div>
    <w:div w:id="976180916">
      <w:bodyDiv w:val="1"/>
      <w:marLeft w:val="0"/>
      <w:marRight w:val="0"/>
      <w:marTop w:val="0"/>
      <w:marBottom w:val="0"/>
      <w:divBdr>
        <w:top w:val="none" w:sz="0" w:space="0" w:color="auto"/>
        <w:left w:val="none" w:sz="0" w:space="0" w:color="auto"/>
        <w:bottom w:val="none" w:sz="0" w:space="0" w:color="auto"/>
        <w:right w:val="none" w:sz="0" w:space="0" w:color="auto"/>
      </w:divBdr>
      <w:divsChild>
        <w:div w:id="746806148">
          <w:marLeft w:val="1800"/>
          <w:marRight w:val="0"/>
          <w:marTop w:val="86"/>
          <w:marBottom w:val="0"/>
          <w:divBdr>
            <w:top w:val="none" w:sz="0" w:space="0" w:color="auto"/>
            <w:left w:val="none" w:sz="0" w:space="0" w:color="auto"/>
            <w:bottom w:val="none" w:sz="0" w:space="0" w:color="auto"/>
            <w:right w:val="none" w:sz="0" w:space="0" w:color="auto"/>
          </w:divBdr>
        </w:div>
        <w:div w:id="1739085134">
          <w:marLeft w:val="2520"/>
          <w:marRight w:val="0"/>
          <w:marTop w:val="86"/>
          <w:marBottom w:val="0"/>
          <w:divBdr>
            <w:top w:val="none" w:sz="0" w:space="0" w:color="auto"/>
            <w:left w:val="none" w:sz="0" w:space="0" w:color="auto"/>
            <w:bottom w:val="none" w:sz="0" w:space="0" w:color="auto"/>
            <w:right w:val="none" w:sz="0" w:space="0" w:color="auto"/>
          </w:divBdr>
        </w:div>
      </w:divsChild>
    </w:div>
    <w:div w:id="990788146">
      <w:bodyDiv w:val="1"/>
      <w:marLeft w:val="0"/>
      <w:marRight w:val="0"/>
      <w:marTop w:val="0"/>
      <w:marBottom w:val="0"/>
      <w:divBdr>
        <w:top w:val="none" w:sz="0" w:space="0" w:color="auto"/>
        <w:left w:val="none" w:sz="0" w:space="0" w:color="auto"/>
        <w:bottom w:val="none" w:sz="0" w:space="0" w:color="auto"/>
        <w:right w:val="none" w:sz="0" w:space="0" w:color="auto"/>
      </w:divBdr>
      <w:divsChild>
        <w:div w:id="82655511">
          <w:marLeft w:val="3240"/>
          <w:marRight w:val="0"/>
          <w:marTop w:val="77"/>
          <w:marBottom w:val="0"/>
          <w:divBdr>
            <w:top w:val="none" w:sz="0" w:space="0" w:color="auto"/>
            <w:left w:val="none" w:sz="0" w:space="0" w:color="auto"/>
            <w:bottom w:val="none" w:sz="0" w:space="0" w:color="auto"/>
            <w:right w:val="none" w:sz="0" w:space="0" w:color="auto"/>
          </w:divBdr>
        </w:div>
        <w:div w:id="197863573">
          <w:marLeft w:val="3240"/>
          <w:marRight w:val="0"/>
          <w:marTop w:val="77"/>
          <w:marBottom w:val="0"/>
          <w:divBdr>
            <w:top w:val="none" w:sz="0" w:space="0" w:color="auto"/>
            <w:left w:val="none" w:sz="0" w:space="0" w:color="auto"/>
            <w:bottom w:val="none" w:sz="0" w:space="0" w:color="auto"/>
            <w:right w:val="none" w:sz="0" w:space="0" w:color="auto"/>
          </w:divBdr>
        </w:div>
      </w:divsChild>
    </w:div>
    <w:div w:id="1001200521">
      <w:bodyDiv w:val="1"/>
      <w:marLeft w:val="0"/>
      <w:marRight w:val="0"/>
      <w:marTop w:val="0"/>
      <w:marBottom w:val="0"/>
      <w:divBdr>
        <w:top w:val="none" w:sz="0" w:space="0" w:color="auto"/>
        <w:left w:val="none" w:sz="0" w:space="0" w:color="auto"/>
        <w:bottom w:val="none" w:sz="0" w:space="0" w:color="auto"/>
        <w:right w:val="none" w:sz="0" w:space="0" w:color="auto"/>
      </w:divBdr>
    </w:div>
    <w:div w:id="1023676793">
      <w:bodyDiv w:val="1"/>
      <w:marLeft w:val="0"/>
      <w:marRight w:val="0"/>
      <w:marTop w:val="0"/>
      <w:marBottom w:val="0"/>
      <w:divBdr>
        <w:top w:val="none" w:sz="0" w:space="0" w:color="auto"/>
        <w:left w:val="none" w:sz="0" w:space="0" w:color="auto"/>
        <w:bottom w:val="none" w:sz="0" w:space="0" w:color="auto"/>
        <w:right w:val="none" w:sz="0" w:space="0" w:color="auto"/>
      </w:divBdr>
      <w:divsChild>
        <w:div w:id="173106888">
          <w:marLeft w:val="1166"/>
          <w:marRight w:val="0"/>
          <w:marTop w:val="115"/>
          <w:marBottom w:val="0"/>
          <w:divBdr>
            <w:top w:val="none" w:sz="0" w:space="0" w:color="auto"/>
            <w:left w:val="none" w:sz="0" w:space="0" w:color="auto"/>
            <w:bottom w:val="none" w:sz="0" w:space="0" w:color="auto"/>
            <w:right w:val="none" w:sz="0" w:space="0" w:color="auto"/>
          </w:divBdr>
        </w:div>
        <w:div w:id="237643430">
          <w:marLeft w:val="1166"/>
          <w:marRight w:val="0"/>
          <w:marTop w:val="115"/>
          <w:marBottom w:val="0"/>
          <w:divBdr>
            <w:top w:val="none" w:sz="0" w:space="0" w:color="auto"/>
            <w:left w:val="none" w:sz="0" w:space="0" w:color="auto"/>
            <w:bottom w:val="none" w:sz="0" w:space="0" w:color="auto"/>
            <w:right w:val="none" w:sz="0" w:space="0" w:color="auto"/>
          </w:divBdr>
        </w:div>
        <w:div w:id="500005883">
          <w:marLeft w:val="1800"/>
          <w:marRight w:val="0"/>
          <w:marTop w:val="96"/>
          <w:marBottom w:val="0"/>
          <w:divBdr>
            <w:top w:val="none" w:sz="0" w:space="0" w:color="auto"/>
            <w:left w:val="none" w:sz="0" w:space="0" w:color="auto"/>
            <w:bottom w:val="none" w:sz="0" w:space="0" w:color="auto"/>
            <w:right w:val="none" w:sz="0" w:space="0" w:color="auto"/>
          </w:divBdr>
        </w:div>
        <w:div w:id="1000351995">
          <w:marLeft w:val="547"/>
          <w:marRight w:val="0"/>
          <w:marTop w:val="130"/>
          <w:marBottom w:val="0"/>
          <w:divBdr>
            <w:top w:val="none" w:sz="0" w:space="0" w:color="auto"/>
            <w:left w:val="none" w:sz="0" w:space="0" w:color="auto"/>
            <w:bottom w:val="none" w:sz="0" w:space="0" w:color="auto"/>
            <w:right w:val="none" w:sz="0" w:space="0" w:color="auto"/>
          </w:divBdr>
        </w:div>
        <w:div w:id="1060441725">
          <w:marLeft w:val="1800"/>
          <w:marRight w:val="0"/>
          <w:marTop w:val="96"/>
          <w:marBottom w:val="0"/>
          <w:divBdr>
            <w:top w:val="none" w:sz="0" w:space="0" w:color="auto"/>
            <w:left w:val="none" w:sz="0" w:space="0" w:color="auto"/>
            <w:bottom w:val="none" w:sz="0" w:space="0" w:color="auto"/>
            <w:right w:val="none" w:sz="0" w:space="0" w:color="auto"/>
          </w:divBdr>
        </w:div>
        <w:div w:id="1629124409">
          <w:marLeft w:val="1166"/>
          <w:marRight w:val="0"/>
          <w:marTop w:val="115"/>
          <w:marBottom w:val="0"/>
          <w:divBdr>
            <w:top w:val="none" w:sz="0" w:space="0" w:color="auto"/>
            <w:left w:val="none" w:sz="0" w:space="0" w:color="auto"/>
            <w:bottom w:val="none" w:sz="0" w:space="0" w:color="auto"/>
            <w:right w:val="none" w:sz="0" w:space="0" w:color="auto"/>
          </w:divBdr>
        </w:div>
        <w:div w:id="1672181265">
          <w:marLeft w:val="1800"/>
          <w:marRight w:val="0"/>
          <w:marTop w:val="96"/>
          <w:marBottom w:val="0"/>
          <w:divBdr>
            <w:top w:val="none" w:sz="0" w:space="0" w:color="auto"/>
            <w:left w:val="none" w:sz="0" w:space="0" w:color="auto"/>
            <w:bottom w:val="none" w:sz="0" w:space="0" w:color="auto"/>
            <w:right w:val="none" w:sz="0" w:space="0" w:color="auto"/>
          </w:divBdr>
        </w:div>
        <w:div w:id="1717926509">
          <w:marLeft w:val="547"/>
          <w:marRight w:val="0"/>
          <w:marTop w:val="130"/>
          <w:marBottom w:val="0"/>
          <w:divBdr>
            <w:top w:val="none" w:sz="0" w:space="0" w:color="auto"/>
            <w:left w:val="none" w:sz="0" w:space="0" w:color="auto"/>
            <w:bottom w:val="none" w:sz="0" w:space="0" w:color="auto"/>
            <w:right w:val="none" w:sz="0" w:space="0" w:color="auto"/>
          </w:divBdr>
        </w:div>
        <w:div w:id="1911385814">
          <w:marLeft w:val="1800"/>
          <w:marRight w:val="0"/>
          <w:marTop w:val="96"/>
          <w:marBottom w:val="0"/>
          <w:divBdr>
            <w:top w:val="none" w:sz="0" w:space="0" w:color="auto"/>
            <w:left w:val="none" w:sz="0" w:space="0" w:color="auto"/>
            <w:bottom w:val="none" w:sz="0" w:space="0" w:color="auto"/>
            <w:right w:val="none" w:sz="0" w:space="0" w:color="auto"/>
          </w:divBdr>
        </w:div>
      </w:divsChild>
    </w:div>
    <w:div w:id="1028331130">
      <w:bodyDiv w:val="1"/>
      <w:marLeft w:val="0"/>
      <w:marRight w:val="0"/>
      <w:marTop w:val="0"/>
      <w:marBottom w:val="0"/>
      <w:divBdr>
        <w:top w:val="none" w:sz="0" w:space="0" w:color="auto"/>
        <w:left w:val="none" w:sz="0" w:space="0" w:color="auto"/>
        <w:bottom w:val="none" w:sz="0" w:space="0" w:color="auto"/>
        <w:right w:val="none" w:sz="0" w:space="0" w:color="auto"/>
      </w:divBdr>
    </w:div>
    <w:div w:id="1032416065">
      <w:bodyDiv w:val="1"/>
      <w:marLeft w:val="0"/>
      <w:marRight w:val="0"/>
      <w:marTop w:val="0"/>
      <w:marBottom w:val="0"/>
      <w:divBdr>
        <w:top w:val="none" w:sz="0" w:space="0" w:color="auto"/>
        <w:left w:val="none" w:sz="0" w:space="0" w:color="auto"/>
        <w:bottom w:val="none" w:sz="0" w:space="0" w:color="auto"/>
        <w:right w:val="none" w:sz="0" w:space="0" w:color="auto"/>
      </w:divBdr>
      <w:divsChild>
        <w:div w:id="1462185178">
          <w:marLeft w:val="0"/>
          <w:marRight w:val="0"/>
          <w:marTop w:val="0"/>
          <w:marBottom w:val="0"/>
          <w:divBdr>
            <w:top w:val="none" w:sz="0" w:space="0" w:color="auto"/>
            <w:left w:val="none" w:sz="0" w:space="0" w:color="auto"/>
            <w:bottom w:val="none" w:sz="0" w:space="0" w:color="auto"/>
            <w:right w:val="none" w:sz="0" w:space="0" w:color="auto"/>
          </w:divBdr>
          <w:divsChild>
            <w:div w:id="1476147783">
              <w:marLeft w:val="0"/>
              <w:marRight w:val="0"/>
              <w:marTop w:val="0"/>
              <w:marBottom w:val="0"/>
              <w:divBdr>
                <w:top w:val="none" w:sz="0" w:space="0" w:color="auto"/>
                <w:left w:val="none" w:sz="0" w:space="0" w:color="auto"/>
                <w:bottom w:val="none" w:sz="0" w:space="0" w:color="auto"/>
                <w:right w:val="none" w:sz="0" w:space="0" w:color="auto"/>
              </w:divBdr>
              <w:divsChild>
                <w:div w:id="561789832">
                  <w:marLeft w:val="0"/>
                  <w:marRight w:val="0"/>
                  <w:marTop w:val="0"/>
                  <w:marBottom w:val="0"/>
                  <w:divBdr>
                    <w:top w:val="none" w:sz="0" w:space="0" w:color="auto"/>
                    <w:left w:val="none" w:sz="0" w:space="0" w:color="auto"/>
                    <w:bottom w:val="none" w:sz="0" w:space="0" w:color="auto"/>
                    <w:right w:val="none" w:sz="0" w:space="0" w:color="auto"/>
                  </w:divBdr>
                  <w:divsChild>
                    <w:div w:id="270480855">
                      <w:marLeft w:val="0"/>
                      <w:marRight w:val="0"/>
                      <w:marTop w:val="0"/>
                      <w:marBottom w:val="0"/>
                      <w:divBdr>
                        <w:top w:val="none" w:sz="0" w:space="0" w:color="auto"/>
                        <w:left w:val="none" w:sz="0" w:space="0" w:color="auto"/>
                        <w:bottom w:val="none" w:sz="0" w:space="0" w:color="auto"/>
                        <w:right w:val="none" w:sz="0" w:space="0" w:color="auto"/>
                      </w:divBdr>
                      <w:divsChild>
                        <w:div w:id="1550990461">
                          <w:marLeft w:val="0"/>
                          <w:marRight w:val="0"/>
                          <w:marTop w:val="0"/>
                          <w:marBottom w:val="0"/>
                          <w:divBdr>
                            <w:top w:val="none" w:sz="0" w:space="0" w:color="auto"/>
                            <w:left w:val="none" w:sz="0" w:space="0" w:color="auto"/>
                            <w:bottom w:val="none" w:sz="0" w:space="0" w:color="auto"/>
                            <w:right w:val="none" w:sz="0" w:space="0" w:color="auto"/>
                          </w:divBdr>
                          <w:divsChild>
                            <w:div w:id="128717414">
                              <w:marLeft w:val="0"/>
                              <w:marRight w:val="0"/>
                              <w:marTop w:val="0"/>
                              <w:marBottom w:val="0"/>
                              <w:divBdr>
                                <w:top w:val="none" w:sz="0" w:space="0" w:color="auto"/>
                                <w:left w:val="none" w:sz="0" w:space="0" w:color="auto"/>
                                <w:bottom w:val="none" w:sz="0" w:space="0" w:color="auto"/>
                                <w:right w:val="none" w:sz="0" w:space="0" w:color="auto"/>
                              </w:divBdr>
                              <w:divsChild>
                                <w:div w:id="533928411">
                                  <w:marLeft w:val="0"/>
                                  <w:marRight w:val="0"/>
                                  <w:marTop w:val="0"/>
                                  <w:marBottom w:val="0"/>
                                  <w:divBdr>
                                    <w:top w:val="none" w:sz="0" w:space="0" w:color="auto"/>
                                    <w:left w:val="none" w:sz="0" w:space="0" w:color="auto"/>
                                    <w:bottom w:val="none" w:sz="0" w:space="0" w:color="auto"/>
                                    <w:right w:val="none" w:sz="0" w:space="0" w:color="auto"/>
                                  </w:divBdr>
                                  <w:divsChild>
                                    <w:div w:id="344287907">
                                      <w:marLeft w:val="0"/>
                                      <w:marRight w:val="0"/>
                                      <w:marTop w:val="0"/>
                                      <w:marBottom w:val="0"/>
                                      <w:divBdr>
                                        <w:top w:val="single" w:sz="4" w:space="0" w:color="F5F5F5"/>
                                        <w:left w:val="single" w:sz="4" w:space="0" w:color="F5F5F5"/>
                                        <w:bottom w:val="single" w:sz="4" w:space="0" w:color="F5F5F5"/>
                                        <w:right w:val="single" w:sz="4" w:space="0" w:color="F5F5F5"/>
                                      </w:divBdr>
                                      <w:divsChild>
                                        <w:div w:id="812797848">
                                          <w:marLeft w:val="0"/>
                                          <w:marRight w:val="0"/>
                                          <w:marTop w:val="0"/>
                                          <w:marBottom w:val="0"/>
                                          <w:divBdr>
                                            <w:top w:val="none" w:sz="0" w:space="0" w:color="auto"/>
                                            <w:left w:val="none" w:sz="0" w:space="0" w:color="auto"/>
                                            <w:bottom w:val="none" w:sz="0" w:space="0" w:color="auto"/>
                                            <w:right w:val="none" w:sz="0" w:space="0" w:color="auto"/>
                                          </w:divBdr>
                                          <w:divsChild>
                                            <w:div w:id="285813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33846725">
      <w:bodyDiv w:val="1"/>
      <w:marLeft w:val="0"/>
      <w:marRight w:val="0"/>
      <w:marTop w:val="0"/>
      <w:marBottom w:val="0"/>
      <w:divBdr>
        <w:top w:val="none" w:sz="0" w:space="0" w:color="auto"/>
        <w:left w:val="none" w:sz="0" w:space="0" w:color="auto"/>
        <w:bottom w:val="none" w:sz="0" w:space="0" w:color="auto"/>
        <w:right w:val="none" w:sz="0" w:space="0" w:color="auto"/>
      </w:divBdr>
      <w:divsChild>
        <w:div w:id="524556375">
          <w:marLeft w:val="547"/>
          <w:marRight w:val="0"/>
          <w:marTop w:val="67"/>
          <w:marBottom w:val="0"/>
          <w:divBdr>
            <w:top w:val="none" w:sz="0" w:space="0" w:color="auto"/>
            <w:left w:val="none" w:sz="0" w:space="0" w:color="auto"/>
            <w:bottom w:val="none" w:sz="0" w:space="0" w:color="auto"/>
            <w:right w:val="none" w:sz="0" w:space="0" w:color="auto"/>
          </w:divBdr>
        </w:div>
      </w:divsChild>
    </w:div>
    <w:div w:id="1042439196">
      <w:bodyDiv w:val="1"/>
      <w:marLeft w:val="0"/>
      <w:marRight w:val="0"/>
      <w:marTop w:val="0"/>
      <w:marBottom w:val="0"/>
      <w:divBdr>
        <w:top w:val="none" w:sz="0" w:space="0" w:color="auto"/>
        <w:left w:val="none" w:sz="0" w:space="0" w:color="auto"/>
        <w:bottom w:val="none" w:sz="0" w:space="0" w:color="auto"/>
        <w:right w:val="none" w:sz="0" w:space="0" w:color="auto"/>
      </w:divBdr>
      <w:divsChild>
        <w:div w:id="223296813">
          <w:marLeft w:val="1166"/>
          <w:marRight w:val="0"/>
          <w:marTop w:val="40"/>
          <w:marBottom w:val="0"/>
          <w:divBdr>
            <w:top w:val="none" w:sz="0" w:space="0" w:color="auto"/>
            <w:left w:val="none" w:sz="0" w:space="0" w:color="auto"/>
            <w:bottom w:val="none" w:sz="0" w:space="0" w:color="auto"/>
            <w:right w:val="none" w:sz="0" w:space="0" w:color="auto"/>
          </w:divBdr>
        </w:div>
        <w:div w:id="359279497">
          <w:marLeft w:val="1166"/>
          <w:marRight w:val="0"/>
          <w:marTop w:val="40"/>
          <w:marBottom w:val="0"/>
          <w:divBdr>
            <w:top w:val="none" w:sz="0" w:space="0" w:color="auto"/>
            <w:left w:val="none" w:sz="0" w:space="0" w:color="auto"/>
            <w:bottom w:val="none" w:sz="0" w:space="0" w:color="auto"/>
            <w:right w:val="none" w:sz="0" w:space="0" w:color="auto"/>
          </w:divBdr>
        </w:div>
        <w:div w:id="463155420">
          <w:marLeft w:val="1800"/>
          <w:marRight w:val="0"/>
          <w:marTop w:val="40"/>
          <w:marBottom w:val="0"/>
          <w:divBdr>
            <w:top w:val="none" w:sz="0" w:space="0" w:color="auto"/>
            <w:left w:val="none" w:sz="0" w:space="0" w:color="auto"/>
            <w:bottom w:val="none" w:sz="0" w:space="0" w:color="auto"/>
            <w:right w:val="none" w:sz="0" w:space="0" w:color="auto"/>
          </w:divBdr>
        </w:div>
        <w:div w:id="934820846">
          <w:marLeft w:val="1800"/>
          <w:marRight w:val="0"/>
          <w:marTop w:val="40"/>
          <w:marBottom w:val="0"/>
          <w:divBdr>
            <w:top w:val="none" w:sz="0" w:space="0" w:color="auto"/>
            <w:left w:val="none" w:sz="0" w:space="0" w:color="auto"/>
            <w:bottom w:val="none" w:sz="0" w:space="0" w:color="auto"/>
            <w:right w:val="none" w:sz="0" w:space="0" w:color="auto"/>
          </w:divBdr>
        </w:div>
        <w:div w:id="1226455748">
          <w:marLeft w:val="1800"/>
          <w:marRight w:val="0"/>
          <w:marTop w:val="40"/>
          <w:marBottom w:val="0"/>
          <w:divBdr>
            <w:top w:val="none" w:sz="0" w:space="0" w:color="auto"/>
            <w:left w:val="none" w:sz="0" w:space="0" w:color="auto"/>
            <w:bottom w:val="none" w:sz="0" w:space="0" w:color="auto"/>
            <w:right w:val="none" w:sz="0" w:space="0" w:color="auto"/>
          </w:divBdr>
        </w:div>
        <w:div w:id="1326978945">
          <w:marLeft w:val="547"/>
          <w:marRight w:val="0"/>
          <w:marTop w:val="40"/>
          <w:marBottom w:val="0"/>
          <w:divBdr>
            <w:top w:val="none" w:sz="0" w:space="0" w:color="auto"/>
            <w:left w:val="none" w:sz="0" w:space="0" w:color="auto"/>
            <w:bottom w:val="none" w:sz="0" w:space="0" w:color="auto"/>
            <w:right w:val="none" w:sz="0" w:space="0" w:color="auto"/>
          </w:divBdr>
        </w:div>
      </w:divsChild>
    </w:div>
    <w:div w:id="1063328690">
      <w:bodyDiv w:val="1"/>
      <w:marLeft w:val="0"/>
      <w:marRight w:val="0"/>
      <w:marTop w:val="0"/>
      <w:marBottom w:val="0"/>
      <w:divBdr>
        <w:top w:val="none" w:sz="0" w:space="0" w:color="auto"/>
        <w:left w:val="none" w:sz="0" w:space="0" w:color="auto"/>
        <w:bottom w:val="none" w:sz="0" w:space="0" w:color="auto"/>
        <w:right w:val="none" w:sz="0" w:space="0" w:color="auto"/>
      </w:divBdr>
    </w:div>
    <w:div w:id="1067806228">
      <w:bodyDiv w:val="1"/>
      <w:marLeft w:val="0"/>
      <w:marRight w:val="0"/>
      <w:marTop w:val="0"/>
      <w:marBottom w:val="0"/>
      <w:divBdr>
        <w:top w:val="none" w:sz="0" w:space="0" w:color="auto"/>
        <w:left w:val="none" w:sz="0" w:space="0" w:color="auto"/>
        <w:bottom w:val="none" w:sz="0" w:space="0" w:color="auto"/>
        <w:right w:val="none" w:sz="0" w:space="0" w:color="auto"/>
      </w:divBdr>
    </w:div>
    <w:div w:id="1076710619">
      <w:bodyDiv w:val="1"/>
      <w:marLeft w:val="0"/>
      <w:marRight w:val="0"/>
      <w:marTop w:val="0"/>
      <w:marBottom w:val="0"/>
      <w:divBdr>
        <w:top w:val="none" w:sz="0" w:space="0" w:color="auto"/>
        <w:left w:val="none" w:sz="0" w:space="0" w:color="auto"/>
        <w:bottom w:val="none" w:sz="0" w:space="0" w:color="auto"/>
        <w:right w:val="none" w:sz="0" w:space="0" w:color="auto"/>
      </w:divBdr>
    </w:div>
    <w:div w:id="1082485238">
      <w:bodyDiv w:val="1"/>
      <w:marLeft w:val="0"/>
      <w:marRight w:val="0"/>
      <w:marTop w:val="0"/>
      <w:marBottom w:val="0"/>
      <w:divBdr>
        <w:top w:val="none" w:sz="0" w:space="0" w:color="auto"/>
        <w:left w:val="none" w:sz="0" w:space="0" w:color="auto"/>
        <w:bottom w:val="none" w:sz="0" w:space="0" w:color="auto"/>
        <w:right w:val="none" w:sz="0" w:space="0" w:color="auto"/>
      </w:divBdr>
      <w:divsChild>
        <w:div w:id="198323742">
          <w:marLeft w:val="1166"/>
          <w:marRight w:val="0"/>
          <w:marTop w:val="67"/>
          <w:marBottom w:val="0"/>
          <w:divBdr>
            <w:top w:val="none" w:sz="0" w:space="0" w:color="auto"/>
            <w:left w:val="none" w:sz="0" w:space="0" w:color="auto"/>
            <w:bottom w:val="none" w:sz="0" w:space="0" w:color="auto"/>
            <w:right w:val="none" w:sz="0" w:space="0" w:color="auto"/>
          </w:divBdr>
        </w:div>
        <w:div w:id="503589296">
          <w:marLeft w:val="1166"/>
          <w:marRight w:val="0"/>
          <w:marTop w:val="67"/>
          <w:marBottom w:val="0"/>
          <w:divBdr>
            <w:top w:val="none" w:sz="0" w:space="0" w:color="auto"/>
            <w:left w:val="none" w:sz="0" w:space="0" w:color="auto"/>
            <w:bottom w:val="none" w:sz="0" w:space="0" w:color="auto"/>
            <w:right w:val="none" w:sz="0" w:space="0" w:color="auto"/>
          </w:divBdr>
        </w:div>
        <w:div w:id="990518883">
          <w:marLeft w:val="1166"/>
          <w:marRight w:val="0"/>
          <w:marTop w:val="67"/>
          <w:marBottom w:val="0"/>
          <w:divBdr>
            <w:top w:val="none" w:sz="0" w:space="0" w:color="auto"/>
            <w:left w:val="none" w:sz="0" w:space="0" w:color="auto"/>
            <w:bottom w:val="none" w:sz="0" w:space="0" w:color="auto"/>
            <w:right w:val="none" w:sz="0" w:space="0" w:color="auto"/>
          </w:divBdr>
        </w:div>
      </w:divsChild>
    </w:div>
    <w:div w:id="1083065626">
      <w:bodyDiv w:val="1"/>
      <w:marLeft w:val="0"/>
      <w:marRight w:val="0"/>
      <w:marTop w:val="0"/>
      <w:marBottom w:val="0"/>
      <w:divBdr>
        <w:top w:val="none" w:sz="0" w:space="0" w:color="auto"/>
        <w:left w:val="none" w:sz="0" w:space="0" w:color="auto"/>
        <w:bottom w:val="none" w:sz="0" w:space="0" w:color="auto"/>
        <w:right w:val="none" w:sz="0" w:space="0" w:color="auto"/>
      </w:divBdr>
      <w:divsChild>
        <w:div w:id="957296113">
          <w:marLeft w:val="547"/>
          <w:marRight w:val="0"/>
          <w:marTop w:val="96"/>
          <w:marBottom w:val="0"/>
          <w:divBdr>
            <w:top w:val="none" w:sz="0" w:space="0" w:color="auto"/>
            <w:left w:val="none" w:sz="0" w:space="0" w:color="auto"/>
            <w:bottom w:val="none" w:sz="0" w:space="0" w:color="auto"/>
            <w:right w:val="none" w:sz="0" w:space="0" w:color="auto"/>
          </w:divBdr>
        </w:div>
        <w:div w:id="1491407992">
          <w:marLeft w:val="1166"/>
          <w:marRight w:val="0"/>
          <w:marTop w:val="86"/>
          <w:marBottom w:val="0"/>
          <w:divBdr>
            <w:top w:val="none" w:sz="0" w:space="0" w:color="auto"/>
            <w:left w:val="none" w:sz="0" w:space="0" w:color="auto"/>
            <w:bottom w:val="none" w:sz="0" w:space="0" w:color="auto"/>
            <w:right w:val="none" w:sz="0" w:space="0" w:color="auto"/>
          </w:divBdr>
        </w:div>
      </w:divsChild>
    </w:div>
    <w:div w:id="1087533256">
      <w:bodyDiv w:val="1"/>
      <w:marLeft w:val="0"/>
      <w:marRight w:val="0"/>
      <w:marTop w:val="0"/>
      <w:marBottom w:val="0"/>
      <w:divBdr>
        <w:top w:val="none" w:sz="0" w:space="0" w:color="auto"/>
        <w:left w:val="none" w:sz="0" w:space="0" w:color="auto"/>
        <w:bottom w:val="none" w:sz="0" w:space="0" w:color="auto"/>
        <w:right w:val="none" w:sz="0" w:space="0" w:color="auto"/>
      </w:divBdr>
    </w:div>
    <w:div w:id="1110007685">
      <w:bodyDiv w:val="1"/>
      <w:marLeft w:val="0"/>
      <w:marRight w:val="0"/>
      <w:marTop w:val="0"/>
      <w:marBottom w:val="0"/>
      <w:divBdr>
        <w:top w:val="none" w:sz="0" w:space="0" w:color="auto"/>
        <w:left w:val="none" w:sz="0" w:space="0" w:color="auto"/>
        <w:bottom w:val="none" w:sz="0" w:space="0" w:color="auto"/>
        <w:right w:val="none" w:sz="0" w:space="0" w:color="auto"/>
      </w:divBdr>
      <w:divsChild>
        <w:div w:id="275139565">
          <w:marLeft w:val="1800"/>
          <w:marRight w:val="0"/>
          <w:marTop w:val="0"/>
          <w:marBottom w:val="0"/>
          <w:divBdr>
            <w:top w:val="none" w:sz="0" w:space="0" w:color="auto"/>
            <w:left w:val="none" w:sz="0" w:space="0" w:color="auto"/>
            <w:bottom w:val="none" w:sz="0" w:space="0" w:color="auto"/>
            <w:right w:val="none" w:sz="0" w:space="0" w:color="auto"/>
          </w:divBdr>
        </w:div>
        <w:div w:id="353649841">
          <w:marLeft w:val="1267"/>
          <w:marRight w:val="0"/>
          <w:marTop w:val="0"/>
          <w:marBottom w:val="0"/>
          <w:divBdr>
            <w:top w:val="none" w:sz="0" w:space="0" w:color="auto"/>
            <w:left w:val="none" w:sz="0" w:space="0" w:color="auto"/>
            <w:bottom w:val="none" w:sz="0" w:space="0" w:color="auto"/>
            <w:right w:val="none" w:sz="0" w:space="0" w:color="auto"/>
          </w:divBdr>
        </w:div>
        <w:div w:id="431366855">
          <w:marLeft w:val="1800"/>
          <w:marRight w:val="0"/>
          <w:marTop w:val="0"/>
          <w:marBottom w:val="0"/>
          <w:divBdr>
            <w:top w:val="none" w:sz="0" w:space="0" w:color="auto"/>
            <w:left w:val="none" w:sz="0" w:space="0" w:color="auto"/>
            <w:bottom w:val="none" w:sz="0" w:space="0" w:color="auto"/>
            <w:right w:val="none" w:sz="0" w:space="0" w:color="auto"/>
          </w:divBdr>
        </w:div>
        <w:div w:id="1272973663">
          <w:marLeft w:val="360"/>
          <w:marRight w:val="0"/>
          <w:marTop w:val="0"/>
          <w:marBottom w:val="0"/>
          <w:divBdr>
            <w:top w:val="none" w:sz="0" w:space="0" w:color="auto"/>
            <w:left w:val="none" w:sz="0" w:space="0" w:color="auto"/>
            <w:bottom w:val="none" w:sz="0" w:space="0" w:color="auto"/>
            <w:right w:val="none" w:sz="0" w:space="0" w:color="auto"/>
          </w:divBdr>
        </w:div>
        <w:div w:id="2071728617">
          <w:marLeft w:val="1800"/>
          <w:marRight w:val="0"/>
          <w:marTop w:val="0"/>
          <w:marBottom w:val="0"/>
          <w:divBdr>
            <w:top w:val="none" w:sz="0" w:space="0" w:color="auto"/>
            <w:left w:val="none" w:sz="0" w:space="0" w:color="auto"/>
            <w:bottom w:val="none" w:sz="0" w:space="0" w:color="auto"/>
            <w:right w:val="none" w:sz="0" w:space="0" w:color="auto"/>
          </w:divBdr>
        </w:div>
      </w:divsChild>
    </w:div>
    <w:div w:id="1147551100">
      <w:bodyDiv w:val="1"/>
      <w:marLeft w:val="0"/>
      <w:marRight w:val="0"/>
      <w:marTop w:val="0"/>
      <w:marBottom w:val="0"/>
      <w:divBdr>
        <w:top w:val="none" w:sz="0" w:space="0" w:color="auto"/>
        <w:left w:val="none" w:sz="0" w:space="0" w:color="auto"/>
        <w:bottom w:val="none" w:sz="0" w:space="0" w:color="auto"/>
        <w:right w:val="none" w:sz="0" w:space="0" w:color="auto"/>
      </w:divBdr>
      <w:divsChild>
        <w:div w:id="548346540">
          <w:marLeft w:val="1080"/>
          <w:marRight w:val="0"/>
          <w:marTop w:val="100"/>
          <w:marBottom w:val="0"/>
          <w:divBdr>
            <w:top w:val="none" w:sz="0" w:space="0" w:color="auto"/>
            <w:left w:val="none" w:sz="0" w:space="0" w:color="auto"/>
            <w:bottom w:val="none" w:sz="0" w:space="0" w:color="auto"/>
            <w:right w:val="none" w:sz="0" w:space="0" w:color="auto"/>
          </w:divBdr>
        </w:div>
      </w:divsChild>
    </w:div>
    <w:div w:id="1154686992">
      <w:bodyDiv w:val="1"/>
      <w:marLeft w:val="0"/>
      <w:marRight w:val="0"/>
      <w:marTop w:val="0"/>
      <w:marBottom w:val="0"/>
      <w:divBdr>
        <w:top w:val="none" w:sz="0" w:space="0" w:color="auto"/>
        <w:left w:val="none" w:sz="0" w:space="0" w:color="auto"/>
        <w:bottom w:val="none" w:sz="0" w:space="0" w:color="auto"/>
        <w:right w:val="none" w:sz="0" w:space="0" w:color="auto"/>
      </w:divBdr>
      <w:divsChild>
        <w:div w:id="964576870">
          <w:marLeft w:val="547"/>
          <w:marRight w:val="0"/>
          <w:marTop w:val="40"/>
          <w:marBottom w:val="0"/>
          <w:divBdr>
            <w:top w:val="none" w:sz="0" w:space="0" w:color="auto"/>
            <w:left w:val="none" w:sz="0" w:space="0" w:color="auto"/>
            <w:bottom w:val="none" w:sz="0" w:space="0" w:color="auto"/>
            <w:right w:val="none" w:sz="0" w:space="0" w:color="auto"/>
          </w:divBdr>
        </w:div>
      </w:divsChild>
    </w:div>
    <w:div w:id="1156995341">
      <w:bodyDiv w:val="1"/>
      <w:marLeft w:val="0"/>
      <w:marRight w:val="0"/>
      <w:marTop w:val="0"/>
      <w:marBottom w:val="0"/>
      <w:divBdr>
        <w:top w:val="none" w:sz="0" w:space="0" w:color="auto"/>
        <w:left w:val="none" w:sz="0" w:space="0" w:color="auto"/>
        <w:bottom w:val="none" w:sz="0" w:space="0" w:color="auto"/>
        <w:right w:val="none" w:sz="0" w:space="0" w:color="auto"/>
      </w:divBdr>
    </w:div>
    <w:div w:id="1164128035">
      <w:bodyDiv w:val="1"/>
      <w:marLeft w:val="0"/>
      <w:marRight w:val="0"/>
      <w:marTop w:val="0"/>
      <w:marBottom w:val="0"/>
      <w:divBdr>
        <w:top w:val="none" w:sz="0" w:space="0" w:color="auto"/>
        <w:left w:val="none" w:sz="0" w:space="0" w:color="auto"/>
        <w:bottom w:val="none" w:sz="0" w:space="0" w:color="auto"/>
        <w:right w:val="none" w:sz="0" w:space="0" w:color="auto"/>
      </w:divBdr>
      <w:divsChild>
        <w:div w:id="110712288">
          <w:marLeft w:val="720"/>
          <w:marRight w:val="0"/>
          <w:marTop w:val="0"/>
          <w:marBottom w:val="0"/>
          <w:divBdr>
            <w:top w:val="none" w:sz="0" w:space="0" w:color="auto"/>
            <w:left w:val="none" w:sz="0" w:space="0" w:color="auto"/>
            <w:bottom w:val="none" w:sz="0" w:space="0" w:color="auto"/>
            <w:right w:val="none" w:sz="0" w:space="0" w:color="auto"/>
          </w:divBdr>
        </w:div>
        <w:div w:id="446120667">
          <w:marLeft w:val="1886"/>
          <w:marRight w:val="0"/>
          <w:marTop w:val="0"/>
          <w:marBottom w:val="0"/>
          <w:divBdr>
            <w:top w:val="none" w:sz="0" w:space="0" w:color="auto"/>
            <w:left w:val="none" w:sz="0" w:space="0" w:color="auto"/>
            <w:bottom w:val="none" w:sz="0" w:space="0" w:color="auto"/>
            <w:right w:val="none" w:sz="0" w:space="0" w:color="auto"/>
          </w:divBdr>
        </w:div>
        <w:div w:id="1110976787">
          <w:marLeft w:val="720"/>
          <w:marRight w:val="0"/>
          <w:marTop w:val="0"/>
          <w:marBottom w:val="0"/>
          <w:divBdr>
            <w:top w:val="none" w:sz="0" w:space="0" w:color="auto"/>
            <w:left w:val="none" w:sz="0" w:space="0" w:color="auto"/>
            <w:bottom w:val="none" w:sz="0" w:space="0" w:color="auto"/>
            <w:right w:val="none" w:sz="0" w:space="0" w:color="auto"/>
          </w:divBdr>
        </w:div>
        <w:div w:id="1388652715">
          <w:marLeft w:val="1886"/>
          <w:marRight w:val="0"/>
          <w:marTop w:val="0"/>
          <w:marBottom w:val="0"/>
          <w:divBdr>
            <w:top w:val="none" w:sz="0" w:space="0" w:color="auto"/>
            <w:left w:val="none" w:sz="0" w:space="0" w:color="auto"/>
            <w:bottom w:val="none" w:sz="0" w:space="0" w:color="auto"/>
            <w:right w:val="none" w:sz="0" w:space="0" w:color="auto"/>
          </w:divBdr>
        </w:div>
        <w:div w:id="1401951091">
          <w:marLeft w:val="720"/>
          <w:marRight w:val="0"/>
          <w:marTop w:val="0"/>
          <w:marBottom w:val="0"/>
          <w:divBdr>
            <w:top w:val="none" w:sz="0" w:space="0" w:color="auto"/>
            <w:left w:val="none" w:sz="0" w:space="0" w:color="auto"/>
            <w:bottom w:val="none" w:sz="0" w:space="0" w:color="auto"/>
            <w:right w:val="none" w:sz="0" w:space="0" w:color="auto"/>
          </w:divBdr>
        </w:div>
        <w:div w:id="1557551563">
          <w:marLeft w:val="1886"/>
          <w:marRight w:val="0"/>
          <w:marTop w:val="0"/>
          <w:marBottom w:val="0"/>
          <w:divBdr>
            <w:top w:val="none" w:sz="0" w:space="0" w:color="auto"/>
            <w:left w:val="none" w:sz="0" w:space="0" w:color="auto"/>
            <w:bottom w:val="none" w:sz="0" w:space="0" w:color="auto"/>
            <w:right w:val="none" w:sz="0" w:space="0" w:color="auto"/>
          </w:divBdr>
        </w:div>
        <w:div w:id="1615597389">
          <w:marLeft w:val="1886"/>
          <w:marRight w:val="0"/>
          <w:marTop w:val="0"/>
          <w:marBottom w:val="0"/>
          <w:divBdr>
            <w:top w:val="none" w:sz="0" w:space="0" w:color="auto"/>
            <w:left w:val="none" w:sz="0" w:space="0" w:color="auto"/>
            <w:bottom w:val="none" w:sz="0" w:space="0" w:color="auto"/>
            <w:right w:val="none" w:sz="0" w:space="0" w:color="auto"/>
          </w:divBdr>
        </w:div>
        <w:div w:id="1969623737">
          <w:marLeft w:val="720"/>
          <w:marRight w:val="0"/>
          <w:marTop w:val="0"/>
          <w:marBottom w:val="0"/>
          <w:divBdr>
            <w:top w:val="none" w:sz="0" w:space="0" w:color="auto"/>
            <w:left w:val="none" w:sz="0" w:space="0" w:color="auto"/>
            <w:bottom w:val="none" w:sz="0" w:space="0" w:color="auto"/>
            <w:right w:val="none" w:sz="0" w:space="0" w:color="auto"/>
          </w:divBdr>
        </w:div>
        <w:div w:id="2109082093">
          <w:marLeft w:val="1886"/>
          <w:marRight w:val="0"/>
          <w:marTop w:val="0"/>
          <w:marBottom w:val="0"/>
          <w:divBdr>
            <w:top w:val="none" w:sz="0" w:space="0" w:color="auto"/>
            <w:left w:val="none" w:sz="0" w:space="0" w:color="auto"/>
            <w:bottom w:val="none" w:sz="0" w:space="0" w:color="auto"/>
            <w:right w:val="none" w:sz="0" w:space="0" w:color="auto"/>
          </w:divBdr>
        </w:div>
      </w:divsChild>
    </w:div>
    <w:div w:id="1166898392">
      <w:bodyDiv w:val="1"/>
      <w:marLeft w:val="0"/>
      <w:marRight w:val="0"/>
      <w:marTop w:val="0"/>
      <w:marBottom w:val="0"/>
      <w:divBdr>
        <w:top w:val="none" w:sz="0" w:space="0" w:color="auto"/>
        <w:left w:val="none" w:sz="0" w:space="0" w:color="auto"/>
        <w:bottom w:val="none" w:sz="0" w:space="0" w:color="auto"/>
        <w:right w:val="none" w:sz="0" w:space="0" w:color="auto"/>
      </w:divBdr>
      <w:divsChild>
        <w:div w:id="1757744361">
          <w:marLeft w:val="1080"/>
          <w:marRight w:val="0"/>
          <w:marTop w:val="100"/>
          <w:marBottom w:val="0"/>
          <w:divBdr>
            <w:top w:val="none" w:sz="0" w:space="0" w:color="auto"/>
            <w:left w:val="none" w:sz="0" w:space="0" w:color="auto"/>
            <w:bottom w:val="none" w:sz="0" w:space="0" w:color="auto"/>
            <w:right w:val="none" w:sz="0" w:space="0" w:color="auto"/>
          </w:divBdr>
        </w:div>
      </w:divsChild>
    </w:div>
    <w:div w:id="1180773918">
      <w:bodyDiv w:val="1"/>
      <w:marLeft w:val="0"/>
      <w:marRight w:val="0"/>
      <w:marTop w:val="0"/>
      <w:marBottom w:val="0"/>
      <w:divBdr>
        <w:top w:val="none" w:sz="0" w:space="0" w:color="auto"/>
        <w:left w:val="none" w:sz="0" w:space="0" w:color="auto"/>
        <w:bottom w:val="none" w:sz="0" w:space="0" w:color="auto"/>
        <w:right w:val="none" w:sz="0" w:space="0" w:color="auto"/>
      </w:divBdr>
    </w:div>
    <w:div w:id="1190294703">
      <w:bodyDiv w:val="1"/>
      <w:marLeft w:val="0"/>
      <w:marRight w:val="0"/>
      <w:marTop w:val="0"/>
      <w:marBottom w:val="0"/>
      <w:divBdr>
        <w:top w:val="none" w:sz="0" w:space="0" w:color="auto"/>
        <w:left w:val="none" w:sz="0" w:space="0" w:color="auto"/>
        <w:bottom w:val="none" w:sz="0" w:space="0" w:color="auto"/>
        <w:right w:val="none" w:sz="0" w:space="0" w:color="auto"/>
      </w:divBdr>
      <w:divsChild>
        <w:div w:id="348720733">
          <w:marLeft w:val="1267"/>
          <w:marRight w:val="0"/>
          <w:marTop w:val="100"/>
          <w:marBottom w:val="0"/>
          <w:divBdr>
            <w:top w:val="none" w:sz="0" w:space="0" w:color="auto"/>
            <w:left w:val="none" w:sz="0" w:space="0" w:color="auto"/>
            <w:bottom w:val="none" w:sz="0" w:space="0" w:color="auto"/>
            <w:right w:val="none" w:sz="0" w:space="0" w:color="auto"/>
          </w:divBdr>
        </w:div>
        <w:div w:id="1084031055">
          <w:marLeft w:val="547"/>
          <w:marRight w:val="0"/>
          <w:marTop w:val="120"/>
          <w:marBottom w:val="0"/>
          <w:divBdr>
            <w:top w:val="none" w:sz="0" w:space="0" w:color="auto"/>
            <w:left w:val="none" w:sz="0" w:space="0" w:color="auto"/>
            <w:bottom w:val="none" w:sz="0" w:space="0" w:color="auto"/>
            <w:right w:val="none" w:sz="0" w:space="0" w:color="auto"/>
          </w:divBdr>
        </w:div>
        <w:div w:id="1291781591">
          <w:marLeft w:val="1800"/>
          <w:marRight w:val="0"/>
          <w:marTop w:val="100"/>
          <w:marBottom w:val="0"/>
          <w:divBdr>
            <w:top w:val="none" w:sz="0" w:space="0" w:color="auto"/>
            <w:left w:val="none" w:sz="0" w:space="0" w:color="auto"/>
            <w:bottom w:val="none" w:sz="0" w:space="0" w:color="auto"/>
            <w:right w:val="none" w:sz="0" w:space="0" w:color="auto"/>
          </w:divBdr>
        </w:div>
        <w:div w:id="1662847225">
          <w:marLeft w:val="1800"/>
          <w:marRight w:val="0"/>
          <w:marTop w:val="100"/>
          <w:marBottom w:val="0"/>
          <w:divBdr>
            <w:top w:val="none" w:sz="0" w:space="0" w:color="auto"/>
            <w:left w:val="none" w:sz="0" w:space="0" w:color="auto"/>
            <w:bottom w:val="none" w:sz="0" w:space="0" w:color="auto"/>
            <w:right w:val="none" w:sz="0" w:space="0" w:color="auto"/>
          </w:divBdr>
        </w:div>
      </w:divsChild>
    </w:div>
    <w:div w:id="1198085113">
      <w:bodyDiv w:val="1"/>
      <w:marLeft w:val="0"/>
      <w:marRight w:val="0"/>
      <w:marTop w:val="0"/>
      <w:marBottom w:val="0"/>
      <w:divBdr>
        <w:top w:val="none" w:sz="0" w:space="0" w:color="auto"/>
        <w:left w:val="none" w:sz="0" w:space="0" w:color="auto"/>
        <w:bottom w:val="none" w:sz="0" w:space="0" w:color="auto"/>
        <w:right w:val="none" w:sz="0" w:space="0" w:color="auto"/>
      </w:divBdr>
    </w:div>
    <w:div w:id="1232158959">
      <w:bodyDiv w:val="1"/>
      <w:marLeft w:val="0"/>
      <w:marRight w:val="0"/>
      <w:marTop w:val="0"/>
      <w:marBottom w:val="0"/>
      <w:divBdr>
        <w:top w:val="none" w:sz="0" w:space="0" w:color="auto"/>
        <w:left w:val="none" w:sz="0" w:space="0" w:color="auto"/>
        <w:bottom w:val="none" w:sz="0" w:space="0" w:color="auto"/>
        <w:right w:val="none" w:sz="0" w:space="0" w:color="auto"/>
      </w:divBdr>
    </w:div>
    <w:div w:id="1239634125">
      <w:bodyDiv w:val="1"/>
      <w:marLeft w:val="0"/>
      <w:marRight w:val="0"/>
      <w:marTop w:val="0"/>
      <w:marBottom w:val="0"/>
      <w:divBdr>
        <w:top w:val="none" w:sz="0" w:space="0" w:color="auto"/>
        <w:left w:val="none" w:sz="0" w:space="0" w:color="auto"/>
        <w:bottom w:val="none" w:sz="0" w:space="0" w:color="auto"/>
        <w:right w:val="none" w:sz="0" w:space="0" w:color="auto"/>
      </w:divBdr>
    </w:div>
    <w:div w:id="1241645060">
      <w:bodyDiv w:val="1"/>
      <w:marLeft w:val="0"/>
      <w:marRight w:val="0"/>
      <w:marTop w:val="0"/>
      <w:marBottom w:val="0"/>
      <w:divBdr>
        <w:top w:val="none" w:sz="0" w:space="0" w:color="auto"/>
        <w:left w:val="none" w:sz="0" w:space="0" w:color="auto"/>
        <w:bottom w:val="none" w:sz="0" w:space="0" w:color="auto"/>
        <w:right w:val="none" w:sz="0" w:space="0" w:color="auto"/>
      </w:divBdr>
      <w:divsChild>
        <w:div w:id="390739947">
          <w:marLeft w:val="1080"/>
          <w:marRight w:val="0"/>
          <w:marTop w:val="100"/>
          <w:marBottom w:val="0"/>
          <w:divBdr>
            <w:top w:val="none" w:sz="0" w:space="0" w:color="auto"/>
            <w:left w:val="none" w:sz="0" w:space="0" w:color="auto"/>
            <w:bottom w:val="none" w:sz="0" w:space="0" w:color="auto"/>
            <w:right w:val="none" w:sz="0" w:space="0" w:color="auto"/>
          </w:divBdr>
        </w:div>
        <w:div w:id="578439168">
          <w:marLeft w:val="1080"/>
          <w:marRight w:val="0"/>
          <w:marTop w:val="100"/>
          <w:marBottom w:val="0"/>
          <w:divBdr>
            <w:top w:val="none" w:sz="0" w:space="0" w:color="auto"/>
            <w:left w:val="none" w:sz="0" w:space="0" w:color="auto"/>
            <w:bottom w:val="none" w:sz="0" w:space="0" w:color="auto"/>
            <w:right w:val="none" w:sz="0" w:space="0" w:color="auto"/>
          </w:divBdr>
        </w:div>
        <w:div w:id="1314069087">
          <w:marLeft w:val="360"/>
          <w:marRight w:val="0"/>
          <w:marTop w:val="120"/>
          <w:marBottom w:val="0"/>
          <w:divBdr>
            <w:top w:val="none" w:sz="0" w:space="0" w:color="auto"/>
            <w:left w:val="none" w:sz="0" w:space="0" w:color="auto"/>
            <w:bottom w:val="none" w:sz="0" w:space="0" w:color="auto"/>
            <w:right w:val="none" w:sz="0" w:space="0" w:color="auto"/>
          </w:divBdr>
        </w:div>
        <w:div w:id="1317689324">
          <w:marLeft w:val="1080"/>
          <w:marRight w:val="0"/>
          <w:marTop w:val="100"/>
          <w:marBottom w:val="0"/>
          <w:divBdr>
            <w:top w:val="none" w:sz="0" w:space="0" w:color="auto"/>
            <w:left w:val="none" w:sz="0" w:space="0" w:color="auto"/>
            <w:bottom w:val="none" w:sz="0" w:space="0" w:color="auto"/>
            <w:right w:val="none" w:sz="0" w:space="0" w:color="auto"/>
          </w:divBdr>
        </w:div>
      </w:divsChild>
    </w:div>
    <w:div w:id="1241866825">
      <w:bodyDiv w:val="1"/>
      <w:marLeft w:val="0"/>
      <w:marRight w:val="0"/>
      <w:marTop w:val="0"/>
      <w:marBottom w:val="0"/>
      <w:divBdr>
        <w:top w:val="none" w:sz="0" w:space="0" w:color="auto"/>
        <w:left w:val="none" w:sz="0" w:space="0" w:color="auto"/>
        <w:bottom w:val="none" w:sz="0" w:space="0" w:color="auto"/>
        <w:right w:val="none" w:sz="0" w:space="0" w:color="auto"/>
      </w:divBdr>
      <w:divsChild>
        <w:div w:id="231814313">
          <w:marLeft w:val="1915"/>
          <w:marRight w:val="0"/>
          <w:marTop w:val="100"/>
          <w:marBottom w:val="0"/>
          <w:divBdr>
            <w:top w:val="none" w:sz="0" w:space="0" w:color="auto"/>
            <w:left w:val="none" w:sz="0" w:space="0" w:color="auto"/>
            <w:bottom w:val="none" w:sz="0" w:space="0" w:color="auto"/>
            <w:right w:val="none" w:sz="0" w:space="0" w:color="auto"/>
          </w:divBdr>
        </w:div>
      </w:divsChild>
    </w:div>
    <w:div w:id="1244951908">
      <w:bodyDiv w:val="1"/>
      <w:marLeft w:val="0"/>
      <w:marRight w:val="0"/>
      <w:marTop w:val="0"/>
      <w:marBottom w:val="0"/>
      <w:divBdr>
        <w:top w:val="none" w:sz="0" w:space="0" w:color="auto"/>
        <w:left w:val="none" w:sz="0" w:space="0" w:color="auto"/>
        <w:bottom w:val="none" w:sz="0" w:space="0" w:color="auto"/>
        <w:right w:val="none" w:sz="0" w:space="0" w:color="auto"/>
      </w:divBdr>
    </w:div>
    <w:div w:id="1253587535">
      <w:bodyDiv w:val="1"/>
      <w:marLeft w:val="0"/>
      <w:marRight w:val="0"/>
      <w:marTop w:val="0"/>
      <w:marBottom w:val="0"/>
      <w:divBdr>
        <w:top w:val="none" w:sz="0" w:space="0" w:color="auto"/>
        <w:left w:val="none" w:sz="0" w:space="0" w:color="auto"/>
        <w:bottom w:val="none" w:sz="0" w:space="0" w:color="auto"/>
        <w:right w:val="none" w:sz="0" w:space="0" w:color="auto"/>
      </w:divBdr>
      <w:divsChild>
        <w:div w:id="179322727">
          <w:marLeft w:val="1166"/>
          <w:marRight w:val="0"/>
          <w:marTop w:val="86"/>
          <w:marBottom w:val="0"/>
          <w:divBdr>
            <w:top w:val="none" w:sz="0" w:space="0" w:color="auto"/>
            <w:left w:val="none" w:sz="0" w:space="0" w:color="auto"/>
            <w:bottom w:val="none" w:sz="0" w:space="0" w:color="auto"/>
            <w:right w:val="none" w:sz="0" w:space="0" w:color="auto"/>
          </w:divBdr>
        </w:div>
        <w:div w:id="278609725">
          <w:marLeft w:val="3240"/>
          <w:marRight w:val="0"/>
          <w:marTop w:val="77"/>
          <w:marBottom w:val="0"/>
          <w:divBdr>
            <w:top w:val="none" w:sz="0" w:space="0" w:color="auto"/>
            <w:left w:val="none" w:sz="0" w:space="0" w:color="auto"/>
            <w:bottom w:val="none" w:sz="0" w:space="0" w:color="auto"/>
            <w:right w:val="none" w:sz="0" w:space="0" w:color="auto"/>
          </w:divBdr>
        </w:div>
        <w:div w:id="467164756">
          <w:marLeft w:val="1800"/>
          <w:marRight w:val="0"/>
          <w:marTop w:val="86"/>
          <w:marBottom w:val="0"/>
          <w:divBdr>
            <w:top w:val="none" w:sz="0" w:space="0" w:color="auto"/>
            <w:left w:val="none" w:sz="0" w:space="0" w:color="auto"/>
            <w:bottom w:val="none" w:sz="0" w:space="0" w:color="auto"/>
            <w:right w:val="none" w:sz="0" w:space="0" w:color="auto"/>
          </w:divBdr>
        </w:div>
        <w:div w:id="1469012543">
          <w:marLeft w:val="3240"/>
          <w:marRight w:val="0"/>
          <w:marTop w:val="77"/>
          <w:marBottom w:val="0"/>
          <w:divBdr>
            <w:top w:val="none" w:sz="0" w:space="0" w:color="auto"/>
            <w:left w:val="none" w:sz="0" w:space="0" w:color="auto"/>
            <w:bottom w:val="none" w:sz="0" w:space="0" w:color="auto"/>
            <w:right w:val="none" w:sz="0" w:space="0" w:color="auto"/>
          </w:divBdr>
        </w:div>
        <w:div w:id="1473212464">
          <w:marLeft w:val="1800"/>
          <w:marRight w:val="0"/>
          <w:marTop w:val="86"/>
          <w:marBottom w:val="0"/>
          <w:divBdr>
            <w:top w:val="none" w:sz="0" w:space="0" w:color="auto"/>
            <w:left w:val="none" w:sz="0" w:space="0" w:color="auto"/>
            <w:bottom w:val="none" w:sz="0" w:space="0" w:color="auto"/>
            <w:right w:val="none" w:sz="0" w:space="0" w:color="auto"/>
          </w:divBdr>
        </w:div>
        <w:div w:id="1686059389">
          <w:marLeft w:val="2520"/>
          <w:marRight w:val="0"/>
          <w:marTop w:val="77"/>
          <w:marBottom w:val="0"/>
          <w:divBdr>
            <w:top w:val="none" w:sz="0" w:space="0" w:color="auto"/>
            <w:left w:val="none" w:sz="0" w:space="0" w:color="auto"/>
            <w:bottom w:val="none" w:sz="0" w:space="0" w:color="auto"/>
            <w:right w:val="none" w:sz="0" w:space="0" w:color="auto"/>
          </w:divBdr>
        </w:div>
        <w:div w:id="1699625814">
          <w:marLeft w:val="1800"/>
          <w:marRight w:val="0"/>
          <w:marTop w:val="86"/>
          <w:marBottom w:val="0"/>
          <w:divBdr>
            <w:top w:val="none" w:sz="0" w:space="0" w:color="auto"/>
            <w:left w:val="none" w:sz="0" w:space="0" w:color="auto"/>
            <w:bottom w:val="none" w:sz="0" w:space="0" w:color="auto"/>
            <w:right w:val="none" w:sz="0" w:space="0" w:color="auto"/>
          </w:divBdr>
        </w:div>
        <w:div w:id="2018075298">
          <w:marLeft w:val="2520"/>
          <w:marRight w:val="0"/>
          <w:marTop w:val="77"/>
          <w:marBottom w:val="0"/>
          <w:divBdr>
            <w:top w:val="none" w:sz="0" w:space="0" w:color="auto"/>
            <w:left w:val="none" w:sz="0" w:space="0" w:color="auto"/>
            <w:bottom w:val="none" w:sz="0" w:space="0" w:color="auto"/>
            <w:right w:val="none" w:sz="0" w:space="0" w:color="auto"/>
          </w:divBdr>
        </w:div>
      </w:divsChild>
    </w:div>
    <w:div w:id="1256092706">
      <w:bodyDiv w:val="1"/>
      <w:marLeft w:val="0"/>
      <w:marRight w:val="0"/>
      <w:marTop w:val="0"/>
      <w:marBottom w:val="0"/>
      <w:divBdr>
        <w:top w:val="none" w:sz="0" w:space="0" w:color="auto"/>
        <w:left w:val="none" w:sz="0" w:space="0" w:color="auto"/>
        <w:bottom w:val="none" w:sz="0" w:space="0" w:color="auto"/>
        <w:right w:val="none" w:sz="0" w:space="0" w:color="auto"/>
      </w:divBdr>
    </w:div>
    <w:div w:id="1263340372">
      <w:bodyDiv w:val="1"/>
      <w:marLeft w:val="0"/>
      <w:marRight w:val="0"/>
      <w:marTop w:val="0"/>
      <w:marBottom w:val="0"/>
      <w:divBdr>
        <w:top w:val="none" w:sz="0" w:space="0" w:color="auto"/>
        <w:left w:val="none" w:sz="0" w:space="0" w:color="auto"/>
        <w:bottom w:val="none" w:sz="0" w:space="0" w:color="auto"/>
        <w:right w:val="none" w:sz="0" w:space="0" w:color="auto"/>
      </w:divBdr>
    </w:div>
    <w:div w:id="1269121837">
      <w:bodyDiv w:val="1"/>
      <w:marLeft w:val="0"/>
      <w:marRight w:val="0"/>
      <w:marTop w:val="0"/>
      <w:marBottom w:val="0"/>
      <w:divBdr>
        <w:top w:val="none" w:sz="0" w:space="0" w:color="auto"/>
        <w:left w:val="none" w:sz="0" w:space="0" w:color="auto"/>
        <w:bottom w:val="none" w:sz="0" w:space="0" w:color="auto"/>
        <w:right w:val="none" w:sz="0" w:space="0" w:color="auto"/>
      </w:divBdr>
      <w:divsChild>
        <w:div w:id="2118139216">
          <w:marLeft w:val="547"/>
          <w:marRight w:val="0"/>
          <w:marTop w:val="67"/>
          <w:marBottom w:val="0"/>
          <w:divBdr>
            <w:top w:val="none" w:sz="0" w:space="0" w:color="auto"/>
            <w:left w:val="none" w:sz="0" w:space="0" w:color="auto"/>
            <w:bottom w:val="none" w:sz="0" w:space="0" w:color="auto"/>
            <w:right w:val="none" w:sz="0" w:space="0" w:color="auto"/>
          </w:divBdr>
        </w:div>
      </w:divsChild>
    </w:div>
    <w:div w:id="1281958149">
      <w:bodyDiv w:val="1"/>
      <w:marLeft w:val="0"/>
      <w:marRight w:val="0"/>
      <w:marTop w:val="0"/>
      <w:marBottom w:val="0"/>
      <w:divBdr>
        <w:top w:val="none" w:sz="0" w:space="0" w:color="auto"/>
        <w:left w:val="none" w:sz="0" w:space="0" w:color="auto"/>
        <w:bottom w:val="none" w:sz="0" w:space="0" w:color="auto"/>
        <w:right w:val="none" w:sz="0" w:space="0" w:color="auto"/>
      </w:divBdr>
    </w:div>
    <w:div w:id="1286691629">
      <w:bodyDiv w:val="1"/>
      <w:marLeft w:val="0"/>
      <w:marRight w:val="0"/>
      <w:marTop w:val="0"/>
      <w:marBottom w:val="0"/>
      <w:divBdr>
        <w:top w:val="none" w:sz="0" w:space="0" w:color="auto"/>
        <w:left w:val="none" w:sz="0" w:space="0" w:color="auto"/>
        <w:bottom w:val="none" w:sz="0" w:space="0" w:color="auto"/>
        <w:right w:val="none" w:sz="0" w:space="0" w:color="auto"/>
      </w:divBdr>
      <w:divsChild>
        <w:div w:id="657156472">
          <w:marLeft w:val="1267"/>
          <w:marRight w:val="0"/>
          <w:marTop w:val="100"/>
          <w:marBottom w:val="0"/>
          <w:divBdr>
            <w:top w:val="none" w:sz="0" w:space="0" w:color="auto"/>
            <w:left w:val="none" w:sz="0" w:space="0" w:color="auto"/>
            <w:bottom w:val="none" w:sz="0" w:space="0" w:color="auto"/>
            <w:right w:val="none" w:sz="0" w:space="0" w:color="auto"/>
          </w:divBdr>
        </w:div>
      </w:divsChild>
    </w:div>
    <w:div w:id="1296520006">
      <w:bodyDiv w:val="1"/>
      <w:marLeft w:val="0"/>
      <w:marRight w:val="0"/>
      <w:marTop w:val="0"/>
      <w:marBottom w:val="0"/>
      <w:divBdr>
        <w:top w:val="none" w:sz="0" w:space="0" w:color="auto"/>
        <w:left w:val="none" w:sz="0" w:space="0" w:color="auto"/>
        <w:bottom w:val="none" w:sz="0" w:space="0" w:color="auto"/>
        <w:right w:val="none" w:sz="0" w:space="0" w:color="auto"/>
      </w:divBdr>
      <w:divsChild>
        <w:div w:id="213271348">
          <w:marLeft w:val="0"/>
          <w:marRight w:val="0"/>
          <w:marTop w:val="0"/>
          <w:marBottom w:val="0"/>
          <w:divBdr>
            <w:top w:val="none" w:sz="0" w:space="0" w:color="auto"/>
            <w:left w:val="none" w:sz="0" w:space="0" w:color="auto"/>
            <w:bottom w:val="none" w:sz="0" w:space="0" w:color="auto"/>
            <w:right w:val="none" w:sz="0" w:space="0" w:color="auto"/>
          </w:divBdr>
          <w:divsChild>
            <w:div w:id="1367371981">
              <w:marLeft w:val="0"/>
              <w:marRight w:val="0"/>
              <w:marTop w:val="0"/>
              <w:marBottom w:val="0"/>
              <w:divBdr>
                <w:top w:val="none" w:sz="0" w:space="0" w:color="auto"/>
                <w:left w:val="none" w:sz="0" w:space="0" w:color="auto"/>
                <w:bottom w:val="none" w:sz="0" w:space="0" w:color="auto"/>
                <w:right w:val="none" w:sz="0" w:space="0" w:color="auto"/>
              </w:divBdr>
              <w:divsChild>
                <w:div w:id="1798142026">
                  <w:marLeft w:val="0"/>
                  <w:marRight w:val="0"/>
                  <w:marTop w:val="0"/>
                  <w:marBottom w:val="0"/>
                  <w:divBdr>
                    <w:top w:val="none" w:sz="0" w:space="0" w:color="auto"/>
                    <w:left w:val="none" w:sz="0" w:space="0" w:color="auto"/>
                    <w:bottom w:val="none" w:sz="0" w:space="0" w:color="auto"/>
                    <w:right w:val="none" w:sz="0" w:space="0" w:color="auto"/>
                  </w:divBdr>
                  <w:divsChild>
                    <w:div w:id="1381974070">
                      <w:marLeft w:val="0"/>
                      <w:marRight w:val="0"/>
                      <w:marTop w:val="0"/>
                      <w:marBottom w:val="0"/>
                      <w:divBdr>
                        <w:top w:val="none" w:sz="0" w:space="0" w:color="auto"/>
                        <w:left w:val="none" w:sz="0" w:space="0" w:color="auto"/>
                        <w:bottom w:val="none" w:sz="0" w:space="0" w:color="auto"/>
                        <w:right w:val="none" w:sz="0" w:space="0" w:color="auto"/>
                      </w:divBdr>
                      <w:divsChild>
                        <w:div w:id="533542487">
                          <w:marLeft w:val="0"/>
                          <w:marRight w:val="0"/>
                          <w:marTop w:val="0"/>
                          <w:marBottom w:val="0"/>
                          <w:divBdr>
                            <w:top w:val="none" w:sz="0" w:space="0" w:color="auto"/>
                            <w:left w:val="none" w:sz="0" w:space="0" w:color="auto"/>
                            <w:bottom w:val="none" w:sz="0" w:space="0" w:color="auto"/>
                            <w:right w:val="none" w:sz="0" w:space="0" w:color="auto"/>
                          </w:divBdr>
                          <w:divsChild>
                            <w:div w:id="1665157269">
                              <w:marLeft w:val="0"/>
                              <w:marRight w:val="0"/>
                              <w:marTop w:val="0"/>
                              <w:marBottom w:val="0"/>
                              <w:divBdr>
                                <w:top w:val="none" w:sz="0" w:space="0" w:color="auto"/>
                                <w:left w:val="none" w:sz="0" w:space="0" w:color="auto"/>
                                <w:bottom w:val="none" w:sz="0" w:space="0" w:color="auto"/>
                                <w:right w:val="none" w:sz="0" w:space="0" w:color="auto"/>
                              </w:divBdr>
                              <w:divsChild>
                                <w:div w:id="461193553">
                                  <w:marLeft w:val="0"/>
                                  <w:marRight w:val="0"/>
                                  <w:marTop w:val="0"/>
                                  <w:marBottom w:val="0"/>
                                  <w:divBdr>
                                    <w:top w:val="none" w:sz="0" w:space="0" w:color="auto"/>
                                    <w:left w:val="none" w:sz="0" w:space="0" w:color="auto"/>
                                    <w:bottom w:val="none" w:sz="0" w:space="0" w:color="auto"/>
                                    <w:right w:val="none" w:sz="0" w:space="0" w:color="auto"/>
                                  </w:divBdr>
                                  <w:divsChild>
                                    <w:div w:id="2134009116">
                                      <w:marLeft w:val="0"/>
                                      <w:marRight w:val="0"/>
                                      <w:marTop w:val="0"/>
                                      <w:marBottom w:val="0"/>
                                      <w:divBdr>
                                        <w:top w:val="single" w:sz="4" w:space="0" w:color="F5F5F5"/>
                                        <w:left w:val="single" w:sz="4" w:space="0" w:color="F5F5F5"/>
                                        <w:bottom w:val="single" w:sz="4" w:space="0" w:color="F5F5F5"/>
                                        <w:right w:val="single" w:sz="4" w:space="0" w:color="F5F5F5"/>
                                      </w:divBdr>
                                      <w:divsChild>
                                        <w:div w:id="1721787696">
                                          <w:marLeft w:val="0"/>
                                          <w:marRight w:val="0"/>
                                          <w:marTop w:val="0"/>
                                          <w:marBottom w:val="0"/>
                                          <w:divBdr>
                                            <w:top w:val="none" w:sz="0" w:space="0" w:color="auto"/>
                                            <w:left w:val="none" w:sz="0" w:space="0" w:color="auto"/>
                                            <w:bottom w:val="none" w:sz="0" w:space="0" w:color="auto"/>
                                            <w:right w:val="none" w:sz="0" w:space="0" w:color="auto"/>
                                          </w:divBdr>
                                          <w:divsChild>
                                            <w:div w:id="1867598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96525026">
      <w:bodyDiv w:val="1"/>
      <w:marLeft w:val="0"/>
      <w:marRight w:val="0"/>
      <w:marTop w:val="0"/>
      <w:marBottom w:val="0"/>
      <w:divBdr>
        <w:top w:val="none" w:sz="0" w:space="0" w:color="auto"/>
        <w:left w:val="none" w:sz="0" w:space="0" w:color="auto"/>
        <w:bottom w:val="none" w:sz="0" w:space="0" w:color="auto"/>
        <w:right w:val="none" w:sz="0" w:space="0" w:color="auto"/>
      </w:divBdr>
      <w:divsChild>
        <w:div w:id="326834627">
          <w:marLeft w:val="0"/>
          <w:marRight w:val="0"/>
          <w:marTop w:val="0"/>
          <w:marBottom w:val="0"/>
          <w:divBdr>
            <w:top w:val="none" w:sz="0" w:space="0" w:color="auto"/>
            <w:left w:val="none" w:sz="0" w:space="0" w:color="auto"/>
            <w:bottom w:val="none" w:sz="0" w:space="0" w:color="auto"/>
            <w:right w:val="none" w:sz="0" w:space="0" w:color="auto"/>
          </w:divBdr>
          <w:divsChild>
            <w:div w:id="1681619036">
              <w:marLeft w:val="0"/>
              <w:marRight w:val="0"/>
              <w:marTop w:val="0"/>
              <w:marBottom w:val="0"/>
              <w:divBdr>
                <w:top w:val="none" w:sz="0" w:space="0" w:color="auto"/>
                <w:left w:val="none" w:sz="0" w:space="0" w:color="auto"/>
                <w:bottom w:val="none" w:sz="0" w:space="0" w:color="auto"/>
                <w:right w:val="none" w:sz="0" w:space="0" w:color="auto"/>
              </w:divBdr>
              <w:divsChild>
                <w:div w:id="1318531068">
                  <w:marLeft w:val="0"/>
                  <w:marRight w:val="0"/>
                  <w:marTop w:val="0"/>
                  <w:marBottom w:val="0"/>
                  <w:divBdr>
                    <w:top w:val="none" w:sz="0" w:space="0" w:color="auto"/>
                    <w:left w:val="none" w:sz="0" w:space="0" w:color="auto"/>
                    <w:bottom w:val="none" w:sz="0" w:space="0" w:color="auto"/>
                    <w:right w:val="none" w:sz="0" w:space="0" w:color="auto"/>
                  </w:divBdr>
                  <w:divsChild>
                    <w:div w:id="630211998">
                      <w:marLeft w:val="0"/>
                      <w:marRight w:val="0"/>
                      <w:marTop w:val="0"/>
                      <w:marBottom w:val="0"/>
                      <w:divBdr>
                        <w:top w:val="none" w:sz="0" w:space="0" w:color="auto"/>
                        <w:left w:val="none" w:sz="0" w:space="0" w:color="auto"/>
                        <w:bottom w:val="none" w:sz="0" w:space="0" w:color="auto"/>
                        <w:right w:val="none" w:sz="0" w:space="0" w:color="auto"/>
                      </w:divBdr>
                      <w:divsChild>
                        <w:div w:id="948663091">
                          <w:marLeft w:val="0"/>
                          <w:marRight w:val="0"/>
                          <w:marTop w:val="0"/>
                          <w:marBottom w:val="0"/>
                          <w:divBdr>
                            <w:top w:val="none" w:sz="0" w:space="0" w:color="auto"/>
                            <w:left w:val="none" w:sz="0" w:space="0" w:color="auto"/>
                            <w:bottom w:val="none" w:sz="0" w:space="0" w:color="auto"/>
                            <w:right w:val="none" w:sz="0" w:space="0" w:color="auto"/>
                          </w:divBdr>
                          <w:divsChild>
                            <w:div w:id="65034324">
                              <w:marLeft w:val="0"/>
                              <w:marRight w:val="0"/>
                              <w:marTop w:val="0"/>
                              <w:marBottom w:val="0"/>
                              <w:divBdr>
                                <w:top w:val="none" w:sz="0" w:space="0" w:color="auto"/>
                                <w:left w:val="none" w:sz="0" w:space="0" w:color="auto"/>
                                <w:bottom w:val="none" w:sz="0" w:space="0" w:color="auto"/>
                                <w:right w:val="none" w:sz="0" w:space="0" w:color="auto"/>
                              </w:divBdr>
                              <w:divsChild>
                                <w:div w:id="1532962568">
                                  <w:marLeft w:val="0"/>
                                  <w:marRight w:val="0"/>
                                  <w:marTop w:val="0"/>
                                  <w:marBottom w:val="0"/>
                                  <w:divBdr>
                                    <w:top w:val="none" w:sz="0" w:space="0" w:color="auto"/>
                                    <w:left w:val="none" w:sz="0" w:space="0" w:color="auto"/>
                                    <w:bottom w:val="none" w:sz="0" w:space="0" w:color="auto"/>
                                    <w:right w:val="none" w:sz="0" w:space="0" w:color="auto"/>
                                  </w:divBdr>
                                  <w:divsChild>
                                    <w:div w:id="1281957629">
                                      <w:marLeft w:val="0"/>
                                      <w:marRight w:val="0"/>
                                      <w:marTop w:val="0"/>
                                      <w:marBottom w:val="0"/>
                                      <w:divBdr>
                                        <w:top w:val="none" w:sz="0" w:space="0" w:color="auto"/>
                                        <w:left w:val="none" w:sz="0" w:space="0" w:color="auto"/>
                                        <w:bottom w:val="none" w:sz="0" w:space="0" w:color="auto"/>
                                        <w:right w:val="none" w:sz="0" w:space="0" w:color="auto"/>
                                      </w:divBdr>
                                      <w:divsChild>
                                        <w:div w:id="1239291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05815414">
      <w:bodyDiv w:val="1"/>
      <w:marLeft w:val="0"/>
      <w:marRight w:val="0"/>
      <w:marTop w:val="0"/>
      <w:marBottom w:val="0"/>
      <w:divBdr>
        <w:top w:val="none" w:sz="0" w:space="0" w:color="auto"/>
        <w:left w:val="none" w:sz="0" w:space="0" w:color="auto"/>
        <w:bottom w:val="none" w:sz="0" w:space="0" w:color="auto"/>
        <w:right w:val="none" w:sz="0" w:space="0" w:color="auto"/>
      </w:divBdr>
      <w:divsChild>
        <w:div w:id="1235044039">
          <w:marLeft w:val="0"/>
          <w:marRight w:val="0"/>
          <w:marTop w:val="0"/>
          <w:marBottom w:val="0"/>
          <w:divBdr>
            <w:top w:val="none" w:sz="0" w:space="0" w:color="auto"/>
            <w:left w:val="none" w:sz="0" w:space="0" w:color="auto"/>
            <w:bottom w:val="none" w:sz="0" w:space="0" w:color="auto"/>
            <w:right w:val="none" w:sz="0" w:space="0" w:color="auto"/>
          </w:divBdr>
          <w:divsChild>
            <w:div w:id="1791901749">
              <w:marLeft w:val="0"/>
              <w:marRight w:val="0"/>
              <w:marTop w:val="0"/>
              <w:marBottom w:val="0"/>
              <w:divBdr>
                <w:top w:val="none" w:sz="0" w:space="0" w:color="auto"/>
                <w:left w:val="none" w:sz="0" w:space="0" w:color="auto"/>
                <w:bottom w:val="none" w:sz="0" w:space="0" w:color="auto"/>
                <w:right w:val="none" w:sz="0" w:space="0" w:color="auto"/>
              </w:divBdr>
              <w:divsChild>
                <w:div w:id="1240098479">
                  <w:marLeft w:val="0"/>
                  <w:marRight w:val="0"/>
                  <w:marTop w:val="0"/>
                  <w:marBottom w:val="0"/>
                  <w:divBdr>
                    <w:top w:val="none" w:sz="0" w:space="0" w:color="auto"/>
                    <w:left w:val="none" w:sz="0" w:space="0" w:color="auto"/>
                    <w:bottom w:val="none" w:sz="0" w:space="0" w:color="auto"/>
                    <w:right w:val="none" w:sz="0" w:space="0" w:color="auto"/>
                  </w:divBdr>
                  <w:divsChild>
                    <w:div w:id="1994485886">
                      <w:marLeft w:val="0"/>
                      <w:marRight w:val="0"/>
                      <w:marTop w:val="0"/>
                      <w:marBottom w:val="0"/>
                      <w:divBdr>
                        <w:top w:val="none" w:sz="0" w:space="0" w:color="auto"/>
                        <w:left w:val="none" w:sz="0" w:space="0" w:color="auto"/>
                        <w:bottom w:val="none" w:sz="0" w:space="0" w:color="auto"/>
                        <w:right w:val="none" w:sz="0" w:space="0" w:color="auto"/>
                      </w:divBdr>
                      <w:divsChild>
                        <w:div w:id="1913470333">
                          <w:marLeft w:val="0"/>
                          <w:marRight w:val="0"/>
                          <w:marTop w:val="0"/>
                          <w:marBottom w:val="0"/>
                          <w:divBdr>
                            <w:top w:val="none" w:sz="0" w:space="0" w:color="auto"/>
                            <w:left w:val="none" w:sz="0" w:space="0" w:color="auto"/>
                            <w:bottom w:val="none" w:sz="0" w:space="0" w:color="auto"/>
                            <w:right w:val="none" w:sz="0" w:space="0" w:color="auto"/>
                          </w:divBdr>
                          <w:divsChild>
                            <w:div w:id="1373731248">
                              <w:marLeft w:val="0"/>
                              <w:marRight w:val="0"/>
                              <w:marTop w:val="0"/>
                              <w:marBottom w:val="0"/>
                              <w:divBdr>
                                <w:top w:val="none" w:sz="0" w:space="0" w:color="auto"/>
                                <w:left w:val="none" w:sz="0" w:space="0" w:color="auto"/>
                                <w:bottom w:val="none" w:sz="0" w:space="0" w:color="auto"/>
                                <w:right w:val="none" w:sz="0" w:space="0" w:color="auto"/>
                              </w:divBdr>
                              <w:divsChild>
                                <w:div w:id="1405297632">
                                  <w:marLeft w:val="0"/>
                                  <w:marRight w:val="0"/>
                                  <w:marTop w:val="0"/>
                                  <w:marBottom w:val="0"/>
                                  <w:divBdr>
                                    <w:top w:val="none" w:sz="0" w:space="0" w:color="auto"/>
                                    <w:left w:val="none" w:sz="0" w:space="0" w:color="auto"/>
                                    <w:bottom w:val="none" w:sz="0" w:space="0" w:color="auto"/>
                                    <w:right w:val="none" w:sz="0" w:space="0" w:color="auto"/>
                                  </w:divBdr>
                                  <w:divsChild>
                                    <w:div w:id="1286620988">
                                      <w:marLeft w:val="0"/>
                                      <w:marRight w:val="0"/>
                                      <w:marTop w:val="0"/>
                                      <w:marBottom w:val="0"/>
                                      <w:divBdr>
                                        <w:top w:val="single" w:sz="4" w:space="0" w:color="F5F5F5"/>
                                        <w:left w:val="single" w:sz="4" w:space="0" w:color="F5F5F5"/>
                                        <w:bottom w:val="single" w:sz="4" w:space="0" w:color="F5F5F5"/>
                                        <w:right w:val="single" w:sz="4" w:space="0" w:color="F5F5F5"/>
                                      </w:divBdr>
                                      <w:divsChild>
                                        <w:div w:id="1707827859">
                                          <w:marLeft w:val="0"/>
                                          <w:marRight w:val="0"/>
                                          <w:marTop w:val="0"/>
                                          <w:marBottom w:val="0"/>
                                          <w:divBdr>
                                            <w:top w:val="none" w:sz="0" w:space="0" w:color="auto"/>
                                            <w:left w:val="none" w:sz="0" w:space="0" w:color="auto"/>
                                            <w:bottom w:val="none" w:sz="0" w:space="0" w:color="auto"/>
                                            <w:right w:val="none" w:sz="0" w:space="0" w:color="auto"/>
                                          </w:divBdr>
                                          <w:divsChild>
                                            <w:div w:id="425348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16833931">
      <w:bodyDiv w:val="1"/>
      <w:marLeft w:val="0"/>
      <w:marRight w:val="0"/>
      <w:marTop w:val="0"/>
      <w:marBottom w:val="0"/>
      <w:divBdr>
        <w:top w:val="none" w:sz="0" w:space="0" w:color="auto"/>
        <w:left w:val="none" w:sz="0" w:space="0" w:color="auto"/>
        <w:bottom w:val="none" w:sz="0" w:space="0" w:color="auto"/>
        <w:right w:val="none" w:sz="0" w:space="0" w:color="auto"/>
      </w:divBdr>
      <w:divsChild>
        <w:div w:id="1144617788">
          <w:marLeft w:val="2520"/>
          <w:marRight w:val="0"/>
          <w:marTop w:val="77"/>
          <w:marBottom w:val="0"/>
          <w:divBdr>
            <w:top w:val="none" w:sz="0" w:space="0" w:color="auto"/>
            <w:left w:val="none" w:sz="0" w:space="0" w:color="auto"/>
            <w:bottom w:val="none" w:sz="0" w:space="0" w:color="auto"/>
            <w:right w:val="none" w:sz="0" w:space="0" w:color="auto"/>
          </w:divBdr>
        </w:div>
        <w:div w:id="1457135825">
          <w:marLeft w:val="2520"/>
          <w:marRight w:val="0"/>
          <w:marTop w:val="77"/>
          <w:marBottom w:val="0"/>
          <w:divBdr>
            <w:top w:val="none" w:sz="0" w:space="0" w:color="auto"/>
            <w:left w:val="none" w:sz="0" w:space="0" w:color="auto"/>
            <w:bottom w:val="none" w:sz="0" w:space="0" w:color="auto"/>
            <w:right w:val="none" w:sz="0" w:space="0" w:color="auto"/>
          </w:divBdr>
        </w:div>
        <w:div w:id="1616250126">
          <w:marLeft w:val="3240"/>
          <w:marRight w:val="0"/>
          <w:marTop w:val="77"/>
          <w:marBottom w:val="0"/>
          <w:divBdr>
            <w:top w:val="none" w:sz="0" w:space="0" w:color="auto"/>
            <w:left w:val="none" w:sz="0" w:space="0" w:color="auto"/>
            <w:bottom w:val="none" w:sz="0" w:space="0" w:color="auto"/>
            <w:right w:val="none" w:sz="0" w:space="0" w:color="auto"/>
          </w:divBdr>
        </w:div>
        <w:div w:id="2008629980">
          <w:marLeft w:val="3240"/>
          <w:marRight w:val="0"/>
          <w:marTop w:val="77"/>
          <w:marBottom w:val="0"/>
          <w:divBdr>
            <w:top w:val="none" w:sz="0" w:space="0" w:color="auto"/>
            <w:left w:val="none" w:sz="0" w:space="0" w:color="auto"/>
            <w:bottom w:val="none" w:sz="0" w:space="0" w:color="auto"/>
            <w:right w:val="none" w:sz="0" w:space="0" w:color="auto"/>
          </w:divBdr>
        </w:div>
        <w:div w:id="2129817529">
          <w:marLeft w:val="2520"/>
          <w:marRight w:val="0"/>
          <w:marTop w:val="77"/>
          <w:marBottom w:val="0"/>
          <w:divBdr>
            <w:top w:val="none" w:sz="0" w:space="0" w:color="auto"/>
            <w:left w:val="none" w:sz="0" w:space="0" w:color="auto"/>
            <w:bottom w:val="none" w:sz="0" w:space="0" w:color="auto"/>
            <w:right w:val="none" w:sz="0" w:space="0" w:color="auto"/>
          </w:divBdr>
        </w:div>
      </w:divsChild>
    </w:div>
    <w:div w:id="1316841639">
      <w:bodyDiv w:val="1"/>
      <w:marLeft w:val="0"/>
      <w:marRight w:val="0"/>
      <w:marTop w:val="0"/>
      <w:marBottom w:val="0"/>
      <w:divBdr>
        <w:top w:val="none" w:sz="0" w:space="0" w:color="auto"/>
        <w:left w:val="none" w:sz="0" w:space="0" w:color="auto"/>
        <w:bottom w:val="none" w:sz="0" w:space="0" w:color="auto"/>
        <w:right w:val="none" w:sz="0" w:space="0" w:color="auto"/>
      </w:divBdr>
      <w:divsChild>
        <w:div w:id="913584747">
          <w:marLeft w:val="547"/>
          <w:marRight w:val="0"/>
          <w:marTop w:val="77"/>
          <w:marBottom w:val="0"/>
          <w:divBdr>
            <w:top w:val="none" w:sz="0" w:space="0" w:color="auto"/>
            <w:left w:val="none" w:sz="0" w:space="0" w:color="auto"/>
            <w:bottom w:val="none" w:sz="0" w:space="0" w:color="auto"/>
            <w:right w:val="none" w:sz="0" w:space="0" w:color="auto"/>
          </w:divBdr>
        </w:div>
        <w:div w:id="1599942430">
          <w:marLeft w:val="547"/>
          <w:marRight w:val="0"/>
          <w:marTop w:val="77"/>
          <w:marBottom w:val="0"/>
          <w:divBdr>
            <w:top w:val="none" w:sz="0" w:space="0" w:color="auto"/>
            <w:left w:val="none" w:sz="0" w:space="0" w:color="auto"/>
            <w:bottom w:val="none" w:sz="0" w:space="0" w:color="auto"/>
            <w:right w:val="none" w:sz="0" w:space="0" w:color="auto"/>
          </w:divBdr>
        </w:div>
      </w:divsChild>
    </w:div>
    <w:div w:id="1317567438">
      <w:bodyDiv w:val="1"/>
      <w:marLeft w:val="0"/>
      <w:marRight w:val="0"/>
      <w:marTop w:val="0"/>
      <w:marBottom w:val="0"/>
      <w:divBdr>
        <w:top w:val="none" w:sz="0" w:space="0" w:color="auto"/>
        <w:left w:val="none" w:sz="0" w:space="0" w:color="auto"/>
        <w:bottom w:val="none" w:sz="0" w:space="0" w:color="auto"/>
        <w:right w:val="none" w:sz="0" w:space="0" w:color="auto"/>
      </w:divBdr>
      <w:divsChild>
        <w:div w:id="705981079">
          <w:marLeft w:val="547"/>
          <w:marRight w:val="0"/>
          <w:marTop w:val="96"/>
          <w:marBottom w:val="0"/>
          <w:divBdr>
            <w:top w:val="none" w:sz="0" w:space="0" w:color="auto"/>
            <w:left w:val="none" w:sz="0" w:space="0" w:color="auto"/>
            <w:bottom w:val="none" w:sz="0" w:space="0" w:color="auto"/>
            <w:right w:val="none" w:sz="0" w:space="0" w:color="auto"/>
          </w:divBdr>
        </w:div>
      </w:divsChild>
    </w:div>
    <w:div w:id="1321807274">
      <w:bodyDiv w:val="1"/>
      <w:marLeft w:val="0"/>
      <w:marRight w:val="0"/>
      <w:marTop w:val="0"/>
      <w:marBottom w:val="0"/>
      <w:divBdr>
        <w:top w:val="none" w:sz="0" w:space="0" w:color="auto"/>
        <w:left w:val="none" w:sz="0" w:space="0" w:color="auto"/>
        <w:bottom w:val="none" w:sz="0" w:space="0" w:color="auto"/>
        <w:right w:val="none" w:sz="0" w:space="0" w:color="auto"/>
      </w:divBdr>
    </w:div>
    <w:div w:id="1322931879">
      <w:bodyDiv w:val="1"/>
      <w:marLeft w:val="0"/>
      <w:marRight w:val="0"/>
      <w:marTop w:val="0"/>
      <w:marBottom w:val="0"/>
      <w:divBdr>
        <w:top w:val="none" w:sz="0" w:space="0" w:color="auto"/>
        <w:left w:val="none" w:sz="0" w:space="0" w:color="auto"/>
        <w:bottom w:val="none" w:sz="0" w:space="0" w:color="auto"/>
        <w:right w:val="none" w:sz="0" w:space="0" w:color="auto"/>
      </w:divBdr>
      <w:divsChild>
        <w:div w:id="157187597">
          <w:marLeft w:val="0"/>
          <w:marRight w:val="0"/>
          <w:marTop w:val="0"/>
          <w:marBottom w:val="0"/>
          <w:divBdr>
            <w:top w:val="none" w:sz="0" w:space="0" w:color="auto"/>
            <w:left w:val="none" w:sz="0" w:space="0" w:color="auto"/>
            <w:bottom w:val="none" w:sz="0" w:space="0" w:color="auto"/>
            <w:right w:val="none" w:sz="0" w:space="0" w:color="auto"/>
          </w:divBdr>
          <w:divsChild>
            <w:div w:id="2065790220">
              <w:marLeft w:val="0"/>
              <w:marRight w:val="0"/>
              <w:marTop w:val="0"/>
              <w:marBottom w:val="0"/>
              <w:divBdr>
                <w:top w:val="single" w:sz="6" w:space="0" w:color="DEDEDE"/>
                <w:left w:val="single" w:sz="6" w:space="0" w:color="DEDEDE"/>
                <w:bottom w:val="single" w:sz="6" w:space="0" w:color="DEDEDE"/>
                <w:right w:val="single" w:sz="6" w:space="0" w:color="DEDEDE"/>
              </w:divBdr>
              <w:divsChild>
                <w:div w:id="1061051311">
                  <w:marLeft w:val="0"/>
                  <w:marRight w:val="0"/>
                  <w:marTop w:val="0"/>
                  <w:marBottom w:val="0"/>
                  <w:divBdr>
                    <w:top w:val="none" w:sz="0" w:space="0" w:color="auto"/>
                    <w:left w:val="none" w:sz="0" w:space="0" w:color="auto"/>
                    <w:bottom w:val="none" w:sz="0" w:space="0" w:color="auto"/>
                    <w:right w:val="none" w:sz="0" w:space="0" w:color="auto"/>
                  </w:divBdr>
                  <w:divsChild>
                    <w:div w:id="46295719">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 w:id="492263892">
          <w:marLeft w:val="0"/>
          <w:marRight w:val="0"/>
          <w:marTop w:val="0"/>
          <w:marBottom w:val="0"/>
          <w:divBdr>
            <w:top w:val="none" w:sz="0" w:space="0" w:color="auto"/>
            <w:left w:val="none" w:sz="0" w:space="0" w:color="auto"/>
            <w:bottom w:val="none" w:sz="0" w:space="0" w:color="auto"/>
            <w:right w:val="none" w:sz="0" w:space="0" w:color="auto"/>
          </w:divBdr>
          <w:divsChild>
            <w:div w:id="556939662">
              <w:marLeft w:val="0"/>
              <w:marRight w:val="0"/>
              <w:marTop w:val="0"/>
              <w:marBottom w:val="0"/>
              <w:divBdr>
                <w:top w:val="none" w:sz="0" w:space="0" w:color="auto"/>
                <w:left w:val="none" w:sz="0" w:space="0" w:color="auto"/>
                <w:bottom w:val="none" w:sz="0" w:space="0" w:color="auto"/>
                <w:right w:val="none" w:sz="0" w:space="0" w:color="auto"/>
              </w:divBdr>
              <w:divsChild>
                <w:div w:id="1560629801">
                  <w:marLeft w:val="0"/>
                  <w:marRight w:val="0"/>
                  <w:marTop w:val="0"/>
                  <w:marBottom w:val="0"/>
                  <w:divBdr>
                    <w:top w:val="single" w:sz="6" w:space="8" w:color="EEEEEE"/>
                    <w:left w:val="none" w:sz="0" w:space="8" w:color="auto"/>
                    <w:bottom w:val="single" w:sz="6" w:space="8" w:color="EEEEEE"/>
                    <w:right w:val="single" w:sz="6" w:space="8" w:color="EEEEEE"/>
                  </w:divBdr>
                  <w:divsChild>
                    <w:div w:id="1912154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9212784">
      <w:bodyDiv w:val="1"/>
      <w:marLeft w:val="0"/>
      <w:marRight w:val="0"/>
      <w:marTop w:val="0"/>
      <w:marBottom w:val="0"/>
      <w:divBdr>
        <w:top w:val="none" w:sz="0" w:space="0" w:color="auto"/>
        <w:left w:val="none" w:sz="0" w:space="0" w:color="auto"/>
        <w:bottom w:val="none" w:sz="0" w:space="0" w:color="auto"/>
        <w:right w:val="none" w:sz="0" w:space="0" w:color="auto"/>
      </w:divBdr>
      <w:divsChild>
        <w:div w:id="762069756">
          <w:marLeft w:val="3326"/>
          <w:marRight w:val="0"/>
          <w:marTop w:val="82"/>
          <w:marBottom w:val="0"/>
          <w:divBdr>
            <w:top w:val="none" w:sz="0" w:space="0" w:color="auto"/>
            <w:left w:val="none" w:sz="0" w:space="0" w:color="auto"/>
            <w:bottom w:val="none" w:sz="0" w:space="0" w:color="auto"/>
            <w:right w:val="none" w:sz="0" w:space="0" w:color="auto"/>
          </w:divBdr>
        </w:div>
      </w:divsChild>
    </w:div>
    <w:div w:id="1344472434">
      <w:bodyDiv w:val="1"/>
      <w:marLeft w:val="0"/>
      <w:marRight w:val="0"/>
      <w:marTop w:val="0"/>
      <w:marBottom w:val="0"/>
      <w:divBdr>
        <w:top w:val="none" w:sz="0" w:space="0" w:color="auto"/>
        <w:left w:val="none" w:sz="0" w:space="0" w:color="auto"/>
        <w:bottom w:val="none" w:sz="0" w:space="0" w:color="auto"/>
        <w:right w:val="none" w:sz="0" w:space="0" w:color="auto"/>
      </w:divBdr>
    </w:div>
    <w:div w:id="1347512863">
      <w:bodyDiv w:val="1"/>
      <w:marLeft w:val="0"/>
      <w:marRight w:val="0"/>
      <w:marTop w:val="0"/>
      <w:marBottom w:val="0"/>
      <w:divBdr>
        <w:top w:val="none" w:sz="0" w:space="0" w:color="auto"/>
        <w:left w:val="none" w:sz="0" w:space="0" w:color="auto"/>
        <w:bottom w:val="none" w:sz="0" w:space="0" w:color="auto"/>
        <w:right w:val="none" w:sz="0" w:space="0" w:color="auto"/>
      </w:divBdr>
      <w:divsChild>
        <w:div w:id="466245886">
          <w:marLeft w:val="1800"/>
          <w:marRight w:val="0"/>
          <w:marTop w:val="86"/>
          <w:marBottom w:val="0"/>
          <w:divBdr>
            <w:top w:val="none" w:sz="0" w:space="0" w:color="auto"/>
            <w:left w:val="none" w:sz="0" w:space="0" w:color="auto"/>
            <w:bottom w:val="none" w:sz="0" w:space="0" w:color="auto"/>
            <w:right w:val="none" w:sz="0" w:space="0" w:color="auto"/>
          </w:divBdr>
        </w:div>
        <w:div w:id="902058015">
          <w:marLeft w:val="2520"/>
          <w:marRight w:val="0"/>
          <w:marTop w:val="86"/>
          <w:marBottom w:val="0"/>
          <w:divBdr>
            <w:top w:val="none" w:sz="0" w:space="0" w:color="auto"/>
            <w:left w:val="none" w:sz="0" w:space="0" w:color="auto"/>
            <w:bottom w:val="none" w:sz="0" w:space="0" w:color="auto"/>
            <w:right w:val="none" w:sz="0" w:space="0" w:color="auto"/>
          </w:divBdr>
        </w:div>
      </w:divsChild>
    </w:div>
    <w:div w:id="1378697642">
      <w:bodyDiv w:val="1"/>
      <w:marLeft w:val="0"/>
      <w:marRight w:val="0"/>
      <w:marTop w:val="0"/>
      <w:marBottom w:val="0"/>
      <w:divBdr>
        <w:top w:val="none" w:sz="0" w:space="0" w:color="auto"/>
        <w:left w:val="none" w:sz="0" w:space="0" w:color="auto"/>
        <w:bottom w:val="none" w:sz="0" w:space="0" w:color="auto"/>
        <w:right w:val="none" w:sz="0" w:space="0" w:color="auto"/>
      </w:divBdr>
    </w:div>
    <w:div w:id="1380861339">
      <w:bodyDiv w:val="1"/>
      <w:marLeft w:val="0"/>
      <w:marRight w:val="0"/>
      <w:marTop w:val="0"/>
      <w:marBottom w:val="0"/>
      <w:divBdr>
        <w:top w:val="none" w:sz="0" w:space="0" w:color="auto"/>
        <w:left w:val="none" w:sz="0" w:space="0" w:color="auto"/>
        <w:bottom w:val="none" w:sz="0" w:space="0" w:color="auto"/>
        <w:right w:val="none" w:sz="0" w:space="0" w:color="auto"/>
      </w:divBdr>
      <w:divsChild>
        <w:div w:id="1853371331">
          <w:marLeft w:val="2520"/>
          <w:marRight w:val="0"/>
          <w:marTop w:val="86"/>
          <w:marBottom w:val="0"/>
          <w:divBdr>
            <w:top w:val="none" w:sz="0" w:space="0" w:color="auto"/>
            <w:left w:val="none" w:sz="0" w:space="0" w:color="auto"/>
            <w:bottom w:val="none" w:sz="0" w:space="0" w:color="auto"/>
            <w:right w:val="none" w:sz="0" w:space="0" w:color="auto"/>
          </w:divBdr>
        </w:div>
      </w:divsChild>
    </w:div>
    <w:div w:id="1387027172">
      <w:bodyDiv w:val="1"/>
      <w:marLeft w:val="0"/>
      <w:marRight w:val="0"/>
      <w:marTop w:val="0"/>
      <w:marBottom w:val="0"/>
      <w:divBdr>
        <w:top w:val="none" w:sz="0" w:space="0" w:color="auto"/>
        <w:left w:val="none" w:sz="0" w:space="0" w:color="auto"/>
        <w:bottom w:val="none" w:sz="0" w:space="0" w:color="auto"/>
        <w:right w:val="none" w:sz="0" w:space="0" w:color="auto"/>
      </w:divBdr>
    </w:div>
    <w:div w:id="1389458054">
      <w:bodyDiv w:val="1"/>
      <w:marLeft w:val="0"/>
      <w:marRight w:val="0"/>
      <w:marTop w:val="0"/>
      <w:marBottom w:val="0"/>
      <w:divBdr>
        <w:top w:val="none" w:sz="0" w:space="0" w:color="auto"/>
        <w:left w:val="none" w:sz="0" w:space="0" w:color="auto"/>
        <w:bottom w:val="none" w:sz="0" w:space="0" w:color="auto"/>
        <w:right w:val="none" w:sz="0" w:space="0" w:color="auto"/>
      </w:divBdr>
    </w:div>
    <w:div w:id="1390423725">
      <w:bodyDiv w:val="1"/>
      <w:marLeft w:val="0"/>
      <w:marRight w:val="0"/>
      <w:marTop w:val="0"/>
      <w:marBottom w:val="0"/>
      <w:divBdr>
        <w:top w:val="none" w:sz="0" w:space="0" w:color="auto"/>
        <w:left w:val="none" w:sz="0" w:space="0" w:color="auto"/>
        <w:bottom w:val="none" w:sz="0" w:space="0" w:color="auto"/>
        <w:right w:val="none" w:sz="0" w:space="0" w:color="auto"/>
      </w:divBdr>
      <w:divsChild>
        <w:div w:id="465319761">
          <w:marLeft w:val="547"/>
          <w:marRight w:val="0"/>
          <w:marTop w:val="0"/>
          <w:marBottom w:val="0"/>
          <w:divBdr>
            <w:top w:val="none" w:sz="0" w:space="0" w:color="auto"/>
            <w:left w:val="none" w:sz="0" w:space="0" w:color="auto"/>
            <w:bottom w:val="none" w:sz="0" w:space="0" w:color="auto"/>
            <w:right w:val="none" w:sz="0" w:space="0" w:color="auto"/>
          </w:divBdr>
        </w:div>
        <w:div w:id="1244142339">
          <w:marLeft w:val="547"/>
          <w:marRight w:val="0"/>
          <w:marTop w:val="0"/>
          <w:marBottom w:val="0"/>
          <w:divBdr>
            <w:top w:val="none" w:sz="0" w:space="0" w:color="auto"/>
            <w:left w:val="none" w:sz="0" w:space="0" w:color="auto"/>
            <w:bottom w:val="none" w:sz="0" w:space="0" w:color="auto"/>
            <w:right w:val="none" w:sz="0" w:space="0" w:color="auto"/>
          </w:divBdr>
        </w:div>
        <w:div w:id="1929002404">
          <w:marLeft w:val="547"/>
          <w:marRight w:val="0"/>
          <w:marTop w:val="0"/>
          <w:marBottom w:val="0"/>
          <w:divBdr>
            <w:top w:val="none" w:sz="0" w:space="0" w:color="auto"/>
            <w:left w:val="none" w:sz="0" w:space="0" w:color="auto"/>
            <w:bottom w:val="none" w:sz="0" w:space="0" w:color="auto"/>
            <w:right w:val="none" w:sz="0" w:space="0" w:color="auto"/>
          </w:divBdr>
        </w:div>
      </w:divsChild>
    </w:div>
    <w:div w:id="1391226575">
      <w:bodyDiv w:val="1"/>
      <w:marLeft w:val="0"/>
      <w:marRight w:val="0"/>
      <w:marTop w:val="0"/>
      <w:marBottom w:val="0"/>
      <w:divBdr>
        <w:top w:val="none" w:sz="0" w:space="0" w:color="auto"/>
        <w:left w:val="none" w:sz="0" w:space="0" w:color="auto"/>
        <w:bottom w:val="none" w:sz="0" w:space="0" w:color="auto"/>
        <w:right w:val="none" w:sz="0" w:space="0" w:color="auto"/>
      </w:divBdr>
      <w:divsChild>
        <w:div w:id="131214960">
          <w:marLeft w:val="360"/>
          <w:marRight w:val="0"/>
          <w:marTop w:val="120"/>
          <w:marBottom w:val="0"/>
          <w:divBdr>
            <w:top w:val="none" w:sz="0" w:space="0" w:color="auto"/>
            <w:left w:val="none" w:sz="0" w:space="0" w:color="auto"/>
            <w:bottom w:val="none" w:sz="0" w:space="0" w:color="auto"/>
            <w:right w:val="none" w:sz="0" w:space="0" w:color="auto"/>
          </w:divBdr>
        </w:div>
        <w:div w:id="1799950269">
          <w:marLeft w:val="1080"/>
          <w:marRight w:val="0"/>
          <w:marTop w:val="100"/>
          <w:marBottom w:val="0"/>
          <w:divBdr>
            <w:top w:val="none" w:sz="0" w:space="0" w:color="auto"/>
            <w:left w:val="none" w:sz="0" w:space="0" w:color="auto"/>
            <w:bottom w:val="none" w:sz="0" w:space="0" w:color="auto"/>
            <w:right w:val="none" w:sz="0" w:space="0" w:color="auto"/>
          </w:divBdr>
        </w:div>
        <w:div w:id="1714303879">
          <w:marLeft w:val="1080"/>
          <w:marRight w:val="0"/>
          <w:marTop w:val="100"/>
          <w:marBottom w:val="0"/>
          <w:divBdr>
            <w:top w:val="none" w:sz="0" w:space="0" w:color="auto"/>
            <w:left w:val="none" w:sz="0" w:space="0" w:color="auto"/>
            <w:bottom w:val="none" w:sz="0" w:space="0" w:color="auto"/>
            <w:right w:val="none" w:sz="0" w:space="0" w:color="auto"/>
          </w:divBdr>
        </w:div>
      </w:divsChild>
    </w:div>
    <w:div w:id="1395539970">
      <w:bodyDiv w:val="1"/>
      <w:marLeft w:val="0"/>
      <w:marRight w:val="0"/>
      <w:marTop w:val="0"/>
      <w:marBottom w:val="0"/>
      <w:divBdr>
        <w:top w:val="none" w:sz="0" w:space="0" w:color="auto"/>
        <w:left w:val="none" w:sz="0" w:space="0" w:color="auto"/>
        <w:bottom w:val="none" w:sz="0" w:space="0" w:color="auto"/>
        <w:right w:val="none" w:sz="0" w:space="0" w:color="auto"/>
      </w:divBdr>
      <w:divsChild>
        <w:div w:id="535703100">
          <w:marLeft w:val="1800"/>
          <w:marRight w:val="0"/>
          <w:marTop w:val="100"/>
          <w:marBottom w:val="0"/>
          <w:divBdr>
            <w:top w:val="none" w:sz="0" w:space="0" w:color="auto"/>
            <w:left w:val="none" w:sz="0" w:space="0" w:color="auto"/>
            <w:bottom w:val="none" w:sz="0" w:space="0" w:color="auto"/>
            <w:right w:val="none" w:sz="0" w:space="0" w:color="auto"/>
          </w:divBdr>
        </w:div>
        <w:div w:id="621691377">
          <w:marLeft w:val="2606"/>
          <w:marRight w:val="0"/>
          <w:marTop w:val="100"/>
          <w:marBottom w:val="0"/>
          <w:divBdr>
            <w:top w:val="none" w:sz="0" w:space="0" w:color="auto"/>
            <w:left w:val="none" w:sz="0" w:space="0" w:color="auto"/>
            <w:bottom w:val="none" w:sz="0" w:space="0" w:color="auto"/>
            <w:right w:val="none" w:sz="0" w:space="0" w:color="auto"/>
          </w:divBdr>
        </w:div>
      </w:divsChild>
    </w:div>
    <w:div w:id="1406951917">
      <w:bodyDiv w:val="1"/>
      <w:marLeft w:val="0"/>
      <w:marRight w:val="0"/>
      <w:marTop w:val="0"/>
      <w:marBottom w:val="0"/>
      <w:divBdr>
        <w:top w:val="none" w:sz="0" w:space="0" w:color="auto"/>
        <w:left w:val="none" w:sz="0" w:space="0" w:color="auto"/>
        <w:bottom w:val="none" w:sz="0" w:space="0" w:color="auto"/>
        <w:right w:val="none" w:sz="0" w:space="0" w:color="auto"/>
      </w:divBdr>
    </w:div>
    <w:div w:id="1407722607">
      <w:bodyDiv w:val="1"/>
      <w:marLeft w:val="0"/>
      <w:marRight w:val="0"/>
      <w:marTop w:val="0"/>
      <w:marBottom w:val="0"/>
      <w:divBdr>
        <w:top w:val="none" w:sz="0" w:space="0" w:color="auto"/>
        <w:left w:val="none" w:sz="0" w:space="0" w:color="auto"/>
        <w:bottom w:val="none" w:sz="0" w:space="0" w:color="auto"/>
        <w:right w:val="none" w:sz="0" w:space="0" w:color="auto"/>
      </w:divBdr>
    </w:div>
    <w:div w:id="1448237459">
      <w:bodyDiv w:val="1"/>
      <w:marLeft w:val="0"/>
      <w:marRight w:val="0"/>
      <w:marTop w:val="0"/>
      <w:marBottom w:val="0"/>
      <w:divBdr>
        <w:top w:val="none" w:sz="0" w:space="0" w:color="auto"/>
        <w:left w:val="none" w:sz="0" w:space="0" w:color="auto"/>
        <w:bottom w:val="none" w:sz="0" w:space="0" w:color="auto"/>
        <w:right w:val="none" w:sz="0" w:space="0" w:color="auto"/>
      </w:divBdr>
    </w:div>
    <w:div w:id="1458138367">
      <w:bodyDiv w:val="1"/>
      <w:marLeft w:val="0"/>
      <w:marRight w:val="0"/>
      <w:marTop w:val="0"/>
      <w:marBottom w:val="0"/>
      <w:divBdr>
        <w:top w:val="none" w:sz="0" w:space="0" w:color="auto"/>
        <w:left w:val="none" w:sz="0" w:space="0" w:color="auto"/>
        <w:bottom w:val="none" w:sz="0" w:space="0" w:color="auto"/>
        <w:right w:val="none" w:sz="0" w:space="0" w:color="auto"/>
      </w:divBdr>
    </w:div>
    <w:div w:id="1458448462">
      <w:bodyDiv w:val="1"/>
      <w:marLeft w:val="0"/>
      <w:marRight w:val="0"/>
      <w:marTop w:val="0"/>
      <w:marBottom w:val="0"/>
      <w:divBdr>
        <w:top w:val="none" w:sz="0" w:space="0" w:color="auto"/>
        <w:left w:val="none" w:sz="0" w:space="0" w:color="auto"/>
        <w:bottom w:val="none" w:sz="0" w:space="0" w:color="auto"/>
        <w:right w:val="none" w:sz="0" w:space="0" w:color="auto"/>
      </w:divBdr>
      <w:divsChild>
        <w:div w:id="776364528">
          <w:marLeft w:val="2606"/>
          <w:marRight w:val="0"/>
          <w:marTop w:val="100"/>
          <w:marBottom w:val="0"/>
          <w:divBdr>
            <w:top w:val="none" w:sz="0" w:space="0" w:color="auto"/>
            <w:left w:val="none" w:sz="0" w:space="0" w:color="auto"/>
            <w:bottom w:val="none" w:sz="0" w:space="0" w:color="auto"/>
            <w:right w:val="none" w:sz="0" w:space="0" w:color="auto"/>
          </w:divBdr>
        </w:div>
      </w:divsChild>
    </w:div>
    <w:div w:id="1462462385">
      <w:bodyDiv w:val="1"/>
      <w:marLeft w:val="0"/>
      <w:marRight w:val="0"/>
      <w:marTop w:val="0"/>
      <w:marBottom w:val="0"/>
      <w:divBdr>
        <w:top w:val="none" w:sz="0" w:space="0" w:color="auto"/>
        <w:left w:val="none" w:sz="0" w:space="0" w:color="auto"/>
        <w:bottom w:val="none" w:sz="0" w:space="0" w:color="auto"/>
        <w:right w:val="none" w:sz="0" w:space="0" w:color="auto"/>
      </w:divBdr>
    </w:div>
    <w:div w:id="1483082082">
      <w:bodyDiv w:val="1"/>
      <w:marLeft w:val="0"/>
      <w:marRight w:val="0"/>
      <w:marTop w:val="0"/>
      <w:marBottom w:val="0"/>
      <w:divBdr>
        <w:top w:val="none" w:sz="0" w:space="0" w:color="auto"/>
        <w:left w:val="none" w:sz="0" w:space="0" w:color="auto"/>
        <w:bottom w:val="none" w:sz="0" w:space="0" w:color="auto"/>
        <w:right w:val="none" w:sz="0" w:space="0" w:color="auto"/>
      </w:divBdr>
      <w:divsChild>
        <w:div w:id="2042510162">
          <w:marLeft w:val="0"/>
          <w:marRight w:val="0"/>
          <w:marTop w:val="0"/>
          <w:marBottom w:val="0"/>
          <w:divBdr>
            <w:top w:val="none" w:sz="0" w:space="0" w:color="auto"/>
            <w:left w:val="none" w:sz="0" w:space="0" w:color="auto"/>
            <w:bottom w:val="none" w:sz="0" w:space="0" w:color="auto"/>
            <w:right w:val="none" w:sz="0" w:space="0" w:color="auto"/>
          </w:divBdr>
          <w:divsChild>
            <w:div w:id="1530145401">
              <w:marLeft w:val="0"/>
              <w:marRight w:val="0"/>
              <w:marTop w:val="0"/>
              <w:marBottom w:val="0"/>
              <w:divBdr>
                <w:top w:val="none" w:sz="0" w:space="0" w:color="auto"/>
                <w:left w:val="none" w:sz="0" w:space="0" w:color="auto"/>
                <w:bottom w:val="none" w:sz="0" w:space="0" w:color="auto"/>
                <w:right w:val="none" w:sz="0" w:space="0" w:color="auto"/>
              </w:divBdr>
              <w:divsChild>
                <w:div w:id="948588355">
                  <w:marLeft w:val="0"/>
                  <w:marRight w:val="0"/>
                  <w:marTop w:val="0"/>
                  <w:marBottom w:val="0"/>
                  <w:divBdr>
                    <w:top w:val="none" w:sz="0" w:space="0" w:color="auto"/>
                    <w:left w:val="none" w:sz="0" w:space="0" w:color="auto"/>
                    <w:bottom w:val="none" w:sz="0" w:space="0" w:color="auto"/>
                    <w:right w:val="none" w:sz="0" w:space="0" w:color="auto"/>
                  </w:divBdr>
                  <w:divsChild>
                    <w:div w:id="734163267">
                      <w:marLeft w:val="0"/>
                      <w:marRight w:val="0"/>
                      <w:marTop w:val="0"/>
                      <w:marBottom w:val="0"/>
                      <w:divBdr>
                        <w:top w:val="none" w:sz="0" w:space="0" w:color="auto"/>
                        <w:left w:val="none" w:sz="0" w:space="0" w:color="auto"/>
                        <w:bottom w:val="none" w:sz="0" w:space="0" w:color="auto"/>
                        <w:right w:val="none" w:sz="0" w:space="0" w:color="auto"/>
                      </w:divBdr>
                      <w:divsChild>
                        <w:div w:id="1798716778">
                          <w:marLeft w:val="0"/>
                          <w:marRight w:val="0"/>
                          <w:marTop w:val="0"/>
                          <w:marBottom w:val="0"/>
                          <w:divBdr>
                            <w:top w:val="none" w:sz="0" w:space="0" w:color="auto"/>
                            <w:left w:val="none" w:sz="0" w:space="0" w:color="auto"/>
                            <w:bottom w:val="none" w:sz="0" w:space="0" w:color="auto"/>
                            <w:right w:val="none" w:sz="0" w:space="0" w:color="auto"/>
                          </w:divBdr>
                          <w:divsChild>
                            <w:div w:id="205025904">
                              <w:marLeft w:val="0"/>
                              <w:marRight w:val="0"/>
                              <w:marTop w:val="0"/>
                              <w:marBottom w:val="0"/>
                              <w:divBdr>
                                <w:top w:val="none" w:sz="0" w:space="0" w:color="auto"/>
                                <w:left w:val="none" w:sz="0" w:space="0" w:color="auto"/>
                                <w:bottom w:val="none" w:sz="0" w:space="0" w:color="auto"/>
                                <w:right w:val="none" w:sz="0" w:space="0" w:color="auto"/>
                              </w:divBdr>
                              <w:divsChild>
                                <w:div w:id="805469113">
                                  <w:marLeft w:val="0"/>
                                  <w:marRight w:val="0"/>
                                  <w:marTop w:val="0"/>
                                  <w:marBottom w:val="0"/>
                                  <w:divBdr>
                                    <w:top w:val="none" w:sz="0" w:space="0" w:color="auto"/>
                                    <w:left w:val="none" w:sz="0" w:space="0" w:color="auto"/>
                                    <w:bottom w:val="none" w:sz="0" w:space="0" w:color="auto"/>
                                    <w:right w:val="none" w:sz="0" w:space="0" w:color="auto"/>
                                  </w:divBdr>
                                  <w:divsChild>
                                    <w:div w:id="688217359">
                                      <w:marLeft w:val="0"/>
                                      <w:marRight w:val="0"/>
                                      <w:marTop w:val="0"/>
                                      <w:marBottom w:val="0"/>
                                      <w:divBdr>
                                        <w:top w:val="single" w:sz="4" w:space="0" w:color="F5F5F5"/>
                                        <w:left w:val="single" w:sz="4" w:space="0" w:color="F5F5F5"/>
                                        <w:bottom w:val="single" w:sz="4" w:space="0" w:color="F5F5F5"/>
                                        <w:right w:val="single" w:sz="4" w:space="0" w:color="F5F5F5"/>
                                      </w:divBdr>
                                      <w:divsChild>
                                        <w:div w:id="717240585">
                                          <w:marLeft w:val="0"/>
                                          <w:marRight w:val="0"/>
                                          <w:marTop w:val="0"/>
                                          <w:marBottom w:val="0"/>
                                          <w:divBdr>
                                            <w:top w:val="none" w:sz="0" w:space="0" w:color="auto"/>
                                            <w:left w:val="none" w:sz="0" w:space="0" w:color="auto"/>
                                            <w:bottom w:val="none" w:sz="0" w:space="0" w:color="auto"/>
                                            <w:right w:val="none" w:sz="0" w:space="0" w:color="auto"/>
                                          </w:divBdr>
                                          <w:divsChild>
                                            <w:div w:id="1963421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86776697">
      <w:bodyDiv w:val="1"/>
      <w:marLeft w:val="0"/>
      <w:marRight w:val="0"/>
      <w:marTop w:val="0"/>
      <w:marBottom w:val="0"/>
      <w:divBdr>
        <w:top w:val="none" w:sz="0" w:space="0" w:color="auto"/>
        <w:left w:val="none" w:sz="0" w:space="0" w:color="auto"/>
        <w:bottom w:val="none" w:sz="0" w:space="0" w:color="auto"/>
        <w:right w:val="none" w:sz="0" w:space="0" w:color="auto"/>
      </w:divBdr>
      <w:divsChild>
        <w:div w:id="452796890">
          <w:marLeft w:val="1498"/>
          <w:marRight w:val="0"/>
          <w:marTop w:val="0"/>
          <w:marBottom w:val="0"/>
          <w:divBdr>
            <w:top w:val="none" w:sz="0" w:space="0" w:color="auto"/>
            <w:left w:val="none" w:sz="0" w:space="0" w:color="auto"/>
            <w:bottom w:val="none" w:sz="0" w:space="0" w:color="auto"/>
            <w:right w:val="none" w:sz="0" w:space="0" w:color="auto"/>
          </w:divBdr>
        </w:div>
        <w:div w:id="506867948">
          <w:marLeft w:val="2045"/>
          <w:marRight w:val="0"/>
          <w:marTop w:val="0"/>
          <w:marBottom w:val="0"/>
          <w:divBdr>
            <w:top w:val="none" w:sz="0" w:space="0" w:color="auto"/>
            <w:left w:val="none" w:sz="0" w:space="0" w:color="auto"/>
            <w:bottom w:val="none" w:sz="0" w:space="0" w:color="auto"/>
            <w:right w:val="none" w:sz="0" w:space="0" w:color="auto"/>
          </w:divBdr>
        </w:div>
        <w:div w:id="562451523">
          <w:marLeft w:val="1498"/>
          <w:marRight w:val="0"/>
          <w:marTop w:val="0"/>
          <w:marBottom w:val="0"/>
          <w:divBdr>
            <w:top w:val="none" w:sz="0" w:space="0" w:color="auto"/>
            <w:left w:val="none" w:sz="0" w:space="0" w:color="auto"/>
            <w:bottom w:val="none" w:sz="0" w:space="0" w:color="auto"/>
            <w:right w:val="none" w:sz="0" w:space="0" w:color="auto"/>
          </w:divBdr>
        </w:div>
        <w:div w:id="571893298">
          <w:marLeft w:val="965"/>
          <w:marRight w:val="0"/>
          <w:marTop w:val="0"/>
          <w:marBottom w:val="0"/>
          <w:divBdr>
            <w:top w:val="none" w:sz="0" w:space="0" w:color="auto"/>
            <w:left w:val="none" w:sz="0" w:space="0" w:color="auto"/>
            <w:bottom w:val="none" w:sz="0" w:space="0" w:color="auto"/>
            <w:right w:val="none" w:sz="0" w:space="0" w:color="auto"/>
          </w:divBdr>
        </w:div>
        <w:div w:id="1139884878">
          <w:marLeft w:val="418"/>
          <w:marRight w:val="0"/>
          <w:marTop w:val="0"/>
          <w:marBottom w:val="0"/>
          <w:divBdr>
            <w:top w:val="none" w:sz="0" w:space="0" w:color="auto"/>
            <w:left w:val="none" w:sz="0" w:space="0" w:color="auto"/>
            <w:bottom w:val="none" w:sz="0" w:space="0" w:color="auto"/>
            <w:right w:val="none" w:sz="0" w:space="0" w:color="auto"/>
          </w:divBdr>
        </w:div>
        <w:div w:id="1207715751">
          <w:marLeft w:val="2045"/>
          <w:marRight w:val="0"/>
          <w:marTop w:val="0"/>
          <w:marBottom w:val="0"/>
          <w:divBdr>
            <w:top w:val="none" w:sz="0" w:space="0" w:color="auto"/>
            <w:left w:val="none" w:sz="0" w:space="0" w:color="auto"/>
            <w:bottom w:val="none" w:sz="0" w:space="0" w:color="auto"/>
            <w:right w:val="none" w:sz="0" w:space="0" w:color="auto"/>
          </w:divBdr>
        </w:div>
        <w:div w:id="1306472486">
          <w:marLeft w:val="1627"/>
          <w:marRight w:val="0"/>
          <w:marTop w:val="0"/>
          <w:marBottom w:val="0"/>
          <w:divBdr>
            <w:top w:val="none" w:sz="0" w:space="0" w:color="auto"/>
            <w:left w:val="none" w:sz="0" w:space="0" w:color="auto"/>
            <w:bottom w:val="none" w:sz="0" w:space="0" w:color="auto"/>
            <w:right w:val="none" w:sz="0" w:space="0" w:color="auto"/>
          </w:divBdr>
        </w:div>
        <w:div w:id="1639454664">
          <w:marLeft w:val="2045"/>
          <w:marRight w:val="0"/>
          <w:marTop w:val="0"/>
          <w:marBottom w:val="0"/>
          <w:divBdr>
            <w:top w:val="none" w:sz="0" w:space="0" w:color="auto"/>
            <w:left w:val="none" w:sz="0" w:space="0" w:color="auto"/>
            <w:bottom w:val="none" w:sz="0" w:space="0" w:color="auto"/>
            <w:right w:val="none" w:sz="0" w:space="0" w:color="auto"/>
          </w:divBdr>
        </w:div>
      </w:divsChild>
    </w:div>
    <w:div w:id="1492258963">
      <w:bodyDiv w:val="1"/>
      <w:marLeft w:val="0"/>
      <w:marRight w:val="0"/>
      <w:marTop w:val="0"/>
      <w:marBottom w:val="0"/>
      <w:divBdr>
        <w:top w:val="none" w:sz="0" w:space="0" w:color="auto"/>
        <w:left w:val="none" w:sz="0" w:space="0" w:color="auto"/>
        <w:bottom w:val="none" w:sz="0" w:space="0" w:color="auto"/>
        <w:right w:val="none" w:sz="0" w:space="0" w:color="auto"/>
      </w:divBdr>
      <w:divsChild>
        <w:div w:id="1095781747">
          <w:marLeft w:val="0"/>
          <w:marRight w:val="0"/>
          <w:marTop w:val="0"/>
          <w:marBottom w:val="0"/>
          <w:divBdr>
            <w:top w:val="none" w:sz="0" w:space="0" w:color="auto"/>
            <w:left w:val="none" w:sz="0" w:space="0" w:color="auto"/>
            <w:bottom w:val="none" w:sz="0" w:space="0" w:color="auto"/>
            <w:right w:val="none" w:sz="0" w:space="0" w:color="auto"/>
          </w:divBdr>
          <w:divsChild>
            <w:div w:id="729353335">
              <w:marLeft w:val="0"/>
              <w:marRight w:val="0"/>
              <w:marTop w:val="0"/>
              <w:marBottom w:val="0"/>
              <w:divBdr>
                <w:top w:val="none" w:sz="0" w:space="0" w:color="auto"/>
                <w:left w:val="none" w:sz="0" w:space="0" w:color="auto"/>
                <w:bottom w:val="none" w:sz="0" w:space="0" w:color="auto"/>
                <w:right w:val="none" w:sz="0" w:space="0" w:color="auto"/>
              </w:divBdr>
              <w:divsChild>
                <w:div w:id="846095131">
                  <w:marLeft w:val="0"/>
                  <w:marRight w:val="0"/>
                  <w:marTop w:val="0"/>
                  <w:marBottom w:val="0"/>
                  <w:divBdr>
                    <w:top w:val="none" w:sz="0" w:space="0" w:color="auto"/>
                    <w:left w:val="none" w:sz="0" w:space="0" w:color="auto"/>
                    <w:bottom w:val="none" w:sz="0" w:space="0" w:color="auto"/>
                    <w:right w:val="none" w:sz="0" w:space="0" w:color="auto"/>
                  </w:divBdr>
                  <w:divsChild>
                    <w:div w:id="549272214">
                      <w:marLeft w:val="0"/>
                      <w:marRight w:val="0"/>
                      <w:marTop w:val="0"/>
                      <w:marBottom w:val="0"/>
                      <w:divBdr>
                        <w:top w:val="none" w:sz="0" w:space="0" w:color="auto"/>
                        <w:left w:val="none" w:sz="0" w:space="0" w:color="auto"/>
                        <w:bottom w:val="none" w:sz="0" w:space="0" w:color="auto"/>
                        <w:right w:val="none" w:sz="0" w:space="0" w:color="auto"/>
                      </w:divBdr>
                      <w:divsChild>
                        <w:div w:id="725301466">
                          <w:marLeft w:val="0"/>
                          <w:marRight w:val="0"/>
                          <w:marTop w:val="0"/>
                          <w:marBottom w:val="0"/>
                          <w:divBdr>
                            <w:top w:val="none" w:sz="0" w:space="0" w:color="auto"/>
                            <w:left w:val="none" w:sz="0" w:space="0" w:color="auto"/>
                            <w:bottom w:val="none" w:sz="0" w:space="0" w:color="auto"/>
                            <w:right w:val="none" w:sz="0" w:space="0" w:color="auto"/>
                          </w:divBdr>
                          <w:divsChild>
                            <w:div w:id="1377898682">
                              <w:marLeft w:val="0"/>
                              <w:marRight w:val="0"/>
                              <w:marTop w:val="0"/>
                              <w:marBottom w:val="0"/>
                              <w:divBdr>
                                <w:top w:val="none" w:sz="0" w:space="0" w:color="auto"/>
                                <w:left w:val="none" w:sz="0" w:space="0" w:color="auto"/>
                                <w:bottom w:val="none" w:sz="0" w:space="0" w:color="auto"/>
                                <w:right w:val="none" w:sz="0" w:space="0" w:color="auto"/>
                              </w:divBdr>
                              <w:divsChild>
                                <w:div w:id="1222257265">
                                  <w:marLeft w:val="0"/>
                                  <w:marRight w:val="0"/>
                                  <w:marTop w:val="0"/>
                                  <w:marBottom w:val="0"/>
                                  <w:divBdr>
                                    <w:top w:val="none" w:sz="0" w:space="0" w:color="auto"/>
                                    <w:left w:val="none" w:sz="0" w:space="0" w:color="auto"/>
                                    <w:bottom w:val="none" w:sz="0" w:space="0" w:color="auto"/>
                                    <w:right w:val="none" w:sz="0" w:space="0" w:color="auto"/>
                                  </w:divBdr>
                                  <w:divsChild>
                                    <w:div w:id="201867857">
                                      <w:marLeft w:val="0"/>
                                      <w:marRight w:val="0"/>
                                      <w:marTop w:val="0"/>
                                      <w:marBottom w:val="0"/>
                                      <w:divBdr>
                                        <w:top w:val="single" w:sz="4" w:space="0" w:color="F5F5F5"/>
                                        <w:left w:val="single" w:sz="4" w:space="0" w:color="F5F5F5"/>
                                        <w:bottom w:val="single" w:sz="4" w:space="0" w:color="F5F5F5"/>
                                        <w:right w:val="single" w:sz="4" w:space="0" w:color="F5F5F5"/>
                                      </w:divBdr>
                                      <w:divsChild>
                                        <w:div w:id="732200182">
                                          <w:marLeft w:val="0"/>
                                          <w:marRight w:val="0"/>
                                          <w:marTop w:val="0"/>
                                          <w:marBottom w:val="0"/>
                                          <w:divBdr>
                                            <w:top w:val="none" w:sz="0" w:space="0" w:color="auto"/>
                                            <w:left w:val="none" w:sz="0" w:space="0" w:color="auto"/>
                                            <w:bottom w:val="none" w:sz="0" w:space="0" w:color="auto"/>
                                            <w:right w:val="none" w:sz="0" w:space="0" w:color="auto"/>
                                          </w:divBdr>
                                          <w:divsChild>
                                            <w:div w:id="645668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98687736">
      <w:bodyDiv w:val="1"/>
      <w:marLeft w:val="0"/>
      <w:marRight w:val="0"/>
      <w:marTop w:val="0"/>
      <w:marBottom w:val="0"/>
      <w:divBdr>
        <w:top w:val="none" w:sz="0" w:space="0" w:color="auto"/>
        <w:left w:val="none" w:sz="0" w:space="0" w:color="auto"/>
        <w:bottom w:val="none" w:sz="0" w:space="0" w:color="auto"/>
        <w:right w:val="none" w:sz="0" w:space="0" w:color="auto"/>
      </w:divBdr>
    </w:div>
    <w:div w:id="1499037555">
      <w:bodyDiv w:val="1"/>
      <w:marLeft w:val="0"/>
      <w:marRight w:val="0"/>
      <w:marTop w:val="0"/>
      <w:marBottom w:val="0"/>
      <w:divBdr>
        <w:top w:val="none" w:sz="0" w:space="0" w:color="auto"/>
        <w:left w:val="none" w:sz="0" w:space="0" w:color="auto"/>
        <w:bottom w:val="none" w:sz="0" w:space="0" w:color="auto"/>
        <w:right w:val="none" w:sz="0" w:space="0" w:color="auto"/>
      </w:divBdr>
    </w:div>
    <w:div w:id="1504127459">
      <w:bodyDiv w:val="1"/>
      <w:marLeft w:val="0"/>
      <w:marRight w:val="0"/>
      <w:marTop w:val="0"/>
      <w:marBottom w:val="0"/>
      <w:divBdr>
        <w:top w:val="none" w:sz="0" w:space="0" w:color="auto"/>
        <w:left w:val="none" w:sz="0" w:space="0" w:color="auto"/>
        <w:bottom w:val="none" w:sz="0" w:space="0" w:color="auto"/>
        <w:right w:val="none" w:sz="0" w:space="0" w:color="auto"/>
      </w:divBdr>
      <w:divsChild>
        <w:div w:id="168763984">
          <w:marLeft w:val="2520"/>
          <w:marRight w:val="0"/>
          <w:marTop w:val="86"/>
          <w:marBottom w:val="0"/>
          <w:divBdr>
            <w:top w:val="none" w:sz="0" w:space="0" w:color="auto"/>
            <w:left w:val="none" w:sz="0" w:space="0" w:color="auto"/>
            <w:bottom w:val="none" w:sz="0" w:space="0" w:color="auto"/>
            <w:right w:val="none" w:sz="0" w:space="0" w:color="auto"/>
          </w:divBdr>
        </w:div>
        <w:div w:id="1760371026">
          <w:marLeft w:val="2520"/>
          <w:marRight w:val="0"/>
          <w:marTop w:val="86"/>
          <w:marBottom w:val="0"/>
          <w:divBdr>
            <w:top w:val="none" w:sz="0" w:space="0" w:color="auto"/>
            <w:left w:val="none" w:sz="0" w:space="0" w:color="auto"/>
            <w:bottom w:val="none" w:sz="0" w:space="0" w:color="auto"/>
            <w:right w:val="none" w:sz="0" w:space="0" w:color="auto"/>
          </w:divBdr>
        </w:div>
        <w:div w:id="2044207490">
          <w:marLeft w:val="1800"/>
          <w:marRight w:val="0"/>
          <w:marTop w:val="86"/>
          <w:marBottom w:val="0"/>
          <w:divBdr>
            <w:top w:val="none" w:sz="0" w:space="0" w:color="auto"/>
            <w:left w:val="none" w:sz="0" w:space="0" w:color="auto"/>
            <w:bottom w:val="none" w:sz="0" w:space="0" w:color="auto"/>
            <w:right w:val="none" w:sz="0" w:space="0" w:color="auto"/>
          </w:divBdr>
        </w:div>
      </w:divsChild>
    </w:div>
    <w:div w:id="1532840619">
      <w:bodyDiv w:val="1"/>
      <w:marLeft w:val="0"/>
      <w:marRight w:val="0"/>
      <w:marTop w:val="0"/>
      <w:marBottom w:val="0"/>
      <w:divBdr>
        <w:top w:val="none" w:sz="0" w:space="0" w:color="auto"/>
        <w:left w:val="none" w:sz="0" w:space="0" w:color="auto"/>
        <w:bottom w:val="none" w:sz="0" w:space="0" w:color="auto"/>
        <w:right w:val="none" w:sz="0" w:space="0" w:color="auto"/>
      </w:divBdr>
      <w:divsChild>
        <w:div w:id="1774204744">
          <w:marLeft w:val="547"/>
          <w:marRight w:val="0"/>
          <w:marTop w:val="77"/>
          <w:marBottom w:val="0"/>
          <w:divBdr>
            <w:top w:val="none" w:sz="0" w:space="0" w:color="auto"/>
            <w:left w:val="none" w:sz="0" w:space="0" w:color="auto"/>
            <w:bottom w:val="none" w:sz="0" w:space="0" w:color="auto"/>
            <w:right w:val="none" w:sz="0" w:space="0" w:color="auto"/>
          </w:divBdr>
        </w:div>
      </w:divsChild>
    </w:div>
    <w:div w:id="1539314254">
      <w:bodyDiv w:val="1"/>
      <w:marLeft w:val="0"/>
      <w:marRight w:val="0"/>
      <w:marTop w:val="0"/>
      <w:marBottom w:val="0"/>
      <w:divBdr>
        <w:top w:val="none" w:sz="0" w:space="0" w:color="auto"/>
        <w:left w:val="none" w:sz="0" w:space="0" w:color="auto"/>
        <w:bottom w:val="none" w:sz="0" w:space="0" w:color="auto"/>
        <w:right w:val="none" w:sz="0" w:space="0" w:color="auto"/>
      </w:divBdr>
      <w:divsChild>
        <w:div w:id="2014992409">
          <w:marLeft w:val="1267"/>
          <w:marRight w:val="0"/>
          <w:marTop w:val="100"/>
          <w:marBottom w:val="0"/>
          <w:divBdr>
            <w:top w:val="none" w:sz="0" w:space="0" w:color="auto"/>
            <w:left w:val="none" w:sz="0" w:space="0" w:color="auto"/>
            <w:bottom w:val="none" w:sz="0" w:space="0" w:color="auto"/>
            <w:right w:val="none" w:sz="0" w:space="0" w:color="auto"/>
          </w:divBdr>
        </w:div>
      </w:divsChild>
    </w:div>
    <w:div w:id="1565792047">
      <w:bodyDiv w:val="1"/>
      <w:marLeft w:val="0"/>
      <w:marRight w:val="0"/>
      <w:marTop w:val="0"/>
      <w:marBottom w:val="0"/>
      <w:divBdr>
        <w:top w:val="none" w:sz="0" w:space="0" w:color="auto"/>
        <w:left w:val="none" w:sz="0" w:space="0" w:color="auto"/>
        <w:bottom w:val="none" w:sz="0" w:space="0" w:color="auto"/>
        <w:right w:val="none" w:sz="0" w:space="0" w:color="auto"/>
      </w:divBdr>
      <w:divsChild>
        <w:div w:id="425003368">
          <w:marLeft w:val="1166"/>
          <w:marRight w:val="0"/>
          <w:marTop w:val="96"/>
          <w:marBottom w:val="0"/>
          <w:divBdr>
            <w:top w:val="none" w:sz="0" w:space="0" w:color="auto"/>
            <w:left w:val="none" w:sz="0" w:space="0" w:color="auto"/>
            <w:bottom w:val="none" w:sz="0" w:space="0" w:color="auto"/>
            <w:right w:val="none" w:sz="0" w:space="0" w:color="auto"/>
          </w:divBdr>
        </w:div>
        <w:div w:id="461118808">
          <w:marLeft w:val="1800"/>
          <w:marRight w:val="0"/>
          <w:marTop w:val="86"/>
          <w:marBottom w:val="0"/>
          <w:divBdr>
            <w:top w:val="none" w:sz="0" w:space="0" w:color="auto"/>
            <w:left w:val="none" w:sz="0" w:space="0" w:color="auto"/>
            <w:bottom w:val="none" w:sz="0" w:space="0" w:color="auto"/>
            <w:right w:val="none" w:sz="0" w:space="0" w:color="auto"/>
          </w:divBdr>
        </w:div>
        <w:div w:id="507063430">
          <w:marLeft w:val="1166"/>
          <w:marRight w:val="0"/>
          <w:marTop w:val="96"/>
          <w:marBottom w:val="0"/>
          <w:divBdr>
            <w:top w:val="none" w:sz="0" w:space="0" w:color="auto"/>
            <w:left w:val="none" w:sz="0" w:space="0" w:color="auto"/>
            <w:bottom w:val="none" w:sz="0" w:space="0" w:color="auto"/>
            <w:right w:val="none" w:sz="0" w:space="0" w:color="auto"/>
          </w:divBdr>
        </w:div>
        <w:div w:id="514155361">
          <w:marLeft w:val="1800"/>
          <w:marRight w:val="0"/>
          <w:marTop w:val="86"/>
          <w:marBottom w:val="0"/>
          <w:divBdr>
            <w:top w:val="none" w:sz="0" w:space="0" w:color="auto"/>
            <w:left w:val="none" w:sz="0" w:space="0" w:color="auto"/>
            <w:bottom w:val="none" w:sz="0" w:space="0" w:color="auto"/>
            <w:right w:val="none" w:sz="0" w:space="0" w:color="auto"/>
          </w:divBdr>
        </w:div>
        <w:div w:id="1298418443">
          <w:marLeft w:val="2520"/>
          <w:marRight w:val="0"/>
          <w:marTop w:val="86"/>
          <w:marBottom w:val="0"/>
          <w:divBdr>
            <w:top w:val="none" w:sz="0" w:space="0" w:color="auto"/>
            <w:left w:val="none" w:sz="0" w:space="0" w:color="auto"/>
            <w:bottom w:val="none" w:sz="0" w:space="0" w:color="auto"/>
            <w:right w:val="none" w:sz="0" w:space="0" w:color="auto"/>
          </w:divBdr>
        </w:div>
        <w:div w:id="1335839044">
          <w:marLeft w:val="1800"/>
          <w:marRight w:val="0"/>
          <w:marTop w:val="86"/>
          <w:marBottom w:val="0"/>
          <w:divBdr>
            <w:top w:val="none" w:sz="0" w:space="0" w:color="auto"/>
            <w:left w:val="none" w:sz="0" w:space="0" w:color="auto"/>
            <w:bottom w:val="none" w:sz="0" w:space="0" w:color="auto"/>
            <w:right w:val="none" w:sz="0" w:space="0" w:color="auto"/>
          </w:divBdr>
        </w:div>
        <w:div w:id="1456022217">
          <w:marLeft w:val="547"/>
          <w:marRight w:val="0"/>
          <w:marTop w:val="96"/>
          <w:marBottom w:val="0"/>
          <w:divBdr>
            <w:top w:val="none" w:sz="0" w:space="0" w:color="auto"/>
            <w:left w:val="none" w:sz="0" w:space="0" w:color="auto"/>
            <w:bottom w:val="none" w:sz="0" w:space="0" w:color="auto"/>
            <w:right w:val="none" w:sz="0" w:space="0" w:color="auto"/>
          </w:divBdr>
        </w:div>
        <w:div w:id="1502964978">
          <w:marLeft w:val="1166"/>
          <w:marRight w:val="0"/>
          <w:marTop w:val="96"/>
          <w:marBottom w:val="0"/>
          <w:divBdr>
            <w:top w:val="none" w:sz="0" w:space="0" w:color="auto"/>
            <w:left w:val="none" w:sz="0" w:space="0" w:color="auto"/>
            <w:bottom w:val="none" w:sz="0" w:space="0" w:color="auto"/>
            <w:right w:val="none" w:sz="0" w:space="0" w:color="auto"/>
          </w:divBdr>
        </w:div>
        <w:div w:id="1504006579">
          <w:marLeft w:val="547"/>
          <w:marRight w:val="0"/>
          <w:marTop w:val="96"/>
          <w:marBottom w:val="0"/>
          <w:divBdr>
            <w:top w:val="none" w:sz="0" w:space="0" w:color="auto"/>
            <w:left w:val="none" w:sz="0" w:space="0" w:color="auto"/>
            <w:bottom w:val="none" w:sz="0" w:space="0" w:color="auto"/>
            <w:right w:val="none" w:sz="0" w:space="0" w:color="auto"/>
          </w:divBdr>
        </w:div>
        <w:div w:id="1761875274">
          <w:marLeft w:val="1166"/>
          <w:marRight w:val="0"/>
          <w:marTop w:val="96"/>
          <w:marBottom w:val="0"/>
          <w:divBdr>
            <w:top w:val="none" w:sz="0" w:space="0" w:color="auto"/>
            <w:left w:val="none" w:sz="0" w:space="0" w:color="auto"/>
            <w:bottom w:val="none" w:sz="0" w:space="0" w:color="auto"/>
            <w:right w:val="none" w:sz="0" w:space="0" w:color="auto"/>
          </w:divBdr>
        </w:div>
        <w:div w:id="1898928840">
          <w:marLeft w:val="2520"/>
          <w:marRight w:val="0"/>
          <w:marTop w:val="86"/>
          <w:marBottom w:val="0"/>
          <w:divBdr>
            <w:top w:val="none" w:sz="0" w:space="0" w:color="auto"/>
            <w:left w:val="none" w:sz="0" w:space="0" w:color="auto"/>
            <w:bottom w:val="none" w:sz="0" w:space="0" w:color="auto"/>
            <w:right w:val="none" w:sz="0" w:space="0" w:color="auto"/>
          </w:divBdr>
        </w:div>
      </w:divsChild>
    </w:div>
    <w:div w:id="1577745377">
      <w:bodyDiv w:val="1"/>
      <w:marLeft w:val="0"/>
      <w:marRight w:val="0"/>
      <w:marTop w:val="0"/>
      <w:marBottom w:val="0"/>
      <w:divBdr>
        <w:top w:val="none" w:sz="0" w:space="0" w:color="auto"/>
        <w:left w:val="none" w:sz="0" w:space="0" w:color="auto"/>
        <w:bottom w:val="none" w:sz="0" w:space="0" w:color="auto"/>
        <w:right w:val="none" w:sz="0" w:space="0" w:color="auto"/>
      </w:divBdr>
    </w:div>
    <w:div w:id="1578706055">
      <w:bodyDiv w:val="1"/>
      <w:marLeft w:val="0"/>
      <w:marRight w:val="0"/>
      <w:marTop w:val="0"/>
      <w:marBottom w:val="0"/>
      <w:divBdr>
        <w:top w:val="none" w:sz="0" w:space="0" w:color="auto"/>
        <w:left w:val="none" w:sz="0" w:space="0" w:color="auto"/>
        <w:bottom w:val="none" w:sz="0" w:space="0" w:color="auto"/>
        <w:right w:val="none" w:sz="0" w:space="0" w:color="auto"/>
      </w:divBdr>
    </w:div>
    <w:div w:id="1581673694">
      <w:bodyDiv w:val="1"/>
      <w:marLeft w:val="0"/>
      <w:marRight w:val="0"/>
      <w:marTop w:val="0"/>
      <w:marBottom w:val="0"/>
      <w:divBdr>
        <w:top w:val="none" w:sz="0" w:space="0" w:color="auto"/>
        <w:left w:val="none" w:sz="0" w:space="0" w:color="auto"/>
        <w:bottom w:val="none" w:sz="0" w:space="0" w:color="auto"/>
        <w:right w:val="none" w:sz="0" w:space="0" w:color="auto"/>
      </w:divBdr>
      <w:divsChild>
        <w:div w:id="1542328857">
          <w:marLeft w:val="0"/>
          <w:marRight w:val="0"/>
          <w:marTop w:val="0"/>
          <w:marBottom w:val="0"/>
          <w:divBdr>
            <w:top w:val="none" w:sz="0" w:space="0" w:color="auto"/>
            <w:left w:val="none" w:sz="0" w:space="0" w:color="auto"/>
            <w:bottom w:val="none" w:sz="0" w:space="0" w:color="auto"/>
            <w:right w:val="none" w:sz="0" w:space="0" w:color="auto"/>
          </w:divBdr>
          <w:divsChild>
            <w:div w:id="1342053170">
              <w:marLeft w:val="0"/>
              <w:marRight w:val="0"/>
              <w:marTop w:val="0"/>
              <w:marBottom w:val="0"/>
              <w:divBdr>
                <w:top w:val="none" w:sz="0" w:space="0" w:color="auto"/>
                <w:left w:val="none" w:sz="0" w:space="0" w:color="auto"/>
                <w:bottom w:val="none" w:sz="0" w:space="0" w:color="auto"/>
                <w:right w:val="none" w:sz="0" w:space="0" w:color="auto"/>
              </w:divBdr>
              <w:divsChild>
                <w:div w:id="1964574829">
                  <w:marLeft w:val="0"/>
                  <w:marRight w:val="0"/>
                  <w:marTop w:val="0"/>
                  <w:marBottom w:val="0"/>
                  <w:divBdr>
                    <w:top w:val="none" w:sz="0" w:space="0" w:color="auto"/>
                    <w:left w:val="none" w:sz="0" w:space="0" w:color="auto"/>
                    <w:bottom w:val="none" w:sz="0" w:space="0" w:color="auto"/>
                    <w:right w:val="none" w:sz="0" w:space="0" w:color="auto"/>
                  </w:divBdr>
                  <w:divsChild>
                    <w:div w:id="709258521">
                      <w:marLeft w:val="0"/>
                      <w:marRight w:val="0"/>
                      <w:marTop w:val="0"/>
                      <w:marBottom w:val="0"/>
                      <w:divBdr>
                        <w:top w:val="none" w:sz="0" w:space="0" w:color="auto"/>
                        <w:left w:val="none" w:sz="0" w:space="0" w:color="auto"/>
                        <w:bottom w:val="none" w:sz="0" w:space="0" w:color="auto"/>
                        <w:right w:val="none" w:sz="0" w:space="0" w:color="auto"/>
                      </w:divBdr>
                      <w:divsChild>
                        <w:div w:id="1368481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92198633">
      <w:bodyDiv w:val="1"/>
      <w:marLeft w:val="0"/>
      <w:marRight w:val="0"/>
      <w:marTop w:val="0"/>
      <w:marBottom w:val="0"/>
      <w:divBdr>
        <w:top w:val="none" w:sz="0" w:space="0" w:color="auto"/>
        <w:left w:val="none" w:sz="0" w:space="0" w:color="auto"/>
        <w:bottom w:val="none" w:sz="0" w:space="0" w:color="auto"/>
        <w:right w:val="none" w:sz="0" w:space="0" w:color="auto"/>
      </w:divBdr>
      <w:divsChild>
        <w:div w:id="1089699074">
          <w:marLeft w:val="1166"/>
          <w:marRight w:val="0"/>
          <w:marTop w:val="40"/>
          <w:marBottom w:val="0"/>
          <w:divBdr>
            <w:top w:val="none" w:sz="0" w:space="0" w:color="auto"/>
            <w:left w:val="none" w:sz="0" w:space="0" w:color="auto"/>
            <w:bottom w:val="none" w:sz="0" w:space="0" w:color="auto"/>
            <w:right w:val="none" w:sz="0" w:space="0" w:color="auto"/>
          </w:divBdr>
        </w:div>
      </w:divsChild>
    </w:div>
    <w:div w:id="1599407246">
      <w:bodyDiv w:val="1"/>
      <w:marLeft w:val="0"/>
      <w:marRight w:val="0"/>
      <w:marTop w:val="0"/>
      <w:marBottom w:val="0"/>
      <w:divBdr>
        <w:top w:val="none" w:sz="0" w:space="0" w:color="auto"/>
        <w:left w:val="none" w:sz="0" w:space="0" w:color="auto"/>
        <w:bottom w:val="none" w:sz="0" w:space="0" w:color="auto"/>
        <w:right w:val="none" w:sz="0" w:space="0" w:color="auto"/>
      </w:divBdr>
    </w:div>
    <w:div w:id="1604722555">
      <w:bodyDiv w:val="1"/>
      <w:marLeft w:val="0"/>
      <w:marRight w:val="0"/>
      <w:marTop w:val="0"/>
      <w:marBottom w:val="0"/>
      <w:divBdr>
        <w:top w:val="none" w:sz="0" w:space="0" w:color="auto"/>
        <w:left w:val="none" w:sz="0" w:space="0" w:color="auto"/>
        <w:bottom w:val="none" w:sz="0" w:space="0" w:color="auto"/>
        <w:right w:val="none" w:sz="0" w:space="0" w:color="auto"/>
      </w:divBdr>
      <w:divsChild>
        <w:div w:id="1188715922">
          <w:marLeft w:val="0"/>
          <w:marRight w:val="0"/>
          <w:marTop w:val="0"/>
          <w:marBottom w:val="0"/>
          <w:divBdr>
            <w:top w:val="none" w:sz="0" w:space="0" w:color="auto"/>
            <w:left w:val="none" w:sz="0" w:space="0" w:color="auto"/>
            <w:bottom w:val="none" w:sz="0" w:space="0" w:color="auto"/>
            <w:right w:val="none" w:sz="0" w:space="0" w:color="auto"/>
          </w:divBdr>
          <w:divsChild>
            <w:div w:id="1166172425">
              <w:marLeft w:val="0"/>
              <w:marRight w:val="0"/>
              <w:marTop w:val="0"/>
              <w:marBottom w:val="0"/>
              <w:divBdr>
                <w:top w:val="none" w:sz="0" w:space="0" w:color="auto"/>
                <w:left w:val="none" w:sz="0" w:space="0" w:color="auto"/>
                <w:bottom w:val="none" w:sz="0" w:space="0" w:color="auto"/>
                <w:right w:val="none" w:sz="0" w:space="0" w:color="auto"/>
              </w:divBdr>
              <w:divsChild>
                <w:div w:id="839589622">
                  <w:marLeft w:val="0"/>
                  <w:marRight w:val="0"/>
                  <w:marTop w:val="0"/>
                  <w:marBottom w:val="0"/>
                  <w:divBdr>
                    <w:top w:val="none" w:sz="0" w:space="0" w:color="auto"/>
                    <w:left w:val="none" w:sz="0" w:space="0" w:color="auto"/>
                    <w:bottom w:val="none" w:sz="0" w:space="0" w:color="auto"/>
                    <w:right w:val="none" w:sz="0" w:space="0" w:color="auto"/>
                  </w:divBdr>
                  <w:divsChild>
                    <w:div w:id="1469519024">
                      <w:marLeft w:val="0"/>
                      <w:marRight w:val="0"/>
                      <w:marTop w:val="0"/>
                      <w:marBottom w:val="0"/>
                      <w:divBdr>
                        <w:top w:val="none" w:sz="0" w:space="0" w:color="auto"/>
                        <w:left w:val="none" w:sz="0" w:space="0" w:color="auto"/>
                        <w:bottom w:val="none" w:sz="0" w:space="0" w:color="auto"/>
                        <w:right w:val="none" w:sz="0" w:space="0" w:color="auto"/>
                      </w:divBdr>
                      <w:divsChild>
                        <w:div w:id="33849031">
                          <w:marLeft w:val="0"/>
                          <w:marRight w:val="0"/>
                          <w:marTop w:val="0"/>
                          <w:marBottom w:val="0"/>
                          <w:divBdr>
                            <w:top w:val="none" w:sz="0" w:space="0" w:color="auto"/>
                            <w:left w:val="none" w:sz="0" w:space="0" w:color="auto"/>
                            <w:bottom w:val="none" w:sz="0" w:space="0" w:color="auto"/>
                            <w:right w:val="none" w:sz="0" w:space="0" w:color="auto"/>
                          </w:divBdr>
                          <w:divsChild>
                            <w:div w:id="1804686969">
                              <w:marLeft w:val="0"/>
                              <w:marRight w:val="0"/>
                              <w:marTop w:val="0"/>
                              <w:marBottom w:val="0"/>
                              <w:divBdr>
                                <w:top w:val="none" w:sz="0" w:space="0" w:color="auto"/>
                                <w:left w:val="none" w:sz="0" w:space="0" w:color="auto"/>
                                <w:bottom w:val="none" w:sz="0" w:space="0" w:color="auto"/>
                                <w:right w:val="none" w:sz="0" w:space="0" w:color="auto"/>
                              </w:divBdr>
                              <w:divsChild>
                                <w:div w:id="681056220">
                                  <w:marLeft w:val="0"/>
                                  <w:marRight w:val="0"/>
                                  <w:marTop w:val="0"/>
                                  <w:marBottom w:val="0"/>
                                  <w:divBdr>
                                    <w:top w:val="none" w:sz="0" w:space="0" w:color="auto"/>
                                    <w:left w:val="none" w:sz="0" w:space="0" w:color="auto"/>
                                    <w:bottom w:val="none" w:sz="0" w:space="0" w:color="auto"/>
                                    <w:right w:val="none" w:sz="0" w:space="0" w:color="auto"/>
                                  </w:divBdr>
                                  <w:divsChild>
                                    <w:div w:id="1311444694">
                                      <w:marLeft w:val="0"/>
                                      <w:marRight w:val="0"/>
                                      <w:marTop w:val="0"/>
                                      <w:marBottom w:val="0"/>
                                      <w:divBdr>
                                        <w:top w:val="single" w:sz="4" w:space="0" w:color="F5F5F5"/>
                                        <w:left w:val="single" w:sz="4" w:space="0" w:color="F5F5F5"/>
                                        <w:bottom w:val="single" w:sz="4" w:space="0" w:color="F5F5F5"/>
                                        <w:right w:val="single" w:sz="4" w:space="0" w:color="F5F5F5"/>
                                      </w:divBdr>
                                      <w:divsChild>
                                        <w:div w:id="330526062">
                                          <w:marLeft w:val="0"/>
                                          <w:marRight w:val="0"/>
                                          <w:marTop w:val="0"/>
                                          <w:marBottom w:val="0"/>
                                          <w:divBdr>
                                            <w:top w:val="none" w:sz="0" w:space="0" w:color="auto"/>
                                            <w:left w:val="none" w:sz="0" w:space="0" w:color="auto"/>
                                            <w:bottom w:val="none" w:sz="0" w:space="0" w:color="auto"/>
                                            <w:right w:val="none" w:sz="0" w:space="0" w:color="auto"/>
                                          </w:divBdr>
                                          <w:divsChild>
                                            <w:div w:id="1533766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09970498">
      <w:bodyDiv w:val="1"/>
      <w:marLeft w:val="0"/>
      <w:marRight w:val="0"/>
      <w:marTop w:val="0"/>
      <w:marBottom w:val="0"/>
      <w:divBdr>
        <w:top w:val="none" w:sz="0" w:space="0" w:color="auto"/>
        <w:left w:val="none" w:sz="0" w:space="0" w:color="auto"/>
        <w:bottom w:val="none" w:sz="0" w:space="0" w:color="auto"/>
        <w:right w:val="none" w:sz="0" w:space="0" w:color="auto"/>
      </w:divBdr>
      <w:divsChild>
        <w:div w:id="69625892">
          <w:marLeft w:val="1166"/>
          <w:marRight w:val="0"/>
          <w:marTop w:val="86"/>
          <w:marBottom w:val="0"/>
          <w:divBdr>
            <w:top w:val="none" w:sz="0" w:space="0" w:color="auto"/>
            <w:left w:val="none" w:sz="0" w:space="0" w:color="auto"/>
            <w:bottom w:val="none" w:sz="0" w:space="0" w:color="auto"/>
            <w:right w:val="none" w:sz="0" w:space="0" w:color="auto"/>
          </w:divBdr>
        </w:div>
      </w:divsChild>
    </w:div>
    <w:div w:id="1613392787">
      <w:bodyDiv w:val="1"/>
      <w:marLeft w:val="0"/>
      <w:marRight w:val="0"/>
      <w:marTop w:val="0"/>
      <w:marBottom w:val="0"/>
      <w:divBdr>
        <w:top w:val="none" w:sz="0" w:space="0" w:color="auto"/>
        <w:left w:val="none" w:sz="0" w:space="0" w:color="auto"/>
        <w:bottom w:val="none" w:sz="0" w:space="0" w:color="auto"/>
        <w:right w:val="none" w:sz="0" w:space="0" w:color="auto"/>
      </w:divBdr>
      <w:divsChild>
        <w:div w:id="1084373856">
          <w:marLeft w:val="0"/>
          <w:marRight w:val="0"/>
          <w:marTop w:val="0"/>
          <w:marBottom w:val="0"/>
          <w:divBdr>
            <w:top w:val="none" w:sz="0" w:space="0" w:color="auto"/>
            <w:left w:val="none" w:sz="0" w:space="0" w:color="auto"/>
            <w:bottom w:val="none" w:sz="0" w:space="0" w:color="auto"/>
            <w:right w:val="none" w:sz="0" w:space="0" w:color="auto"/>
          </w:divBdr>
          <w:divsChild>
            <w:div w:id="891962901">
              <w:marLeft w:val="0"/>
              <w:marRight w:val="0"/>
              <w:marTop w:val="0"/>
              <w:marBottom w:val="0"/>
              <w:divBdr>
                <w:top w:val="none" w:sz="0" w:space="0" w:color="auto"/>
                <w:left w:val="none" w:sz="0" w:space="0" w:color="auto"/>
                <w:bottom w:val="none" w:sz="0" w:space="0" w:color="auto"/>
                <w:right w:val="none" w:sz="0" w:space="0" w:color="auto"/>
              </w:divBdr>
              <w:divsChild>
                <w:div w:id="860509144">
                  <w:marLeft w:val="0"/>
                  <w:marRight w:val="0"/>
                  <w:marTop w:val="0"/>
                  <w:marBottom w:val="0"/>
                  <w:divBdr>
                    <w:top w:val="none" w:sz="0" w:space="0" w:color="auto"/>
                    <w:left w:val="none" w:sz="0" w:space="0" w:color="auto"/>
                    <w:bottom w:val="none" w:sz="0" w:space="0" w:color="auto"/>
                    <w:right w:val="none" w:sz="0" w:space="0" w:color="auto"/>
                  </w:divBdr>
                  <w:divsChild>
                    <w:div w:id="1449396346">
                      <w:marLeft w:val="0"/>
                      <w:marRight w:val="0"/>
                      <w:marTop w:val="0"/>
                      <w:marBottom w:val="0"/>
                      <w:divBdr>
                        <w:top w:val="none" w:sz="0" w:space="0" w:color="auto"/>
                        <w:left w:val="none" w:sz="0" w:space="0" w:color="auto"/>
                        <w:bottom w:val="none" w:sz="0" w:space="0" w:color="auto"/>
                        <w:right w:val="none" w:sz="0" w:space="0" w:color="auto"/>
                      </w:divBdr>
                      <w:divsChild>
                        <w:div w:id="1081179103">
                          <w:marLeft w:val="0"/>
                          <w:marRight w:val="0"/>
                          <w:marTop w:val="0"/>
                          <w:marBottom w:val="0"/>
                          <w:divBdr>
                            <w:top w:val="none" w:sz="0" w:space="0" w:color="auto"/>
                            <w:left w:val="none" w:sz="0" w:space="0" w:color="auto"/>
                            <w:bottom w:val="none" w:sz="0" w:space="0" w:color="auto"/>
                            <w:right w:val="none" w:sz="0" w:space="0" w:color="auto"/>
                          </w:divBdr>
                          <w:divsChild>
                            <w:div w:id="1482110975">
                              <w:marLeft w:val="0"/>
                              <w:marRight w:val="0"/>
                              <w:marTop w:val="0"/>
                              <w:marBottom w:val="0"/>
                              <w:divBdr>
                                <w:top w:val="none" w:sz="0" w:space="0" w:color="auto"/>
                                <w:left w:val="none" w:sz="0" w:space="0" w:color="auto"/>
                                <w:bottom w:val="none" w:sz="0" w:space="0" w:color="auto"/>
                                <w:right w:val="none" w:sz="0" w:space="0" w:color="auto"/>
                              </w:divBdr>
                              <w:divsChild>
                                <w:div w:id="1622564506">
                                  <w:marLeft w:val="0"/>
                                  <w:marRight w:val="0"/>
                                  <w:marTop w:val="0"/>
                                  <w:marBottom w:val="0"/>
                                  <w:divBdr>
                                    <w:top w:val="none" w:sz="0" w:space="0" w:color="auto"/>
                                    <w:left w:val="none" w:sz="0" w:space="0" w:color="auto"/>
                                    <w:bottom w:val="none" w:sz="0" w:space="0" w:color="auto"/>
                                    <w:right w:val="none" w:sz="0" w:space="0" w:color="auto"/>
                                  </w:divBdr>
                                  <w:divsChild>
                                    <w:div w:id="1993559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18830025">
      <w:bodyDiv w:val="1"/>
      <w:marLeft w:val="0"/>
      <w:marRight w:val="0"/>
      <w:marTop w:val="0"/>
      <w:marBottom w:val="0"/>
      <w:divBdr>
        <w:top w:val="none" w:sz="0" w:space="0" w:color="auto"/>
        <w:left w:val="none" w:sz="0" w:space="0" w:color="auto"/>
        <w:bottom w:val="none" w:sz="0" w:space="0" w:color="auto"/>
        <w:right w:val="none" w:sz="0" w:space="0" w:color="auto"/>
      </w:divBdr>
      <w:divsChild>
        <w:div w:id="216858776">
          <w:marLeft w:val="1267"/>
          <w:marRight w:val="0"/>
          <w:marTop w:val="100"/>
          <w:marBottom w:val="0"/>
          <w:divBdr>
            <w:top w:val="none" w:sz="0" w:space="0" w:color="auto"/>
            <w:left w:val="none" w:sz="0" w:space="0" w:color="auto"/>
            <w:bottom w:val="none" w:sz="0" w:space="0" w:color="auto"/>
            <w:right w:val="none" w:sz="0" w:space="0" w:color="auto"/>
          </w:divBdr>
        </w:div>
      </w:divsChild>
    </w:div>
    <w:div w:id="1620183909">
      <w:bodyDiv w:val="1"/>
      <w:marLeft w:val="0"/>
      <w:marRight w:val="0"/>
      <w:marTop w:val="0"/>
      <w:marBottom w:val="0"/>
      <w:divBdr>
        <w:top w:val="none" w:sz="0" w:space="0" w:color="auto"/>
        <w:left w:val="none" w:sz="0" w:space="0" w:color="auto"/>
        <w:bottom w:val="none" w:sz="0" w:space="0" w:color="auto"/>
        <w:right w:val="none" w:sz="0" w:space="0" w:color="auto"/>
      </w:divBdr>
      <w:divsChild>
        <w:div w:id="1374498571">
          <w:marLeft w:val="1166"/>
          <w:marRight w:val="0"/>
          <w:marTop w:val="40"/>
          <w:marBottom w:val="0"/>
          <w:divBdr>
            <w:top w:val="none" w:sz="0" w:space="0" w:color="auto"/>
            <w:left w:val="none" w:sz="0" w:space="0" w:color="auto"/>
            <w:bottom w:val="none" w:sz="0" w:space="0" w:color="auto"/>
            <w:right w:val="none" w:sz="0" w:space="0" w:color="auto"/>
          </w:divBdr>
        </w:div>
      </w:divsChild>
    </w:div>
    <w:div w:id="1622224286">
      <w:bodyDiv w:val="1"/>
      <w:marLeft w:val="0"/>
      <w:marRight w:val="0"/>
      <w:marTop w:val="0"/>
      <w:marBottom w:val="0"/>
      <w:divBdr>
        <w:top w:val="none" w:sz="0" w:space="0" w:color="auto"/>
        <w:left w:val="none" w:sz="0" w:space="0" w:color="auto"/>
        <w:bottom w:val="none" w:sz="0" w:space="0" w:color="auto"/>
        <w:right w:val="none" w:sz="0" w:space="0" w:color="auto"/>
      </w:divBdr>
      <w:divsChild>
        <w:div w:id="1910267660">
          <w:marLeft w:val="1080"/>
          <w:marRight w:val="0"/>
          <w:marTop w:val="120"/>
          <w:marBottom w:val="0"/>
          <w:divBdr>
            <w:top w:val="none" w:sz="0" w:space="0" w:color="auto"/>
            <w:left w:val="none" w:sz="0" w:space="0" w:color="auto"/>
            <w:bottom w:val="none" w:sz="0" w:space="0" w:color="auto"/>
            <w:right w:val="none" w:sz="0" w:space="0" w:color="auto"/>
          </w:divBdr>
        </w:div>
      </w:divsChild>
    </w:div>
    <w:div w:id="1626695739">
      <w:bodyDiv w:val="1"/>
      <w:marLeft w:val="0"/>
      <w:marRight w:val="0"/>
      <w:marTop w:val="0"/>
      <w:marBottom w:val="0"/>
      <w:divBdr>
        <w:top w:val="none" w:sz="0" w:space="0" w:color="auto"/>
        <w:left w:val="none" w:sz="0" w:space="0" w:color="auto"/>
        <w:bottom w:val="none" w:sz="0" w:space="0" w:color="auto"/>
        <w:right w:val="none" w:sz="0" w:space="0" w:color="auto"/>
      </w:divBdr>
    </w:div>
    <w:div w:id="1647391994">
      <w:bodyDiv w:val="1"/>
      <w:marLeft w:val="0"/>
      <w:marRight w:val="0"/>
      <w:marTop w:val="0"/>
      <w:marBottom w:val="0"/>
      <w:divBdr>
        <w:top w:val="none" w:sz="0" w:space="0" w:color="auto"/>
        <w:left w:val="none" w:sz="0" w:space="0" w:color="auto"/>
        <w:bottom w:val="none" w:sz="0" w:space="0" w:color="auto"/>
        <w:right w:val="none" w:sz="0" w:space="0" w:color="auto"/>
      </w:divBdr>
    </w:div>
    <w:div w:id="1653211470">
      <w:bodyDiv w:val="1"/>
      <w:marLeft w:val="0"/>
      <w:marRight w:val="0"/>
      <w:marTop w:val="0"/>
      <w:marBottom w:val="0"/>
      <w:divBdr>
        <w:top w:val="none" w:sz="0" w:space="0" w:color="auto"/>
        <w:left w:val="none" w:sz="0" w:space="0" w:color="auto"/>
        <w:bottom w:val="none" w:sz="0" w:space="0" w:color="auto"/>
        <w:right w:val="none" w:sz="0" w:space="0" w:color="auto"/>
      </w:divBdr>
      <w:divsChild>
        <w:div w:id="554321524">
          <w:marLeft w:val="1166"/>
          <w:marRight w:val="0"/>
          <w:marTop w:val="67"/>
          <w:marBottom w:val="0"/>
          <w:divBdr>
            <w:top w:val="none" w:sz="0" w:space="0" w:color="auto"/>
            <w:left w:val="none" w:sz="0" w:space="0" w:color="auto"/>
            <w:bottom w:val="none" w:sz="0" w:space="0" w:color="auto"/>
            <w:right w:val="none" w:sz="0" w:space="0" w:color="auto"/>
          </w:divBdr>
        </w:div>
      </w:divsChild>
    </w:div>
    <w:div w:id="1672633813">
      <w:bodyDiv w:val="1"/>
      <w:marLeft w:val="0"/>
      <w:marRight w:val="0"/>
      <w:marTop w:val="0"/>
      <w:marBottom w:val="0"/>
      <w:divBdr>
        <w:top w:val="none" w:sz="0" w:space="0" w:color="auto"/>
        <w:left w:val="none" w:sz="0" w:space="0" w:color="auto"/>
        <w:bottom w:val="none" w:sz="0" w:space="0" w:color="auto"/>
        <w:right w:val="none" w:sz="0" w:space="0" w:color="auto"/>
      </w:divBdr>
      <w:divsChild>
        <w:div w:id="623998099">
          <w:marLeft w:val="2520"/>
          <w:marRight w:val="0"/>
          <w:marTop w:val="40"/>
          <w:marBottom w:val="0"/>
          <w:divBdr>
            <w:top w:val="none" w:sz="0" w:space="0" w:color="auto"/>
            <w:left w:val="none" w:sz="0" w:space="0" w:color="auto"/>
            <w:bottom w:val="none" w:sz="0" w:space="0" w:color="auto"/>
            <w:right w:val="none" w:sz="0" w:space="0" w:color="auto"/>
          </w:divBdr>
        </w:div>
        <w:div w:id="857739713">
          <w:marLeft w:val="1800"/>
          <w:marRight w:val="0"/>
          <w:marTop w:val="40"/>
          <w:marBottom w:val="0"/>
          <w:divBdr>
            <w:top w:val="none" w:sz="0" w:space="0" w:color="auto"/>
            <w:left w:val="none" w:sz="0" w:space="0" w:color="auto"/>
            <w:bottom w:val="none" w:sz="0" w:space="0" w:color="auto"/>
            <w:right w:val="none" w:sz="0" w:space="0" w:color="auto"/>
          </w:divBdr>
        </w:div>
      </w:divsChild>
    </w:div>
    <w:div w:id="1677340228">
      <w:bodyDiv w:val="1"/>
      <w:marLeft w:val="0"/>
      <w:marRight w:val="0"/>
      <w:marTop w:val="0"/>
      <w:marBottom w:val="0"/>
      <w:divBdr>
        <w:top w:val="none" w:sz="0" w:space="0" w:color="auto"/>
        <w:left w:val="none" w:sz="0" w:space="0" w:color="auto"/>
        <w:bottom w:val="none" w:sz="0" w:space="0" w:color="auto"/>
        <w:right w:val="none" w:sz="0" w:space="0" w:color="auto"/>
      </w:divBdr>
      <w:divsChild>
        <w:div w:id="831288698">
          <w:marLeft w:val="547"/>
          <w:marRight w:val="0"/>
          <w:marTop w:val="120"/>
          <w:marBottom w:val="120"/>
          <w:divBdr>
            <w:top w:val="none" w:sz="0" w:space="0" w:color="auto"/>
            <w:left w:val="none" w:sz="0" w:space="0" w:color="auto"/>
            <w:bottom w:val="none" w:sz="0" w:space="0" w:color="auto"/>
            <w:right w:val="none" w:sz="0" w:space="0" w:color="auto"/>
          </w:divBdr>
        </w:div>
      </w:divsChild>
    </w:div>
    <w:div w:id="1691371822">
      <w:bodyDiv w:val="1"/>
      <w:marLeft w:val="0"/>
      <w:marRight w:val="0"/>
      <w:marTop w:val="0"/>
      <w:marBottom w:val="0"/>
      <w:divBdr>
        <w:top w:val="none" w:sz="0" w:space="0" w:color="auto"/>
        <w:left w:val="none" w:sz="0" w:space="0" w:color="auto"/>
        <w:bottom w:val="none" w:sz="0" w:space="0" w:color="auto"/>
        <w:right w:val="none" w:sz="0" w:space="0" w:color="auto"/>
      </w:divBdr>
    </w:div>
    <w:div w:id="1710302398">
      <w:bodyDiv w:val="1"/>
      <w:marLeft w:val="0"/>
      <w:marRight w:val="0"/>
      <w:marTop w:val="0"/>
      <w:marBottom w:val="0"/>
      <w:divBdr>
        <w:top w:val="none" w:sz="0" w:space="0" w:color="auto"/>
        <w:left w:val="none" w:sz="0" w:space="0" w:color="auto"/>
        <w:bottom w:val="none" w:sz="0" w:space="0" w:color="auto"/>
        <w:right w:val="none" w:sz="0" w:space="0" w:color="auto"/>
      </w:divBdr>
      <w:divsChild>
        <w:div w:id="1967857619">
          <w:marLeft w:val="1166"/>
          <w:marRight w:val="0"/>
          <w:marTop w:val="96"/>
          <w:marBottom w:val="0"/>
          <w:divBdr>
            <w:top w:val="none" w:sz="0" w:space="0" w:color="auto"/>
            <w:left w:val="none" w:sz="0" w:space="0" w:color="auto"/>
            <w:bottom w:val="none" w:sz="0" w:space="0" w:color="auto"/>
            <w:right w:val="none" w:sz="0" w:space="0" w:color="auto"/>
          </w:divBdr>
        </w:div>
      </w:divsChild>
    </w:div>
    <w:div w:id="1714190004">
      <w:bodyDiv w:val="1"/>
      <w:marLeft w:val="0"/>
      <w:marRight w:val="0"/>
      <w:marTop w:val="0"/>
      <w:marBottom w:val="0"/>
      <w:divBdr>
        <w:top w:val="none" w:sz="0" w:space="0" w:color="auto"/>
        <w:left w:val="none" w:sz="0" w:space="0" w:color="auto"/>
        <w:bottom w:val="none" w:sz="0" w:space="0" w:color="auto"/>
        <w:right w:val="none" w:sz="0" w:space="0" w:color="auto"/>
      </w:divBdr>
    </w:div>
    <w:div w:id="1718579984">
      <w:bodyDiv w:val="1"/>
      <w:marLeft w:val="0"/>
      <w:marRight w:val="0"/>
      <w:marTop w:val="0"/>
      <w:marBottom w:val="0"/>
      <w:divBdr>
        <w:top w:val="none" w:sz="0" w:space="0" w:color="auto"/>
        <w:left w:val="none" w:sz="0" w:space="0" w:color="auto"/>
        <w:bottom w:val="none" w:sz="0" w:space="0" w:color="auto"/>
        <w:right w:val="none" w:sz="0" w:space="0" w:color="auto"/>
      </w:divBdr>
    </w:div>
    <w:div w:id="1740396411">
      <w:bodyDiv w:val="1"/>
      <w:marLeft w:val="0"/>
      <w:marRight w:val="0"/>
      <w:marTop w:val="0"/>
      <w:marBottom w:val="0"/>
      <w:divBdr>
        <w:top w:val="none" w:sz="0" w:space="0" w:color="auto"/>
        <w:left w:val="none" w:sz="0" w:space="0" w:color="auto"/>
        <w:bottom w:val="none" w:sz="0" w:space="0" w:color="auto"/>
        <w:right w:val="none" w:sz="0" w:space="0" w:color="auto"/>
      </w:divBdr>
      <w:divsChild>
        <w:div w:id="1221095602">
          <w:marLeft w:val="1800"/>
          <w:marRight w:val="0"/>
          <w:marTop w:val="100"/>
          <w:marBottom w:val="0"/>
          <w:divBdr>
            <w:top w:val="none" w:sz="0" w:space="0" w:color="auto"/>
            <w:left w:val="none" w:sz="0" w:space="0" w:color="auto"/>
            <w:bottom w:val="none" w:sz="0" w:space="0" w:color="auto"/>
            <w:right w:val="none" w:sz="0" w:space="0" w:color="auto"/>
          </w:divBdr>
        </w:div>
        <w:div w:id="401413925">
          <w:marLeft w:val="2606"/>
          <w:marRight w:val="0"/>
          <w:marTop w:val="100"/>
          <w:marBottom w:val="0"/>
          <w:divBdr>
            <w:top w:val="none" w:sz="0" w:space="0" w:color="auto"/>
            <w:left w:val="none" w:sz="0" w:space="0" w:color="auto"/>
            <w:bottom w:val="none" w:sz="0" w:space="0" w:color="auto"/>
            <w:right w:val="none" w:sz="0" w:space="0" w:color="auto"/>
          </w:divBdr>
        </w:div>
        <w:div w:id="812407330">
          <w:marLeft w:val="1800"/>
          <w:marRight w:val="0"/>
          <w:marTop w:val="100"/>
          <w:marBottom w:val="0"/>
          <w:divBdr>
            <w:top w:val="none" w:sz="0" w:space="0" w:color="auto"/>
            <w:left w:val="none" w:sz="0" w:space="0" w:color="auto"/>
            <w:bottom w:val="none" w:sz="0" w:space="0" w:color="auto"/>
            <w:right w:val="none" w:sz="0" w:space="0" w:color="auto"/>
          </w:divBdr>
        </w:div>
      </w:divsChild>
    </w:div>
    <w:div w:id="1764690856">
      <w:bodyDiv w:val="1"/>
      <w:marLeft w:val="0"/>
      <w:marRight w:val="0"/>
      <w:marTop w:val="0"/>
      <w:marBottom w:val="0"/>
      <w:divBdr>
        <w:top w:val="none" w:sz="0" w:space="0" w:color="auto"/>
        <w:left w:val="none" w:sz="0" w:space="0" w:color="auto"/>
        <w:bottom w:val="none" w:sz="0" w:space="0" w:color="auto"/>
        <w:right w:val="none" w:sz="0" w:space="0" w:color="auto"/>
      </w:divBdr>
    </w:div>
    <w:div w:id="1766880198">
      <w:bodyDiv w:val="1"/>
      <w:marLeft w:val="0"/>
      <w:marRight w:val="0"/>
      <w:marTop w:val="0"/>
      <w:marBottom w:val="0"/>
      <w:divBdr>
        <w:top w:val="none" w:sz="0" w:space="0" w:color="auto"/>
        <w:left w:val="none" w:sz="0" w:space="0" w:color="auto"/>
        <w:bottom w:val="none" w:sz="0" w:space="0" w:color="auto"/>
        <w:right w:val="none" w:sz="0" w:space="0" w:color="auto"/>
      </w:divBdr>
      <w:divsChild>
        <w:div w:id="580288390">
          <w:marLeft w:val="1166"/>
          <w:marRight w:val="0"/>
          <w:marTop w:val="40"/>
          <w:marBottom w:val="0"/>
          <w:divBdr>
            <w:top w:val="none" w:sz="0" w:space="0" w:color="auto"/>
            <w:left w:val="none" w:sz="0" w:space="0" w:color="auto"/>
            <w:bottom w:val="none" w:sz="0" w:space="0" w:color="auto"/>
            <w:right w:val="none" w:sz="0" w:space="0" w:color="auto"/>
          </w:divBdr>
        </w:div>
      </w:divsChild>
    </w:div>
    <w:div w:id="1770421868">
      <w:bodyDiv w:val="1"/>
      <w:marLeft w:val="0"/>
      <w:marRight w:val="0"/>
      <w:marTop w:val="0"/>
      <w:marBottom w:val="0"/>
      <w:divBdr>
        <w:top w:val="none" w:sz="0" w:space="0" w:color="auto"/>
        <w:left w:val="none" w:sz="0" w:space="0" w:color="auto"/>
        <w:bottom w:val="none" w:sz="0" w:space="0" w:color="auto"/>
        <w:right w:val="none" w:sz="0" w:space="0" w:color="auto"/>
      </w:divBdr>
      <w:divsChild>
        <w:div w:id="431973049">
          <w:marLeft w:val="0"/>
          <w:marRight w:val="0"/>
          <w:marTop w:val="0"/>
          <w:marBottom w:val="0"/>
          <w:divBdr>
            <w:top w:val="none" w:sz="0" w:space="0" w:color="auto"/>
            <w:left w:val="none" w:sz="0" w:space="0" w:color="auto"/>
            <w:bottom w:val="none" w:sz="0" w:space="0" w:color="auto"/>
            <w:right w:val="none" w:sz="0" w:space="0" w:color="auto"/>
          </w:divBdr>
          <w:divsChild>
            <w:div w:id="316691489">
              <w:marLeft w:val="0"/>
              <w:marRight w:val="0"/>
              <w:marTop w:val="0"/>
              <w:marBottom w:val="0"/>
              <w:divBdr>
                <w:top w:val="none" w:sz="0" w:space="0" w:color="auto"/>
                <w:left w:val="none" w:sz="0" w:space="0" w:color="auto"/>
                <w:bottom w:val="none" w:sz="0" w:space="0" w:color="auto"/>
                <w:right w:val="none" w:sz="0" w:space="0" w:color="auto"/>
              </w:divBdr>
              <w:divsChild>
                <w:div w:id="1462655606">
                  <w:marLeft w:val="0"/>
                  <w:marRight w:val="0"/>
                  <w:marTop w:val="0"/>
                  <w:marBottom w:val="0"/>
                  <w:divBdr>
                    <w:top w:val="single" w:sz="6" w:space="8" w:color="EEEEEE"/>
                    <w:left w:val="none" w:sz="0" w:space="8" w:color="auto"/>
                    <w:bottom w:val="single" w:sz="6" w:space="8" w:color="EEEEEE"/>
                    <w:right w:val="single" w:sz="6" w:space="8" w:color="EEEEEE"/>
                  </w:divBdr>
                  <w:divsChild>
                    <w:div w:id="142476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7035833">
          <w:marLeft w:val="0"/>
          <w:marRight w:val="0"/>
          <w:marTop w:val="0"/>
          <w:marBottom w:val="0"/>
          <w:divBdr>
            <w:top w:val="none" w:sz="0" w:space="0" w:color="auto"/>
            <w:left w:val="none" w:sz="0" w:space="0" w:color="auto"/>
            <w:bottom w:val="none" w:sz="0" w:space="0" w:color="auto"/>
            <w:right w:val="none" w:sz="0" w:space="0" w:color="auto"/>
          </w:divBdr>
          <w:divsChild>
            <w:div w:id="604458557">
              <w:marLeft w:val="0"/>
              <w:marRight w:val="0"/>
              <w:marTop w:val="0"/>
              <w:marBottom w:val="0"/>
              <w:divBdr>
                <w:top w:val="single" w:sz="6" w:space="0" w:color="4395FF"/>
                <w:left w:val="single" w:sz="6" w:space="0" w:color="4395FF"/>
                <w:bottom w:val="single" w:sz="6" w:space="0" w:color="4395FF"/>
                <w:right w:val="single" w:sz="6" w:space="0" w:color="4395FF"/>
              </w:divBdr>
              <w:divsChild>
                <w:div w:id="1591963867">
                  <w:marLeft w:val="0"/>
                  <w:marRight w:val="0"/>
                  <w:marTop w:val="0"/>
                  <w:marBottom w:val="0"/>
                  <w:divBdr>
                    <w:top w:val="none" w:sz="0" w:space="0" w:color="auto"/>
                    <w:left w:val="none" w:sz="0" w:space="0" w:color="auto"/>
                    <w:bottom w:val="none" w:sz="0" w:space="0" w:color="auto"/>
                    <w:right w:val="none" w:sz="0" w:space="0" w:color="auto"/>
                  </w:divBdr>
                  <w:divsChild>
                    <w:div w:id="1962882464">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7166909">
      <w:bodyDiv w:val="1"/>
      <w:marLeft w:val="0"/>
      <w:marRight w:val="0"/>
      <w:marTop w:val="0"/>
      <w:marBottom w:val="0"/>
      <w:divBdr>
        <w:top w:val="none" w:sz="0" w:space="0" w:color="auto"/>
        <w:left w:val="none" w:sz="0" w:space="0" w:color="auto"/>
        <w:bottom w:val="none" w:sz="0" w:space="0" w:color="auto"/>
        <w:right w:val="none" w:sz="0" w:space="0" w:color="auto"/>
      </w:divBdr>
    </w:div>
    <w:div w:id="1780445706">
      <w:bodyDiv w:val="1"/>
      <w:marLeft w:val="0"/>
      <w:marRight w:val="0"/>
      <w:marTop w:val="0"/>
      <w:marBottom w:val="0"/>
      <w:divBdr>
        <w:top w:val="none" w:sz="0" w:space="0" w:color="auto"/>
        <w:left w:val="none" w:sz="0" w:space="0" w:color="auto"/>
        <w:bottom w:val="none" w:sz="0" w:space="0" w:color="auto"/>
        <w:right w:val="none" w:sz="0" w:space="0" w:color="auto"/>
      </w:divBdr>
    </w:div>
    <w:div w:id="1785884393">
      <w:bodyDiv w:val="1"/>
      <w:marLeft w:val="0"/>
      <w:marRight w:val="0"/>
      <w:marTop w:val="0"/>
      <w:marBottom w:val="0"/>
      <w:divBdr>
        <w:top w:val="none" w:sz="0" w:space="0" w:color="auto"/>
        <w:left w:val="none" w:sz="0" w:space="0" w:color="auto"/>
        <w:bottom w:val="none" w:sz="0" w:space="0" w:color="auto"/>
        <w:right w:val="none" w:sz="0" w:space="0" w:color="auto"/>
      </w:divBdr>
      <w:divsChild>
        <w:div w:id="194662315">
          <w:marLeft w:val="547"/>
          <w:marRight w:val="0"/>
          <w:marTop w:val="40"/>
          <w:marBottom w:val="0"/>
          <w:divBdr>
            <w:top w:val="none" w:sz="0" w:space="0" w:color="auto"/>
            <w:left w:val="none" w:sz="0" w:space="0" w:color="auto"/>
            <w:bottom w:val="none" w:sz="0" w:space="0" w:color="auto"/>
            <w:right w:val="none" w:sz="0" w:space="0" w:color="auto"/>
          </w:divBdr>
        </w:div>
      </w:divsChild>
    </w:div>
    <w:div w:id="1793598839">
      <w:bodyDiv w:val="1"/>
      <w:marLeft w:val="0"/>
      <w:marRight w:val="0"/>
      <w:marTop w:val="0"/>
      <w:marBottom w:val="0"/>
      <w:divBdr>
        <w:top w:val="none" w:sz="0" w:space="0" w:color="auto"/>
        <w:left w:val="none" w:sz="0" w:space="0" w:color="auto"/>
        <w:bottom w:val="none" w:sz="0" w:space="0" w:color="auto"/>
        <w:right w:val="none" w:sz="0" w:space="0" w:color="auto"/>
      </w:divBdr>
      <w:divsChild>
        <w:div w:id="495464633">
          <w:marLeft w:val="1166"/>
          <w:marRight w:val="0"/>
          <w:marTop w:val="96"/>
          <w:marBottom w:val="0"/>
          <w:divBdr>
            <w:top w:val="none" w:sz="0" w:space="0" w:color="auto"/>
            <w:left w:val="none" w:sz="0" w:space="0" w:color="auto"/>
            <w:bottom w:val="none" w:sz="0" w:space="0" w:color="auto"/>
            <w:right w:val="none" w:sz="0" w:space="0" w:color="auto"/>
          </w:divBdr>
        </w:div>
        <w:div w:id="898591878">
          <w:marLeft w:val="1800"/>
          <w:marRight w:val="0"/>
          <w:marTop w:val="86"/>
          <w:marBottom w:val="0"/>
          <w:divBdr>
            <w:top w:val="none" w:sz="0" w:space="0" w:color="auto"/>
            <w:left w:val="none" w:sz="0" w:space="0" w:color="auto"/>
            <w:bottom w:val="none" w:sz="0" w:space="0" w:color="auto"/>
            <w:right w:val="none" w:sz="0" w:space="0" w:color="auto"/>
          </w:divBdr>
        </w:div>
        <w:div w:id="1041784215">
          <w:marLeft w:val="547"/>
          <w:marRight w:val="0"/>
          <w:marTop w:val="96"/>
          <w:marBottom w:val="0"/>
          <w:divBdr>
            <w:top w:val="none" w:sz="0" w:space="0" w:color="auto"/>
            <w:left w:val="none" w:sz="0" w:space="0" w:color="auto"/>
            <w:bottom w:val="none" w:sz="0" w:space="0" w:color="auto"/>
            <w:right w:val="none" w:sz="0" w:space="0" w:color="auto"/>
          </w:divBdr>
        </w:div>
        <w:div w:id="1837962721">
          <w:marLeft w:val="1800"/>
          <w:marRight w:val="0"/>
          <w:marTop w:val="86"/>
          <w:marBottom w:val="0"/>
          <w:divBdr>
            <w:top w:val="none" w:sz="0" w:space="0" w:color="auto"/>
            <w:left w:val="none" w:sz="0" w:space="0" w:color="auto"/>
            <w:bottom w:val="none" w:sz="0" w:space="0" w:color="auto"/>
            <w:right w:val="none" w:sz="0" w:space="0" w:color="auto"/>
          </w:divBdr>
        </w:div>
        <w:div w:id="2035838022">
          <w:marLeft w:val="1166"/>
          <w:marRight w:val="0"/>
          <w:marTop w:val="96"/>
          <w:marBottom w:val="0"/>
          <w:divBdr>
            <w:top w:val="none" w:sz="0" w:space="0" w:color="auto"/>
            <w:left w:val="none" w:sz="0" w:space="0" w:color="auto"/>
            <w:bottom w:val="none" w:sz="0" w:space="0" w:color="auto"/>
            <w:right w:val="none" w:sz="0" w:space="0" w:color="auto"/>
          </w:divBdr>
        </w:div>
      </w:divsChild>
    </w:div>
    <w:div w:id="1797140211">
      <w:bodyDiv w:val="1"/>
      <w:marLeft w:val="0"/>
      <w:marRight w:val="0"/>
      <w:marTop w:val="0"/>
      <w:marBottom w:val="0"/>
      <w:divBdr>
        <w:top w:val="none" w:sz="0" w:space="0" w:color="auto"/>
        <w:left w:val="none" w:sz="0" w:space="0" w:color="auto"/>
        <w:bottom w:val="none" w:sz="0" w:space="0" w:color="auto"/>
        <w:right w:val="none" w:sz="0" w:space="0" w:color="auto"/>
      </w:divBdr>
      <w:divsChild>
        <w:div w:id="1037050855">
          <w:marLeft w:val="547"/>
          <w:marRight w:val="0"/>
          <w:marTop w:val="115"/>
          <w:marBottom w:val="0"/>
          <w:divBdr>
            <w:top w:val="none" w:sz="0" w:space="0" w:color="auto"/>
            <w:left w:val="none" w:sz="0" w:space="0" w:color="auto"/>
            <w:bottom w:val="none" w:sz="0" w:space="0" w:color="auto"/>
            <w:right w:val="none" w:sz="0" w:space="0" w:color="auto"/>
          </w:divBdr>
        </w:div>
      </w:divsChild>
    </w:div>
    <w:div w:id="1814440845">
      <w:bodyDiv w:val="1"/>
      <w:marLeft w:val="0"/>
      <w:marRight w:val="0"/>
      <w:marTop w:val="0"/>
      <w:marBottom w:val="0"/>
      <w:divBdr>
        <w:top w:val="none" w:sz="0" w:space="0" w:color="auto"/>
        <w:left w:val="none" w:sz="0" w:space="0" w:color="auto"/>
        <w:bottom w:val="none" w:sz="0" w:space="0" w:color="auto"/>
        <w:right w:val="none" w:sz="0" w:space="0" w:color="auto"/>
      </w:divBdr>
      <w:divsChild>
        <w:div w:id="90787028">
          <w:marLeft w:val="2362"/>
          <w:marRight w:val="0"/>
          <w:marTop w:val="100"/>
          <w:marBottom w:val="0"/>
          <w:divBdr>
            <w:top w:val="none" w:sz="0" w:space="0" w:color="auto"/>
            <w:left w:val="none" w:sz="0" w:space="0" w:color="auto"/>
            <w:bottom w:val="none" w:sz="0" w:space="0" w:color="auto"/>
            <w:right w:val="none" w:sz="0" w:space="0" w:color="auto"/>
          </w:divBdr>
        </w:div>
        <w:div w:id="1203715082">
          <w:marLeft w:val="1800"/>
          <w:marRight w:val="0"/>
          <w:marTop w:val="100"/>
          <w:marBottom w:val="0"/>
          <w:divBdr>
            <w:top w:val="none" w:sz="0" w:space="0" w:color="auto"/>
            <w:left w:val="none" w:sz="0" w:space="0" w:color="auto"/>
            <w:bottom w:val="none" w:sz="0" w:space="0" w:color="auto"/>
            <w:right w:val="none" w:sz="0" w:space="0" w:color="auto"/>
          </w:divBdr>
        </w:div>
        <w:div w:id="1235775197">
          <w:marLeft w:val="2362"/>
          <w:marRight w:val="0"/>
          <w:marTop w:val="100"/>
          <w:marBottom w:val="0"/>
          <w:divBdr>
            <w:top w:val="none" w:sz="0" w:space="0" w:color="auto"/>
            <w:left w:val="none" w:sz="0" w:space="0" w:color="auto"/>
            <w:bottom w:val="none" w:sz="0" w:space="0" w:color="auto"/>
            <w:right w:val="none" w:sz="0" w:space="0" w:color="auto"/>
          </w:divBdr>
        </w:div>
        <w:div w:id="1429816783">
          <w:marLeft w:val="1080"/>
          <w:marRight w:val="0"/>
          <w:marTop w:val="100"/>
          <w:marBottom w:val="0"/>
          <w:divBdr>
            <w:top w:val="none" w:sz="0" w:space="0" w:color="auto"/>
            <w:left w:val="none" w:sz="0" w:space="0" w:color="auto"/>
            <w:bottom w:val="none" w:sz="0" w:space="0" w:color="auto"/>
            <w:right w:val="none" w:sz="0" w:space="0" w:color="auto"/>
          </w:divBdr>
        </w:div>
        <w:div w:id="1604876351">
          <w:marLeft w:val="360"/>
          <w:marRight w:val="0"/>
          <w:marTop w:val="120"/>
          <w:marBottom w:val="0"/>
          <w:divBdr>
            <w:top w:val="none" w:sz="0" w:space="0" w:color="auto"/>
            <w:left w:val="none" w:sz="0" w:space="0" w:color="auto"/>
            <w:bottom w:val="none" w:sz="0" w:space="0" w:color="auto"/>
            <w:right w:val="none" w:sz="0" w:space="0" w:color="auto"/>
          </w:divBdr>
        </w:div>
        <w:div w:id="1946116434">
          <w:marLeft w:val="1800"/>
          <w:marRight w:val="0"/>
          <w:marTop w:val="100"/>
          <w:marBottom w:val="0"/>
          <w:divBdr>
            <w:top w:val="none" w:sz="0" w:space="0" w:color="auto"/>
            <w:left w:val="none" w:sz="0" w:space="0" w:color="auto"/>
            <w:bottom w:val="none" w:sz="0" w:space="0" w:color="auto"/>
            <w:right w:val="none" w:sz="0" w:space="0" w:color="auto"/>
          </w:divBdr>
        </w:div>
        <w:div w:id="2097898679">
          <w:marLeft w:val="1282"/>
          <w:marRight w:val="0"/>
          <w:marTop w:val="100"/>
          <w:marBottom w:val="0"/>
          <w:divBdr>
            <w:top w:val="none" w:sz="0" w:space="0" w:color="auto"/>
            <w:left w:val="none" w:sz="0" w:space="0" w:color="auto"/>
            <w:bottom w:val="none" w:sz="0" w:space="0" w:color="auto"/>
            <w:right w:val="none" w:sz="0" w:space="0" w:color="auto"/>
          </w:divBdr>
        </w:div>
      </w:divsChild>
    </w:div>
    <w:div w:id="1825202771">
      <w:bodyDiv w:val="1"/>
      <w:marLeft w:val="0"/>
      <w:marRight w:val="0"/>
      <w:marTop w:val="0"/>
      <w:marBottom w:val="0"/>
      <w:divBdr>
        <w:top w:val="none" w:sz="0" w:space="0" w:color="auto"/>
        <w:left w:val="none" w:sz="0" w:space="0" w:color="auto"/>
        <w:bottom w:val="none" w:sz="0" w:space="0" w:color="auto"/>
        <w:right w:val="none" w:sz="0" w:space="0" w:color="auto"/>
      </w:divBdr>
      <w:divsChild>
        <w:div w:id="930360486">
          <w:marLeft w:val="547"/>
          <w:marRight w:val="0"/>
          <w:marTop w:val="115"/>
          <w:marBottom w:val="0"/>
          <w:divBdr>
            <w:top w:val="none" w:sz="0" w:space="0" w:color="auto"/>
            <w:left w:val="none" w:sz="0" w:space="0" w:color="auto"/>
            <w:bottom w:val="none" w:sz="0" w:space="0" w:color="auto"/>
            <w:right w:val="none" w:sz="0" w:space="0" w:color="auto"/>
          </w:divBdr>
        </w:div>
      </w:divsChild>
    </w:div>
    <w:div w:id="1826624707">
      <w:bodyDiv w:val="1"/>
      <w:marLeft w:val="0"/>
      <w:marRight w:val="0"/>
      <w:marTop w:val="0"/>
      <w:marBottom w:val="0"/>
      <w:divBdr>
        <w:top w:val="none" w:sz="0" w:space="0" w:color="auto"/>
        <w:left w:val="none" w:sz="0" w:space="0" w:color="auto"/>
        <w:bottom w:val="none" w:sz="0" w:space="0" w:color="auto"/>
        <w:right w:val="none" w:sz="0" w:space="0" w:color="auto"/>
      </w:divBdr>
    </w:div>
    <w:div w:id="1839072008">
      <w:bodyDiv w:val="1"/>
      <w:marLeft w:val="0"/>
      <w:marRight w:val="0"/>
      <w:marTop w:val="0"/>
      <w:marBottom w:val="0"/>
      <w:divBdr>
        <w:top w:val="none" w:sz="0" w:space="0" w:color="auto"/>
        <w:left w:val="none" w:sz="0" w:space="0" w:color="auto"/>
        <w:bottom w:val="none" w:sz="0" w:space="0" w:color="auto"/>
        <w:right w:val="none" w:sz="0" w:space="0" w:color="auto"/>
      </w:divBdr>
    </w:div>
    <w:div w:id="1844710051">
      <w:bodyDiv w:val="1"/>
      <w:marLeft w:val="0"/>
      <w:marRight w:val="0"/>
      <w:marTop w:val="0"/>
      <w:marBottom w:val="0"/>
      <w:divBdr>
        <w:top w:val="none" w:sz="0" w:space="0" w:color="auto"/>
        <w:left w:val="none" w:sz="0" w:space="0" w:color="auto"/>
        <w:bottom w:val="none" w:sz="0" w:space="0" w:color="auto"/>
        <w:right w:val="none" w:sz="0" w:space="0" w:color="auto"/>
      </w:divBdr>
    </w:div>
    <w:div w:id="1861239616">
      <w:bodyDiv w:val="1"/>
      <w:marLeft w:val="0"/>
      <w:marRight w:val="0"/>
      <w:marTop w:val="0"/>
      <w:marBottom w:val="0"/>
      <w:divBdr>
        <w:top w:val="none" w:sz="0" w:space="0" w:color="auto"/>
        <w:left w:val="none" w:sz="0" w:space="0" w:color="auto"/>
        <w:bottom w:val="none" w:sz="0" w:space="0" w:color="auto"/>
        <w:right w:val="none" w:sz="0" w:space="0" w:color="auto"/>
      </w:divBdr>
    </w:div>
    <w:div w:id="1873494140">
      <w:bodyDiv w:val="1"/>
      <w:marLeft w:val="0"/>
      <w:marRight w:val="0"/>
      <w:marTop w:val="0"/>
      <w:marBottom w:val="0"/>
      <w:divBdr>
        <w:top w:val="none" w:sz="0" w:space="0" w:color="auto"/>
        <w:left w:val="none" w:sz="0" w:space="0" w:color="auto"/>
        <w:bottom w:val="none" w:sz="0" w:space="0" w:color="auto"/>
        <w:right w:val="none" w:sz="0" w:space="0" w:color="auto"/>
      </w:divBdr>
      <w:divsChild>
        <w:div w:id="548525">
          <w:marLeft w:val="1166"/>
          <w:marRight w:val="0"/>
          <w:marTop w:val="96"/>
          <w:marBottom w:val="0"/>
          <w:divBdr>
            <w:top w:val="none" w:sz="0" w:space="0" w:color="auto"/>
            <w:left w:val="none" w:sz="0" w:space="0" w:color="auto"/>
            <w:bottom w:val="none" w:sz="0" w:space="0" w:color="auto"/>
            <w:right w:val="none" w:sz="0" w:space="0" w:color="auto"/>
          </w:divBdr>
        </w:div>
        <w:div w:id="399719241">
          <w:marLeft w:val="3240"/>
          <w:marRight w:val="0"/>
          <w:marTop w:val="77"/>
          <w:marBottom w:val="0"/>
          <w:divBdr>
            <w:top w:val="none" w:sz="0" w:space="0" w:color="auto"/>
            <w:left w:val="none" w:sz="0" w:space="0" w:color="auto"/>
            <w:bottom w:val="none" w:sz="0" w:space="0" w:color="auto"/>
            <w:right w:val="none" w:sz="0" w:space="0" w:color="auto"/>
          </w:divBdr>
        </w:div>
        <w:div w:id="1186676100">
          <w:marLeft w:val="1800"/>
          <w:marRight w:val="0"/>
          <w:marTop w:val="86"/>
          <w:marBottom w:val="0"/>
          <w:divBdr>
            <w:top w:val="none" w:sz="0" w:space="0" w:color="auto"/>
            <w:left w:val="none" w:sz="0" w:space="0" w:color="auto"/>
            <w:bottom w:val="none" w:sz="0" w:space="0" w:color="auto"/>
            <w:right w:val="none" w:sz="0" w:space="0" w:color="auto"/>
          </w:divBdr>
        </w:div>
        <w:div w:id="1214848610">
          <w:marLeft w:val="3240"/>
          <w:marRight w:val="0"/>
          <w:marTop w:val="77"/>
          <w:marBottom w:val="0"/>
          <w:divBdr>
            <w:top w:val="none" w:sz="0" w:space="0" w:color="auto"/>
            <w:left w:val="none" w:sz="0" w:space="0" w:color="auto"/>
            <w:bottom w:val="none" w:sz="0" w:space="0" w:color="auto"/>
            <w:right w:val="none" w:sz="0" w:space="0" w:color="auto"/>
          </w:divBdr>
        </w:div>
        <w:div w:id="1263757536">
          <w:marLeft w:val="1800"/>
          <w:marRight w:val="0"/>
          <w:marTop w:val="86"/>
          <w:marBottom w:val="0"/>
          <w:divBdr>
            <w:top w:val="none" w:sz="0" w:space="0" w:color="auto"/>
            <w:left w:val="none" w:sz="0" w:space="0" w:color="auto"/>
            <w:bottom w:val="none" w:sz="0" w:space="0" w:color="auto"/>
            <w:right w:val="none" w:sz="0" w:space="0" w:color="auto"/>
          </w:divBdr>
        </w:div>
        <w:div w:id="1281760335">
          <w:marLeft w:val="1800"/>
          <w:marRight w:val="0"/>
          <w:marTop w:val="86"/>
          <w:marBottom w:val="0"/>
          <w:divBdr>
            <w:top w:val="none" w:sz="0" w:space="0" w:color="auto"/>
            <w:left w:val="none" w:sz="0" w:space="0" w:color="auto"/>
            <w:bottom w:val="none" w:sz="0" w:space="0" w:color="auto"/>
            <w:right w:val="none" w:sz="0" w:space="0" w:color="auto"/>
          </w:divBdr>
        </w:div>
        <w:div w:id="1318342078">
          <w:marLeft w:val="2520"/>
          <w:marRight w:val="0"/>
          <w:marTop w:val="86"/>
          <w:marBottom w:val="0"/>
          <w:divBdr>
            <w:top w:val="none" w:sz="0" w:space="0" w:color="auto"/>
            <w:left w:val="none" w:sz="0" w:space="0" w:color="auto"/>
            <w:bottom w:val="none" w:sz="0" w:space="0" w:color="auto"/>
            <w:right w:val="none" w:sz="0" w:space="0" w:color="auto"/>
          </w:divBdr>
        </w:div>
        <w:div w:id="1324893235">
          <w:marLeft w:val="547"/>
          <w:marRight w:val="0"/>
          <w:marTop w:val="96"/>
          <w:marBottom w:val="0"/>
          <w:divBdr>
            <w:top w:val="none" w:sz="0" w:space="0" w:color="auto"/>
            <w:left w:val="none" w:sz="0" w:space="0" w:color="auto"/>
            <w:bottom w:val="none" w:sz="0" w:space="0" w:color="auto"/>
            <w:right w:val="none" w:sz="0" w:space="0" w:color="auto"/>
          </w:divBdr>
        </w:div>
        <w:div w:id="1475945052">
          <w:marLeft w:val="1166"/>
          <w:marRight w:val="0"/>
          <w:marTop w:val="96"/>
          <w:marBottom w:val="0"/>
          <w:divBdr>
            <w:top w:val="none" w:sz="0" w:space="0" w:color="auto"/>
            <w:left w:val="none" w:sz="0" w:space="0" w:color="auto"/>
            <w:bottom w:val="none" w:sz="0" w:space="0" w:color="auto"/>
            <w:right w:val="none" w:sz="0" w:space="0" w:color="auto"/>
          </w:divBdr>
        </w:div>
        <w:div w:id="1746758951">
          <w:marLeft w:val="2520"/>
          <w:marRight w:val="0"/>
          <w:marTop w:val="86"/>
          <w:marBottom w:val="0"/>
          <w:divBdr>
            <w:top w:val="none" w:sz="0" w:space="0" w:color="auto"/>
            <w:left w:val="none" w:sz="0" w:space="0" w:color="auto"/>
            <w:bottom w:val="none" w:sz="0" w:space="0" w:color="auto"/>
            <w:right w:val="none" w:sz="0" w:space="0" w:color="auto"/>
          </w:divBdr>
        </w:div>
        <w:div w:id="1816338297">
          <w:marLeft w:val="1166"/>
          <w:marRight w:val="0"/>
          <w:marTop w:val="96"/>
          <w:marBottom w:val="0"/>
          <w:divBdr>
            <w:top w:val="none" w:sz="0" w:space="0" w:color="auto"/>
            <w:left w:val="none" w:sz="0" w:space="0" w:color="auto"/>
            <w:bottom w:val="none" w:sz="0" w:space="0" w:color="auto"/>
            <w:right w:val="none" w:sz="0" w:space="0" w:color="auto"/>
          </w:divBdr>
        </w:div>
        <w:div w:id="1860729436">
          <w:marLeft w:val="1800"/>
          <w:marRight w:val="0"/>
          <w:marTop w:val="86"/>
          <w:marBottom w:val="0"/>
          <w:divBdr>
            <w:top w:val="none" w:sz="0" w:space="0" w:color="auto"/>
            <w:left w:val="none" w:sz="0" w:space="0" w:color="auto"/>
            <w:bottom w:val="none" w:sz="0" w:space="0" w:color="auto"/>
            <w:right w:val="none" w:sz="0" w:space="0" w:color="auto"/>
          </w:divBdr>
        </w:div>
        <w:div w:id="2076849849">
          <w:marLeft w:val="1166"/>
          <w:marRight w:val="0"/>
          <w:marTop w:val="96"/>
          <w:marBottom w:val="0"/>
          <w:divBdr>
            <w:top w:val="none" w:sz="0" w:space="0" w:color="auto"/>
            <w:left w:val="none" w:sz="0" w:space="0" w:color="auto"/>
            <w:bottom w:val="none" w:sz="0" w:space="0" w:color="auto"/>
            <w:right w:val="none" w:sz="0" w:space="0" w:color="auto"/>
          </w:divBdr>
        </w:div>
      </w:divsChild>
    </w:div>
    <w:div w:id="1881163032">
      <w:bodyDiv w:val="1"/>
      <w:marLeft w:val="0"/>
      <w:marRight w:val="0"/>
      <w:marTop w:val="0"/>
      <w:marBottom w:val="0"/>
      <w:divBdr>
        <w:top w:val="none" w:sz="0" w:space="0" w:color="auto"/>
        <w:left w:val="none" w:sz="0" w:space="0" w:color="auto"/>
        <w:bottom w:val="none" w:sz="0" w:space="0" w:color="auto"/>
        <w:right w:val="none" w:sz="0" w:space="0" w:color="auto"/>
      </w:divBdr>
    </w:div>
    <w:div w:id="1884176201">
      <w:bodyDiv w:val="1"/>
      <w:marLeft w:val="0"/>
      <w:marRight w:val="0"/>
      <w:marTop w:val="0"/>
      <w:marBottom w:val="0"/>
      <w:divBdr>
        <w:top w:val="none" w:sz="0" w:space="0" w:color="auto"/>
        <w:left w:val="none" w:sz="0" w:space="0" w:color="auto"/>
        <w:bottom w:val="none" w:sz="0" w:space="0" w:color="auto"/>
        <w:right w:val="none" w:sz="0" w:space="0" w:color="auto"/>
      </w:divBdr>
      <w:divsChild>
        <w:div w:id="1218853415">
          <w:marLeft w:val="1166"/>
          <w:marRight w:val="0"/>
          <w:marTop w:val="40"/>
          <w:marBottom w:val="0"/>
          <w:divBdr>
            <w:top w:val="none" w:sz="0" w:space="0" w:color="auto"/>
            <w:left w:val="none" w:sz="0" w:space="0" w:color="auto"/>
            <w:bottom w:val="none" w:sz="0" w:space="0" w:color="auto"/>
            <w:right w:val="none" w:sz="0" w:space="0" w:color="auto"/>
          </w:divBdr>
        </w:div>
      </w:divsChild>
    </w:div>
    <w:div w:id="1892888914">
      <w:bodyDiv w:val="1"/>
      <w:marLeft w:val="0"/>
      <w:marRight w:val="0"/>
      <w:marTop w:val="0"/>
      <w:marBottom w:val="0"/>
      <w:divBdr>
        <w:top w:val="none" w:sz="0" w:space="0" w:color="auto"/>
        <w:left w:val="none" w:sz="0" w:space="0" w:color="auto"/>
        <w:bottom w:val="none" w:sz="0" w:space="0" w:color="auto"/>
        <w:right w:val="none" w:sz="0" w:space="0" w:color="auto"/>
      </w:divBdr>
    </w:div>
    <w:div w:id="1917745720">
      <w:bodyDiv w:val="1"/>
      <w:marLeft w:val="0"/>
      <w:marRight w:val="0"/>
      <w:marTop w:val="0"/>
      <w:marBottom w:val="0"/>
      <w:divBdr>
        <w:top w:val="none" w:sz="0" w:space="0" w:color="auto"/>
        <w:left w:val="none" w:sz="0" w:space="0" w:color="auto"/>
        <w:bottom w:val="none" w:sz="0" w:space="0" w:color="auto"/>
        <w:right w:val="none" w:sz="0" w:space="0" w:color="auto"/>
      </w:divBdr>
    </w:div>
    <w:div w:id="1920819917">
      <w:bodyDiv w:val="1"/>
      <w:marLeft w:val="0"/>
      <w:marRight w:val="0"/>
      <w:marTop w:val="0"/>
      <w:marBottom w:val="0"/>
      <w:divBdr>
        <w:top w:val="none" w:sz="0" w:space="0" w:color="auto"/>
        <w:left w:val="none" w:sz="0" w:space="0" w:color="auto"/>
        <w:bottom w:val="none" w:sz="0" w:space="0" w:color="auto"/>
        <w:right w:val="none" w:sz="0" w:space="0" w:color="auto"/>
      </w:divBdr>
    </w:div>
    <w:div w:id="1922375861">
      <w:bodyDiv w:val="1"/>
      <w:marLeft w:val="0"/>
      <w:marRight w:val="0"/>
      <w:marTop w:val="0"/>
      <w:marBottom w:val="0"/>
      <w:divBdr>
        <w:top w:val="none" w:sz="0" w:space="0" w:color="auto"/>
        <w:left w:val="none" w:sz="0" w:space="0" w:color="auto"/>
        <w:bottom w:val="none" w:sz="0" w:space="0" w:color="auto"/>
        <w:right w:val="none" w:sz="0" w:space="0" w:color="auto"/>
      </w:divBdr>
      <w:divsChild>
        <w:div w:id="1536965225">
          <w:marLeft w:val="0"/>
          <w:marRight w:val="0"/>
          <w:marTop w:val="0"/>
          <w:marBottom w:val="0"/>
          <w:divBdr>
            <w:top w:val="none" w:sz="0" w:space="0" w:color="auto"/>
            <w:left w:val="none" w:sz="0" w:space="0" w:color="auto"/>
            <w:bottom w:val="none" w:sz="0" w:space="0" w:color="auto"/>
            <w:right w:val="none" w:sz="0" w:space="0" w:color="auto"/>
          </w:divBdr>
          <w:divsChild>
            <w:div w:id="845097682">
              <w:marLeft w:val="0"/>
              <w:marRight w:val="0"/>
              <w:marTop w:val="0"/>
              <w:marBottom w:val="0"/>
              <w:divBdr>
                <w:top w:val="none" w:sz="0" w:space="0" w:color="auto"/>
                <w:left w:val="none" w:sz="0" w:space="0" w:color="auto"/>
                <w:bottom w:val="none" w:sz="0" w:space="0" w:color="auto"/>
                <w:right w:val="none" w:sz="0" w:space="0" w:color="auto"/>
              </w:divBdr>
              <w:divsChild>
                <w:div w:id="568807821">
                  <w:marLeft w:val="0"/>
                  <w:marRight w:val="0"/>
                  <w:marTop w:val="0"/>
                  <w:marBottom w:val="0"/>
                  <w:divBdr>
                    <w:top w:val="none" w:sz="0" w:space="0" w:color="auto"/>
                    <w:left w:val="none" w:sz="0" w:space="0" w:color="auto"/>
                    <w:bottom w:val="none" w:sz="0" w:space="0" w:color="auto"/>
                    <w:right w:val="none" w:sz="0" w:space="0" w:color="auto"/>
                  </w:divBdr>
                  <w:divsChild>
                    <w:div w:id="1082409819">
                      <w:marLeft w:val="0"/>
                      <w:marRight w:val="0"/>
                      <w:marTop w:val="0"/>
                      <w:marBottom w:val="0"/>
                      <w:divBdr>
                        <w:top w:val="none" w:sz="0" w:space="0" w:color="auto"/>
                        <w:left w:val="none" w:sz="0" w:space="0" w:color="auto"/>
                        <w:bottom w:val="none" w:sz="0" w:space="0" w:color="auto"/>
                        <w:right w:val="none" w:sz="0" w:space="0" w:color="auto"/>
                      </w:divBdr>
                      <w:divsChild>
                        <w:div w:id="1073506279">
                          <w:marLeft w:val="0"/>
                          <w:marRight w:val="0"/>
                          <w:marTop w:val="0"/>
                          <w:marBottom w:val="0"/>
                          <w:divBdr>
                            <w:top w:val="none" w:sz="0" w:space="0" w:color="auto"/>
                            <w:left w:val="none" w:sz="0" w:space="0" w:color="auto"/>
                            <w:bottom w:val="none" w:sz="0" w:space="0" w:color="auto"/>
                            <w:right w:val="none" w:sz="0" w:space="0" w:color="auto"/>
                          </w:divBdr>
                          <w:divsChild>
                            <w:div w:id="2061709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23946784">
      <w:bodyDiv w:val="1"/>
      <w:marLeft w:val="0"/>
      <w:marRight w:val="0"/>
      <w:marTop w:val="0"/>
      <w:marBottom w:val="0"/>
      <w:divBdr>
        <w:top w:val="none" w:sz="0" w:space="0" w:color="auto"/>
        <w:left w:val="none" w:sz="0" w:space="0" w:color="auto"/>
        <w:bottom w:val="none" w:sz="0" w:space="0" w:color="auto"/>
        <w:right w:val="none" w:sz="0" w:space="0" w:color="auto"/>
      </w:divBdr>
    </w:div>
    <w:div w:id="1932539644">
      <w:bodyDiv w:val="1"/>
      <w:marLeft w:val="0"/>
      <w:marRight w:val="0"/>
      <w:marTop w:val="0"/>
      <w:marBottom w:val="0"/>
      <w:divBdr>
        <w:top w:val="none" w:sz="0" w:space="0" w:color="auto"/>
        <w:left w:val="none" w:sz="0" w:space="0" w:color="auto"/>
        <w:bottom w:val="none" w:sz="0" w:space="0" w:color="auto"/>
        <w:right w:val="none" w:sz="0" w:space="0" w:color="auto"/>
      </w:divBdr>
    </w:div>
    <w:div w:id="1944065882">
      <w:bodyDiv w:val="1"/>
      <w:marLeft w:val="0"/>
      <w:marRight w:val="0"/>
      <w:marTop w:val="0"/>
      <w:marBottom w:val="0"/>
      <w:divBdr>
        <w:top w:val="none" w:sz="0" w:space="0" w:color="auto"/>
        <w:left w:val="none" w:sz="0" w:space="0" w:color="auto"/>
        <w:bottom w:val="none" w:sz="0" w:space="0" w:color="auto"/>
        <w:right w:val="none" w:sz="0" w:space="0" w:color="auto"/>
      </w:divBdr>
      <w:divsChild>
        <w:div w:id="1693339646">
          <w:marLeft w:val="547"/>
          <w:marRight w:val="0"/>
          <w:marTop w:val="120"/>
          <w:marBottom w:val="0"/>
          <w:divBdr>
            <w:top w:val="none" w:sz="0" w:space="0" w:color="auto"/>
            <w:left w:val="none" w:sz="0" w:space="0" w:color="auto"/>
            <w:bottom w:val="none" w:sz="0" w:space="0" w:color="auto"/>
            <w:right w:val="none" w:sz="0" w:space="0" w:color="auto"/>
          </w:divBdr>
        </w:div>
      </w:divsChild>
    </w:div>
    <w:div w:id="1945843186">
      <w:bodyDiv w:val="1"/>
      <w:marLeft w:val="0"/>
      <w:marRight w:val="0"/>
      <w:marTop w:val="0"/>
      <w:marBottom w:val="0"/>
      <w:divBdr>
        <w:top w:val="none" w:sz="0" w:space="0" w:color="auto"/>
        <w:left w:val="none" w:sz="0" w:space="0" w:color="auto"/>
        <w:bottom w:val="none" w:sz="0" w:space="0" w:color="auto"/>
        <w:right w:val="none" w:sz="0" w:space="0" w:color="auto"/>
      </w:divBdr>
      <w:divsChild>
        <w:div w:id="194075020">
          <w:marLeft w:val="1166"/>
          <w:marRight w:val="0"/>
          <w:marTop w:val="67"/>
          <w:marBottom w:val="0"/>
          <w:divBdr>
            <w:top w:val="none" w:sz="0" w:space="0" w:color="auto"/>
            <w:left w:val="none" w:sz="0" w:space="0" w:color="auto"/>
            <w:bottom w:val="none" w:sz="0" w:space="0" w:color="auto"/>
            <w:right w:val="none" w:sz="0" w:space="0" w:color="auto"/>
          </w:divBdr>
        </w:div>
        <w:div w:id="1078402518">
          <w:marLeft w:val="547"/>
          <w:marRight w:val="0"/>
          <w:marTop w:val="77"/>
          <w:marBottom w:val="0"/>
          <w:divBdr>
            <w:top w:val="none" w:sz="0" w:space="0" w:color="auto"/>
            <w:left w:val="none" w:sz="0" w:space="0" w:color="auto"/>
            <w:bottom w:val="none" w:sz="0" w:space="0" w:color="auto"/>
            <w:right w:val="none" w:sz="0" w:space="0" w:color="auto"/>
          </w:divBdr>
        </w:div>
        <w:div w:id="1266306467">
          <w:marLeft w:val="1166"/>
          <w:marRight w:val="0"/>
          <w:marTop w:val="77"/>
          <w:marBottom w:val="0"/>
          <w:divBdr>
            <w:top w:val="none" w:sz="0" w:space="0" w:color="auto"/>
            <w:left w:val="none" w:sz="0" w:space="0" w:color="auto"/>
            <w:bottom w:val="none" w:sz="0" w:space="0" w:color="auto"/>
            <w:right w:val="none" w:sz="0" w:space="0" w:color="auto"/>
          </w:divBdr>
        </w:div>
        <w:div w:id="2041588045">
          <w:marLeft w:val="1166"/>
          <w:marRight w:val="0"/>
          <w:marTop w:val="77"/>
          <w:marBottom w:val="0"/>
          <w:divBdr>
            <w:top w:val="none" w:sz="0" w:space="0" w:color="auto"/>
            <w:left w:val="none" w:sz="0" w:space="0" w:color="auto"/>
            <w:bottom w:val="none" w:sz="0" w:space="0" w:color="auto"/>
            <w:right w:val="none" w:sz="0" w:space="0" w:color="auto"/>
          </w:divBdr>
        </w:div>
      </w:divsChild>
    </w:div>
    <w:div w:id="1971547555">
      <w:bodyDiv w:val="1"/>
      <w:marLeft w:val="0"/>
      <w:marRight w:val="0"/>
      <w:marTop w:val="0"/>
      <w:marBottom w:val="0"/>
      <w:divBdr>
        <w:top w:val="none" w:sz="0" w:space="0" w:color="auto"/>
        <w:left w:val="none" w:sz="0" w:space="0" w:color="auto"/>
        <w:bottom w:val="none" w:sz="0" w:space="0" w:color="auto"/>
        <w:right w:val="none" w:sz="0" w:space="0" w:color="auto"/>
      </w:divBdr>
    </w:div>
    <w:div w:id="1973514844">
      <w:bodyDiv w:val="1"/>
      <w:marLeft w:val="0"/>
      <w:marRight w:val="0"/>
      <w:marTop w:val="0"/>
      <w:marBottom w:val="0"/>
      <w:divBdr>
        <w:top w:val="none" w:sz="0" w:space="0" w:color="auto"/>
        <w:left w:val="none" w:sz="0" w:space="0" w:color="auto"/>
        <w:bottom w:val="none" w:sz="0" w:space="0" w:color="auto"/>
        <w:right w:val="none" w:sz="0" w:space="0" w:color="auto"/>
      </w:divBdr>
    </w:div>
    <w:div w:id="1978298389">
      <w:bodyDiv w:val="1"/>
      <w:marLeft w:val="0"/>
      <w:marRight w:val="0"/>
      <w:marTop w:val="0"/>
      <w:marBottom w:val="0"/>
      <w:divBdr>
        <w:top w:val="none" w:sz="0" w:space="0" w:color="auto"/>
        <w:left w:val="none" w:sz="0" w:space="0" w:color="auto"/>
        <w:bottom w:val="none" w:sz="0" w:space="0" w:color="auto"/>
        <w:right w:val="none" w:sz="0" w:space="0" w:color="auto"/>
      </w:divBdr>
    </w:div>
    <w:div w:id="1999572044">
      <w:bodyDiv w:val="1"/>
      <w:marLeft w:val="0"/>
      <w:marRight w:val="0"/>
      <w:marTop w:val="0"/>
      <w:marBottom w:val="0"/>
      <w:divBdr>
        <w:top w:val="none" w:sz="0" w:space="0" w:color="auto"/>
        <w:left w:val="none" w:sz="0" w:space="0" w:color="auto"/>
        <w:bottom w:val="none" w:sz="0" w:space="0" w:color="auto"/>
        <w:right w:val="none" w:sz="0" w:space="0" w:color="auto"/>
      </w:divBdr>
      <w:divsChild>
        <w:div w:id="121269849">
          <w:marLeft w:val="1267"/>
          <w:marRight w:val="0"/>
          <w:marTop w:val="100"/>
          <w:marBottom w:val="0"/>
          <w:divBdr>
            <w:top w:val="none" w:sz="0" w:space="0" w:color="auto"/>
            <w:left w:val="none" w:sz="0" w:space="0" w:color="auto"/>
            <w:bottom w:val="none" w:sz="0" w:space="0" w:color="auto"/>
            <w:right w:val="none" w:sz="0" w:space="0" w:color="auto"/>
          </w:divBdr>
        </w:div>
        <w:div w:id="152723080">
          <w:marLeft w:val="1267"/>
          <w:marRight w:val="0"/>
          <w:marTop w:val="100"/>
          <w:marBottom w:val="0"/>
          <w:divBdr>
            <w:top w:val="none" w:sz="0" w:space="0" w:color="auto"/>
            <w:left w:val="none" w:sz="0" w:space="0" w:color="auto"/>
            <w:bottom w:val="none" w:sz="0" w:space="0" w:color="auto"/>
            <w:right w:val="none" w:sz="0" w:space="0" w:color="auto"/>
          </w:divBdr>
        </w:div>
        <w:div w:id="598371714">
          <w:marLeft w:val="1267"/>
          <w:marRight w:val="0"/>
          <w:marTop w:val="100"/>
          <w:marBottom w:val="0"/>
          <w:divBdr>
            <w:top w:val="none" w:sz="0" w:space="0" w:color="auto"/>
            <w:left w:val="none" w:sz="0" w:space="0" w:color="auto"/>
            <w:bottom w:val="none" w:sz="0" w:space="0" w:color="auto"/>
            <w:right w:val="none" w:sz="0" w:space="0" w:color="auto"/>
          </w:divBdr>
        </w:div>
        <w:div w:id="1470705985">
          <w:marLeft w:val="360"/>
          <w:marRight w:val="0"/>
          <w:marTop w:val="120"/>
          <w:marBottom w:val="0"/>
          <w:divBdr>
            <w:top w:val="none" w:sz="0" w:space="0" w:color="auto"/>
            <w:left w:val="none" w:sz="0" w:space="0" w:color="auto"/>
            <w:bottom w:val="none" w:sz="0" w:space="0" w:color="auto"/>
            <w:right w:val="none" w:sz="0" w:space="0" w:color="auto"/>
          </w:divBdr>
        </w:div>
        <w:div w:id="1687440926">
          <w:marLeft w:val="1267"/>
          <w:marRight w:val="0"/>
          <w:marTop w:val="100"/>
          <w:marBottom w:val="0"/>
          <w:divBdr>
            <w:top w:val="none" w:sz="0" w:space="0" w:color="auto"/>
            <w:left w:val="none" w:sz="0" w:space="0" w:color="auto"/>
            <w:bottom w:val="none" w:sz="0" w:space="0" w:color="auto"/>
            <w:right w:val="none" w:sz="0" w:space="0" w:color="auto"/>
          </w:divBdr>
        </w:div>
        <w:div w:id="1985086413">
          <w:marLeft w:val="1267"/>
          <w:marRight w:val="0"/>
          <w:marTop w:val="100"/>
          <w:marBottom w:val="0"/>
          <w:divBdr>
            <w:top w:val="none" w:sz="0" w:space="0" w:color="auto"/>
            <w:left w:val="none" w:sz="0" w:space="0" w:color="auto"/>
            <w:bottom w:val="none" w:sz="0" w:space="0" w:color="auto"/>
            <w:right w:val="none" w:sz="0" w:space="0" w:color="auto"/>
          </w:divBdr>
        </w:div>
      </w:divsChild>
    </w:div>
    <w:div w:id="2022119455">
      <w:bodyDiv w:val="1"/>
      <w:marLeft w:val="0"/>
      <w:marRight w:val="0"/>
      <w:marTop w:val="0"/>
      <w:marBottom w:val="0"/>
      <w:divBdr>
        <w:top w:val="none" w:sz="0" w:space="0" w:color="auto"/>
        <w:left w:val="none" w:sz="0" w:space="0" w:color="auto"/>
        <w:bottom w:val="none" w:sz="0" w:space="0" w:color="auto"/>
        <w:right w:val="none" w:sz="0" w:space="0" w:color="auto"/>
      </w:divBdr>
      <w:divsChild>
        <w:div w:id="65109879">
          <w:marLeft w:val="1800"/>
          <w:marRight w:val="0"/>
          <w:marTop w:val="100"/>
          <w:marBottom w:val="0"/>
          <w:divBdr>
            <w:top w:val="none" w:sz="0" w:space="0" w:color="auto"/>
            <w:left w:val="none" w:sz="0" w:space="0" w:color="auto"/>
            <w:bottom w:val="none" w:sz="0" w:space="0" w:color="auto"/>
            <w:right w:val="none" w:sz="0" w:space="0" w:color="auto"/>
          </w:divBdr>
        </w:div>
        <w:div w:id="691301376">
          <w:marLeft w:val="1800"/>
          <w:marRight w:val="0"/>
          <w:marTop w:val="100"/>
          <w:marBottom w:val="0"/>
          <w:divBdr>
            <w:top w:val="none" w:sz="0" w:space="0" w:color="auto"/>
            <w:left w:val="none" w:sz="0" w:space="0" w:color="auto"/>
            <w:bottom w:val="none" w:sz="0" w:space="0" w:color="auto"/>
            <w:right w:val="none" w:sz="0" w:space="0" w:color="auto"/>
          </w:divBdr>
        </w:div>
        <w:div w:id="1217163218">
          <w:marLeft w:val="1267"/>
          <w:marRight w:val="0"/>
          <w:marTop w:val="100"/>
          <w:marBottom w:val="0"/>
          <w:divBdr>
            <w:top w:val="none" w:sz="0" w:space="0" w:color="auto"/>
            <w:left w:val="none" w:sz="0" w:space="0" w:color="auto"/>
            <w:bottom w:val="none" w:sz="0" w:space="0" w:color="auto"/>
            <w:right w:val="none" w:sz="0" w:space="0" w:color="auto"/>
          </w:divBdr>
        </w:div>
        <w:div w:id="1433669513">
          <w:marLeft w:val="1267"/>
          <w:marRight w:val="0"/>
          <w:marTop w:val="100"/>
          <w:marBottom w:val="0"/>
          <w:divBdr>
            <w:top w:val="none" w:sz="0" w:space="0" w:color="auto"/>
            <w:left w:val="none" w:sz="0" w:space="0" w:color="auto"/>
            <w:bottom w:val="none" w:sz="0" w:space="0" w:color="auto"/>
            <w:right w:val="none" w:sz="0" w:space="0" w:color="auto"/>
          </w:divBdr>
        </w:div>
      </w:divsChild>
    </w:div>
    <w:div w:id="2032757588">
      <w:bodyDiv w:val="1"/>
      <w:marLeft w:val="0"/>
      <w:marRight w:val="0"/>
      <w:marTop w:val="0"/>
      <w:marBottom w:val="0"/>
      <w:divBdr>
        <w:top w:val="none" w:sz="0" w:space="0" w:color="auto"/>
        <w:left w:val="none" w:sz="0" w:space="0" w:color="auto"/>
        <w:bottom w:val="none" w:sz="0" w:space="0" w:color="auto"/>
        <w:right w:val="none" w:sz="0" w:space="0" w:color="auto"/>
      </w:divBdr>
    </w:div>
    <w:div w:id="2062825783">
      <w:bodyDiv w:val="1"/>
      <w:marLeft w:val="0"/>
      <w:marRight w:val="0"/>
      <w:marTop w:val="0"/>
      <w:marBottom w:val="0"/>
      <w:divBdr>
        <w:top w:val="none" w:sz="0" w:space="0" w:color="auto"/>
        <w:left w:val="none" w:sz="0" w:space="0" w:color="auto"/>
        <w:bottom w:val="none" w:sz="0" w:space="0" w:color="auto"/>
        <w:right w:val="none" w:sz="0" w:space="0" w:color="auto"/>
      </w:divBdr>
    </w:div>
    <w:div w:id="2063825857">
      <w:bodyDiv w:val="1"/>
      <w:marLeft w:val="0"/>
      <w:marRight w:val="0"/>
      <w:marTop w:val="0"/>
      <w:marBottom w:val="0"/>
      <w:divBdr>
        <w:top w:val="none" w:sz="0" w:space="0" w:color="auto"/>
        <w:left w:val="none" w:sz="0" w:space="0" w:color="auto"/>
        <w:bottom w:val="none" w:sz="0" w:space="0" w:color="auto"/>
        <w:right w:val="none" w:sz="0" w:space="0" w:color="auto"/>
      </w:divBdr>
      <w:divsChild>
        <w:div w:id="358236348">
          <w:marLeft w:val="547"/>
          <w:marRight w:val="0"/>
          <w:marTop w:val="96"/>
          <w:marBottom w:val="0"/>
          <w:divBdr>
            <w:top w:val="none" w:sz="0" w:space="0" w:color="auto"/>
            <w:left w:val="none" w:sz="0" w:space="0" w:color="auto"/>
            <w:bottom w:val="none" w:sz="0" w:space="0" w:color="auto"/>
            <w:right w:val="none" w:sz="0" w:space="0" w:color="auto"/>
          </w:divBdr>
        </w:div>
      </w:divsChild>
    </w:div>
    <w:div w:id="2065909127">
      <w:bodyDiv w:val="1"/>
      <w:marLeft w:val="0"/>
      <w:marRight w:val="0"/>
      <w:marTop w:val="0"/>
      <w:marBottom w:val="0"/>
      <w:divBdr>
        <w:top w:val="none" w:sz="0" w:space="0" w:color="auto"/>
        <w:left w:val="none" w:sz="0" w:space="0" w:color="auto"/>
        <w:bottom w:val="none" w:sz="0" w:space="0" w:color="auto"/>
        <w:right w:val="none" w:sz="0" w:space="0" w:color="auto"/>
      </w:divBdr>
      <w:divsChild>
        <w:div w:id="621156760">
          <w:marLeft w:val="0"/>
          <w:marRight w:val="0"/>
          <w:marTop w:val="0"/>
          <w:marBottom w:val="0"/>
          <w:divBdr>
            <w:top w:val="none" w:sz="0" w:space="0" w:color="auto"/>
            <w:left w:val="none" w:sz="0" w:space="0" w:color="auto"/>
            <w:bottom w:val="none" w:sz="0" w:space="0" w:color="auto"/>
            <w:right w:val="none" w:sz="0" w:space="0" w:color="auto"/>
          </w:divBdr>
          <w:divsChild>
            <w:div w:id="907962710">
              <w:marLeft w:val="0"/>
              <w:marRight w:val="0"/>
              <w:marTop w:val="0"/>
              <w:marBottom w:val="0"/>
              <w:divBdr>
                <w:top w:val="none" w:sz="0" w:space="0" w:color="auto"/>
                <w:left w:val="none" w:sz="0" w:space="0" w:color="auto"/>
                <w:bottom w:val="none" w:sz="0" w:space="0" w:color="auto"/>
                <w:right w:val="none" w:sz="0" w:space="0" w:color="auto"/>
              </w:divBdr>
              <w:divsChild>
                <w:div w:id="909197301">
                  <w:marLeft w:val="0"/>
                  <w:marRight w:val="0"/>
                  <w:marTop w:val="0"/>
                  <w:marBottom w:val="0"/>
                  <w:divBdr>
                    <w:top w:val="single" w:sz="6" w:space="8" w:color="EEEEEE"/>
                    <w:left w:val="none" w:sz="0" w:space="8" w:color="auto"/>
                    <w:bottom w:val="single" w:sz="6" w:space="8" w:color="EEEEEE"/>
                    <w:right w:val="single" w:sz="6" w:space="8" w:color="EEEEEE"/>
                  </w:divBdr>
                  <w:divsChild>
                    <w:div w:id="1196651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8219756">
          <w:marLeft w:val="0"/>
          <w:marRight w:val="0"/>
          <w:marTop w:val="0"/>
          <w:marBottom w:val="0"/>
          <w:divBdr>
            <w:top w:val="none" w:sz="0" w:space="0" w:color="auto"/>
            <w:left w:val="none" w:sz="0" w:space="0" w:color="auto"/>
            <w:bottom w:val="none" w:sz="0" w:space="0" w:color="auto"/>
            <w:right w:val="none" w:sz="0" w:space="0" w:color="auto"/>
          </w:divBdr>
          <w:divsChild>
            <w:div w:id="880169437">
              <w:marLeft w:val="0"/>
              <w:marRight w:val="0"/>
              <w:marTop w:val="0"/>
              <w:marBottom w:val="0"/>
              <w:divBdr>
                <w:top w:val="single" w:sz="6" w:space="0" w:color="4395FF"/>
                <w:left w:val="single" w:sz="6" w:space="0" w:color="4395FF"/>
                <w:bottom w:val="single" w:sz="6" w:space="0" w:color="4395FF"/>
                <w:right w:val="single" w:sz="6" w:space="0" w:color="4395FF"/>
              </w:divBdr>
              <w:divsChild>
                <w:div w:id="1751345718">
                  <w:marLeft w:val="0"/>
                  <w:marRight w:val="0"/>
                  <w:marTop w:val="0"/>
                  <w:marBottom w:val="0"/>
                  <w:divBdr>
                    <w:top w:val="none" w:sz="0" w:space="0" w:color="auto"/>
                    <w:left w:val="none" w:sz="0" w:space="0" w:color="auto"/>
                    <w:bottom w:val="none" w:sz="0" w:space="0" w:color="auto"/>
                    <w:right w:val="none" w:sz="0" w:space="0" w:color="auto"/>
                  </w:divBdr>
                  <w:divsChild>
                    <w:div w:id="1382745841">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8280553">
      <w:bodyDiv w:val="1"/>
      <w:marLeft w:val="0"/>
      <w:marRight w:val="0"/>
      <w:marTop w:val="0"/>
      <w:marBottom w:val="0"/>
      <w:divBdr>
        <w:top w:val="none" w:sz="0" w:space="0" w:color="auto"/>
        <w:left w:val="none" w:sz="0" w:space="0" w:color="auto"/>
        <w:bottom w:val="none" w:sz="0" w:space="0" w:color="auto"/>
        <w:right w:val="none" w:sz="0" w:space="0" w:color="auto"/>
      </w:divBdr>
      <w:divsChild>
        <w:div w:id="937367026">
          <w:marLeft w:val="0"/>
          <w:marRight w:val="0"/>
          <w:marTop w:val="0"/>
          <w:marBottom w:val="0"/>
          <w:divBdr>
            <w:top w:val="none" w:sz="0" w:space="0" w:color="auto"/>
            <w:left w:val="none" w:sz="0" w:space="0" w:color="auto"/>
            <w:bottom w:val="none" w:sz="0" w:space="0" w:color="auto"/>
            <w:right w:val="none" w:sz="0" w:space="0" w:color="auto"/>
          </w:divBdr>
          <w:divsChild>
            <w:div w:id="1130778914">
              <w:marLeft w:val="0"/>
              <w:marRight w:val="0"/>
              <w:marTop w:val="0"/>
              <w:marBottom w:val="0"/>
              <w:divBdr>
                <w:top w:val="none" w:sz="0" w:space="0" w:color="auto"/>
                <w:left w:val="none" w:sz="0" w:space="0" w:color="auto"/>
                <w:bottom w:val="none" w:sz="0" w:space="0" w:color="auto"/>
                <w:right w:val="none" w:sz="0" w:space="0" w:color="auto"/>
              </w:divBdr>
              <w:divsChild>
                <w:div w:id="1603295053">
                  <w:marLeft w:val="0"/>
                  <w:marRight w:val="0"/>
                  <w:marTop w:val="0"/>
                  <w:marBottom w:val="0"/>
                  <w:divBdr>
                    <w:top w:val="none" w:sz="0" w:space="0" w:color="auto"/>
                    <w:left w:val="none" w:sz="0" w:space="0" w:color="auto"/>
                    <w:bottom w:val="none" w:sz="0" w:space="0" w:color="auto"/>
                    <w:right w:val="none" w:sz="0" w:space="0" w:color="auto"/>
                  </w:divBdr>
                  <w:divsChild>
                    <w:div w:id="869026327">
                      <w:marLeft w:val="0"/>
                      <w:marRight w:val="0"/>
                      <w:marTop w:val="0"/>
                      <w:marBottom w:val="0"/>
                      <w:divBdr>
                        <w:top w:val="none" w:sz="0" w:space="0" w:color="auto"/>
                        <w:left w:val="none" w:sz="0" w:space="0" w:color="auto"/>
                        <w:bottom w:val="none" w:sz="0" w:space="0" w:color="auto"/>
                        <w:right w:val="none" w:sz="0" w:space="0" w:color="auto"/>
                      </w:divBdr>
                      <w:divsChild>
                        <w:div w:id="375198612">
                          <w:marLeft w:val="0"/>
                          <w:marRight w:val="0"/>
                          <w:marTop w:val="0"/>
                          <w:marBottom w:val="0"/>
                          <w:divBdr>
                            <w:top w:val="none" w:sz="0" w:space="0" w:color="auto"/>
                            <w:left w:val="none" w:sz="0" w:space="0" w:color="auto"/>
                            <w:bottom w:val="none" w:sz="0" w:space="0" w:color="auto"/>
                            <w:right w:val="none" w:sz="0" w:space="0" w:color="auto"/>
                          </w:divBdr>
                          <w:divsChild>
                            <w:div w:id="1829980943">
                              <w:marLeft w:val="0"/>
                              <w:marRight w:val="0"/>
                              <w:marTop w:val="0"/>
                              <w:marBottom w:val="0"/>
                              <w:divBdr>
                                <w:top w:val="none" w:sz="0" w:space="0" w:color="auto"/>
                                <w:left w:val="none" w:sz="0" w:space="0" w:color="auto"/>
                                <w:bottom w:val="none" w:sz="0" w:space="0" w:color="auto"/>
                                <w:right w:val="none" w:sz="0" w:space="0" w:color="auto"/>
                              </w:divBdr>
                              <w:divsChild>
                                <w:div w:id="1986009369">
                                  <w:marLeft w:val="0"/>
                                  <w:marRight w:val="0"/>
                                  <w:marTop w:val="0"/>
                                  <w:marBottom w:val="0"/>
                                  <w:divBdr>
                                    <w:top w:val="none" w:sz="0" w:space="0" w:color="auto"/>
                                    <w:left w:val="none" w:sz="0" w:space="0" w:color="auto"/>
                                    <w:bottom w:val="none" w:sz="0" w:space="0" w:color="auto"/>
                                    <w:right w:val="none" w:sz="0" w:space="0" w:color="auto"/>
                                  </w:divBdr>
                                  <w:divsChild>
                                    <w:div w:id="2005232654">
                                      <w:marLeft w:val="0"/>
                                      <w:marRight w:val="0"/>
                                      <w:marTop w:val="0"/>
                                      <w:marBottom w:val="0"/>
                                      <w:divBdr>
                                        <w:top w:val="single" w:sz="4" w:space="0" w:color="F5F5F5"/>
                                        <w:left w:val="single" w:sz="4" w:space="0" w:color="F5F5F5"/>
                                        <w:bottom w:val="single" w:sz="4" w:space="0" w:color="F5F5F5"/>
                                        <w:right w:val="single" w:sz="4" w:space="0" w:color="F5F5F5"/>
                                      </w:divBdr>
                                      <w:divsChild>
                                        <w:div w:id="389964997">
                                          <w:marLeft w:val="0"/>
                                          <w:marRight w:val="0"/>
                                          <w:marTop w:val="0"/>
                                          <w:marBottom w:val="0"/>
                                          <w:divBdr>
                                            <w:top w:val="none" w:sz="0" w:space="0" w:color="auto"/>
                                            <w:left w:val="none" w:sz="0" w:space="0" w:color="auto"/>
                                            <w:bottom w:val="none" w:sz="0" w:space="0" w:color="auto"/>
                                            <w:right w:val="none" w:sz="0" w:space="0" w:color="auto"/>
                                          </w:divBdr>
                                          <w:divsChild>
                                            <w:div w:id="59493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84526708">
      <w:bodyDiv w:val="1"/>
      <w:marLeft w:val="0"/>
      <w:marRight w:val="0"/>
      <w:marTop w:val="0"/>
      <w:marBottom w:val="0"/>
      <w:divBdr>
        <w:top w:val="none" w:sz="0" w:space="0" w:color="auto"/>
        <w:left w:val="none" w:sz="0" w:space="0" w:color="auto"/>
        <w:bottom w:val="none" w:sz="0" w:space="0" w:color="auto"/>
        <w:right w:val="none" w:sz="0" w:space="0" w:color="auto"/>
      </w:divBdr>
    </w:div>
    <w:div w:id="2087796825">
      <w:bodyDiv w:val="1"/>
      <w:marLeft w:val="0"/>
      <w:marRight w:val="0"/>
      <w:marTop w:val="0"/>
      <w:marBottom w:val="0"/>
      <w:divBdr>
        <w:top w:val="none" w:sz="0" w:space="0" w:color="auto"/>
        <w:left w:val="none" w:sz="0" w:space="0" w:color="auto"/>
        <w:bottom w:val="none" w:sz="0" w:space="0" w:color="auto"/>
        <w:right w:val="none" w:sz="0" w:space="0" w:color="auto"/>
      </w:divBdr>
    </w:div>
    <w:div w:id="2104372660">
      <w:bodyDiv w:val="1"/>
      <w:marLeft w:val="0"/>
      <w:marRight w:val="0"/>
      <w:marTop w:val="0"/>
      <w:marBottom w:val="0"/>
      <w:divBdr>
        <w:top w:val="none" w:sz="0" w:space="0" w:color="auto"/>
        <w:left w:val="none" w:sz="0" w:space="0" w:color="auto"/>
        <w:bottom w:val="none" w:sz="0" w:space="0" w:color="auto"/>
        <w:right w:val="none" w:sz="0" w:space="0" w:color="auto"/>
      </w:divBdr>
      <w:divsChild>
        <w:div w:id="1967659200">
          <w:marLeft w:val="547"/>
          <w:marRight w:val="0"/>
          <w:marTop w:val="77"/>
          <w:marBottom w:val="0"/>
          <w:divBdr>
            <w:top w:val="none" w:sz="0" w:space="0" w:color="auto"/>
            <w:left w:val="none" w:sz="0" w:space="0" w:color="auto"/>
            <w:bottom w:val="none" w:sz="0" w:space="0" w:color="auto"/>
            <w:right w:val="none" w:sz="0" w:space="0" w:color="auto"/>
          </w:divBdr>
        </w:div>
      </w:divsChild>
    </w:div>
    <w:div w:id="2111076562">
      <w:bodyDiv w:val="1"/>
      <w:marLeft w:val="0"/>
      <w:marRight w:val="0"/>
      <w:marTop w:val="0"/>
      <w:marBottom w:val="0"/>
      <w:divBdr>
        <w:top w:val="none" w:sz="0" w:space="0" w:color="auto"/>
        <w:left w:val="none" w:sz="0" w:space="0" w:color="auto"/>
        <w:bottom w:val="none" w:sz="0" w:space="0" w:color="auto"/>
        <w:right w:val="none" w:sz="0" w:space="0" w:color="auto"/>
      </w:divBdr>
    </w:div>
    <w:div w:id="2124693668">
      <w:bodyDiv w:val="1"/>
      <w:marLeft w:val="0"/>
      <w:marRight w:val="0"/>
      <w:marTop w:val="0"/>
      <w:marBottom w:val="0"/>
      <w:divBdr>
        <w:top w:val="none" w:sz="0" w:space="0" w:color="auto"/>
        <w:left w:val="none" w:sz="0" w:space="0" w:color="auto"/>
        <w:bottom w:val="none" w:sz="0" w:space="0" w:color="auto"/>
        <w:right w:val="none" w:sz="0" w:space="0" w:color="auto"/>
      </w:divBdr>
      <w:divsChild>
        <w:div w:id="1747846681">
          <w:marLeft w:val="0"/>
          <w:marRight w:val="0"/>
          <w:marTop w:val="0"/>
          <w:marBottom w:val="0"/>
          <w:divBdr>
            <w:top w:val="none" w:sz="0" w:space="0" w:color="auto"/>
            <w:left w:val="none" w:sz="0" w:space="0" w:color="auto"/>
            <w:bottom w:val="none" w:sz="0" w:space="0" w:color="auto"/>
            <w:right w:val="none" w:sz="0" w:space="0" w:color="auto"/>
          </w:divBdr>
          <w:divsChild>
            <w:div w:id="387268502">
              <w:marLeft w:val="0"/>
              <w:marRight w:val="0"/>
              <w:marTop w:val="0"/>
              <w:marBottom w:val="0"/>
              <w:divBdr>
                <w:top w:val="none" w:sz="0" w:space="0" w:color="auto"/>
                <w:left w:val="none" w:sz="0" w:space="0" w:color="auto"/>
                <w:bottom w:val="none" w:sz="0" w:space="0" w:color="auto"/>
                <w:right w:val="none" w:sz="0" w:space="0" w:color="auto"/>
              </w:divBdr>
              <w:divsChild>
                <w:div w:id="1988701004">
                  <w:marLeft w:val="0"/>
                  <w:marRight w:val="0"/>
                  <w:marTop w:val="0"/>
                  <w:marBottom w:val="0"/>
                  <w:divBdr>
                    <w:top w:val="none" w:sz="0" w:space="0" w:color="auto"/>
                    <w:left w:val="none" w:sz="0" w:space="0" w:color="auto"/>
                    <w:bottom w:val="none" w:sz="0" w:space="0" w:color="auto"/>
                    <w:right w:val="none" w:sz="0" w:space="0" w:color="auto"/>
                  </w:divBdr>
                  <w:divsChild>
                    <w:div w:id="1676029808">
                      <w:marLeft w:val="0"/>
                      <w:marRight w:val="0"/>
                      <w:marTop w:val="0"/>
                      <w:marBottom w:val="0"/>
                      <w:divBdr>
                        <w:top w:val="none" w:sz="0" w:space="0" w:color="auto"/>
                        <w:left w:val="none" w:sz="0" w:space="0" w:color="auto"/>
                        <w:bottom w:val="none" w:sz="0" w:space="0" w:color="auto"/>
                        <w:right w:val="none" w:sz="0" w:space="0" w:color="auto"/>
                      </w:divBdr>
                      <w:divsChild>
                        <w:div w:id="1455561239">
                          <w:marLeft w:val="0"/>
                          <w:marRight w:val="0"/>
                          <w:marTop w:val="0"/>
                          <w:marBottom w:val="0"/>
                          <w:divBdr>
                            <w:top w:val="none" w:sz="0" w:space="0" w:color="auto"/>
                            <w:left w:val="none" w:sz="0" w:space="0" w:color="auto"/>
                            <w:bottom w:val="none" w:sz="0" w:space="0" w:color="auto"/>
                            <w:right w:val="none" w:sz="0" w:space="0" w:color="auto"/>
                          </w:divBdr>
                          <w:divsChild>
                            <w:div w:id="1497068928">
                              <w:marLeft w:val="0"/>
                              <w:marRight w:val="0"/>
                              <w:marTop w:val="0"/>
                              <w:marBottom w:val="0"/>
                              <w:divBdr>
                                <w:top w:val="none" w:sz="0" w:space="0" w:color="auto"/>
                                <w:left w:val="none" w:sz="0" w:space="0" w:color="auto"/>
                                <w:bottom w:val="none" w:sz="0" w:space="0" w:color="auto"/>
                                <w:right w:val="none" w:sz="0" w:space="0" w:color="auto"/>
                              </w:divBdr>
                              <w:divsChild>
                                <w:div w:id="653215968">
                                  <w:marLeft w:val="0"/>
                                  <w:marRight w:val="0"/>
                                  <w:marTop w:val="0"/>
                                  <w:marBottom w:val="0"/>
                                  <w:divBdr>
                                    <w:top w:val="none" w:sz="0" w:space="0" w:color="auto"/>
                                    <w:left w:val="none" w:sz="0" w:space="0" w:color="auto"/>
                                    <w:bottom w:val="none" w:sz="0" w:space="0" w:color="auto"/>
                                    <w:right w:val="none" w:sz="0" w:space="0" w:color="auto"/>
                                  </w:divBdr>
                                  <w:divsChild>
                                    <w:div w:id="1905796333">
                                      <w:marLeft w:val="0"/>
                                      <w:marRight w:val="0"/>
                                      <w:marTop w:val="0"/>
                                      <w:marBottom w:val="0"/>
                                      <w:divBdr>
                                        <w:top w:val="single" w:sz="4" w:space="0" w:color="F5F5F5"/>
                                        <w:left w:val="single" w:sz="4" w:space="0" w:color="F5F5F5"/>
                                        <w:bottom w:val="single" w:sz="4" w:space="0" w:color="F5F5F5"/>
                                        <w:right w:val="single" w:sz="4" w:space="0" w:color="F5F5F5"/>
                                      </w:divBdr>
                                      <w:divsChild>
                                        <w:div w:id="1634671497">
                                          <w:marLeft w:val="0"/>
                                          <w:marRight w:val="0"/>
                                          <w:marTop w:val="0"/>
                                          <w:marBottom w:val="0"/>
                                          <w:divBdr>
                                            <w:top w:val="none" w:sz="0" w:space="0" w:color="auto"/>
                                            <w:left w:val="none" w:sz="0" w:space="0" w:color="auto"/>
                                            <w:bottom w:val="none" w:sz="0" w:space="0" w:color="auto"/>
                                            <w:right w:val="none" w:sz="0" w:space="0" w:color="auto"/>
                                          </w:divBdr>
                                          <w:divsChild>
                                            <w:div w:id="603683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33092111">
      <w:bodyDiv w:val="1"/>
      <w:marLeft w:val="0"/>
      <w:marRight w:val="0"/>
      <w:marTop w:val="0"/>
      <w:marBottom w:val="0"/>
      <w:divBdr>
        <w:top w:val="none" w:sz="0" w:space="0" w:color="auto"/>
        <w:left w:val="none" w:sz="0" w:space="0" w:color="auto"/>
        <w:bottom w:val="none" w:sz="0" w:space="0" w:color="auto"/>
        <w:right w:val="none" w:sz="0" w:space="0" w:color="auto"/>
      </w:divBdr>
      <w:divsChild>
        <w:div w:id="527178373">
          <w:marLeft w:val="2606"/>
          <w:marRight w:val="0"/>
          <w:marTop w:val="100"/>
          <w:marBottom w:val="0"/>
          <w:divBdr>
            <w:top w:val="none" w:sz="0" w:space="0" w:color="auto"/>
            <w:left w:val="none" w:sz="0" w:space="0" w:color="auto"/>
            <w:bottom w:val="none" w:sz="0" w:space="0" w:color="auto"/>
            <w:right w:val="none" w:sz="0" w:space="0" w:color="auto"/>
          </w:divBdr>
        </w:div>
        <w:div w:id="758059058">
          <w:marLeft w:val="1800"/>
          <w:marRight w:val="0"/>
          <w:marTop w:val="100"/>
          <w:marBottom w:val="0"/>
          <w:divBdr>
            <w:top w:val="none" w:sz="0" w:space="0" w:color="auto"/>
            <w:left w:val="none" w:sz="0" w:space="0" w:color="auto"/>
            <w:bottom w:val="none" w:sz="0" w:space="0" w:color="auto"/>
            <w:right w:val="none" w:sz="0" w:space="0" w:color="auto"/>
          </w:divBdr>
        </w:div>
      </w:divsChild>
    </w:div>
    <w:div w:id="2135437986">
      <w:bodyDiv w:val="1"/>
      <w:marLeft w:val="0"/>
      <w:marRight w:val="0"/>
      <w:marTop w:val="0"/>
      <w:marBottom w:val="0"/>
      <w:divBdr>
        <w:top w:val="none" w:sz="0" w:space="0" w:color="auto"/>
        <w:left w:val="none" w:sz="0" w:space="0" w:color="auto"/>
        <w:bottom w:val="none" w:sz="0" w:space="0" w:color="auto"/>
        <w:right w:val="none" w:sz="0" w:space="0" w:color="auto"/>
      </w:divBdr>
      <w:divsChild>
        <w:div w:id="1860657199">
          <w:marLeft w:val="547"/>
          <w:marRight w:val="0"/>
          <w:marTop w:val="67"/>
          <w:marBottom w:val="0"/>
          <w:divBdr>
            <w:top w:val="none" w:sz="0" w:space="0" w:color="auto"/>
            <w:left w:val="none" w:sz="0" w:space="0" w:color="auto"/>
            <w:bottom w:val="none" w:sz="0" w:space="0" w:color="auto"/>
            <w:right w:val="none" w:sz="0" w:space="0" w:color="auto"/>
          </w:divBdr>
        </w:div>
      </w:divsChild>
    </w:div>
    <w:div w:id="21392998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microsoft.com/office/2011/relationships/people" Target="people.xml"/><Relationship Id="rId3" Type="http://schemas.openxmlformats.org/officeDocument/2006/relationships/numbering" Target="numbering.xml"/><Relationship Id="rId21" Type="http://schemas.openxmlformats.org/officeDocument/2006/relationships/image" Target="media/image12.png"/><Relationship Id="rId34"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microsoft.com/office/2016/09/relationships/commentsIds" Target="commentsIds.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emf"/><Relationship Id="rId41"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emf"/><Relationship Id="rId32" Type="http://schemas.openxmlformats.org/officeDocument/2006/relationships/image" Target="media/image23.png"/><Relationship Id="rId40" Type="http://schemas.microsoft.com/office/2018/08/relationships/commentsExtensible" Target="commentsExtensible.xml"/><Relationship Id="rId5" Type="http://schemas.microsoft.com/office/2007/relationships/stylesWithEffects" Target="stylesWithEffects.xml"/><Relationship Id="rId15" Type="http://schemas.openxmlformats.org/officeDocument/2006/relationships/image" Target="media/image6.emf"/><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CEEA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B39A6D5-96BC-46CD-B403-E73FC2B084D4}">
  <ds:schemaRefs>
    <ds:schemaRef ds:uri="http://schemas.openxmlformats.org/officeDocument/2006/bibliography"/>
  </ds:schemaRefs>
</ds:datastoreItem>
</file>

<file path=customXml/itemProps2.xml><?xml version="1.0" encoding="utf-8"?>
<ds:datastoreItem xmlns:ds="http://schemas.openxmlformats.org/officeDocument/2006/customXml" ds:itemID="{C7D98B10-7DB1-4498-89E0-EFFC7E3F09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1456</TotalTime>
  <Pages>31</Pages>
  <Words>14405</Words>
  <Characters>82113</Characters>
  <Application>Microsoft Office Word</Application>
  <DocSecurity>0</DocSecurity>
  <Lines>684</Lines>
  <Paragraphs>192</Paragraphs>
  <ScaleCrop>false</ScaleCrop>
  <HeadingPairs>
    <vt:vector size="2" baseType="variant">
      <vt:variant>
        <vt:lpstr>Title</vt:lpstr>
      </vt:variant>
      <vt:variant>
        <vt:i4>1</vt:i4>
      </vt:variant>
    </vt:vector>
  </HeadingPairs>
  <TitlesOfParts>
    <vt:vector size="1" baseType="lpstr">
      <vt:lpstr>3GPP TSG RAN1</vt:lpstr>
    </vt:vector>
  </TitlesOfParts>
  <Company>CATT</Company>
  <LinksUpToDate>false</LinksUpToDate>
  <CharactersWithSpaces>96326</CharactersWithSpaces>
  <SharedDoc>false</SharedDoc>
  <HLinks>
    <vt:vector size="6" baseType="variant">
      <vt:variant>
        <vt:i4>7995399</vt:i4>
      </vt:variant>
      <vt:variant>
        <vt:i4>3</vt:i4>
      </vt:variant>
      <vt:variant>
        <vt:i4>0</vt:i4>
      </vt:variant>
      <vt:variant>
        <vt:i4>5</vt:i4>
      </vt:variant>
      <vt:variant>
        <vt:lpwstr>app:ds:  distortion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creator>CATT/Fang-Chen Cheng</dc:creator>
  <cp:lastModifiedBy>Wang JQ</cp:lastModifiedBy>
  <cp:revision>159</cp:revision>
  <cp:lastPrinted>2007-12-29T21:50:00Z</cp:lastPrinted>
  <dcterms:created xsi:type="dcterms:W3CDTF">2024-08-08T01:08:00Z</dcterms:created>
  <dcterms:modified xsi:type="dcterms:W3CDTF">2024-08-09T09:44:00Z</dcterms:modified>
</cp:coreProperties>
</file>