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EF4AE0" w14:textId="1CC6B474" w:rsidR="000D79DA" w:rsidRPr="00FE2097" w:rsidRDefault="00FA736A">
      <w:pPr>
        <w:pStyle w:val="af3"/>
        <w:tabs>
          <w:tab w:val="clear" w:pos="4536"/>
          <w:tab w:val="left" w:pos="1800"/>
        </w:tabs>
        <w:spacing w:after="180" w:line="252" w:lineRule="auto"/>
        <w:ind w:left="1800" w:hanging="1800"/>
        <w:jc w:val="both"/>
        <w:rPr>
          <w:rFonts w:eastAsia="宋体"/>
          <w:sz w:val="24"/>
          <w:lang w:val="en-US" w:eastAsia="zh-CN"/>
        </w:rPr>
      </w:pPr>
      <w:r w:rsidRPr="00FE2097">
        <w:rPr>
          <w:rFonts w:eastAsia="宋体"/>
          <w:sz w:val="24"/>
          <w:lang w:val="en-US" w:eastAsia="zh-CN"/>
        </w:rPr>
        <w:t>3GPP TSG RAN WG1 #11</w:t>
      </w:r>
      <w:r w:rsidR="00035A1B">
        <w:rPr>
          <w:rFonts w:eastAsia="宋体" w:hint="eastAsia"/>
          <w:sz w:val="24"/>
          <w:lang w:val="en-US" w:eastAsia="zh-CN"/>
        </w:rPr>
        <w:t>7</w:t>
      </w:r>
      <w:r w:rsidRPr="00FE2097">
        <w:rPr>
          <w:rFonts w:eastAsia="宋体"/>
          <w:sz w:val="24"/>
          <w:lang w:val="en-US" w:eastAsia="zh-CN"/>
        </w:rPr>
        <w:tab/>
        <w:t>R1-</w:t>
      </w:r>
      <w:r w:rsidR="001F7603" w:rsidRPr="00FE2097">
        <w:rPr>
          <w:rFonts w:eastAsia="宋体"/>
          <w:sz w:val="24"/>
          <w:lang w:val="en-US" w:eastAsia="zh-CN"/>
        </w:rPr>
        <w:t>240</w:t>
      </w:r>
      <w:r w:rsidR="00AC075C">
        <w:rPr>
          <w:rFonts w:eastAsia="宋体" w:hint="eastAsia"/>
          <w:sz w:val="24"/>
          <w:lang w:val="en-US" w:eastAsia="zh-CN"/>
        </w:rPr>
        <w:t>4424</w:t>
      </w:r>
    </w:p>
    <w:p w14:paraId="6C1875F9" w14:textId="441F40E9" w:rsidR="000D79DA" w:rsidRDefault="00AC075C">
      <w:pPr>
        <w:tabs>
          <w:tab w:val="center" w:pos="4536"/>
          <w:tab w:val="right" w:pos="9072"/>
        </w:tabs>
        <w:spacing w:after="180"/>
        <w:rPr>
          <w:rFonts w:ascii="Arial" w:hAnsi="Arial" w:cs="Arial"/>
          <w:b/>
          <w:bCs/>
          <w:sz w:val="24"/>
        </w:rPr>
      </w:pPr>
      <w:r w:rsidRPr="00AC075C">
        <w:rPr>
          <w:rFonts w:ascii="Arial" w:eastAsiaTheme="minorEastAsia" w:hAnsi="Arial" w:cs="Arial"/>
          <w:b/>
          <w:bCs/>
          <w:sz w:val="24"/>
          <w:lang w:eastAsia="zh-CN"/>
        </w:rPr>
        <w:t>Fukuoka City, Fukuoka, Japan, May 20th – 24th, 2024</w:t>
      </w:r>
    </w:p>
    <w:p w14:paraId="0172C261" w14:textId="77777777" w:rsidR="000D79DA" w:rsidRPr="00FE2097" w:rsidRDefault="00FA736A">
      <w:pPr>
        <w:pStyle w:val="af3"/>
        <w:tabs>
          <w:tab w:val="clear" w:pos="4536"/>
          <w:tab w:val="clear" w:pos="9072"/>
          <w:tab w:val="left" w:pos="1800"/>
          <w:tab w:val="left" w:pos="3825"/>
        </w:tabs>
        <w:spacing w:after="180" w:line="252" w:lineRule="auto"/>
        <w:jc w:val="both"/>
        <w:rPr>
          <w:rFonts w:eastAsia="宋体"/>
          <w:sz w:val="24"/>
          <w:lang w:val="en-US" w:eastAsia="zh-CN"/>
        </w:rPr>
      </w:pPr>
      <w:r w:rsidRPr="00FE2097">
        <w:rPr>
          <w:sz w:val="24"/>
          <w:lang w:val="en-US"/>
        </w:rPr>
        <w:t>Agenda Item:</w:t>
      </w:r>
      <w:r w:rsidRPr="00FE2097">
        <w:rPr>
          <w:sz w:val="24"/>
          <w:lang w:val="en-US"/>
        </w:rPr>
        <w:tab/>
      </w:r>
      <w:r w:rsidRPr="00FE2097">
        <w:rPr>
          <w:rFonts w:eastAsia="宋体"/>
          <w:sz w:val="24"/>
          <w:lang w:val="en-US" w:eastAsia="zh-CN"/>
        </w:rPr>
        <w:t>9</w:t>
      </w:r>
      <w:r w:rsidRPr="00FE2097">
        <w:rPr>
          <w:rFonts w:eastAsia="宋体" w:hint="eastAsia"/>
          <w:sz w:val="24"/>
          <w:lang w:val="en-US" w:eastAsia="zh-CN"/>
        </w:rPr>
        <w:t>.</w:t>
      </w:r>
      <w:r w:rsidRPr="00FE2097">
        <w:rPr>
          <w:rFonts w:eastAsia="宋体"/>
          <w:sz w:val="24"/>
          <w:lang w:val="en-US" w:eastAsia="zh-CN"/>
        </w:rPr>
        <w:t>2.4</w:t>
      </w:r>
    </w:p>
    <w:p w14:paraId="2A97AC87" w14:textId="77777777" w:rsidR="000D79DA" w:rsidRPr="00FE2097" w:rsidRDefault="00FA736A">
      <w:pPr>
        <w:pStyle w:val="af3"/>
        <w:tabs>
          <w:tab w:val="clear" w:pos="4536"/>
          <w:tab w:val="left" w:pos="1800"/>
        </w:tabs>
        <w:spacing w:after="180" w:line="252" w:lineRule="auto"/>
        <w:ind w:left="1800" w:hanging="1800"/>
        <w:jc w:val="both"/>
        <w:rPr>
          <w:rFonts w:eastAsia="宋体"/>
          <w:sz w:val="24"/>
          <w:lang w:val="en-US" w:eastAsia="zh-CN"/>
        </w:rPr>
      </w:pPr>
      <w:r w:rsidRPr="00FE2097">
        <w:rPr>
          <w:sz w:val="24"/>
          <w:lang w:val="en-US"/>
        </w:rPr>
        <w:t>Source:</w:t>
      </w:r>
      <w:r w:rsidRPr="00FE2097">
        <w:rPr>
          <w:sz w:val="24"/>
          <w:lang w:val="en-US"/>
        </w:rPr>
        <w:tab/>
      </w:r>
      <w:r w:rsidRPr="00FE2097">
        <w:rPr>
          <w:rFonts w:eastAsia="宋体" w:hint="eastAsia"/>
          <w:sz w:val="24"/>
          <w:lang w:val="en-US" w:eastAsia="zh-CN"/>
        </w:rPr>
        <w:t>China Telecom</w:t>
      </w:r>
      <w:r w:rsidRPr="00FE2097">
        <w:rPr>
          <w:rFonts w:eastAsia="宋体"/>
          <w:sz w:val="24"/>
          <w:lang w:val="en-US" w:eastAsia="zh-CN"/>
        </w:rPr>
        <w:t>, ZTE</w:t>
      </w:r>
    </w:p>
    <w:p w14:paraId="17C26DBF" w14:textId="77777777" w:rsidR="000D79DA" w:rsidRDefault="00FA736A">
      <w:pPr>
        <w:pStyle w:val="af3"/>
        <w:tabs>
          <w:tab w:val="clear" w:pos="4536"/>
          <w:tab w:val="left" w:pos="1800"/>
        </w:tabs>
        <w:spacing w:after="180" w:line="252" w:lineRule="auto"/>
        <w:ind w:left="1807" w:hangingChars="750" w:hanging="1807"/>
        <w:rPr>
          <w:rFonts w:eastAsia="宋体"/>
          <w:sz w:val="24"/>
          <w:lang w:val="en-US" w:eastAsia="zh-CN"/>
        </w:rPr>
      </w:pPr>
      <w:r w:rsidRPr="00FE2097">
        <w:rPr>
          <w:sz w:val="24"/>
          <w:lang w:val="en-US"/>
        </w:rPr>
        <w:t>Title:</w:t>
      </w:r>
      <w:r w:rsidRPr="00FE2097">
        <w:rPr>
          <w:sz w:val="24"/>
          <w:lang w:val="en-US"/>
        </w:rPr>
        <w:tab/>
        <w:t xml:space="preserve">Discussion on enhancements for asymmetric DL </w:t>
      </w:r>
      <w:proofErr w:type="spellStart"/>
      <w:r w:rsidRPr="00FE2097">
        <w:rPr>
          <w:sz w:val="24"/>
          <w:lang w:val="en-US"/>
        </w:rPr>
        <w:t>sTRP</w:t>
      </w:r>
      <w:proofErr w:type="spellEnd"/>
      <w:r w:rsidRPr="00FE2097">
        <w:rPr>
          <w:sz w:val="24"/>
          <w:lang w:val="en-US"/>
        </w:rPr>
        <w:t xml:space="preserve">/UL </w:t>
      </w:r>
      <w:proofErr w:type="spellStart"/>
      <w:r w:rsidRPr="00FE2097">
        <w:rPr>
          <w:sz w:val="24"/>
          <w:lang w:val="en-US"/>
        </w:rPr>
        <w:t>mTRP</w:t>
      </w:r>
      <w:proofErr w:type="spellEnd"/>
      <w:r w:rsidRPr="00FE2097">
        <w:rPr>
          <w:sz w:val="24"/>
          <w:lang w:val="en-US"/>
        </w:rPr>
        <w:t xml:space="preserve"> scenarios</w:t>
      </w:r>
    </w:p>
    <w:p w14:paraId="18F8E7EE" w14:textId="6744EDA8" w:rsidR="000D79DA" w:rsidRPr="00052520" w:rsidRDefault="00FA736A">
      <w:pPr>
        <w:pStyle w:val="af3"/>
        <w:tabs>
          <w:tab w:val="left" w:pos="1800"/>
        </w:tabs>
        <w:snapToGrid w:val="0"/>
        <w:spacing w:after="180" w:line="252" w:lineRule="auto"/>
        <w:jc w:val="both"/>
        <w:rPr>
          <w:rFonts w:eastAsia="宋体"/>
          <w:sz w:val="24"/>
          <w:lang w:val="en-US" w:eastAsia="zh-CN"/>
        </w:rPr>
      </w:pPr>
      <w:r w:rsidRPr="00052520">
        <w:rPr>
          <w:sz w:val="24"/>
          <w:lang w:val="en-US"/>
        </w:rPr>
        <w:t>Document for:</w:t>
      </w:r>
      <w:r w:rsidRPr="00052520">
        <w:rPr>
          <w:sz w:val="24"/>
          <w:lang w:val="en-US"/>
        </w:rPr>
        <w:tab/>
      </w:r>
      <w:r w:rsidRPr="00052520">
        <w:rPr>
          <w:rFonts w:eastAsia="宋体"/>
          <w:sz w:val="24"/>
          <w:lang w:val="en-US" w:eastAsia="zh-CN"/>
        </w:rPr>
        <w:t>Discussion</w:t>
      </w:r>
      <w:r w:rsidR="0097142D" w:rsidRPr="00052520">
        <w:rPr>
          <w:rFonts w:eastAsia="宋体"/>
          <w:sz w:val="24"/>
          <w:lang w:val="en-US" w:eastAsia="zh-CN"/>
        </w:rPr>
        <w:t xml:space="preserve"> and D</w:t>
      </w:r>
      <w:r w:rsidR="0097142D">
        <w:rPr>
          <w:rFonts w:eastAsia="宋体"/>
          <w:sz w:val="24"/>
          <w:lang w:val="en-US" w:eastAsia="zh-CN"/>
        </w:rPr>
        <w:t>ecision</w:t>
      </w:r>
    </w:p>
    <w:p w14:paraId="1FE665C0" w14:textId="77777777" w:rsidR="000D79DA" w:rsidRDefault="00FA736A">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Introduction</w:t>
      </w:r>
    </w:p>
    <w:p w14:paraId="64DA2F22" w14:textId="7A2B75E9" w:rsidR="000D79DA" w:rsidRPr="000108C6" w:rsidRDefault="00FA736A" w:rsidP="00FE2097">
      <w:pPr>
        <w:pStyle w:val="a0"/>
        <w:tabs>
          <w:tab w:val="left" w:pos="226"/>
          <w:tab w:val="left" w:pos="284"/>
          <w:tab w:val="left" w:pos="5103"/>
        </w:tabs>
        <w:snapToGrid w:val="0"/>
        <w:rPr>
          <w:rFonts w:eastAsia="宋体"/>
          <w:sz w:val="21"/>
          <w:szCs w:val="21"/>
          <w:lang w:val="en-US" w:eastAsia="zh-CN"/>
        </w:rPr>
      </w:pPr>
      <w:r w:rsidRPr="000108C6">
        <w:rPr>
          <w:rFonts w:eastAsia="宋体"/>
          <w:sz w:val="21"/>
          <w:szCs w:val="21"/>
          <w:lang w:val="en-US" w:eastAsia="zh-CN"/>
        </w:rPr>
        <w:t xml:space="preserve">The new Rel-19 WI of </w:t>
      </w:r>
      <w:r w:rsidRPr="000108C6">
        <w:rPr>
          <w:rFonts w:eastAsia="宋体" w:hint="eastAsia"/>
          <w:sz w:val="21"/>
          <w:szCs w:val="21"/>
          <w:lang w:val="en-US" w:eastAsia="zh-CN"/>
        </w:rPr>
        <w:t>NR</w:t>
      </w:r>
      <w:r w:rsidRPr="000108C6">
        <w:rPr>
          <w:rFonts w:eastAsia="宋体"/>
          <w:sz w:val="21"/>
          <w:szCs w:val="21"/>
          <w:lang w:val="en-US" w:eastAsia="zh-CN"/>
        </w:rPr>
        <w:t xml:space="preserve"> </w:t>
      </w:r>
      <w:r w:rsidRPr="000108C6">
        <w:rPr>
          <w:rFonts w:eastAsia="宋体" w:hint="eastAsia"/>
          <w:sz w:val="21"/>
          <w:szCs w:val="21"/>
          <w:lang w:val="en-US" w:eastAsia="zh-CN"/>
        </w:rPr>
        <w:t>MIMO</w:t>
      </w:r>
      <w:r w:rsidRPr="000108C6">
        <w:rPr>
          <w:rFonts w:eastAsia="宋体"/>
          <w:sz w:val="21"/>
          <w:szCs w:val="21"/>
          <w:lang w:val="en-US" w:eastAsia="zh-CN"/>
        </w:rPr>
        <w:t xml:space="preserve"> </w:t>
      </w:r>
      <w:r w:rsidRPr="000108C6">
        <w:rPr>
          <w:rFonts w:eastAsia="宋体" w:hint="eastAsia"/>
          <w:sz w:val="21"/>
          <w:szCs w:val="21"/>
          <w:lang w:val="en-US" w:eastAsia="zh-CN"/>
        </w:rPr>
        <w:t>Phase</w:t>
      </w:r>
      <w:r w:rsidRPr="000108C6">
        <w:rPr>
          <w:rFonts w:eastAsia="宋体"/>
          <w:sz w:val="21"/>
          <w:szCs w:val="21"/>
          <w:lang w:val="en-US" w:eastAsia="zh-CN"/>
        </w:rPr>
        <w:t xml:space="preserve"> 5 </w:t>
      </w:r>
      <w:r w:rsidRPr="000108C6">
        <w:rPr>
          <w:rFonts w:eastAsia="宋体" w:hint="eastAsia"/>
          <w:sz w:val="21"/>
          <w:szCs w:val="21"/>
          <w:lang w:val="en-US" w:eastAsia="zh-CN"/>
        </w:rPr>
        <w:t>wa</w:t>
      </w:r>
      <w:r w:rsidRPr="000108C6">
        <w:rPr>
          <w:rFonts w:eastAsia="宋体"/>
          <w:sz w:val="21"/>
          <w:szCs w:val="21"/>
          <w:lang w:val="en-US" w:eastAsia="zh-CN"/>
        </w:rPr>
        <w:t>s approved in RAN#102 meeting, and the following objective is included in</w:t>
      </w:r>
      <w:r w:rsidR="000108C6">
        <w:rPr>
          <w:rFonts w:eastAsia="宋体" w:hint="eastAsia"/>
          <w:sz w:val="21"/>
          <w:szCs w:val="21"/>
          <w:lang w:val="en-US" w:eastAsia="zh-CN"/>
        </w:rPr>
        <w:t xml:space="preserve"> </w:t>
      </w:r>
      <w:r w:rsidRPr="000108C6">
        <w:rPr>
          <w:rFonts w:eastAsia="宋体"/>
          <w:sz w:val="21"/>
          <w:szCs w:val="21"/>
          <w:lang w:val="en-US" w:eastAsia="zh-CN"/>
        </w:rPr>
        <w:t>[1].</w:t>
      </w:r>
    </w:p>
    <w:tbl>
      <w:tblPr>
        <w:tblStyle w:val="af8"/>
        <w:tblW w:w="0" w:type="auto"/>
        <w:tblLook w:val="04A0" w:firstRow="1" w:lastRow="0" w:firstColumn="1" w:lastColumn="0" w:noHBand="0" w:noVBand="1"/>
      </w:tblPr>
      <w:tblGrid>
        <w:gridCol w:w="9288"/>
      </w:tblGrid>
      <w:tr w:rsidR="000D79DA" w14:paraId="5D407414" w14:textId="77777777">
        <w:tc>
          <w:tcPr>
            <w:tcW w:w="9288" w:type="dxa"/>
          </w:tcPr>
          <w:p w14:paraId="214F0C46" w14:textId="77777777" w:rsidR="000D79DA" w:rsidRPr="00FE2097" w:rsidRDefault="00FA736A">
            <w:pPr>
              <w:overflowPunct w:val="0"/>
              <w:autoSpaceDE w:val="0"/>
              <w:autoSpaceDN w:val="0"/>
              <w:adjustRightInd w:val="0"/>
              <w:spacing w:before="240"/>
              <w:textAlignment w:val="baseline"/>
              <w:rPr>
                <w:rFonts w:eastAsia="宋体"/>
                <w:szCs w:val="20"/>
                <w:lang w:eastAsia="zh-CN"/>
              </w:rPr>
            </w:pPr>
            <w:r w:rsidRPr="00FE2097">
              <w:rPr>
                <w:rFonts w:eastAsia="宋体"/>
                <w:szCs w:val="20"/>
                <w:lang w:eastAsia="zh-CN"/>
              </w:rPr>
              <w:t xml:space="preserve">5. Specify enhancement for asymmetric DL </w:t>
            </w:r>
            <w:proofErr w:type="spellStart"/>
            <w:r w:rsidRPr="00FE2097">
              <w:rPr>
                <w:rFonts w:eastAsia="宋体"/>
                <w:szCs w:val="20"/>
                <w:lang w:eastAsia="zh-CN"/>
              </w:rPr>
              <w:t>sTRP</w:t>
            </w:r>
            <w:proofErr w:type="spellEnd"/>
            <w:r w:rsidRPr="00FE2097">
              <w:rPr>
                <w:rFonts w:eastAsia="宋体"/>
                <w:szCs w:val="20"/>
                <w:lang w:eastAsia="zh-CN"/>
              </w:rPr>
              <w:t xml:space="preserve">/UL </w:t>
            </w:r>
            <w:proofErr w:type="spellStart"/>
            <w:r w:rsidRPr="00FE2097">
              <w:rPr>
                <w:rFonts w:eastAsia="宋体"/>
                <w:szCs w:val="20"/>
                <w:lang w:eastAsia="zh-CN"/>
              </w:rPr>
              <w:t>mTRP</w:t>
            </w:r>
            <w:proofErr w:type="spellEnd"/>
            <w:r w:rsidRPr="00FE2097">
              <w:rPr>
                <w:rFonts w:eastAsia="宋体"/>
                <w:szCs w:val="20"/>
                <w:lang w:eastAsia="zh-CN"/>
              </w:rPr>
              <w:t xml:space="preserve"> deployment scenarios, assuming intra-band intra-DU non-co-located </w:t>
            </w:r>
            <w:proofErr w:type="spellStart"/>
            <w:r w:rsidRPr="00FE2097">
              <w:rPr>
                <w:rFonts w:eastAsia="宋体"/>
                <w:szCs w:val="20"/>
                <w:lang w:eastAsia="zh-CN"/>
              </w:rPr>
              <w:t>mTRP</w:t>
            </w:r>
            <w:proofErr w:type="spellEnd"/>
            <w:r w:rsidRPr="00FE2097">
              <w:rPr>
                <w:rFonts w:eastAsia="宋体"/>
                <w:szCs w:val="20"/>
                <w:lang w:eastAsia="zh-CN"/>
              </w:rPr>
              <w:t xml:space="preserve"> scenarios, without changing existing cell definition or defining a new cell (e.g. UL-only cell), assuming the Rel-17/18 unified TCI framework and fully reusing the legacy QCL/UL spatial relation rules, targeting FR1 and FR2 </w:t>
            </w:r>
          </w:p>
          <w:p w14:paraId="70969E36" w14:textId="77777777" w:rsidR="000D79DA" w:rsidRPr="00FE2097" w:rsidRDefault="00FA736A">
            <w:pPr>
              <w:overflowPunct w:val="0"/>
              <w:autoSpaceDE w:val="0"/>
              <w:autoSpaceDN w:val="0"/>
              <w:adjustRightInd w:val="0"/>
              <w:spacing w:beforeLines="50" w:before="156" w:afterLines="50" w:after="156"/>
              <w:ind w:left="420"/>
              <w:jc w:val="both"/>
              <w:textAlignment w:val="baseline"/>
              <w:rPr>
                <w:rFonts w:eastAsia="宋体"/>
                <w:szCs w:val="20"/>
                <w:lang w:eastAsia="zh-CN"/>
              </w:rPr>
            </w:pPr>
            <w:r w:rsidRPr="00FE2097">
              <w:rPr>
                <w:rFonts w:eastAsia="宋体"/>
                <w:szCs w:val="20"/>
                <w:lang w:eastAsia="zh-CN"/>
              </w:rPr>
              <w:t xml:space="preserve">a. Two closed-loop PC adjustment states for SRS, both separate from PUSCH; and pathloss offset configurations for pathloss calculation to UL TRP(s), when the pathloss RS is from DL </w:t>
            </w:r>
            <w:proofErr w:type="spellStart"/>
            <w:r w:rsidRPr="00FE2097">
              <w:rPr>
                <w:rFonts w:eastAsia="宋体"/>
                <w:szCs w:val="20"/>
                <w:lang w:eastAsia="zh-CN"/>
              </w:rPr>
              <w:t>sTRP</w:t>
            </w:r>
            <w:proofErr w:type="spellEnd"/>
            <w:r w:rsidRPr="00FE2097">
              <w:rPr>
                <w:rFonts w:eastAsia="宋体"/>
                <w:szCs w:val="20"/>
                <w:lang w:eastAsia="zh-CN"/>
              </w:rPr>
              <w:t>.</w:t>
            </w:r>
          </w:p>
        </w:tc>
      </w:tr>
    </w:tbl>
    <w:p w14:paraId="244A7AD8" w14:textId="7CB05330" w:rsidR="000D79DA" w:rsidRPr="000108C6" w:rsidRDefault="00FA736A" w:rsidP="00035A1B">
      <w:pPr>
        <w:pStyle w:val="a0"/>
        <w:rPr>
          <w:rFonts w:eastAsiaTheme="minorEastAsia"/>
          <w:sz w:val="21"/>
          <w:szCs w:val="21"/>
          <w:lang w:val="en-US" w:eastAsia="zh-CN"/>
        </w:rPr>
      </w:pPr>
      <w:r w:rsidRPr="000108C6">
        <w:rPr>
          <w:rFonts w:eastAsiaTheme="minorEastAsia"/>
          <w:sz w:val="21"/>
          <w:szCs w:val="21"/>
          <w:lang w:val="en-US" w:eastAsia="zh-CN"/>
        </w:rPr>
        <w:t xml:space="preserve">Asymmetric DL </w:t>
      </w:r>
      <w:proofErr w:type="spellStart"/>
      <w:r w:rsidRPr="000108C6">
        <w:rPr>
          <w:rFonts w:eastAsiaTheme="minorEastAsia"/>
          <w:sz w:val="21"/>
          <w:szCs w:val="21"/>
          <w:lang w:val="en-US" w:eastAsia="zh-CN"/>
        </w:rPr>
        <w:t>sTRP</w:t>
      </w:r>
      <w:proofErr w:type="spellEnd"/>
      <w:r w:rsidRPr="000108C6">
        <w:rPr>
          <w:rFonts w:eastAsiaTheme="minorEastAsia"/>
          <w:sz w:val="21"/>
          <w:szCs w:val="21"/>
          <w:lang w:val="en-US" w:eastAsia="zh-CN"/>
        </w:rPr>
        <w:t xml:space="preserve">/UL </w:t>
      </w:r>
      <w:proofErr w:type="spellStart"/>
      <w:r w:rsidRPr="000108C6">
        <w:rPr>
          <w:rFonts w:eastAsiaTheme="minorEastAsia"/>
          <w:sz w:val="21"/>
          <w:szCs w:val="21"/>
          <w:lang w:val="en-US" w:eastAsia="zh-CN"/>
        </w:rPr>
        <w:t>mTRP</w:t>
      </w:r>
      <w:proofErr w:type="spellEnd"/>
      <w:r w:rsidRPr="000108C6">
        <w:rPr>
          <w:rFonts w:eastAsiaTheme="minorEastAsia"/>
          <w:sz w:val="21"/>
          <w:szCs w:val="21"/>
          <w:lang w:val="en-US" w:eastAsia="zh-CN"/>
        </w:rPr>
        <w:t xml:space="preserve"> deployment scenarios can be beneficial from the aspects of network energy saving</w:t>
      </w:r>
      <w:r w:rsidRPr="000108C6">
        <w:rPr>
          <w:rFonts w:eastAsiaTheme="minorEastAsia" w:hint="eastAsia"/>
          <w:sz w:val="21"/>
          <w:szCs w:val="21"/>
          <w:lang w:val="en-US" w:eastAsia="zh-CN"/>
        </w:rPr>
        <w:t>,</w:t>
      </w:r>
      <w:r w:rsidRPr="000108C6">
        <w:rPr>
          <w:rFonts w:eastAsiaTheme="minorEastAsia"/>
          <w:sz w:val="21"/>
          <w:szCs w:val="21"/>
          <w:lang w:val="en-US" w:eastAsia="zh-CN"/>
        </w:rPr>
        <w:t xml:space="preserve"> uplink coverage and throughput improvement. Further enhancements are needed to ensure the performance of such heterogeneous network, especially the SRS power control and UL pathloss calculation. </w:t>
      </w:r>
      <w:r w:rsidRPr="000108C6">
        <w:rPr>
          <w:rFonts w:eastAsiaTheme="minorEastAsia" w:hint="eastAsia"/>
          <w:sz w:val="21"/>
          <w:szCs w:val="21"/>
          <w:lang w:val="en-US" w:eastAsia="zh-CN"/>
        </w:rPr>
        <w:t>In</w:t>
      </w:r>
      <w:r w:rsidRPr="000108C6">
        <w:rPr>
          <w:rFonts w:eastAsiaTheme="minorEastAsia"/>
          <w:sz w:val="21"/>
          <w:szCs w:val="21"/>
          <w:lang w:val="en-US" w:eastAsia="zh-CN"/>
        </w:rPr>
        <w:t xml:space="preserve"> this contribution, we provide our views on the essential enhancements for </w:t>
      </w:r>
      <w:r w:rsidR="00096070" w:rsidRPr="000108C6">
        <w:rPr>
          <w:rFonts w:eastAsiaTheme="minorEastAsia"/>
          <w:sz w:val="21"/>
          <w:szCs w:val="21"/>
          <w:lang w:val="en-US" w:eastAsia="zh-CN"/>
        </w:rPr>
        <w:t>a</w:t>
      </w:r>
      <w:r w:rsidRPr="000108C6">
        <w:rPr>
          <w:rFonts w:eastAsiaTheme="minorEastAsia"/>
          <w:sz w:val="21"/>
          <w:szCs w:val="21"/>
          <w:lang w:val="en-US" w:eastAsia="zh-CN"/>
        </w:rPr>
        <w:t xml:space="preserve">symmetric DL </w:t>
      </w:r>
      <w:proofErr w:type="spellStart"/>
      <w:r w:rsidRPr="000108C6">
        <w:rPr>
          <w:rFonts w:eastAsiaTheme="minorEastAsia"/>
          <w:sz w:val="21"/>
          <w:szCs w:val="21"/>
          <w:lang w:val="en-US" w:eastAsia="zh-CN"/>
        </w:rPr>
        <w:t>sTRP</w:t>
      </w:r>
      <w:proofErr w:type="spellEnd"/>
      <w:r w:rsidRPr="000108C6">
        <w:rPr>
          <w:rFonts w:eastAsiaTheme="minorEastAsia"/>
          <w:sz w:val="21"/>
          <w:szCs w:val="21"/>
          <w:lang w:val="en-US" w:eastAsia="zh-CN"/>
        </w:rPr>
        <w:t xml:space="preserve">/UL </w:t>
      </w:r>
      <w:proofErr w:type="spellStart"/>
      <w:r w:rsidRPr="000108C6">
        <w:rPr>
          <w:rFonts w:eastAsiaTheme="minorEastAsia"/>
          <w:sz w:val="21"/>
          <w:szCs w:val="21"/>
          <w:lang w:val="en-US" w:eastAsia="zh-CN"/>
        </w:rPr>
        <w:t>mTRP</w:t>
      </w:r>
      <w:proofErr w:type="spellEnd"/>
      <w:r w:rsidRPr="000108C6">
        <w:rPr>
          <w:rFonts w:eastAsiaTheme="minorEastAsia"/>
          <w:sz w:val="21"/>
          <w:szCs w:val="21"/>
          <w:lang w:val="en-US" w:eastAsia="zh-CN"/>
        </w:rPr>
        <w:t xml:space="preserve"> network deployment.</w:t>
      </w:r>
    </w:p>
    <w:p w14:paraId="41989651" w14:textId="2B17A6B7" w:rsidR="000D79DA" w:rsidRPr="00FE2097" w:rsidRDefault="00FA736A">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val="en-US" w:eastAsia="zh-CN"/>
        </w:rPr>
      </w:pPr>
      <w:r w:rsidRPr="00FE2097">
        <w:rPr>
          <w:rFonts w:eastAsia="宋体"/>
          <w:lang w:val="en-US" w:eastAsia="zh-CN"/>
        </w:rPr>
        <w:t xml:space="preserve">Considerations on </w:t>
      </w:r>
      <w:r w:rsidR="0097386C">
        <w:rPr>
          <w:rFonts w:ascii="Times New Roman" w:eastAsiaTheme="minorEastAsia" w:hAnsi="Times New Roman" w:hint="eastAsia"/>
          <w:lang w:val="en-US" w:eastAsia="zh-CN"/>
        </w:rPr>
        <w:t>SRS CLPC adjustment state indication</w:t>
      </w:r>
    </w:p>
    <w:p w14:paraId="20E4A4DF" w14:textId="70575F2E" w:rsidR="009F5509" w:rsidRPr="000108C6" w:rsidRDefault="009F5509">
      <w:pPr>
        <w:pStyle w:val="a0"/>
        <w:rPr>
          <w:rFonts w:eastAsiaTheme="minorEastAsia"/>
          <w:sz w:val="21"/>
          <w:szCs w:val="21"/>
          <w:lang w:val="en-US" w:eastAsia="zh-CN"/>
        </w:rPr>
      </w:pPr>
      <w:r w:rsidRPr="000108C6">
        <w:rPr>
          <w:rFonts w:eastAsiaTheme="minorEastAsia"/>
          <w:sz w:val="21"/>
          <w:szCs w:val="21"/>
          <w:lang w:val="en-US" w:eastAsia="zh-CN"/>
        </w:rPr>
        <w:t>I</w:t>
      </w:r>
      <w:r w:rsidRPr="000108C6">
        <w:rPr>
          <w:rFonts w:eastAsiaTheme="minorEastAsia" w:hint="eastAsia"/>
          <w:sz w:val="21"/>
          <w:szCs w:val="21"/>
          <w:lang w:val="en-US" w:eastAsia="zh-CN"/>
        </w:rPr>
        <w:t>n RAN1 #116</w:t>
      </w:r>
      <w:r w:rsidR="000F50FA" w:rsidRPr="000108C6">
        <w:rPr>
          <w:rFonts w:eastAsiaTheme="minorEastAsia" w:hint="eastAsia"/>
          <w:sz w:val="21"/>
          <w:szCs w:val="21"/>
          <w:lang w:val="en-US" w:eastAsia="zh-CN"/>
        </w:rPr>
        <w:t>-bis</w:t>
      </w:r>
      <w:r w:rsidRPr="000108C6">
        <w:rPr>
          <w:rFonts w:eastAsiaTheme="minorEastAsia" w:hint="eastAsia"/>
          <w:sz w:val="21"/>
          <w:szCs w:val="21"/>
          <w:lang w:val="en-US" w:eastAsia="zh-CN"/>
        </w:rPr>
        <w:t xml:space="preserve"> meeting</w:t>
      </w:r>
      <w:r w:rsidR="000108C6">
        <w:rPr>
          <w:rFonts w:eastAsiaTheme="minorEastAsia" w:hint="eastAsia"/>
          <w:sz w:val="21"/>
          <w:szCs w:val="21"/>
          <w:lang w:val="en-US" w:eastAsia="zh-CN"/>
        </w:rPr>
        <w:t xml:space="preserve"> </w:t>
      </w:r>
      <w:r w:rsidR="00214079" w:rsidRPr="000108C6">
        <w:rPr>
          <w:rFonts w:eastAsiaTheme="minorEastAsia" w:hint="eastAsia"/>
          <w:sz w:val="21"/>
          <w:szCs w:val="21"/>
          <w:lang w:val="en-US" w:eastAsia="zh-CN"/>
        </w:rPr>
        <w:t>[2]</w:t>
      </w:r>
      <w:r w:rsidRPr="000108C6">
        <w:rPr>
          <w:rFonts w:eastAsiaTheme="minorEastAsia" w:hint="eastAsia"/>
          <w:sz w:val="21"/>
          <w:szCs w:val="21"/>
          <w:lang w:val="en-US" w:eastAsia="zh-CN"/>
        </w:rPr>
        <w:t>, the following agreement was reached on the SRS CLPC adjustment states confi</w:t>
      </w:r>
      <w:r w:rsidR="004749F2" w:rsidRPr="000108C6">
        <w:rPr>
          <w:rFonts w:eastAsiaTheme="minorEastAsia" w:hint="eastAsia"/>
          <w:sz w:val="21"/>
          <w:szCs w:val="21"/>
          <w:lang w:val="en-US" w:eastAsia="zh-CN"/>
        </w:rPr>
        <w:t>guration and indication</w:t>
      </w:r>
      <w:r w:rsidRPr="000108C6">
        <w:rPr>
          <w:rFonts w:eastAsiaTheme="minorEastAsia" w:hint="eastAsia"/>
          <w:sz w:val="21"/>
          <w:szCs w:val="21"/>
          <w:lang w:val="en-US" w:eastAsia="zh-CN"/>
        </w:rPr>
        <w:t>.</w:t>
      </w:r>
    </w:p>
    <w:tbl>
      <w:tblPr>
        <w:tblStyle w:val="af8"/>
        <w:tblW w:w="0" w:type="auto"/>
        <w:tblLook w:val="04A0" w:firstRow="1" w:lastRow="0" w:firstColumn="1" w:lastColumn="0" w:noHBand="0" w:noVBand="1"/>
      </w:tblPr>
      <w:tblGrid>
        <w:gridCol w:w="9288"/>
      </w:tblGrid>
      <w:tr w:rsidR="009F5509" w14:paraId="34DF9401" w14:textId="77777777" w:rsidTr="009F5509">
        <w:tc>
          <w:tcPr>
            <w:tcW w:w="9288" w:type="dxa"/>
          </w:tcPr>
          <w:p w14:paraId="697E081D" w14:textId="2936787F" w:rsidR="009F5509" w:rsidRPr="009F5509" w:rsidRDefault="009F5509" w:rsidP="00D66B59">
            <w:pPr>
              <w:pStyle w:val="0Maintext"/>
              <w:spacing w:line="240" w:lineRule="atLeast"/>
              <w:rPr>
                <w:rFonts w:eastAsia="等线"/>
                <w:highlight w:val="green"/>
                <w:lang w:val="en-US" w:eastAsia="zh-CN"/>
              </w:rPr>
            </w:pPr>
            <w:r>
              <w:rPr>
                <w:rFonts w:eastAsia="等线"/>
                <w:b/>
                <w:bCs/>
                <w:highlight w:val="green"/>
                <w:lang w:val="en-US" w:eastAsia="zh-CN"/>
              </w:rPr>
              <w:t>Agreement</w:t>
            </w:r>
          </w:p>
          <w:p w14:paraId="16046018" w14:textId="77777777" w:rsidR="000F50FA" w:rsidRPr="000F50FA" w:rsidRDefault="000F50FA" w:rsidP="000F50FA">
            <w:pPr>
              <w:adjustRightInd w:val="0"/>
              <w:snapToGrid w:val="0"/>
              <w:rPr>
                <w:rFonts w:ascii="Times" w:eastAsia="等线" w:hAnsi="Times" w:cs="Arial"/>
                <w:szCs w:val="20"/>
                <w:lang w:val="en-CA"/>
              </w:rPr>
            </w:pPr>
            <w:r w:rsidRPr="000F50FA">
              <w:rPr>
                <w:rFonts w:ascii="Times" w:eastAsia="等线" w:hAnsi="Times" w:cs="Arial"/>
                <w:szCs w:val="20"/>
                <w:lang w:val="en-CA"/>
              </w:rPr>
              <w:t xml:space="preserve">For a UE configured with two SRS CLPC adjustment states, support </w:t>
            </w:r>
            <w:r w:rsidRPr="000F50FA">
              <w:rPr>
                <w:rFonts w:ascii="Times" w:eastAsia="等线" w:hAnsi="Times" w:cs="Arial"/>
                <w:b/>
                <w:bCs/>
                <w:szCs w:val="20"/>
                <w:lang w:val="en-CA"/>
              </w:rPr>
              <w:t>Alt2</w:t>
            </w:r>
            <w:r w:rsidRPr="000F50FA">
              <w:rPr>
                <w:rFonts w:ascii="Times" w:eastAsia="等线" w:hAnsi="Times" w:cs="Arial"/>
                <w:szCs w:val="20"/>
                <w:lang w:val="en-CA"/>
              </w:rPr>
              <w:t xml:space="preserve"> for indicating one of the SRS CLPC adjustment states to SRS:</w:t>
            </w:r>
          </w:p>
          <w:p w14:paraId="40E748E4" w14:textId="3F668EE5" w:rsidR="000F50FA" w:rsidRPr="000F50FA" w:rsidRDefault="000F50FA" w:rsidP="000F50FA">
            <w:pPr>
              <w:numPr>
                <w:ilvl w:val="0"/>
                <w:numId w:val="10"/>
              </w:numPr>
              <w:adjustRightInd w:val="0"/>
              <w:snapToGrid w:val="0"/>
              <w:spacing w:beforeAutospacing="1" w:afterLines="50" w:after="156"/>
              <w:jc w:val="both"/>
              <w:rPr>
                <w:rFonts w:ascii="Times" w:eastAsia="等线" w:hAnsi="Times" w:cs="Batang"/>
                <w:szCs w:val="20"/>
                <w:lang w:val="en-GB"/>
              </w:rPr>
            </w:pPr>
            <w:r w:rsidRPr="000F50FA">
              <w:rPr>
                <w:rFonts w:ascii="Times" w:eastAsia="等线" w:hAnsi="Times" w:cs="Batang"/>
                <w:szCs w:val="20"/>
                <w:lang w:val="en-GB"/>
              </w:rPr>
              <w:t xml:space="preserve">Alt2: When the parameter </w:t>
            </w:r>
            <w:proofErr w:type="spellStart"/>
            <w:r w:rsidRPr="000F50FA">
              <w:rPr>
                <w:rFonts w:ascii="Times" w:eastAsia="等线" w:hAnsi="Times" w:cs="Batang"/>
                <w:szCs w:val="20"/>
                <w:lang w:val="en-GB"/>
              </w:rPr>
              <w:t>srs-PowerControlAdjustmentStates</w:t>
            </w:r>
            <w:proofErr w:type="spellEnd"/>
            <w:r w:rsidRPr="000F50FA">
              <w:rPr>
                <w:rFonts w:ascii="Times" w:eastAsia="等线" w:hAnsi="Times" w:cs="Batang"/>
                <w:szCs w:val="20"/>
                <w:lang w:val="en-GB"/>
              </w:rPr>
              <w:t xml:space="preserve"> is set to </w:t>
            </w:r>
            <w:r w:rsidR="00E321A8" w:rsidRPr="009164A6">
              <w:rPr>
                <w:rFonts w:ascii="Times" w:eastAsia="等线" w:hAnsi="Times" w:cs="Batang"/>
                <w:szCs w:val="20"/>
                <w:lang w:val="en-GB"/>
              </w:rPr>
              <w:t>'</w:t>
            </w:r>
            <w:proofErr w:type="spellStart"/>
            <w:r w:rsidR="00E321A8" w:rsidRPr="009164A6">
              <w:rPr>
                <w:rFonts w:ascii="Times" w:eastAsia="等线" w:hAnsi="Times" w:cs="Batang"/>
                <w:szCs w:val="20"/>
                <w:lang w:val="en-GB"/>
              </w:rPr>
              <w:t>separateClosedLoop</w:t>
            </w:r>
            <w:proofErr w:type="spellEnd"/>
            <w:r w:rsidR="00E321A8" w:rsidRPr="009164A6">
              <w:rPr>
                <w:rFonts w:ascii="Times" w:eastAsia="等线" w:hAnsi="Times" w:cs="Batang"/>
                <w:szCs w:val="20"/>
                <w:lang w:val="en-GB"/>
              </w:rPr>
              <w:t>'</w:t>
            </w:r>
            <w:r w:rsidRPr="000F50FA">
              <w:rPr>
                <w:rFonts w:ascii="Times" w:eastAsia="等线" w:hAnsi="Times" w:cs="Batang"/>
                <w:szCs w:val="20"/>
                <w:lang w:val="en-GB"/>
              </w:rPr>
              <w:t>, closedLoopIndex-r17 for SRS in the TCI state indicates one of the SRS CLPC adjustment states</w:t>
            </w:r>
          </w:p>
          <w:p w14:paraId="03E43A4F" w14:textId="77777777" w:rsidR="000F50FA" w:rsidRPr="000F50FA" w:rsidRDefault="000F50FA" w:rsidP="000F50FA">
            <w:pPr>
              <w:numPr>
                <w:ilvl w:val="1"/>
                <w:numId w:val="10"/>
              </w:numPr>
              <w:adjustRightInd w:val="0"/>
              <w:snapToGrid w:val="0"/>
              <w:spacing w:beforeAutospacing="1" w:afterLines="50" w:after="156"/>
              <w:jc w:val="both"/>
              <w:rPr>
                <w:rFonts w:ascii="Times" w:eastAsia="等线" w:hAnsi="Times" w:cs="Batang"/>
                <w:szCs w:val="20"/>
                <w:lang w:val="en-GB"/>
              </w:rPr>
            </w:pPr>
            <w:r w:rsidRPr="000F50FA">
              <w:rPr>
                <w:rFonts w:ascii="Times" w:hAnsi="Times" w:cs="Batang"/>
                <w:bCs/>
                <w:iCs/>
                <w:szCs w:val="20"/>
                <w:lang w:val="en-GB" w:eastAsia="ko-KR"/>
              </w:rPr>
              <w:t xml:space="preserve">The candidate value of i0 and i1 in </w:t>
            </w:r>
            <w:r w:rsidRPr="000F50FA">
              <w:rPr>
                <w:rFonts w:ascii="Times" w:hAnsi="Times" w:cs="Batang"/>
                <w:bCs/>
                <w:i/>
                <w:szCs w:val="20"/>
                <w:lang w:val="en-GB" w:eastAsia="ko-KR"/>
              </w:rPr>
              <w:t>closedLoopIndex-r17</w:t>
            </w:r>
            <w:r w:rsidRPr="000F50FA">
              <w:rPr>
                <w:rFonts w:ascii="Times" w:hAnsi="Times" w:cs="Batang"/>
                <w:bCs/>
                <w:iCs/>
                <w:szCs w:val="20"/>
                <w:lang w:val="en-GB" w:eastAsia="ko-KR"/>
              </w:rPr>
              <w:t xml:space="preserve"> for SRS refers to the first and the second CLPC adjustment state separate from PUSCH, respectively</w:t>
            </w:r>
          </w:p>
          <w:p w14:paraId="2B7EA729" w14:textId="102D3847" w:rsidR="009F5509" w:rsidRPr="000F50FA" w:rsidRDefault="000F50FA" w:rsidP="000F50FA">
            <w:pPr>
              <w:adjustRightInd w:val="0"/>
              <w:snapToGrid w:val="0"/>
              <w:rPr>
                <w:rFonts w:ascii="Times" w:eastAsiaTheme="minorEastAsia" w:hAnsi="Times"/>
                <w:szCs w:val="20"/>
                <w:lang w:val="en-GB" w:eastAsia="zh-CN"/>
              </w:rPr>
            </w:pPr>
            <w:r w:rsidRPr="000F50FA">
              <w:rPr>
                <w:rFonts w:ascii="Times" w:eastAsia="Batang" w:hAnsi="Times"/>
                <w:szCs w:val="20"/>
                <w:lang w:val="en-GB"/>
              </w:rPr>
              <w:t>Ericsson raised concerns on Alt2 due to potential issues with beam management.</w:t>
            </w:r>
          </w:p>
        </w:tc>
      </w:tr>
    </w:tbl>
    <w:p w14:paraId="322B5884" w14:textId="3366064D" w:rsidR="00FE3E48" w:rsidRPr="000108C6" w:rsidRDefault="00FE3E48">
      <w:pPr>
        <w:pStyle w:val="a0"/>
        <w:rPr>
          <w:rFonts w:ascii="Times" w:eastAsia="等线" w:hAnsi="Times" w:cs="Batang"/>
          <w:sz w:val="21"/>
          <w:szCs w:val="21"/>
          <w:lang w:val="en-GB" w:eastAsia="zh-CN"/>
        </w:rPr>
      </w:pPr>
      <w:r w:rsidRPr="000108C6">
        <w:rPr>
          <w:rFonts w:eastAsiaTheme="minorEastAsia"/>
          <w:sz w:val="21"/>
          <w:szCs w:val="21"/>
          <w:lang w:val="en-US" w:eastAsia="zh-CN"/>
        </w:rPr>
        <w:t>A</w:t>
      </w:r>
      <w:r w:rsidRPr="000108C6">
        <w:rPr>
          <w:rFonts w:eastAsiaTheme="minorEastAsia" w:hint="eastAsia"/>
          <w:sz w:val="21"/>
          <w:szCs w:val="21"/>
          <w:lang w:val="en-US" w:eastAsia="zh-CN"/>
        </w:rPr>
        <w:t xml:space="preserve">ccording to the agreement, the </w:t>
      </w:r>
      <w:r w:rsidRPr="000108C6">
        <w:rPr>
          <w:rFonts w:ascii="Times" w:eastAsia="等线" w:hAnsi="Times" w:cs="Batang"/>
          <w:i/>
          <w:iCs/>
          <w:sz w:val="21"/>
          <w:szCs w:val="21"/>
          <w:lang w:val="en-GB"/>
        </w:rPr>
        <w:t>closedLoopIndex-r17</w:t>
      </w:r>
      <w:r w:rsidR="005334E3" w:rsidRPr="000108C6">
        <w:rPr>
          <w:rFonts w:ascii="Times" w:eastAsia="等线" w:hAnsi="Times" w:cs="Batang" w:hint="eastAsia"/>
          <w:sz w:val="21"/>
          <w:szCs w:val="21"/>
          <w:lang w:val="en-GB" w:eastAsia="zh-CN"/>
        </w:rPr>
        <w:t xml:space="preserve"> will be used for indicating the SRS CLPC adjustment states if the </w:t>
      </w:r>
      <w:proofErr w:type="spellStart"/>
      <w:r w:rsidR="005334E3" w:rsidRPr="000108C6">
        <w:rPr>
          <w:rFonts w:ascii="Times" w:eastAsia="等线" w:hAnsi="Times" w:cs="Batang"/>
          <w:i/>
          <w:iCs/>
          <w:sz w:val="21"/>
          <w:szCs w:val="21"/>
          <w:lang w:val="en-GB"/>
        </w:rPr>
        <w:t>srs-PowerControlAdjustmentStates</w:t>
      </w:r>
      <w:proofErr w:type="spellEnd"/>
      <w:r w:rsidR="005334E3" w:rsidRPr="000108C6">
        <w:rPr>
          <w:rFonts w:ascii="Times" w:eastAsia="等线" w:hAnsi="Times" w:cs="Batang"/>
          <w:sz w:val="21"/>
          <w:szCs w:val="21"/>
          <w:lang w:val="en-GB"/>
        </w:rPr>
        <w:t xml:space="preserve"> is set to '</w:t>
      </w:r>
      <w:proofErr w:type="spellStart"/>
      <w:r w:rsidR="005334E3" w:rsidRPr="000108C6">
        <w:rPr>
          <w:rFonts w:ascii="Times" w:eastAsia="等线" w:hAnsi="Times" w:cs="Batang"/>
          <w:i/>
          <w:iCs/>
          <w:sz w:val="21"/>
          <w:szCs w:val="21"/>
          <w:lang w:val="en-GB"/>
        </w:rPr>
        <w:t>separateClosedLoop</w:t>
      </w:r>
      <w:proofErr w:type="spellEnd"/>
      <w:r w:rsidR="005334E3" w:rsidRPr="000108C6">
        <w:rPr>
          <w:rFonts w:ascii="Times" w:eastAsia="等线" w:hAnsi="Times" w:cs="Batang"/>
          <w:sz w:val="21"/>
          <w:szCs w:val="21"/>
          <w:lang w:val="en-GB"/>
        </w:rPr>
        <w:t>'</w:t>
      </w:r>
      <w:r w:rsidR="005334E3" w:rsidRPr="000108C6">
        <w:rPr>
          <w:rFonts w:ascii="Times" w:eastAsia="等线" w:hAnsi="Times" w:cs="Batang" w:hint="eastAsia"/>
          <w:sz w:val="21"/>
          <w:szCs w:val="21"/>
          <w:lang w:val="en-GB" w:eastAsia="zh-CN"/>
        </w:rPr>
        <w:t xml:space="preserve"> for Rel-19 UE. However, if we look back to the current specification in TS 38.331</w:t>
      </w:r>
      <w:r w:rsidR="005334E3" w:rsidRPr="000108C6">
        <w:rPr>
          <w:rFonts w:ascii="Times" w:eastAsia="等线" w:hAnsi="Times" w:cs="Batang" w:hint="eastAsia"/>
          <w:sz w:val="21"/>
          <w:szCs w:val="21"/>
          <w:vertAlign w:val="superscript"/>
          <w:lang w:val="en-GB" w:eastAsia="zh-CN"/>
        </w:rPr>
        <w:t>[</w:t>
      </w:r>
      <w:r w:rsidR="00214079" w:rsidRPr="000108C6">
        <w:rPr>
          <w:rFonts w:ascii="Times" w:eastAsia="等线" w:hAnsi="Times" w:cs="Batang" w:hint="eastAsia"/>
          <w:sz w:val="21"/>
          <w:szCs w:val="21"/>
          <w:vertAlign w:val="superscript"/>
          <w:lang w:val="en-GB" w:eastAsia="zh-CN"/>
        </w:rPr>
        <w:t>3</w:t>
      </w:r>
      <w:r w:rsidR="005334E3" w:rsidRPr="000108C6">
        <w:rPr>
          <w:rFonts w:ascii="Times" w:eastAsia="等线" w:hAnsi="Times" w:cs="Batang" w:hint="eastAsia"/>
          <w:sz w:val="21"/>
          <w:szCs w:val="21"/>
          <w:vertAlign w:val="superscript"/>
          <w:lang w:val="en-GB" w:eastAsia="zh-CN"/>
        </w:rPr>
        <w:t>]</w:t>
      </w:r>
      <w:r w:rsidR="005334E3" w:rsidRPr="000108C6">
        <w:rPr>
          <w:rFonts w:ascii="Times" w:eastAsia="等线" w:hAnsi="Times" w:cs="Batang" w:hint="eastAsia"/>
          <w:sz w:val="21"/>
          <w:szCs w:val="21"/>
          <w:lang w:val="en-GB" w:eastAsia="zh-CN"/>
        </w:rPr>
        <w:t xml:space="preserve">, </w:t>
      </w:r>
      <w:r w:rsidR="005334E3" w:rsidRPr="000108C6">
        <w:rPr>
          <w:rFonts w:ascii="Times" w:eastAsia="等线" w:hAnsi="Times" w:cs="Batang"/>
          <w:sz w:val="21"/>
          <w:szCs w:val="21"/>
          <w:lang w:val="en-GB" w:eastAsia="zh-CN"/>
        </w:rPr>
        <w:t>the</w:t>
      </w:r>
      <w:r w:rsidR="005334E3" w:rsidRPr="000108C6">
        <w:rPr>
          <w:rFonts w:ascii="Times" w:eastAsia="等线" w:hAnsi="Times" w:cs="Batang" w:hint="eastAsia"/>
          <w:sz w:val="21"/>
          <w:szCs w:val="21"/>
          <w:lang w:val="en-GB" w:eastAsia="zh-CN"/>
        </w:rPr>
        <w:t xml:space="preserve"> configuration of </w:t>
      </w:r>
      <w:r w:rsidR="005334E3" w:rsidRPr="000108C6">
        <w:rPr>
          <w:rFonts w:ascii="Times" w:hAnsi="Times" w:cs="Batang"/>
          <w:bCs/>
          <w:i/>
          <w:sz w:val="21"/>
          <w:szCs w:val="21"/>
          <w:lang w:val="en-GB" w:eastAsia="ko-KR"/>
        </w:rPr>
        <w:t>closedLoopIndex-r17</w:t>
      </w:r>
      <w:r w:rsidR="005334E3" w:rsidRPr="000108C6">
        <w:rPr>
          <w:rFonts w:ascii="Times" w:eastAsiaTheme="minorEastAsia" w:hAnsi="Times" w:cs="Batang" w:hint="eastAsia"/>
          <w:bCs/>
          <w:i/>
          <w:sz w:val="21"/>
          <w:szCs w:val="21"/>
          <w:lang w:val="en-GB" w:eastAsia="zh-CN"/>
        </w:rPr>
        <w:t xml:space="preserve"> </w:t>
      </w:r>
      <w:r w:rsidR="005334E3" w:rsidRPr="000108C6">
        <w:rPr>
          <w:rFonts w:ascii="Times" w:eastAsiaTheme="minorEastAsia" w:hAnsi="Times" w:cs="Batang" w:hint="eastAsia"/>
          <w:bCs/>
          <w:iCs/>
          <w:sz w:val="21"/>
          <w:szCs w:val="21"/>
          <w:lang w:val="en-GB" w:eastAsia="zh-CN"/>
        </w:rPr>
        <w:t>is not optional</w:t>
      </w:r>
      <w:r w:rsidR="005334E3" w:rsidRPr="000108C6">
        <w:rPr>
          <w:rFonts w:ascii="Times" w:eastAsia="等线" w:hAnsi="Times" w:cs="Batang" w:hint="eastAsia"/>
          <w:sz w:val="21"/>
          <w:szCs w:val="21"/>
          <w:lang w:val="en-GB" w:eastAsia="zh-CN"/>
        </w:rPr>
        <w:t>, which are shown as follows.</w:t>
      </w:r>
    </w:p>
    <w:tbl>
      <w:tblPr>
        <w:tblStyle w:val="af8"/>
        <w:tblW w:w="0" w:type="auto"/>
        <w:tblLook w:val="04A0" w:firstRow="1" w:lastRow="0" w:firstColumn="1" w:lastColumn="0" w:noHBand="0" w:noVBand="1"/>
      </w:tblPr>
      <w:tblGrid>
        <w:gridCol w:w="9288"/>
      </w:tblGrid>
      <w:tr w:rsidR="00C90005" w14:paraId="11021755" w14:textId="77777777" w:rsidTr="00C90005">
        <w:tc>
          <w:tcPr>
            <w:tcW w:w="9288" w:type="dxa"/>
          </w:tcPr>
          <w:p w14:paraId="32D8BAEF" w14:textId="77777777" w:rsidR="001237CF" w:rsidRPr="001237CF" w:rsidRDefault="001237CF" w:rsidP="001237CF">
            <w:pPr>
              <w:pStyle w:val="TH"/>
              <w:rPr>
                <w:sz w:val="15"/>
                <w:szCs w:val="15"/>
              </w:rPr>
            </w:pPr>
            <w:r w:rsidRPr="001237CF">
              <w:rPr>
                <w:i/>
                <w:sz w:val="15"/>
                <w:szCs w:val="15"/>
              </w:rPr>
              <w:lastRenderedPageBreak/>
              <w:t>Uplink-</w:t>
            </w:r>
            <w:proofErr w:type="spellStart"/>
            <w:r w:rsidRPr="001237CF">
              <w:rPr>
                <w:i/>
                <w:sz w:val="15"/>
                <w:szCs w:val="15"/>
              </w:rPr>
              <w:t>PowerControl</w:t>
            </w:r>
            <w:proofErr w:type="spellEnd"/>
            <w:r w:rsidRPr="001237CF">
              <w:rPr>
                <w:sz w:val="15"/>
                <w:szCs w:val="15"/>
              </w:rPr>
              <w:t xml:space="preserve"> information element</w:t>
            </w:r>
          </w:p>
          <w:p w14:paraId="3F88213D" w14:textId="77777777" w:rsidR="001237CF" w:rsidRPr="001237CF" w:rsidRDefault="001237CF" w:rsidP="001237CF">
            <w:pPr>
              <w:pStyle w:val="PL"/>
              <w:rPr>
                <w:color w:val="808080"/>
                <w:sz w:val="11"/>
                <w:szCs w:val="15"/>
              </w:rPr>
            </w:pPr>
            <w:r w:rsidRPr="001237CF">
              <w:rPr>
                <w:color w:val="808080"/>
                <w:sz w:val="11"/>
                <w:szCs w:val="15"/>
              </w:rPr>
              <w:t>-- ASN1START</w:t>
            </w:r>
          </w:p>
          <w:p w14:paraId="647006C3" w14:textId="77777777" w:rsidR="001237CF" w:rsidRPr="001237CF" w:rsidRDefault="001237CF" w:rsidP="001237CF">
            <w:pPr>
              <w:pStyle w:val="PL"/>
              <w:rPr>
                <w:color w:val="808080"/>
                <w:sz w:val="11"/>
                <w:szCs w:val="15"/>
              </w:rPr>
            </w:pPr>
            <w:r w:rsidRPr="001237CF">
              <w:rPr>
                <w:color w:val="808080"/>
                <w:sz w:val="11"/>
                <w:szCs w:val="15"/>
              </w:rPr>
              <w:t>-- TAG-UPLINK-POWERCONTROL-START</w:t>
            </w:r>
          </w:p>
          <w:p w14:paraId="38C04C5E" w14:textId="77777777" w:rsidR="001237CF" w:rsidRPr="001237CF" w:rsidRDefault="001237CF" w:rsidP="001237CF">
            <w:pPr>
              <w:pStyle w:val="PL"/>
              <w:rPr>
                <w:sz w:val="11"/>
                <w:szCs w:val="15"/>
              </w:rPr>
            </w:pPr>
          </w:p>
          <w:p w14:paraId="443E90B5" w14:textId="77777777" w:rsidR="001237CF" w:rsidRPr="001237CF" w:rsidRDefault="001237CF" w:rsidP="001237CF">
            <w:pPr>
              <w:pStyle w:val="PL"/>
              <w:rPr>
                <w:sz w:val="11"/>
                <w:szCs w:val="15"/>
              </w:rPr>
            </w:pPr>
            <w:r w:rsidRPr="001237CF">
              <w:rPr>
                <w:sz w:val="11"/>
                <w:szCs w:val="15"/>
              </w:rPr>
              <w:t>Uplink-powerControl-r</w:t>
            </w:r>
            <w:proofErr w:type="gramStart"/>
            <w:r w:rsidRPr="001237CF">
              <w:rPr>
                <w:sz w:val="11"/>
                <w:szCs w:val="15"/>
              </w:rPr>
              <w:t>17  :</w:t>
            </w:r>
            <w:proofErr w:type="gramEnd"/>
            <w:r w:rsidRPr="001237CF">
              <w:rPr>
                <w:sz w:val="11"/>
                <w:szCs w:val="15"/>
              </w:rPr>
              <w:t xml:space="preserve">:= </w:t>
            </w:r>
            <w:r w:rsidRPr="001237CF">
              <w:rPr>
                <w:color w:val="993366"/>
                <w:sz w:val="11"/>
                <w:szCs w:val="15"/>
              </w:rPr>
              <w:t>SEQUENCE</w:t>
            </w:r>
            <w:r w:rsidRPr="001237CF">
              <w:rPr>
                <w:sz w:val="11"/>
                <w:szCs w:val="15"/>
              </w:rPr>
              <w:t xml:space="preserve"> {</w:t>
            </w:r>
          </w:p>
          <w:p w14:paraId="2F425270" w14:textId="77777777" w:rsidR="001237CF" w:rsidRPr="001237CF" w:rsidRDefault="001237CF" w:rsidP="001237CF">
            <w:pPr>
              <w:pStyle w:val="PL"/>
              <w:rPr>
                <w:sz w:val="11"/>
                <w:szCs w:val="15"/>
              </w:rPr>
            </w:pPr>
            <w:r w:rsidRPr="001237CF">
              <w:rPr>
                <w:sz w:val="11"/>
                <w:szCs w:val="15"/>
              </w:rPr>
              <w:t xml:space="preserve">    ul-powercontrolId-r17        Uplink-powerControlId-r17,</w:t>
            </w:r>
          </w:p>
          <w:p w14:paraId="1E614EA2" w14:textId="77777777" w:rsidR="001237CF" w:rsidRPr="001237CF" w:rsidRDefault="001237CF" w:rsidP="001237CF">
            <w:pPr>
              <w:pStyle w:val="PL"/>
              <w:rPr>
                <w:color w:val="808080"/>
                <w:sz w:val="11"/>
                <w:szCs w:val="15"/>
              </w:rPr>
            </w:pPr>
            <w:r w:rsidRPr="001237CF">
              <w:rPr>
                <w:sz w:val="11"/>
                <w:szCs w:val="15"/>
              </w:rPr>
              <w:t xml:space="preserve">    p0AlphaSetforPUSCH-r17       P0AlphaSet-r17                                                               </w:t>
            </w:r>
            <w:r w:rsidRPr="001237CF">
              <w:rPr>
                <w:color w:val="993366"/>
                <w:sz w:val="11"/>
                <w:szCs w:val="15"/>
              </w:rPr>
              <w:t>OPTIONAL</w:t>
            </w:r>
            <w:r w:rsidRPr="001237CF">
              <w:rPr>
                <w:sz w:val="11"/>
                <w:szCs w:val="15"/>
              </w:rPr>
              <w:t xml:space="preserve">, </w:t>
            </w:r>
            <w:r w:rsidRPr="001237CF">
              <w:rPr>
                <w:color w:val="808080"/>
                <w:sz w:val="11"/>
                <w:szCs w:val="15"/>
              </w:rPr>
              <w:t>-- Need R</w:t>
            </w:r>
          </w:p>
          <w:p w14:paraId="16125C52" w14:textId="77777777" w:rsidR="001237CF" w:rsidRPr="001237CF" w:rsidRDefault="001237CF" w:rsidP="001237CF">
            <w:pPr>
              <w:pStyle w:val="PL"/>
              <w:rPr>
                <w:color w:val="808080"/>
                <w:sz w:val="11"/>
                <w:szCs w:val="15"/>
              </w:rPr>
            </w:pPr>
            <w:r w:rsidRPr="001237CF">
              <w:rPr>
                <w:sz w:val="11"/>
                <w:szCs w:val="15"/>
              </w:rPr>
              <w:t xml:space="preserve">    p0AlphaSetforPUCCH-r17       P0AlphaSet-r17                                                               </w:t>
            </w:r>
            <w:r w:rsidRPr="001237CF">
              <w:rPr>
                <w:color w:val="993366"/>
                <w:sz w:val="11"/>
                <w:szCs w:val="15"/>
              </w:rPr>
              <w:t>OPTIONAL</w:t>
            </w:r>
            <w:r w:rsidRPr="001237CF">
              <w:rPr>
                <w:sz w:val="11"/>
                <w:szCs w:val="15"/>
              </w:rPr>
              <w:t xml:space="preserve">, </w:t>
            </w:r>
            <w:r w:rsidRPr="001237CF">
              <w:rPr>
                <w:color w:val="808080"/>
                <w:sz w:val="11"/>
                <w:szCs w:val="15"/>
              </w:rPr>
              <w:t>-- Need R</w:t>
            </w:r>
          </w:p>
          <w:p w14:paraId="596C637E" w14:textId="77777777" w:rsidR="001237CF" w:rsidRPr="001237CF" w:rsidRDefault="001237CF" w:rsidP="001237CF">
            <w:pPr>
              <w:pStyle w:val="PL"/>
              <w:rPr>
                <w:color w:val="808080"/>
                <w:sz w:val="11"/>
                <w:szCs w:val="15"/>
              </w:rPr>
            </w:pPr>
            <w:r w:rsidRPr="001237CF">
              <w:rPr>
                <w:sz w:val="11"/>
                <w:szCs w:val="15"/>
              </w:rPr>
              <w:t xml:space="preserve">    p0AlphaSetforSRS-r17         P0AlphaSet-r17                                                               </w:t>
            </w:r>
            <w:proofErr w:type="gramStart"/>
            <w:r w:rsidRPr="001237CF">
              <w:rPr>
                <w:color w:val="993366"/>
                <w:sz w:val="11"/>
                <w:szCs w:val="15"/>
              </w:rPr>
              <w:t>OPTIONAL</w:t>
            </w:r>
            <w:r w:rsidRPr="001237CF">
              <w:rPr>
                <w:sz w:val="11"/>
                <w:szCs w:val="15"/>
              </w:rPr>
              <w:t xml:space="preserve">  </w:t>
            </w:r>
            <w:r w:rsidRPr="001237CF">
              <w:rPr>
                <w:color w:val="808080"/>
                <w:sz w:val="11"/>
                <w:szCs w:val="15"/>
              </w:rPr>
              <w:t>--</w:t>
            </w:r>
            <w:proofErr w:type="gramEnd"/>
            <w:r w:rsidRPr="001237CF">
              <w:rPr>
                <w:color w:val="808080"/>
                <w:sz w:val="11"/>
                <w:szCs w:val="15"/>
              </w:rPr>
              <w:t xml:space="preserve"> Need R</w:t>
            </w:r>
          </w:p>
          <w:p w14:paraId="2E31D156" w14:textId="77777777" w:rsidR="001237CF" w:rsidRPr="001237CF" w:rsidRDefault="001237CF" w:rsidP="001237CF">
            <w:pPr>
              <w:pStyle w:val="PL"/>
              <w:rPr>
                <w:sz w:val="11"/>
                <w:szCs w:val="15"/>
              </w:rPr>
            </w:pPr>
            <w:r w:rsidRPr="001237CF">
              <w:rPr>
                <w:sz w:val="11"/>
                <w:szCs w:val="15"/>
              </w:rPr>
              <w:t>}</w:t>
            </w:r>
          </w:p>
          <w:p w14:paraId="48388DAF" w14:textId="77777777" w:rsidR="001237CF" w:rsidRPr="001237CF" w:rsidRDefault="001237CF" w:rsidP="001237CF">
            <w:pPr>
              <w:pStyle w:val="PL"/>
              <w:rPr>
                <w:sz w:val="11"/>
                <w:szCs w:val="15"/>
              </w:rPr>
            </w:pPr>
          </w:p>
          <w:p w14:paraId="3CA04A51" w14:textId="77777777" w:rsidR="001237CF" w:rsidRPr="001237CF" w:rsidRDefault="001237CF" w:rsidP="001237CF">
            <w:pPr>
              <w:pStyle w:val="PL"/>
              <w:rPr>
                <w:sz w:val="11"/>
                <w:szCs w:val="15"/>
                <w:highlight w:val="yellow"/>
              </w:rPr>
            </w:pPr>
            <w:r w:rsidRPr="001237CF">
              <w:rPr>
                <w:sz w:val="11"/>
                <w:szCs w:val="15"/>
                <w:highlight w:val="yellow"/>
              </w:rPr>
              <w:t>P0AlphaSet-r</w:t>
            </w:r>
            <w:proofErr w:type="gramStart"/>
            <w:r w:rsidRPr="001237CF">
              <w:rPr>
                <w:sz w:val="11"/>
                <w:szCs w:val="15"/>
                <w:highlight w:val="yellow"/>
              </w:rPr>
              <w:t>17 ::=</w:t>
            </w:r>
            <w:proofErr w:type="gramEnd"/>
            <w:r w:rsidRPr="001237CF">
              <w:rPr>
                <w:sz w:val="11"/>
                <w:szCs w:val="15"/>
                <w:highlight w:val="yellow"/>
              </w:rPr>
              <w:t xml:space="preserve">           </w:t>
            </w:r>
            <w:r w:rsidRPr="001237CF">
              <w:rPr>
                <w:color w:val="993366"/>
                <w:sz w:val="11"/>
                <w:szCs w:val="15"/>
                <w:highlight w:val="yellow"/>
              </w:rPr>
              <w:t>SEQUENCE</w:t>
            </w:r>
            <w:r w:rsidRPr="001237CF">
              <w:rPr>
                <w:sz w:val="11"/>
                <w:szCs w:val="15"/>
                <w:highlight w:val="yellow"/>
              </w:rPr>
              <w:t xml:space="preserve"> {</w:t>
            </w:r>
          </w:p>
          <w:p w14:paraId="6C4FD3CC" w14:textId="77777777" w:rsidR="001237CF" w:rsidRPr="001237CF" w:rsidRDefault="001237CF" w:rsidP="001237CF">
            <w:pPr>
              <w:pStyle w:val="PL"/>
              <w:rPr>
                <w:color w:val="808080"/>
                <w:sz w:val="11"/>
                <w:szCs w:val="15"/>
                <w:highlight w:val="yellow"/>
              </w:rPr>
            </w:pPr>
            <w:r w:rsidRPr="001237CF">
              <w:rPr>
                <w:sz w:val="11"/>
                <w:szCs w:val="15"/>
                <w:highlight w:val="yellow"/>
              </w:rPr>
              <w:t xml:space="preserve">    p0-r17                       </w:t>
            </w:r>
            <w:r w:rsidRPr="001237CF">
              <w:rPr>
                <w:color w:val="993366"/>
                <w:sz w:val="11"/>
                <w:szCs w:val="15"/>
                <w:highlight w:val="yellow"/>
              </w:rPr>
              <w:t>INTEGER</w:t>
            </w:r>
            <w:r w:rsidRPr="001237CF">
              <w:rPr>
                <w:sz w:val="11"/>
                <w:szCs w:val="15"/>
                <w:highlight w:val="yellow"/>
              </w:rPr>
              <w:t xml:space="preserve"> (-</w:t>
            </w:r>
            <w:proofErr w:type="gramStart"/>
            <w:r w:rsidRPr="001237CF">
              <w:rPr>
                <w:sz w:val="11"/>
                <w:szCs w:val="15"/>
                <w:highlight w:val="yellow"/>
              </w:rPr>
              <w:t>16..</w:t>
            </w:r>
            <w:proofErr w:type="gramEnd"/>
            <w:r w:rsidRPr="001237CF">
              <w:rPr>
                <w:sz w:val="11"/>
                <w:szCs w:val="15"/>
                <w:highlight w:val="yellow"/>
              </w:rPr>
              <w:t xml:space="preserve">15)                                                            </w:t>
            </w:r>
            <w:r w:rsidRPr="001237CF">
              <w:rPr>
                <w:color w:val="993366"/>
                <w:sz w:val="11"/>
                <w:szCs w:val="15"/>
                <w:highlight w:val="yellow"/>
              </w:rPr>
              <w:t>OPTIONAL</w:t>
            </w:r>
            <w:r w:rsidRPr="001237CF">
              <w:rPr>
                <w:sz w:val="11"/>
                <w:szCs w:val="15"/>
                <w:highlight w:val="yellow"/>
              </w:rPr>
              <w:t xml:space="preserve">, </w:t>
            </w:r>
            <w:r w:rsidRPr="001237CF">
              <w:rPr>
                <w:color w:val="808080"/>
                <w:sz w:val="11"/>
                <w:szCs w:val="15"/>
                <w:highlight w:val="yellow"/>
              </w:rPr>
              <w:t>-- Need R</w:t>
            </w:r>
          </w:p>
          <w:p w14:paraId="4D7D3929" w14:textId="77777777" w:rsidR="001237CF" w:rsidRPr="001237CF" w:rsidRDefault="001237CF" w:rsidP="001237CF">
            <w:pPr>
              <w:pStyle w:val="PL"/>
              <w:rPr>
                <w:color w:val="808080"/>
                <w:sz w:val="11"/>
                <w:szCs w:val="15"/>
                <w:highlight w:val="yellow"/>
              </w:rPr>
            </w:pPr>
            <w:r w:rsidRPr="001237CF">
              <w:rPr>
                <w:sz w:val="11"/>
                <w:szCs w:val="15"/>
                <w:highlight w:val="yellow"/>
              </w:rPr>
              <w:t xml:space="preserve">    alpha-r17                    Alpha                                                                        </w:t>
            </w:r>
            <w:r w:rsidRPr="001237CF">
              <w:rPr>
                <w:color w:val="993366"/>
                <w:sz w:val="11"/>
                <w:szCs w:val="15"/>
                <w:highlight w:val="yellow"/>
              </w:rPr>
              <w:t>OPTIONAL</w:t>
            </w:r>
            <w:r w:rsidRPr="001237CF">
              <w:rPr>
                <w:sz w:val="11"/>
                <w:szCs w:val="15"/>
                <w:highlight w:val="yellow"/>
              </w:rPr>
              <w:t xml:space="preserve">, </w:t>
            </w:r>
            <w:r w:rsidRPr="001237CF">
              <w:rPr>
                <w:color w:val="808080"/>
                <w:sz w:val="11"/>
                <w:szCs w:val="15"/>
                <w:highlight w:val="yellow"/>
              </w:rPr>
              <w:t>-- Need S</w:t>
            </w:r>
          </w:p>
          <w:p w14:paraId="5806C411" w14:textId="77777777" w:rsidR="001237CF" w:rsidRPr="001237CF" w:rsidRDefault="001237CF" w:rsidP="001237CF">
            <w:pPr>
              <w:pStyle w:val="PL"/>
              <w:rPr>
                <w:sz w:val="11"/>
                <w:szCs w:val="15"/>
              </w:rPr>
            </w:pPr>
            <w:r w:rsidRPr="001237CF">
              <w:rPr>
                <w:sz w:val="11"/>
                <w:szCs w:val="15"/>
                <w:highlight w:val="yellow"/>
              </w:rPr>
              <w:t xml:space="preserve">    closedLoopIndex-r17          </w:t>
            </w:r>
            <w:r w:rsidRPr="001237CF">
              <w:rPr>
                <w:color w:val="993366"/>
                <w:sz w:val="11"/>
                <w:szCs w:val="15"/>
                <w:highlight w:val="yellow"/>
              </w:rPr>
              <w:t>ENUMERATED</w:t>
            </w:r>
            <w:r w:rsidRPr="001237CF">
              <w:rPr>
                <w:sz w:val="11"/>
                <w:szCs w:val="15"/>
                <w:highlight w:val="yellow"/>
              </w:rPr>
              <w:t xml:space="preserve"> </w:t>
            </w:r>
            <w:proofErr w:type="gramStart"/>
            <w:r w:rsidRPr="001237CF">
              <w:rPr>
                <w:sz w:val="11"/>
                <w:szCs w:val="15"/>
                <w:highlight w:val="yellow"/>
              </w:rPr>
              <w:t>{ i</w:t>
            </w:r>
            <w:proofErr w:type="gramEnd"/>
            <w:r w:rsidRPr="001237CF">
              <w:rPr>
                <w:sz w:val="11"/>
                <w:szCs w:val="15"/>
                <w:highlight w:val="yellow"/>
              </w:rPr>
              <w:t>0, i1 }</w:t>
            </w:r>
          </w:p>
          <w:p w14:paraId="169CA8C7" w14:textId="77777777" w:rsidR="001237CF" w:rsidRPr="001237CF" w:rsidRDefault="001237CF" w:rsidP="001237CF">
            <w:pPr>
              <w:pStyle w:val="PL"/>
              <w:rPr>
                <w:sz w:val="11"/>
                <w:szCs w:val="15"/>
              </w:rPr>
            </w:pPr>
            <w:r w:rsidRPr="001237CF">
              <w:rPr>
                <w:sz w:val="11"/>
                <w:szCs w:val="15"/>
              </w:rPr>
              <w:t>}</w:t>
            </w:r>
          </w:p>
          <w:p w14:paraId="1303A3A7" w14:textId="77777777" w:rsidR="001237CF" w:rsidRPr="001237CF" w:rsidRDefault="001237CF" w:rsidP="001237CF">
            <w:pPr>
              <w:pStyle w:val="PL"/>
              <w:rPr>
                <w:sz w:val="11"/>
                <w:szCs w:val="15"/>
              </w:rPr>
            </w:pPr>
          </w:p>
          <w:p w14:paraId="0DA9EA7A" w14:textId="77777777" w:rsidR="001237CF" w:rsidRPr="001237CF" w:rsidRDefault="001237CF" w:rsidP="001237CF">
            <w:pPr>
              <w:pStyle w:val="PL"/>
              <w:rPr>
                <w:sz w:val="11"/>
                <w:szCs w:val="15"/>
              </w:rPr>
            </w:pPr>
            <w:r w:rsidRPr="001237CF">
              <w:rPr>
                <w:sz w:val="11"/>
                <w:szCs w:val="15"/>
              </w:rPr>
              <w:t>Uplink-powerControlId-r</w:t>
            </w:r>
            <w:proofErr w:type="gramStart"/>
            <w:r w:rsidRPr="001237CF">
              <w:rPr>
                <w:sz w:val="11"/>
                <w:szCs w:val="15"/>
              </w:rPr>
              <w:t>17 ::=</w:t>
            </w:r>
            <w:proofErr w:type="gramEnd"/>
            <w:r w:rsidRPr="001237CF">
              <w:rPr>
                <w:sz w:val="11"/>
                <w:szCs w:val="15"/>
              </w:rPr>
              <w:t xml:space="preserve"> </w:t>
            </w:r>
            <w:r w:rsidRPr="001237CF">
              <w:rPr>
                <w:color w:val="993366"/>
                <w:sz w:val="11"/>
                <w:szCs w:val="15"/>
              </w:rPr>
              <w:t>INTEGER</w:t>
            </w:r>
            <w:r w:rsidRPr="001237CF">
              <w:rPr>
                <w:sz w:val="11"/>
                <w:szCs w:val="15"/>
              </w:rPr>
              <w:t>(1.. maxUL-TCI-r17)</w:t>
            </w:r>
          </w:p>
          <w:p w14:paraId="4A95159F" w14:textId="77777777" w:rsidR="001237CF" w:rsidRPr="001237CF" w:rsidRDefault="001237CF" w:rsidP="001237CF">
            <w:pPr>
              <w:pStyle w:val="PL"/>
              <w:rPr>
                <w:sz w:val="11"/>
                <w:szCs w:val="15"/>
              </w:rPr>
            </w:pPr>
          </w:p>
          <w:p w14:paraId="546B63A8" w14:textId="77777777" w:rsidR="001237CF" w:rsidRPr="001237CF" w:rsidRDefault="001237CF" w:rsidP="001237CF">
            <w:pPr>
              <w:pStyle w:val="PL"/>
              <w:rPr>
                <w:color w:val="808080"/>
                <w:sz w:val="11"/>
                <w:szCs w:val="15"/>
              </w:rPr>
            </w:pPr>
            <w:r w:rsidRPr="001237CF">
              <w:rPr>
                <w:color w:val="808080"/>
                <w:sz w:val="11"/>
                <w:szCs w:val="15"/>
              </w:rPr>
              <w:t>-- TAG-UPLINK-POWERCONTROL-STOP</w:t>
            </w:r>
          </w:p>
          <w:p w14:paraId="44C692FF" w14:textId="3E9C76A7" w:rsidR="001237CF" w:rsidRPr="00337FC6" w:rsidRDefault="001237CF" w:rsidP="00337F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1"/>
                <w:szCs w:val="15"/>
                <w:lang w:val="en-GB" w:eastAsia="zh-CN"/>
              </w:rPr>
            </w:pPr>
          </w:p>
        </w:tc>
      </w:tr>
    </w:tbl>
    <w:p w14:paraId="40DBE472" w14:textId="12071522" w:rsidR="0015681E" w:rsidRPr="000108C6" w:rsidRDefault="0015681E">
      <w:pPr>
        <w:pStyle w:val="a0"/>
        <w:rPr>
          <w:rFonts w:ascii="Times" w:eastAsiaTheme="minorEastAsia" w:hAnsi="Times" w:cs="Batang"/>
          <w:sz w:val="21"/>
          <w:szCs w:val="21"/>
          <w:lang w:val="en-GB" w:eastAsia="zh-CN"/>
        </w:rPr>
      </w:pPr>
      <w:r w:rsidRPr="000108C6">
        <w:rPr>
          <w:rFonts w:ascii="Times" w:eastAsia="等线" w:hAnsi="Times" w:cs="Batang"/>
          <w:sz w:val="21"/>
          <w:szCs w:val="21"/>
          <w:lang w:val="en-GB" w:eastAsia="zh-CN"/>
        </w:rPr>
        <w:t>A</w:t>
      </w:r>
      <w:r w:rsidRPr="000108C6">
        <w:rPr>
          <w:rFonts w:ascii="Times" w:eastAsia="等线" w:hAnsi="Times" w:cs="Batang" w:hint="eastAsia"/>
          <w:sz w:val="21"/>
          <w:szCs w:val="21"/>
          <w:lang w:val="en-GB" w:eastAsia="zh-CN"/>
        </w:rPr>
        <w:t xml:space="preserve">nd at the same time, if </w:t>
      </w:r>
      <w:r w:rsidRPr="000108C6">
        <w:rPr>
          <w:rStyle w:val="fontstyle21"/>
          <w:sz w:val="21"/>
          <w:szCs w:val="21"/>
          <w:lang w:val="en-US"/>
        </w:rPr>
        <w:t>p0AlphaSetforSRS</w:t>
      </w:r>
      <w:r w:rsidRPr="000108C6">
        <w:rPr>
          <w:rFonts w:ascii="Times" w:eastAsia="等线" w:hAnsi="Times" w:cs="Batang" w:hint="eastAsia"/>
          <w:sz w:val="21"/>
          <w:szCs w:val="21"/>
          <w:lang w:val="en-GB" w:eastAsia="zh-CN"/>
        </w:rPr>
        <w:t xml:space="preserve"> is configured, according to the specification in TS 38.213</w:t>
      </w:r>
      <w:r w:rsidRPr="000108C6">
        <w:rPr>
          <w:rFonts w:ascii="Times" w:eastAsia="等线" w:hAnsi="Times" w:cs="Batang" w:hint="eastAsia"/>
          <w:sz w:val="21"/>
          <w:szCs w:val="21"/>
          <w:vertAlign w:val="superscript"/>
          <w:lang w:val="en-GB" w:eastAsia="zh-CN"/>
        </w:rPr>
        <w:t>[</w:t>
      </w:r>
      <w:r w:rsidR="00214079" w:rsidRPr="000108C6">
        <w:rPr>
          <w:rFonts w:ascii="Times" w:eastAsia="等线" w:hAnsi="Times" w:cs="Batang" w:hint="eastAsia"/>
          <w:sz w:val="21"/>
          <w:szCs w:val="21"/>
          <w:vertAlign w:val="superscript"/>
          <w:lang w:val="en-GB" w:eastAsia="zh-CN"/>
        </w:rPr>
        <w:t>4</w:t>
      </w:r>
      <w:r w:rsidRPr="000108C6">
        <w:rPr>
          <w:rFonts w:ascii="Times" w:eastAsia="等线" w:hAnsi="Times" w:cs="Batang" w:hint="eastAsia"/>
          <w:sz w:val="21"/>
          <w:szCs w:val="21"/>
          <w:vertAlign w:val="superscript"/>
          <w:lang w:val="en-GB" w:eastAsia="zh-CN"/>
        </w:rPr>
        <w:t>]</w:t>
      </w:r>
      <w:r w:rsidRPr="000108C6">
        <w:rPr>
          <w:rFonts w:ascii="Times" w:eastAsia="等线" w:hAnsi="Times" w:cs="Batang" w:hint="eastAsia"/>
          <w:sz w:val="21"/>
          <w:szCs w:val="21"/>
          <w:lang w:val="en-GB" w:eastAsia="zh-CN"/>
        </w:rPr>
        <w:t>, shown as follow</w:t>
      </w:r>
      <w:r w:rsidR="00971A13" w:rsidRPr="000108C6">
        <w:rPr>
          <w:rFonts w:ascii="Times" w:eastAsia="等线" w:hAnsi="Times" w:cs="Batang"/>
          <w:sz w:val="21"/>
          <w:szCs w:val="21"/>
          <w:lang w:val="en-GB" w:eastAsia="zh-CN"/>
        </w:rPr>
        <w:t>s</w:t>
      </w:r>
      <w:r w:rsidRPr="000108C6">
        <w:rPr>
          <w:rFonts w:ascii="Times" w:eastAsia="等线" w:hAnsi="Times" w:cs="Batang" w:hint="eastAsia"/>
          <w:sz w:val="21"/>
          <w:szCs w:val="21"/>
          <w:lang w:val="en-GB" w:eastAsia="zh-CN"/>
        </w:rPr>
        <w:t xml:space="preserve">, the SRS power control adjustment state can be subject to the </w:t>
      </w:r>
      <w:r w:rsidRPr="000108C6">
        <w:rPr>
          <w:rStyle w:val="fontstyle21"/>
          <w:sz w:val="21"/>
          <w:szCs w:val="21"/>
          <w:lang w:val="en-US"/>
        </w:rPr>
        <w:t xml:space="preserve">TCI-State </w:t>
      </w:r>
      <w:r w:rsidRPr="000108C6">
        <w:rPr>
          <w:rStyle w:val="fontstyle01"/>
          <w:sz w:val="21"/>
          <w:szCs w:val="21"/>
          <w:lang w:val="en-US"/>
        </w:rPr>
        <w:t xml:space="preserve">or </w:t>
      </w:r>
      <w:r w:rsidRPr="000108C6">
        <w:rPr>
          <w:rStyle w:val="fontstyle21"/>
          <w:sz w:val="21"/>
          <w:szCs w:val="21"/>
          <w:lang w:val="en-US"/>
        </w:rPr>
        <w:t>TCI-UL-State</w:t>
      </w:r>
      <w:r w:rsidRPr="000108C6">
        <w:rPr>
          <w:rStyle w:val="fontstyle21"/>
          <w:rFonts w:asciiTheme="minorEastAsia" w:eastAsiaTheme="minorEastAsia" w:hAnsiTheme="minorEastAsia" w:hint="eastAsia"/>
          <w:i w:val="0"/>
          <w:iCs w:val="0"/>
          <w:sz w:val="21"/>
          <w:szCs w:val="21"/>
          <w:lang w:val="en-US" w:eastAsia="zh-CN"/>
        </w:rPr>
        <w:t xml:space="preserve"> </w:t>
      </w:r>
      <w:r w:rsidRPr="000108C6">
        <w:rPr>
          <w:rStyle w:val="fontstyle01"/>
          <w:sz w:val="21"/>
          <w:szCs w:val="21"/>
          <w:lang w:val="en-US"/>
        </w:rPr>
        <w:t>of an SRS resource with</w:t>
      </w:r>
      <w:r w:rsidRPr="000108C6">
        <w:rPr>
          <w:rStyle w:val="fontstyle01"/>
          <w:rFonts w:eastAsiaTheme="minorEastAsia" w:hint="eastAsia"/>
          <w:sz w:val="21"/>
          <w:szCs w:val="21"/>
          <w:lang w:val="en-US" w:eastAsia="zh-CN"/>
        </w:rPr>
        <w:t xml:space="preserve"> </w:t>
      </w:r>
      <w:r w:rsidRPr="000108C6">
        <w:rPr>
          <w:rStyle w:val="fontstyle01"/>
          <w:sz w:val="21"/>
          <w:szCs w:val="21"/>
          <w:lang w:val="en-US"/>
        </w:rPr>
        <w:t xml:space="preserve">lowest </w:t>
      </w:r>
      <w:r w:rsidRPr="000108C6">
        <w:rPr>
          <w:rStyle w:val="fontstyle21"/>
          <w:sz w:val="21"/>
          <w:szCs w:val="21"/>
          <w:lang w:val="en-US"/>
        </w:rPr>
        <w:t>SRS-</w:t>
      </w:r>
      <w:proofErr w:type="spellStart"/>
      <w:r w:rsidRPr="000108C6">
        <w:rPr>
          <w:rStyle w:val="fontstyle21"/>
          <w:sz w:val="21"/>
          <w:szCs w:val="21"/>
          <w:lang w:val="en-US"/>
        </w:rPr>
        <w:t>ResourceId</w:t>
      </w:r>
      <w:proofErr w:type="spellEnd"/>
      <w:r w:rsidRPr="000108C6">
        <w:rPr>
          <w:rStyle w:val="fontstyle21"/>
          <w:sz w:val="21"/>
          <w:szCs w:val="21"/>
          <w:lang w:val="en-US"/>
        </w:rPr>
        <w:t xml:space="preserve"> </w:t>
      </w:r>
      <w:r w:rsidRPr="000108C6">
        <w:rPr>
          <w:rStyle w:val="fontstyle01"/>
          <w:sz w:val="21"/>
          <w:szCs w:val="21"/>
          <w:lang w:val="en-US"/>
        </w:rPr>
        <w:t xml:space="preserve">in the SRS resource set </w:t>
      </w:r>
      <w:r w:rsidRPr="000108C6">
        <w:rPr>
          <w:rStyle w:val="fontstyle21"/>
          <w:rFonts w:ascii="Times New Roman" w:eastAsiaTheme="minorEastAsia" w:hAnsi="Times New Roman" w:hint="eastAsia"/>
          <w:i w:val="0"/>
          <w:iCs w:val="0"/>
          <w:sz w:val="21"/>
          <w:szCs w:val="21"/>
          <w:lang w:val="en-US" w:eastAsia="zh-CN"/>
        </w:rPr>
        <w:t xml:space="preserve">if </w:t>
      </w:r>
      <w:proofErr w:type="spellStart"/>
      <w:r w:rsidRPr="000108C6">
        <w:rPr>
          <w:rStyle w:val="fontstyle21"/>
          <w:sz w:val="21"/>
          <w:szCs w:val="21"/>
          <w:lang w:val="en-US"/>
        </w:rPr>
        <w:t>followUnifiedTCI-StateSRS</w:t>
      </w:r>
      <w:proofErr w:type="spellEnd"/>
      <w:r w:rsidRPr="000108C6">
        <w:rPr>
          <w:rFonts w:ascii="Times" w:eastAsia="等线" w:hAnsi="Times" w:cs="Batang" w:hint="eastAsia"/>
          <w:sz w:val="21"/>
          <w:szCs w:val="21"/>
          <w:lang w:val="en-GB" w:eastAsia="zh-CN"/>
        </w:rPr>
        <w:t xml:space="preserve"> is not provided for a</w:t>
      </w:r>
      <w:r w:rsidR="00CC549E" w:rsidRPr="000108C6">
        <w:rPr>
          <w:rFonts w:ascii="Times" w:eastAsia="等线" w:hAnsi="Times" w:cs="Batang" w:hint="eastAsia"/>
          <w:sz w:val="21"/>
          <w:szCs w:val="21"/>
          <w:lang w:val="en-GB" w:eastAsia="zh-CN"/>
        </w:rPr>
        <w:t>n</w:t>
      </w:r>
      <w:r w:rsidRPr="000108C6">
        <w:rPr>
          <w:rFonts w:ascii="Times" w:eastAsia="等线" w:hAnsi="Times" w:cs="Batang" w:hint="eastAsia"/>
          <w:sz w:val="21"/>
          <w:szCs w:val="21"/>
          <w:lang w:val="en-GB" w:eastAsia="zh-CN"/>
        </w:rPr>
        <w:t xml:space="preserve"> SRS resource set. </w:t>
      </w:r>
    </w:p>
    <w:tbl>
      <w:tblPr>
        <w:tblStyle w:val="af8"/>
        <w:tblW w:w="0" w:type="auto"/>
        <w:tblLook w:val="04A0" w:firstRow="1" w:lastRow="0" w:firstColumn="1" w:lastColumn="0" w:noHBand="0" w:noVBand="1"/>
      </w:tblPr>
      <w:tblGrid>
        <w:gridCol w:w="9288"/>
      </w:tblGrid>
      <w:tr w:rsidR="0015681E" w14:paraId="795ADD53" w14:textId="77777777" w:rsidTr="0015681E">
        <w:tc>
          <w:tcPr>
            <w:tcW w:w="9514" w:type="dxa"/>
          </w:tcPr>
          <w:p w14:paraId="5AC3DA32" w14:textId="77777777" w:rsidR="0015681E" w:rsidRPr="0015681E" w:rsidRDefault="0015681E" w:rsidP="0015681E">
            <w:pPr>
              <w:pStyle w:val="a0"/>
              <w:numPr>
                <w:ilvl w:val="0"/>
                <w:numId w:val="13"/>
              </w:numPr>
              <w:jc w:val="left"/>
              <w:rPr>
                <w:rStyle w:val="fontstyle01"/>
                <w:rFonts w:ascii="Times" w:eastAsia="等线" w:hAnsi="Times" w:cs="Batang"/>
                <w:color w:val="auto"/>
                <w:lang w:val="en-US" w:eastAsia="zh-CN"/>
              </w:rPr>
            </w:pPr>
            <w:r w:rsidRPr="0015681E">
              <w:rPr>
                <w:rStyle w:val="fontstyle01"/>
                <w:lang w:val="en-US"/>
              </w:rPr>
              <w:t xml:space="preserve">in clause 7.3.1, if </w:t>
            </w:r>
            <w:r w:rsidRPr="0015681E">
              <w:rPr>
                <w:rStyle w:val="fontstyle21"/>
                <w:lang w:val="en-US"/>
              </w:rPr>
              <w:t xml:space="preserve">p0AlphaSetforSRS </w:t>
            </w:r>
            <w:r w:rsidRPr="0015681E">
              <w:rPr>
                <w:rStyle w:val="fontstyle01"/>
                <w:lang w:val="en-US"/>
              </w:rPr>
              <w:t>is provided,</w:t>
            </w:r>
          </w:p>
          <w:p w14:paraId="58A0B1B2" w14:textId="52B06C7E" w:rsidR="0015681E" w:rsidRPr="0015681E" w:rsidRDefault="0015681E" w:rsidP="0015681E">
            <w:pPr>
              <w:pStyle w:val="a0"/>
              <w:numPr>
                <w:ilvl w:val="1"/>
                <w:numId w:val="13"/>
              </w:numPr>
              <w:jc w:val="left"/>
              <w:rPr>
                <w:rStyle w:val="fontstyle21"/>
                <w:rFonts w:ascii="Times" w:eastAsia="等线" w:hAnsi="Times" w:cs="Batang"/>
                <w:i w:val="0"/>
                <w:iCs w:val="0"/>
                <w:color w:val="auto"/>
                <w:lang w:val="en-US" w:eastAsia="zh-CN"/>
              </w:rPr>
            </w:pPr>
            <w:r w:rsidRPr="0015681E">
              <w:rPr>
                <w:rStyle w:val="fontstyle01"/>
                <w:lang w:val="en-US"/>
              </w:rPr>
              <w:t xml:space="preserve">if </w:t>
            </w:r>
            <w:proofErr w:type="spellStart"/>
            <w:r w:rsidRPr="0015681E">
              <w:rPr>
                <w:rStyle w:val="fontstyle21"/>
                <w:lang w:val="en-US"/>
              </w:rPr>
              <w:t>followUnifiedTCI-StateSRS</w:t>
            </w:r>
            <w:proofErr w:type="spellEnd"/>
            <w:r w:rsidRPr="0015681E">
              <w:rPr>
                <w:rStyle w:val="fontstyle21"/>
                <w:lang w:val="en-US"/>
              </w:rPr>
              <w:t xml:space="preserve"> </w:t>
            </w:r>
            <w:r w:rsidRPr="0015681E">
              <w:rPr>
                <w:rStyle w:val="fontstyle01"/>
                <w:lang w:val="en-US"/>
              </w:rPr>
              <w:t xml:space="preserve">is provided for a SRS resource set, the values of </w:t>
            </w:r>
            <w:r>
              <w:rPr>
                <w:rStyle w:val="fontstyle31"/>
                <w:rFonts w:ascii="Cambria Math" w:hAnsi="Cambria Math" w:cs="Cambria Math"/>
              </w:rPr>
              <w:t>𝑃</w:t>
            </w:r>
            <w:r w:rsidRPr="0015681E">
              <w:rPr>
                <w:rStyle w:val="fontstyle31"/>
                <w:sz w:val="14"/>
                <w:szCs w:val="14"/>
                <w:lang w:val="en-US"/>
              </w:rPr>
              <w:t>O_UE_SRS,</w:t>
            </w:r>
            <w:r>
              <w:rPr>
                <w:rStyle w:val="fontstyle31"/>
                <w:rFonts w:ascii="Cambria Math" w:hAnsi="Cambria Math" w:cs="Cambria Math"/>
                <w:sz w:val="14"/>
                <w:szCs w:val="14"/>
              </w:rPr>
              <w:t>𝑏</w:t>
            </w:r>
            <w:r w:rsidRPr="0015681E">
              <w:rPr>
                <w:rStyle w:val="fontstyle31"/>
                <w:sz w:val="14"/>
                <w:szCs w:val="14"/>
                <w:lang w:val="en-US"/>
              </w:rPr>
              <w:t>,</w:t>
            </w:r>
            <w:r>
              <w:rPr>
                <w:rStyle w:val="fontstyle31"/>
                <w:rFonts w:ascii="Cambria Math" w:hAnsi="Cambria Math" w:cs="Cambria Math"/>
                <w:sz w:val="14"/>
                <w:szCs w:val="14"/>
              </w:rPr>
              <w:t>𝑓</w:t>
            </w:r>
            <w:r w:rsidRPr="0015681E">
              <w:rPr>
                <w:rStyle w:val="fontstyle31"/>
                <w:sz w:val="14"/>
                <w:szCs w:val="14"/>
                <w:lang w:val="en-US"/>
              </w:rPr>
              <w:t>,</w:t>
            </w:r>
            <w:r>
              <w:rPr>
                <w:rStyle w:val="fontstyle31"/>
                <w:rFonts w:ascii="Cambria Math" w:hAnsi="Cambria Math" w:cs="Cambria Math"/>
                <w:sz w:val="14"/>
                <w:szCs w:val="14"/>
              </w:rPr>
              <w:t>𝑐</w:t>
            </w:r>
            <w:r w:rsidRPr="0015681E">
              <w:rPr>
                <w:rStyle w:val="fontstyle31"/>
                <w:lang w:val="en-US"/>
              </w:rPr>
              <w:t>(</w:t>
            </w:r>
            <w:r>
              <w:rPr>
                <w:rStyle w:val="fontstyle31"/>
                <w:rFonts w:ascii="Cambria Math" w:hAnsi="Cambria Math" w:cs="Cambria Math"/>
              </w:rPr>
              <w:t>𝑞</w:t>
            </w:r>
            <w:r>
              <w:rPr>
                <w:rStyle w:val="fontstyle31"/>
                <w:rFonts w:ascii="Cambria Math" w:hAnsi="Cambria Math" w:cs="Cambria Math"/>
                <w:sz w:val="14"/>
                <w:szCs w:val="14"/>
              </w:rPr>
              <w:t>𝑠</w:t>
            </w:r>
            <w:r w:rsidRPr="0015681E">
              <w:rPr>
                <w:rStyle w:val="fontstyle31"/>
                <w:lang w:val="en-US"/>
              </w:rPr>
              <w:t>)</w:t>
            </w:r>
            <w:r w:rsidRPr="0015681E">
              <w:rPr>
                <w:rStyle w:val="fontstyle01"/>
                <w:lang w:val="en-US"/>
              </w:rPr>
              <w:t>,</w:t>
            </w:r>
            <w:r>
              <w:rPr>
                <w:rStyle w:val="fontstyle01"/>
                <w:rFonts w:eastAsiaTheme="minorEastAsia" w:hint="eastAsia"/>
                <w:lang w:val="en-US" w:eastAsia="zh-CN"/>
              </w:rPr>
              <w:t xml:space="preserve"> </w:t>
            </w:r>
            <w:r>
              <w:rPr>
                <w:rStyle w:val="fontstyle31"/>
                <w:rFonts w:ascii="Cambria Math" w:hAnsi="Cambria Math" w:cs="Cambria Math"/>
              </w:rPr>
              <w:t>𝛼</w:t>
            </w:r>
            <w:r w:rsidRPr="0015681E">
              <w:rPr>
                <w:rStyle w:val="fontstyle31"/>
                <w:sz w:val="14"/>
                <w:szCs w:val="14"/>
                <w:lang w:val="en-US"/>
              </w:rPr>
              <w:t>SRS,</w:t>
            </w:r>
            <w:r>
              <w:rPr>
                <w:rStyle w:val="fontstyle31"/>
                <w:rFonts w:ascii="Cambria Math" w:hAnsi="Cambria Math" w:cs="Cambria Math"/>
                <w:sz w:val="14"/>
                <w:szCs w:val="14"/>
              </w:rPr>
              <w:t>𝑏</w:t>
            </w:r>
            <w:r w:rsidRPr="0015681E">
              <w:rPr>
                <w:rStyle w:val="fontstyle31"/>
                <w:sz w:val="14"/>
                <w:szCs w:val="14"/>
                <w:lang w:val="en-US"/>
              </w:rPr>
              <w:t>,</w:t>
            </w:r>
            <w:r>
              <w:rPr>
                <w:rStyle w:val="fontstyle31"/>
                <w:rFonts w:ascii="Cambria Math" w:hAnsi="Cambria Math" w:cs="Cambria Math"/>
                <w:sz w:val="14"/>
                <w:szCs w:val="14"/>
              </w:rPr>
              <w:t>𝑓</w:t>
            </w:r>
            <w:r w:rsidRPr="0015681E">
              <w:rPr>
                <w:rStyle w:val="fontstyle31"/>
                <w:sz w:val="14"/>
                <w:szCs w:val="14"/>
                <w:lang w:val="en-US"/>
              </w:rPr>
              <w:t>,</w:t>
            </w:r>
            <w:r>
              <w:rPr>
                <w:rStyle w:val="fontstyle31"/>
                <w:rFonts w:ascii="Cambria Math" w:hAnsi="Cambria Math" w:cs="Cambria Math"/>
                <w:sz w:val="14"/>
                <w:szCs w:val="14"/>
              </w:rPr>
              <w:t>𝑐</w:t>
            </w:r>
            <w:r w:rsidRPr="0015681E">
              <w:rPr>
                <w:rStyle w:val="fontstyle31"/>
                <w:lang w:val="en-US"/>
              </w:rPr>
              <w:t>(</w:t>
            </w:r>
            <w:r>
              <w:rPr>
                <w:rStyle w:val="fontstyle31"/>
                <w:rFonts w:ascii="Cambria Math" w:hAnsi="Cambria Math" w:cs="Cambria Math"/>
              </w:rPr>
              <w:t>𝑞</w:t>
            </w:r>
            <w:r>
              <w:rPr>
                <w:rStyle w:val="fontstyle31"/>
                <w:rFonts w:ascii="Cambria Math" w:hAnsi="Cambria Math" w:cs="Cambria Math"/>
                <w:sz w:val="14"/>
                <w:szCs w:val="14"/>
              </w:rPr>
              <w:t>𝑠</w:t>
            </w:r>
            <w:r w:rsidRPr="0015681E">
              <w:rPr>
                <w:rStyle w:val="fontstyle31"/>
                <w:lang w:val="en-US"/>
              </w:rPr>
              <w:t>)</w:t>
            </w:r>
            <w:r w:rsidRPr="0015681E">
              <w:rPr>
                <w:rStyle w:val="fontstyle01"/>
                <w:lang w:val="en-US"/>
              </w:rPr>
              <w:t xml:space="preserve">, and SRS power control adjustment state </w:t>
            </w:r>
            <w:r>
              <w:rPr>
                <w:rStyle w:val="fontstyle31"/>
                <w:rFonts w:ascii="Cambria Math" w:hAnsi="Cambria Math" w:cs="Cambria Math"/>
              </w:rPr>
              <w:t>𝑙</w:t>
            </w:r>
            <w:r w:rsidRPr="0015681E">
              <w:rPr>
                <w:rStyle w:val="fontstyle31"/>
                <w:lang w:val="en-US"/>
              </w:rPr>
              <w:t xml:space="preserve"> </w:t>
            </w:r>
            <w:r w:rsidRPr="0015681E">
              <w:rPr>
                <w:rStyle w:val="fontstyle01"/>
                <w:lang w:val="en-US"/>
              </w:rPr>
              <w:t xml:space="preserve">are provided by </w:t>
            </w:r>
            <w:r w:rsidRPr="0015681E">
              <w:rPr>
                <w:rStyle w:val="fontstyle21"/>
                <w:lang w:val="en-US"/>
              </w:rPr>
              <w:t xml:space="preserve">p0AlphaSetforSRS </w:t>
            </w:r>
            <w:r w:rsidRPr="0015681E">
              <w:rPr>
                <w:rStyle w:val="fontstyle01"/>
                <w:lang w:val="en-US"/>
              </w:rPr>
              <w:t>associated with</w:t>
            </w:r>
            <w:r>
              <w:rPr>
                <w:rStyle w:val="fontstyle01"/>
                <w:rFonts w:eastAsiaTheme="minorEastAsia" w:hint="eastAsia"/>
                <w:lang w:val="en-US" w:eastAsia="zh-CN"/>
              </w:rPr>
              <w:t xml:space="preserve"> </w:t>
            </w:r>
            <w:r w:rsidRPr="0015681E">
              <w:rPr>
                <w:rStyle w:val="fontstyle01"/>
                <w:lang w:val="en-US"/>
              </w:rPr>
              <w:t xml:space="preserve">the indicated </w:t>
            </w:r>
            <w:r w:rsidRPr="0015681E">
              <w:rPr>
                <w:rStyle w:val="fontstyle21"/>
                <w:lang w:val="en-US"/>
              </w:rPr>
              <w:t xml:space="preserve">TCI-State </w:t>
            </w:r>
            <w:r w:rsidRPr="0015681E">
              <w:rPr>
                <w:rStyle w:val="fontstyle01"/>
                <w:lang w:val="en-US"/>
              </w:rPr>
              <w:t xml:space="preserve">or </w:t>
            </w:r>
            <w:r w:rsidRPr="0015681E">
              <w:rPr>
                <w:rStyle w:val="fontstyle21"/>
                <w:lang w:val="en-US"/>
              </w:rPr>
              <w:t>TCI-UL-State</w:t>
            </w:r>
          </w:p>
          <w:p w14:paraId="27C63137" w14:textId="6DC93FE8" w:rsidR="0015681E" w:rsidRPr="0015681E" w:rsidRDefault="0015681E" w:rsidP="0015681E">
            <w:pPr>
              <w:pStyle w:val="a0"/>
              <w:numPr>
                <w:ilvl w:val="1"/>
                <w:numId w:val="13"/>
              </w:numPr>
              <w:jc w:val="left"/>
              <w:rPr>
                <w:rFonts w:ascii="Times" w:eastAsia="等线" w:hAnsi="Times" w:cs="Batang"/>
                <w:szCs w:val="20"/>
                <w:lang w:val="en-US" w:eastAsia="zh-CN"/>
              </w:rPr>
            </w:pPr>
            <w:r w:rsidRPr="0015681E">
              <w:rPr>
                <w:rStyle w:val="fontstyle01"/>
                <w:lang w:val="en-US"/>
              </w:rPr>
              <w:t xml:space="preserve">else, if </w:t>
            </w:r>
            <w:proofErr w:type="spellStart"/>
            <w:r w:rsidRPr="0015681E">
              <w:rPr>
                <w:rStyle w:val="fontstyle21"/>
                <w:lang w:val="en-US"/>
              </w:rPr>
              <w:t>followUnifiedTCI-StateSRS</w:t>
            </w:r>
            <w:proofErr w:type="spellEnd"/>
            <w:r w:rsidRPr="0015681E">
              <w:rPr>
                <w:rStyle w:val="fontstyle21"/>
                <w:lang w:val="en-US"/>
              </w:rPr>
              <w:t xml:space="preserve"> </w:t>
            </w:r>
            <w:r w:rsidRPr="0015681E">
              <w:rPr>
                <w:rStyle w:val="fontstyle01"/>
                <w:lang w:val="en-US"/>
              </w:rPr>
              <w:t>is not provided for a SRS resource set and for a SRS resource from the</w:t>
            </w:r>
            <w:r>
              <w:rPr>
                <w:rStyle w:val="fontstyle01"/>
                <w:rFonts w:eastAsiaTheme="minorEastAsia" w:hint="eastAsia"/>
                <w:lang w:val="en-US" w:eastAsia="zh-CN"/>
              </w:rPr>
              <w:t xml:space="preserve"> </w:t>
            </w:r>
            <w:r w:rsidRPr="0015681E">
              <w:rPr>
                <w:rStyle w:val="fontstyle01"/>
                <w:lang w:val="en-US"/>
              </w:rPr>
              <w:t xml:space="preserve">SRS resource set, the values of </w:t>
            </w:r>
            <w:r>
              <w:rPr>
                <w:rStyle w:val="fontstyle31"/>
                <w:rFonts w:ascii="Cambria Math" w:hAnsi="Cambria Math" w:cs="Cambria Math"/>
              </w:rPr>
              <w:t>𝑃</w:t>
            </w:r>
            <w:r w:rsidRPr="0015681E">
              <w:rPr>
                <w:rStyle w:val="fontstyle31"/>
                <w:sz w:val="14"/>
                <w:szCs w:val="14"/>
                <w:lang w:val="en-US"/>
              </w:rPr>
              <w:t>O_UE_SRS,</w:t>
            </w:r>
            <w:r>
              <w:rPr>
                <w:rStyle w:val="fontstyle31"/>
                <w:rFonts w:ascii="Cambria Math" w:hAnsi="Cambria Math" w:cs="Cambria Math"/>
                <w:sz w:val="14"/>
                <w:szCs w:val="14"/>
              </w:rPr>
              <w:t>𝑏</w:t>
            </w:r>
            <w:r w:rsidRPr="0015681E">
              <w:rPr>
                <w:rStyle w:val="fontstyle31"/>
                <w:sz w:val="14"/>
                <w:szCs w:val="14"/>
                <w:lang w:val="en-US"/>
              </w:rPr>
              <w:t>,</w:t>
            </w:r>
            <w:r>
              <w:rPr>
                <w:rStyle w:val="fontstyle31"/>
                <w:rFonts w:ascii="Cambria Math" w:hAnsi="Cambria Math" w:cs="Cambria Math"/>
                <w:sz w:val="14"/>
                <w:szCs w:val="14"/>
              </w:rPr>
              <w:t>𝑓</w:t>
            </w:r>
            <w:r w:rsidRPr="0015681E">
              <w:rPr>
                <w:rStyle w:val="fontstyle31"/>
                <w:sz w:val="14"/>
                <w:szCs w:val="14"/>
                <w:lang w:val="en-US"/>
              </w:rPr>
              <w:t>,</w:t>
            </w:r>
            <w:r>
              <w:rPr>
                <w:rStyle w:val="fontstyle31"/>
                <w:rFonts w:ascii="Cambria Math" w:hAnsi="Cambria Math" w:cs="Cambria Math"/>
                <w:sz w:val="14"/>
                <w:szCs w:val="14"/>
              </w:rPr>
              <w:t>𝑐</w:t>
            </w:r>
            <w:r w:rsidRPr="0015681E">
              <w:rPr>
                <w:rStyle w:val="fontstyle31"/>
                <w:lang w:val="en-US"/>
              </w:rPr>
              <w:t>(</w:t>
            </w:r>
            <w:r>
              <w:rPr>
                <w:rStyle w:val="fontstyle31"/>
                <w:rFonts w:ascii="Cambria Math" w:hAnsi="Cambria Math" w:cs="Cambria Math"/>
              </w:rPr>
              <w:t>𝑞</w:t>
            </w:r>
            <w:r>
              <w:rPr>
                <w:rStyle w:val="fontstyle31"/>
                <w:rFonts w:ascii="Cambria Math" w:hAnsi="Cambria Math" w:cs="Cambria Math"/>
                <w:sz w:val="14"/>
                <w:szCs w:val="14"/>
              </w:rPr>
              <w:t>𝑠</w:t>
            </w:r>
            <w:r w:rsidRPr="0015681E">
              <w:rPr>
                <w:rStyle w:val="fontstyle31"/>
                <w:lang w:val="en-US"/>
              </w:rPr>
              <w:t>)</w:t>
            </w:r>
            <w:r w:rsidRPr="0015681E">
              <w:rPr>
                <w:rStyle w:val="fontstyle01"/>
                <w:lang w:val="en-US"/>
              </w:rPr>
              <w:t xml:space="preserve">, </w:t>
            </w:r>
            <w:r>
              <w:rPr>
                <w:rStyle w:val="fontstyle31"/>
                <w:rFonts w:ascii="Cambria Math" w:hAnsi="Cambria Math" w:cs="Cambria Math"/>
              </w:rPr>
              <w:t>𝛼</w:t>
            </w:r>
            <w:r w:rsidRPr="0015681E">
              <w:rPr>
                <w:rStyle w:val="fontstyle31"/>
                <w:sz w:val="14"/>
                <w:szCs w:val="14"/>
                <w:lang w:val="en-US"/>
              </w:rPr>
              <w:t>SRS,</w:t>
            </w:r>
            <w:r>
              <w:rPr>
                <w:rStyle w:val="fontstyle31"/>
                <w:rFonts w:ascii="Cambria Math" w:hAnsi="Cambria Math" w:cs="Cambria Math"/>
                <w:sz w:val="14"/>
                <w:szCs w:val="14"/>
              </w:rPr>
              <w:t>𝑏</w:t>
            </w:r>
            <w:r w:rsidRPr="0015681E">
              <w:rPr>
                <w:rStyle w:val="fontstyle31"/>
                <w:sz w:val="14"/>
                <w:szCs w:val="14"/>
                <w:lang w:val="en-US"/>
              </w:rPr>
              <w:t>,</w:t>
            </w:r>
            <w:r>
              <w:rPr>
                <w:rStyle w:val="fontstyle31"/>
                <w:rFonts w:ascii="Cambria Math" w:hAnsi="Cambria Math" w:cs="Cambria Math"/>
                <w:sz w:val="14"/>
                <w:szCs w:val="14"/>
              </w:rPr>
              <w:t>𝑓</w:t>
            </w:r>
            <w:r w:rsidRPr="0015681E">
              <w:rPr>
                <w:rStyle w:val="fontstyle31"/>
                <w:sz w:val="14"/>
                <w:szCs w:val="14"/>
                <w:lang w:val="en-US"/>
              </w:rPr>
              <w:t>,</w:t>
            </w:r>
            <w:r>
              <w:rPr>
                <w:rStyle w:val="fontstyle31"/>
                <w:rFonts w:ascii="Cambria Math" w:hAnsi="Cambria Math" w:cs="Cambria Math"/>
                <w:sz w:val="14"/>
                <w:szCs w:val="14"/>
              </w:rPr>
              <w:t>𝑐</w:t>
            </w:r>
            <w:r w:rsidRPr="0015681E">
              <w:rPr>
                <w:rStyle w:val="fontstyle31"/>
                <w:lang w:val="en-US"/>
              </w:rPr>
              <w:t>(</w:t>
            </w:r>
            <w:r>
              <w:rPr>
                <w:rStyle w:val="fontstyle31"/>
                <w:rFonts w:ascii="Cambria Math" w:hAnsi="Cambria Math" w:cs="Cambria Math"/>
              </w:rPr>
              <w:t>𝑞</w:t>
            </w:r>
            <w:r>
              <w:rPr>
                <w:rStyle w:val="fontstyle31"/>
                <w:rFonts w:ascii="Cambria Math" w:hAnsi="Cambria Math" w:cs="Cambria Math"/>
                <w:sz w:val="14"/>
                <w:szCs w:val="14"/>
              </w:rPr>
              <w:t>𝑠</w:t>
            </w:r>
            <w:r w:rsidRPr="0015681E">
              <w:rPr>
                <w:rStyle w:val="fontstyle31"/>
                <w:lang w:val="en-US"/>
              </w:rPr>
              <w:t>)</w:t>
            </w:r>
            <w:r w:rsidRPr="0015681E">
              <w:rPr>
                <w:rStyle w:val="fontstyle01"/>
                <w:lang w:val="en-US"/>
              </w:rPr>
              <w:t xml:space="preserve">, and SRS power control adjustment state </w:t>
            </w:r>
            <w:r>
              <w:rPr>
                <w:rStyle w:val="fontstyle31"/>
                <w:rFonts w:ascii="Cambria Math" w:hAnsi="Cambria Math" w:cs="Cambria Math"/>
              </w:rPr>
              <w:t>𝑙</w:t>
            </w:r>
            <w:r w:rsidRPr="0015681E">
              <w:rPr>
                <w:rStyle w:val="fontstyle31"/>
                <w:rFonts w:ascii="Cambria Math" w:eastAsiaTheme="minorEastAsia" w:hAnsi="Cambria Math" w:cs="Cambria Math" w:hint="eastAsia"/>
                <w:lang w:val="en-US" w:eastAsia="zh-CN"/>
              </w:rPr>
              <w:t xml:space="preserve"> </w:t>
            </w:r>
            <w:r w:rsidRPr="0015681E">
              <w:rPr>
                <w:rStyle w:val="fontstyle01"/>
                <w:lang w:val="en-US"/>
              </w:rPr>
              <w:t xml:space="preserve">are provided by </w:t>
            </w:r>
            <w:r w:rsidRPr="0015681E">
              <w:rPr>
                <w:rStyle w:val="fontstyle21"/>
                <w:lang w:val="en-US"/>
              </w:rPr>
              <w:t xml:space="preserve">p0AlphaSetforSRS </w:t>
            </w:r>
            <w:r w:rsidRPr="0015681E">
              <w:rPr>
                <w:rStyle w:val="fontstyle01"/>
                <w:lang w:val="en-US"/>
              </w:rPr>
              <w:t xml:space="preserve">associated with </w:t>
            </w:r>
            <w:r w:rsidRPr="0015681E">
              <w:rPr>
                <w:rStyle w:val="fontstyle21"/>
                <w:lang w:val="en-US"/>
              </w:rPr>
              <w:t xml:space="preserve">TCI-State </w:t>
            </w:r>
            <w:r w:rsidRPr="0015681E">
              <w:rPr>
                <w:rStyle w:val="fontstyle01"/>
                <w:lang w:val="en-US"/>
              </w:rPr>
              <w:t xml:space="preserve">or </w:t>
            </w:r>
            <w:r w:rsidRPr="0015681E">
              <w:rPr>
                <w:rStyle w:val="fontstyle21"/>
                <w:lang w:val="en-US"/>
              </w:rPr>
              <w:t xml:space="preserve">TCI-UL-State </w:t>
            </w:r>
            <w:r w:rsidRPr="0015681E">
              <w:rPr>
                <w:rStyle w:val="fontstyle01"/>
                <w:lang w:val="en-US"/>
              </w:rPr>
              <w:t>of an SRS resource with</w:t>
            </w:r>
            <w:r>
              <w:rPr>
                <w:rStyle w:val="fontstyle01"/>
                <w:rFonts w:eastAsiaTheme="minorEastAsia" w:hint="eastAsia"/>
                <w:lang w:val="en-US" w:eastAsia="zh-CN"/>
              </w:rPr>
              <w:t xml:space="preserve"> </w:t>
            </w:r>
            <w:r w:rsidRPr="0015681E">
              <w:rPr>
                <w:rStyle w:val="fontstyle01"/>
                <w:lang w:val="en-US"/>
              </w:rPr>
              <w:t xml:space="preserve">lowest </w:t>
            </w:r>
            <w:r w:rsidRPr="0015681E">
              <w:rPr>
                <w:rStyle w:val="fontstyle21"/>
                <w:lang w:val="en-US"/>
              </w:rPr>
              <w:t>SRS-</w:t>
            </w:r>
            <w:proofErr w:type="spellStart"/>
            <w:r w:rsidRPr="0015681E">
              <w:rPr>
                <w:rStyle w:val="fontstyle21"/>
                <w:lang w:val="en-US"/>
              </w:rPr>
              <w:t>ResourceId</w:t>
            </w:r>
            <w:proofErr w:type="spellEnd"/>
            <w:r w:rsidRPr="0015681E">
              <w:rPr>
                <w:rStyle w:val="fontstyle21"/>
                <w:lang w:val="en-US"/>
              </w:rPr>
              <w:t xml:space="preserve"> </w:t>
            </w:r>
            <w:r w:rsidRPr="0015681E">
              <w:rPr>
                <w:rStyle w:val="fontstyle01"/>
                <w:lang w:val="en-US"/>
              </w:rPr>
              <w:t xml:space="preserve">in the SRS resource set and a RS index </w:t>
            </w:r>
            <w:r>
              <w:rPr>
                <w:rStyle w:val="fontstyle31"/>
                <w:rFonts w:ascii="Cambria Math" w:hAnsi="Cambria Math" w:cs="Cambria Math"/>
              </w:rPr>
              <w:t>𝑞</w:t>
            </w:r>
            <w:r>
              <w:rPr>
                <w:rStyle w:val="fontstyle31"/>
                <w:rFonts w:ascii="Cambria Math" w:hAnsi="Cambria Math" w:cs="Cambria Math"/>
                <w:sz w:val="14"/>
                <w:szCs w:val="14"/>
              </w:rPr>
              <w:t>𝑑</w:t>
            </w:r>
            <w:r w:rsidRPr="0015681E">
              <w:rPr>
                <w:rStyle w:val="fontstyle31"/>
                <w:sz w:val="14"/>
                <w:szCs w:val="14"/>
                <w:lang w:val="en-US"/>
              </w:rPr>
              <w:t xml:space="preserve"> </w:t>
            </w:r>
            <w:r w:rsidRPr="0015681E">
              <w:rPr>
                <w:rStyle w:val="fontstyle01"/>
                <w:lang w:val="en-US"/>
              </w:rPr>
              <w:t>for obtaining a pathloss estimate for the</w:t>
            </w:r>
            <w:r>
              <w:rPr>
                <w:rStyle w:val="fontstyle01"/>
                <w:rFonts w:eastAsiaTheme="minorEastAsia" w:hint="eastAsia"/>
                <w:lang w:val="en-US" w:eastAsia="zh-CN"/>
              </w:rPr>
              <w:t xml:space="preserve"> </w:t>
            </w:r>
            <w:r w:rsidRPr="0015681E">
              <w:rPr>
                <w:rStyle w:val="fontstyle01"/>
                <w:lang w:val="en-US"/>
              </w:rPr>
              <w:t xml:space="preserve">SRS transmission is provided by </w:t>
            </w:r>
            <w:r w:rsidRPr="0015681E">
              <w:rPr>
                <w:rStyle w:val="fontstyle21"/>
                <w:lang w:val="en-US"/>
              </w:rPr>
              <w:t xml:space="preserve">pathlossReferenceRS-Id-r17 </w:t>
            </w:r>
            <w:r w:rsidRPr="0015681E">
              <w:rPr>
                <w:rStyle w:val="fontstyle01"/>
                <w:lang w:val="en-US"/>
              </w:rPr>
              <w:t xml:space="preserve">associated with or included in the </w:t>
            </w:r>
            <w:r w:rsidRPr="0015681E">
              <w:rPr>
                <w:rStyle w:val="fontstyle21"/>
                <w:lang w:val="en-US"/>
              </w:rPr>
              <w:t xml:space="preserve">TCI-State </w:t>
            </w:r>
            <w:r w:rsidRPr="0015681E">
              <w:rPr>
                <w:rStyle w:val="fontstyle01"/>
                <w:lang w:val="en-US"/>
              </w:rPr>
              <w:t>or</w:t>
            </w:r>
            <w:r>
              <w:rPr>
                <w:rStyle w:val="fontstyle01"/>
                <w:rFonts w:eastAsiaTheme="minorEastAsia" w:hint="eastAsia"/>
                <w:lang w:val="en-US" w:eastAsia="zh-CN"/>
              </w:rPr>
              <w:t xml:space="preserve"> </w:t>
            </w:r>
            <w:r w:rsidRPr="0015681E">
              <w:rPr>
                <w:rStyle w:val="fontstyle21"/>
                <w:lang w:val="en-US"/>
              </w:rPr>
              <w:t xml:space="preserve">TCI-UL-State </w:t>
            </w:r>
            <w:r w:rsidRPr="0015681E">
              <w:rPr>
                <w:rStyle w:val="fontstyle01"/>
                <w:lang w:val="en-US"/>
              </w:rPr>
              <w:t xml:space="preserve">of an SRS resource with lowest </w:t>
            </w:r>
            <w:r w:rsidRPr="0015681E">
              <w:rPr>
                <w:rStyle w:val="fontstyle21"/>
                <w:lang w:val="en-US"/>
              </w:rPr>
              <w:t>SRS-</w:t>
            </w:r>
            <w:proofErr w:type="spellStart"/>
            <w:r w:rsidRPr="0015681E">
              <w:rPr>
                <w:rStyle w:val="fontstyle21"/>
                <w:lang w:val="en-US"/>
              </w:rPr>
              <w:t>ResourceId</w:t>
            </w:r>
            <w:proofErr w:type="spellEnd"/>
            <w:r w:rsidRPr="0015681E">
              <w:rPr>
                <w:rStyle w:val="fontstyle21"/>
                <w:lang w:val="en-US"/>
              </w:rPr>
              <w:t xml:space="preserve"> </w:t>
            </w:r>
            <w:r w:rsidRPr="0015681E">
              <w:rPr>
                <w:rStyle w:val="fontstyle01"/>
                <w:lang w:val="en-US"/>
              </w:rPr>
              <w:t>in the SRS resource se</w:t>
            </w:r>
            <w:r>
              <w:rPr>
                <w:rStyle w:val="fontstyle01"/>
                <w:rFonts w:eastAsiaTheme="minorEastAsia" w:hint="eastAsia"/>
                <w:lang w:val="en-US" w:eastAsia="zh-CN"/>
              </w:rPr>
              <w:t>t</w:t>
            </w:r>
          </w:p>
        </w:tc>
      </w:tr>
    </w:tbl>
    <w:p w14:paraId="7CA4C2DD" w14:textId="670C9144" w:rsidR="00337FC6" w:rsidRPr="000108C6" w:rsidRDefault="0015681E">
      <w:pPr>
        <w:pStyle w:val="a0"/>
        <w:rPr>
          <w:rFonts w:ascii="Times" w:eastAsia="等线" w:hAnsi="Times" w:cs="Batang"/>
          <w:sz w:val="21"/>
          <w:szCs w:val="21"/>
          <w:lang w:val="en-GB" w:eastAsia="zh-CN"/>
        </w:rPr>
      </w:pPr>
      <w:r w:rsidRPr="000108C6">
        <w:rPr>
          <w:rFonts w:ascii="Times" w:eastAsia="等线" w:hAnsi="Times" w:cs="Batang" w:hint="eastAsia"/>
          <w:sz w:val="21"/>
          <w:szCs w:val="21"/>
          <w:lang w:val="en-GB" w:eastAsia="zh-CN"/>
        </w:rPr>
        <w:t xml:space="preserve">In such case, </w:t>
      </w:r>
      <w:r w:rsidR="00714689" w:rsidRPr="000108C6">
        <w:rPr>
          <w:rFonts w:ascii="Times" w:eastAsia="等线" w:hAnsi="Times" w:cs="Batang" w:hint="eastAsia"/>
          <w:sz w:val="21"/>
          <w:szCs w:val="21"/>
          <w:lang w:val="en-GB" w:eastAsia="zh-CN"/>
        </w:rPr>
        <w:t xml:space="preserve">if </w:t>
      </w:r>
      <w:r w:rsidR="00714689" w:rsidRPr="000108C6">
        <w:rPr>
          <w:rStyle w:val="fontstyle21"/>
          <w:sz w:val="21"/>
          <w:szCs w:val="21"/>
          <w:lang w:val="en-US"/>
        </w:rPr>
        <w:t>p0AlphaSetforSRS</w:t>
      </w:r>
      <w:r w:rsidR="00714689" w:rsidRPr="000108C6">
        <w:rPr>
          <w:rFonts w:ascii="Times" w:eastAsia="等线" w:hAnsi="Times" w:cs="Batang" w:hint="eastAsia"/>
          <w:sz w:val="21"/>
          <w:szCs w:val="21"/>
          <w:lang w:val="en-GB" w:eastAsia="zh-CN"/>
        </w:rPr>
        <w:t xml:space="preserve"> is configured and </w:t>
      </w:r>
      <w:proofErr w:type="spellStart"/>
      <w:r w:rsidR="00714689" w:rsidRPr="000108C6">
        <w:rPr>
          <w:rStyle w:val="fontstyle21"/>
          <w:sz w:val="21"/>
          <w:szCs w:val="21"/>
          <w:lang w:val="en-US"/>
        </w:rPr>
        <w:t>followUnifiedTCI-StateSRS</w:t>
      </w:r>
      <w:proofErr w:type="spellEnd"/>
      <w:r w:rsidR="00714689" w:rsidRPr="000108C6">
        <w:rPr>
          <w:rStyle w:val="fontstyle21"/>
          <w:sz w:val="21"/>
          <w:szCs w:val="21"/>
          <w:lang w:val="en-US"/>
        </w:rPr>
        <w:t xml:space="preserve"> </w:t>
      </w:r>
      <w:r w:rsidR="00714689" w:rsidRPr="000108C6">
        <w:rPr>
          <w:rStyle w:val="fontstyle21"/>
          <w:rFonts w:eastAsiaTheme="minorEastAsia" w:hint="eastAsia"/>
          <w:i w:val="0"/>
          <w:iCs w:val="0"/>
          <w:sz w:val="21"/>
          <w:szCs w:val="21"/>
          <w:lang w:val="en-US" w:eastAsia="zh-CN"/>
        </w:rPr>
        <w:t xml:space="preserve">is not provided, </w:t>
      </w:r>
      <w:proofErr w:type="spellStart"/>
      <w:r w:rsidR="00714689" w:rsidRPr="000108C6">
        <w:rPr>
          <w:rFonts w:ascii="Times" w:eastAsia="等线" w:hAnsi="Times" w:cs="Batang"/>
          <w:sz w:val="21"/>
          <w:szCs w:val="21"/>
          <w:lang w:val="en-GB"/>
        </w:rPr>
        <w:t>srs-PowerControlAdjustmentStates</w:t>
      </w:r>
      <w:proofErr w:type="spellEnd"/>
      <w:r w:rsidR="00714689" w:rsidRPr="000108C6">
        <w:rPr>
          <w:rFonts w:ascii="Times" w:eastAsia="等线" w:hAnsi="Times" w:cs="Batang"/>
          <w:sz w:val="21"/>
          <w:szCs w:val="21"/>
          <w:lang w:val="en-GB"/>
        </w:rPr>
        <w:t xml:space="preserve"> is set to '</w:t>
      </w:r>
      <w:proofErr w:type="spellStart"/>
      <w:r w:rsidR="00714689" w:rsidRPr="000108C6">
        <w:rPr>
          <w:rFonts w:ascii="Times" w:eastAsia="等线" w:hAnsi="Times" w:cs="Batang"/>
          <w:sz w:val="21"/>
          <w:szCs w:val="21"/>
          <w:lang w:val="en-GB"/>
        </w:rPr>
        <w:t>separateClosedLoop</w:t>
      </w:r>
      <w:proofErr w:type="spellEnd"/>
      <w:r w:rsidR="00714689" w:rsidRPr="000108C6">
        <w:rPr>
          <w:rFonts w:ascii="Times" w:eastAsia="等线" w:hAnsi="Times" w:cs="Batang"/>
          <w:sz w:val="21"/>
          <w:szCs w:val="21"/>
          <w:lang w:val="en-GB"/>
        </w:rPr>
        <w:t>',</w:t>
      </w:r>
      <w:r w:rsidR="00714689" w:rsidRPr="000108C6">
        <w:rPr>
          <w:rFonts w:ascii="Times" w:eastAsia="等线" w:hAnsi="Times" w:cs="Batang" w:hint="eastAsia"/>
          <w:sz w:val="21"/>
          <w:szCs w:val="21"/>
          <w:lang w:val="en-GB" w:eastAsia="zh-CN"/>
        </w:rPr>
        <w:t xml:space="preserve"> </w:t>
      </w:r>
      <w:r w:rsidRPr="000108C6">
        <w:rPr>
          <w:rFonts w:ascii="Times" w:eastAsia="等线" w:hAnsi="Times" w:cs="Batang" w:hint="eastAsia"/>
          <w:sz w:val="21"/>
          <w:szCs w:val="21"/>
          <w:lang w:val="en-GB" w:eastAsia="zh-CN"/>
        </w:rPr>
        <w:t xml:space="preserve">it can be </w:t>
      </w:r>
      <w:r w:rsidR="00337FC6" w:rsidRPr="000108C6">
        <w:rPr>
          <w:rFonts w:ascii="Times" w:eastAsia="等线" w:hAnsi="Times" w:cs="Batang" w:hint="eastAsia"/>
          <w:sz w:val="21"/>
          <w:szCs w:val="21"/>
          <w:lang w:val="en-GB" w:eastAsia="zh-CN"/>
        </w:rPr>
        <w:t xml:space="preserve">confused for a Rel-19 UE to </w:t>
      </w:r>
      <w:r w:rsidRPr="000108C6">
        <w:rPr>
          <w:rFonts w:ascii="Times" w:eastAsia="等线" w:hAnsi="Times" w:cs="Batang" w:hint="eastAsia"/>
          <w:sz w:val="21"/>
          <w:szCs w:val="21"/>
          <w:lang w:val="en-GB" w:eastAsia="zh-CN"/>
        </w:rPr>
        <w:t xml:space="preserve">decide </w:t>
      </w:r>
      <w:r w:rsidR="003D28E8" w:rsidRPr="000108C6">
        <w:rPr>
          <w:rFonts w:ascii="Times" w:eastAsia="等线" w:hAnsi="Times" w:cs="Batang" w:hint="eastAsia"/>
          <w:sz w:val="21"/>
          <w:szCs w:val="21"/>
          <w:lang w:val="en-GB" w:eastAsia="zh-CN"/>
        </w:rPr>
        <w:t xml:space="preserve">whether </w:t>
      </w:r>
      <w:r w:rsidR="00337FC6" w:rsidRPr="000108C6">
        <w:rPr>
          <w:rFonts w:ascii="Times" w:eastAsia="等线" w:hAnsi="Times" w:cs="Batang" w:hint="eastAsia"/>
          <w:sz w:val="21"/>
          <w:szCs w:val="21"/>
          <w:lang w:val="en-GB" w:eastAsia="zh-CN"/>
        </w:rPr>
        <w:t>interpret the configuration as the Rel-17 specs or Rel-19 specs</w:t>
      </w:r>
      <w:r w:rsidR="00973578" w:rsidRPr="000108C6">
        <w:rPr>
          <w:rFonts w:ascii="Times" w:eastAsia="等线" w:hAnsi="Times" w:cs="Batang" w:hint="eastAsia"/>
          <w:sz w:val="21"/>
          <w:szCs w:val="21"/>
          <w:lang w:val="en-GB" w:eastAsia="zh-CN"/>
        </w:rPr>
        <w:t xml:space="preserve">. </w:t>
      </w:r>
    </w:p>
    <w:p w14:paraId="131B7774" w14:textId="36265624" w:rsidR="00337FC6" w:rsidRPr="000108C6" w:rsidRDefault="00337FC6">
      <w:pPr>
        <w:pStyle w:val="a0"/>
        <w:rPr>
          <w:rFonts w:ascii="Times" w:eastAsia="等线" w:hAnsi="Times" w:cs="Batang"/>
          <w:b/>
          <w:bCs/>
          <w:i/>
          <w:iCs/>
          <w:sz w:val="21"/>
          <w:szCs w:val="21"/>
          <w:lang w:val="en-GB" w:eastAsia="zh-CN"/>
        </w:rPr>
      </w:pPr>
      <w:r w:rsidRPr="000108C6">
        <w:rPr>
          <w:rFonts w:ascii="Times" w:eastAsia="等线" w:hAnsi="Times" w:cs="Batang" w:hint="eastAsia"/>
          <w:b/>
          <w:bCs/>
          <w:i/>
          <w:iCs/>
          <w:sz w:val="21"/>
          <w:szCs w:val="21"/>
          <w:lang w:val="en-GB" w:eastAsia="zh-CN"/>
        </w:rPr>
        <w:t xml:space="preserve">Observation 1: For Rel-19 UE, it may be confused to interpret the configuration in Alt2 </w:t>
      </w:r>
      <w:r w:rsidR="00DB191C" w:rsidRPr="000108C6">
        <w:rPr>
          <w:rFonts w:ascii="Times" w:eastAsia="等线" w:hAnsi="Times" w:cs="Batang"/>
          <w:b/>
          <w:bCs/>
          <w:i/>
          <w:iCs/>
          <w:sz w:val="21"/>
          <w:szCs w:val="21"/>
          <w:lang w:val="en-GB" w:eastAsia="zh-CN"/>
        </w:rPr>
        <w:t xml:space="preserve">to </w:t>
      </w:r>
      <w:r w:rsidRPr="000108C6">
        <w:rPr>
          <w:rFonts w:ascii="Times" w:eastAsia="等线" w:hAnsi="Times" w:cs="Batang" w:hint="eastAsia"/>
          <w:b/>
          <w:bCs/>
          <w:i/>
          <w:iCs/>
          <w:sz w:val="21"/>
          <w:szCs w:val="21"/>
          <w:lang w:val="en-GB" w:eastAsia="zh-CN"/>
        </w:rPr>
        <w:t xml:space="preserve">follow </w:t>
      </w:r>
      <w:r w:rsidR="00DB373F" w:rsidRPr="000108C6">
        <w:rPr>
          <w:rFonts w:ascii="Times" w:eastAsia="等线" w:hAnsi="Times" w:cs="Batang"/>
          <w:b/>
          <w:bCs/>
          <w:i/>
          <w:iCs/>
          <w:sz w:val="21"/>
          <w:szCs w:val="21"/>
          <w:lang w:val="en-GB" w:eastAsia="zh-CN"/>
        </w:rPr>
        <w:t>either</w:t>
      </w:r>
      <w:r w:rsidR="00D061AB" w:rsidRPr="000108C6">
        <w:rPr>
          <w:rFonts w:ascii="Times" w:eastAsia="等线" w:hAnsi="Times" w:cs="Batang"/>
          <w:b/>
          <w:bCs/>
          <w:i/>
          <w:iCs/>
          <w:sz w:val="21"/>
          <w:szCs w:val="21"/>
          <w:lang w:val="en-GB" w:eastAsia="zh-CN"/>
        </w:rPr>
        <w:t xml:space="preserve"> </w:t>
      </w:r>
      <w:r w:rsidRPr="000108C6">
        <w:rPr>
          <w:rFonts w:ascii="Times" w:eastAsia="等线" w:hAnsi="Times" w:cs="Batang" w:hint="eastAsia"/>
          <w:b/>
          <w:bCs/>
          <w:i/>
          <w:iCs/>
          <w:sz w:val="21"/>
          <w:szCs w:val="21"/>
          <w:lang w:val="en-GB" w:eastAsia="zh-CN"/>
        </w:rPr>
        <w:t xml:space="preserve">Rel-17 or Rel-19 specifications. </w:t>
      </w:r>
    </w:p>
    <w:p w14:paraId="6E8D0542" w14:textId="520DEA91" w:rsidR="005334E3" w:rsidRPr="000108C6" w:rsidRDefault="00337FC6">
      <w:pPr>
        <w:pStyle w:val="a0"/>
        <w:rPr>
          <w:rFonts w:ascii="Times" w:eastAsia="等线" w:hAnsi="Times" w:cs="Batang"/>
          <w:sz w:val="21"/>
          <w:szCs w:val="21"/>
          <w:lang w:val="en-GB" w:eastAsia="zh-CN"/>
        </w:rPr>
      </w:pPr>
      <w:r w:rsidRPr="000108C6">
        <w:rPr>
          <w:rFonts w:ascii="Times" w:eastAsia="等线" w:hAnsi="Times" w:cs="Batang"/>
          <w:sz w:val="21"/>
          <w:szCs w:val="21"/>
          <w:lang w:val="en-GB" w:eastAsia="zh-CN"/>
        </w:rPr>
        <w:t>I</w:t>
      </w:r>
      <w:r w:rsidRPr="000108C6">
        <w:rPr>
          <w:rFonts w:ascii="Times" w:eastAsia="等线" w:hAnsi="Times" w:cs="Batang" w:hint="eastAsia"/>
          <w:sz w:val="21"/>
          <w:szCs w:val="21"/>
          <w:lang w:val="en-GB" w:eastAsia="zh-CN"/>
        </w:rPr>
        <w:t xml:space="preserve">n order to avoid such ambiguity, we think a new RRC parameter or a new possible value of </w:t>
      </w:r>
      <w:proofErr w:type="spellStart"/>
      <w:r w:rsidRPr="000108C6">
        <w:rPr>
          <w:rFonts w:ascii="Times" w:eastAsia="等线" w:hAnsi="Times" w:cs="Batang" w:hint="eastAsia"/>
          <w:i/>
          <w:iCs/>
          <w:sz w:val="21"/>
          <w:szCs w:val="21"/>
          <w:lang w:val="en-GB" w:eastAsia="zh-CN"/>
        </w:rPr>
        <w:t>srs-PowerControlAdjustmentStates</w:t>
      </w:r>
      <w:proofErr w:type="spellEnd"/>
      <w:r w:rsidRPr="000108C6">
        <w:rPr>
          <w:rFonts w:ascii="Times" w:eastAsia="等线" w:hAnsi="Times" w:cs="Batang" w:hint="eastAsia"/>
          <w:i/>
          <w:iCs/>
          <w:sz w:val="21"/>
          <w:szCs w:val="21"/>
          <w:lang w:val="en-GB" w:eastAsia="zh-CN"/>
        </w:rPr>
        <w:t xml:space="preserve"> </w:t>
      </w:r>
      <w:r w:rsidRPr="000108C6">
        <w:rPr>
          <w:rFonts w:ascii="Times" w:eastAsia="等线" w:hAnsi="Times" w:cs="Batang" w:hint="eastAsia"/>
          <w:sz w:val="21"/>
          <w:szCs w:val="21"/>
          <w:lang w:val="en-GB" w:eastAsia="zh-CN"/>
        </w:rPr>
        <w:t xml:space="preserve">should be introduced for clarifying the intention of the configuration. </w:t>
      </w:r>
    </w:p>
    <w:p w14:paraId="7AB80DB3" w14:textId="71DA4170" w:rsidR="005334E3" w:rsidRPr="000108C6" w:rsidRDefault="001C1606">
      <w:pPr>
        <w:pStyle w:val="a0"/>
        <w:rPr>
          <w:rFonts w:eastAsiaTheme="minorEastAsia"/>
          <w:b/>
          <w:bCs/>
          <w:i/>
          <w:sz w:val="21"/>
          <w:szCs w:val="21"/>
          <w:lang w:val="en-GB" w:eastAsia="zh-CN"/>
        </w:rPr>
      </w:pPr>
      <w:r w:rsidRPr="000108C6">
        <w:rPr>
          <w:rFonts w:eastAsiaTheme="minorEastAsia" w:hint="eastAsia"/>
          <w:b/>
          <w:bCs/>
          <w:i/>
          <w:sz w:val="21"/>
          <w:szCs w:val="21"/>
          <w:lang w:val="en-GB" w:eastAsia="zh-CN"/>
        </w:rPr>
        <w:t xml:space="preserve">Proposal 1: Without other methods for indicating SRS CLPC adjustment state, a new RRC parameter or value of </w:t>
      </w:r>
      <w:proofErr w:type="spellStart"/>
      <w:r w:rsidRPr="000108C6">
        <w:rPr>
          <w:rFonts w:ascii="Times" w:eastAsia="等线" w:hAnsi="Times" w:cs="Batang" w:hint="eastAsia"/>
          <w:b/>
          <w:bCs/>
          <w:i/>
          <w:iCs/>
          <w:sz w:val="21"/>
          <w:szCs w:val="21"/>
          <w:lang w:val="en-GB" w:eastAsia="zh-CN"/>
        </w:rPr>
        <w:t>srs-PowerControlAdjustmentStates</w:t>
      </w:r>
      <w:proofErr w:type="spellEnd"/>
      <w:r w:rsidRPr="000108C6">
        <w:rPr>
          <w:rFonts w:ascii="Times" w:eastAsia="等线" w:hAnsi="Times" w:cs="Batang" w:hint="eastAsia"/>
          <w:b/>
          <w:bCs/>
          <w:i/>
          <w:iCs/>
          <w:sz w:val="21"/>
          <w:szCs w:val="21"/>
          <w:lang w:val="en-GB" w:eastAsia="zh-CN"/>
        </w:rPr>
        <w:t xml:space="preserve"> should be introduced to distinguish the configuration of Alt2 is for Rel-19 SRS CLPC adjustment enhancements. </w:t>
      </w:r>
    </w:p>
    <w:p w14:paraId="653362C5" w14:textId="7A6D339B" w:rsidR="004604AA" w:rsidRPr="000108C6" w:rsidRDefault="001C1606">
      <w:pPr>
        <w:pStyle w:val="a0"/>
        <w:rPr>
          <w:rFonts w:eastAsiaTheme="minorEastAsia"/>
          <w:sz w:val="21"/>
          <w:szCs w:val="21"/>
          <w:lang w:val="en-US" w:eastAsia="zh-CN"/>
        </w:rPr>
      </w:pPr>
      <w:r w:rsidRPr="000108C6">
        <w:rPr>
          <w:rFonts w:eastAsiaTheme="minorEastAsia" w:hint="eastAsia"/>
          <w:sz w:val="21"/>
          <w:szCs w:val="21"/>
          <w:lang w:val="en-US" w:eastAsia="zh-CN"/>
        </w:rPr>
        <w:t>Besides,</w:t>
      </w:r>
      <w:r w:rsidR="00973578" w:rsidRPr="000108C6">
        <w:rPr>
          <w:rFonts w:eastAsiaTheme="minorEastAsia" w:hint="eastAsia"/>
          <w:sz w:val="21"/>
          <w:szCs w:val="21"/>
          <w:lang w:val="en-US" w:eastAsia="zh-CN"/>
        </w:rPr>
        <w:t xml:space="preserve"> </w:t>
      </w:r>
      <w:r w:rsidRPr="000108C6">
        <w:rPr>
          <w:rFonts w:eastAsiaTheme="minorEastAsia" w:hint="eastAsia"/>
          <w:sz w:val="21"/>
          <w:szCs w:val="21"/>
          <w:lang w:val="en-US" w:eastAsia="zh-CN"/>
        </w:rPr>
        <w:t xml:space="preserve">as Ericsson pointed that </w:t>
      </w:r>
      <w:r w:rsidRPr="000108C6">
        <w:rPr>
          <w:rFonts w:eastAsiaTheme="minorEastAsia"/>
          <w:sz w:val="21"/>
          <w:szCs w:val="21"/>
          <w:lang w:val="en-US" w:eastAsia="zh-CN"/>
        </w:rPr>
        <w:t>tying</w:t>
      </w:r>
      <w:r w:rsidRPr="000108C6">
        <w:rPr>
          <w:rFonts w:eastAsiaTheme="minorEastAsia" w:hint="eastAsia"/>
          <w:sz w:val="21"/>
          <w:szCs w:val="21"/>
          <w:lang w:val="en-US" w:eastAsia="zh-CN"/>
        </w:rPr>
        <w:t xml:space="preserve"> the SRS CLPC adjustment state with TCI state </w:t>
      </w:r>
      <w:r w:rsidR="004604AA" w:rsidRPr="000108C6">
        <w:rPr>
          <w:rFonts w:eastAsiaTheme="minorEastAsia" w:hint="eastAsia"/>
          <w:sz w:val="21"/>
          <w:szCs w:val="21"/>
          <w:lang w:val="en-US" w:eastAsia="zh-CN"/>
        </w:rPr>
        <w:t xml:space="preserve">may cause the performance degradation on beam management, since the indicated CL for PC tied with TCI state may not be the best beam of TCI state. </w:t>
      </w:r>
      <w:r w:rsidR="00973578" w:rsidRPr="000108C6">
        <w:rPr>
          <w:rFonts w:eastAsiaTheme="minorEastAsia" w:hint="eastAsia"/>
          <w:sz w:val="21"/>
          <w:szCs w:val="21"/>
          <w:lang w:val="en-US" w:eastAsia="zh-CN"/>
        </w:rPr>
        <w:t xml:space="preserve">Thus, we regard that it is better to provide </w:t>
      </w:r>
      <w:r w:rsidR="00714689" w:rsidRPr="000108C6">
        <w:rPr>
          <w:rFonts w:eastAsiaTheme="minorEastAsia" w:hint="eastAsia"/>
          <w:sz w:val="21"/>
          <w:szCs w:val="21"/>
          <w:lang w:val="en-US" w:eastAsia="zh-CN"/>
        </w:rPr>
        <w:t>a</w:t>
      </w:r>
      <w:r w:rsidR="00973578" w:rsidRPr="000108C6">
        <w:rPr>
          <w:rFonts w:eastAsiaTheme="minorEastAsia" w:hint="eastAsia"/>
          <w:sz w:val="21"/>
          <w:szCs w:val="21"/>
          <w:lang w:val="en-US" w:eastAsia="zh-CN"/>
        </w:rPr>
        <w:t xml:space="preserve"> more straightforward method for indicating the SRS CLPC </w:t>
      </w:r>
      <w:r w:rsidR="00973578" w:rsidRPr="000108C6">
        <w:rPr>
          <w:rFonts w:eastAsiaTheme="minorEastAsia"/>
          <w:sz w:val="21"/>
          <w:szCs w:val="21"/>
          <w:lang w:val="en-US" w:eastAsia="zh-CN"/>
        </w:rPr>
        <w:t>adjustment</w:t>
      </w:r>
      <w:r w:rsidR="00973578" w:rsidRPr="000108C6">
        <w:rPr>
          <w:rFonts w:eastAsiaTheme="minorEastAsia" w:hint="eastAsia"/>
          <w:sz w:val="21"/>
          <w:szCs w:val="21"/>
          <w:lang w:val="en-US" w:eastAsia="zh-CN"/>
        </w:rPr>
        <w:t xml:space="preserve"> states</w:t>
      </w:r>
      <w:r w:rsidR="00714689" w:rsidRPr="000108C6">
        <w:rPr>
          <w:rFonts w:eastAsiaTheme="minorEastAsia" w:hint="eastAsia"/>
          <w:sz w:val="21"/>
          <w:szCs w:val="21"/>
          <w:lang w:val="en-US" w:eastAsia="zh-CN"/>
        </w:rPr>
        <w:t xml:space="preserve"> additionally</w:t>
      </w:r>
      <w:r w:rsidR="00973578" w:rsidRPr="000108C6">
        <w:rPr>
          <w:rFonts w:eastAsiaTheme="minorEastAsia" w:hint="eastAsia"/>
          <w:sz w:val="21"/>
          <w:szCs w:val="21"/>
          <w:lang w:val="en-US" w:eastAsia="zh-CN"/>
        </w:rPr>
        <w:t>, which can decouple the SRS CLPC adjustment state and TCI state. Alt1</w:t>
      </w:r>
      <w:r w:rsidR="00714689" w:rsidRPr="000108C6">
        <w:rPr>
          <w:rFonts w:eastAsiaTheme="minorEastAsia" w:hint="eastAsia"/>
          <w:sz w:val="21"/>
          <w:szCs w:val="21"/>
          <w:lang w:val="en-US" w:eastAsia="zh-CN"/>
        </w:rPr>
        <w:t xml:space="preserve"> proposed in RAN1 #116</w:t>
      </w:r>
      <w:r w:rsidR="00973578" w:rsidRPr="000108C6">
        <w:rPr>
          <w:rFonts w:eastAsiaTheme="minorEastAsia" w:hint="eastAsia"/>
          <w:sz w:val="21"/>
          <w:szCs w:val="21"/>
          <w:lang w:val="en-US" w:eastAsia="zh-CN"/>
        </w:rPr>
        <w:t xml:space="preserve">, i.e., </w:t>
      </w:r>
      <w:r w:rsidR="00973578" w:rsidRPr="000108C6">
        <w:rPr>
          <w:rFonts w:eastAsiaTheme="minorEastAsia"/>
          <w:sz w:val="21"/>
          <w:szCs w:val="21"/>
          <w:lang w:val="en-US" w:eastAsia="zh-CN"/>
        </w:rPr>
        <w:t>SRS CLPC adjustment state is associated with SRS resource set</w:t>
      </w:r>
      <w:r w:rsidR="00973578" w:rsidRPr="000108C6">
        <w:rPr>
          <w:rFonts w:eastAsiaTheme="minorEastAsia" w:hint="eastAsia"/>
          <w:sz w:val="21"/>
          <w:szCs w:val="21"/>
          <w:lang w:val="en-US" w:eastAsia="zh-CN"/>
        </w:rPr>
        <w:t xml:space="preserve">, where </w:t>
      </w:r>
      <w:r w:rsidR="002E7F06" w:rsidRPr="000108C6">
        <w:rPr>
          <w:rFonts w:eastAsiaTheme="minorEastAsia"/>
          <w:sz w:val="21"/>
          <w:szCs w:val="21"/>
          <w:lang w:val="en-US" w:eastAsia="zh-CN"/>
        </w:rPr>
        <w:t xml:space="preserve">one out of </w:t>
      </w:r>
      <w:r w:rsidR="00973578" w:rsidRPr="000108C6">
        <w:rPr>
          <w:rFonts w:eastAsiaTheme="minorEastAsia" w:hint="eastAsia"/>
          <w:sz w:val="21"/>
          <w:szCs w:val="21"/>
          <w:lang w:val="en-US" w:eastAsia="zh-CN"/>
        </w:rPr>
        <w:t>two SRS CLPC adjustment states can be configured in one SRS resource set, can help solve the problem, and also avoid the confusion on the interpretation</w:t>
      </w:r>
      <w:r w:rsidR="0030092E" w:rsidRPr="000108C6">
        <w:rPr>
          <w:rFonts w:eastAsiaTheme="minorEastAsia" w:hint="eastAsia"/>
          <w:sz w:val="21"/>
          <w:szCs w:val="21"/>
          <w:lang w:val="en-US" w:eastAsia="zh-CN"/>
        </w:rPr>
        <w:t xml:space="preserve"> of specification</w:t>
      </w:r>
      <w:r w:rsidR="00467F4C" w:rsidRPr="000108C6">
        <w:rPr>
          <w:rFonts w:eastAsiaTheme="minorEastAsia" w:hint="eastAsia"/>
          <w:sz w:val="21"/>
          <w:szCs w:val="21"/>
          <w:lang w:val="en-US" w:eastAsia="zh-CN"/>
        </w:rPr>
        <w:t>s</w:t>
      </w:r>
      <w:r w:rsidR="00973578" w:rsidRPr="000108C6">
        <w:rPr>
          <w:rFonts w:eastAsiaTheme="minorEastAsia" w:hint="eastAsia"/>
          <w:sz w:val="21"/>
          <w:szCs w:val="21"/>
          <w:lang w:val="en-US" w:eastAsia="zh-CN"/>
        </w:rPr>
        <w:t xml:space="preserve"> caused by Alt2. </w:t>
      </w:r>
    </w:p>
    <w:p w14:paraId="7E49EA52" w14:textId="4A3AA14E" w:rsidR="00973578" w:rsidRPr="000108C6" w:rsidRDefault="003E6A4F">
      <w:pPr>
        <w:pStyle w:val="a0"/>
        <w:rPr>
          <w:rFonts w:eastAsiaTheme="minorEastAsia"/>
          <w:b/>
          <w:bCs/>
          <w:i/>
          <w:iCs/>
          <w:sz w:val="21"/>
          <w:szCs w:val="21"/>
          <w:lang w:val="en-US" w:eastAsia="zh-CN"/>
        </w:rPr>
      </w:pPr>
      <w:r w:rsidRPr="000108C6">
        <w:rPr>
          <w:rFonts w:eastAsiaTheme="minorEastAsia" w:hint="eastAsia"/>
          <w:b/>
          <w:bCs/>
          <w:i/>
          <w:iCs/>
          <w:sz w:val="21"/>
          <w:szCs w:val="21"/>
          <w:lang w:val="en-US" w:eastAsia="zh-CN"/>
        </w:rPr>
        <w:lastRenderedPageBreak/>
        <w:t xml:space="preserve">Proposal 2: Consider to </w:t>
      </w:r>
      <w:r w:rsidR="00714689" w:rsidRPr="000108C6">
        <w:rPr>
          <w:rFonts w:eastAsiaTheme="minorEastAsia" w:hint="eastAsia"/>
          <w:b/>
          <w:bCs/>
          <w:i/>
          <w:iCs/>
          <w:sz w:val="21"/>
          <w:szCs w:val="21"/>
          <w:lang w:val="en-US" w:eastAsia="zh-CN"/>
        </w:rPr>
        <w:t xml:space="preserve">additionally </w:t>
      </w:r>
      <w:r w:rsidRPr="000108C6">
        <w:rPr>
          <w:rFonts w:eastAsiaTheme="minorEastAsia" w:hint="eastAsia"/>
          <w:b/>
          <w:bCs/>
          <w:i/>
          <w:iCs/>
          <w:sz w:val="21"/>
          <w:szCs w:val="21"/>
          <w:lang w:val="en-US" w:eastAsia="zh-CN"/>
        </w:rPr>
        <w:t xml:space="preserve">support </w:t>
      </w:r>
      <w:r w:rsidR="00477EB5" w:rsidRPr="000108C6">
        <w:rPr>
          <w:rFonts w:eastAsiaTheme="minorEastAsia"/>
          <w:b/>
          <w:bCs/>
          <w:i/>
          <w:iCs/>
          <w:sz w:val="21"/>
          <w:szCs w:val="21"/>
          <w:lang w:val="en-US" w:eastAsia="zh-CN"/>
        </w:rPr>
        <w:t xml:space="preserve">one out of </w:t>
      </w:r>
      <w:r w:rsidR="00E546C1" w:rsidRPr="000108C6">
        <w:rPr>
          <w:rFonts w:eastAsiaTheme="minorEastAsia"/>
          <w:b/>
          <w:bCs/>
          <w:i/>
          <w:iCs/>
          <w:sz w:val="21"/>
          <w:szCs w:val="21"/>
          <w:lang w:val="en-US" w:eastAsia="zh-CN"/>
        </w:rPr>
        <w:t>two</w:t>
      </w:r>
      <w:r w:rsidRPr="000108C6">
        <w:rPr>
          <w:rFonts w:eastAsiaTheme="minorEastAsia" w:hint="eastAsia"/>
          <w:b/>
          <w:bCs/>
          <w:i/>
          <w:iCs/>
          <w:sz w:val="21"/>
          <w:szCs w:val="21"/>
          <w:lang w:val="en-US" w:eastAsia="zh-CN"/>
        </w:rPr>
        <w:t xml:space="preserve"> SRS CLPC adjustment states configured in one SRS resource set to avoid the confusion on interpretation </w:t>
      </w:r>
      <w:r w:rsidR="0030092E" w:rsidRPr="000108C6">
        <w:rPr>
          <w:rFonts w:eastAsiaTheme="minorEastAsia" w:hint="eastAsia"/>
          <w:b/>
          <w:bCs/>
          <w:i/>
          <w:iCs/>
          <w:sz w:val="21"/>
          <w:szCs w:val="21"/>
          <w:lang w:val="en-US" w:eastAsia="zh-CN"/>
        </w:rPr>
        <w:t>of specification and issues on beam management caused by Alt2.</w:t>
      </w:r>
    </w:p>
    <w:p w14:paraId="28873220" w14:textId="68D35403" w:rsidR="000D79DA" w:rsidRPr="001F5BD1" w:rsidRDefault="00950F51">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val="en-US" w:eastAsia="zh-CN"/>
        </w:rPr>
      </w:pPr>
      <w:bookmarkStart w:id="0" w:name="_Hlk118386501"/>
      <w:r>
        <w:rPr>
          <w:rFonts w:eastAsia="宋体"/>
          <w:lang w:val="en-US" w:eastAsia="zh-CN"/>
        </w:rPr>
        <w:t>C</w:t>
      </w:r>
      <w:r>
        <w:rPr>
          <w:rFonts w:eastAsia="宋体" w:hint="eastAsia"/>
          <w:lang w:val="en-US" w:eastAsia="zh-CN"/>
        </w:rPr>
        <w:t xml:space="preserve">onsiderations on </w:t>
      </w:r>
      <w:r w:rsidRPr="001F5BD1">
        <w:rPr>
          <w:rFonts w:eastAsia="宋体" w:hint="eastAsia"/>
          <w:lang w:val="en-US" w:eastAsia="zh-CN"/>
        </w:rPr>
        <w:t>PL</w:t>
      </w:r>
      <w:r w:rsidR="001F5BD1" w:rsidRPr="001F5BD1">
        <w:rPr>
          <w:rFonts w:eastAsia="宋体" w:hint="eastAsia"/>
          <w:lang w:val="en-US" w:eastAsia="zh-CN"/>
        </w:rPr>
        <w:t xml:space="preserve"> offset</w:t>
      </w:r>
      <w:r w:rsidRPr="001F5BD1">
        <w:rPr>
          <w:rFonts w:eastAsia="宋体"/>
          <w:lang w:val="en-US" w:eastAsia="zh-CN"/>
        </w:rPr>
        <w:t xml:space="preserve"> </w:t>
      </w:r>
      <w:r w:rsidR="001F5BD1" w:rsidRPr="001F5BD1">
        <w:rPr>
          <w:rFonts w:eastAsia="宋体" w:hint="eastAsia"/>
          <w:lang w:val="en-US" w:eastAsia="zh-CN"/>
        </w:rPr>
        <w:t>configuration f</w:t>
      </w:r>
      <w:r w:rsidR="001F5BD1">
        <w:rPr>
          <w:rFonts w:eastAsia="宋体" w:hint="eastAsia"/>
          <w:lang w:val="en-US" w:eastAsia="zh-CN"/>
        </w:rPr>
        <w:t xml:space="preserve">or UL TRP </w:t>
      </w:r>
    </w:p>
    <w:p w14:paraId="004B6FBE" w14:textId="1B14B8E6" w:rsidR="00AC69B1" w:rsidRPr="000108C6" w:rsidRDefault="00AC69B1">
      <w:pPr>
        <w:pStyle w:val="a0"/>
        <w:rPr>
          <w:rFonts w:eastAsiaTheme="minorEastAsia"/>
          <w:sz w:val="21"/>
          <w:szCs w:val="28"/>
          <w:lang w:val="en-US" w:eastAsia="zh-CN"/>
        </w:rPr>
      </w:pPr>
      <w:r w:rsidRPr="000108C6">
        <w:rPr>
          <w:rFonts w:eastAsiaTheme="minorEastAsia"/>
          <w:sz w:val="21"/>
          <w:szCs w:val="28"/>
          <w:lang w:val="en-US" w:eastAsia="zh-CN"/>
        </w:rPr>
        <w:t>I</w:t>
      </w:r>
      <w:r w:rsidRPr="000108C6">
        <w:rPr>
          <w:rFonts w:eastAsiaTheme="minorEastAsia" w:hint="eastAsia"/>
          <w:sz w:val="21"/>
          <w:szCs w:val="28"/>
          <w:lang w:val="en-US" w:eastAsia="zh-CN"/>
        </w:rPr>
        <w:t>n RAN1 #116</w:t>
      </w:r>
      <w:r w:rsidR="00146E5A" w:rsidRPr="000108C6">
        <w:rPr>
          <w:rFonts w:eastAsiaTheme="minorEastAsia" w:hint="eastAsia"/>
          <w:sz w:val="21"/>
          <w:szCs w:val="28"/>
          <w:lang w:val="en-US" w:eastAsia="zh-CN"/>
        </w:rPr>
        <w:t>bis</w:t>
      </w:r>
      <w:r w:rsidRPr="000108C6">
        <w:rPr>
          <w:rFonts w:eastAsiaTheme="minorEastAsia" w:hint="eastAsia"/>
          <w:sz w:val="21"/>
          <w:szCs w:val="28"/>
          <w:lang w:val="en-US" w:eastAsia="zh-CN"/>
        </w:rPr>
        <w:t xml:space="preserve"> meeting, the following agreements were reached.</w:t>
      </w:r>
      <w:r w:rsidR="001F5BD1" w:rsidRPr="000108C6">
        <w:rPr>
          <w:rFonts w:eastAsiaTheme="minorEastAsia" w:hint="eastAsia"/>
          <w:sz w:val="21"/>
          <w:szCs w:val="28"/>
          <w:lang w:val="en-US" w:eastAsia="zh-CN"/>
        </w:rPr>
        <w:t xml:space="preserve"> </w:t>
      </w:r>
    </w:p>
    <w:tbl>
      <w:tblPr>
        <w:tblStyle w:val="af8"/>
        <w:tblW w:w="0" w:type="auto"/>
        <w:tblLook w:val="04A0" w:firstRow="1" w:lastRow="0" w:firstColumn="1" w:lastColumn="0" w:noHBand="0" w:noVBand="1"/>
      </w:tblPr>
      <w:tblGrid>
        <w:gridCol w:w="9288"/>
      </w:tblGrid>
      <w:tr w:rsidR="00AC69B1" w14:paraId="16BDD327" w14:textId="77777777" w:rsidTr="00AC69B1">
        <w:tc>
          <w:tcPr>
            <w:tcW w:w="9288" w:type="dxa"/>
          </w:tcPr>
          <w:p w14:paraId="3A62BB57" w14:textId="77777777" w:rsidR="00146E5A" w:rsidRPr="00146E5A" w:rsidRDefault="00146E5A" w:rsidP="00146E5A">
            <w:pPr>
              <w:adjustRightInd w:val="0"/>
              <w:snapToGrid w:val="0"/>
              <w:rPr>
                <w:rFonts w:ascii="Times" w:eastAsia="等线" w:hAnsi="Times" w:cs="Arial"/>
                <w:b/>
                <w:bCs/>
                <w:szCs w:val="20"/>
                <w:highlight w:val="green"/>
                <w:lang w:val="en-CA"/>
              </w:rPr>
            </w:pPr>
            <w:r w:rsidRPr="00146E5A">
              <w:rPr>
                <w:rFonts w:ascii="Times" w:eastAsia="等线" w:hAnsi="Times" w:cs="Arial"/>
                <w:b/>
                <w:bCs/>
                <w:szCs w:val="20"/>
                <w:highlight w:val="green"/>
                <w:lang w:val="en-CA"/>
              </w:rPr>
              <w:t>Agreement</w:t>
            </w:r>
          </w:p>
          <w:p w14:paraId="78B9BCF0" w14:textId="77777777" w:rsidR="00146E5A" w:rsidRPr="00146E5A" w:rsidRDefault="00146E5A" w:rsidP="00146E5A">
            <w:pPr>
              <w:adjustRightInd w:val="0"/>
              <w:snapToGrid w:val="0"/>
              <w:rPr>
                <w:rFonts w:ascii="Times" w:eastAsia="Batang" w:hAnsi="Times"/>
                <w:szCs w:val="20"/>
                <w:lang w:val="en-GB"/>
              </w:rPr>
            </w:pPr>
            <w:r w:rsidRPr="00146E5A">
              <w:rPr>
                <w:rFonts w:ascii="Times" w:eastAsia="Batang" w:hAnsi="Times"/>
                <w:szCs w:val="20"/>
                <w:lang w:val="en-GB"/>
              </w:rPr>
              <w:t>For FR1, a joint TCI state can be associated with a PL offset.</w:t>
            </w:r>
          </w:p>
          <w:p w14:paraId="08923635" w14:textId="77777777" w:rsidR="00146E5A" w:rsidRPr="00146E5A" w:rsidRDefault="00146E5A" w:rsidP="00146E5A">
            <w:pPr>
              <w:numPr>
                <w:ilvl w:val="0"/>
                <w:numId w:val="14"/>
              </w:numPr>
              <w:adjustRightInd w:val="0"/>
              <w:snapToGrid w:val="0"/>
              <w:spacing w:beforeAutospacing="1" w:afterLines="50" w:after="156"/>
              <w:rPr>
                <w:rFonts w:ascii="Times" w:eastAsia="Batang" w:hAnsi="Times"/>
                <w:szCs w:val="20"/>
                <w:lang w:val="en-GB"/>
              </w:rPr>
            </w:pPr>
            <w:r w:rsidRPr="00146E5A">
              <w:rPr>
                <w:rFonts w:ascii="Times" w:eastAsia="Batang" w:hAnsi="Times"/>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6C363BD5" w14:textId="77777777" w:rsidR="00146E5A" w:rsidRPr="00146E5A" w:rsidRDefault="00146E5A" w:rsidP="00146E5A">
            <w:pPr>
              <w:numPr>
                <w:ilvl w:val="1"/>
                <w:numId w:val="14"/>
              </w:numPr>
              <w:adjustRightInd w:val="0"/>
              <w:snapToGrid w:val="0"/>
              <w:spacing w:beforeAutospacing="1" w:afterLines="50" w:after="156"/>
              <w:rPr>
                <w:rFonts w:ascii="Times" w:eastAsia="Batang" w:hAnsi="Times"/>
                <w:szCs w:val="20"/>
                <w:lang w:val="en-GB"/>
              </w:rPr>
            </w:pPr>
            <w:r w:rsidRPr="00146E5A">
              <w:rPr>
                <w:rFonts w:ascii="Times" w:eastAsia="Batang" w:hAnsi="Times"/>
                <w:szCs w:val="20"/>
                <w:lang w:val="en-GB"/>
              </w:rPr>
              <w:t>Reuse the legacy uplink power control formulation by replacing legacy PL with a PL which is derived from the DL PL RS and the PL offset.</w:t>
            </w:r>
          </w:p>
          <w:p w14:paraId="77A25D80" w14:textId="77777777" w:rsidR="00146E5A" w:rsidRPr="00146E5A" w:rsidRDefault="00146E5A" w:rsidP="00146E5A">
            <w:pPr>
              <w:numPr>
                <w:ilvl w:val="1"/>
                <w:numId w:val="14"/>
              </w:numPr>
              <w:adjustRightInd w:val="0"/>
              <w:snapToGrid w:val="0"/>
              <w:spacing w:beforeAutospacing="1" w:afterLines="50" w:after="156"/>
              <w:rPr>
                <w:rFonts w:ascii="Times" w:eastAsia="Batang" w:hAnsi="Times"/>
                <w:szCs w:val="20"/>
                <w:lang w:val="en-GB"/>
              </w:rPr>
            </w:pPr>
            <w:r w:rsidRPr="00146E5A">
              <w:rPr>
                <w:rFonts w:ascii="Times" w:eastAsia="Batang" w:hAnsi="Times"/>
                <w:szCs w:val="20"/>
                <w:lang w:val="en-GB"/>
              </w:rPr>
              <w:t>FFS: The UE can update UL PL in a way that new UL PL = current UL PL + an update delta indicated by the NW.</w:t>
            </w:r>
          </w:p>
          <w:p w14:paraId="2AE9F2E9" w14:textId="77777777" w:rsidR="00146E5A" w:rsidRPr="00146E5A" w:rsidRDefault="00146E5A" w:rsidP="00146E5A">
            <w:pPr>
              <w:adjustRightInd w:val="0"/>
              <w:rPr>
                <w:rFonts w:ascii="Times" w:eastAsia="等线" w:hAnsi="Times"/>
                <w:b/>
                <w:bCs/>
                <w:szCs w:val="20"/>
                <w:highlight w:val="green"/>
                <w:lang w:val="en-GB" w:eastAsia="zh-CN"/>
              </w:rPr>
            </w:pPr>
          </w:p>
          <w:p w14:paraId="6C188E69" w14:textId="77777777" w:rsidR="00146E5A" w:rsidRPr="00146E5A" w:rsidRDefault="00146E5A" w:rsidP="00146E5A">
            <w:pPr>
              <w:snapToGrid w:val="0"/>
              <w:rPr>
                <w:rFonts w:ascii="Times" w:eastAsia="等线" w:hAnsi="Times"/>
                <w:b/>
                <w:bCs/>
                <w:szCs w:val="20"/>
                <w:highlight w:val="green"/>
                <w:lang w:val="en-GB" w:eastAsia="zh-CN"/>
              </w:rPr>
            </w:pPr>
            <w:r w:rsidRPr="00146E5A">
              <w:rPr>
                <w:rFonts w:ascii="Times" w:eastAsia="等线" w:hAnsi="Times"/>
                <w:b/>
                <w:bCs/>
                <w:szCs w:val="20"/>
                <w:highlight w:val="green"/>
                <w:lang w:val="en-GB" w:eastAsia="zh-CN"/>
              </w:rPr>
              <w:t>Agreement</w:t>
            </w:r>
          </w:p>
          <w:p w14:paraId="051C5413" w14:textId="77777777" w:rsidR="00146E5A" w:rsidRPr="00146E5A" w:rsidRDefault="00146E5A" w:rsidP="00146E5A">
            <w:pPr>
              <w:snapToGrid w:val="0"/>
              <w:rPr>
                <w:rFonts w:ascii="Times" w:eastAsia="等线" w:hAnsi="Times"/>
                <w:szCs w:val="20"/>
                <w:lang w:val="en-GB" w:eastAsia="zh-CN"/>
              </w:rPr>
            </w:pPr>
            <w:r w:rsidRPr="00146E5A">
              <w:rPr>
                <w:rFonts w:ascii="Times" w:eastAsia="等线" w:hAnsi="Times"/>
                <w:szCs w:val="20"/>
                <w:lang w:val="en-GB" w:eastAsia="zh-CN"/>
              </w:rPr>
              <w:t>Support applying PL offset on PDCCH-order PRACH towards a UL TRP in FR1.</w:t>
            </w:r>
          </w:p>
          <w:p w14:paraId="2AD20F2E" w14:textId="77777777" w:rsidR="00146E5A" w:rsidRPr="00146E5A" w:rsidRDefault="00146E5A" w:rsidP="00146E5A">
            <w:pPr>
              <w:numPr>
                <w:ilvl w:val="0"/>
                <w:numId w:val="15"/>
              </w:numPr>
              <w:snapToGrid w:val="0"/>
              <w:spacing w:beforeAutospacing="1" w:afterLines="50" w:after="156"/>
              <w:rPr>
                <w:rFonts w:ascii="Times" w:eastAsia="等线" w:hAnsi="Times"/>
                <w:szCs w:val="20"/>
                <w:lang w:val="en-GB" w:eastAsia="zh-CN"/>
              </w:rPr>
            </w:pPr>
            <w:r w:rsidRPr="00146E5A">
              <w:rPr>
                <w:rFonts w:ascii="Times" w:eastAsia="等线" w:hAnsi="Times"/>
                <w:szCs w:val="20"/>
                <w:lang w:val="en-GB" w:eastAsia="zh-CN"/>
              </w:rPr>
              <w:t>Note: The DL reference timing determination for PDCCH-order PRACH transmission to an UL TRP is still based on the DL RS defined in current RAN4 specification</w:t>
            </w:r>
          </w:p>
          <w:p w14:paraId="579D2CFA" w14:textId="77777777" w:rsidR="00146E5A" w:rsidRPr="00146E5A" w:rsidRDefault="00146E5A" w:rsidP="00146E5A">
            <w:pPr>
              <w:numPr>
                <w:ilvl w:val="0"/>
                <w:numId w:val="15"/>
              </w:numPr>
              <w:snapToGrid w:val="0"/>
              <w:spacing w:beforeAutospacing="1" w:afterLines="50" w:after="156"/>
              <w:rPr>
                <w:rFonts w:ascii="Times" w:eastAsia="等线" w:hAnsi="Times"/>
                <w:szCs w:val="20"/>
                <w:lang w:val="en-GB" w:eastAsia="zh-CN"/>
              </w:rPr>
            </w:pPr>
            <w:r w:rsidRPr="00146E5A">
              <w:rPr>
                <w:rFonts w:ascii="Times" w:eastAsia="等线" w:hAnsi="Times"/>
                <w:szCs w:val="20"/>
                <w:lang w:val="en-GB" w:eastAsia="zh-CN"/>
              </w:rPr>
              <w:t>Above is subject to a separate UE capability signaling</w:t>
            </w:r>
          </w:p>
          <w:p w14:paraId="43D367C9" w14:textId="77777777" w:rsidR="00146E5A" w:rsidRPr="00146E5A" w:rsidRDefault="00146E5A" w:rsidP="00146E5A">
            <w:pPr>
              <w:adjustRightInd w:val="0"/>
              <w:snapToGrid w:val="0"/>
              <w:rPr>
                <w:rFonts w:ascii="Times" w:eastAsia="Batang" w:hAnsi="Times"/>
                <w:lang w:val="en-GB"/>
              </w:rPr>
            </w:pPr>
          </w:p>
          <w:p w14:paraId="20415241" w14:textId="77777777" w:rsidR="00146E5A" w:rsidRPr="00146E5A" w:rsidRDefault="00146E5A" w:rsidP="00146E5A">
            <w:pPr>
              <w:adjustRightInd w:val="0"/>
              <w:snapToGrid w:val="0"/>
              <w:rPr>
                <w:rFonts w:ascii="Times" w:eastAsia="等线" w:hAnsi="Times"/>
                <w:b/>
                <w:bCs/>
                <w:szCs w:val="20"/>
                <w:highlight w:val="green"/>
                <w:lang w:val="en-GB" w:eastAsia="zh-CN"/>
              </w:rPr>
            </w:pPr>
            <w:r w:rsidRPr="00146E5A">
              <w:rPr>
                <w:rFonts w:ascii="Times" w:eastAsia="等线" w:hAnsi="Times"/>
                <w:b/>
                <w:bCs/>
                <w:szCs w:val="20"/>
                <w:highlight w:val="green"/>
                <w:lang w:val="en-GB" w:eastAsia="zh-CN"/>
              </w:rPr>
              <w:t>Agreement</w:t>
            </w:r>
          </w:p>
          <w:p w14:paraId="04FD3EFD" w14:textId="77777777" w:rsidR="00146E5A" w:rsidRPr="00146E5A" w:rsidRDefault="00146E5A" w:rsidP="00146E5A">
            <w:pPr>
              <w:adjustRightInd w:val="0"/>
              <w:snapToGrid w:val="0"/>
              <w:rPr>
                <w:rFonts w:ascii="Times" w:eastAsia="等线" w:hAnsi="Times" w:cs="Arial"/>
                <w:szCs w:val="20"/>
                <w:lang w:val="en-GB"/>
              </w:rPr>
            </w:pPr>
            <w:r w:rsidRPr="00146E5A">
              <w:rPr>
                <w:rFonts w:ascii="Times" w:eastAsia="等线" w:hAnsi="Times" w:cs="Arial"/>
                <w:szCs w:val="20"/>
                <w:lang w:val="en-GB"/>
              </w:rPr>
              <w:t>Consider</w:t>
            </w:r>
            <w:r w:rsidRPr="00146E5A">
              <w:rPr>
                <w:rFonts w:ascii="Times" w:eastAsia="等线" w:hAnsi="Times" w:cs="Arial" w:hint="eastAsia"/>
                <w:szCs w:val="20"/>
                <w:lang w:val="en-GB"/>
              </w:rPr>
              <w:t xml:space="preserve"> and down-select </w:t>
            </w:r>
            <w:r w:rsidRPr="00146E5A">
              <w:rPr>
                <w:rFonts w:ascii="Times" w:eastAsia="等线" w:hAnsi="Times" w:cs="Arial"/>
                <w:szCs w:val="20"/>
                <w:lang w:val="en-GB"/>
              </w:rPr>
              <w:t xml:space="preserve">one </w:t>
            </w:r>
            <w:r w:rsidRPr="00146E5A">
              <w:rPr>
                <w:rFonts w:ascii="Times" w:eastAsia="等线" w:hAnsi="Times" w:cs="Arial" w:hint="eastAsia"/>
                <w:szCs w:val="20"/>
                <w:lang w:val="en-GB"/>
              </w:rPr>
              <w:t xml:space="preserve">from the following alts for indicating a PL offset for </w:t>
            </w:r>
            <w:r w:rsidRPr="00146E5A">
              <w:rPr>
                <w:rFonts w:ascii="Times" w:eastAsia="等线" w:hAnsi="Times" w:cs="Arial" w:hint="eastAsia"/>
                <w:szCs w:val="20"/>
                <w:lang w:val="en-GB" w:eastAsia="zh-CN"/>
              </w:rPr>
              <w:t>PDCCH</w:t>
            </w:r>
            <w:r w:rsidRPr="00146E5A">
              <w:rPr>
                <w:rFonts w:ascii="Times" w:eastAsia="等线" w:hAnsi="Times" w:cs="Arial"/>
                <w:szCs w:val="20"/>
                <w:lang w:val="en-GB"/>
              </w:rPr>
              <w:t xml:space="preserve">-order </w:t>
            </w:r>
            <w:r w:rsidRPr="00146E5A">
              <w:rPr>
                <w:rFonts w:ascii="Times" w:eastAsia="等线" w:hAnsi="Times" w:cs="Arial" w:hint="eastAsia"/>
                <w:szCs w:val="20"/>
                <w:lang w:val="en-GB"/>
              </w:rPr>
              <w:t>PRACH transmission</w:t>
            </w:r>
            <w:r w:rsidRPr="00146E5A">
              <w:rPr>
                <w:rFonts w:ascii="Times" w:eastAsia="等线" w:hAnsi="Times" w:cs="Arial"/>
                <w:szCs w:val="20"/>
                <w:lang w:val="en-GB"/>
              </w:rPr>
              <w:t xml:space="preserve"> at least for FR1.</w:t>
            </w:r>
          </w:p>
          <w:p w14:paraId="02662C4E" w14:textId="77777777" w:rsidR="00146E5A" w:rsidRPr="00146E5A" w:rsidRDefault="00146E5A" w:rsidP="00146E5A">
            <w:pPr>
              <w:numPr>
                <w:ilvl w:val="0"/>
                <w:numId w:val="16"/>
              </w:numPr>
              <w:adjustRightInd w:val="0"/>
              <w:snapToGrid w:val="0"/>
              <w:spacing w:beforeAutospacing="1" w:afterLines="50" w:after="156"/>
              <w:rPr>
                <w:rFonts w:ascii="Times" w:eastAsia="等线" w:hAnsi="Times" w:cs="Arial"/>
                <w:szCs w:val="20"/>
                <w:lang w:val="en-GB"/>
              </w:rPr>
            </w:pPr>
            <w:r w:rsidRPr="00146E5A">
              <w:rPr>
                <w:rFonts w:ascii="Times" w:eastAsia="等线" w:hAnsi="Times" w:cs="Arial" w:hint="eastAsia"/>
                <w:szCs w:val="20"/>
                <w:lang w:val="en-GB"/>
              </w:rPr>
              <w:t>Alt1: RRC configures multiple PL offset</w:t>
            </w:r>
            <w:r w:rsidRPr="00146E5A">
              <w:rPr>
                <w:rFonts w:ascii="Times" w:eastAsia="等线" w:hAnsi="Times" w:cs="Arial"/>
                <w:szCs w:val="20"/>
                <w:lang w:val="en-GB"/>
              </w:rPr>
              <w:t xml:space="preserve"> values</w:t>
            </w:r>
            <w:r w:rsidRPr="00146E5A">
              <w:rPr>
                <w:rFonts w:ascii="Times" w:eastAsia="等线" w:hAnsi="Times" w:cs="Arial" w:hint="eastAsia"/>
                <w:szCs w:val="20"/>
                <w:lang w:val="en-GB"/>
              </w:rPr>
              <w:t xml:space="preserve"> </w:t>
            </w:r>
            <w:r w:rsidRPr="00146E5A">
              <w:rPr>
                <w:rFonts w:ascii="Times" w:eastAsia="等线" w:hAnsi="Times" w:cs="Arial"/>
                <w:szCs w:val="20"/>
                <w:lang w:val="en-GB"/>
              </w:rPr>
              <w:t xml:space="preserve">in PRACH-Config </w:t>
            </w:r>
            <w:r w:rsidRPr="00146E5A">
              <w:rPr>
                <w:rFonts w:ascii="Times" w:eastAsia="等线" w:hAnsi="Times" w:cs="Arial" w:hint="eastAsia"/>
                <w:szCs w:val="20"/>
                <w:lang w:val="en-GB"/>
              </w:rPr>
              <w:t>and PDCCH</w:t>
            </w:r>
            <w:r w:rsidRPr="00146E5A">
              <w:rPr>
                <w:rFonts w:ascii="Times" w:eastAsia="等线" w:hAnsi="Times" w:cs="Arial"/>
                <w:szCs w:val="20"/>
                <w:lang w:val="en-GB"/>
              </w:rPr>
              <w:t>-</w:t>
            </w:r>
            <w:r w:rsidRPr="00146E5A">
              <w:rPr>
                <w:rFonts w:ascii="Times" w:eastAsia="等线" w:hAnsi="Times" w:cs="Arial" w:hint="eastAsia"/>
                <w:szCs w:val="20"/>
                <w:lang w:val="en-GB"/>
              </w:rPr>
              <w:t>order DCI indicate</w:t>
            </w:r>
            <w:r w:rsidRPr="00146E5A">
              <w:rPr>
                <w:rFonts w:ascii="Times" w:eastAsia="等线" w:hAnsi="Times" w:cs="Arial"/>
                <w:szCs w:val="20"/>
                <w:lang w:val="en-GB"/>
              </w:rPr>
              <w:t>s</w:t>
            </w:r>
            <w:r w:rsidRPr="00146E5A">
              <w:rPr>
                <w:rFonts w:ascii="Times" w:eastAsia="等线" w:hAnsi="Times" w:cs="Arial" w:hint="eastAsia"/>
                <w:szCs w:val="20"/>
                <w:lang w:val="en-GB"/>
              </w:rPr>
              <w:t xml:space="preserve"> one of them</w:t>
            </w:r>
            <w:r w:rsidRPr="00146E5A">
              <w:rPr>
                <w:rFonts w:ascii="Times" w:eastAsia="等线" w:hAnsi="Times" w:cs="Arial"/>
                <w:szCs w:val="20"/>
                <w:lang w:val="en-GB"/>
              </w:rPr>
              <w:t xml:space="preserve"> through one DCI field.</w:t>
            </w:r>
          </w:p>
          <w:p w14:paraId="24BE6F40" w14:textId="77777777" w:rsidR="00146E5A" w:rsidRPr="00146E5A" w:rsidRDefault="00146E5A" w:rsidP="00146E5A">
            <w:pPr>
              <w:numPr>
                <w:ilvl w:val="0"/>
                <w:numId w:val="16"/>
              </w:numPr>
              <w:adjustRightInd w:val="0"/>
              <w:snapToGrid w:val="0"/>
              <w:spacing w:beforeAutospacing="1" w:afterLines="50" w:after="156"/>
              <w:rPr>
                <w:rFonts w:ascii="Times" w:eastAsia="等线" w:hAnsi="Times" w:cs="Arial"/>
                <w:szCs w:val="20"/>
                <w:lang w:val="en-GB"/>
              </w:rPr>
            </w:pPr>
            <w:r w:rsidRPr="00146E5A">
              <w:rPr>
                <w:rFonts w:ascii="Times" w:eastAsia="等线" w:hAnsi="Times" w:cs="Arial" w:hint="eastAsia"/>
                <w:szCs w:val="20"/>
                <w:lang w:val="en-GB"/>
              </w:rPr>
              <w:t>Alt2: PDCCH order DCI indicates one PL offset value</w:t>
            </w:r>
          </w:p>
          <w:p w14:paraId="38BEA599" w14:textId="77777777" w:rsidR="00146E5A" w:rsidRPr="00146E5A" w:rsidRDefault="00146E5A" w:rsidP="00146E5A">
            <w:pPr>
              <w:numPr>
                <w:ilvl w:val="0"/>
                <w:numId w:val="16"/>
              </w:numPr>
              <w:adjustRightInd w:val="0"/>
              <w:snapToGrid w:val="0"/>
              <w:spacing w:beforeAutospacing="1" w:afterLines="50" w:after="156"/>
              <w:rPr>
                <w:rFonts w:ascii="Times" w:eastAsia="等线" w:hAnsi="Times" w:cs="Arial"/>
                <w:szCs w:val="20"/>
                <w:lang w:val="en-GB"/>
              </w:rPr>
            </w:pPr>
            <w:r w:rsidRPr="00146E5A">
              <w:rPr>
                <w:rFonts w:ascii="Times" w:eastAsia="等线" w:hAnsi="Times" w:cs="Arial" w:hint="eastAsia"/>
                <w:szCs w:val="20"/>
                <w:lang w:val="en-GB"/>
              </w:rPr>
              <w:t xml:space="preserve">Alt3: The PL offset </w:t>
            </w:r>
            <w:r w:rsidRPr="00146E5A">
              <w:rPr>
                <w:rFonts w:ascii="Times" w:eastAsia="等线" w:hAnsi="Times" w:cs="Arial"/>
                <w:szCs w:val="20"/>
                <w:lang w:val="en-GB"/>
              </w:rPr>
              <w:t>associated</w:t>
            </w:r>
            <w:r w:rsidRPr="00146E5A">
              <w:rPr>
                <w:rFonts w:ascii="Times" w:eastAsia="等线" w:hAnsi="Times" w:cs="Arial" w:hint="eastAsia"/>
                <w:szCs w:val="20"/>
                <w:lang w:val="en-GB"/>
              </w:rPr>
              <w:t xml:space="preserve"> with </w:t>
            </w:r>
            <w:r w:rsidRPr="00146E5A">
              <w:rPr>
                <w:rFonts w:ascii="Times" w:eastAsia="等线" w:hAnsi="Times" w:cs="Arial"/>
                <w:szCs w:val="20"/>
                <w:lang w:val="en-GB"/>
              </w:rPr>
              <w:t xml:space="preserve">one of </w:t>
            </w:r>
            <w:r w:rsidRPr="00146E5A">
              <w:rPr>
                <w:rFonts w:ascii="Times" w:eastAsia="等线" w:hAnsi="Times" w:cs="Arial" w:hint="eastAsia"/>
                <w:szCs w:val="20"/>
                <w:lang w:val="en-GB"/>
              </w:rPr>
              <w:t xml:space="preserve">the indicated </w:t>
            </w:r>
            <w:r w:rsidRPr="00146E5A">
              <w:rPr>
                <w:rFonts w:ascii="Times" w:eastAsia="等线" w:hAnsi="Times" w:cs="Arial"/>
                <w:szCs w:val="20"/>
                <w:lang w:val="en-GB"/>
              </w:rPr>
              <w:t xml:space="preserve">joint/UL </w:t>
            </w:r>
            <w:r w:rsidRPr="00146E5A">
              <w:rPr>
                <w:rFonts w:ascii="Times" w:eastAsia="等线" w:hAnsi="Times" w:cs="Arial" w:hint="eastAsia"/>
                <w:szCs w:val="20"/>
                <w:lang w:val="en-GB"/>
              </w:rPr>
              <w:t xml:space="preserve">TCI state for </w:t>
            </w:r>
            <w:r w:rsidRPr="00146E5A">
              <w:rPr>
                <w:rFonts w:ascii="Times" w:eastAsia="等线" w:hAnsi="Times" w:cs="Arial"/>
                <w:szCs w:val="20"/>
                <w:lang w:val="en-GB"/>
              </w:rPr>
              <w:t>UL TRP</w:t>
            </w:r>
            <w:r w:rsidRPr="00146E5A">
              <w:rPr>
                <w:rFonts w:ascii="Times" w:eastAsia="等线" w:hAnsi="Times" w:cs="Arial" w:hint="eastAsia"/>
                <w:szCs w:val="20"/>
                <w:lang w:val="en-GB"/>
              </w:rPr>
              <w:t xml:space="preserve"> in unified TCI framework is applied on </w:t>
            </w:r>
            <w:r w:rsidRPr="00146E5A">
              <w:rPr>
                <w:rFonts w:ascii="Times" w:eastAsia="等线" w:hAnsi="Times" w:cs="Arial"/>
                <w:szCs w:val="20"/>
                <w:lang w:val="en-GB"/>
              </w:rPr>
              <w:t xml:space="preserve">the PDCCH-order </w:t>
            </w:r>
            <w:r w:rsidRPr="00146E5A">
              <w:rPr>
                <w:rFonts w:ascii="Times" w:eastAsia="等线" w:hAnsi="Times" w:cs="Arial" w:hint="eastAsia"/>
                <w:szCs w:val="20"/>
                <w:lang w:val="en-GB"/>
              </w:rPr>
              <w:t xml:space="preserve">PRACH </w:t>
            </w:r>
            <w:r w:rsidRPr="00146E5A">
              <w:rPr>
                <w:rFonts w:ascii="Times" w:eastAsia="等线" w:hAnsi="Times" w:cs="Arial"/>
                <w:szCs w:val="20"/>
                <w:lang w:val="en-GB"/>
              </w:rPr>
              <w:t>transmission</w:t>
            </w:r>
          </w:p>
          <w:p w14:paraId="04E3A3AB" w14:textId="77777777" w:rsidR="00146E5A" w:rsidRPr="00146E5A" w:rsidRDefault="00146E5A" w:rsidP="00146E5A">
            <w:pPr>
              <w:numPr>
                <w:ilvl w:val="0"/>
                <w:numId w:val="16"/>
              </w:numPr>
              <w:adjustRightInd w:val="0"/>
              <w:snapToGrid w:val="0"/>
              <w:spacing w:beforeAutospacing="1" w:afterLines="50" w:after="156"/>
              <w:rPr>
                <w:rFonts w:ascii="Times" w:eastAsia="等线" w:hAnsi="Times" w:cs="Arial"/>
                <w:szCs w:val="20"/>
                <w:lang w:val="en-GB"/>
              </w:rPr>
            </w:pPr>
            <w:r w:rsidRPr="00146E5A">
              <w:rPr>
                <w:rFonts w:ascii="Times" w:eastAsia="等线" w:hAnsi="Times" w:cs="Arial" w:hint="eastAsia"/>
                <w:szCs w:val="20"/>
                <w:lang w:val="en-GB"/>
              </w:rPr>
              <w:t>Alt4: The PDCCH order DCI indicates one TCI state associated with a PL offset and the associated PL offset is applied on the PRACH transmission.</w:t>
            </w:r>
          </w:p>
          <w:p w14:paraId="2C0A9CBB" w14:textId="77777777" w:rsidR="00146E5A" w:rsidRPr="00146E5A" w:rsidRDefault="00146E5A" w:rsidP="00146E5A">
            <w:pPr>
              <w:numPr>
                <w:ilvl w:val="0"/>
                <w:numId w:val="16"/>
              </w:numPr>
              <w:adjustRightInd w:val="0"/>
              <w:snapToGrid w:val="0"/>
              <w:spacing w:beforeAutospacing="1" w:afterLines="50" w:after="156"/>
              <w:rPr>
                <w:rFonts w:ascii="Times" w:eastAsia="等线" w:hAnsi="Times" w:cs="Arial"/>
                <w:szCs w:val="20"/>
                <w:lang w:val="en-GB"/>
              </w:rPr>
            </w:pPr>
            <w:r w:rsidRPr="00146E5A">
              <w:rPr>
                <w:rFonts w:ascii="Times" w:eastAsia="等线" w:hAnsi="Times" w:cs="Arial" w:hint="eastAsia"/>
                <w:szCs w:val="20"/>
                <w:lang w:val="en-GB"/>
              </w:rPr>
              <w:t xml:space="preserve">Alt5: RRC configures one PL offset </w:t>
            </w:r>
            <w:r w:rsidRPr="00146E5A">
              <w:rPr>
                <w:rFonts w:ascii="Times" w:eastAsia="等线" w:hAnsi="Times" w:cs="Arial"/>
                <w:szCs w:val="20"/>
                <w:lang w:val="en-GB"/>
              </w:rPr>
              <w:t xml:space="preserve">value </w:t>
            </w:r>
            <w:r w:rsidRPr="00146E5A">
              <w:rPr>
                <w:rFonts w:ascii="Times" w:eastAsia="等线" w:hAnsi="Times" w:cs="Arial" w:hint="eastAsia"/>
                <w:szCs w:val="20"/>
                <w:lang w:val="en-GB"/>
              </w:rPr>
              <w:t xml:space="preserve">for PRACH and the PDCCH order DCI </w:t>
            </w:r>
            <w:r w:rsidRPr="00146E5A">
              <w:rPr>
                <w:rFonts w:ascii="Times" w:eastAsia="等线" w:hAnsi="Times" w:cs="Arial"/>
                <w:szCs w:val="20"/>
                <w:lang w:val="en-GB"/>
              </w:rPr>
              <w:t>indicates</w:t>
            </w:r>
            <w:r w:rsidRPr="00146E5A">
              <w:rPr>
                <w:rFonts w:ascii="Times" w:eastAsia="等线" w:hAnsi="Times" w:cs="Arial" w:hint="eastAsia"/>
                <w:szCs w:val="20"/>
                <w:lang w:val="en-GB"/>
              </w:rPr>
              <w:t xml:space="preserve"> whether this PL offset </w:t>
            </w:r>
            <w:r w:rsidRPr="00146E5A">
              <w:rPr>
                <w:rFonts w:ascii="Times" w:eastAsia="等线" w:hAnsi="Times" w:cs="Arial"/>
                <w:szCs w:val="20"/>
                <w:lang w:val="en-GB"/>
              </w:rPr>
              <w:t xml:space="preserve">value </w:t>
            </w:r>
            <w:r w:rsidRPr="00146E5A">
              <w:rPr>
                <w:rFonts w:ascii="Times" w:eastAsia="等线" w:hAnsi="Times" w:cs="Arial" w:hint="eastAsia"/>
                <w:szCs w:val="20"/>
                <w:lang w:val="en-GB"/>
              </w:rPr>
              <w:t xml:space="preserve">is applied </w:t>
            </w:r>
            <w:r w:rsidRPr="00146E5A">
              <w:rPr>
                <w:rFonts w:ascii="Times" w:eastAsia="等线" w:hAnsi="Times" w:cs="Arial"/>
                <w:szCs w:val="20"/>
                <w:lang w:val="en-GB"/>
              </w:rPr>
              <w:t>on</w:t>
            </w:r>
            <w:r w:rsidRPr="00146E5A">
              <w:rPr>
                <w:rFonts w:ascii="Times" w:eastAsia="等线" w:hAnsi="Times" w:cs="Arial" w:hint="eastAsia"/>
                <w:szCs w:val="20"/>
                <w:lang w:val="en-GB"/>
              </w:rPr>
              <w:t xml:space="preserve"> PRACH </w:t>
            </w:r>
            <w:r w:rsidRPr="00146E5A">
              <w:rPr>
                <w:rFonts w:ascii="Times" w:eastAsia="等线" w:hAnsi="Times" w:cs="Arial"/>
                <w:szCs w:val="20"/>
                <w:lang w:val="en-GB"/>
              </w:rPr>
              <w:t xml:space="preserve">transmission </w:t>
            </w:r>
            <w:r w:rsidRPr="00146E5A">
              <w:rPr>
                <w:rFonts w:ascii="Times" w:eastAsia="等线" w:hAnsi="Times" w:cs="Arial" w:hint="eastAsia"/>
                <w:szCs w:val="20"/>
                <w:lang w:val="en-GB"/>
              </w:rPr>
              <w:t>or not.</w:t>
            </w:r>
          </w:p>
          <w:p w14:paraId="2E2B81F5" w14:textId="77777777" w:rsidR="00146E5A" w:rsidRPr="00146E5A" w:rsidRDefault="00146E5A" w:rsidP="00146E5A">
            <w:pPr>
              <w:adjustRightInd w:val="0"/>
              <w:snapToGrid w:val="0"/>
              <w:rPr>
                <w:rFonts w:ascii="Times" w:eastAsia="等线" w:hAnsi="Times" w:cs="Arial"/>
                <w:szCs w:val="20"/>
                <w:lang w:val="en-GB"/>
              </w:rPr>
            </w:pPr>
            <w:r w:rsidRPr="00146E5A">
              <w:rPr>
                <w:rFonts w:ascii="Times" w:eastAsia="等线" w:hAnsi="Times" w:cs="Arial"/>
                <w:szCs w:val="20"/>
                <w:lang w:val="en-GB"/>
              </w:rPr>
              <w:t>Note: Other alternatives are not precluded</w:t>
            </w:r>
          </w:p>
          <w:p w14:paraId="56256D8B" w14:textId="77777777" w:rsidR="00146E5A" w:rsidRPr="00146E5A" w:rsidRDefault="00146E5A" w:rsidP="00146E5A">
            <w:pPr>
              <w:adjustRightInd w:val="0"/>
              <w:snapToGrid w:val="0"/>
              <w:rPr>
                <w:rFonts w:ascii="Times" w:eastAsia="Batang" w:hAnsi="Times"/>
                <w:lang w:val="en-CA"/>
              </w:rPr>
            </w:pPr>
          </w:p>
          <w:p w14:paraId="74E849A8" w14:textId="77777777" w:rsidR="00146E5A" w:rsidRPr="00146E5A" w:rsidRDefault="00146E5A" w:rsidP="00146E5A">
            <w:pPr>
              <w:adjustRightInd w:val="0"/>
              <w:snapToGrid w:val="0"/>
              <w:contextualSpacing/>
              <w:rPr>
                <w:rFonts w:eastAsia="Batang"/>
                <w:b/>
                <w:bCs/>
                <w:iCs/>
                <w:highlight w:val="green"/>
                <w:lang w:val="en-GB" w:eastAsia="zh-CN"/>
              </w:rPr>
            </w:pPr>
            <w:r w:rsidRPr="00146E5A">
              <w:rPr>
                <w:rFonts w:eastAsia="Batang"/>
                <w:b/>
                <w:bCs/>
                <w:iCs/>
                <w:highlight w:val="green"/>
                <w:lang w:val="en-GB" w:eastAsia="zh-CN"/>
              </w:rPr>
              <w:t>Agreement</w:t>
            </w:r>
          </w:p>
          <w:p w14:paraId="0E5E9BE9" w14:textId="77777777" w:rsidR="00146E5A" w:rsidRPr="00146E5A" w:rsidRDefault="00146E5A" w:rsidP="00146E5A">
            <w:pPr>
              <w:adjustRightInd w:val="0"/>
              <w:snapToGrid w:val="0"/>
              <w:rPr>
                <w:rFonts w:ascii="Times" w:eastAsia="等线" w:hAnsi="Times" w:cs="Batang"/>
                <w:szCs w:val="20"/>
                <w:lang w:val="en-GB"/>
              </w:rPr>
            </w:pPr>
            <w:r w:rsidRPr="00146E5A">
              <w:rPr>
                <w:rFonts w:ascii="Times" w:eastAsia="等线" w:hAnsi="Times" w:cs="Batang"/>
                <w:szCs w:val="20"/>
                <w:lang w:val="en-GB"/>
              </w:rPr>
              <w:t>For the association between P</w:t>
            </w:r>
            <w:bookmarkStart w:id="1" w:name="_Hlk166146863"/>
            <w:r w:rsidRPr="00146E5A">
              <w:rPr>
                <w:rFonts w:ascii="Times" w:eastAsia="等线" w:hAnsi="Times" w:cs="Batang"/>
                <w:szCs w:val="20"/>
                <w:lang w:val="en-GB"/>
              </w:rPr>
              <w:t>L offset and joint/UL TCI state</w:t>
            </w:r>
            <w:bookmarkEnd w:id="1"/>
            <w:r w:rsidRPr="00146E5A">
              <w:rPr>
                <w:rFonts w:ascii="Times" w:eastAsia="等线" w:hAnsi="Times" w:cs="Batang"/>
                <w:szCs w:val="20"/>
                <w:lang w:val="en-GB"/>
              </w:rPr>
              <w:t>, consider and down-select one from the following Alts:</w:t>
            </w:r>
          </w:p>
          <w:p w14:paraId="5E8FE015" w14:textId="77777777" w:rsidR="00146E5A" w:rsidRPr="00146E5A" w:rsidRDefault="00146E5A" w:rsidP="00146E5A">
            <w:pPr>
              <w:numPr>
                <w:ilvl w:val="0"/>
                <w:numId w:val="17"/>
              </w:numPr>
              <w:adjustRightInd w:val="0"/>
              <w:snapToGrid w:val="0"/>
              <w:spacing w:beforeAutospacing="1" w:afterLines="50" w:after="156"/>
              <w:rPr>
                <w:rFonts w:ascii="Times" w:eastAsia="等线" w:hAnsi="Times" w:cs="Batang"/>
                <w:szCs w:val="20"/>
                <w:lang w:val="en-GB"/>
              </w:rPr>
            </w:pPr>
            <w:r w:rsidRPr="00146E5A">
              <w:rPr>
                <w:rFonts w:ascii="Times" w:eastAsia="等线" w:hAnsi="Times" w:cs="Batang"/>
                <w:szCs w:val="20"/>
                <w:lang w:val="en-GB"/>
              </w:rPr>
              <w:t>Alt1a: One PL offset value is configured in a joint or UL TCI state by RRC only</w:t>
            </w:r>
          </w:p>
          <w:p w14:paraId="50946670" w14:textId="77777777" w:rsidR="00146E5A" w:rsidRPr="00146E5A" w:rsidRDefault="00146E5A" w:rsidP="00146E5A">
            <w:pPr>
              <w:numPr>
                <w:ilvl w:val="0"/>
                <w:numId w:val="17"/>
              </w:numPr>
              <w:adjustRightInd w:val="0"/>
              <w:snapToGrid w:val="0"/>
              <w:spacing w:beforeAutospacing="1" w:afterLines="50" w:after="156"/>
              <w:rPr>
                <w:rFonts w:ascii="Times" w:eastAsia="等线" w:hAnsi="Times" w:cs="Batang"/>
                <w:szCs w:val="20"/>
                <w:lang w:val="en-GB"/>
              </w:rPr>
            </w:pPr>
            <w:r w:rsidRPr="00146E5A">
              <w:rPr>
                <w:rFonts w:ascii="Times" w:eastAsia="等线" w:hAnsi="Times" w:cs="Batang"/>
                <w:szCs w:val="20"/>
                <w:lang w:val="en-GB"/>
              </w:rPr>
              <w:lastRenderedPageBreak/>
              <w:t xml:space="preserve">Alt1b: One PL offset value is configured in a joint or UL TCI state by RRC. </w:t>
            </w:r>
            <w:r w:rsidRPr="00146E5A">
              <w:rPr>
                <w:rFonts w:ascii="Times" w:eastAsia="等线" w:hAnsi="Times" w:cs="Batang" w:hint="eastAsia"/>
                <w:szCs w:val="20"/>
                <w:lang w:val="en-GB"/>
              </w:rPr>
              <w:t xml:space="preserve">A </w:t>
            </w:r>
            <w:r w:rsidRPr="00146E5A">
              <w:rPr>
                <w:rFonts w:ascii="Times" w:eastAsia="等线" w:hAnsi="Times" w:cs="Batang"/>
                <w:szCs w:val="20"/>
                <w:lang w:val="en-GB"/>
              </w:rPr>
              <w:t xml:space="preserve">MAC CE can update </w:t>
            </w:r>
            <w:r w:rsidRPr="00146E5A">
              <w:rPr>
                <w:rFonts w:ascii="Times" w:eastAsia="等线" w:hAnsi="Times" w:cs="Batang" w:hint="eastAsia"/>
                <w:szCs w:val="20"/>
                <w:lang w:val="en-GB" w:eastAsia="zh-CN"/>
              </w:rPr>
              <w:t>the</w:t>
            </w:r>
            <w:r w:rsidRPr="00146E5A">
              <w:rPr>
                <w:rFonts w:ascii="Times" w:eastAsia="等线" w:hAnsi="Times" w:cs="Batang"/>
                <w:szCs w:val="20"/>
                <w:lang w:val="en-GB"/>
              </w:rPr>
              <w:t xml:space="preserve"> PL offset value(s) for joint or UL TCI state(s).</w:t>
            </w:r>
          </w:p>
          <w:p w14:paraId="682AA43C" w14:textId="77777777" w:rsidR="00146E5A" w:rsidRPr="00146E5A" w:rsidRDefault="00146E5A" w:rsidP="00146E5A">
            <w:pPr>
              <w:numPr>
                <w:ilvl w:val="0"/>
                <w:numId w:val="17"/>
              </w:numPr>
              <w:adjustRightInd w:val="0"/>
              <w:snapToGrid w:val="0"/>
              <w:spacing w:beforeAutospacing="1" w:afterLines="50" w:after="156"/>
              <w:rPr>
                <w:rFonts w:ascii="Times" w:eastAsia="等线" w:hAnsi="Times" w:cs="Batang"/>
                <w:szCs w:val="20"/>
                <w:lang w:val="en-GB"/>
              </w:rPr>
            </w:pPr>
            <w:r w:rsidRPr="00146E5A">
              <w:rPr>
                <w:rFonts w:ascii="Times" w:eastAsia="等线" w:hAnsi="Times" w:cs="Batang"/>
                <w:szCs w:val="20"/>
                <w:lang w:val="en-GB"/>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46EB91ED" w14:textId="77777777" w:rsidR="00146E5A" w:rsidRPr="00146E5A" w:rsidRDefault="00146E5A" w:rsidP="00146E5A">
            <w:pPr>
              <w:numPr>
                <w:ilvl w:val="0"/>
                <w:numId w:val="17"/>
              </w:numPr>
              <w:adjustRightInd w:val="0"/>
              <w:snapToGrid w:val="0"/>
              <w:spacing w:beforeAutospacing="1" w:afterLines="50" w:after="156"/>
              <w:rPr>
                <w:rFonts w:ascii="Times" w:eastAsia="等线" w:hAnsi="Times" w:cs="Batang"/>
                <w:szCs w:val="20"/>
                <w:lang w:val="en-GB"/>
              </w:rPr>
            </w:pPr>
            <w:r w:rsidRPr="00146E5A">
              <w:rPr>
                <w:rFonts w:ascii="Times" w:eastAsia="等线" w:hAnsi="Times" w:cs="Batang"/>
                <w:szCs w:val="20"/>
                <w:lang w:val="en-GB"/>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5649FBCD" w14:textId="77777777" w:rsidR="00146E5A" w:rsidRPr="00146E5A" w:rsidRDefault="00146E5A" w:rsidP="00146E5A">
            <w:pPr>
              <w:numPr>
                <w:ilvl w:val="0"/>
                <w:numId w:val="17"/>
              </w:numPr>
              <w:adjustRightInd w:val="0"/>
              <w:snapToGrid w:val="0"/>
              <w:spacing w:beforeAutospacing="1" w:afterLines="50" w:after="156"/>
              <w:rPr>
                <w:rFonts w:ascii="Times" w:eastAsia="等线" w:hAnsi="Times" w:cs="Batang"/>
                <w:szCs w:val="20"/>
                <w:lang w:val="en-GB"/>
              </w:rPr>
            </w:pPr>
            <w:r w:rsidRPr="00146E5A">
              <w:rPr>
                <w:rFonts w:ascii="Times" w:eastAsia="等线" w:hAnsi="Times" w:cs="Batang"/>
                <w:szCs w:val="20"/>
                <w:lang w:val="en-GB"/>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6F4DC4FB" w14:textId="77777777" w:rsidR="00146E5A" w:rsidRPr="00146E5A" w:rsidRDefault="00146E5A" w:rsidP="00146E5A">
            <w:pPr>
              <w:numPr>
                <w:ilvl w:val="0"/>
                <w:numId w:val="17"/>
              </w:numPr>
              <w:adjustRightInd w:val="0"/>
              <w:snapToGrid w:val="0"/>
              <w:spacing w:beforeAutospacing="1" w:afterLines="50" w:after="156"/>
              <w:rPr>
                <w:rFonts w:ascii="Times" w:eastAsia="等线" w:hAnsi="Times" w:cs="Batang"/>
                <w:szCs w:val="20"/>
                <w:lang w:val="en-GB"/>
              </w:rPr>
            </w:pPr>
            <w:r w:rsidRPr="00146E5A">
              <w:rPr>
                <w:rFonts w:ascii="Times" w:eastAsia="等线" w:hAnsi="Times" w:cs="Batang"/>
                <w:szCs w:val="20"/>
                <w:lang w:val="en-GB"/>
              </w:rPr>
              <w:t>Alt4: A list of PL offset values is provided in a joint or UL TCI state by RRC. Each PL offset value is applied to a corresponding measured PL range.</w:t>
            </w:r>
          </w:p>
          <w:p w14:paraId="45778F36" w14:textId="158AC566" w:rsidR="00AC69B1" w:rsidRPr="00AC69B1" w:rsidRDefault="00146E5A" w:rsidP="00146E5A">
            <w:pPr>
              <w:pStyle w:val="afc"/>
              <w:widowControl/>
              <w:numPr>
                <w:ilvl w:val="0"/>
                <w:numId w:val="8"/>
              </w:numPr>
              <w:ind w:firstLineChars="0"/>
              <w:jc w:val="left"/>
              <w:rPr>
                <w:rFonts w:eastAsia="PMingLiU" w:cs="Batang"/>
                <w:szCs w:val="20"/>
                <w:lang w:eastAsia="zh-TW"/>
              </w:rPr>
            </w:pPr>
            <w:r w:rsidRPr="00146E5A">
              <w:rPr>
                <w:rFonts w:ascii="Times" w:eastAsia="Batang" w:hAnsi="Times"/>
                <w:kern w:val="0"/>
                <w:sz w:val="20"/>
                <w:szCs w:val="24"/>
                <w:lang w:val="en-GB" w:eastAsia="en-US"/>
              </w:rPr>
              <w:t>Other alternatives are not precluded.</w:t>
            </w:r>
          </w:p>
        </w:tc>
      </w:tr>
    </w:tbl>
    <w:p w14:paraId="7A965FC9" w14:textId="41D3DC4D" w:rsidR="00457CAE" w:rsidRPr="009F5509" w:rsidRDefault="00457CAE" w:rsidP="00457CAE">
      <w:pPr>
        <w:pStyle w:val="20"/>
        <w:spacing w:after="180" w:line="252" w:lineRule="auto"/>
        <w:rPr>
          <w:rFonts w:ascii="Times New Roman" w:eastAsiaTheme="minorEastAsia" w:hAnsi="Times New Roman"/>
          <w:sz w:val="28"/>
          <w:lang w:val="en-US" w:eastAsia="zh-CN"/>
        </w:rPr>
      </w:pPr>
      <w:r>
        <w:rPr>
          <w:rFonts w:ascii="Times New Roman" w:eastAsiaTheme="minorEastAsia" w:hAnsi="Times New Roman" w:hint="eastAsia"/>
          <w:sz w:val="28"/>
          <w:lang w:val="en-US" w:eastAsia="zh-CN"/>
        </w:rPr>
        <w:lastRenderedPageBreak/>
        <w:t>3</w:t>
      </w:r>
      <w:r w:rsidRPr="009F5509">
        <w:rPr>
          <w:rFonts w:ascii="Times New Roman" w:hAnsi="Times New Roman"/>
          <w:sz w:val="28"/>
          <w:lang w:val="en-US" w:eastAsia="zh-CN"/>
        </w:rPr>
        <w:t>.</w:t>
      </w:r>
      <w:r>
        <w:rPr>
          <w:rFonts w:ascii="Times New Roman" w:eastAsia="宋体" w:hAnsi="Times New Roman" w:hint="eastAsia"/>
          <w:sz w:val="28"/>
          <w:lang w:val="en-US" w:eastAsia="zh-CN"/>
        </w:rPr>
        <w:t>1</w:t>
      </w:r>
      <w:r w:rsidRPr="009F5509">
        <w:rPr>
          <w:rFonts w:ascii="Times New Roman" w:hAnsi="Times New Roman"/>
          <w:sz w:val="28"/>
          <w:lang w:val="en-US" w:eastAsia="zh-CN"/>
        </w:rPr>
        <w:t xml:space="preserve"> </w:t>
      </w:r>
      <w:r w:rsidR="007902CB">
        <w:rPr>
          <w:rFonts w:ascii="Times New Roman" w:eastAsiaTheme="minorEastAsia" w:hAnsi="Times New Roman" w:hint="eastAsia"/>
          <w:sz w:val="28"/>
          <w:lang w:val="en-US" w:eastAsia="zh-CN"/>
        </w:rPr>
        <w:t>Association between P</w:t>
      </w:r>
      <w:r w:rsidR="007902CB" w:rsidRPr="007902CB">
        <w:rPr>
          <w:rFonts w:ascii="Times New Roman" w:eastAsiaTheme="minorEastAsia" w:hAnsi="Times New Roman"/>
          <w:sz w:val="28"/>
          <w:lang w:val="en-US" w:eastAsia="zh-CN"/>
        </w:rPr>
        <w:t>L offset and joint/UL TCI state</w:t>
      </w:r>
      <w:r w:rsidR="007902CB">
        <w:rPr>
          <w:rFonts w:ascii="Times New Roman" w:eastAsiaTheme="minorEastAsia" w:hAnsi="Times New Roman" w:hint="eastAsia"/>
          <w:sz w:val="28"/>
          <w:lang w:val="en-US" w:eastAsia="zh-CN"/>
        </w:rPr>
        <w:t xml:space="preserve"> </w:t>
      </w:r>
    </w:p>
    <w:p w14:paraId="54C1A140" w14:textId="211700FB" w:rsidR="00765E35" w:rsidRPr="000108C6" w:rsidRDefault="00457CAE">
      <w:pPr>
        <w:pStyle w:val="a0"/>
        <w:rPr>
          <w:rFonts w:eastAsiaTheme="minorEastAsia"/>
          <w:sz w:val="21"/>
          <w:szCs w:val="28"/>
          <w:lang w:val="en-US" w:eastAsia="zh-CN"/>
        </w:rPr>
      </w:pPr>
      <w:r w:rsidRPr="000108C6">
        <w:rPr>
          <w:rFonts w:eastAsiaTheme="minorEastAsia" w:hint="eastAsia"/>
          <w:sz w:val="21"/>
          <w:szCs w:val="28"/>
          <w:lang w:val="en-US" w:eastAsia="zh-CN"/>
        </w:rPr>
        <w:t>In last meeting, as shown above,</w:t>
      </w:r>
      <w:r w:rsidR="007902CB" w:rsidRPr="000108C6">
        <w:rPr>
          <w:rFonts w:eastAsiaTheme="minorEastAsia" w:hint="eastAsia"/>
          <w:sz w:val="21"/>
          <w:szCs w:val="28"/>
          <w:lang w:val="en-US" w:eastAsia="zh-CN"/>
        </w:rPr>
        <w:t xml:space="preserve"> 6 </w:t>
      </w:r>
      <w:r w:rsidR="00B069EB" w:rsidRPr="000108C6">
        <w:rPr>
          <w:rFonts w:eastAsia="宋体"/>
          <w:sz w:val="21"/>
          <w:szCs w:val="21"/>
          <w:lang w:val="en-US"/>
        </w:rPr>
        <w:t xml:space="preserve">alternatives </w:t>
      </w:r>
      <w:r w:rsidR="007902CB" w:rsidRPr="000108C6">
        <w:rPr>
          <w:rFonts w:eastAsiaTheme="minorEastAsia" w:hint="eastAsia"/>
          <w:sz w:val="21"/>
          <w:szCs w:val="28"/>
          <w:lang w:val="en-US" w:eastAsia="zh-CN"/>
        </w:rPr>
        <w:t xml:space="preserve">are given on </w:t>
      </w:r>
      <w:r w:rsidR="007902CB" w:rsidRPr="000108C6">
        <w:rPr>
          <w:rFonts w:eastAsiaTheme="minorEastAsia"/>
          <w:sz w:val="21"/>
          <w:szCs w:val="28"/>
          <w:lang w:val="en-US" w:eastAsia="zh-CN"/>
        </w:rPr>
        <w:t>association between PL offset and joint/UL TCI stat</w:t>
      </w:r>
      <w:r w:rsidR="007902CB" w:rsidRPr="000108C6">
        <w:rPr>
          <w:rFonts w:eastAsiaTheme="minorEastAsia" w:hint="eastAsia"/>
          <w:sz w:val="21"/>
          <w:szCs w:val="28"/>
          <w:lang w:val="en-US" w:eastAsia="zh-CN"/>
        </w:rPr>
        <w:t>e</w:t>
      </w:r>
      <w:r w:rsidR="00765E35" w:rsidRPr="000108C6">
        <w:rPr>
          <w:rFonts w:eastAsiaTheme="minorEastAsia" w:hint="eastAsia"/>
          <w:sz w:val="21"/>
          <w:szCs w:val="28"/>
          <w:lang w:val="en-US" w:eastAsia="zh-CN"/>
        </w:rPr>
        <w:t>.</w:t>
      </w:r>
      <w:r w:rsidR="007902CB" w:rsidRPr="000108C6">
        <w:rPr>
          <w:rFonts w:eastAsiaTheme="minorEastAsia" w:hint="eastAsia"/>
          <w:sz w:val="21"/>
          <w:szCs w:val="28"/>
          <w:lang w:val="en-US" w:eastAsia="zh-CN"/>
        </w:rPr>
        <w:t xml:space="preserve"> </w:t>
      </w:r>
      <w:r w:rsidR="007902CB" w:rsidRPr="000108C6">
        <w:rPr>
          <w:rFonts w:eastAsiaTheme="minorEastAsia"/>
          <w:sz w:val="21"/>
          <w:szCs w:val="28"/>
          <w:lang w:val="en-US" w:eastAsia="zh-CN"/>
        </w:rPr>
        <w:t>B</w:t>
      </w:r>
      <w:r w:rsidR="007902CB" w:rsidRPr="000108C6">
        <w:rPr>
          <w:rFonts w:eastAsiaTheme="minorEastAsia" w:hint="eastAsia"/>
          <w:sz w:val="21"/>
          <w:szCs w:val="28"/>
          <w:lang w:val="en-US" w:eastAsia="zh-CN"/>
        </w:rPr>
        <w:t xml:space="preserve">asically, to enhance the </w:t>
      </w:r>
      <w:r w:rsidR="007902CB" w:rsidRPr="000108C6">
        <w:rPr>
          <w:rFonts w:eastAsiaTheme="minorEastAsia"/>
          <w:sz w:val="21"/>
          <w:szCs w:val="28"/>
          <w:lang w:val="en-US" w:eastAsia="zh-CN"/>
        </w:rPr>
        <w:t>efficiency</w:t>
      </w:r>
      <w:r w:rsidR="007902CB" w:rsidRPr="000108C6">
        <w:rPr>
          <w:rFonts w:eastAsiaTheme="minorEastAsia" w:hint="eastAsia"/>
          <w:sz w:val="21"/>
          <w:szCs w:val="28"/>
          <w:lang w:val="en-US" w:eastAsia="zh-CN"/>
        </w:rPr>
        <w:t xml:space="preserve"> for PL offset configuration and update, we think it is reasonable to </w:t>
      </w:r>
      <w:r w:rsidR="007902CB" w:rsidRPr="000108C6">
        <w:rPr>
          <w:rFonts w:eastAsiaTheme="minorEastAsia"/>
          <w:sz w:val="21"/>
          <w:szCs w:val="28"/>
          <w:lang w:val="en-US" w:eastAsia="zh-CN"/>
        </w:rPr>
        <w:t>introduce</w:t>
      </w:r>
      <w:r w:rsidR="007902CB" w:rsidRPr="000108C6">
        <w:rPr>
          <w:rFonts w:eastAsiaTheme="minorEastAsia" w:hint="eastAsia"/>
          <w:sz w:val="21"/>
          <w:szCs w:val="28"/>
          <w:lang w:val="en-US" w:eastAsia="zh-CN"/>
        </w:rPr>
        <w:t xml:space="preserve"> the MAC CE based method to update the PL offset configuration. Thus, Alt1, Alt2a, Alt 4 shouldn</w:t>
      </w:r>
      <w:r w:rsidR="007902CB" w:rsidRPr="000108C6">
        <w:rPr>
          <w:rFonts w:eastAsiaTheme="minorEastAsia"/>
          <w:sz w:val="21"/>
          <w:szCs w:val="28"/>
          <w:lang w:val="en-US" w:eastAsia="zh-CN"/>
        </w:rPr>
        <w:t>’</w:t>
      </w:r>
      <w:r w:rsidR="007902CB" w:rsidRPr="000108C6">
        <w:rPr>
          <w:rFonts w:eastAsiaTheme="minorEastAsia" w:hint="eastAsia"/>
          <w:sz w:val="21"/>
          <w:szCs w:val="28"/>
          <w:lang w:val="en-US" w:eastAsia="zh-CN"/>
        </w:rPr>
        <w:t>t be further considered.</w:t>
      </w:r>
    </w:p>
    <w:p w14:paraId="3AC90E4C" w14:textId="3DBEDD30" w:rsidR="007902CB" w:rsidRPr="000108C6" w:rsidRDefault="007902CB">
      <w:pPr>
        <w:pStyle w:val="a0"/>
        <w:rPr>
          <w:rFonts w:eastAsiaTheme="minorEastAsia"/>
          <w:b/>
          <w:bCs/>
          <w:i/>
          <w:iCs/>
          <w:sz w:val="21"/>
          <w:szCs w:val="28"/>
          <w:lang w:val="en-US" w:eastAsia="zh-CN"/>
        </w:rPr>
      </w:pPr>
      <w:r w:rsidRPr="000108C6">
        <w:rPr>
          <w:rFonts w:eastAsiaTheme="minorEastAsia" w:hint="eastAsia"/>
          <w:b/>
          <w:bCs/>
          <w:i/>
          <w:iCs/>
          <w:sz w:val="21"/>
          <w:szCs w:val="28"/>
          <w:lang w:val="en-US" w:eastAsia="zh-CN"/>
        </w:rPr>
        <w:t xml:space="preserve">Proposal 3: Methods not supporting MAC CE to update the PL offset configuration, i.e., Alt1, Alt2a and Alt4 should not be further considered. </w:t>
      </w:r>
    </w:p>
    <w:p w14:paraId="69447D97" w14:textId="45F081D5" w:rsidR="00765E35" w:rsidRPr="000108C6" w:rsidRDefault="00C47AB8">
      <w:pPr>
        <w:pStyle w:val="a0"/>
        <w:rPr>
          <w:rFonts w:eastAsiaTheme="minorEastAsia"/>
          <w:sz w:val="21"/>
          <w:szCs w:val="28"/>
          <w:lang w:val="en-US" w:eastAsia="zh-CN"/>
        </w:rPr>
      </w:pPr>
      <w:r w:rsidRPr="000108C6">
        <w:rPr>
          <w:rFonts w:eastAsiaTheme="minorEastAsia"/>
          <w:sz w:val="21"/>
          <w:szCs w:val="28"/>
          <w:lang w:val="en-US" w:eastAsia="zh-CN"/>
        </w:rPr>
        <w:t>F</w:t>
      </w:r>
      <w:r w:rsidRPr="000108C6">
        <w:rPr>
          <w:rFonts w:eastAsiaTheme="minorEastAsia" w:hint="eastAsia"/>
          <w:sz w:val="21"/>
          <w:szCs w:val="28"/>
          <w:lang w:val="en-US" w:eastAsia="zh-CN"/>
        </w:rPr>
        <w:t xml:space="preserve">or Alt1, it is the simplest and straightforward for configuring and update the PL offset. However, such method constrains the number of PL offset configured at one time to 1, which may not efficient enough to </w:t>
      </w:r>
      <w:r w:rsidRPr="000108C6">
        <w:rPr>
          <w:rFonts w:eastAsiaTheme="minorEastAsia"/>
          <w:sz w:val="21"/>
          <w:szCs w:val="28"/>
          <w:lang w:val="en-US" w:eastAsia="zh-CN"/>
        </w:rPr>
        <w:t>configure</w:t>
      </w:r>
      <w:r w:rsidRPr="000108C6">
        <w:rPr>
          <w:rFonts w:eastAsiaTheme="minorEastAsia" w:hint="eastAsia"/>
          <w:sz w:val="21"/>
          <w:szCs w:val="28"/>
          <w:lang w:val="en-US" w:eastAsia="zh-CN"/>
        </w:rPr>
        <w:t xml:space="preserve"> all the PL offset if UL transmissions toward multiple TRPs exist at the same time. </w:t>
      </w:r>
    </w:p>
    <w:p w14:paraId="55D48518" w14:textId="01968DFE" w:rsidR="00C47AB8" w:rsidRPr="000108C6" w:rsidRDefault="00C47AB8">
      <w:pPr>
        <w:pStyle w:val="a0"/>
        <w:rPr>
          <w:rFonts w:eastAsiaTheme="minorEastAsia"/>
          <w:sz w:val="21"/>
          <w:szCs w:val="28"/>
          <w:lang w:val="en-US" w:eastAsia="zh-CN"/>
        </w:rPr>
      </w:pPr>
      <w:r w:rsidRPr="000108C6">
        <w:rPr>
          <w:rFonts w:eastAsiaTheme="minorEastAsia" w:hint="eastAsia"/>
          <w:sz w:val="21"/>
          <w:szCs w:val="28"/>
          <w:lang w:val="en-US" w:eastAsia="zh-CN"/>
        </w:rPr>
        <w:t xml:space="preserve">For Alt 2b and Alt 3, both the methods provide the </w:t>
      </w:r>
      <w:r w:rsidR="00714689" w:rsidRPr="000108C6">
        <w:rPr>
          <w:rFonts w:eastAsiaTheme="minorEastAsia" w:hint="eastAsia"/>
          <w:sz w:val="21"/>
          <w:szCs w:val="28"/>
          <w:lang w:val="en-US" w:eastAsia="zh-CN"/>
        </w:rPr>
        <w:t>feasibility</w:t>
      </w:r>
      <w:r w:rsidRPr="000108C6">
        <w:rPr>
          <w:rFonts w:eastAsiaTheme="minorEastAsia" w:hint="eastAsia"/>
          <w:sz w:val="21"/>
          <w:szCs w:val="28"/>
          <w:lang w:val="en-US" w:eastAsia="zh-CN"/>
        </w:rPr>
        <w:t xml:space="preserve"> to configure</w:t>
      </w:r>
      <w:r w:rsidR="00B17663" w:rsidRPr="000108C6">
        <w:rPr>
          <w:rFonts w:eastAsiaTheme="minorEastAsia" w:hint="eastAsia"/>
          <w:sz w:val="21"/>
          <w:szCs w:val="28"/>
          <w:lang w:val="en-US" w:eastAsia="zh-CN"/>
        </w:rPr>
        <w:t xml:space="preserve"> multiple values of PL offset at one time, which is pretty beneficial from the perspective of efficiency. While in Alt 2b, one new RRC parameter configuration is needed to indicate the PL offset configuration, which is a fussy method with </w:t>
      </w:r>
      <w:r w:rsidR="009323EF" w:rsidRPr="000108C6">
        <w:rPr>
          <w:rFonts w:eastAsiaTheme="minorEastAsia"/>
          <w:sz w:val="21"/>
          <w:szCs w:val="28"/>
          <w:lang w:val="en-US" w:eastAsia="zh-CN"/>
        </w:rPr>
        <w:t>relatively</w:t>
      </w:r>
      <w:r w:rsidR="00714689" w:rsidRPr="000108C6">
        <w:rPr>
          <w:rFonts w:eastAsiaTheme="minorEastAsia" w:hint="eastAsia"/>
          <w:sz w:val="21"/>
          <w:szCs w:val="28"/>
          <w:lang w:val="en-US" w:eastAsia="zh-CN"/>
        </w:rPr>
        <w:t xml:space="preserve"> large </w:t>
      </w:r>
      <w:r w:rsidR="00B17663" w:rsidRPr="000108C6">
        <w:rPr>
          <w:rFonts w:eastAsiaTheme="minorEastAsia" w:hint="eastAsia"/>
          <w:sz w:val="21"/>
          <w:szCs w:val="28"/>
          <w:lang w:val="en-US" w:eastAsia="zh-CN"/>
        </w:rPr>
        <w:t>latency. Thus, we prefer</w:t>
      </w:r>
      <w:r w:rsidR="00547F35" w:rsidRPr="000108C6">
        <w:rPr>
          <w:rFonts w:eastAsiaTheme="minorEastAsia" w:hint="eastAsia"/>
          <w:sz w:val="21"/>
          <w:szCs w:val="28"/>
          <w:lang w:val="en-US" w:eastAsia="zh-CN"/>
        </w:rPr>
        <w:t xml:space="preserve"> </w:t>
      </w:r>
      <w:r w:rsidR="00B17663" w:rsidRPr="000108C6">
        <w:rPr>
          <w:rFonts w:eastAsiaTheme="minorEastAsia" w:hint="eastAsia"/>
          <w:sz w:val="21"/>
          <w:szCs w:val="28"/>
          <w:lang w:val="en-US" w:eastAsia="zh-CN"/>
        </w:rPr>
        <w:t>Alt3.</w:t>
      </w:r>
      <w:r w:rsidR="00547F35" w:rsidRPr="000108C6">
        <w:rPr>
          <w:rFonts w:eastAsiaTheme="minorEastAsia" w:hint="eastAsia"/>
          <w:sz w:val="21"/>
          <w:szCs w:val="28"/>
          <w:lang w:val="en-US" w:eastAsia="zh-CN"/>
        </w:rPr>
        <w:t xml:space="preserve"> </w:t>
      </w:r>
      <w:r w:rsidR="00547F35" w:rsidRPr="000108C6">
        <w:rPr>
          <w:rFonts w:eastAsiaTheme="minorEastAsia"/>
          <w:sz w:val="21"/>
          <w:szCs w:val="28"/>
          <w:lang w:val="en-US" w:eastAsia="zh-CN"/>
        </w:rPr>
        <w:t>A</w:t>
      </w:r>
      <w:r w:rsidR="00547F35" w:rsidRPr="000108C6">
        <w:rPr>
          <w:rFonts w:eastAsiaTheme="minorEastAsia" w:hint="eastAsia"/>
          <w:sz w:val="21"/>
          <w:szCs w:val="28"/>
          <w:lang w:val="en-US" w:eastAsia="zh-CN"/>
        </w:rPr>
        <w:t xml:space="preserve">s for the initial PL offset value, 0dB is reasonable to be a </w:t>
      </w:r>
      <w:r w:rsidR="00547F35" w:rsidRPr="000108C6">
        <w:rPr>
          <w:rFonts w:eastAsiaTheme="minorEastAsia"/>
          <w:sz w:val="21"/>
          <w:szCs w:val="28"/>
          <w:lang w:val="en-US" w:eastAsia="zh-CN"/>
        </w:rPr>
        <w:t>default</w:t>
      </w:r>
      <w:r w:rsidR="00547F35" w:rsidRPr="000108C6">
        <w:rPr>
          <w:rFonts w:eastAsiaTheme="minorEastAsia" w:hint="eastAsia"/>
          <w:sz w:val="21"/>
          <w:szCs w:val="28"/>
          <w:lang w:val="en-US" w:eastAsia="zh-CN"/>
        </w:rPr>
        <w:t xml:space="preserve"> value</w:t>
      </w:r>
      <w:r w:rsidR="008025E2" w:rsidRPr="000108C6">
        <w:rPr>
          <w:rFonts w:eastAsiaTheme="minorEastAsia" w:hint="eastAsia"/>
          <w:sz w:val="21"/>
          <w:szCs w:val="28"/>
          <w:lang w:val="en-US" w:eastAsia="zh-CN"/>
        </w:rPr>
        <w:t xml:space="preserve">, and is also make sense to use other values as the default initial PL offset value, e.g., the first configured value in the PL offset list. </w:t>
      </w:r>
      <w:r w:rsidR="00B17663" w:rsidRPr="000108C6">
        <w:rPr>
          <w:rFonts w:eastAsiaTheme="minorEastAsia" w:hint="eastAsia"/>
          <w:sz w:val="21"/>
          <w:szCs w:val="28"/>
          <w:lang w:val="en-US" w:eastAsia="zh-CN"/>
        </w:rPr>
        <w:t xml:space="preserve"> </w:t>
      </w:r>
    </w:p>
    <w:p w14:paraId="3D7C4EBC" w14:textId="30C7CB6B" w:rsidR="00765E35" w:rsidRPr="000108C6" w:rsidRDefault="00765E35">
      <w:pPr>
        <w:pStyle w:val="a0"/>
        <w:rPr>
          <w:rFonts w:eastAsiaTheme="minorEastAsia"/>
          <w:b/>
          <w:bCs/>
          <w:i/>
          <w:iCs/>
          <w:sz w:val="21"/>
          <w:szCs w:val="28"/>
          <w:lang w:val="en-US" w:eastAsia="zh-CN"/>
        </w:rPr>
      </w:pPr>
      <w:r w:rsidRPr="000108C6">
        <w:rPr>
          <w:rFonts w:eastAsiaTheme="minorEastAsia" w:hint="eastAsia"/>
          <w:b/>
          <w:bCs/>
          <w:i/>
          <w:iCs/>
          <w:sz w:val="21"/>
          <w:szCs w:val="28"/>
          <w:lang w:val="en-US" w:eastAsia="zh-CN"/>
        </w:rPr>
        <w:t xml:space="preserve">Proposal </w:t>
      </w:r>
      <w:r w:rsidR="00547F35" w:rsidRPr="000108C6">
        <w:rPr>
          <w:rFonts w:eastAsiaTheme="minorEastAsia" w:hint="eastAsia"/>
          <w:b/>
          <w:bCs/>
          <w:i/>
          <w:iCs/>
          <w:sz w:val="21"/>
          <w:szCs w:val="28"/>
          <w:lang w:val="en-US" w:eastAsia="zh-CN"/>
        </w:rPr>
        <w:t>4</w:t>
      </w:r>
      <w:r w:rsidRPr="000108C6">
        <w:rPr>
          <w:rFonts w:eastAsiaTheme="minorEastAsia" w:hint="eastAsia"/>
          <w:b/>
          <w:bCs/>
          <w:i/>
          <w:iCs/>
          <w:sz w:val="21"/>
          <w:szCs w:val="28"/>
          <w:lang w:val="en-US" w:eastAsia="zh-CN"/>
        </w:rPr>
        <w:t>: Support</w:t>
      </w:r>
      <w:r w:rsidR="00547F35" w:rsidRPr="000108C6">
        <w:rPr>
          <w:rFonts w:eastAsiaTheme="minorEastAsia" w:hint="eastAsia"/>
          <w:b/>
          <w:bCs/>
          <w:i/>
          <w:iCs/>
          <w:sz w:val="21"/>
          <w:szCs w:val="28"/>
          <w:lang w:val="en-US" w:eastAsia="zh-CN"/>
        </w:rPr>
        <w:t xml:space="preserve"> Alt3, i.e., </w:t>
      </w:r>
      <w:r w:rsidR="00547F35" w:rsidRPr="000108C6">
        <w:rPr>
          <w:rFonts w:eastAsiaTheme="minorEastAsia"/>
          <w:b/>
          <w:bCs/>
          <w:i/>
          <w:iCs/>
          <w:sz w:val="21"/>
          <w:szCs w:val="28"/>
          <w:lang w:val="en-US" w:eastAsia="zh-CN"/>
        </w:rPr>
        <w:t>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r w:rsidRPr="000108C6">
        <w:rPr>
          <w:rFonts w:eastAsiaTheme="minorEastAsia" w:hint="eastAsia"/>
          <w:b/>
          <w:bCs/>
          <w:i/>
          <w:iCs/>
          <w:sz w:val="21"/>
          <w:szCs w:val="28"/>
          <w:lang w:val="en-US" w:eastAsia="zh-CN"/>
        </w:rPr>
        <w:t xml:space="preserve"> to configure one PL offset value for a joint/UL state</w:t>
      </w:r>
      <w:r w:rsidR="00547F35" w:rsidRPr="000108C6">
        <w:rPr>
          <w:rFonts w:eastAsiaTheme="minorEastAsia" w:hint="eastAsia"/>
          <w:b/>
          <w:bCs/>
          <w:i/>
          <w:iCs/>
          <w:sz w:val="21"/>
          <w:szCs w:val="28"/>
          <w:lang w:val="en-US" w:eastAsia="zh-CN"/>
        </w:rPr>
        <w:t xml:space="preserve"> for</w:t>
      </w:r>
      <w:r w:rsidR="00B069EB" w:rsidRPr="000108C6">
        <w:rPr>
          <w:rFonts w:eastAsiaTheme="minorEastAsia" w:hint="eastAsia"/>
          <w:b/>
          <w:bCs/>
          <w:i/>
          <w:iCs/>
          <w:sz w:val="21"/>
          <w:szCs w:val="28"/>
          <w:lang w:val="en-US" w:eastAsia="zh-CN"/>
        </w:rPr>
        <w:t xml:space="preserve"> </w:t>
      </w:r>
      <w:r w:rsidR="008025E2" w:rsidRPr="000108C6">
        <w:rPr>
          <w:rFonts w:eastAsiaTheme="minorEastAsia" w:hint="eastAsia"/>
          <w:b/>
          <w:bCs/>
          <w:i/>
          <w:iCs/>
          <w:sz w:val="21"/>
          <w:szCs w:val="28"/>
          <w:lang w:val="en-US" w:eastAsia="zh-CN"/>
        </w:rPr>
        <w:t>t</w:t>
      </w:r>
      <w:r w:rsidR="008025E2" w:rsidRPr="000108C6">
        <w:rPr>
          <w:rFonts w:eastAsiaTheme="minorEastAsia"/>
          <w:b/>
          <w:bCs/>
          <w:i/>
          <w:iCs/>
          <w:sz w:val="21"/>
          <w:szCs w:val="28"/>
          <w:lang w:val="en-US" w:eastAsia="zh-CN"/>
        </w:rPr>
        <w:t>he association between PL offset and joint/UL TCI state</w:t>
      </w:r>
      <w:r w:rsidR="008025E2" w:rsidRPr="000108C6">
        <w:rPr>
          <w:rFonts w:eastAsiaTheme="minorEastAsia" w:hint="eastAsia"/>
          <w:b/>
          <w:bCs/>
          <w:i/>
          <w:iCs/>
          <w:sz w:val="21"/>
          <w:szCs w:val="28"/>
          <w:lang w:val="en-US" w:eastAsia="zh-CN"/>
        </w:rPr>
        <w:t>.</w:t>
      </w:r>
    </w:p>
    <w:p w14:paraId="20D75E94" w14:textId="2947FC58" w:rsidR="008025E2" w:rsidRPr="000108C6" w:rsidRDefault="008025E2" w:rsidP="008025E2">
      <w:pPr>
        <w:pStyle w:val="a0"/>
        <w:numPr>
          <w:ilvl w:val="0"/>
          <w:numId w:val="18"/>
        </w:numPr>
        <w:rPr>
          <w:rFonts w:eastAsiaTheme="minorEastAsia"/>
          <w:b/>
          <w:bCs/>
          <w:i/>
          <w:iCs/>
          <w:sz w:val="21"/>
          <w:szCs w:val="28"/>
          <w:lang w:val="en-US" w:eastAsia="zh-CN"/>
        </w:rPr>
      </w:pPr>
      <w:r w:rsidRPr="000108C6">
        <w:rPr>
          <w:rFonts w:eastAsiaTheme="minorEastAsia" w:hint="eastAsia"/>
          <w:b/>
          <w:bCs/>
          <w:i/>
          <w:iCs/>
          <w:sz w:val="21"/>
          <w:szCs w:val="28"/>
          <w:lang w:val="en-US" w:eastAsia="zh-CN"/>
        </w:rPr>
        <w:t xml:space="preserve">Other default initial PL </w:t>
      </w:r>
      <w:r w:rsidRPr="000108C6">
        <w:rPr>
          <w:rFonts w:eastAsiaTheme="minorEastAsia"/>
          <w:b/>
          <w:bCs/>
          <w:i/>
          <w:iCs/>
          <w:sz w:val="21"/>
          <w:szCs w:val="28"/>
          <w:lang w:val="en-US" w:eastAsia="zh-CN"/>
        </w:rPr>
        <w:t>offset</w:t>
      </w:r>
      <w:r w:rsidRPr="000108C6">
        <w:rPr>
          <w:rFonts w:eastAsiaTheme="minorEastAsia" w:hint="eastAsia"/>
          <w:b/>
          <w:bCs/>
          <w:i/>
          <w:iCs/>
          <w:sz w:val="21"/>
          <w:szCs w:val="28"/>
          <w:lang w:val="en-US" w:eastAsia="zh-CN"/>
        </w:rPr>
        <w:t xml:space="preserve"> value can be further discussed.</w:t>
      </w:r>
    </w:p>
    <w:p w14:paraId="20D0D12E" w14:textId="18CE5126" w:rsidR="008025E2" w:rsidRDefault="008025E2" w:rsidP="00457CAE">
      <w:pPr>
        <w:pStyle w:val="20"/>
        <w:spacing w:after="180" w:line="252" w:lineRule="auto"/>
        <w:rPr>
          <w:rFonts w:ascii="Times New Roman" w:eastAsiaTheme="minorEastAsia" w:hAnsi="Times New Roman"/>
          <w:sz w:val="28"/>
          <w:lang w:val="en-US" w:eastAsia="zh-CN"/>
        </w:rPr>
      </w:pPr>
      <w:r>
        <w:rPr>
          <w:rFonts w:ascii="Times New Roman" w:eastAsiaTheme="minorEastAsia" w:hAnsi="Times New Roman" w:hint="eastAsia"/>
          <w:sz w:val="28"/>
          <w:lang w:val="en-US" w:eastAsia="zh-CN"/>
        </w:rPr>
        <w:lastRenderedPageBreak/>
        <w:t>3</w:t>
      </w:r>
      <w:r w:rsidRPr="009F5509">
        <w:rPr>
          <w:rFonts w:ascii="Times New Roman" w:hAnsi="Times New Roman"/>
          <w:sz w:val="28"/>
          <w:lang w:val="en-US" w:eastAsia="zh-CN"/>
        </w:rPr>
        <w:t>.</w:t>
      </w:r>
      <w:r>
        <w:rPr>
          <w:rFonts w:ascii="Times New Roman" w:eastAsia="宋体" w:hAnsi="Times New Roman" w:hint="eastAsia"/>
          <w:sz w:val="28"/>
          <w:lang w:val="en-US" w:eastAsia="zh-CN"/>
        </w:rPr>
        <w:t>2</w:t>
      </w:r>
      <w:r w:rsidRPr="009F5509">
        <w:rPr>
          <w:rFonts w:ascii="Times New Roman" w:hAnsi="Times New Roman"/>
          <w:sz w:val="28"/>
          <w:lang w:val="en-US" w:eastAsia="zh-CN"/>
        </w:rPr>
        <w:t xml:space="preserve"> </w:t>
      </w:r>
      <w:r>
        <w:rPr>
          <w:rFonts w:ascii="Times New Roman" w:eastAsiaTheme="minorEastAsia" w:hAnsi="Times New Roman" w:hint="eastAsia"/>
          <w:sz w:val="28"/>
          <w:lang w:val="en-US" w:eastAsia="zh-CN"/>
        </w:rPr>
        <w:t>I</w:t>
      </w:r>
      <w:r w:rsidRPr="008025E2">
        <w:rPr>
          <w:rFonts w:ascii="Times New Roman" w:eastAsiaTheme="minorEastAsia" w:hAnsi="Times New Roman"/>
          <w:sz w:val="28"/>
          <w:lang w:val="en-US" w:eastAsia="zh-CN"/>
        </w:rPr>
        <w:t>ndicati</w:t>
      </w:r>
      <w:r w:rsidR="00B069EB">
        <w:rPr>
          <w:rFonts w:ascii="Times New Roman" w:eastAsiaTheme="minorEastAsia" w:hAnsi="Times New Roman" w:hint="eastAsia"/>
          <w:sz w:val="28"/>
          <w:lang w:val="en-US" w:eastAsia="zh-CN"/>
        </w:rPr>
        <w:t xml:space="preserve">on of </w:t>
      </w:r>
      <w:r w:rsidRPr="008025E2">
        <w:rPr>
          <w:rFonts w:ascii="Times New Roman" w:eastAsiaTheme="minorEastAsia" w:hAnsi="Times New Roman"/>
          <w:sz w:val="28"/>
          <w:lang w:val="en-US" w:eastAsia="zh-CN"/>
        </w:rPr>
        <w:t xml:space="preserve">PL offset for PDCCH-order PRACH transmission </w:t>
      </w:r>
    </w:p>
    <w:p w14:paraId="6302F31B" w14:textId="6E3DD6E4" w:rsidR="00B069EB" w:rsidRPr="000108C6" w:rsidRDefault="00B069EB" w:rsidP="00B069EB">
      <w:pPr>
        <w:adjustRightInd w:val="0"/>
        <w:spacing w:beforeLines="50" w:before="156" w:after="120"/>
        <w:jc w:val="both"/>
        <w:rPr>
          <w:rFonts w:eastAsia="宋体"/>
          <w:sz w:val="21"/>
          <w:szCs w:val="21"/>
        </w:rPr>
      </w:pPr>
      <w:r w:rsidRPr="000108C6">
        <w:rPr>
          <w:rFonts w:eastAsia="宋体" w:hint="eastAsia"/>
          <w:sz w:val="21"/>
          <w:szCs w:val="21"/>
          <w:lang w:eastAsia="zh-CN"/>
        </w:rPr>
        <w:t>As for the</w:t>
      </w:r>
      <w:r w:rsidRPr="000108C6">
        <w:rPr>
          <w:rFonts w:eastAsia="宋体"/>
          <w:sz w:val="21"/>
          <w:szCs w:val="21"/>
        </w:rPr>
        <w:t xml:space="preserve"> indication of PL offset for PDCCH order based PRACH transmission, </w:t>
      </w:r>
      <w:r w:rsidRPr="000108C6">
        <w:rPr>
          <w:rFonts w:eastAsia="宋体" w:hint="eastAsia"/>
          <w:sz w:val="21"/>
          <w:szCs w:val="21"/>
          <w:lang w:eastAsia="zh-CN"/>
        </w:rPr>
        <w:t>5</w:t>
      </w:r>
      <w:r w:rsidRPr="000108C6">
        <w:rPr>
          <w:rFonts w:eastAsia="宋体"/>
          <w:sz w:val="21"/>
          <w:szCs w:val="21"/>
        </w:rPr>
        <w:t xml:space="preserve"> alternatives were </w:t>
      </w:r>
      <w:r w:rsidRPr="000108C6">
        <w:rPr>
          <w:rFonts w:eastAsia="宋体" w:hint="eastAsia"/>
          <w:sz w:val="21"/>
          <w:szCs w:val="21"/>
          <w:lang w:eastAsia="zh-CN"/>
        </w:rPr>
        <w:t>given</w:t>
      </w:r>
      <w:r w:rsidRPr="000108C6">
        <w:rPr>
          <w:rFonts w:eastAsia="宋体"/>
          <w:sz w:val="21"/>
          <w:szCs w:val="21"/>
        </w:rPr>
        <w:t xml:space="preserve">. </w:t>
      </w:r>
      <w:r w:rsidRPr="000108C6">
        <w:rPr>
          <w:rFonts w:eastAsia="宋体"/>
          <w:sz w:val="21"/>
          <w:szCs w:val="21"/>
          <w:lang w:eastAsia="zh-CN"/>
        </w:rPr>
        <w:t>A</w:t>
      </w:r>
      <w:r w:rsidRPr="000108C6">
        <w:rPr>
          <w:rFonts w:eastAsia="宋体" w:hint="eastAsia"/>
          <w:sz w:val="21"/>
          <w:szCs w:val="21"/>
          <w:lang w:eastAsia="zh-CN"/>
        </w:rPr>
        <w:t xml:space="preserve">lso, </w:t>
      </w:r>
      <w:r w:rsidRPr="000108C6">
        <w:rPr>
          <w:rFonts w:eastAsia="宋体"/>
          <w:sz w:val="21"/>
          <w:szCs w:val="21"/>
        </w:rPr>
        <w:t>support</w:t>
      </w:r>
      <w:r w:rsidRPr="000108C6">
        <w:rPr>
          <w:rFonts w:eastAsia="宋体" w:hint="eastAsia"/>
          <w:sz w:val="21"/>
          <w:szCs w:val="21"/>
          <w:lang w:eastAsia="zh-CN"/>
        </w:rPr>
        <w:t>ing</w:t>
      </w:r>
      <w:r w:rsidRPr="000108C6">
        <w:rPr>
          <w:rFonts w:eastAsia="宋体"/>
          <w:sz w:val="21"/>
          <w:szCs w:val="21"/>
        </w:rPr>
        <w:t xml:space="preserve"> DCI based indication of PL offset value for PDCCH</w:t>
      </w:r>
      <w:r w:rsidRPr="000108C6">
        <w:rPr>
          <w:rFonts w:eastAsia="宋体" w:hint="eastAsia"/>
          <w:sz w:val="21"/>
          <w:szCs w:val="21"/>
          <w:lang w:eastAsia="zh-CN"/>
        </w:rPr>
        <w:t>-</w:t>
      </w:r>
      <w:r w:rsidRPr="000108C6">
        <w:rPr>
          <w:rFonts w:eastAsia="宋体"/>
          <w:sz w:val="21"/>
          <w:szCs w:val="21"/>
        </w:rPr>
        <w:t>order PRACH transmission</w:t>
      </w:r>
      <w:r w:rsidRPr="000108C6">
        <w:rPr>
          <w:rFonts w:eastAsia="宋体" w:hint="eastAsia"/>
          <w:sz w:val="21"/>
          <w:szCs w:val="21"/>
          <w:lang w:eastAsia="zh-CN"/>
        </w:rPr>
        <w:t xml:space="preserve"> can be more effective and reasonable</w:t>
      </w:r>
      <w:r w:rsidRPr="000108C6">
        <w:rPr>
          <w:rFonts w:eastAsia="宋体"/>
          <w:sz w:val="21"/>
          <w:szCs w:val="21"/>
        </w:rPr>
        <w:t xml:space="preserve">. </w:t>
      </w:r>
      <w:r w:rsidRPr="000108C6">
        <w:rPr>
          <w:rFonts w:eastAsia="宋体"/>
          <w:sz w:val="21"/>
          <w:szCs w:val="21"/>
          <w:lang w:eastAsia="zh-CN"/>
        </w:rPr>
        <w:t>Similar</w:t>
      </w:r>
      <w:r w:rsidRPr="000108C6">
        <w:rPr>
          <w:rFonts w:eastAsia="宋体" w:hint="eastAsia"/>
          <w:sz w:val="21"/>
          <w:szCs w:val="21"/>
          <w:lang w:eastAsia="zh-CN"/>
        </w:rPr>
        <w:t xml:space="preserve"> to that of </w:t>
      </w:r>
      <w:r w:rsidRPr="000108C6">
        <w:rPr>
          <w:rFonts w:eastAsia="宋体"/>
          <w:sz w:val="21"/>
          <w:szCs w:val="21"/>
          <w:lang w:eastAsia="zh-CN"/>
        </w:rPr>
        <w:t>indicating</w:t>
      </w:r>
      <w:r w:rsidRPr="000108C6">
        <w:rPr>
          <w:rFonts w:eastAsia="宋体" w:hint="eastAsia"/>
          <w:sz w:val="21"/>
          <w:szCs w:val="21"/>
          <w:lang w:eastAsia="zh-CN"/>
        </w:rPr>
        <w:t xml:space="preserve"> PL offset for joint/UL TCI state, </w:t>
      </w:r>
      <w:r w:rsidR="00FA70AA" w:rsidRPr="000108C6">
        <w:rPr>
          <w:rFonts w:eastAsia="宋体" w:hint="eastAsia"/>
          <w:sz w:val="21"/>
          <w:szCs w:val="21"/>
          <w:lang w:eastAsia="zh-CN"/>
        </w:rPr>
        <w:t>to configure multiple</w:t>
      </w:r>
      <w:r w:rsidRPr="000108C6">
        <w:rPr>
          <w:rFonts w:eastAsia="宋体" w:hint="eastAsia"/>
          <w:sz w:val="21"/>
          <w:szCs w:val="21"/>
          <w:lang w:eastAsia="zh-CN"/>
        </w:rPr>
        <w:t xml:space="preserve"> PL offset </w:t>
      </w:r>
      <w:r w:rsidR="00FA70AA" w:rsidRPr="000108C6">
        <w:rPr>
          <w:rFonts w:eastAsia="宋体" w:hint="eastAsia"/>
          <w:sz w:val="21"/>
          <w:szCs w:val="21"/>
          <w:lang w:eastAsia="zh-CN"/>
        </w:rPr>
        <w:t xml:space="preserve">values in a </w:t>
      </w:r>
      <w:r w:rsidRPr="000108C6">
        <w:rPr>
          <w:rFonts w:eastAsia="宋体" w:hint="eastAsia"/>
          <w:sz w:val="21"/>
          <w:szCs w:val="21"/>
          <w:lang w:eastAsia="zh-CN"/>
        </w:rPr>
        <w:t>list</w:t>
      </w:r>
      <w:r w:rsidR="00FA70AA" w:rsidRPr="000108C6">
        <w:rPr>
          <w:rFonts w:eastAsia="宋体" w:hint="eastAsia"/>
          <w:sz w:val="21"/>
          <w:szCs w:val="21"/>
          <w:lang w:eastAsia="zh-CN"/>
        </w:rPr>
        <w:t>, and then indicating by DCI</w:t>
      </w:r>
      <w:r w:rsidRPr="000108C6">
        <w:rPr>
          <w:rFonts w:eastAsia="宋体" w:hint="eastAsia"/>
          <w:sz w:val="21"/>
          <w:szCs w:val="21"/>
          <w:lang w:eastAsia="zh-CN"/>
        </w:rPr>
        <w:t xml:space="preserve"> can be </w:t>
      </w:r>
      <w:r w:rsidR="00FA70AA" w:rsidRPr="000108C6">
        <w:rPr>
          <w:rFonts w:eastAsia="宋体" w:hint="eastAsia"/>
          <w:sz w:val="21"/>
          <w:szCs w:val="21"/>
          <w:lang w:eastAsia="zh-CN"/>
        </w:rPr>
        <w:t xml:space="preserve">the simplest </w:t>
      </w:r>
      <w:r w:rsidR="00FA70AA" w:rsidRPr="000108C6">
        <w:rPr>
          <w:rFonts w:eastAsia="宋体"/>
          <w:sz w:val="21"/>
          <w:szCs w:val="21"/>
          <w:lang w:eastAsia="zh-CN"/>
        </w:rPr>
        <w:t>and</w:t>
      </w:r>
      <w:r w:rsidR="00FA70AA" w:rsidRPr="000108C6">
        <w:rPr>
          <w:rFonts w:eastAsia="宋体" w:hint="eastAsia"/>
          <w:sz w:val="21"/>
          <w:szCs w:val="21"/>
          <w:lang w:eastAsia="zh-CN"/>
        </w:rPr>
        <w:t xml:space="preserve"> most</w:t>
      </w:r>
      <w:r w:rsidRPr="000108C6">
        <w:rPr>
          <w:rFonts w:eastAsia="宋体" w:hint="eastAsia"/>
          <w:sz w:val="21"/>
          <w:szCs w:val="21"/>
          <w:lang w:eastAsia="zh-CN"/>
        </w:rPr>
        <w:t xml:space="preserve"> </w:t>
      </w:r>
      <w:r w:rsidRPr="000108C6">
        <w:rPr>
          <w:rFonts w:eastAsia="宋体"/>
          <w:sz w:val="21"/>
          <w:szCs w:val="21"/>
          <w:lang w:eastAsia="zh-CN"/>
        </w:rPr>
        <w:t>straightforward</w:t>
      </w:r>
      <w:r w:rsidRPr="000108C6">
        <w:rPr>
          <w:rFonts w:eastAsia="宋体" w:hint="eastAsia"/>
          <w:sz w:val="21"/>
          <w:szCs w:val="21"/>
          <w:lang w:eastAsia="zh-CN"/>
        </w:rPr>
        <w:t xml:space="preserve"> alternative</w:t>
      </w:r>
    </w:p>
    <w:p w14:paraId="3C06B894" w14:textId="50875DF7" w:rsidR="008025E2" w:rsidRPr="000108C6" w:rsidRDefault="00FA70AA" w:rsidP="008025E2">
      <w:pPr>
        <w:pStyle w:val="a0"/>
        <w:rPr>
          <w:rFonts w:eastAsiaTheme="minorEastAsia"/>
          <w:b/>
          <w:bCs/>
          <w:i/>
          <w:iCs/>
          <w:sz w:val="21"/>
          <w:szCs w:val="28"/>
          <w:lang w:val="en-US" w:eastAsia="zh-CN"/>
        </w:rPr>
      </w:pPr>
      <w:r w:rsidRPr="000108C6">
        <w:rPr>
          <w:rFonts w:eastAsiaTheme="minorEastAsia" w:hint="eastAsia"/>
          <w:b/>
          <w:bCs/>
          <w:i/>
          <w:iCs/>
          <w:sz w:val="21"/>
          <w:szCs w:val="28"/>
          <w:lang w:val="en-US" w:eastAsia="zh-CN"/>
        </w:rPr>
        <w:t xml:space="preserve">Proposal 5: Support </w:t>
      </w:r>
      <w:r w:rsidRPr="000108C6">
        <w:rPr>
          <w:rFonts w:eastAsiaTheme="minorEastAsia"/>
          <w:b/>
          <w:bCs/>
          <w:i/>
          <w:iCs/>
          <w:sz w:val="21"/>
          <w:szCs w:val="28"/>
          <w:lang w:val="en-US" w:eastAsia="zh-CN"/>
        </w:rPr>
        <w:t>Alt1</w:t>
      </w:r>
      <w:r w:rsidRPr="000108C6">
        <w:rPr>
          <w:rFonts w:eastAsiaTheme="minorEastAsia" w:hint="eastAsia"/>
          <w:b/>
          <w:bCs/>
          <w:i/>
          <w:iCs/>
          <w:sz w:val="21"/>
          <w:szCs w:val="28"/>
          <w:lang w:val="en-US" w:eastAsia="zh-CN"/>
        </w:rPr>
        <w:t>, i.e.,</w:t>
      </w:r>
      <w:r w:rsidRPr="000108C6">
        <w:rPr>
          <w:rFonts w:eastAsiaTheme="minorEastAsia"/>
          <w:b/>
          <w:bCs/>
          <w:i/>
          <w:iCs/>
          <w:sz w:val="21"/>
          <w:szCs w:val="28"/>
          <w:lang w:val="en-US" w:eastAsia="zh-CN"/>
        </w:rPr>
        <w:t xml:space="preserve"> RRC configures multiple PL offset values in PRACH-Config and PDCCH-order DCI indicates one of them through one DCI field</w:t>
      </w:r>
      <w:r w:rsidRPr="000108C6">
        <w:rPr>
          <w:rFonts w:eastAsiaTheme="minorEastAsia" w:hint="eastAsia"/>
          <w:b/>
          <w:bCs/>
          <w:i/>
          <w:iCs/>
          <w:sz w:val="21"/>
          <w:szCs w:val="28"/>
          <w:lang w:val="en-US" w:eastAsia="zh-CN"/>
        </w:rPr>
        <w:t xml:space="preserve"> to </w:t>
      </w:r>
      <w:r w:rsidRPr="000108C6">
        <w:rPr>
          <w:rFonts w:eastAsiaTheme="minorEastAsia"/>
          <w:b/>
          <w:bCs/>
          <w:i/>
          <w:iCs/>
          <w:sz w:val="21"/>
          <w:szCs w:val="28"/>
          <w:lang w:val="en-US" w:eastAsia="zh-CN"/>
        </w:rPr>
        <w:t>indicate</w:t>
      </w:r>
      <w:r w:rsidRPr="000108C6">
        <w:rPr>
          <w:rFonts w:eastAsiaTheme="minorEastAsia" w:hint="eastAsia"/>
          <w:b/>
          <w:bCs/>
          <w:i/>
          <w:iCs/>
          <w:sz w:val="21"/>
          <w:szCs w:val="28"/>
          <w:lang w:val="en-US" w:eastAsia="zh-CN"/>
        </w:rPr>
        <w:t xml:space="preserve"> the PL offset for PDCCH-order PRACH transmission.</w:t>
      </w:r>
    </w:p>
    <w:p w14:paraId="081C5B24" w14:textId="5C4703E1" w:rsidR="00457CAE" w:rsidRPr="009F5509" w:rsidRDefault="00457CAE" w:rsidP="00457CAE">
      <w:pPr>
        <w:pStyle w:val="20"/>
        <w:spacing w:after="180" w:line="252" w:lineRule="auto"/>
        <w:rPr>
          <w:rFonts w:ascii="Times New Roman" w:eastAsiaTheme="minorEastAsia" w:hAnsi="Times New Roman"/>
          <w:sz w:val="28"/>
          <w:lang w:val="en-US" w:eastAsia="zh-CN"/>
        </w:rPr>
      </w:pPr>
      <w:r>
        <w:rPr>
          <w:rFonts w:ascii="Times New Roman" w:eastAsiaTheme="minorEastAsia" w:hAnsi="Times New Roman" w:hint="eastAsia"/>
          <w:sz w:val="28"/>
          <w:lang w:val="en-US" w:eastAsia="zh-CN"/>
        </w:rPr>
        <w:t>3</w:t>
      </w:r>
      <w:r w:rsidRPr="009F5509">
        <w:rPr>
          <w:rFonts w:ascii="Times New Roman" w:hAnsi="Times New Roman"/>
          <w:sz w:val="28"/>
          <w:lang w:val="en-US" w:eastAsia="zh-CN"/>
        </w:rPr>
        <w:t>.</w:t>
      </w:r>
      <w:r w:rsidR="008025E2">
        <w:rPr>
          <w:rFonts w:ascii="Times New Roman" w:eastAsia="宋体" w:hAnsi="Times New Roman" w:hint="eastAsia"/>
          <w:sz w:val="28"/>
          <w:lang w:val="en-US" w:eastAsia="zh-CN"/>
        </w:rPr>
        <w:t>3</w:t>
      </w:r>
      <w:r w:rsidRPr="009F5509">
        <w:rPr>
          <w:rFonts w:ascii="Times New Roman" w:hAnsi="Times New Roman"/>
          <w:sz w:val="28"/>
          <w:lang w:val="en-US" w:eastAsia="zh-CN"/>
        </w:rPr>
        <w:t xml:space="preserve"> </w:t>
      </w:r>
      <w:r w:rsidR="007902CB">
        <w:rPr>
          <w:rFonts w:ascii="Times New Roman" w:eastAsiaTheme="minorEastAsia" w:hAnsi="Times New Roman" w:hint="eastAsia"/>
          <w:sz w:val="28"/>
          <w:lang w:val="en-US" w:eastAsia="zh-CN"/>
        </w:rPr>
        <w:t xml:space="preserve">PL </w:t>
      </w:r>
      <w:r w:rsidR="00C6132B">
        <w:rPr>
          <w:rFonts w:ascii="Times New Roman" w:eastAsiaTheme="minorEastAsia" w:hAnsi="Times New Roman" w:hint="eastAsia"/>
          <w:sz w:val="28"/>
          <w:lang w:val="en-US" w:eastAsia="zh-CN"/>
        </w:rPr>
        <w:t>update method</w:t>
      </w:r>
    </w:p>
    <w:p w14:paraId="0B6231CD" w14:textId="1FF6C518" w:rsidR="006F38D4" w:rsidRPr="000108C6" w:rsidRDefault="00C6132B" w:rsidP="00E05EB0">
      <w:pPr>
        <w:pStyle w:val="a0"/>
        <w:rPr>
          <w:rFonts w:eastAsiaTheme="minorEastAsia"/>
          <w:sz w:val="21"/>
          <w:szCs w:val="28"/>
          <w:lang w:val="en-US" w:eastAsia="zh-CN"/>
        </w:rPr>
      </w:pPr>
      <w:r w:rsidRPr="000108C6">
        <w:rPr>
          <w:rFonts w:eastAsiaTheme="minorEastAsia"/>
          <w:sz w:val="21"/>
          <w:szCs w:val="28"/>
          <w:lang w:val="en-US" w:eastAsia="zh-CN"/>
        </w:rPr>
        <w:t>A</w:t>
      </w:r>
      <w:r w:rsidRPr="000108C6">
        <w:rPr>
          <w:rFonts w:eastAsiaTheme="minorEastAsia" w:hint="eastAsia"/>
          <w:sz w:val="21"/>
          <w:szCs w:val="28"/>
          <w:lang w:val="en-US" w:eastAsia="zh-CN"/>
        </w:rPr>
        <w:t xml:space="preserve">s </w:t>
      </w:r>
      <w:r w:rsidRPr="000108C6">
        <w:rPr>
          <w:rFonts w:eastAsiaTheme="minorEastAsia"/>
          <w:sz w:val="21"/>
          <w:szCs w:val="28"/>
          <w:lang w:val="en-US" w:eastAsia="zh-CN"/>
        </w:rPr>
        <w:t>analyzed</w:t>
      </w:r>
      <w:r w:rsidRPr="000108C6">
        <w:rPr>
          <w:rFonts w:eastAsiaTheme="minorEastAsia" w:hint="eastAsia"/>
          <w:sz w:val="21"/>
          <w:szCs w:val="28"/>
          <w:lang w:val="en-US" w:eastAsia="zh-CN"/>
        </w:rPr>
        <w:t xml:space="preserve"> above, the MAC CE based PL offset update method should be </w:t>
      </w:r>
      <w:r w:rsidRPr="000108C6">
        <w:rPr>
          <w:rFonts w:eastAsiaTheme="minorEastAsia"/>
          <w:sz w:val="21"/>
          <w:szCs w:val="28"/>
          <w:lang w:val="en-US" w:eastAsia="zh-CN"/>
        </w:rPr>
        <w:t>introduced</w:t>
      </w:r>
      <w:r w:rsidRPr="000108C6">
        <w:rPr>
          <w:rFonts w:eastAsiaTheme="minorEastAsia" w:hint="eastAsia"/>
          <w:sz w:val="21"/>
          <w:szCs w:val="28"/>
          <w:lang w:val="en-US" w:eastAsia="zh-CN"/>
        </w:rPr>
        <w:t xml:space="preserve">. Besides to indicate and update the PL offset </w:t>
      </w:r>
      <w:r w:rsidR="00CE1047" w:rsidRPr="000108C6">
        <w:rPr>
          <w:rFonts w:eastAsiaTheme="minorEastAsia" w:hint="eastAsia"/>
          <w:sz w:val="21"/>
          <w:szCs w:val="28"/>
          <w:lang w:val="en-US" w:eastAsia="zh-CN"/>
        </w:rPr>
        <w:t>when</w:t>
      </w:r>
      <w:r w:rsidRPr="000108C6">
        <w:rPr>
          <w:rFonts w:eastAsiaTheme="minorEastAsia" w:hint="eastAsia"/>
          <w:sz w:val="21"/>
          <w:szCs w:val="28"/>
          <w:lang w:val="en-US" w:eastAsia="zh-CN"/>
        </w:rPr>
        <w:t xml:space="preserve"> </w:t>
      </w:r>
      <w:r w:rsidR="00CE1047" w:rsidRPr="000108C6">
        <w:rPr>
          <w:rFonts w:eastAsiaTheme="minorEastAsia" w:hint="eastAsia"/>
          <w:sz w:val="21"/>
          <w:szCs w:val="28"/>
          <w:lang w:val="en-US" w:eastAsia="zh-CN"/>
        </w:rPr>
        <w:t>re</w:t>
      </w:r>
      <w:r w:rsidRPr="000108C6">
        <w:rPr>
          <w:rFonts w:eastAsiaTheme="minorEastAsia" w:hint="eastAsia"/>
          <w:sz w:val="21"/>
          <w:szCs w:val="28"/>
          <w:lang w:val="en-US" w:eastAsia="zh-CN"/>
        </w:rPr>
        <w:t xml:space="preserve">calculating the PL, some companies </w:t>
      </w:r>
      <w:r w:rsidR="006832AD" w:rsidRPr="000108C6">
        <w:rPr>
          <w:rFonts w:eastAsiaTheme="minorEastAsia" w:hint="eastAsia"/>
          <w:sz w:val="21"/>
          <w:szCs w:val="28"/>
          <w:lang w:val="en-US" w:eastAsia="zh-CN"/>
        </w:rPr>
        <w:t>proposed to update the PL with TPC command</w:t>
      </w:r>
      <w:r w:rsidR="00CE1047" w:rsidRPr="000108C6">
        <w:rPr>
          <w:rFonts w:eastAsiaTheme="minorEastAsia" w:hint="eastAsia"/>
          <w:sz w:val="21"/>
          <w:szCs w:val="28"/>
          <w:lang w:val="en-US" w:eastAsia="zh-CN"/>
        </w:rPr>
        <w:t xml:space="preserve"> directly</w:t>
      </w:r>
      <w:r w:rsidR="006832AD" w:rsidRPr="000108C6">
        <w:rPr>
          <w:rFonts w:eastAsiaTheme="minorEastAsia" w:hint="eastAsia"/>
          <w:sz w:val="21"/>
          <w:szCs w:val="28"/>
          <w:lang w:val="en-US" w:eastAsia="zh-CN"/>
        </w:rPr>
        <w:t xml:space="preserve">, with </w:t>
      </w:r>
      <w:r w:rsidR="006F38D4" w:rsidRPr="000108C6">
        <w:rPr>
          <w:rFonts w:eastAsiaTheme="minorEastAsia" w:hint="eastAsia"/>
          <w:sz w:val="21"/>
          <w:szCs w:val="28"/>
          <w:lang w:val="en-US" w:eastAsia="zh-CN"/>
        </w:rPr>
        <w:t xml:space="preserve">pathloss offset is </w:t>
      </w:r>
      <w:r w:rsidR="006F38D4" w:rsidRPr="000108C6">
        <w:rPr>
          <w:rFonts w:eastAsiaTheme="minorEastAsia"/>
          <w:sz w:val="21"/>
          <w:szCs w:val="28"/>
          <w:lang w:val="en-US" w:eastAsia="zh-CN"/>
        </w:rPr>
        <w:t>unchanged</w:t>
      </w:r>
      <w:r w:rsidR="006832AD" w:rsidRPr="000108C6">
        <w:rPr>
          <w:rFonts w:eastAsiaTheme="minorEastAsia" w:hint="eastAsia"/>
          <w:sz w:val="21"/>
          <w:szCs w:val="28"/>
          <w:lang w:val="en-US" w:eastAsia="zh-CN"/>
        </w:rPr>
        <w:t xml:space="preserve">, i.e., </w:t>
      </w:r>
      <w:r w:rsidR="006832AD" w:rsidRPr="000108C6">
        <w:rPr>
          <w:rFonts w:ascii="Times" w:hAnsi="Times"/>
          <w:sz w:val="21"/>
          <w:szCs w:val="21"/>
          <w:lang w:val="en-GB"/>
        </w:rPr>
        <w:t>new UL PL = current UL PL + an update delta</w:t>
      </w:r>
      <w:r w:rsidR="006832AD" w:rsidRPr="000108C6">
        <w:rPr>
          <w:rFonts w:ascii="Times" w:eastAsiaTheme="minorEastAsia" w:hAnsi="Times" w:hint="eastAsia"/>
          <w:sz w:val="21"/>
          <w:szCs w:val="21"/>
          <w:lang w:val="en-GB" w:eastAsia="zh-CN"/>
        </w:rPr>
        <w:t xml:space="preserve"> indicated by NW. With such methods, the configured </w:t>
      </w:r>
      <w:r w:rsidR="00CE1047" w:rsidRPr="000108C6">
        <w:rPr>
          <w:rFonts w:ascii="Times" w:eastAsiaTheme="minorEastAsia" w:hAnsi="Times" w:hint="eastAsia"/>
          <w:sz w:val="21"/>
          <w:szCs w:val="21"/>
          <w:lang w:val="en-GB" w:eastAsia="zh-CN"/>
        </w:rPr>
        <w:t xml:space="preserve">and indicated </w:t>
      </w:r>
      <w:r w:rsidR="006832AD" w:rsidRPr="000108C6">
        <w:rPr>
          <w:rFonts w:ascii="Times" w:eastAsiaTheme="minorEastAsia" w:hAnsi="Times" w:hint="eastAsia"/>
          <w:sz w:val="21"/>
          <w:szCs w:val="21"/>
          <w:lang w:val="en-GB" w:eastAsia="zh-CN"/>
        </w:rPr>
        <w:t xml:space="preserve">PL offset values can be further feasible to a larger PL margin, </w:t>
      </w:r>
      <w:r w:rsidR="006832AD" w:rsidRPr="000108C6">
        <w:rPr>
          <w:rFonts w:ascii="Times" w:eastAsiaTheme="minorEastAsia" w:hAnsi="Times"/>
          <w:sz w:val="21"/>
          <w:szCs w:val="21"/>
          <w:lang w:val="en-GB" w:eastAsia="zh-CN"/>
        </w:rPr>
        <w:t>and the</w:t>
      </w:r>
      <w:r w:rsidR="006832AD" w:rsidRPr="000108C6">
        <w:rPr>
          <w:rFonts w:ascii="Times" w:eastAsiaTheme="minorEastAsia" w:hAnsi="Times" w:hint="eastAsia"/>
          <w:sz w:val="21"/>
          <w:szCs w:val="21"/>
          <w:lang w:val="en-GB" w:eastAsia="zh-CN"/>
        </w:rPr>
        <w:t xml:space="preserve"> update of PL offset list doesn</w:t>
      </w:r>
      <w:r w:rsidR="006832AD" w:rsidRPr="000108C6">
        <w:rPr>
          <w:rFonts w:ascii="Times" w:eastAsiaTheme="minorEastAsia" w:hAnsi="Times"/>
          <w:sz w:val="21"/>
          <w:szCs w:val="21"/>
          <w:lang w:val="en-GB" w:eastAsia="zh-CN"/>
        </w:rPr>
        <w:t>’</w:t>
      </w:r>
      <w:r w:rsidR="006832AD" w:rsidRPr="000108C6">
        <w:rPr>
          <w:rFonts w:ascii="Times" w:eastAsiaTheme="minorEastAsia" w:hAnsi="Times" w:hint="eastAsia"/>
          <w:sz w:val="21"/>
          <w:szCs w:val="21"/>
          <w:lang w:val="en-GB" w:eastAsia="zh-CN"/>
        </w:rPr>
        <w:t xml:space="preserve">t need to be so frequently. Also, fewer values are needed in the PL </w:t>
      </w:r>
      <w:r w:rsidR="006832AD" w:rsidRPr="000108C6">
        <w:rPr>
          <w:rFonts w:ascii="Times" w:eastAsiaTheme="minorEastAsia" w:hAnsi="Times"/>
          <w:sz w:val="21"/>
          <w:szCs w:val="21"/>
          <w:lang w:val="en-GB" w:eastAsia="zh-CN"/>
        </w:rPr>
        <w:t>offset</w:t>
      </w:r>
      <w:r w:rsidR="006832AD" w:rsidRPr="000108C6">
        <w:rPr>
          <w:rFonts w:ascii="Times" w:eastAsiaTheme="minorEastAsia" w:hAnsi="Times" w:hint="eastAsia"/>
          <w:sz w:val="21"/>
          <w:szCs w:val="21"/>
          <w:lang w:val="en-GB" w:eastAsia="zh-CN"/>
        </w:rPr>
        <w:t xml:space="preserve"> list. Thus, we are supportive to further discuss update the PL with a PL delta, which we </w:t>
      </w:r>
      <w:r w:rsidR="00CE1047" w:rsidRPr="000108C6">
        <w:rPr>
          <w:rFonts w:ascii="Times" w:eastAsiaTheme="minorEastAsia" w:hAnsi="Times" w:hint="eastAsia"/>
          <w:sz w:val="21"/>
          <w:szCs w:val="21"/>
          <w:lang w:val="en-GB" w:eastAsia="zh-CN"/>
        </w:rPr>
        <w:t>prefer to</w:t>
      </w:r>
      <w:r w:rsidR="006832AD" w:rsidRPr="000108C6">
        <w:rPr>
          <w:rFonts w:ascii="Times" w:eastAsiaTheme="minorEastAsia" w:hAnsi="Times" w:hint="eastAsia"/>
          <w:sz w:val="21"/>
          <w:szCs w:val="21"/>
          <w:lang w:val="en-GB" w:eastAsia="zh-CN"/>
        </w:rPr>
        <w:t xml:space="preserve"> be indicated by NW with MAC CE. </w:t>
      </w:r>
      <w:r w:rsidR="00E05EB0" w:rsidRPr="000108C6">
        <w:rPr>
          <w:rFonts w:ascii="Times" w:eastAsiaTheme="minorEastAsia" w:hAnsi="Times" w:hint="eastAsia"/>
          <w:sz w:val="21"/>
          <w:szCs w:val="21"/>
          <w:lang w:val="en-GB" w:eastAsia="zh-CN"/>
        </w:rPr>
        <w:t xml:space="preserve">The </w:t>
      </w:r>
      <w:r w:rsidR="00E05EB0" w:rsidRPr="000108C6">
        <w:rPr>
          <w:rFonts w:ascii="Times" w:eastAsiaTheme="minorEastAsia" w:hAnsi="Times"/>
          <w:sz w:val="21"/>
          <w:szCs w:val="21"/>
          <w:lang w:val="en-GB" w:eastAsia="zh-CN"/>
        </w:rPr>
        <w:t>details</w:t>
      </w:r>
      <w:r w:rsidR="00E05EB0" w:rsidRPr="000108C6">
        <w:rPr>
          <w:rFonts w:ascii="Times" w:eastAsiaTheme="minorEastAsia" w:hAnsi="Times" w:hint="eastAsia"/>
          <w:sz w:val="21"/>
          <w:szCs w:val="21"/>
          <w:lang w:val="en-GB" w:eastAsia="zh-CN"/>
        </w:rPr>
        <w:t xml:space="preserve"> of the MAC CE design can be up to RAN2. </w:t>
      </w:r>
    </w:p>
    <w:p w14:paraId="659AB0E4" w14:textId="72C20EB8" w:rsidR="000D79DA" w:rsidRPr="000108C6" w:rsidRDefault="006F38D4">
      <w:pPr>
        <w:pStyle w:val="a0"/>
        <w:rPr>
          <w:rFonts w:eastAsiaTheme="minorEastAsia"/>
          <w:b/>
          <w:bCs/>
          <w:i/>
          <w:iCs/>
          <w:sz w:val="21"/>
          <w:szCs w:val="28"/>
          <w:lang w:val="en-US" w:eastAsia="zh-CN"/>
        </w:rPr>
      </w:pPr>
      <w:r w:rsidRPr="000108C6">
        <w:rPr>
          <w:rFonts w:eastAsiaTheme="minorEastAsia" w:hint="eastAsia"/>
          <w:b/>
          <w:bCs/>
          <w:i/>
          <w:iCs/>
          <w:sz w:val="21"/>
          <w:szCs w:val="28"/>
          <w:lang w:val="en-US" w:eastAsia="zh-CN"/>
        </w:rPr>
        <w:t>Proposal 6: S</w:t>
      </w:r>
      <w:r w:rsidRPr="000108C6">
        <w:rPr>
          <w:rFonts w:eastAsiaTheme="minorEastAsia"/>
          <w:b/>
          <w:bCs/>
          <w:i/>
          <w:iCs/>
          <w:sz w:val="21"/>
          <w:szCs w:val="28"/>
          <w:lang w:val="en-US" w:eastAsia="zh-CN"/>
        </w:rPr>
        <w:t>u</w:t>
      </w:r>
      <w:r w:rsidRPr="000108C6">
        <w:rPr>
          <w:rFonts w:eastAsiaTheme="minorEastAsia" w:hint="eastAsia"/>
          <w:b/>
          <w:bCs/>
          <w:i/>
          <w:iCs/>
          <w:sz w:val="21"/>
          <w:szCs w:val="28"/>
          <w:lang w:val="en-US" w:eastAsia="zh-CN"/>
        </w:rPr>
        <w:t xml:space="preserve">pport to </w:t>
      </w:r>
      <w:r w:rsidR="00E05EB0" w:rsidRPr="000108C6">
        <w:rPr>
          <w:rFonts w:eastAsiaTheme="minorEastAsia" w:hint="eastAsia"/>
          <w:b/>
          <w:bCs/>
          <w:i/>
          <w:iCs/>
          <w:sz w:val="21"/>
          <w:szCs w:val="28"/>
          <w:lang w:val="en-US" w:eastAsia="zh-CN"/>
        </w:rPr>
        <w:t xml:space="preserve">further study </w:t>
      </w:r>
      <w:r w:rsidR="00E05EB0" w:rsidRPr="000108C6">
        <w:rPr>
          <w:rFonts w:eastAsiaTheme="minorEastAsia"/>
          <w:b/>
          <w:bCs/>
          <w:i/>
          <w:iCs/>
          <w:sz w:val="21"/>
          <w:szCs w:val="28"/>
          <w:lang w:val="en-US" w:eastAsia="zh-CN"/>
        </w:rPr>
        <w:t>update</w:t>
      </w:r>
      <w:r w:rsidR="00E05EB0" w:rsidRPr="000108C6">
        <w:rPr>
          <w:rFonts w:eastAsiaTheme="minorEastAsia" w:hint="eastAsia"/>
          <w:b/>
          <w:bCs/>
          <w:i/>
          <w:iCs/>
          <w:sz w:val="21"/>
          <w:szCs w:val="28"/>
          <w:lang w:val="en-US" w:eastAsia="zh-CN"/>
        </w:rPr>
        <w:t xml:space="preserve"> </w:t>
      </w:r>
      <w:r w:rsidR="00E05EB0" w:rsidRPr="000108C6">
        <w:rPr>
          <w:rFonts w:eastAsiaTheme="minorEastAsia"/>
          <w:b/>
          <w:bCs/>
          <w:i/>
          <w:iCs/>
          <w:sz w:val="21"/>
          <w:szCs w:val="28"/>
          <w:lang w:val="en-US" w:eastAsia="zh-CN"/>
        </w:rPr>
        <w:t>the</w:t>
      </w:r>
      <w:r w:rsidR="00E05EB0" w:rsidRPr="000108C6">
        <w:rPr>
          <w:rFonts w:eastAsiaTheme="minorEastAsia" w:hint="eastAsia"/>
          <w:b/>
          <w:bCs/>
          <w:i/>
          <w:iCs/>
          <w:sz w:val="21"/>
          <w:szCs w:val="28"/>
          <w:lang w:val="en-US" w:eastAsia="zh-CN"/>
        </w:rPr>
        <w:t xml:space="preserve"> PL with PL delta indicated by NW via MAC CE.</w:t>
      </w:r>
      <w:r w:rsidRPr="000108C6">
        <w:rPr>
          <w:rFonts w:eastAsiaTheme="minorEastAsia"/>
          <w:sz w:val="21"/>
          <w:szCs w:val="28"/>
          <w:lang w:val="en-US" w:eastAsia="zh-CN"/>
        </w:rPr>
        <w:t xml:space="preserve"> </w:t>
      </w:r>
    </w:p>
    <w:p w14:paraId="4ABC54D3" w14:textId="03A5E5FF" w:rsidR="009F5509" w:rsidRPr="00FE2097" w:rsidRDefault="009F5509" w:rsidP="009F5509">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ind w:left="420" w:hanging="420"/>
        <w:jc w:val="both"/>
        <w:textAlignment w:val="baseline"/>
        <w:rPr>
          <w:rFonts w:eastAsia="宋体"/>
          <w:lang w:val="en-US" w:eastAsia="zh-CN"/>
        </w:rPr>
      </w:pPr>
      <w:r w:rsidRPr="00FE2097">
        <w:rPr>
          <w:rFonts w:eastAsia="宋体" w:hint="eastAsia"/>
          <w:lang w:val="en-US" w:eastAsia="zh-CN"/>
        </w:rPr>
        <w:t>Consideratio</w:t>
      </w:r>
      <w:r w:rsidRPr="00FE2097">
        <w:rPr>
          <w:rFonts w:eastAsia="宋体"/>
          <w:lang w:val="en-US" w:eastAsia="zh-CN"/>
        </w:rPr>
        <w:t xml:space="preserve">ns on </w:t>
      </w:r>
      <w:r>
        <w:rPr>
          <w:rFonts w:eastAsia="宋体" w:hint="eastAsia"/>
          <w:lang w:val="en-US" w:eastAsia="zh-CN"/>
        </w:rPr>
        <w:t xml:space="preserve">TA </w:t>
      </w:r>
      <w:r w:rsidR="007B6256">
        <w:rPr>
          <w:rFonts w:eastAsia="宋体"/>
          <w:lang w:val="en-US" w:eastAsia="zh-CN"/>
        </w:rPr>
        <w:t>enhancement</w:t>
      </w:r>
      <w:r w:rsidR="007B6256">
        <w:rPr>
          <w:rFonts w:eastAsia="宋体" w:hint="eastAsia"/>
          <w:lang w:val="en-US" w:eastAsia="zh-CN"/>
        </w:rPr>
        <w:t xml:space="preserve">s for </w:t>
      </w:r>
      <w:r w:rsidRPr="00FE2097">
        <w:rPr>
          <w:rFonts w:eastAsia="宋体"/>
          <w:lang w:val="en-US" w:eastAsia="zh-CN"/>
        </w:rPr>
        <w:t xml:space="preserve">asymmetric DL </w:t>
      </w:r>
      <w:proofErr w:type="spellStart"/>
      <w:r w:rsidRPr="00FE2097">
        <w:rPr>
          <w:rFonts w:eastAsia="宋体"/>
          <w:lang w:val="en-US" w:eastAsia="zh-CN"/>
        </w:rPr>
        <w:t>sTRP</w:t>
      </w:r>
      <w:proofErr w:type="spellEnd"/>
      <w:r w:rsidRPr="00FE2097">
        <w:rPr>
          <w:rFonts w:eastAsia="宋体"/>
          <w:lang w:val="en-US" w:eastAsia="zh-CN"/>
        </w:rPr>
        <w:t xml:space="preserve">/UL </w:t>
      </w:r>
      <w:proofErr w:type="spellStart"/>
      <w:r w:rsidRPr="00FE2097">
        <w:rPr>
          <w:rFonts w:eastAsia="宋体"/>
          <w:lang w:val="en-US" w:eastAsia="zh-CN"/>
        </w:rPr>
        <w:t>mTRP</w:t>
      </w:r>
      <w:proofErr w:type="spellEnd"/>
      <w:r w:rsidRPr="00FE2097">
        <w:rPr>
          <w:rFonts w:eastAsia="宋体"/>
          <w:lang w:val="en-US" w:eastAsia="zh-CN"/>
        </w:rPr>
        <w:t xml:space="preserve"> deployment</w:t>
      </w:r>
    </w:p>
    <w:p w14:paraId="6E3867D2" w14:textId="426A9370" w:rsidR="001913C8" w:rsidRPr="000108C6" w:rsidRDefault="001913C8" w:rsidP="001913C8">
      <w:pPr>
        <w:pStyle w:val="a0"/>
        <w:rPr>
          <w:rFonts w:eastAsiaTheme="minorEastAsia"/>
          <w:sz w:val="21"/>
          <w:szCs w:val="28"/>
          <w:lang w:val="en-US" w:eastAsia="zh-CN"/>
        </w:rPr>
      </w:pPr>
      <w:r w:rsidRPr="000108C6">
        <w:rPr>
          <w:rFonts w:eastAsiaTheme="minorEastAsia"/>
          <w:sz w:val="21"/>
          <w:szCs w:val="28"/>
          <w:lang w:val="en-US" w:eastAsia="zh-CN"/>
        </w:rPr>
        <w:t>T</w:t>
      </w:r>
      <w:r w:rsidRPr="000108C6">
        <w:rPr>
          <w:rFonts w:eastAsiaTheme="minorEastAsia" w:hint="eastAsia"/>
          <w:sz w:val="21"/>
          <w:szCs w:val="28"/>
          <w:lang w:val="en-US" w:eastAsia="zh-CN"/>
        </w:rPr>
        <w:t xml:space="preserve">he </w:t>
      </w:r>
      <w:r w:rsidRPr="000108C6">
        <w:rPr>
          <w:rFonts w:eastAsiaTheme="minorEastAsia"/>
          <w:sz w:val="21"/>
          <w:szCs w:val="28"/>
          <w:lang w:val="en-US" w:eastAsia="zh-CN"/>
        </w:rPr>
        <w:t>typical</w:t>
      </w:r>
      <w:r w:rsidRPr="000108C6">
        <w:rPr>
          <w:rFonts w:eastAsiaTheme="minorEastAsia" w:hint="eastAsia"/>
          <w:sz w:val="21"/>
          <w:szCs w:val="28"/>
          <w:lang w:val="en-US" w:eastAsia="zh-CN"/>
        </w:rPr>
        <w:t xml:space="preserve"> deployment scenario for asymmetric DL </w:t>
      </w:r>
      <w:proofErr w:type="spellStart"/>
      <w:r w:rsidRPr="000108C6">
        <w:rPr>
          <w:rFonts w:eastAsiaTheme="minorEastAsia" w:hint="eastAsia"/>
          <w:sz w:val="21"/>
          <w:szCs w:val="28"/>
          <w:lang w:val="en-US" w:eastAsia="zh-CN"/>
        </w:rPr>
        <w:t>sTRP</w:t>
      </w:r>
      <w:proofErr w:type="spellEnd"/>
      <w:r w:rsidRPr="000108C6">
        <w:rPr>
          <w:rFonts w:eastAsiaTheme="minorEastAsia" w:hint="eastAsia"/>
          <w:sz w:val="21"/>
          <w:szCs w:val="28"/>
          <w:lang w:val="en-US" w:eastAsia="zh-CN"/>
        </w:rPr>
        <w:t xml:space="preserve">/UL </w:t>
      </w:r>
      <w:proofErr w:type="spellStart"/>
      <w:r w:rsidRPr="000108C6">
        <w:rPr>
          <w:rFonts w:eastAsiaTheme="minorEastAsia" w:hint="eastAsia"/>
          <w:sz w:val="21"/>
          <w:szCs w:val="28"/>
          <w:lang w:val="en-US" w:eastAsia="zh-CN"/>
        </w:rPr>
        <w:t>mTRP</w:t>
      </w:r>
      <w:proofErr w:type="spellEnd"/>
      <w:r w:rsidRPr="000108C6">
        <w:rPr>
          <w:rFonts w:eastAsiaTheme="minorEastAsia" w:hint="eastAsia"/>
          <w:sz w:val="21"/>
          <w:szCs w:val="28"/>
          <w:lang w:val="en-US" w:eastAsia="zh-CN"/>
        </w:rPr>
        <w:t xml:space="preserve"> is shown in Fig 1. </w:t>
      </w:r>
      <w:r w:rsidRPr="000108C6">
        <w:rPr>
          <w:rFonts w:eastAsiaTheme="minorEastAsia"/>
          <w:sz w:val="21"/>
          <w:szCs w:val="28"/>
          <w:lang w:val="en-US" w:eastAsia="zh-CN"/>
        </w:rPr>
        <w:t xml:space="preserve">According </w:t>
      </w:r>
      <w:r w:rsidRPr="000108C6">
        <w:rPr>
          <w:rFonts w:eastAsiaTheme="minorEastAsia" w:hint="eastAsia"/>
          <w:sz w:val="21"/>
          <w:szCs w:val="28"/>
          <w:lang w:val="en-US" w:eastAsia="zh-CN"/>
        </w:rPr>
        <w:t>t</w:t>
      </w:r>
      <w:r w:rsidRPr="000108C6">
        <w:rPr>
          <w:rFonts w:eastAsiaTheme="minorEastAsia"/>
          <w:sz w:val="21"/>
          <w:szCs w:val="28"/>
          <w:lang w:val="en-US" w:eastAsia="zh-CN"/>
        </w:rPr>
        <w:t>o the evaluation results provided in [</w:t>
      </w:r>
      <w:r w:rsidR="00214079" w:rsidRPr="000108C6">
        <w:rPr>
          <w:rFonts w:eastAsiaTheme="minorEastAsia" w:hint="eastAsia"/>
          <w:sz w:val="21"/>
          <w:szCs w:val="28"/>
          <w:lang w:val="en-US" w:eastAsia="zh-CN"/>
        </w:rPr>
        <w:t>5</w:t>
      </w:r>
      <w:r w:rsidRPr="000108C6">
        <w:rPr>
          <w:rFonts w:eastAsiaTheme="minorEastAsia"/>
          <w:sz w:val="21"/>
          <w:szCs w:val="28"/>
          <w:lang w:val="en-US" w:eastAsia="zh-CN"/>
        </w:rPr>
        <w:t xml:space="preserve">], with DL/UL decoupling, i.e., introducing more micro TRPs only providing UL services on some occasions, more than 20% average UPT gain can be acquired, and the maximum UPT gain can be up to 31% for cell-edge UEs. Thus, the asymmetric network DL </w:t>
      </w:r>
      <w:proofErr w:type="spellStart"/>
      <w:r w:rsidRPr="000108C6">
        <w:rPr>
          <w:rFonts w:eastAsiaTheme="minorEastAsia"/>
          <w:sz w:val="21"/>
          <w:szCs w:val="28"/>
          <w:lang w:val="en-US" w:eastAsia="zh-CN"/>
        </w:rPr>
        <w:t>s</w:t>
      </w:r>
      <w:r w:rsidRPr="000108C6">
        <w:rPr>
          <w:rFonts w:eastAsiaTheme="minorEastAsia" w:hint="eastAsia"/>
          <w:sz w:val="21"/>
          <w:szCs w:val="28"/>
          <w:lang w:val="en-US" w:eastAsia="zh-CN"/>
        </w:rPr>
        <w:t>TRP</w:t>
      </w:r>
      <w:proofErr w:type="spellEnd"/>
      <w:r w:rsidRPr="000108C6">
        <w:rPr>
          <w:rFonts w:eastAsiaTheme="minorEastAsia"/>
          <w:sz w:val="21"/>
          <w:szCs w:val="28"/>
          <w:lang w:val="en-US" w:eastAsia="zh-CN"/>
        </w:rPr>
        <w:t xml:space="preserve">/UL </w:t>
      </w:r>
      <w:proofErr w:type="spellStart"/>
      <w:r w:rsidRPr="000108C6">
        <w:rPr>
          <w:rFonts w:eastAsiaTheme="minorEastAsia"/>
          <w:sz w:val="21"/>
          <w:szCs w:val="28"/>
          <w:lang w:val="en-US" w:eastAsia="zh-CN"/>
        </w:rPr>
        <w:t>mT</w:t>
      </w:r>
      <w:r w:rsidRPr="000108C6">
        <w:rPr>
          <w:rFonts w:eastAsiaTheme="minorEastAsia" w:hint="eastAsia"/>
          <w:sz w:val="21"/>
          <w:szCs w:val="28"/>
          <w:lang w:val="en-US" w:eastAsia="zh-CN"/>
        </w:rPr>
        <w:t>RP</w:t>
      </w:r>
      <w:proofErr w:type="spellEnd"/>
      <w:r w:rsidRPr="000108C6">
        <w:rPr>
          <w:rFonts w:eastAsiaTheme="minorEastAsia"/>
          <w:sz w:val="21"/>
          <w:szCs w:val="28"/>
          <w:lang w:val="en-US" w:eastAsia="zh-CN"/>
        </w:rPr>
        <w:t xml:space="preserve"> is beneficial for UL performance, especially for the cell-edge UE.</w:t>
      </w:r>
    </w:p>
    <w:p w14:paraId="04F3D256" w14:textId="56D1598A" w:rsidR="001913C8" w:rsidRPr="000108C6" w:rsidRDefault="001913C8" w:rsidP="001913C8">
      <w:pPr>
        <w:pStyle w:val="a0"/>
        <w:rPr>
          <w:rFonts w:eastAsiaTheme="minorEastAsia"/>
          <w:b/>
          <w:bCs/>
          <w:i/>
          <w:iCs/>
          <w:sz w:val="21"/>
          <w:szCs w:val="28"/>
          <w:lang w:val="en-US" w:eastAsia="zh-CN"/>
        </w:rPr>
      </w:pPr>
      <w:r w:rsidRPr="000108C6">
        <w:rPr>
          <w:rFonts w:eastAsiaTheme="minorEastAsia" w:hint="eastAsia"/>
          <w:b/>
          <w:bCs/>
          <w:i/>
          <w:iCs/>
          <w:sz w:val="21"/>
          <w:szCs w:val="28"/>
          <w:lang w:val="en-US" w:eastAsia="zh-CN"/>
        </w:rPr>
        <w:t>O</w:t>
      </w:r>
      <w:r w:rsidRPr="000108C6">
        <w:rPr>
          <w:rFonts w:eastAsiaTheme="minorEastAsia"/>
          <w:b/>
          <w:bCs/>
          <w:i/>
          <w:iCs/>
          <w:sz w:val="21"/>
          <w:szCs w:val="28"/>
          <w:lang w:val="en-US" w:eastAsia="zh-CN"/>
        </w:rPr>
        <w:t xml:space="preserve">bservation </w:t>
      </w:r>
      <w:r w:rsidR="003C0232" w:rsidRPr="000108C6">
        <w:rPr>
          <w:rFonts w:eastAsiaTheme="minorEastAsia" w:hint="eastAsia"/>
          <w:b/>
          <w:bCs/>
          <w:i/>
          <w:iCs/>
          <w:sz w:val="21"/>
          <w:szCs w:val="28"/>
          <w:lang w:val="en-US" w:eastAsia="zh-CN"/>
        </w:rPr>
        <w:t>2</w:t>
      </w:r>
      <w:r w:rsidRPr="000108C6">
        <w:rPr>
          <w:rFonts w:eastAsiaTheme="minorEastAsia"/>
          <w:b/>
          <w:bCs/>
          <w:i/>
          <w:iCs/>
          <w:sz w:val="21"/>
          <w:szCs w:val="28"/>
          <w:lang w:val="en-US" w:eastAsia="zh-CN"/>
        </w:rPr>
        <w:t xml:space="preserve">: </w:t>
      </w:r>
      <w:r w:rsidRPr="000108C6">
        <w:rPr>
          <w:rFonts w:eastAsiaTheme="minorEastAsia" w:hint="eastAsia"/>
          <w:b/>
          <w:bCs/>
          <w:i/>
          <w:iCs/>
          <w:sz w:val="21"/>
          <w:szCs w:val="28"/>
          <w:lang w:val="en-US" w:eastAsia="zh-CN"/>
        </w:rPr>
        <w:t>A</w:t>
      </w:r>
      <w:r w:rsidRPr="000108C6">
        <w:rPr>
          <w:rFonts w:eastAsiaTheme="minorEastAsia"/>
          <w:b/>
          <w:bCs/>
          <w:i/>
          <w:iCs/>
          <w:sz w:val="21"/>
          <w:szCs w:val="28"/>
          <w:lang w:val="en-US" w:eastAsia="zh-CN"/>
        </w:rPr>
        <w:t xml:space="preserve">symmetric DL </w:t>
      </w:r>
      <w:proofErr w:type="spellStart"/>
      <w:r w:rsidRPr="000108C6">
        <w:rPr>
          <w:rFonts w:eastAsiaTheme="minorEastAsia"/>
          <w:b/>
          <w:bCs/>
          <w:i/>
          <w:iCs/>
          <w:sz w:val="21"/>
          <w:szCs w:val="28"/>
          <w:lang w:val="en-US" w:eastAsia="zh-CN"/>
        </w:rPr>
        <w:t>sTRP</w:t>
      </w:r>
      <w:proofErr w:type="spellEnd"/>
      <w:r w:rsidRPr="000108C6">
        <w:rPr>
          <w:rFonts w:eastAsiaTheme="minorEastAsia"/>
          <w:b/>
          <w:bCs/>
          <w:i/>
          <w:iCs/>
          <w:sz w:val="21"/>
          <w:szCs w:val="28"/>
          <w:lang w:val="en-US" w:eastAsia="zh-CN"/>
        </w:rPr>
        <w:t xml:space="preserve">/UL </w:t>
      </w:r>
      <w:proofErr w:type="spellStart"/>
      <w:r w:rsidRPr="000108C6">
        <w:rPr>
          <w:rFonts w:eastAsiaTheme="minorEastAsia"/>
          <w:b/>
          <w:bCs/>
          <w:i/>
          <w:iCs/>
          <w:sz w:val="21"/>
          <w:szCs w:val="28"/>
          <w:lang w:val="en-US" w:eastAsia="zh-CN"/>
        </w:rPr>
        <w:t>mTRP</w:t>
      </w:r>
      <w:proofErr w:type="spellEnd"/>
      <w:r w:rsidRPr="000108C6">
        <w:rPr>
          <w:rFonts w:eastAsiaTheme="minorEastAsia"/>
          <w:b/>
          <w:bCs/>
          <w:i/>
          <w:iCs/>
          <w:sz w:val="21"/>
          <w:szCs w:val="28"/>
          <w:lang w:val="en-US" w:eastAsia="zh-CN"/>
        </w:rPr>
        <w:t xml:space="preserve"> is especially beneficial for cell-edge UEs. </w:t>
      </w:r>
    </w:p>
    <w:p w14:paraId="35147E27" w14:textId="77777777" w:rsidR="001913C8" w:rsidRPr="00C6132B" w:rsidRDefault="001913C8" w:rsidP="001913C8">
      <w:pPr>
        <w:pStyle w:val="a0"/>
        <w:rPr>
          <w:rFonts w:eastAsiaTheme="minorEastAsia"/>
          <w:lang w:val="en-US" w:eastAsia="zh-CN"/>
        </w:rPr>
      </w:pPr>
    </w:p>
    <w:p w14:paraId="77FEFF2F" w14:textId="77777777" w:rsidR="009F5509" w:rsidRPr="00C6132B" w:rsidRDefault="009F5509" w:rsidP="009F5509">
      <w:pPr>
        <w:pStyle w:val="a0"/>
        <w:jc w:val="center"/>
      </w:pPr>
      <w:r w:rsidRPr="00C6132B">
        <w:object w:dxaOrig="4830" w:dyaOrig="2690" w14:anchorId="2AC7B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35pt" o:ole="">
            <v:imagedata r:id="rId8" o:title=""/>
          </v:shape>
          <o:OLEObject Type="Embed" ProgID="Visio.Drawing.15" ShapeID="_x0000_i1025" DrawAspect="Content" ObjectID="_1776879571" r:id="rId9"/>
        </w:object>
      </w:r>
    </w:p>
    <w:p w14:paraId="762BB22C" w14:textId="4B9F8C2C" w:rsidR="009F5509" w:rsidRPr="00C6132B" w:rsidRDefault="009F5509" w:rsidP="001913C8">
      <w:pPr>
        <w:pStyle w:val="a0"/>
        <w:jc w:val="center"/>
        <w:rPr>
          <w:rFonts w:eastAsiaTheme="minorEastAsia"/>
          <w:b/>
          <w:bCs/>
          <w:i/>
          <w:iCs/>
          <w:lang w:val="en-US" w:eastAsia="zh-CN"/>
        </w:rPr>
      </w:pPr>
      <w:r w:rsidRPr="00C6132B">
        <w:rPr>
          <w:rFonts w:eastAsiaTheme="minorEastAsia" w:hint="eastAsia"/>
          <w:b/>
          <w:bCs/>
          <w:sz w:val="18"/>
          <w:szCs w:val="22"/>
          <w:lang w:val="en-US" w:eastAsia="zh-CN"/>
        </w:rPr>
        <w:lastRenderedPageBreak/>
        <w:t>F</w:t>
      </w:r>
      <w:r w:rsidRPr="00C6132B">
        <w:rPr>
          <w:rFonts w:eastAsiaTheme="minorEastAsia"/>
          <w:b/>
          <w:bCs/>
          <w:sz w:val="18"/>
          <w:szCs w:val="22"/>
          <w:lang w:val="en-US" w:eastAsia="zh-CN"/>
        </w:rPr>
        <w:t xml:space="preserve">ig 1 illustration of asymmetric DL </w:t>
      </w:r>
      <w:proofErr w:type="spellStart"/>
      <w:r w:rsidRPr="00C6132B">
        <w:rPr>
          <w:rFonts w:eastAsiaTheme="minorEastAsia"/>
          <w:b/>
          <w:bCs/>
          <w:sz w:val="18"/>
          <w:szCs w:val="22"/>
          <w:lang w:val="en-US" w:eastAsia="zh-CN"/>
        </w:rPr>
        <w:t>sTRP</w:t>
      </w:r>
      <w:proofErr w:type="spellEnd"/>
      <w:r w:rsidRPr="00C6132B">
        <w:rPr>
          <w:rFonts w:eastAsiaTheme="minorEastAsia"/>
          <w:b/>
          <w:bCs/>
          <w:sz w:val="18"/>
          <w:szCs w:val="22"/>
          <w:lang w:val="en-US" w:eastAsia="zh-CN"/>
        </w:rPr>
        <w:t xml:space="preserve">/UL </w:t>
      </w:r>
      <w:proofErr w:type="spellStart"/>
      <w:r w:rsidRPr="00C6132B">
        <w:rPr>
          <w:rFonts w:eastAsiaTheme="minorEastAsia"/>
          <w:b/>
          <w:bCs/>
          <w:sz w:val="18"/>
          <w:szCs w:val="22"/>
          <w:lang w:val="en-US" w:eastAsia="zh-CN"/>
        </w:rPr>
        <w:t>mTRP</w:t>
      </w:r>
      <w:proofErr w:type="spellEnd"/>
      <w:r w:rsidRPr="00C6132B">
        <w:rPr>
          <w:rFonts w:eastAsiaTheme="minorEastAsia"/>
          <w:b/>
          <w:bCs/>
          <w:sz w:val="18"/>
          <w:szCs w:val="22"/>
          <w:lang w:val="en-US" w:eastAsia="zh-CN"/>
        </w:rPr>
        <w:t xml:space="preserve"> deployment scenario</w:t>
      </w:r>
      <w:r w:rsidRPr="00C6132B">
        <w:rPr>
          <w:rFonts w:eastAsiaTheme="minorEastAsia"/>
          <w:b/>
          <w:bCs/>
          <w:i/>
          <w:iCs/>
          <w:lang w:val="en-US" w:eastAsia="zh-CN"/>
        </w:rPr>
        <w:t xml:space="preserve"> </w:t>
      </w:r>
    </w:p>
    <w:p w14:paraId="0937B1C9" w14:textId="5B8D0408" w:rsidR="001913C8" w:rsidRPr="000108C6" w:rsidRDefault="009F5509" w:rsidP="009F5509">
      <w:pPr>
        <w:pStyle w:val="a0"/>
        <w:rPr>
          <w:rFonts w:eastAsiaTheme="minorEastAsia"/>
          <w:sz w:val="21"/>
          <w:szCs w:val="28"/>
          <w:lang w:val="en-US" w:eastAsia="zh-CN"/>
        </w:rPr>
      </w:pPr>
      <w:r w:rsidRPr="000108C6">
        <w:rPr>
          <w:rFonts w:eastAsiaTheme="minorEastAsia" w:hint="eastAsia"/>
          <w:sz w:val="21"/>
          <w:szCs w:val="28"/>
          <w:lang w:val="en-US" w:eastAsia="zh-CN"/>
        </w:rPr>
        <w:t>H</w:t>
      </w:r>
      <w:r w:rsidRPr="000108C6">
        <w:rPr>
          <w:rFonts w:eastAsiaTheme="minorEastAsia"/>
          <w:sz w:val="21"/>
          <w:szCs w:val="28"/>
          <w:lang w:val="en-US" w:eastAsia="zh-CN"/>
        </w:rPr>
        <w:t xml:space="preserve">owever, in </w:t>
      </w:r>
      <w:r w:rsidR="001913C8" w:rsidRPr="000108C6">
        <w:rPr>
          <w:rFonts w:eastAsiaTheme="minorEastAsia" w:hint="eastAsia"/>
          <w:sz w:val="21"/>
          <w:szCs w:val="28"/>
          <w:lang w:val="en-US" w:eastAsia="zh-CN"/>
        </w:rPr>
        <w:t>such</w:t>
      </w:r>
      <w:r w:rsidRPr="000108C6">
        <w:rPr>
          <w:rFonts w:eastAsiaTheme="minorEastAsia"/>
          <w:sz w:val="21"/>
          <w:szCs w:val="28"/>
          <w:lang w:val="en-US" w:eastAsia="zh-CN"/>
        </w:rPr>
        <w:t xml:space="preserve"> scenarios, since the distance from UE to macro and micro gNB can be quite different (like UE1 shown in Fig 1), and there can be no DL signals transmitted from macro UL TRP to UE.</w:t>
      </w:r>
      <w:r w:rsidR="001913C8" w:rsidRPr="000108C6">
        <w:rPr>
          <w:rFonts w:eastAsiaTheme="minorEastAsia" w:hint="eastAsia"/>
          <w:sz w:val="21"/>
          <w:szCs w:val="28"/>
          <w:lang w:val="en-US" w:eastAsia="zh-CN"/>
        </w:rPr>
        <w:t xml:space="preserve"> </w:t>
      </w:r>
      <w:r w:rsidR="001913C8" w:rsidRPr="000108C6">
        <w:rPr>
          <w:rFonts w:eastAsiaTheme="minorEastAsia"/>
          <w:sz w:val="21"/>
          <w:szCs w:val="28"/>
          <w:lang w:val="en-US" w:eastAsia="zh-CN"/>
        </w:rPr>
        <w:t>F</w:t>
      </w:r>
      <w:r w:rsidR="001913C8" w:rsidRPr="000108C6">
        <w:rPr>
          <w:rFonts w:eastAsiaTheme="minorEastAsia" w:hint="eastAsia"/>
          <w:sz w:val="21"/>
          <w:szCs w:val="28"/>
          <w:lang w:val="en-US" w:eastAsia="zh-CN"/>
        </w:rPr>
        <w:t xml:space="preserve">or this condition, </w:t>
      </w:r>
      <w:r w:rsidR="00782829" w:rsidRPr="000108C6">
        <w:rPr>
          <w:rFonts w:eastAsiaTheme="minorEastAsia"/>
          <w:sz w:val="21"/>
          <w:szCs w:val="28"/>
          <w:lang w:val="en-US" w:eastAsia="zh-CN"/>
        </w:rPr>
        <w:t>b</w:t>
      </w:r>
      <w:r w:rsidRPr="000108C6">
        <w:rPr>
          <w:rFonts w:eastAsiaTheme="minorEastAsia"/>
          <w:sz w:val="21"/>
          <w:szCs w:val="28"/>
          <w:lang w:val="en-US" w:eastAsia="zh-CN"/>
        </w:rPr>
        <w:t xml:space="preserve">esides the mechanisms included in the WID, from our prospective, 2TAs for DL </w:t>
      </w:r>
      <w:proofErr w:type="spellStart"/>
      <w:r w:rsidRPr="000108C6">
        <w:rPr>
          <w:rFonts w:eastAsiaTheme="minorEastAsia"/>
          <w:sz w:val="21"/>
          <w:szCs w:val="28"/>
          <w:lang w:val="en-US" w:eastAsia="zh-CN"/>
        </w:rPr>
        <w:t>sTRP</w:t>
      </w:r>
      <w:proofErr w:type="spellEnd"/>
      <w:r w:rsidRPr="000108C6">
        <w:rPr>
          <w:rFonts w:eastAsiaTheme="minorEastAsia"/>
          <w:sz w:val="21"/>
          <w:szCs w:val="28"/>
          <w:lang w:val="en-US" w:eastAsia="zh-CN"/>
        </w:rPr>
        <w:t xml:space="preserve">/UL </w:t>
      </w:r>
      <w:proofErr w:type="spellStart"/>
      <w:r w:rsidRPr="000108C6">
        <w:rPr>
          <w:rFonts w:eastAsiaTheme="minorEastAsia"/>
          <w:sz w:val="21"/>
          <w:szCs w:val="28"/>
          <w:lang w:val="en-US" w:eastAsia="zh-CN"/>
        </w:rPr>
        <w:t>mTRP</w:t>
      </w:r>
      <w:proofErr w:type="spellEnd"/>
      <w:r w:rsidRPr="000108C6">
        <w:rPr>
          <w:rFonts w:eastAsiaTheme="minorEastAsia"/>
          <w:sz w:val="21"/>
          <w:szCs w:val="28"/>
          <w:lang w:val="en-US" w:eastAsia="zh-CN"/>
        </w:rPr>
        <w:t xml:space="preserve"> may also need to be enhanced in ‘asymmetric DL </w:t>
      </w:r>
      <w:proofErr w:type="spellStart"/>
      <w:r w:rsidRPr="000108C6">
        <w:rPr>
          <w:rFonts w:eastAsiaTheme="minorEastAsia"/>
          <w:sz w:val="21"/>
          <w:szCs w:val="28"/>
          <w:lang w:val="en-US" w:eastAsia="zh-CN"/>
        </w:rPr>
        <w:t>sTRP</w:t>
      </w:r>
      <w:proofErr w:type="spellEnd"/>
      <w:r w:rsidRPr="000108C6">
        <w:rPr>
          <w:rFonts w:eastAsiaTheme="minorEastAsia"/>
          <w:sz w:val="21"/>
          <w:szCs w:val="28"/>
          <w:lang w:val="en-US" w:eastAsia="zh-CN"/>
        </w:rPr>
        <w:t xml:space="preserve">/UL </w:t>
      </w:r>
      <w:proofErr w:type="spellStart"/>
      <w:r w:rsidRPr="000108C6">
        <w:rPr>
          <w:rFonts w:eastAsiaTheme="minorEastAsia"/>
          <w:sz w:val="21"/>
          <w:szCs w:val="28"/>
          <w:lang w:val="en-US" w:eastAsia="zh-CN"/>
        </w:rPr>
        <w:t>mTRP</w:t>
      </w:r>
      <w:proofErr w:type="spellEnd"/>
      <w:r w:rsidRPr="000108C6">
        <w:rPr>
          <w:rFonts w:eastAsiaTheme="minorEastAsia"/>
          <w:sz w:val="21"/>
          <w:szCs w:val="28"/>
          <w:lang w:val="en-US" w:eastAsia="zh-CN"/>
        </w:rPr>
        <w:t xml:space="preserve">’ scenarios using the legacy PRACH resources. </w:t>
      </w:r>
      <w:r w:rsidR="001913C8" w:rsidRPr="000108C6">
        <w:rPr>
          <w:rFonts w:eastAsiaTheme="minorEastAsia"/>
          <w:sz w:val="21"/>
          <w:szCs w:val="28"/>
          <w:lang w:val="en-US" w:eastAsia="zh-CN"/>
        </w:rPr>
        <w:t>B</w:t>
      </w:r>
      <w:r w:rsidR="001913C8" w:rsidRPr="000108C6">
        <w:rPr>
          <w:rFonts w:eastAsiaTheme="minorEastAsia" w:hint="eastAsia"/>
          <w:sz w:val="21"/>
          <w:szCs w:val="28"/>
          <w:lang w:val="en-US" w:eastAsia="zh-CN"/>
        </w:rPr>
        <w:t xml:space="preserve">ased on the simulation and </w:t>
      </w:r>
      <w:r w:rsidR="001913C8" w:rsidRPr="000108C6">
        <w:rPr>
          <w:rFonts w:eastAsiaTheme="minorEastAsia"/>
          <w:sz w:val="21"/>
          <w:szCs w:val="28"/>
          <w:lang w:val="en-US" w:eastAsia="zh-CN"/>
        </w:rPr>
        <w:t>calculation</w:t>
      </w:r>
      <w:r w:rsidR="001913C8" w:rsidRPr="000108C6">
        <w:rPr>
          <w:rFonts w:eastAsiaTheme="minorEastAsia" w:hint="eastAsia"/>
          <w:sz w:val="21"/>
          <w:szCs w:val="28"/>
          <w:lang w:val="en-US" w:eastAsia="zh-CN"/>
        </w:rPr>
        <w:t xml:space="preserve"> results</w:t>
      </w:r>
      <w:r w:rsidR="003C0232" w:rsidRPr="000108C6">
        <w:rPr>
          <w:rFonts w:eastAsiaTheme="minorEastAsia" w:hint="eastAsia"/>
          <w:sz w:val="21"/>
          <w:szCs w:val="28"/>
          <w:lang w:val="en-US" w:eastAsia="zh-CN"/>
        </w:rPr>
        <w:t xml:space="preserve"> in </w:t>
      </w:r>
      <w:r w:rsidR="001913C8" w:rsidRPr="000108C6">
        <w:rPr>
          <w:rFonts w:eastAsiaTheme="minorEastAsia" w:hint="eastAsia"/>
          <w:sz w:val="21"/>
          <w:szCs w:val="28"/>
          <w:lang w:val="en-US" w:eastAsia="zh-CN"/>
        </w:rPr>
        <w:t>[</w:t>
      </w:r>
      <w:r w:rsidR="00214079" w:rsidRPr="000108C6">
        <w:rPr>
          <w:rFonts w:eastAsiaTheme="minorEastAsia" w:hint="eastAsia"/>
          <w:sz w:val="21"/>
          <w:szCs w:val="28"/>
          <w:lang w:val="en-US" w:eastAsia="zh-CN"/>
        </w:rPr>
        <w:t>6</w:t>
      </w:r>
      <w:r w:rsidR="001913C8" w:rsidRPr="000108C6">
        <w:rPr>
          <w:rFonts w:eastAsiaTheme="minorEastAsia" w:hint="eastAsia"/>
          <w:sz w:val="21"/>
          <w:szCs w:val="28"/>
          <w:lang w:val="en-US" w:eastAsia="zh-CN"/>
        </w:rPr>
        <w:t xml:space="preserve">], in some cases, the </w:t>
      </w:r>
      <w:r w:rsidR="003C0232" w:rsidRPr="000108C6">
        <w:rPr>
          <w:rFonts w:eastAsiaTheme="minorEastAsia"/>
          <w:sz w:val="21"/>
          <w:szCs w:val="28"/>
          <w:lang w:val="en-US" w:eastAsia="zh-CN"/>
        </w:rPr>
        <w:t>uplink propagation difference between</w:t>
      </w:r>
      <w:r w:rsidR="003C0232" w:rsidRPr="000108C6">
        <w:rPr>
          <w:rFonts w:eastAsiaTheme="minorEastAsia" w:hint="eastAsia"/>
          <w:sz w:val="21"/>
          <w:szCs w:val="28"/>
          <w:lang w:val="en-US" w:eastAsia="zh-CN"/>
        </w:rPr>
        <w:t xml:space="preserve"> DL</w:t>
      </w:r>
      <w:r w:rsidR="003C0232" w:rsidRPr="000108C6">
        <w:rPr>
          <w:rFonts w:eastAsiaTheme="minorEastAsia"/>
          <w:sz w:val="21"/>
          <w:szCs w:val="28"/>
          <w:lang w:val="en-US" w:eastAsia="zh-CN"/>
        </w:rPr>
        <w:t xml:space="preserve"> macro and </w:t>
      </w:r>
      <w:r w:rsidR="003C0232" w:rsidRPr="000108C6">
        <w:rPr>
          <w:rFonts w:eastAsiaTheme="minorEastAsia" w:hint="eastAsia"/>
          <w:sz w:val="21"/>
          <w:szCs w:val="28"/>
          <w:lang w:val="en-US" w:eastAsia="zh-CN"/>
        </w:rPr>
        <w:t xml:space="preserve">UL </w:t>
      </w:r>
      <w:r w:rsidR="003C0232" w:rsidRPr="000108C6">
        <w:rPr>
          <w:rFonts w:eastAsiaTheme="minorEastAsia"/>
          <w:sz w:val="21"/>
          <w:szCs w:val="28"/>
          <w:lang w:val="en-US" w:eastAsia="zh-CN"/>
        </w:rPr>
        <w:t xml:space="preserve">micro nodes </w:t>
      </w:r>
      <w:r w:rsidR="003C0232" w:rsidRPr="000108C6">
        <w:rPr>
          <w:rFonts w:eastAsiaTheme="minorEastAsia" w:hint="eastAsia"/>
          <w:sz w:val="21"/>
          <w:szCs w:val="28"/>
          <w:lang w:val="en-US" w:eastAsia="zh-CN"/>
        </w:rPr>
        <w:t>cannot</w:t>
      </w:r>
      <w:r w:rsidR="003C0232" w:rsidRPr="000108C6">
        <w:rPr>
          <w:rFonts w:eastAsiaTheme="minorEastAsia"/>
          <w:sz w:val="21"/>
          <w:szCs w:val="28"/>
          <w:lang w:val="en-US" w:eastAsia="zh-CN"/>
        </w:rPr>
        <w:t xml:space="preserve"> meet the timing error limit </w:t>
      </w:r>
      <w:proofErr w:type="spellStart"/>
      <w:r w:rsidR="003C0232" w:rsidRPr="000108C6">
        <w:rPr>
          <w:rFonts w:eastAsiaTheme="minorEastAsia"/>
          <w:sz w:val="21"/>
          <w:szCs w:val="28"/>
          <w:lang w:val="en-US" w:eastAsia="zh-CN"/>
        </w:rPr>
        <w:t>T</w:t>
      </w:r>
      <w:r w:rsidR="003C0232" w:rsidRPr="000108C6">
        <w:rPr>
          <w:rFonts w:eastAsiaTheme="minorEastAsia"/>
          <w:sz w:val="21"/>
          <w:szCs w:val="28"/>
          <w:vertAlign w:val="subscript"/>
          <w:lang w:val="en-US" w:eastAsia="zh-CN"/>
        </w:rPr>
        <w:t>e</w:t>
      </w:r>
      <w:proofErr w:type="spellEnd"/>
      <w:r w:rsidR="003C0232" w:rsidRPr="000108C6">
        <w:rPr>
          <w:rFonts w:eastAsiaTheme="minorEastAsia"/>
          <w:sz w:val="21"/>
          <w:szCs w:val="28"/>
          <w:lang w:val="en-US" w:eastAsia="zh-CN"/>
        </w:rPr>
        <w:t xml:space="preserve"> as specified in TS 38.133.</w:t>
      </w:r>
      <w:r w:rsidR="003C0232" w:rsidRPr="000108C6">
        <w:rPr>
          <w:rFonts w:eastAsiaTheme="minorEastAsia" w:hint="eastAsia"/>
          <w:sz w:val="21"/>
          <w:szCs w:val="28"/>
          <w:lang w:val="en-US" w:eastAsia="zh-CN"/>
        </w:rPr>
        <w:t xml:space="preserve"> Thus, supporting 2TA for the asymmetric DL </w:t>
      </w:r>
      <w:proofErr w:type="spellStart"/>
      <w:r w:rsidR="003C0232" w:rsidRPr="000108C6">
        <w:rPr>
          <w:rFonts w:eastAsiaTheme="minorEastAsia" w:hint="eastAsia"/>
          <w:sz w:val="21"/>
          <w:szCs w:val="28"/>
          <w:lang w:val="en-US" w:eastAsia="zh-CN"/>
        </w:rPr>
        <w:t>sTRP</w:t>
      </w:r>
      <w:proofErr w:type="spellEnd"/>
      <w:r w:rsidR="003C0232" w:rsidRPr="000108C6">
        <w:rPr>
          <w:rFonts w:eastAsiaTheme="minorEastAsia" w:hint="eastAsia"/>
          <w:sz w:val="21"/>
          <w:szCs w:val="28"/>
          <w:lang w:val="en-US" w:eastAsia="zh-CN"/>
        </w:rPr>
        <w:t xml:space="preserve">/UL </w:t>
      </w:r>
      <w:proofErr w:type="spellStart"/>
      <w:r w:rsidR="003C0232" w:rsidRPr="000108C6">
        <w:rPr>
          <w:rFonts w:eastAsiaTheme="minorEastAsia" w:hint="eastAsia"/>
          <w:sz w:val="21"/>
          <w:szCs w:val="28"/>
          <w:lang w:val="en-US" w:eastAsia="zh-CN"/>
        </w:rPr>
        <w:t>mTRP</w:t>
      </w:r>
      <w:proofErr w:type="spellEnd"/>
      <w:r w:rsidR="003C0232" w:rsidRPr="000108C6">
        <w:rPr>
          <w:rFonts w:eastAsiaTheme="minorEastAsia" w:hint="eastAsia"/>
          <w:sz w:val="21"/>
          <w:szCs w:val="28"/>
          <w:lang w:val="en-US" w:eastAsia="zh-CN"/>
        </w:rPr>
        <w:t xml:space="preserve"> scenario is needed.</w:t>
      </w:r>
    </w:p>
    <w:p w14:paraId="0F3EFC7D" w14:textId="5AFDB62D" w:rsidR="003C0232" w:rsidRPr="000108C6" w:rsidRDefault="006D3A76" w:rsidP="009F5509">
      <w:pPr>
        <w:pStyle w:val="a0"/>
        <w:rPr>
          <w:rFonts w:eastAsiaTheme="minorEastAsia"/>
          <w:b/>
          <w:bCs/>
          <w:i/>
          <w:iCs/>
          <w:sz w:val="21"/>
          <w:szCs w:val="28"/>
          <w:lang w:val="en-US" w:eastAsia="zh-CN"/>
        </w:rPr>
      </w:pPr>
      <w:r w:rsidRPr="000108C6">
        <w:rPr>
          <w:rFonts w:eastAsiaTheme="minorEastAsia" w:hint="eastAsia"/>
          <w:b/>
          <w:bCs/>
          <w:i/>
          <w:iCs/>
          <w:sz w:val="21"/>
          <w:szCs w:val="28"/>
          <w:lang w:val="en-US" w:eastAsia="zh-CN"/>
        </w:rPr>
        <w:t xml:space="preserve">Observation 3: </w:t>
      </w:r>
      <w:r w:rsidR="009B1945" w:rsidRPr="000108C6">
        <w:rPr>
          <w:rFonts w:eastAsiaTheme="minorEastAsia" w:hint="eastAsia"/>
          <w:b/>
          <w:bCs/>
          <w:i/>
          <w:iCs/>
          <w:sz w:val="21"/>
          <w:szCs w:val="28"/>
          <w:lang w:val="en-US" w:eastAsia="zh-CN"/>
        </w:rPr>
        <w:t xml:space="preserve">Supporting 2TA for the asymmetric DL </w:t>
      </w:r>
      <w:proofErr w:type="spellStart"/>
      <w:r w:rsidR="009B1945" w:rsidRPr="000108C6">
        <w:rPr>
          <w:rFonts w:eastAsiaTheme="minorEastAsia" w:hint="eastAsia"/>
          <w:b/>
          <w:bCs/>
          <w:i/>
          <w:iCs/>
          <w:sz w:val="21"/>
          <w:szCs w:val="28"/>
          <w:lang w:val="en-US" w:eastAsia="zh-CN"/>
        </w:rPr>
        <w:t>sTRP</w:t>
      </w:r>
      <w:proofErr w:type="spellEnd"/>
      <w:r w:rsidR="009B1945" w:rsidRPr="000108C6">
        <w:rPr>
          <w:rFonts w:eastAsiaTheme="minorEastAsia" w:hint="eastAsia"/>
          <w:b/>
          <w:bCs/>
          <w:i/>
          <w:iCs/>
          <w:sz w:val="21"/>
          <w:szCs w:val="28"/>
          <w:lang w:val="en-US" w:eastAsia="zh-CN"/>
        </w:rPr>
        <w:t xml:space="preserve">/UL </w:t>
      </w:r>
      <w:proofErr w:type="spellStart"/>
      <w:r w:rsidR="009B1945" w:rsidRPr="000108C6">
        <w:rPr>
          <w:rFonts w:eastAsiaTheme="minorEastAsia" w:hint="eastAsia"/>
          <w:b/>
          <w:bCs/>
          <w:i/>
          <w:iCs/>
          <w:sz w:val="21"/>
          <w:szCs w:val="28"/>
          <w:lang w:val="en-US" w:eastAsia="zh-CN"/>
        </w:rPr>
        <w:t>mTRP</w:t>
      </w:r>
      <w:proofErr w:type="spellEnd"/>
      <w:r w:rsidR="009B1945" w:rsidRPr="000108C6">
        <w:rPr>
          <w:rFonts w:eastAsiaTheme="minorEastAsia" w:hint="eastAsia"/>
          <w:b/>
          <w:bCs/>
          <w:i/>
          <w:iCs/>
          <w:sz w:val="21"/>
          <w:szCs w:val="28"/>
          <w:lang w:val="en-US" w:eastAsia="zh-CN"/>
        </w:rPr>
        <w:t xml:space="preserve"> scenario is needed.</w:t>
      </w:r>
    </w:p>
    <w:p w14:paraId="2F5BE123" w14:textId="483DE2EE" w:rsidR="009F5509" w:rsidRPr="000108C6" w:rsidRDefault="009F5509" w:rsidP="009F5509">
      <w:pPr>
        <w:pStyle w:val="a0"/>
        <w:rPr>
          <w:rFonts w:eastAsiaTheme="minorEastAsia"/>
          <w:sz w:val="21"/>
          <w:szCs w:val="28"/>
          <w:lang w:val="en-US" w:eastAsia="zh-CN"/>
        </w:rPr>
      </w:pPr>
      <w:r w:rsidRPr="000108C6">
        <w:rPr>
          <w:rFonts w:eastAsiaTheme="minorEastAsia"/>
          <w:sz w:val="21"/>
          <w:szCs w:val="28"/>
          <w:lang w:val="en-US" w:eastAsia="zh-CN"/>
        </w:rPr>
        <w:t xml:space="preserve">In Rel-18 </w:t>
      </w:r>
      <w:proofErr w:type="spellStart"/>
      <w:r w:rsidRPr="000108C6">
        <w:rPr>
          <w:rFonts w:eastAsiaTheme="minorEastAsia"/>
          <w:sz w:val="21"/>
          <w:szCs w:val="28"/>
          <w:lang w:val="en-US" w:eastAsia="zh-CN"/>
        </w:rPr>
        <w:t>eMIMO</w:t>
      </w:r>
      <w:proofErr w:type="spellEnd"/>
      <w:r w:rsidRPr="000108C6">
        <w:rPr>
          <w:rFonts w:eastAsiaTheme="minorEastAsia"/>
          <w:sz w:val="21"/>
          <w:szCs w:val="28"/>
          <w:lang w:val="en-US" w:eastAsia="zh-CN"/>
        </w:rPr>
        <w:t xml:space="preserve"> WID, the TA enhancement has been discussed for multi-TRP scenarios with </w:t>
      </w:r>
      <w:proofErr w:type="spellStart"/>
      <w:r w:rsidRPr="000108C6">
        <w:rPr>
          <w:rFonts w:eastAsiaTheme="minorEastAsia"/>
          <w:sz w:val="21"/>
          <w:szCs w:val="28"/>
          <w:lang w:val="en-US" w:eastAsia="zh-CN"/>
        </w:rPr>
        <w:t>mDCI</w:t>
      </w:r>
      <w:proofErr w:type="spellEnd"/>
      <w:r w:rsidRPr="000108C6">
        <w:rPr>
          <w:rFonts w:eastAsiaTheme="minorEastAsia"/>
          <w:sz w:val="21"/>
          <w:szCs w:val="28"/>
          <w:lang w:val="en-US" w:eastAsia="zh-CN"/>
        </w:rPr>
        <w:t xml:space="preserve">. But in the ‘asymmetric DL </w:t>
      </w:r>
      <w:proofErr w:type="spellStart"/>
      <w:r w:rsidRPr="000108C6">
        <w:rPr>
          <w:rFonts w:eastAsiaTheme="minorEastAsia"/>
          <w:sz w:val="21"/>
          <w:szCs w:val="28"/>
          <w:lang w:val="en-US" w:eastAsia="zh-CN"/>
        </w:rPr>
        <w:t>sTRP</w:t>
      </w:r>
      <w:proofErr w:type="spellEnd"/>
      <w:r w:rsidRPr="000108C6">
        <w:rPr>
          <w:rFonts w:eastAsiaTheme="minorEastAsia"/>
          <w:sz w:val="21"/>
          <w:szCs w:val="28"/>
          <w:lang w:val="en-US" w:eastAsia="zh-CN"/>
        </w:rPr>
        <w:t xml:space="preserve">/UL </w:t>
      </w:r>
      <w:proofErr w:type="spellStart"/>
      <w:r w:rsidRPr="000108C6">
        <w:rPr>
          <w:rFonts w:eastAsiaTheme="minorEastAsia"/>
          <w:sz w:val="21"/>
          <w:szCs w:val="28"/>
          <w:lang w:val="en-US" w:eastAsia="zh-CN"/>
        </w:rPr>
        <w:t>mTRP</w:t>
      </w:r>
      <w:proofErr w:type="spellEnd"/>
      <w:r w:rsidRPr="000108C6">
        <w:rPr>
          <w:rFonts w:eastAsiaTheme="minorEastAsia"/>
          <w:sz w:val="21"/>
          <w:szCs w:val="28"/>
          <w:lang w:val="en-US" w:eastAsia="zh-CN"/>
        </w:rPr>
        <w:t xml:space="preserve">’ scenario, since there is no DCI transmitted from UL TRP to UE, the 2TA with </w:t>
      </w:r>
      <w:proofErr w:type="spellStart"/>
      <w:r w:rsidRPr="000108C6">
        <w:rPr>
          <w:rFonts w:eastAsiaTheme="minorEastAsia"/>
          <w:sz w:val="21"/>
          <w:szCs w:val="28"/>
          <w:lang w:val="en-US" w:eastAsia="zh-CN"/>
        </w:rPr>
        <w:t>mDCI</w:t>
      </w:r>
      <w:proofErr w:type="spellEnd"/>
      <w:r w:rsidRPr="000108C6">
        <w:rPr>
          <w:rFonts w:eastAsiaTheme="minorEastAsia"/>
          <w:sz w:val="21"/>
          <w:szCs w:val="28"/>
          <w:lang w:val="en-US" w:eastAsia="zh-CN"/>
        </w:rPr>
        <w:t xml:space="preserve"> introduced in Rel-18 should be extended to 2TA with one single DCI. </w:t>
      </w:r>
    </w:p>
    <w:p w14:paraId="72D8D6D3" w14:textId="1BEC4DF5" w:rsidR="009F5509" w:rsidRPr="000108C6" w:rsidRDefault="009F5509" w:rsidP="009F5509">
      <w:pPr>
        <w:pStyle w:val="a0"/>
        <w:rPr>
          <w:rFonts w:eastAsiaTheme="minorEastAsia"/>
          <w:b/>
          <w:bCs/>
          <w:i/>
          <w:iCs/>
          <w:sz w:val="21"/>
          <w:szCs w:val="28"/>
          <w:lang w:val="en-US" w:eastAsia="zh-CN"/>
        </w:rPr>
      </w:pPr>
      <w:r w:rsidRPr="000108C6">
        <w:rPr>
          <w:rFonts w:eastAsiaTheme="minorEastAsia" w:hint="eastAsia"/>
          <w:b/>
          <w:bCs/>
          <w:i/>
          <w:iCs/>
          <w:sz w:val="21"/>
          <w:szCs w:val="28"/>
          <w:lang w:val="en-US" w:eastAsia="zh-CN"/>
        </w:rPr>
        <w:t>P</w:t>
      </w:r>
      <w:r w:rsidRPr="000108C6">
        <w:rPr>
          <w:rFonts w:eastAsiaTheme="minorEastAsia"/>
          <w:b/>
          <w:bCs/>
          <w:i/>
          <w:iCs/>
          <w:sz w:val="21"/>
          <w:szCs w:val="28"/>
          <w:lang w:val="en-US" w:eastAsia="zh-CN"/>
        </w:rPr>
        <w:t xml:space="preserve">roposal </w:t>
      </w:r>
      <w:r w:rsidR="003C0232" w:rsidRPr="000108C6">
        <w:rPr>
          <w:rFonts w:eastAsiaTheme="minorEastAsia" w:hint="eastAsia"/>
          <w:b/>
          <w:bCs/>
          <w:i/>
          <w:iCs/>
          <w:sz w:val="21"/>
          <w:szCs w:val="28"/>
          <w:lang w:val="en-US" w:eastAsia="zh-CN"/>
        </w:rPr>
        <w:t>7</w:t>
      </w:r>
      <w:r w:rsidRPr="000108C6">
        <w:rPr>
          <w:rFonts w:eastAsiaTheme="minorEastAsia"/>
          <w:b/>
          <w:bCs/>
          <w:i/>
          <w:iCs/>
          <w:sz w:val="21"/>
          <w:szCs w:val="28"/>
          <w:lang w:val="en-US" w:eastAsia="zh-CN"/>
        </w:rPr>
        <w:t xml:space="preserve">: Support to specify 2TAs for ‘asymmetric DL </w:t>
      </w:r>
      <w:proofErr w:type="spellStart"/>
      <w:r w:rsidRPr="000108C6">
        <w:rPr>
          <w:rFonts w:eastAsiaTheme="minorEastAsia"/>
          <w:b/>
          <w:bCs/>
          <w:i/>
          <w:iCs/>
          <w:sz w:val="21"/>
          <w:szCs w:val="28"/>
          <w:lang w:val="en-US" w:eastAsia="zh-CN"/>
        </w:rPr>
        <w:t>sTRP</w:t>
      </w:r>
      <w:proofErr w:type="spellEnd"/>
      <w:r w:rsidRPr="000108C6">
        <w:rPr>
          <w:rFonts w:eastAsiaTheme="minorEastAsia"/>
          <w:b/>
          <w:bCs/>
          <w:i/>
          <w:iCs/>
          <w:sz w:val="21"/>
          <w:szCs w:val="28"/>
          <w:lang w:val="en-US" w:eastAsia="zh-CN"/>
        </w:rPr>
        <w:t xml:space="preserve">/UL </w:t>
      </w:r>
      <w:proofErr w:type="spellStart"/>
      <w:r w:rsidRPr="000108C6">
        <w:rPr>
          <w:rFonts w:eastAsiaTheme="minorEastAsia"/>
          <w:b/>
          <w:bCs/>
          <w:i/>
          <w:iCs/>
          <w:sz w:val="21"/>
          <w:szCs w:val="28"/>
          <w:lang w:val="en-US" w:eastAsia="zh-CN"/>
        </w:rPr>
        <w:t>mTRP</w:t>
      </w:r>
      <w:proofErr w:type="spellEnd"/>
      <w:r w:rsidRPr="000108C6">
        <w:rPr>
          <w:rFonts w:eastAsiaTheme="minorEastAsia"/>
          <w:b/>
          <w:bCs/>
          <w:i/>
          <w:iCs/>
          <w:sz w:val="21"/>
          <w:szCs w:val="28"/>
          <w:lang w:val="en-US" w:eastAsia="zh-CN"/>
        </w:rPr>
        <w:t>’ with single DCI in Rel-19 MIMO WI.</w:t>
      </w:r>
    </w:p>
    <w:bookmarkEnd w:id="0"/>
    <w:p w14:paraId="4F24EC21" w14:textId="77777777" w:rsidR="000D79DA" w:rsidRDefault="00FA736A">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FE2097">
        <w:rPr>
          <w:rFonts w:eastAsia="宋体"/>
          <w:lang w:val="en-US" w:eastAsia="zh-CN"/>
        </w:rPr>
        <w:t xml:space="preserve"> </w:t>
      </w:r>
      <w:r>
        <w:rPr>
          <w:rFonts w:eastAsia="宋体"/>
          <w:lang w:eastAsia="zh-CN"/>
        </w:rPr>
        <w:t>Conclusion</w:t>
      </w:r>
    </w:p>
    <w:p w14:paraId="568394F0" w14:textId="77777777" w:rsidR="000D79DA" w:rsidRPr="000108C6" w:rsidRDefault="00FA736A">
      <w:pPr>
        <w:pStyle w:val="a0"/>
        <w:tabs>
          <w:tab w:val="left" w:pos="226"/>
          <w:tab w:val="left" w:pos="284"/>
          <w:tab w:val="left" w:pos="5103"/>
        </w:tabs>
        <w:snapToGrid w:val="0"/>
        <w:jc w:val="left"/>
        <w:rPr>
          <w:rFonts w:eastAsia="宋体"/>
          <w:sz w:val="21"/>
          <w:szCs w:val="21"/>
          <w:lang w:val="en-US" w:eastAsia="zh-CN"/>
        </w:rPr>
      </w:pPr>
      <w:r w:rsidRPr="000108C6">
        <w:rPr>
          <w:rFonts w:eastAsia="宋体"/>
          <w:sz w:val="21"/>
          <w:szCs w:val="21"/>
          <w:lang w:val="en-US" w:eastAsia="zh-CN"/>
        </w:rPr>
        <w:t xml:space="preserve">In this paper, we discuss the </w:t>
      </w:r>
      <w:r w:rsidRPr="000108C6">
        <w:rPr>
          <w:rFonts w:eastAsia="宋体" w:hint="eastAsia"/>
          <w:sz w:val="21"/>
          <w:szCs w:val="21"/>
          <w:lang w:val="en-US" w:eastAsia="zh-CN"/>
        </w:rPr>
        <w:t>issues</w:t>
      </w:r>
      <w:r w:rsidRPr="000108C6">
        <w:rPr>
          <w:rFonts w:eastAsia="宋体"/>
          <w:sz w:val="21"/>
          <w:szCs w:val="21"/>
          <w:lang w:val="en-US" w:eastAsia="zh-CN"/>
        </w:rPr>
        <w:t xml:space="preserve"> for asymmetric DL </w:t>
      </w:r>
      <w:proofErr w:type="spellStart"/>
      <w:r w:rsidRPr="000108C6">
        <w:rPr>
          <w:rFonts w:eastAsia="宋体"/>
          <w:sz w:val="21"/>
          <w:szCs w:val="21"/>
          <w:lang w:val="en-US" w:eastAsia="zh-CN"/>
        </w:rPr>
        <w:t>sTRP</w:t>
      </w:r>
      <w:proofErr w:type="spellEnd"/>
      <w:r w:rsidRPr="000108C6">
        <w:rPr>
          <w:rFonts w:eastAsia="宋体"/>
          <w:sz w:val="21"/>
          <w:szCs w:val="21"/>
          <w:lang w:val="en-US" w:eastAsia="zh-CN"/>
        </w:rPr>
        <w:t xml:space="preserve">/UL </w:t>
      </w:r>
      <w:proofErr w:type="spellStart"/>
      <w:r w:rsidRPr="000108C6">
        <w:rPr>
          <w:rFonts w:eastAsia="宋体"/>
          <w:sz w:val="21"/>
          <w:szCs w:val="21"/>
          <w:lang w:val="en-US" w:eastAsia="zh-CN"/>
        </w:rPr>
        <w:t>mTRP</w:t>
      </w:r>
      <w:proofErr w:type="spellEnd"/>
      <w:r w:rsidRPr="000108C6">
        <w:rPr>
          <w:rFonts w:eastAsia="宋体"/>
          <w:sz w:val="21"/>
          <w:szCs w:val="21"/>
          <w:lang w:val="en-US" w:eastAsia="zh-CN"/>
        </w:rPr>
        <w:t xml:space="preserve"> scenarios and have the following observations and proposals.</w:t>
      </w:r>
    </w:p>
    <w:p w14:paraId="7E23012E" w14:textId="7A8E0EFD" w:rsidR="00B51C4C" w:rsidRPr="000108C6" w:rsidRDefault="00B51C4C" w:rsidP="00B51C4C">
      <w:pPr>
        <w:pStyle w:val="a0"/>
        <w:rPr>
          <w:rFonts w:ascii="Times" w:eastAsia="等线" w:hAnsi="Times" w:cs="Batang"/>
          <w:b/>
          <w:bCs/>
          <w:i/>
          <w:iCs/>
          <w:sz w:val="21"/>
          <w:szCs w:val="21"/>
          <w:lang w:val="en-GB" w:eastAsia="zh-CN"/>
        </w:rPr>
      </w:pPr>
      <w:r w:rsidRPr="000108C6">
        <w:rPr>
          <w:rFonts w:ascii="Times" w:eastAsia="等线" w:hAnsi="Times" w:cs="Batang" w:hint="eastAsia"/>
          <w:b/>
          <w:bCs/>
          <w:i/>
          <w:iCs/>
          <w:sz w:val="21"/>
          <w:szCs w:val="21"/>
          <w:lang w:val="en-GB" w:eastAsia="zh-CN"/>
        </w:rPr>
        <w:t xml:space="preserve">Observation 1: For Rel-19 UE, it may be confused to interpret the configuration in Alt2 </w:t>
      </w:r>
      <w:r w:rsidR="00D376F0" w:rsidRPr="000108C6">
        <w:rPr>
          <w:rFonts w:ascii="Times" w:eastAsia="等线" w:hAnsi="Times" w:cs="Batang"/>
          <w:b/>
          <w:bCs/>
          <w:i/>
          <w:iCs/>
          <w:sz w:val="21"/>
          <w:szCs w:val="21"/>
          <w:lang w:val="en-GB" w:eastAsia="zh-CN"/>
        </w:rPr>
        <w:t xml:space="preserve">to </w:t>
      </w:r>
      <w:r w:rsidRPr="000108C6">
        <w:rPr>
          <w:rFonts w:ascii="Times" w:eastAsia="等线" w:hAnsi="Times" w:cs="Batang" w:hint="eastAsia"/>
          <w:b/>
          <w:bCs/>
          <w:i/>
          <w:iCs/>
          <w:sz w:val="21"/>
          <w:szCs w:val="21"/>
          <w:lang w:val="en-GB" w:eastAsia="zh-CN"/>
        </w:rPr>
        <w:t xml:space="preserve">follow </w:t>
      </w:r>
      <w:r w:rsidR="00D376F0" w:rsidRPr="000108C6">
        <w:rPr>
          <w:rFonts w:ascii="Times" w:eastAsia="等线" w:hAnsi="Times" w:cs="Batang"/>
          <w:b/>
          <w:bCs/>
          <w:i/>
          <w:iCs/>
          <w:sz w:val="21"/>
          <w:szCs w:val="21"/>
          <w:lang w:val="en-GB" w:eastAsia="zh-CN"/>
        </w:rPr>
        <w:t xml:space="preserve">either </w:t>
      </w:r>
      <w:r w:rsidRPr="000108C6">
        <w:rPr>
          <w:rFonts w:ascii="Times" w:eastAsia="等线" w:hAnsi="Times" w:cs="Batang" w:hint="eastAsia"/>
          <w:b/>
          <w:bCs/>
          <w:i/>
          <w:iCs/>
          <w:sz w:val="21"/>
          <w:szCs w:val="21"/>
          <w:lang w:val="en-GB" w:eastAsia="zh-CN"/>
        </w:rPr>
        <w:t xml:space="preserve">Rel-17 or Rel-19 specifications. </w:t>
      </w:r>
    </w:p>
    <w:p w14:paraId="40073CFF" w14:textId="77777777" w:rsidR="00B51C4C" w:rsidRPr="000108C6" w:rsidRDefault="00B51C4C" w:rsidP="00B51C4C">
      <w:pPr>
        <w:pStyle w:val="a0"/>
        <w:rPr>
          <w:rFonts w:eastAsiaTheme="minorEastAsia"/>
          <w:sz w:val="21"/>
          <w:szCs w:val="21"/>
          <w:lang w:val="en-US" w:eastAsia="zh-CN"/>
        </w:rPr>
      </w:pPr>
      <w:r w:rsidRPr="000108C6">
        <w:rPr>
          <w:rFonts w:eastAsiaTheme="minorEastAsia" w:hint="eastAsia"/>
          <w:b/>
          <w:bCs/>
          <w:i/>
          <w:iCs/>
          <w:sz w:val="21"/>
          <w:szCs w:val="21"/>
          <w:lang w:val="en-US" w:eastAsia="zh-CN"/>
        </w:rPr>
        <w:t>O</w:t>
      </w:r>
      <w:r w:rsidRPr="000108C6">
        <w:rPr>
          <w:rFonts w:eastAsiaTheme="minorEastAsia"/>
          <w:b/>
          <w:bCs/>
          <w:i/>
          <w:iCs/>
          <w:sz w:val="21"/>
          <w:szCs w:val="21"/>
          <w:lang w:val="en-US" w:eastAsia="zh-CN"/>
        </w:rPr>
        <w:t xml:space="preserve">bservation </w:t>
      </w:r>
      <w:r w:rsidRPr="000108C6">
        <w:rPr>
          <w:rFonts w:eastAsiaTheme="minorEastAsia" w:hint="eastAsia"/>
          <w:b/>
          <w:bCs/>
          <w:i/>
          <w:iCs/>
          <w:sz w:val="21"/>
          <w:szCs w:val="21"/>
          <w:lang w:val="en-US" w:eastAsia="zh-CN"/>
        </w:rPr>
        <w:t>2</w:t>
      </w:r>
      <w:r w:rsidRPr="000108C6">
        <w:rPr>
          <w:rFonts w:eastAsiaTheme="minorEastAsia"/>
          <w:b/>
          <w:bCs/>
          <w:i/>
          <w:iCs/>
          <w:sz w:val="21"/>
          <w:szCs w:val="21"/>
          <w:lang w:val="en-US" w:eastAsia="zh-CN"/>
        </w:rPr>
        <w:t xml:space="preserve">: </w:t>
      </w:r>
      <w:r w:rsidRPr="000108C6">
        <w:rPr>
          <w:rFonts w:eastAsiaTheme="minorEastAsia" w:hint="eastAsia"/>
          <w:b/>
          <w:bCs/>
          <w:i/>
          <w:iCs/>
          <w:sz w:val="21"/>
          <w:szCs w:val="21"/>
          <w:lang w:val="en-US" w:eastAsia="zh-CN"/>
        </w:rPr>
        <w:t>A</w:t>
      </w:r>
      <w:r w:rsidRPr="000108C6">
        <w:rPr>
          <w:rFonts w:eastAsiaTheme="minorEastAsia"/>
          <w:b/>
          <w:bCs/>
          <w:i/>
          <w:iCs/>
          <w:sz w:val="21"/>
          <w:szCs w:val="21"/>
          <w:lang w:val="en-US" w:eastAsia="zh-CN"/>
        </w:rPr>
        <w:t xml:space="preserve">symmetric DL </w:t>
      </w:r>
      <w:proofErr w:type="spellStart"/>
      <w:r w:rsidRPr="000108C6">
        <w:rPr>
          <w:rFonts w:eastAsiaTheme="minorEastAsia"/>
          <w:b/>
          <w:bCs/>
          <w:i/>
          <w:iCs/>
          <w:sz w:val="21"/>
          <w:szCs w:val="21"/>
          <w:lang w:val="en-US" w:eastAsia="zh-CN"/>
        </w:rPr>
        <w:t>sTRP</w:t>
      </w:r>
      <w:proofErr w:type="spellEnd"/>
      <w:r w:rsidRPr="000108C6">
        <w:rPr>
          <w:rFonts w:eastAsiaTheme="minorEastAsia"/>
          <w:b/>
          <w:bCs/>
          <w:i/>
          <w:iCs/>
          <w:sz w:val="21"/>
          <w:szCs w:val="21"/>
          <w:lang w:val="en-US" w:eastAsia="zh-CN"/>
        </w:rPr>
        <w:t xml:space="preserve">/UL </w:t>
      </w:r>
      <w:proofErr w:type="spellStart"/>
      <w:r w:rsidRPr="000108C6">
        <w:rPr>
          <w:rFonts w:eastAsiaTheme="minorEastAsia"/>
          <w:b/>
          <w:bCs/>
          <w:i/>
          <w:iCs/>
          <w:sz w:val="21"/>
          <w:szCs w:val="21"/>
          <w:lang w:val="en-US" w:eastAsia="zh-CN"/>
        </w:rPr>
        <w:t>mTRP</w:t>
      </w:r>
      <w:proofErr w:type="spellEnd"/>
      <w:r w:rsidRPr="000108C6">
        <w:rPr>
          <w:rFonts w:eastAsiaTheme="minorEastAsia"/>
          <w:b/>
          <w:bCs/>
          <w:i/>
          <w:iCs/>
          <w:sz w:val="21"/>
          <w:szCs w:val="21"/>
          <w:lang w:val="en-US" w:eastAsia="zh-CN"/>
        </w:rPr>
        <w:t xml:space="preserve"> is especially beneficial for cell-edge UEs. </w:t>
      </w:r>
    </w:p>
    <w:p w14:paraId="70BBCCAA" w14:textId="77777777" w:rsidR="00B51C4C" w:rsidRPr="000108C6" w:rsidRDefault="00B51C4C" w:rsidP="00B51C4C">
      <w:pPr>
        <w:pStyle w:val="a0"/>
        <w:rPr>
          <w:rFonts w:eastAsiaTheme="minorEastAsia"/>
          <w:b/>
          <w:bCs/>
          <w:i/>
          <w:iCs/>
          <w:sz w:val="21"/>
          <w:szCs w:val="21"/>
          <w:lang w:val="en-US" w:eastAsia="zh-CN"/>
        </w:rPr>
      </w:pPr>
      <w:r w:rsidRPr="000108C6">
        <w:rPr>
          <w:rFonts w:eastAsiaTheme="minorEastAsia" w:hint="eastAsia"/>
          <w:b/>
          <w:bCs/>
          <w:i/>
          <w:iCs/>
          <w:sz w:val="21"/>
          <w:szCs w:val="21"/>
          <w:lang w:val="en-US" w:eastAsia="zh-CN"/>
        </w:rPr>
        <w:t xml:space="preserve">Observation 3: Supporting 2TA for the asymmetric DL </w:t>
      </w:r>
      <w:proofErr w:type="spellStart"/>
      <w:r w:rsidRPr="000108C6">
        <w:rPr>
          <w:rFonts w:eastAsiaTheme="minorEastAsia" w:hint="eastAsia"/>
          <w:b/>
          <w:bCs/>
          <w:i/>
          <w:iCs/>
          <w:sz w:val="21"/>
          <w:szCs w:val="21"/>
          <w:lang w:val="en-US" w:eastAsia="zh-CN"/>
        </w:rPr>
        <w:t>sTRP</w:t>
      </w:r>
      <w:proofErr w:type="spellEnd"/>
      <w:r w:rsidRPr="000108C6">
        <w:rPr>
          <w:rFonts w:eastAsiaTheme="minorEastAsia" w:hint="eastAsia"/>
          <w:b/>
          <w:bCs/>
          <w:i/>
          <w:iCs/>
          <w:sz w:val="21"/>
          <w:szCs w:val="21"/>
          <w:lang w:val="en-US" w:eastAsia="zh-CN"/>
        </w:rPr>
        <w:t xml:space="preserve">/UL </w:t>
      </w:r>
      <w:proofErr w:type="spellStart"/>
      <w:r w:rsidRPr="000108C6">
        <w:rPr>
          <w:rFonts w:eastAsiaTheme="minorEastAsia" w:hint="eastAsia"/>
          <w:b/>
          <w:bCs/>
          <w:i/>
          <w:iCs/>
          <w:sz w:val="21"/>
          <w:szCs w:val="21"/>
          <w:lang w:val="en-US" w:eastAsia="zh-CN"/>
        </w:rPr>
        <w:t>mTRP</w:t>
      </w:r>
      <w:proofErr w:type="spellEnd"/>
      <w:r w:rsidRPr="000108C6">
        <w:rPr>
          <w:rFonts w:eastAsiaTheme="minorEastAsia" w:hint="eastAsia"/>
          <w:b/>
          <w:bCs/>
          <w:i/>
          <w:iCs/>
          <w:sz w:val="21"/>
          <w:szCs w:val="21"/>
          <w:lang w:val="en-US" w:eastAsia="zh-CN"/>
        </w:rPr>
        <w:t xml:space="preserve"> scenario is needed.</w:t>
      </w:r>
    </w:p>
    <w:p w14:paraId="2B362D7B" w14:textId="77777777" w:rsidR="00B51C4C" w:rsidRPr="000108C6" w:rsidRDefault="00B51C4C" w:rsidP="00B51C4C">
      <w:pPr>
        <w:pStyle w:val="a0"/>
        <w:rPr>
          <w:rFonts w:ascii="Times" w:eastAsia="等线" w:hAnsi="Times" w:cs="Batang"/>
          <w:sz w:val="21"/>
          <w:szCs w:val="21"/>
          <w:lang w:val="en-GB" w:eastAsia="zh-CN"/>
        </w:rPr>
      </w:pPr>
    </w:p>
    <w:p w14:paraId="7F9A63D9" w14:textId="77777777" w:rsidR="00B51C4C" w:rsidRPr="000108C6" w:rsidRDefault="00B51C4C" w:rsidP="00B51C4C">
      <w:pPr>
        <w:pStyle w:val="a0"/>
        <w:rPr>
          <w:rFonts w:eastAsiaTheme="minorEastAsia"/>
          <w:sz w:val="21"/>
          <w:szCs w:val="21"/>
          <w:lang w:val="en-US" w:eastAsia="zh-CN"/>
        </w:rPr>
      </w:pPr>
      <w:r w:rsidRPr="000108C6">
        <w:rPr>
          <w:rFonts w:eastAsiaTheme="minorEastAsia" w:hint="eastAsia"/>
          <w:b/>
          <w:bCs/>
          <w:i/>
          <w:sz w:val="21"/>
          <w:szCs w:val="21"/>
          <w:lang w:val="en-GB" w:eastAsia="zh-CN"/>
        </w:rPr>
        <w:t xml:space="preserve">Proposal 1: Without other methods for indicating SRS CLPC adjustment state, a new RRC parameter or value of </w:t>
      </w:r>
      <w:proofErr w:type="spellStart"/>
      <w:r w:rsidRPr="000108C6">
        <w:rPr>
          <w:rFonts w:ascii="Times" w:eastAsia="等线" w:hAnsi="Times" w:cs="Batang" w:hint="eastAsia"/>
          <w:b/>
          <w:bCs/>
          <w:i/>
          <w:iCs/>
          <w:sz w:val="21"/>
          <w:szCs w:val="21"/>
          <w:lang w:val="en-GB" w:eastAsia="zh-CN"/>
        </w:rPr>
        <w:t>srs-PowerControlAdjustmentStates</w:t>
      </w:r>
      <w:proofErr w:type="spellEnd"/>
      <w:r w:rsidRPr="000108C6">
        <w:rPr>
          <w:rFonts w:ascii="Times" w:eastAsia="等线" w:hAnsi="Times" w:cs="Batang" w:hint="eastAsia"/>
          <w:b/>
          <w:bCs/>
          <w:i/>
          <w:iCs/>
          <w:sz w:val="21"/>
          <w:szCs w:val="21"/>
          <w:lang w:val="en-GB" w:eastAsia="zh-CN"/>
        </w:rPr>
        <w:t xml:space="preserve"> should be introduced to distinguish the configuration of Alt2 is for Rel-19 SRS CLPC adjustment enhancements. </w:t>
      </w:r>
    </w:p>
    <w:p w14:paraId="66005724" w14:textId="1B97A691" w:rsidR="00B51C4C" w:rsidRPr="000108C6" w:rsidRDefault="00B51C4C" w:rsidP="00B51C4C">
      <w:pPr>
        <w:pStyle w:val="a0"/>
        <w:rPr>
          <w:rFonts w:eastAsiaTheme="minorEastAsia"/>
          <w:sz w:val="21"/>
          <w:szCs w:val="21"/>
          <w:lang w:val="en-US" w:eastAsia="zh-CN"/>
        </w:rPr>
      </w:pPr>
      <w:r w:rsidRPr="000108C6">
        <w:rPr>
          <w:rFonts w:eastAsiaTheme="minorEastAsia" w:hint="eastAsia"/>
          <w:b/>
          <w:bCs/>
          <w:i/>
          <w:iCs/>
          <w:sz w:val="21"/>
          <w:szCs w:val="21"/>
          <w:lang w:val="en-US" w:eastAsia="zh-CN"/>
        </w:rPr>
        <w:t xml:space="preserve">Proposal 2: Consider </w:t>
      </w:r>
      <w:proofErr w:type="gramStart"/>
      <w:r w:rsidRPr="000108C6">
        <w:rPr>
          <w:rFonts w:eastAsiaTheme="minorEastAsia" w:hint="eastAsia"/>
          <w:b/>
          <w:bCs/>
          <w:i/>
          <w:iCs/>
          <w:sz w:val="21"/>
          <w:szCs w:val="21"/>
          <w:lang w:val="en-US" w:eastAsia="zh-CN"/>
        </w:rPr>
        <w:t>to support</w:t>
      </w:r>
      <w:proofErr w:type="gramEnd"/>
      <w:r w:rsidRPr="000108C6">
        <w:rPr>
          <w:rFonts w:eastAsiaTheme="minorEastAsia" w:hint="eastAsia"/>
          <w:b/>
          <w:bCs/>
          <w:i/>
          <w:iCs/>
          <w:sz w:val="21"/>
          <w:szCs w:val="21"/>
          <w:lang w:val="en-US" w:eastAsia="zh-CN"/>
        </w:rPr>
        <w:t xml:space="preserve"> </w:t>
      </w:r>
      <w:r w:rsidR="00AF2962" w:rsidRPr="000108C6">
        <w:rPr>
          <w:rFonts w:eastAsiaTheme="minorEastAsia"/>
          <w:b/>
          <w:bCs/>
          <w:i/>
          <w:iCs/>
          <w:sz w:val="21"/>
          <w:szCs w:val="21"/>
          <w:lang w:val="en-US" w:eastAsia="zh-CN"/>
        </w:rPr>
        <w:t>one out of two</w:t>
      </w:r>
      <w:r w:rsidRPr="000108C6">
        <w:rPr>
          <w:rFonts w:eastAsiaTheme="minorEastAsia" w:hint="eastAsia"/>
          <w:b/>
          <w:bCs/>
          <w:i/>
          <w:iCs/>
          <w:sz w:val="21"/>
          <w:szCs w:val="21"/>
          <w:lang w:val="en-US" w:eastAsia="zh-CN"/>
        </w:rPr>
        <w:t xml:space="preserve"> SRS CLPC adjustment states configured in one SRS resource set to avoid the confusion on interpretation of specification and issues on beam management caused by Alt2.</w:t>
      </w:r>
    </w:p>
    <w:p w14:paraId="054F32AD" w14:textId="77777777" w:rsidR="00B51C4C" w:rsidRPr="000108C6" w:rsidRDefault="00B51C4C" w:rsidP="00B51C4C">
      <w:pPr>
        <w:pStyle w:val="a0"/>
        <w:rPr>
          <w:rFonts w:eastAsiaTheme="minorEastAsia"/>
          <w:sz w:val="21"/>
          <w:szCs w:val="21"/>
          <w:lang w:val="en-US" w:eastAsia="zh-CN"/>
        </w:rPr>
      </w:pPr>
      <w:r w:rsidRPr="000108C6">
        <w:rPr>
          <w:rFonts w:eastAsiaTheme="minorEastAsia" w:hint="eastAsia"/>
          <w:b/>
          <w:bCs/>
          <w:i/>
          <w:iCs/>
          <w:sz w:val="21"/>
          <w:szCs w:val="21"/>
          <w:lang w:val="en-US" w:eastAsia="zh-CN"/>
        </w:rPr>
        <w:t xml:space="preserve">Proposal 3: Methods not supporting MAC CE to update the PL offset configuration, i.e., Alt1, Alt2a and Alt4 should not be further considered. </w:t>
      </w:r>
    </w:p>
    <w:p w14:paraId="4A57BABD" w14:textId="77777777" w:rsidR="00B51C4C" w:rsidRPr="000108C6" w:rsidRDefault="00B51C4C" w:rsidP="00B51C4C">
      <w:pPr>
        <w:pStyle w:val="a0"/>
        <w:rPr>
          <w:rFonts w:eastAsiaTheme="minorEastAsia"/>
          <w:b/>
          <w:bCs/>
          <w:i/>
          <w:iCs/>
          <w:sz w:val="21"/>
          <w:szCs w:val="21"/>
          <w:lang w:val="en-US" w:eastAsia="zh-CN"/>
        </w:rPr>
      </w:pPr>
      <w:r w:rsidRPr="000108C6">
        <w:rPr>
          <w:rFonts w:eastAsiaTheme="minorEastAsia" w:hint="eastAsia"/>
          <w:b/>
          <w:bCs/>
          <w:i/>
          <w:iCs/>
          <w:sz w:val="21"/>
          <w:szCs w:val="21"/>
          <w:lang w:val="en-US" w:eastAsia="zh-CN"/>
        </w:rPr>
        <w:t xml:space="preserve">Proposal 4: Support Alt3, i.e., </w:t>
      </w:r>
      <w:r w:rsidRPr="000108C6">
        <w:rPr>
          <w:rFonts w:eastAsiaTheme="minorEastAsia"/>
          <w:b/>
          <w:bCs/>
          <w:i/>
          <w:iCs/>
          <w:sz w:val="21"/>
          <w:szCs w:val="21"/>
          <w:lang w:val="en-US" w:eastAsia="zh-CN"/>
        </w:rPr>
        <w:t>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r w:rsidRPr="000108C6">
        <w:rPr>
          <w:rFonts w:eastAsiaTheme="minorEastAsia" w:hint="eastAsia"/>
          <w:b/>
          <w:bCs/>
          <w:i/>
          <w:iCs/>
          <w:sz w:val="21"/>
          <w:szCs w:val="21"/>
          <w:lang w:val="en-US" w:eastAsia="zh-CN"/>
        </w:rPr>
        <w:t xml:space="preserve"> to configure one PL offset value for a joint/UL state for t</w:t>
      </w:r>
      <w:r w:rsidRPr="000108C6">
        <w:rPr>
          <w:rFonts w:eastAsiaTheme="minorEastAsia"/>
          <w:b/>
          <w:bCs/>
          <w:i/>
          <w:iCs/>
          <w:sz w:val="21"/>
          <w:szCs w:val="21"/>
          <w:lang w:val="en-US" w:eastAsia="zh-CN"/>
        </w:rPr>
        <w:t>he association between PL offset and joint/UL TCI state</w:t>
      </w:r>
      <w:r w:rsidRPr="000108C6">
        <w:rPr>
          <w:rFonts w:eastAsiaTheme="minorEastAsia" w:hint="eastAsia"/>
          <w:b/>
          <w:bCs/>
          <w:i/>
          <w:iCs/>
          <w:sz w:val="21"/>
          <w:szCs w:val="21"/>
          <w:lang w:val="en-US" w:eastAsia="zh-CN"/>
        </w:rPr>
        <w:t>.</w:t>
      </w:r>
    </w:p>
    <w:p w14:paraId="75613844" w14:textId="7A27358D" w:rsidR="00B51C4C" w:rsidRPr="000108C6" w:rsidRDefault="00B51C4C" w:rsidP="00B51C4C">
      <w:pPr>
        <w:pStyle w:val="a0"/>
        <w:numPr>
          <w:ilvl w:val="0"/>
          <w:numId w:val="18"/>
        </w:numPr>
        <w:rPr>
          <w:rFonts w:eastAsiaTheme="minorEastAsia"/>
          <w:b/>
          <w:bCs/>
          <w:i/>
          <w:iCs/>
          <w:sz w:val="21"/>
          <w:szCs w:val="21"/>
          <w:lang w:val="en-US" w:eastAsia="zh-CN"/>
        </w:rPr>
      </w:pPr>
      <w:r w:rsidRPr="000108C6">
        <w:rPr>
          <w:rFonts w:eastAsiaTheme="minorEastAsia" w:hint="eastAsia"/>
          <w:b/>
          <w:bCs/>
          <w:i/>
          <w:iCs/>
          <w:sz w:val="21"/>
          <w:szCs w:val="21"/>
          <w:lang w:val="en-US" w:eastAsia="zh-CN"/>
        </w:rPr>
        <w:t xml:space="preserve">Other default initial PL </w:t>
      </w:r>
      <w:r w:rsidRPr="000108C6">
        <w:rPr>
          <w:rFonts w:eastAsiaTheme="minorEastAsia"/>
          <w:b/>
          <w:bCs/>
          <w:i/>
          <w:iCs/>
          <w:sz w:val="21"/>
          <w:szCs w:val="21"/>
          <w:lang w:val="en-US" w:eastAsia="zh-CN"/>
        </w:rPr>
        <w:t>offset</w:t>
      </w:r>
      <w:r w:rsidRPr="000108C6">
        <w:rPr>
          <w:rFonts w:eastAsiaTheme="minorEastAsia" w:hint="eastAsia"/>
          <w:b/>
          <w:bCs/>
          <w:i/>
          <w:iCs/>
          <w:sz w:val="21"/>
          <w:szCs w:val="21"/>
          <w:lang w:val="en-US" w:eastAsia="zh-CN"/>
        </w:rPr>
        <w:t xml:space="preserve"> value can be further discussed.</w:t>
      </w:r>
    </w:p>
    <w:p w14:paraId="5F8D7096" w14:textId="77777777" w:rsidR="00D25DD4" w:rsidRPr="000108C6" w:rsidRDefault="00B51C4C" w:rsidP="00D25DD4">
      <w:pPr>
        <w:pStyle w:val="a0"/>
        <w:rPr>
          <w:rFonts w:eastAsiaTheme="minorEastAsia"/>
          <w:sz w:val="21"/>
          <w:szCs w:val="21"/>
          <w:lang w:val="en-US" w:eastAsia="zh-CN"/>
        </w:rPr>
      </w:pPr>
      <w:r w:rsidRPr="000108C6">
        <w:rPr>
          <w:rFonts w:eastAsiaTheme="minorEastAsia" w:hint="eastAsia"/>
          <w:b/>
          <w:bCs/>
          <w:i/>
          <w:iCs/>
          <w:sz w:val="21"/>
          <w:szCs w:val="21"/>
          <w:lang w:val="en-US" w:eastAsia="zh-CN"/>
        </w:rPr>
        <w:lastRenderedPageBreak/>
        <w:t xml:space="preserve">Proposal 5: Support </w:t>
      </w:r>
      <w:r w:rsidRPr="000108C6">
        <w:rPr>
          <w:rFonts w:eastAsiaTheme="minorEastAsia"/>
          <w:b/>
          <w:bCs/>
          <w:i/>
          <w:iCs/>
          <w:sz w:val="21"/>
          <w:szCs w:val="21"/>
          <w:lang w:val="en-US" w:eastAsia="zh-CN"/>
        </w:rPr>
        <w:t>Alt1</w:t>
      </w:r>
      <w:r w:rsidRPr="000108C6">
        <w:rPr>
          <w:rFonts w:eastAsiaTheme="minorEastAsia" w:hint="eastAsia"/>
          <w:b/>
          <w:bCs/>
          <w:i/>
          <w:iCs/>
          <w:sz w:val="21"/>
          <w:szCs w:val="21"/>
          <w:lang w:val="en-US" w:eastAsia="zh-CN"/>
        </w:rPr>
        <w:t>, i.e.,</w:t>
      </w:r>
      <w:r w:rsidRPr="000108C6">
        <w:rPr>
          <w:rFonts w:eastAsiaTheme="minorEastAsia"/>
          <w:b/>
          <w:bCs/>
          <w:i/>
          <w:iCs/>
          <w:sz w:val="21"/>
          <w:szCs w:val="21"/>
          <w:lang w:val="en-US" w:eastAsia="zh-CN"/>
        </w:rPr>
        <w:t xml:space="preserve"> RRC configures multiple PL offset values in PRACH-Config and PDCCH-order DCI indicates one of them through one DCI field</w:t>
      </w:r>
      <w:r w:rsidRPr="000108C6">
        <w:rPr>
          <w:rFonts w:eastAsiaTheme="minorEastAsia" w:hint="eastAsia"/>
          <w:b/>
          <w:bCs/>
          <w:i/>
          <w:iCs/>
          <w:sz w:val="21"/>
          <w:szCs w:val="21"/>
          <w:lang w:val="en-US" w:eastAsia="zh-CN"/>
        </w:rPr>
        <w:t xml:space="preserve"> to </w:t>
      </w:r>
      <w:r w:rsidRPr="000108C6">
        <w:rPr>
          <w:rFonts w:eastAsiaTheme="minorEastAsia"/>
          <w:b/>
          <w:bCs/>
          <w:i/>
          <w:iCs/>
          <w:sz w:val="21"/>
          <w:szCs w:val="21"/>
          <w:lang w:val="en-US" w:eastAsia="zh-CN"/>
        </w:rPr>
        <w:t>indicate</w:t>
      </w:r>
      <w:r w:rsidRPr="000108C6">
        <w:rPr>
          <w:rFonts w:eastAsiaTheme="minorEastAsia" w:hint="eastAsia"/>
          <w:b/>
          <w:bCs/>
          <w:i/>
          <w:iCs/>
          <w:sz w:val="21"/>
          <w:szCs w:val="21"/>
          <w:lang w:val="en-US" w:eastAsia="zh-CN"/>
        </w:rPr>
        <w:t xml:space="preserve"> the PL offset for PDCCH-order PRACH transmission.</w:t>
      </w:r>
    </w:p>
    <w:p w14:paraId="50251C3C" w14:textId="77777777" w:rsidR="00D25DD4" w:rsidRPr="000108C6" w:rsidRDefault="00D25DD4" w:rsidP="00D25DD4">
      <w:pPr>
        <w:pStyle w:val="a0"/>
        <w:rPr>
          <w:rFonts w:eastAsiaTheme="minorEastAsia"/>
          <w:b/>
          <w:bCs/>
          <w:i/>
          <w:iCs/>
          <w:sz w:val="21"/>
          <w:szCs w:val="21"/>
          <w:lang w:val="en-US" w:eastAsia="zh-CN"/>
        </w:rPr>
      </w:pPr>
      <w:r w:rsidRPr="000108C6">
        <w:rPr>
          <w:rFonts w:eastAsiaTheme="minorEastAsia" w:hint="eastAsia"/>
          <w:b/>
          <w:bCs/>
          <w:i/>
          <w:iCs/>
          <w:sz w:val="21"/>
          <w:szCs w:val="21"/>
          <w:lang w:val="en-US" w:eastAsia="zh-CN"/>
        </w:rPr>
        <w:t>Proposal 6: S</w:t>
      </w:r>
      <w:r w:rsidRPr="000108C6">
        <w:rPr>
          <w:rFonts w:eastAsiaTheme="minorEastAsia"/>
          <w:b/>
          <w:bCs/>
          <w:i/>
          <w:iCs/>
          <w:sz w:val="21"/>
          <w:szCs w:val="21"/>
          <w:lang w:val="en-US" w:eastAsia="zh-CN"/>
        </w:rPr>
        <w:t>u</w:t>
      </w:r>
      <w:r w:rsidRPr="000108C6">
        <w:rPr>
          <w:rFonts w:eastAsiaTheme="minorEastAsia" w:hint="eastAsia"/>
          <w:b/>
          <w:bCs/>
          <w:i/>
          <w:iCs/>
          <w:sz w:val="21"/>
          <w:szCs w:val="21"/>
          <w:lang w:val="en-US" w:eastAsia="zh-CN"/>
        </w:rPr>
        <w:t xml:space="preserve">pport to further study </w:t>
      </w:r>
      <w:r w:rsidRPr="000108C6">
        <w:rPr>
          <w:rFonts w:eastAsiaTheme="minorEastAsia"/>
          <w:b/>
          <w:bCs/>
          <w:i/>
          <w:iCs/>
          <w:sz w:val="21"/>
          <w:szCs w:val="21"/>
          <w:lang w:val="en-US" w:eastAsia="zh-CN"/>
        </w:rPr>
        <w:t>update</w:t>
      </w:r>
      <w:r w:rsidRPr="000108C6">
        <w:rPr>
          <w:rFonts w:eastAsiaTheme="minorEastAsia" w:hint="eastAsia"/>
          <w:b/>
          <w:bCs/>
          <w:i/>
          <w:iCs/>
          <w:sz w:val="21"/>
          <w:szCs w:val="21"/>
          <w:lang w:val="en-US" w:eastAsia="zh-CN"/>
        </w:rPr>
        <w:t xml:space="preserve"> </w:t>
      </w:r>
      <w:r w:rsidRPr="000108C6">
        <w:rPr>
          <w:rFonts w:eastAsiaTheme="minorEastAsia"/>
          <w:b/>
          <w:bCs/>
          <w:i/>
          <w:iCs/>
          <w:sz w:val="21"/>
          <w:szCs w:val="21"/>
          <w:lang w:val="en-US" w:eastAsia="zh-CN"/>
        </w:rPr>
        <w:t>the</w:t>
      </w:r>
      <w:r w:rsidRPr="000108C6">
        <w:rPr>
          <w:rFonts w:eastAsiaTheme="minorEastAsia" w:hint="eastAsia"/>
          <w:b/>
          <w:bCs/>
          <w:i/>
          <w:iCs/>
          <w:sz w:val="21"/>
          <w:szCs w:val="21"/>
          <w:lang w:val="en-US" w:eastAsia="zh-CN"/>
        </w:rPr>
        <w:t xml:space="preserve"> PL with PL delta indicated by NW via MAC CE.</w:t>
      </w:r>
      <w:r w:rsidRPr="000108C6">
        <w:rPr>
          <w:rFonts w:eastAsiaTheme="minorEastAsia"/>
          <w:sz w:val="21"/>
          <w:szCs w:val="21"/>
          <w:lang w:val="en-US" w:eastAsia="zh-CN"/>
        </w:rPr>
        <w:t xml:space="preserve"> </w:t>
      </w:r>
    </w:p>
    <w:p w14:paraId="55235ABE" w14:textId="77777777" w:rsidR="00496912" w:rsidRPr="000108C6" w:rsidRDefault="00496912" w:rsidP="00496912">
      <w:pPr>
        <w:pStyle w:val="a0"/>
        <w:rPr>
          <w:rFonts w:eastAsiaTheme="minorEastAsia"/>
          <w:b/>
          <w:bCs/>
          <w:i/>
          <w:iCs/>
          <w:sz w:val="21"/>
          <w:szCs w:val="21"/>
          <w:lang w:val="en-US" w:eastAsia="zh-CN"/>
        </w:rPr>
      </w:pPr>
      <w:r w:rsidRPr="000108C6">
        <w:rPr>
          <w:rFonts w:eastAsiaTheme="minorEastAsia" w:hint="eastAsia"/>
          <w:b/>
          <w:bCs/>
          <w:i/>
          <w:iCs/>
          <w:sz w:val="21"/>
          <w:szCs w:val="21"/>
          <w:lang w:val="en-US" w:eastAsia="zh-CN"/>
        </w:rPr>
        <w:t>P</w:t>
      </w:r>
      <w:r w:rsidRPr="000108C6">
        <w:rPr>
          <w:rFonts w:eastAsiaTheme="minorEastAsia"/>
          <w:b/>
          <w:bCs/>
          <w:i/>
          <w:iCs/>
          <w:sz w:val="21"/>
          <w:szCs w:val="21"/>
          <w:lang w:val="en-US" w:eastAsia="zh-CN"/>
        </w:rPr>
        <w:t xml:space="preserve">roposal </w:t>
      </w:r>
      <w:r w:rsidRPr="000108C6">
        <w:rPr>
          <w:rFonts w:eastAsiaTheme="minorEastAsia" w:hint="eastAsia"/>
          <w:b/>
          <w:bCs/>
          <w:i/>
          <w:iCs/>
          <w:sz w:val="21"/>
          <w:szCs w:val="21"/>
          <w:lang w:val="en-US" w:eastAsia="zh-CN"/>
        </w:rPr>
        <w:t>7</w:t>
      </w:r>
      <w:r w:rsidRPr="000108C6">
        <w:rPr>
          <w:rFonts w:eastAsiaTheme="minorEastAsia"/>
          <w:b/>
          <w:bCs/>
          <w:i/>
          <w:iCs/>
          <w:sz w:val="21"/>
          <w:szCs w:val="21"/>
          <w:lang w:val="en-US" w:eastAsia="zh-CN"/>
        </w:rPr>
        <w:t xml:space="preserve">: Support to specify 2TAs for ‘asymmetric DL </w:t>
      </w:r>
      <w:proofErr w:type="spellStart"/>
      <w:r w:rsidRPr="000108C6">
        <w:rPr>
          <w:rFonts w:eastAsiaTheme="minorEastAsia"/>
          <w:b/>
          <w:bCs/>
          <w:i/>
          <w:iCs/>
          <w:sz w:val="21"/>
          <w:szCs w:val="21"/>
          <w:lang w:val="en-US" w:eastAsia="zh-CN"/>
        </w:rPr>
        <w:t>sTRP</w:t>
      </w:r>
      <w:proofErr w:type="spellEnd"/>
      <w:r w:rsidRPr="000108C6">
        <w:rPr>
          <w:rFonts w:eastAsiaTheme="minorEastAsia"/>
          <w:b/>
          <w:bCs/>
          <w:i/>
          <w:iCs/>
          <w:sz w:val="21"/>
          <w:szCs w:val="21"/>
          <w:lang w:val="en-US" w:eastAsia="zh-CN"/>
        </w:rPr>
        <w:t xml:space="preserve">/UL </w:t>
      </w:r>
      <w:proofErr w:type="spellStart"/>
      <w:r w:rsidRPr="000108C6">
        <w:rPr>
          <w:rFonts w:eastAsiaTheme="minorEastAsia"/>
          <w:b/>
          <w:bCs/>
          <w:i/>
          <w:iCs/>
          <w:sz w:val="21"/>
          <w:szCs w:val="21"/>
          <w:lang w:val="en-US" w:eastAsia="zh-CN"/>
        </w:rPr>
        <w:t>mTRP</w:t>
      </w:r>
      <w:proofErr w:type="spellEnd"/>
      <w:r w:rsidRPr="000108C6">
        <w:rPr>
          <w:rFonts w:eastAsiaTheme="minorEastAsia"/>
          <w:b/>
          <w:bCs/>
          <w:i/>
          <w:iCs/>
          <w:sz w:val="21"/>
          <w:szCs w:val="21"/>
          <w:lang w:val="en-US" w:eastAsia="zh-CN"/>
        </w:rPr>
        <w:t>’ with single DCI in Rel-19 MIMO WI.</w:t>
      </w:r>
    </w:p>
    <w:p w14:paraId="01E84D55" w14:textId="77777777" w:rsidR="000D79DA" w:rsidRDefault="00FA736A">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eastAsia="zh-CN"/>
        </w:rPr>
        <w:t>References</w:t>
      </w:r>
    </w:p>
    <w:p w14:paraId="58037BA4" w14:textId="77777777" w:rsidR="00802E35" w:rsidRDefault="00FA736A" w:rsidP="00802E35">
      <w:pPr>
        <w:pStyle w:val="2"/>
      </w:pPr>
      <w:r>
        <w:t>3GPP RP-234007, “New WID: NR MIMO Phase 5”, Samsung (Moderator), RAN#102, Dec 11th- 15th, 2024</w:t>
      </w:r>
      <w:r>
        <w:rPr>
          <w:rFonts w:hint="eastAsia"/>
        </w:rPr>
        <w:t>.</w:t>
      </w:r>
      <w:r>
        <w:t xml:space="preserve"> </w:t>
      </w:r>
    </w:p>
    <w:p w14:paraId="016F91C4" w14:textId="0E0E8D56" w:rsidR="00214079" w:rsidRDefault="00214079" w:rsidP="00214079">
      <w:pPr>
        <w:pStyle w:val="2"/>
      </w:pPr>
      <w:r>
        <w:t>Chair's Notes RAN1#116-bis</w:t>
      </w:r>
      <w:r>
        <w:rPr>
          <w:rFonts w:hint="eastAsia"/>
        </w:rPr>
        <w:t>,</w:t>
      </w:r>
      <w:r>
        <w:t xml:space="preserve"> April</w:t>
      </w:r>
      <w:r>
        <w:rPr>
          <w:rFonts w:hint="eastAsia"/>
        </w:rPr>
        <w:t xml:space="preserve"> </w:t>
      </w:r>
      <w:r>
        <w:t>15</w:t>
      </w:r>
      <w:r>
        <w:rPr>
          <w:vertAlign w:val="superscript"/>
        </w:rPr>
        <w:t>th</w:t>
      </w:r>
      <w:r>
        <w:t>-</w:t>
      </w:r>
      <w:r>
        <w:rPr>
          <w:rFonts w:hint="eastAsia"/>
        </w:rPr>
        <w:t xml:space="preserve"> </w:t>
      </w:r>
      <w:r>
        <w:t>19</w:t>
      </w:r>
      <w:r>
        <w:rPr>
          <w:vertAlign w:val="superscript"/>
        </w:rPr>
        <w:t>th</w:t>
      </w:r>
      <w:r>
        <w:t>, 2024, 3GPP RAN1</w:t>
      </w:r>
    </w:p>
    <w:p w14:paraId="18AB1D2B" w14:textId="65C2880B" w:rsidR="00802E35" w:rsidRDefault="00802E35" w:rsidP="00214079">
      <w:pPr>
        <w:pStyle w:val="2"/>
      </w:pPr>
      <w:r>
        <w:rPr>
          <w:rFonts w:hint="eastAsia"/>
        </w:rPr>
        <w:t>3</w:t>
      </w:r>
      <w:r>
        <w:t>GPP TS 38.</w:t>
      </w:r>
      <w:r w:rsidR="00214079">
        <w:rPr>
          <w:rFonts w:hint="eastAsia"/>
        </w:rPr>
        <w:t>331</w:t>
      </w:r>
      <w:r>
        <w:t>, “</w:t>
      </w:r>
      <w:r w:rsidR="00214079">
        <w:rPr>
          <w:rFonts w:hint="eastAsia"/>
        </w:rPr>
        <w:t xml:space="preserve">NR; </w:t>
      </w:r>
      <w:r w:rsidR="00214079" w:rsidRPr="00214079">
        <w:t>Radio Resource Control (RRC) protocol specification</w:t>
      </w:r>
      <w:r w:rsidR="00214079" w:rsidRPr="00214079">
        <w:rPr>
          <w:rFonts w:hint="eastAsia"/>
        </w:rPr>
        <w:t xml:space="preserve"> </w:t>
      </w:r>
      <w:r w:rsidR="00214079" w:rsidRPr="00214079">
        <w:t>(Release 18)</w:t>
      </w:r>
      <w:r>
        <w:t>”.</w:t>
      </w:r>
    </w:p>
    <w:p w14:paraId="2F1B824E" w14:textId="2EE1A3D4" w:rsidR="000D79DA" w:rsidRDefault="00FA736A" w:rsidP="00802E35">
      <w:pPr>
        <w:pStyle w:val="2"/>
      </w:pPr>
      <w:r>
        <w:t>3GPP TS 38.21</w:t>
      </w:r>
      <w:r w:rsidR="00214079">
        <w:rPr>
          <w:rFonts w:hint="eastAsia"/>
        </w:rPr>
        <w:t>3</w:t>
      </w:r>
      <w:r>
        <w:t xml:space="preserve">, “NR; </w:t>
      </w:r>
      <w:r w:rsidR="00214079" w:rsidRPr="00214079">
        <w:t>Physical layer procedures for control</w:t>
      </w:r>
      <w:r>
        <w:rPr>
          <w:rFonts w:hint="eastAsia"/>
        </w:rPr>
        <w:t xml:space="preserve"> </w:t>
      </w:r>
      <w:r>
        <w:t>(Release 18)”.</w:t>
      </w:r>
    </w:p>
    <w:p w14:paraId="591E1E3A" w14:textId="0060493E" w:rsidR="00802E35" w:rsidRDefault="00802E35" w:rsidP="00802E35">
      <w:pPr>
        <w:pStyle w:val="2"/>
      </w:pPr>
      <w:r>
        <w:t>3GPP RP-233609, “Views on MIMO evaluation in Rel-19”, ZTE, RAN #102 meeting, De</w:t>
      </w:r>
      <w:r>
        <w:rPr>
          <w:rFonts w:hint="eastAsia"/>
        </w:rPr>
        <w:t>c</w:t>
      </w:r>
      <w:r>
        <w:t>., 2023.</w:t>
      </w:r>
    </w:p>
    <w:p w14:paraId="46FFA9B3" w14:textId="6137303B" w:rsidR="00802E35" w:rsidRDefault="00802E35">
      <w:pPr>
        <w:pStyle w:val="2"/>
      </w:pPr>
      <w:r>
        <w:rPr>
          <w:rFonts w:hint="eastAsia"/>
        </w:rPr>
        <w:t xml:space="preserve">3GPP </w:t>
      </w:r>
      <w:r w:rsidRPr="00802E35">
        <w:t>R1-240</w:t>
      </w:r>
      <w:r w:rsidR="007A3840">
        <w:rPr>
          <w:rFonts w:hint="eastAsia"/>
        </w:rPr>
        <w:t>2066</w:t>
      </w:r>
      <w:r>
        <w:rPr>
          <w:rFonts w:hint="eastAsia"/>
        </w:rPr>
        <w:t xml:space="preserve">, </w:t>
      </w:r>
      <w:r>
        <w:t>“</w:t>
      </w:r>
      <w:r w:rsidRPr="00802E35">
        <w:t xml:space="preserve">Discussion on enhancements for asymmetric DL </w:t>
      </w:r>
      <w:proofErr w:type="spellStart"/>
      <w:r w:rsidRPr="00802E35">
        <w:t>sTRP</w:t>
      </w:r>
      <w:proofErr w:type="spellEnd"/>
      <w:r w:rsidRPr="00802E35">
        <w:t xml:space="preserve"> UL </w:t>
      </w:r>
      <w:proofErr w:type="spellStart"/>
      <w:r w:rsidRPr="00802E35">
        <w:t>mTRP</w:t>
      </w:r>
      <w:proofErr w:type="spellEnd"/>
      <w:r w:rsidRPr="00802E35">
        <w:t xml:space="preserve"> scenarios</w:t>
      </w:r>
      <w:r>
        <w:t>”</w:t>
      </w:r>
      <w:r>
        <w:rPr>
          <w:rFonts w:hint="eastAsia"/>
        </w:rPr>
        <w:t>, ZTE, China Telecom, RAN1 #116</w:t>
      </w:r>
      <w:r w:rsidR="007A3840">
        <w:rPr>
          <w:rFonts w:hint="eastAsia"/>
        </w:rPr>
        <w:t>-bis</w:t>
      </w:r>
      <w:r>
        <w:rPr>
          <w:rFonts w:hint="eastAsia"/>
        </w:rPr>
        <w:t xml:space="preserve"> meeting, </w:t>
      </w:r>
      <w:r w:rsidR="007A3840">
        <w:rPr>
          <w:rFonts w:hint="eastAsia"/>
        </w:rPr>
        <w:t>April</w:t>
      </w:r>
      <w:r>
        <w:rPr>
          <w:rFonts w:hint="eastAsia"/>
        </w:rPr>
        <w:t>. 2024</w:t>
      </w:r>
    </w:p>
    <w:sectPr w:rsidR="00802E35">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AC4D0" w14:textId="77777777" w:rsidR="007649F7" w:rsidRDefault="007649F7">
      <w:r>
        <w:separator/>
      </w:r>
    </w:p>
  </w:endnote>
  <w:endnote w:type="continuationSeparator" w:id="0">
    <w:p w14:paraId="1A7E768E" w14:textId="77777777" w:rsidR="007649F7" w:rsidRDefault="0076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7CF7E" w14:textId="77777777" w:rsidR="000D79DA" w:rsidRDefault="00FA736A">
    <w:pPr>
      <w:pStyle w:val="af1"/>
      <w:jc w:val="center"/>
      <w:rPr>
        <w:rFonts w:eastAsia="宋体"/>
        <w:lang w:eastAsia="zh-CN"/>
      </w:rPr>
    </w:pPr>
    <w:r>
      <w:fldChar w:fldCharType="begin"/>
    </w:r>
    <w:r>
      <w:instrText>PAGE   \* MERGEFORMAT</w:instrText>
    </w:r>
    <w:r>
      <w:fldChar w:fldCharType="separate"/>
    </w:r>
    <w:r>
      <w:rPr>
        <w:lang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15B16" w14:textId="77777777" w:rsidR="007649F7" w:rsidRDefault="007649F7">
      <w:r>
        <w:separator/>
      </w:r>
    </w:p>
  </w:footnote>
  <w:footnote w:type="continuationSeparator" w:id="0">
    <w:p w14:paraId="5A8CA419" w14:textId="77777777" w:rsidR="007649F7" w:rsidRDefault="00764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5" w15:restartNumberingAfterBreak="0">
    <w:nsid w:val="33E75F6A"/>
    <w:multiLevelType w:val="hybridMultilevel"/>
    <w:tmpl w:val="51AA3C9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35B8F"/>
    <w:multiLevelType w:val="hybridMultilevel"/>
    <w:tmpl w:val="4BE05A38"/>
    <w:lvl w:ilvl="0" w:tplc="B0FC96D6">
      <w:start w:val="1"/>
      <w:numFmt w:val="bullet"/>
      <w:lvlText w:val="-"/>
      <w:lvlJc w:val="left"/>
      <w:pPr>
        <w:ind w:left="440" w:hanging="440"/>
      </w:pPr>
      <w:rPr>
        <w:rFonts w:ascii="微软雅黑" w:eastAsia="微软雅黑" w:hAnsi="微软雅黑" w:cs="微软雅黑" w:hint="default"/>
      </w:rPr>
    </w:lvl>
    <w:lvl w:ilvl="1" w:tplc="B0FC96D6">
      <w:start w:val="1"/>
      <w:numFmt w:val="bullet"/>
      <w:lvlText w:val="-"/>
      <w:lvlJc w:val="left"/>
      <w:pPr>
        <w:ind w:left="880" w:hanging="440"/>
      </w:pPr>
      <w:rPr>
        <w:rFonts w:ascii="微软雅黑" w:eastAsia="微软雅黑" w:hAnsi="微软雅黑" w:cs="微软雅黑"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359DB"/>
    <w:multiLevelType w:val="hybridMultilevel"/>
    <w:tmpl w:val="ED7A11C6"/>
    <w:lvl w:ilvl="0" w:tplc="5582D4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B5B4F67"/>
    <w:multiLevelType w:val="multilevel"/>
    <w:tmpl w:val="6B5B4F67"/>
    <w:lvl w:ilvl="0">
      <w:start w:val="1"/>
      <w:numFmt w:val="decimal"/>
      <w:pStyle w:val="2"/>
      <w:lvlText w:val="[%1]"/>
      <w:lvlJc w:val="left"/>
      <w:pPr>
        <w:ind w:left="420" w:hanging="420"/>
      </w:pPr>
      <w:rPr>
        <w:rFonts w:hint="eastAsia"/>
      </w:rPr>
    </w:lvl>
    <w:lvl w:ilvl="1">
      <w:start w:val="1"/>
      <w:numFmt w:val="lowerLetter"/>
      <w:lvlText w:val="%2)"/>
      <w:lvlJc w:val="left"/>
      <w:pPr>
        <w:ind w:left="482" w:hanging="420"/>
      </w:pPr>
    </w:lvl>
    <w:lvl w:ilvl="2">
      <w:start w:val="1"/>
      <w:numFmt w:val="lowerRoman"/>
      <w:lvlText w:val="%3."/>
      <w:lvlJc w:val="right"/>
      <w:pPr>
        <w:ind w:left="902" w:hanging="420"/>
      </w:pPr>
    </w:lvl>
    <w:lvl w:ilvl="3">
      <w:start w:val="1"/>
      <w:numFmt w:val="decimal"/>
      <w:lvlText w:val="%4."/>
      <w:lvlJc w:val="left"/>
      <w:pPr>
        <w:ind w:left="1322" w:hanging="420"/>
      </w:pPr>
    </w:lvl>
    <w:lvl w:ilvl="4">
      <w:start w:val="1"/>
      <w:numFmt w:val="lowerLetter"/>
      <w:lvlText w:val="%5)"/>
      <w:lvlJc w:val="left"/>
      <w:pPr>
        <w:ind w:left="1742" w:hanging="420"/>
      </w:pPr>
    </w:lvl>
    <w:lvl w:ilvl="5">
      <w:start w:val="1"/>
      <w:numFmt w:val="lowerRoman"/>
      <w:lvlText w:val="%6."/>
      <w:lvlJc w:val="right"/>
      <w:pPr>
        <w:ind w:left="2162" w:hanging="420"/>
      </w:pPr>
    </w:lvl>
    <w:lvl w:ilvl="6">
      <w:start w:val="1"/>
      <w:numFmt w:val="decimal"/>
      <w:lvlText w:val="%7."/>
      <w:lvlJc w:val="left"/>
      <w:pPr>
        <w:ind w:left="2582" w:hanging="420"/>
      </w:pPr>
    </w:lvl>
    <w:lvl w:ilvl="7">
      <w:start w:val="1"/>
      <w:numFmt w:val="lowerLetter"/>
      <w:lvlText w:val="%8)"/>
      <w:lvlJc w:val="left"/>
      <w:pPr>
        <w:ind w:left="3002" w:hanging="420"/>
      </w:pPr>
    </w:lvl>
    <w:lvl w:ilvl="8">
      <w:start w:val="1"/>
      <w:numFmt w:val="lowerRoman"/>
      <w:lvlText w:val="%9."/>
      <w:lvlJc w:val="right"/>
      <w:pPr>
        <w:ind w:left="3422" w:hanging="420"/>
      </w:pPr>
    </w:lvl>
  </w:abstractNum>
  <w:abstractNum w:abstractNumId="1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262405">
    <w:abstractNumId w:val="16"/>
  </w:num>
  <w:num w:numId="2" w16cid:durableId="1730954117">
    <w:abstractNumId w:val="8"/>
  </w:num>
  <w:num w:numId="3" w16cid:durableId="2079552193">
    <w:abstractNumId w:val="0"/>
  </w:num>
  <w:num w:numId="4" w16cid:durableId="1155226081">
    <w:abstractNumId w:val="11"/>
  </w:num>
  <w:num w:numId="5" w16cid:durableId="1567564422">
    <w:abstractNumId w:val="3"/>
  </w:num>
  <w:num w:numId="6" w16cid:durableId="360711375">
    <w:abstractNumId w:val="2"/>
  </w:num>
  <w:num w:numId="7" w16cid:durableId="1072316803">
    <w:abstractNumId w:val="14"/>
  </w:num>
  <w:num w:numId="8" w16cid:durableId="2131824032">
    <w:abstractNumId w:val="7"/>
  </w:num>
  <w:num w:numId="9" w16cid:durableId="2517121">
    <w:abstractNumId w:val="15"/>
  </w:num>
  <w:num w:numId="10" w16cid:durableId="618269095">
    <w:abstractNumId w:val="12"/>
  </w:num>
  <w:num w:numId="11" w16cid:durableId="278224500">
    <w:abstractNumId w:val="6"/>
  </w:num>
  <w:num w:numId="12" w16cid:durableId="24140965">
    <w:abstractNumId w:val="4"/>
  </w:num>
  <w:num w:numId="13" w16cid:durableId="724185956">
    <w:abstractNumId w:val="10"/>
  </w:num>
  <w:num w:numId="14" w16cid:durableId="1166899140">
    <w:abstractNumId w:val="17"/>
  </w:num>
  <w:num w:numId="15" w16cid:durableId="821852648">
    <w:abstractNumId w:val="1"/>
  </w:num>
  <w:num w:numId="16" w16cid:durableId="1184057968">
    <w:abstractNumId w:val="9"/>
  </w:num>
  <w:num w:numId="17" w16cid:durableId="773288611">
    <w:abstractNumId w:val="13"/>
  </w:num>
  <w:num w:numId="18" w16cid:durableId="1300915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355"/>
    <w:rsid w:val="0000400F"/>
    <w:rsid w:val="00005147"/>
    <w:rsid w:val="00005BA8"/>
    <w:rsid w:val="00006B34"/>
    <w:rsid w:val="00006E77"/>
    <w:rsid w:val="00006FD0"/>
    <w:rsid w:val="00007C53"/>
    <w:rsid w:val="000108C6"/>
    <w:rsid w:val="000108DF"/>
    <w:rsid w:val="00010ABD"/>
    <w:rsid w:val="000111B2"/>
    <w:rsid w:val="00011ACB"/>
    <w:rsid w:val="00011B9C"/>
    <w:rsid w:val="00012376"/>
    <w:rsid w:val="00012D68"/>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789"/>
    <w:rsid w:val="00023F16"/>
    <w:rsid w:val="00023F31"/>
    <w:rsid w:val="000247F9"/>
    <w:rsid w:val="00024817"/>
    <w:rsid w:val="00024B60"/>
    <w:rsid w:val="000252F9"/>
    <w:rsid w:val="0002646B"/>
    <w:rsid w:val="00026EFE"/>
    <w:rsid w:val="00026FB2"/>
    <w:rsid w:val="00027266"/>
    <w:rsid w:val="00027E65"/>
    <w:rsid w:val="00030136"/>
    <w:rsid w:val="00031BBE"/>
    <w:rsid w:val="00031E19"/>
    <w:rsid w:val="000321D0"/>
    <w:rsid w:val="000337D3"/>
    <w:rsid w:val="0003382C"/>
    <w:rsid w:val="00033B27"/>
    <w:rsid w:val="00034021"/>
    <w:rsid w:val="00034340"/>
    <w:rsid w:val="000353D1"/>
    <w:rsid w:val="000354A1"/>
    <w:rsid w:val="000355E6"/>
    <w:rsid w:val="000357B3"/>
    <w:rsid w:val="00035A1B"/>
    <w:rsid w:val="00035C01"/>
    <w:rsid w:val="00036A3E"/>
    <w:rsid w:val="00036AAB"/>
    <w:rsid w:val="00037054"/>
    <w:rsid w:val="00040283"/>
    <w:rsid w:val="00040331"/>
    <w:rsid w:val="0004040E"/>
    <w:rsid w:val="0004084A"/>
    <w:rsid w:val="0004143C"/>
    <w:rsid w:val="000422A3"/>
    <w:rsid w:val="000425C8"/>
    <w:rsid w:val="000425E0"/>
    <w:rsid w:val="00042D3B"/>
    <w:rsid w:val="00042D92"/>
    <w:rsid w:val="000438BE"/>
    <w:rsid w:val="00044AC1"/>
    <w:rsid w:val="0004507A"/>
    <w:rsid w:val="000452E2"/>
    <w:rsid w:val="0004585C"/>
    <w:rsid w:val="00046185"/>
    <w:rsid w:val="00046A41"/>
    <w:rsid w:val="00046D4D"/>
    <w:rsid w:val="00047088"/>
    <w:rsid w:val="0004759D"/>
    <w:rsid w:val="00047697"/>
    <w:rsid w:val="000476BA"/>
    <w:rsid w:val="00047C89"/>
    <w:rsid w:val="0005005A"/>
    <w:rsid w:val="0005058F"/>
    <w:rsid w:val="00050934"/>
    <w:rsid w:val="00051825"/>
    <w:rsid w:val="00052178"/>
    <w:rsid w:val="000522AA"/>
    <w:rsid w:val="000522DF"/>
    <w:rsid w:val="00052520"/>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2B03"/>
    <w:rsid w:val="0006346C"/>
    <w:rsid w:val="000645A2"/>
    <w:rsid w:val="000647C4"/>
    <w:rsid w:val="00064864"/>
    <w:rsid w:val="00064CD8"/>
    <w:rsid w:val="0006506D"/>
    <w:rsid w:val="00065CE2"/>
    <w:rsid w:val="00066A5D"/>
    <w:rsid w:val="000678F9"/>
    <w:rsid w:val="00067DA6"/>
    <w:rsid w:val="00067FBE"/>
    <w:rsid w:val="0007003D"/>
    <w:rsid w:val="000703C7"/>
    <w:rsid w:val="0007089D"/>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72"/>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070"/>
    <w:rsid w:val="00096B69"/>
    <w:rsid w:val="00096E6A"/>
    <w:rsid w:val="000970B6"/>
    <w:rsid w:val="000A02E5"/>
    <w:rsid w:val="000A03D9"/>
    <w:rsid w:val="000A0504"/>
    <w:rsid w:val="000A09CB"/>
    <w:rsid w:val="000A0BEC"/>
    <w:rsid w:val="000A12B4"/>
    <w:rsid w:val="000A2077"/>
    <w:rsid w:val="000A29FC"/>
    <w:rsid w:val="000A4FD3"/>
    <w:rsid w:val="000A513A"/>
    <w:rsid w:val="000A51EB"/>
    <w:rsid w:val="000A794B"/>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EE2"/>
    <w:rsid w:val="000D0676"/>
    <w:rsid w:val="000D0F51"/>
    <w:rsid w:val="000D0F84"/>
    <w:rsid w:val="000D2C25"/>
    <w:rsid w:val="000D46CC"/>
    <w:rsid w:val="000D55DA"/>
    <w:rsid w:val="000D564A"/>
    <w:rsid w:val="000D5AF7"/>
    <w:rsid w:val="000D5B1C"/>
    <w:rsid w:val="000D5F84"/>
    <w:rsid w:val="000D65BF"/>
    <w:rsid w:val="000D726A"/>
    <w:rsid w:val="000D79DA"/>
    <w:rsid w:val="000D7C9E"/>
    <w:rsid w:val="000E03E0"/>
    <w:rsid w:val="000E0803"/>
    <w:rsid w:val="000E08C1"/>
    <w:rsid w:val="000E0D03"/>
    <w:rsid w:val="000E1490"/>
    <w:rsid w:val="000E167A"/>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E43"/>
    <w:rsid w:val="000F0F0B"/>
    <w:rsid w:val="000F1A15"/>
    <w:rsid w:val="000F1DB8"/>
    <w:rsid w:val="000F28F4"/>
    <w:rsid w:val="000F2F16"/>
    <w:rsid w:val="000F378C"/>
    <w:rsid w:val="000F3ECA"/>
    <w:rsid w:val="000F4004"/>
    <w:rsid w:val="000F4049"/>
    <w:rsid w:val="000F4C12"/>
    <w:rsid w:val="000F4D98"/>
    <w:rsid w:val="000F50FA"/>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71EE"/>
    <w:rsid w:val="001173D4"/>
    <w:rsid w:val="00117456"/>
    <w:rsid w:val="00120677"/>
    <w:rsid w:val="00120946"/>
    <w:rsid w:val="001209BC"/>
    <w:rsid w:val="00120BEA"/>
    <w:rsid w:val="00121A71"/>
    <w:rsid w:val="00121F23"/>
    <w:rsid w:val="00122127"/>
    <w:rsid w:val="0012275C"/>
    <w:rsid w:val="00122E5E"/>
    <w:rsid w:val="00123529"/>
    <w:rsid w:val="001237CF"/>
    <w:rsid w:val="0012392A"/>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5A"/>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81E"/>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B50"/>
    <w:rsid w:val="00174CDA"/>
    <w:rsid w:val="00174D07"/>
    <w:rsid w:val="00175F99"/>
    <w:rsid w:val="00176025"/>
    <w:rsid w:val="00176207"/>
    <w:rsid w:val="001764B4"/>
    <w:rsid w:val="001766E9"/>
    <w:rsid w:val="00176C4D"/>
    <w:rsid w:val="00176FBC"/>
    <w:rsid w:val="00176FD1"/>
    <w:rsid w:val="00176FD2"/>
    <w:rsid w:val="001773D5"/>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3C8"/>
    <w:rsid w:val="00191C83"/>
    <w:rsid w:val="00191E88"/>
    <w:rsid w:val="0019214A"/>
    <w:rsid w:val="00192164"/>
    <w:rsid w:val="00193B2E"/>
    <w:rsid w:val="00193C1E"/>
    <w:rsid w:val="001950D4"/>
    <w:rsid w:val="001956D7"/>
    <w:rsid w:val="00195AEC"/>
    <w:rsid w:val="00195D16"/>
    <w:rsid w:val="00195F0C"/>
    <w:rsid w:val="00195FB4"/>
    <w:rsid w:val="001964FE"/>
    <w:rsid w:val="00197165"/>
    <w:rsid w:val="0019755B"/>
    <w:rsid w:val="001A00E2"/>
    <w:rsid w:val="001A00F2"/>
    <w:rsid w:val="001A057B"/>
    <w:rsid w:val="001A080C"/>
    <w:rsid w:val="001A086B"/>
    <w:rsid w:val="001A0A84"/>
    <w:rsid w:val="001A1076"/>
    <w:rsid w:val="001A212E"/>
    <w:rsid w:val="001A322D"/>
    <w:rsid w:val="001A34BD"/>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81E"/>
    <w:rsid w:val="001B2DE4"/>
    <w:rsid w:val="001B2ECC"/>
    <w:rsid w:val="001B4933"/>
    <w:rsid w:val="001B4E77"/>
    <w:rsid w:val="001B652E"/>
    <w:rsid w:val="001B7543"/>
    <w:rsid w:val="001B7940"/>
    <w:rsid w:val="001B7A31"/>
    <w:rsid w:val="001B7E2E"/>
    <w:rsid w:val="001C0696"/>
    <w:rsid w:val="001C08C4"/>
    <w:rsid w:val="001C0A07"/>
    <w:rsid w:val="001C1475"/>
    <w:rsid w:val="001C1606"/>
    <w:rsid w:val="001C16F4"/>
    <w:rsid w:val="001C25D4"/>
    <w:rsid w:val="001C2C7A"/>
    <w:rsid w:val="001C2DF2"/>
    <w:rsid w:val="001C5184"/>
    <w:rsid w:val="001C5F61"/>
    <w:rsid w:val="001C618C"/>
    <w:rsid w:val="001C64C9"/>
    <w:rsid w:val="001C6F9D"/>
    <w:rsid w:val="001C71D5"/>
    <w:rsid w:val="001C7A29"/>
    <w:rsid w:val="001C7A38"/>
    <w:rsid w:val="001C7FE3"/>
    <w:rsid w:val="001D08FA"/>
    <w:rsid w:val="001D09BC"/>
    <w:rsid w:val="001D0BE8"/>
    <w:rsid w:val="001D1198"/>
    <w:rsid w:val="001D1846"/>
    <w:rsid w:val="001D1B61"/>
    <w:rsid w:val="001D281E"/>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41"/>
    <w:rsid w:val="001E339D"/>
    <w:rsid w:val="001E341E"/>
    <w:rsid w:val="001E3D94"/>
    <w:rsid w:val="001E420B"/>
    <w:rsid w:val="001E48C8"/>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5BD1"/>
    <w:rsid w:val="001F6E68"/>
    <w:rsid w:val="001F7301"/>
    <w:rsid w:val="001F7603"/>
    <w:rsid w:val="001F76B0"/>
    <w:rsid w:val="00200CE7"/>
    <w:rsid w:val="00200EEC"/>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0E3D"/>
    <w:rsid w:val="0021100A"/>
    <w:rsid w:val="002111A4"/>
    <w:rsid w:val="00211224"/>
    <w:rsid w:val="002126EB"/>
    <w:rsid w:val="00214079"/>
    <w:rsid w:val="002140DC"/>
    <w:rsid w:val="0021410D"/>
    <w:rsid w:val="00214348"/>
    <w:rsid w:val="002145DD"/>
    <w:rsid w:val="00214647"/>
    <w:rsid w:val="00215768"/>
    <w:rsid w:val="00215C30"/>
    <w:rsid w:val="0021660C"/>
    <w:rsid w:val="002172BE"/>
    <w:rsid w:val="00217554"/>
    <w:rsid w:val="0021772B"/>
    <w:rsid w:val="002178D3"/>
    <w:rsid w:val="00221FD3"/>
    <w:rsid w:val="0022209C"/>
    <w:rsid w:val="0022262D"/>
    <w:rsid w:val="00223A59"/>
    <w:rsid w:val="00223F24"/>
    <w:rsid w:val="00223FEE"/>
    <w:rsid w:val="002244CC"/>
    <w:rsid w:val="00224862"/>
    <w:rsid w:val="00224B5C"/>
    <w:rsid w:val="00224FC5"/>
    <w:rsid w:val="002251FC"/>
    <w:rsid w:val="0022567B"/>
    <w:rsid w:val="002257AC"/>
    <w:rsid w:val="002257E3"/>
    <w:rsid w:val="00225D3C"/>
    <w:rsid w:val="00226A6A"/>
    <w:rsid w:val="00226C69"/>
    <w:rsid w:val="0023065C"/>
    <w:rsid w:val="00232B32"/>
    <w:rsid w:val="002332C5"/>
    <w:rsid w:val="002339B7"/>
    <w:rsid w:val="00233B9B"/>
    <w:rsid w:val="00233DB9"/>
    <w:rsid w:val="002343D1"/>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8EC"/>
    <w:rsid w:val="00256434"/>
    <w:rsid w:val="00256F3A"/>
    <w:rsid w:val="0025729D"/>
    <w:rsid w:val="00257925"/>
    <w:rsid w:val="00257AAC"/>
    <w:rsid w:val="0026002F"/>
    <w:rsid w:val="002604D6"/>
    <w:rsid w:val="00260EB3"/>
    <w:rsid w:val="0026191A"/>
    <w:rsid w:val="00261A71"/>
    <w:rsid w:val="00262242"/>
    <w:rsid w:val="002625DC"/>
    <w:rsid w:val="002634CC"/>
    <w:rsid w:val="00263946"/>
    <w:rsid w:val="00263BDD"/>
    <w:rsid w:val="00263D24"/>
    <w:rsid w:val="002645AA"/>
    <w:rsid w:val="002663DC"/>
    <w:rsid w:val="002670C1"/>
    <w:rsid w:val="00267270"/>
    <w:rsid w:val="002673B6"/>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4B8"/>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FF0"/>
    <w:rsid w:val="00296109"/>
    <w:rsid w:val="00297729"/>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BF3"/>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0CE8"/>
    <w:rsid w:val="002E143F"/>
    <w:rsid w:val="002E14C2"/>
    <w:rsid w:val="002E1F27"/>
    <w:rsid w:val="002E1FC1"/>
    <w:rsid w:val="002E219B"/>
    <w:rsid w:val="002E3363"/>
    <w:rsid w:val="002E351D"/>
    <w:rsid w:val="002E379E"/>
    <w:rsid w:val="002E3ABA"/>
    <w:rsid w:val="002E46C4"/>
    <w:rsid w:val="002E607B"/>
    <w:rsid w:val="002E61B5"/>
    <w:rsid w:val="002E70D7"/>
    <w:rsid w:val="002E7F06"/>
    <w:rsid w:val="002F0618"/>
    <w:rsid w:val="002F0A50"/>
    <w:rsid w:val="002F0EA6"/>
    <w:rsid w:val="002F1609"/>
    <w:rsid w:val="002F1A29"/>
    <w:rsid w:val="002F2473"/>
    <w:rsid w:val="002F2B27"/>
    <w:rsid w:val="002F2B43"/>
    <w:rsid w:val="002F2D43"/>
    <w:rsid w:val="002F2D71"/>
    <w:rsid w:val="002F315E"/>
    <w:rsid w:val="002F4660"/>
    <w:rsid w:val="002F565E"/>
    <w:rsid w:val="002F62E2"/>
    <w:rsid w:val="002F644E"/>
    <w:rsid w:val="002F64A4"/>
    <w:rsid w:val="002F6A87"/>
    <w:rsid w:val="002F7982"/>
    <w:rsid w:val="003003CB"/>
    <w:rsid w:val="003004F5"/>
    <w:rsid w:val="003005B9"/>
    <w:rsid w:val="003005D5"/>
    <w:rsid w:val="0030092E"/>
    <w:rsid w:val="00300A17"/>
    <w:rsid w:val="003016D7"/>
    <w:rsid w:val="00301B7D"/>
    <w:rsid w:val="00301ECC"/>
    <w:rsid w:val="00302227"/>
    <w:rsid w:val="00302536"/>
    <w:rsid w:val="00302B27"/>
    <w:rsid w:val="00302B4D"/>
    <w:rsid w:val="00302D45"/>
    <w:rsid w:val="003039D6"/>
    <w:rsid w:val="00303A57"/>
    <w:rsid w:val="00303A73"/>
    <w:rsid w:val="00304B39"/>
    <w:rsid w:val="00304F21"/>
    <w:rsid w:val="00305449"/>
    <w:rsid w:val="003066AD"/>
    <w:rsid w:val="003068A9"/>
    <w:rsid w:val="00306C6D"/>
    <w:rsid w:val="00307095"/>
    <w:rsid w:val="00310A4F"/>
    <w:rsid w:val="0031131E"/>
    <w:rsid w:val="00311D66"/>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2E5"/>
    <w:rsid w:val="00325378"/>
    <w:rsid w:val="00326106"/>
    <w:rsid w:val="0032610F"/>
    <w:rsid w:val="0032621C"/>
    <w:rsid w:val="00326676"/>
    <w:rsid w:val="0032687C"/>
    <w:rsid w:val="003271DF"/>
    <w:rsid w:val="0032752D"/>
    <w:rsid w:val="00327FC7"/>
    <w:rsid w:val="003301CC"/>
    <w:rsid w:val="00331019"/>
    <w:rsid w:val="00331234"/>
    <w:rsid w:val="00332E59"/>
    <w:rsid w:val="003342A3"/>
    <w:rsid w:val="0033488D"/>
    <w:rsid w:val="0033488F"/>
    <w:rsid w:val="003363FC"/>
    <w:rsid w:val="003366D8"/>
    <w:rsid w:val="00336CC3"/>
    <w:rsid w:val="003372E8"/>
    <w:rsid w:val="0033760A"/>
    <w:rsid w:val="00337BBC"/>
    <w:rsid w:val="00337FC6"/>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1C9F"/>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8B6"/>
    <w:rsid w:val="00382A8A"/>
    <w:rsid w:val="00382DA1"/>
    <w:rsid w:val="00383809"/>
    <w:rsid w:val="00384333"/>
    <w:rsid w:val="0038482E"/>
    <w:rsid w:val="00384ED6"/>
    <w:rsid w:val="00385D9B"/>
    <w:rsid w:val="00385DC4"/>
    <w:rsid w:val="00386881"/>
    <w:rsid w:val="003871E9"/>
    <w:rsid w:val="003910CC"/>
    <w:rsid w:val="00391300"/>
    <w:rsid w:val="00391361"/>
    <w:rsid w:val="0039148D"/>
    <w:rsid w:val="003917FF"/>
    <w:rsid w:val="0039191F"/>
    <w:rsid w:val="00391E3D"/>
    <w:rsid w:val="00392386"/>
    <w:rsid w:val="003923D2"/>
    <w:rsid w:val="00393921"/>
    <w:rsid w:val="003947C1"/>
    <w:rsid w:val="00395621"/>
    <w:rsid w:val="00395BF7"/>
    <w:rsid w:val="00396D59"/>
    <w:rsid w:val="003973AF"/>
    <w:rsid w:val="00397CFE"/>
    <w:rsid w:val="003A0772"/>
    <w:rsid w:val="003A0893"/>
    <w:rsid w:val="003A0894"/>
    <w:rsid w:val="003A1AC4"/>
    <w:rsid w:val="003A1F78"/>
    <w:rsid w:val="003A2677"/>
    <w:rsid w:val="003A302D"/>
    <w:rsid w:val="003A38E8"/>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BD"/>
    <w:rsid w:val="003B46D3"/>
    <w:rsid w:val="003B4B28"/>
    <w:rsid w:val="003B4CB7"/>
    <w:rsid w:val="003B4F76"/>
    <w:rsid w:val="003B65C2"/>
    <w:rsid w:val="003B6D0F"/>
    <w:rsid w:val="003B7894"/>
    <w:rsid w:val="003C0232"/>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28E8"/>
    <w:rsid w:val="003D3104"/>
    <w:rsid w:val="003D48B4"/>
    <w:rsid w:val="003D517F"/>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A4F"/>
    <w:rsid w:val="003E6EDB"/>
    <w:rsid w:val="003F01CA"/>
    <w:rsid w:val="003F1589"/>
    <w:rsid w:val="003F20B3"/>
    <w:rsid w:val="003F2851"/>
    <w:rsid w:val="003F2D6E"/>
    <w:rsid w:val="003F3670"/>
    <w:rsid w:val="003F40B6"/>
    <w:rsid w:val="003F5251"/>
    <w:rsid w:val="003F62AB"/>
    <w:rsid w:val="003F64C2"/>
    <w:rsid w:val="003F67C5"/>
    <w:rsid w:val="003F682F"/>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DB8"/>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2A3"/>
    <w:rsid w:val="0043389B"/>
    <w:rsid w:val="004338D0"/>
    <w:rsid w:val="00434C4B"/>
    <w:rsid w:val="00435C4A"/>
    <w:rsid w:val="0043704E"/>
    <w:rsid w:val="0043717E"/>
    <w:rsid w:val="0044096B"/>
    <w:rsid w:val="004415E2"/>
    <w:rsid w:val="004418E4"/>
    <w:rsid w:val="00442418"/>
    <w:rsid w:val="00443E6C"/>
    <w:rsid w:val="00443EF6"/>
    <w:rsid w:val="00444550"/>
    <w:rsid w:val="00444B67"/>
    <w:rsid w:val="00444BD5"/>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52"/>
    <w:rsid w:val="00457CAE"/>
    <w:rsid w:val="004604AA"/>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67F4C"/>
    <w:rsid w:val="0047028C"/>
    <w:rsid w:val="004702D4"/>
    <w:rsid w:val="00470A7C"/>
    <w:rsid w:val="00471130"/>
    <w:rsid w:val="004712B2"/>
    <w:rsid w:val="00471693"/>
    <w:rsid w:val="00471D57"/>
    <w:rsid w:val="00471E13"/>
    <w:rsid w:val="0047202B"/>
    <w:rsid w:val="0047282C"/>
    <w:rsid w:val="00472959"/>
    <w:rsid w:val="00472D4D"/>
    <w:rsid w:val="00473510"/>
    <w:rsid w:val="00473FDC"/>
    <w:rsid w:val="004749F2"/>
    <w:rsid w:val="0047561D"/>
    <w:rsid w:val="00475D1D"/>
    <w:rsid w:val="00476393"/>
    <w:rsid w:val="00476E57"/>
    <w:rsid w:val="0047717B"/>
    <w:rsid w:val="00477898"/>
    <w:rsid w:val="004778D0"/>
    <w:rsid w:val="00477EB5"/>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C36"/>
    <w:rsid w:val="00496912"/>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64E1"/>
    <w:rsid w:val="004B72CA"/>
    <w:rsid w:val="004B7571"/>
    <w:rsid w:val="004B7753"/>
    <w:rsid w:val="004B78AB"/>
    <w:rsid w:val="004C0253"/>
    <w:rsid w:val="004C0F2A"/>
    <w:rsid w:val="004C155B"/>
    <w:rsid w:val="004C1947"/>
    <w:rsid w:val="004C267A"/>
    <w:rsid w:val="004C35F0"/>
    <w:rsid w:val="004C36B4"/>
    <w:rsid w:val="004C3F85"/>
    <w:rsid w:val="004C419A"/>
    <w:rsid w:val="004C427D"/>
    <w:rsid w:val="004C4BF3"/>
    <w:rsid w:val="004C5B13"/>
    <w:rsid w:val="004C649B"/>
    <w:rsid w:val="004C6B25"/>
    <w:rsid w:val="004C77AB"/>
    <w:rsid w:val="004C79CB"/>
    <w:rsid w:val="004D0402"/>
    <w:rsid w:val="004D14D8"/>
    <w:rsid w:val="004D2689"/>
    <w:rsid w:val="004D338D"/>
    <w:rsid w:val="004D365C"/>
    <w:rsid w:val="004D37B1"/>
    <w:rsid w:val="004D3F31"/>
    <w:rsid w:val="004D4059"/>
    <w:rsid w:val="004D4F3B"/>
    <w:rsid w:val="004D5271"/>
    <w:rsid w:val="004D5A8C"/>
    <w:rsid w:val="004D5B7A"/>
    <w:rsid w:val="004D63EE"/>
    <w:rsid w:val="004D68AF"/>
    <w:rsid w:val="004D7EB8"/>
    <w:rsid w:val="004E009F"/>
    <w:rsid w:val="004E0F0C"/>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50A"/>
    <w:rsid w:val="004F297D"/>
    <w:rsid w:val="004F3502"/>
    <w:rsid w:val="004F358F"/>
    <w:rsid w:val="004F366C"/>
    <w:rsid w:val="004F3783"/>
    <w:rsid w:val="004F4033"/>
    <w:rsid w:val="004F499E"/>
    <w:rsid w:val="004F4C30"/>
    <w:rsid w:val="004F54CF"/>
    <w:rsid w:val="004F72D8"/>
    <w:rsid w:val="004F7B32"/>
    <w:rsid w:val="00500099"/>
    <w:rsid w:val="0050028C"/>
    <w:rsid w:val="00500B96"/>
    <w:rsid w:val="00501809"/>
    <w:rsid w:val="00502A0B"/>
    <w:rsid w:val="005032F6"/>
    <w:rsid w:val="00503AED"/>
    <w:rsid w:val="005045C9"/>
    <w:rsid w:val="00504876"/>
    <w:rsid w:val="00505437"/>
    <w:rsid w:val="005054D7"/>
    <w:rsid w:val="005059E3"/>
    <w:rsid w:val="00506051"/>
    <w:rsid w:val="00506689"/>
    <w:rsid w:val="00506C4C"/>
    <w:rsid w:val="00507409"/>
    <w:rsid w:val="00507696"/>
    <w:rsid w:val="00507ED0"/>
    <w:rsid w:val="00510216"/>
    <w:rsid w:val="00510A5D"/>
    <w:rsid w:val="00510D96"/>
    <w:rsid w:val="00511043"/>
    <w:rsid w:val="0051117B"/>
    <w:rsid w:val="005112DB"/>
    <w:rsid w:val="00511551"/>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4E3"/>
    <w:rsid w:val="00533CC6"/>
    <w:rsid w:val="00533F2C"/>
    <w:rsid w:val="005343D9"/>
    <w:rsid w:val="005370DC"/>
    <w:rsid w:val="005379F5"/>
    <w:rsid w:val="00537B8A"/>
    <w:rsid w:val="00537DC4"/>
    <w:rsid w:val="00540112"/>
    <w:rsid w:val="005403F8"/>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0C8"/>
    <w:rsid w:val="005463A5"/>
    <w:rsid w:val="00547135"/>
    <w:rsid w:val="005473A2"/>
    <w:rsid w:val="00547F35"/>
    <w:rsid w:val="0055009C"/>
    <w:rsid w:val="0055027B"/>
    <w:rsid w:val="00550B72"/>
    <w:rsid w:val="00551A9D"/>
    <w:rsid w:val="00552CD3"/>
    <w:rsid w:val="0055340F"/>
    <w:rsid w:val="005536DB"/>
    <w:rsid w:val="00553BA5"/>
    <w:rsid w:val="00553D1B"/>
    <w:rsid w:val="005541A4"/>
    <w:rsid w:val="005544E8"/>
    <w:rsid w:val="00555003"/>
    <w:rsid w:val="005558C4"/>
    <w:rsid w:val="00555F1A"/>
    <w:rsid w:val="00556A22"/>
    <w:rsid w:val="00557115"/>
    <w:rsid w:val="00560426"/>
    <w:rsid w:val="005604EF"/>
    <w:rsid w:val="00560EA4"/>
    <w:rsid w:val="0056180C"/>
    <w:rsid w:val="005628BA"/>
    <w:rsid w:val="00562E8B"/>
    <w:rsid w:val="00563634"/>
    <w:rsid w:val="0056388D"/>
    <w:rsid w:val="00563C9C"/>
    <w:rsid w:val="0056407F"/>
    <w:rsid w:val="00564CFF"/>
    <w:rsid w:val="005658CF"/>
    <w:rsid w:val="005660AA"/>
    <w:rsid w:val="00566B59"/>
    <w:rsid w:val="005679CE"/>
    <w:rsid w:val="00567E96"/>
    <w:rsid w:val="00567F65"/>
    <w:rsid w:val="00572123"/>
    <w:rsid w:val="00572EE2"/>
    <w:rsid w:val="00573FF9"/>
    <w:rsid w:val="00575177"/>
    <w:rsid w:val="00575FD2"/>
    <w:rsid w:val="00576404"/>
    <w:rsid w:val="005765BD"/>
    <w:rsid w:val="005772EF"/>
    <w:rsid w:val="005775DE"/>
    <w:rsid w:val="00580595"/>
    <w:rsid w:val="00580DFD"/>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5368"/>
    <w:rsid w:val="005A624E"/>
    <w:rsid w:val="005A6D61"/>
    <w:rsid w:val="005A7284"/>
    <w:rsid w:val="005A7DC4"/>
    <w:rsid w:val="005B09FE"/>
    <w:rsid w:val="005B0C19"/>
    <w:rsid w:val="005B138D"/>
    <w:rsid w:val="005B2570"/>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E8B"/>
    <w:rsid w:val="005E1177"/>
    <w:rsid w:val="005E199B"/>
    <w:rsid w:val="005E1D73"/>
    <w:rsid w:val="005E221C"/>
    <w:rsid w:val="005E34A5"/>
    <w:rsid w:val="005E3540"/>
    <w:rsid w:val="005E35DE"/>
    <w:rsid w:val="005E36EE"/>
    <w:rsid w:val="005E3C2C"/>
    <w:rsid w:val="005E3C96"/>
    <w:rsid w:val="005E47D9"/>
    <w:rsid w:val="005E48E9"/>
    <w:rsid w:val="005E4E7D"/>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100CF"/>
    <w:rsid w:val="00610D6E"/>
    <w:rsid w:val="006111E8"/>
    <w:rsid w:val="00611CD4"/>
    <w:rsid w:val="00611E51"/>
    <w:rsid w:val="00611F67"/>
    <w:rsid w:val="00612311"/>
    <w:rsid w:val="00612428"/>
    <w:rsid w:val="006134A0"/>
    <w:rsid w:val="00613FEC"/>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C94"/>
    <w:rsid w:val="00630E8A"/>
    <w:rsid w:val="00631035"/>
    <w:rsid w:val="006311B3"/>
    <w:rsid w:val="006314D0"/>
    <w:rsid w:val="0063189F"/>
    <w:rsid w:val="00631AEC"/>
    <w:rsid w:val="00632832"/>
    <w:rsid w:val="00633146"/>
    <w:rsid w:val="00635726"/>
    <w:rsid w:val="00635990"/>
    <w:rsid w:val="00637640"/>
    <w:rsid w:val="0064060A"/>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DD7"/>
    <w:rsid w:val="006548C2"/>
    <w:rsid w:val="00654C8E"/>
    <w:rsid w:val="00655867"/>
    <w:rsid w:val="0065592F"/>
    <w:rsid w:val="0065596F"/>
    <w:rsid w:val="00655A29"/>
    <w:rsid w:val="00655BF2"/>
    <w:rsid w:val="00656486"/>
    <w:rsid w:val="006565AD"/>
    <w:rsid w:val="0065678E"/>
    <w:rsid w:val="00656CB4"/>
    <w:rsid w:val="006577AD"/>
    <w:rsid w:val="00657973"/>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129A"/>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E14"/>
    <w:rsid w:val="00681F92"/>
    <w:rsid w:val="0068209D"/>
    <w:rsid w:val="00682660"/>
    <w:rsid w:val="00683251"/>
    <w:rsid w:val="006832AD"/>
    <w:rsid w:val="006832EC"/>
    <w:rsid w:val="00683477"/>
    <w:rsid w:val="00683CCD"/>
    <w:rsid w:val="00684079"/>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5637"/>
    <w:rsid w:val="006A574F"/>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A0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A76"/>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0D6"/>
    <w:rsid w:val="006F1518"/>
    <w:rsid w:val="006F1662"/>
    <w:rsid w:val="006F16F1"/>
    <w:rsid w:val="006F17F3"/>
    <w:rsid w:val="006F23CE"/>
    <w:rsid w:val="006F2829"/>
    <w:rsid w:val="006F287B"/>
    <w:rsid w:val="006F38D4"/>
    <w:rsid w:val="006F417E"/>
    <w:rsid w:val="006F5CD5"/>
    <w:rsid w:val="006F6DA2"/>
    <w:rsid w:val="006F7D3E"/>
    <w:rsid w:val="00700808"/>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E0"/>
    <w:rsid w:val="00714200"/>
    <w:rsid w:val="00714689"/>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3622"/>
    <w:rsid w:val="00724053"/>
    <w:rsid w:val="0072432F"/>
    <w:rsid w:val="0072572B"/>
    <w:rsid w:val="00725A97"/>
    <w:rsid w:val="00725C9E"/>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D03"/>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146A"/>
    <w:rsid w:val="0075177F"/>
    <w:rsid w:val="00751E34"/>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9F7"/>
    <w:rsid w:val="00764EDC"/>
    <w:rsid w:val="007656B5"/>
    <w:rsid w:val="0076594C"/>
    <w:rsid w:val="00765E35"/>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6244"/>
    <w:rsid w:val="00776429"/>
    <w:rsid w:val="00776815"/>
    <w:rsid w:val="007768FC"/>
    <w:rsid w:val="00777AD2"/>
    <w:rsid w:val="0078058C"/>
    <w:rsid w:val="007812F0"/>
    <w:rsid w:val="007813DA"/>
    <w:rsid w:val="0078178A"/>
    <w:rsid w:val="007818B5"/>
    <w:rsid w:val="007820CB"/>
    <w:rsid w:val="00782829"/>
    <w:rsid w:val="00782A7D"/>
    <w:rsid w:val="00782B3A"/>
    <w:rsid w:val="00783033"/>
    <w:rsid w:val="00783080"/>
    <w:rsid w:val="007831A8"/>
    <w:rsid w:val="00784111"/>
    <w:rsid w:val="007847A0"/>
    <w:rsid w:val="00784AAE"/>
    <w:rsid w:val="00784E6A"/>
    <w:rsid w:val="00785148"/>
    <w:rsid w:val="00785D75"/>
    <w:rsid w:val="007869EE"/>
    <w:rsid w:val="007876D3"/>
    <w:rsid w:val="007902CB"/>
    <w:rsid w:val="0079076E"/>
    <w:rsid w:val="00791774"/>
    <w:rsid w:val="007923A7"/>
    <w:rsid w:val="007925C7"/>
    <w:rsid w:val="007949C8"/>
    <w:rsid w:val="00796154"/>
    <w:rsid w:val="00796387"/>
    <w:rsid w:val="00796691"/>
    <w:rsid w:val="007966FB"/>
    <w:rsid w:val="007A0A72"/>
    <w:rsid w:val="007A0DF1"/>
    <w:rsid w:val="007A1839"/>
    <w:rsid w:val="007A28B0"/>
    <w:rsid w:val="007A2F28"/>
    <w:rsid w:val="007A3137"/>
    <w:rsid w:val="007A369F"/>
    <w:rsid w:val="007A3840"/>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256"/>
    <w:rsid w:val="007B64CB"/>
    <w:rsid w:val="007B6B4D"/>
    <w:rsid w:val="007B714F"/>
    <w:rsid w:val="007B730E"/>
    <w:rsid w:val="007B7D96"/>
    <w:rsid w:val="007B7F18"/>
    <w:rsid w:val="007C0190"/>
    <w:rsid w:val="007C03C6"/>
    <w:rsid w:val="007C0AB6"/>
    <w:rsid w:val="007C0D10"/>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50B"/>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4D"/>
    <w:rsid w:val="007D75C3"/>
    <w:rsid w:val="007D7946"/>
    <w:rsid w:val="007E00BC"/>
    <w:rsid w:val="007E0B38"/>
    <w:rsid w:val="007E1228"/>
    <w:rsid w:val="007E13BE"/>
    <w:rsid w:val="007E1DC1"/>
    <w:rsid w:val="007E20E6"/>
    <w:rsid w:val="007E20EB"/>
    <w:rsid w:val="007E2C20"/>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6E6"/>
    <w:rsid w:val="007F5CB7"/>
    <w:rsid w:val="007F6655"/>
    <w:rsid w:val="007F6FD1"/>
    <w:rsid w:val="007F77B7"/>
    <w:rsid w:val="007F7A11"/>
    <w:rsid w:val="007F7B22"/>
    <w:rsid w:val="00800B83"/>
    <w:rsid w:val="00800CB4"/>
    <w:rsid w:val="00801DF7"/>
    <w:rsid w:val="00801E7F"/>
    <w:rsid w:val="00801F13"/>
    <w:rsid w:val="00801F37"/>
    <w:rsid w:val="008025E2"/>
    <w:rsid w:val="00802989"/>
    <w:rsid w:val="00802E35"/>
    <w:rsid w:val="008037AD"/>
    <w:rsid w:val="00803CB7"/>
    <w:rsid w:val="00805342"/>
    <w:rsid w:val="008062D6"/>
    <w:rsid w:val="0080631A"/>
    <w:rsid w:val="008064BB"/>
    <w:rsid w:val="008070EC"/>
    <w:rsid w:val="00807945"/>
    <w:rsid w:val="00807D2A"/>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3F71"/>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19B"/>
    <w:rsid w:val="00817674"/>
    <w:rsid w:val="008179BD"/>
    <w:rsid w:val="00817F88"/>
    <w:rsid w:val="00821787"/>
    <w:rsid w:val="008218F4"/>
    <w:rsid w:val="008219F6"/>
    <w:rsid w:val="00821C9E"/>
    <w:rsid w:val="00822E08"/>
    <w:rsid w:val="00823D0E"/>
    <w:rsid w:val="00823E71"/>
    <w:rsid w:val="00824CB1"/>
    <w:rsid w:val="0082573A"/>
    <w:rsid w:val="0082593A"/>
    <w:rsid w:val="00825CDA"/>
    <w:rsid w:val="00825E19"/>
    <w:rsid w:val="00826C34"/>
    <w:rsid w:val="00826D11"/>
    <w:rsid w:val="0082720A"/>
    <w:rsid w:val="008275BF"/>
    <w:rsid w:val="00827675"/>
    <w:rsid w:val="00827788"/>
    <w:rsid w:val="00827C60"/>
    <w:rsid w:val="008308A2"/>
    <w:rsid w:val="00831001"/>
    <w:rsid w:val="008318F4"/>
    <w:rsid w:val="00831CE9"/>
    <w:rsid w:val="00833719"/>
    <w:rsid w:val="00833828"/>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248D"/>
    <w:rsid w:val="00853495"/>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2D4"/>
    <w:rsid w:val="0087266C"/>
    <w:rsid w:val="0087289B"/>
    <w:rsid w:val="00872F39"/>
    <w:rsid w:val="00873DAC"/>
    <w:rsid w:val="0087411A"/>
    <w:rsid w:val="008748E2"/>
    <w:rsid w:val="00874CD8"/>
    <w:rsid w:val="00875591"/>
    <w:rsid w:val="00875B76"/>
    <w:rsid w:val="00876526"/>
    <w:rsid w:val="008765D6"/>
    <w:rsid w:val="00876613"/>
    <w:rsid w:val="00876676"/>
    <w:rsid w:val="008778A3"/>
    <w:rsid w:val="00877AC6"/>
    <w:rsid w:val="00877CD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6A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28"/>
    <w:rsid w:val="008B6231"/>
    <w:rsid w:val="008B6360"/>
    <w:rsid w:val="008B6392"/>
    <w:rsid w:val="008B7748"/>
    <w:rsid w:val="008C074D"/>
    <w:rsid w:val="008C183F"/>
    <w:rsid w:val="008C1B9C"/>
    <w:rsid w:val="008C201F"/>
    <w:rsid w:val="008C25B4"/>
    <w:rsid w:val="008C2928"/>
    <w:rsid w:val="008C2CCB"/>
    <w:rsid w:val="008C30A6"/>
    <w:rsid w:val="008C416E"/>
    <w:rsid w:val="008C5607"/>
    <w:rsid w:val="008C5664"/>
    <w:rsid w:val="008C615F"/>
    <w:rsid w:val="008C6957"/>
    <w:rsid w:val="008C6AC6"/>
    <w:rsid w:val="008D047E"/>
    <w:rsid w:val="008D0C44"/>
    <w:rsid w:val="008D0E6C"/>
    <w:rsid w:val="008D1738"/>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744"/>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4729"/>
    <w:rsid w:val="00924BD7"/>
    <w:rsid w:val="0092518C"/>
    <w:rsid w:val="00925D71"/>
    <w:rsid w:val="00926E82"/>
    <w:rsid w:val="009300B3"/>
    <w:rsid w:val="0093065A"/>
    <w:rsid w:val="00930ADA"/>
    <w:rsid w:val="00930BA0"/>
    <w:rsid w:val="00930D45"/>
    <w:rsid w:val="00931C06"/>
    <w:rsid w:val="00931D60"/>
    <w:rsid w:val="00931F6D"/>
    <w:rsid w:val="009323EF"/>
    <w:rsid w:val="009324F3"/>
    <w:rsid w:val="009327EB"/>
    <w:rsid w:val="00932889"/>
    <w:rsid w:val="009332A5"/>
    <w:rsid w:val="00933414"/>
    <w:rsid w:val="00933444"/>
    <w:rsid w:val="00933DD6"/>
    <w:rsid w:val="00935382"/>
    <w:rsid w:val="00935A7C"/>
    <w:rsid w:val="00935EBB"/>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0F51"/>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42D"/>
    <w:rsid w:val="00971A13"/>
    <w:rsid w:val="00971DE9"/>
    <w:rsid w:val="00972C02"/>
    <w:rsid w:val="00973578"/>
    <w:rsid w:val="0097386C"/>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368"/>
    <w:rsid w:val="00992A4E"/>
    <w:rsid w:val="00993172"/>
    <w:rsid w:val="00993A75"/>
    <w:rsid w:val="00993D31"/>
    <w:rsid w:val="00993EB0"/>
    <w:rsid w:val="009945A0"/>
    <w:rsid w:val="00994A83"/>
    <w:rsid w:val="00994BD8"/>
    <w:rsid w:val="00996059"/>
    <w:rsid w:val="0099616D"/>
    <w:rsid w:val="00996A2A"/>
    <w:rsid w:val="00996BE2"/>
    <w:rsid w:val="0099715B"/>
    <w:rsid w:val="00997505"/>
    <w:rsid w:val="009976EE"/>
    <w:rsid w:val="00997CC8"/>
    <w:rsid w:val="00997D4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5EA8"/>
    <w:rsid w:val="009A6708"/>
    <w:rsid w:val="009A73C1"/>
    <w:rsid w:val="009A7731"/>
    <w:rsid w:val="009B022F"/>
    <w:rsid w:val="009B0648"/>
    <w:rsid w:val="009B0730"/>
    <w:rsid w:val="009B0ADA"/>
    <w:rsid w:val="009B1945"/>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BFB"/>
    <w:rsid w:val="009D7E22"/>
    <w:rsid w:val="009E03C9"/>
    <w:rsid w:val="009E0E41"/>
    <w:rsid w:val="009E0EA2"/>
    <w:rsid w:val="009E14F6"/>
    <w:rsid w:val="009E2B85"/>
    <w:rsid w:val="009E3D62"/>
    <w:rsid w:val="009E43F0"/>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509"/>
    <w:rsid w:val="009F5625"/>
    <w:rsid w:val="009F5C37"/>
    <w:rsid w:val="009F6110"/>
    <w:rsid w:val="009F65DD"/>
    <w:rsid w:val="009F6667"/>
    <w:rsid w:val="009F7112"/>
    <w:rsid w:val="009F7FF3"/>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734"/>
    <w:rsid w:val="00A1079C"/>
    <w:rsid w:val="00A11B00"/>
    <w:rsid w:val="00A11E5E"/>
    <w:rsid w:val="00A12160"/>
    <w:rsid w:val="00A12E34"/>
    <w:rsid w:val="00A13BFE"/>
    <w:rsid w:val="00A13CA5"/>
    <w:rsid w:val="00A13EAD"/>
    <w:rsid w:val="00A1485E"/>
    <w:rsid w:val="00A14CAA"/>
    <w:rsid w:val="00A15C67"/>
    <w:rsid w:val="00A162E3"/>
    <w:rsid w:val="00A16E3D"/>
    <w:rsid w:val="00A17713"/>
    <w:rsid w:val="00A2040A"/>
    <w:rsid w:val="00A20FF2"/>
    <w:rsid w:val="00A21296"/>
    <w:rsid w:val="00A2182A"/>
    <w:rsid w:val="00A222C2"/>
    <w:rsid w:val="00A22AD8"/>
    <w:rsid w:val="00A23561"/>
    <w:rsid w:val="00A23B5A"/>
    <w:rsid w:val="00A240CF"/>
    <w:rsid w:val="00A24602"/>
    <w:rsid w:val="00A2461F"/>
    <w:rsid w:val="00A250B5"/>
    <w:rsid w:val="00A252C1"/>
    <w:rsid w:val="00A26B68"/>
    <w:rsid w:val="00A26EBC"/>
    <w:rsid w:val="00A270BC"/>
    <w:rsid w:val="00A27841"/>
    <w:rsid w:val="00A30243"/>
    <w:rsid w:val="00A30962"/>
    <w:rsid w:val="00A32E49"/>
    <w:rsid w:val="00A334A0"/>
    <w:rsid w:val="00A33BF5"/>
    <w:rsid w:val="00A34402"/>
    <w:rsid w:val="00A345BA"/>
    <w:rsid w:val="00A3534F"/>
    <w:rsid w:val="00A355B3"/>
    <w:rsid w:val="00A404E2"/>
    <w:rsid w:val="00A4088E"/>
    <w:rsid w:val="00A40D1B"/>
    <w:rsid w:val="00A4136E"/>
    <w:rsid w:val="00A41701"/>
    <w:rsid w:val="00A41DF6"/>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A75"/>
    <w:rsid w:val="00A53BC5"/>
    <w:rsid w:val="00A5486A"/>
    <w:rsid w:val="00A551B2"/>
    <w:rsid w:val="00A55CE0"/>
    <w:rsid w:val="00A55E5B"/>
    <w:rsid w:val="00A56251"/>
    <w:rsid w:val="00A56894"/>
    <w:rsid w:val="00A57163"/>
    <w:rsid w:val="00A57AED"/>
    <w:rsid w:val="00A57F82"/>
    <w:rsid w:val="00A607ED"/>
    <w:rsid w:val="00A608C6"/>
    <w:rsid w:val="00A608DE"/>
    <w:rsid w:val="00A60E21"/>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855"/>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69D"/>
    <w:rsid w:val="00AB5F76"/>
    <w:rsid w:val="00AB5FE9"/>
    <w:rsid w:val="00AC06B2"/>
    <w:rsid w:val="00AC075C"/>
    <w:rsid w:val="00AC0B27"/>
    <w:rsid w:val="00AC0E78"/>
    <w:rsid w:val="00AC0F5F"/>
    <w:rsid w:val="00AC1AE9"/>
    <w:rsid w:val="00AC2743"/>
    <w:rsid w:val="00AC2ADC"/>
    <w:rsid w:val="00AC2B29"/>
    <w:rsid w:val="00AC3320"/>
    <w:rsid w:val="00AC360F"/>
    <w:rsid w:val="00AC418A"/>
    <w:rsid w:val="00AC48C1"/>
    <w:rsid w:val="00AC49CA"/>
    <w:rsid w:val="00AC4A1D"/>
    <w:rsid w:val="00AC5004"/>
    <w:rsid w:val="00AC54AD"/>
    <w:rsid w:val="00AC54FD"/>
    <w:rsid w:val="00AC69B1"/>
    <w:rsid w:val="00AC6E64"/>
    <w:rsid w:val="00AC7222"/>
    <w:rsid w:val="00AC7373"/>
    <w:rsid w:val="00AC753F"/>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7FF"/>
    <w:rsid w:val="00AE0C3A"/>
    <w:rsid w:val="00AE0C70"/>
    <w:rsid w:val="00AE11BD"/>
    <w:rsid w:val="00AE138F"/>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37F"/>
    <w:rsid w:val="00AF2962"/>
    <w:rsid w:val="00AF298A"/>
    <w:rsid w:val="00AF2A3C"/>
    <w:rsid w:val="00AF2E66"/>
    <w:rsid w:val="00AF3BAC"/>
    <w:rsid w:val="00AF437E"/>
    <w:rsid w:val="00AF4B12"/>
    <w:rsid w:val="00AF57FC"/>
    <w:rsid w:val="00AF5E39"/>
    <w:rsid w:val="00AF6EC8"/>
    <w:rsid w:val="00AF7313"/>
    <w:rsid w:val="00AF7EAE"/>
    <w:rsid w:val="00B00A49"/>
    <w:rsid w:val="00B03776"/>
    <w:rsid w:val="00B0496C"/>
    <w:rsid w:val="00B04B21"/>
    <w:rsid w:val="00B04B76"/>
    <w:rsid w:val="00B04C2B"/>
    <w:rsid w:val="00B051E1"/>
    <w:rsid w:val="00B067C3"/>
    <w:rsid w:val="00B0681A"/>
    <w:rsid w:val="00B069EB"/>
    <w:rsid w:val="00B071D7"/>
    <w:rsid w:val="00B07636"/>
    <w:rsid w:val="00B10288"/>
    <w:rsid w:val="00B102E9"/>
    <w:rsid w:val="00B1062D"/>
    <w:rsid w:val="00B10C82"/>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663"/>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5B17"/>
    <w:rsid w:val="00B260B8"/>
    <w:rsid w:val="00B269D6"/>
    <w:rsid w:val="00B26A85"/>
    <w:rsid w:val="00B27325"/>
    <w:rsid w:val="00B27754"/>
    <w:rsid w:val="00B2783D"/>
    <w:rsid w:val="00B27CA0"/>
    <w:rsid w:val="00B31524"/>
    <w:rsid w:val="00B32482"/>
    <w:rsid w:val="00B32F31"/>
    <w:rsid w:val="00B3327A"/>
    <w:rsid w:val="00B33E50"/>
    <w:rsid w:val="00B33EBF"/>
    <w:rsid w:val="00B34C96"/>
    <w:rsid w:val="00B36A38"/>
    <w:rsid w:val="00B37B5E"/>
    <w:rsid w:val="00B40127"/>
    <w:rsid w:val="00B4058D"/>
    <w:rsid w:val="00B42824"/>
    <w:rsid w:val="00B42AD7"/>
    <w:rsid w:val="00B42B2F"/>
    <w:rsid w:val="00B42D08"/>
    <w:rsid w:val="00B430D8"/>
    <w:rsid w:val="00B43498"/>
    <w:rsid w:val="00B43919"/>
    <w:rsid w:val="00B4417F"/>
    <w:rsid w:val="00B445F4"/>
    <w:rsid w:val="00B44875"/>
    <w:rsid w:val="00B45199"/>
    <w:rsid w:val="00B46407"/>
    <w:rsid w:val="00B464A3"/>
    <w:rsid w:val="00B4663B"/>
    <w:rsid w:val="00B47188"/>
    <w:rsid w:val="00B47CDA"/>
    <w:rsid w:val="00B47F9E"/>
    <w:rsid w:val="00B502C0"/>
    <w:rsid w:val="00B50B39"/>
    <w:rsid w:val="00B51557"/>
    <w:rsid w:val="00B5165C"/>
    <w:rsid w:val="00B51C4C"/>
    <w:rsid w:val="00B52C1A"/>
    <w:rsid w:val="00B52DAA"/>
    <w:rsid w:val="00B52E46"/>
    <w:rsid w:val="00B5305C"/>
    <w:rsid w:val="00B53556"/>
    <w:rsid w:val="00B53E67"/>
    <w:rsid w:val="00B54222"/>
    <w:rsid w:val="00B543E7"/>
    <w:rsid w:val="00B544CF"/>
    <w:rsid w:val="00B54B4F"/>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67756"/>
    <w:rsid w:val="00B713F1"/>
    <w:rsid w:val="00B71F7B"/>
    <w:rsid w:val="00B72085"/>
    <w:rsid w:val="00B73536"/>
    <w:rsid w:val="00B73B2F"/>
    <w:rsid w:val="00B7409B"/>
    <w:rsid w:val="00B75CE1"/>
    <w:rsid w:val="00B76AC4"/>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29C3"/>
    <w:rsid w:val="00B93AB3"/>
    <w:rsid w:val="00B9450A"/>
    <w:rsid w:val="00B94598"/>
    <w:rsid w:val="00B94B39"/>
    <w:rsid w:val="00B94D04"/>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5991"/>
    <w:rsid w:val="00BB59C6"/>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015"/>
    <w:rsid w:val="00BF6969"/>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BD7"/>
    <w:rsid w:val="00C11D55"/>
    <w:rsid w:val="00C11E34"/>
    <w:rsid w:val="00C12051"/>
    <w:rsid w:val="00C126F1"/>
    <w:rsid w:val="00C12A87"/>
    <w:rsid w:val="00C13914"/>
    <w:rsid w:val="00C13C0C"/>
    <w:rsid w:val="00C13E3C"/>
    <w:rsid w:val="00C14208"/>
    <w:rsid w:val="00C14691"/>
    <w:rsid w:val="00C14838"/>
    <w:rsid w:val="00C1580C"/>
    <w:rsid w:val="00C16D68"/>
    <w:rsid w:val="00C173F1"/>
    <w:rsid w:val="00C17FFD"/>
    <w:rsid w:val="00C20027"/>
    <w:rsid w:val="00C2034D"/>
    <w:rsid w:val="00C20548"/>
    <w:rsid w:val="00C20D76"/>
    <w:rsid w:val="00C21A59"/>
    <w:rsid w:val="00C2258C"/>
    <w:rsid w:val="00C22B76"/>
    <w:rsid w:val="00C23416"/>
    <w:rsid w:val="00C2355F"/>
    <w:rsid w:val="00C250FB"/>
    <w:rsid w:val="00C25B58"/>
    <w:rsid w:val="00C263F7"/>
    <w:rsid w:val="00C26EF3"/>
    <w:rsid w:val="00C27400"/>
    <w:rsid w:val="00C2761C"/>
    <w:rsid w:val="00C27A82"/>
    <w:rsid w:val="00C27D45"/>
    <w:rsid w:val="00C27E32"/>
    <w:rsid w:val="00C3126E"/>
    <w:rsid w:val="00C31873"/>
    <w:rsid w:val="00C31885"/>
    <w:rsid w:val="00C31E56"/>
    <w:rsid w:val="00C324D9"/>
    <w:rsid w:val="00C32C59"/>
    <w:rsid w:val="00C330D6"/>
    <w:rsid w:val="00C331CB"/>
    <w:rsid w:val="00C33C2C"/>
    <w:rsid w:val="00C341FD"/>
    <w:rsid w:val="00C346D8"/>
    <w:rsid w:val="00C352EB"/>
    <w:rsid w:val="00C359FE"/>
    <w:rsid w:val="00C35CD4"/>
    <w:rsid w:val="00C35DE8"/>
    <w:rsid w:val="00C36A9E"/>
    <w:rsid w:val="00C36AD4"/>
    <w:rsid w:val="00C37699"/>
    <w:rsid w:val="00C37D2B"/>
    <w:rsid w:val="00C403C7"/>
    <w:rsid w:val="00C40A7F"/>
    <w:rsid w:val="00C41391"/>
    <w:rsid w:val="00C42052"/>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AB8"/>
    <w:rsid w:val="00C47BDE"/>
    <w:rsid w:val="00C5089B"/>
    <w:rsid w:val="00C50E3A"/>
    <w:rsid w:val="00C5146D"/>
    <w:rsid w:val="00C51499"/>
    <w:rsid w:val="00C5210B"/>
    <w:rsid w:val="00C53149"/>
    <w:rsid w:val="00C5333C"/>
    <w:rsid w:val="00C54AA9"/>
    <w:rsid w:val="00C54ACD"/>
    <w:rsid w:val="00C54C73"/>
    <w:rsid w:val="00C550CB"/>
    <w:rsid w:val="00C55B1A"/>
    <w:rsid w:val="00C56B92"/>
    <w:rsid w:val="00C579C1"/>
    <w:rsid w:val="00C57D89"/>
    <w:rsid w:val="00C60227"/>
    <w:rsid w:val="00C60B08"/>
    <w:rsid w:val="00C6132B"/>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B1B"/>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58"/>
    <w:rsid w:val="00C767CF"/>
    <w:rsid w:val="00C776CE"/>
    <w:rsid w:val="00C776DF"/>
    <w:rsid w:val="00C77D69"/>
    <w:rsid w:val="00C808D7"/>
    <w:rsid w:val="00C80A26"/>
    <w:rsid w:val="00C80A79"/>
    <w:rsid w:val="00C816ED"/>
    <w:rsid w:val="00C81DB3"/>
    <w:rsid w:val="00C81DDC"/>
    <w:rsid w:val="00C8270F"/>
    <w:rsid w:val="00C836BB"/>
    <w:rsid w:val="00C83987"/>
    <w:rsid w:val="00C8406D"/>
    <w:rsid w:val="00C84D99"/>
    <w:rsid w:val="00C85202"/>
    <w:rsid w:val="00C85F63"/>
    <w:rsid w:val="00C866E4"/>
    <w:rsid w:val="00C8784F"/>
    <w:rsid w:val="00C87905"/>
    <w:rsid w:val="00C87B5F"/>
    <w:rsid w:val="00C90005"/>
    <w:rsid w:val="00C9018E"/>
    <w:rsid w:val="00C90FF6"/>
    <w:rsid w:val="00C91661"/>
    <w:rsid w:val="00C9192F"/>
    <w:rsid w:val="00C924CA"/>
    <w:rsid w:val="00C92FC5"/>
    <w:rsid w:val="00C9303C"/>
    <w:rsid w:val="00C94611"/>
    <w:rsid w:val="00C94EA0"/>
    <w:rsid w:val="00C95173"/>
    <w:rsid w:val="00C9572D"/>
    <w:rsid w:val="00C9723D"/>
    <w:rsid w:val="00C97CF7"/>
    <w:rsid w:val="00CA0594"/>
    <w:rsid w:val="00CA0EFD"/>
    <w:rsid w:val="00CA22C2"/>
    <w:rsid w:val="00CA2323"/>
    <w:rsid w:val="00CA2A37"/>
    <w:rsid w:val="00CA33D3"/>
    <w:rsid w:val="00CA343A"/>
    <w:rsid w:val="00CA3B2C"/>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2B"/>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49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1047"/>
    <w:rsid w:val="00CE1D99"/>
    <w:rsid w:val="00CE2047"/>
    <w:rsid w:val="00CE2B8D"/>
    <w:rsid w:val="00CE35C8"/>
    <w:rsid w:val="00CE3B16"/>
    <w:rsid w:val="00CE5920"/>
    <w:rsid w:val="00CE5C5E"/>
    <w:rsid w:val="00CE7DA3"/>
    <w:rsid w:val="00CF0123"/>
    <w:rsid w:val="00CF0F4D"/>
    <w:rsid w:val="00CF161F"/>
    <w:rsid w:val="00CF1A6F"/>
    <w:rsid w:val="00CF22FE"/>
    <w:rsid w:val="00CF2688"/>
    <w:rsid w:val="00CF2A72"/>
    <w:rsid w:val="00CF2A95"/>
    <w:rsid w:val="00CF2B50"/>
    <w:rsid w:val="00CF3875"/>
    <w:rsid w:val="00CF5BC3"/>
    <w:rsid w:val="00CF64A1"/>
    <w:rsid w:val="00CF72B9"/>
    <w:rsid w:val="00CF7484"/>
    <w:rsid w:val="00CF74FA"/>
    <w:rsid w:val="00CF7A15"/>
    <w:rsid w:val="00CF7C20"/>
    <w:rsid w:val="00D001EB"/>
    <w:rsid w:val="00D0046C"/>
    <w:rsid w:val="00D00771"/>
    <w:rsid w:val="00D007C9"/>
    <w:rsid w:val="00D0103C"/>
    <w:rsid w:val="00D017D7"/>
    <w:rsid w:val="00D0181E"/>
    <w:rsid w:val="00D01F82"/>
    <w:rsid w:val="00D01FB7"/>
    <w:rsid w:val="00D0276F"/>
    <w:rsid w:val="00D0341A"/>
    <w:rsid w:val="00D04352"/>
    <w:rsid w:val="00D04976"/>
    <w:rsid w:val="00D04A80"/>
    <w:rsid w:val="00D055B0"/>
    <w:rsid w:val="00D05B06"/>
    <w:rsid w:val="00D05F00"/>
    <w:rsid w:val="00D061AB"/>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7BA"/>
    <w:rsid w:val="00D16CDC"/>
    <w:rsid w:val="00D16D9F"/>
    <w:rsid w:val="00D16F7B"/>
    <w:rsid w:val="00D170D5"/>
    <w:rsid w:val="00D175D0"/>
    <w:rsid w:val="00D2128B"/>
    <w:rsid w:val="00D21BA5"/>
    <w:rsid w:val="00D21F10"/>
    <w:rsid w:val="00D223A6"/>
    <w:rsid w:val="00D22CF8"/>
    <w:rsid w:val="00D22D51"/>
    <w:rsid w:val="00D234E4"/>
    <w:rsid w:val="00D24252"/>
    <w:rsid w:val="00D24B9F"/>
    <w:rsid w:val="00D259A0"/>
    <w:rsid w:val="00D25BA4"/>
    <w:rsid w:val="00D25DD4"/>
    <w:rsid w:val="00D260FA"/>
    <w:rsid w:val="00D26313"/>
    <w:rsid w:val="00D267BA"/>
    <w:rsid w:val="00D2693B"/>
    <w:rsid w:val="00D2696C"/>
    <w:rsid w:val="00D26B70"/>
    <w:rsid w:val="00D2740D"/>
    <w:rsid w:val="00D303AB"/>
    <w:rsid w:val="00D307A7"/>
    <w:rsid w:val="00D30ABD"/>
    <w:rsid w:val="00D30EA3"/>
    <w:rsid w:val="00D31BF6"/>
    <w:rsid w:val="00D31E6B"/>
    <w:rsid w:val="00D334DB"/>
    <w:rsid w:val="00D34449"/>
    <w:rsid w:val="00D35F51"/>
    <w:rsid w:val="00D36472"/>
    <w:rsid w:val="00D37619"/>
    <w:rsid w:val="00D376F0"/>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2A7"/>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080"/>
    <w:rsid w:val="00D552F7"/>
    <w:rsid w:val="00D55878"/>
    <w:rsid w:val="00D5588C"/>
    <w:rsid w:val="00D560C6"/>
    <w:rsid w:val="00D56C9C"/>
    <w:rsid w:val="00D60309"/>
    <w:rsid w:val="00D60430"/>
    <w:rsid w:val="00D604DA"/>
    <w:rsid w:val="00D604DC"/>
    <w:rsid w:val="00D611F2"/>
    <w:rsid w:val="00D61430"/>
    <w:rsid w:val="00D617FF"/>
    <w:rsid w:val="00D61CE3"/>
    <w:rsid w:val="00D61F8E"/>
    <w:rsid w:val="00D62CBC"/>
    <w:rsid w:val="00D6339E"/>
    <w:rsid w:val="00D63ACD"/>
    <w:rsid w:val="00D63AFA"/>
    <w:rsid w:val="00D64090"/>
    <w:rsid w:val="00D640D7"/>
    <w:rsid w:val="00D64AA5"/>
    <w:rsid w:val="00D64CB1"/>
    <w:rsid w:val="00D6514E"/>
    <w:rsid w:val="00D65682"/>
    <w:rsid w:val="00D65905"/>
    <w:rsid w:val="00D65B45"/>
    <w:rsid w:val="00D65E0F"/>
    <w:rsid w:val="00D6617A"/>
    <w:rsid w:val="00D66399"/>
    <w:rsid w:val="00D6680C"/>
    <w:rsid w:val="00D66B59"/>
    <w:rsid w:val="00D66FD8"/>
    <w:rsid w:val="00D672AE"/>
    <w:rsid w:val="00D6752E"/>
    <w:rsid w:val="00D6776A"/>
    <w:rsid w:val="00D6781D"/>
    <w:rsid w:val="00D67A2C"/>
    <w:rsid w:val="00D67E79"/>
    <w:rsid w:val="00D71990"/>
    <w:rsid w:val="00D71D56"/>
    <w:rsid w:val="00D71EBE"/>
    <w:rsid w:val="00D727EF"/>
    <w:rsid w:val="00D73AFE"/>
    <w:rsid w:val="00D74031"/>
    <w:rsid w:val="00D7466B"/>
    <w:rsid w:val="00D74871"/>
    <w:rsid w:val="00D74E0B"/>
    <w:rsid w:val="00D75A55"/>
    <w:rsid w:val="00D75B06"/>
    <w:rsid w:val="00D75CDF"/>
    <w:rsid w:val="00D75E2A"/>
    <w:rsid w:val="00D7632E"/>
    <w:rsid w:val="00D76468"/>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319"/>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502B"/>
    <w:rsid w:val="00DA614A"/>
    <w:rsid w:val="00DA61A1"/>
    <w:rsid w:val="00DA6347"/>
    <w:rsid w:val="00DA710F"/>
    <w:rsid w:val="00DA7177"/>
    <w:rsid w:val="00DA7CB2"/>
    <w:rsid w:val="00DA7D84"/>
    <w:rsid w:val="00DB0412"/>
    <w:rsid w:val="00DB0A7F"/>
    <w:rsid w:val="00DB0B04"/>
    <w:rsid w:val="00DB1263"/>
    <w:rsid w:val="00DB191C"/>
    <w:rsid w:val="00DB1E16"/>
    <w:rsid w:val="00DB1FB2"/>
    <w:rsid w:val="00DB2E13"/>
    <w:rsid w:val="00DB373F"/>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7AB"/>
    <w:rsid w:val="00DC59BB"/>
    <w:rsid w:val="00DC6EF0"/>
    <w:rsid w:val="00DC730F"/>
    <w:rsid w:val="00DC76CF"/>
    <w:rsid w:val="00DC7727"/>
    <w:rsid w:val="00DC7B38"/>
    <w:rsid w:val="00DD040A"/>
    <w:rsid w:val="00DD1E24"/>
    <w:rsid w:val="00DD3E9C"/>
    <w:rsid w:val="00DD40F5"/>
    <w:rsid w:val="00DD4A1D"/>
    <w:rsid w:val="00DD4B98"/>
    <w:rsid w:val="00DD52AE"/>
    <w:rsid w:val="00DD5CC2"/>
    <w:rsid w:val="00DD660D"/>
    <w:rsid w:val="00DD6658"/>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59FA"/>
    <w:rsid w:val="00E05EB0"/>
    <w:rsid w:val="00E06526"/>
    <w:rsid w:val="00E06736"/>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1A8"/>
    <w:rsid w:val="00E3233D"/>
    <w:rsid w:val="00E323F6"/>
    <w:rsid w:val="00E327CC"/>
    <w:rsid w:val="00E32E25"/>
    <w:rsid w:val="00E336B8"/>
    <w:rsid w:val="00E3496A"/>
    <w:rsid w:val="00E358E3"/>
    <w:rsid w:val="00E35BC2"/>
    <w:rsid w:val="00E35D35"/>
    <w:rsid w:val="00E36150"/>
    <w:rsid w:val="00E36E84"/>
    <w:rsid w:val="00E37658"/>
    <w:rsid w:val="00E40681"/>
    <w:rsid w:val="00E40C58"/>
    <w:rsid w:val="00E410A5"/>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D46"/>
    <w:rsid w:val="00E50F7D"/>
    <w:rsid w:val="00E51C19"/>
    <w:rsid w:val="00E52AED"/>
    <w:rsid w:val="00E5321E"/>
    <w:rsid w:val="00E5357C"/>
    <w:rsid w:val="00E546C1"/>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2C2E"/>
    <w:rsid w:val="00EA2D6D"/>
    <w:rsid w:val="00EA325B"/>
    <w:rsid w:val="00EA360C"/>
    <w:rsid w:val="00EA39A9"/>
    <w:rsid w:val="00EA4395"/>
    <w:rsid w:val="00EA575F"/>
    <w:rsid w:val="00EA5867"/>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14"/>
    <w:rsid w:val="00EB6F75"/>
    <w:rsid w:val="00EB7565"/>
    <w:rsid w:val="00EB7F57"/>
    <w:rsid w:val="00EC0231"/>
    <w:rsid w:val="00EC0269"/>
    <w:rsid w:val="00EC10A0"/>
    <w:rsid w:val="00EC134B"/>
    <w:rsid w:val="00EC22E9"/>
    <w:rsid w:val="00EC294E"/>
    <w:rsid w:val="00EC3BF1"/>
    <w:rsid w:val="00EC3FBD"/>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6247"/>
    <w:rsid w:val="00ED661A"/>
    <w:rsid w:val="00ED7AA0"/>
    <w:rsid w:val="00ED7F3C"/>
    <w:rsid w:val="00EE08D2"/>
    <w:rsid w:val="00EE0A8E"/>
    <w:rsid w:val="00EE12D7"/>
    <w:rsid w:val="00EE1BA8"/>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3A6"/>
    <w:rsid w:val="00EF0F6A"/>
    <w:rsid w:val="00EF0FF7"/>
    <w:rsid w:val="00EF1CE2"/>
    <w:rsid w:val="00EF1E1D"/>
    <w:rsid w:val="00EF28FC"/>
    <w:rsid w:val="00EF2A95"/>
    <w:rsid w:val="00EF2E3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E4D"/>
    <w:rsid w:val="00F04FCB"/>
    <w:rsid w:val="00F062C2"/>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5E72"/>
    <w:rsid w:val="00F16DB7"/>
    <w:rsid w:val="00F172FC"/>
    <w:rsid w:val="00F17E47"/>
    <w:rsid w:val="00F200E4"/>
    <w:rsid w:val="00F203E0"/>
    <w:rsid w:val="00F20AC1"/>
    <w:rsid w:val="00F21458"/>
    <w:rsid w:val="00F215DB"/>
    <w:rsid w:val="00F215ED"/>
    <w:rsid w:val="00F21E5E"/>
    <w:rsid w:val="00F2297E"/>
    <w:rsid w:val="00F230FA"/>
    <w:rsid w:val="00F2343A"/>
    <w:rsid w:val="00F23731"/>
    <w:rsid w:val="00F23959"/>
    <w:rsid w:val="00F24828"/>
    <w:rsid w:val="00F24E9F"/>
    <w:rsid w:val="00F24EF4"/>
    <w:rsid w:val="00F24F37"/>
    <w:rsid w:val="00F25338"/>
    <w:rsid w:val="00F253A7"/>
    <w:rsid w:val="00F254DA"/>
    <w:rsid w:val="00F25DF7"/>
    <w:rsid w:val="00F267B7"/>
    <w:rsid w:val="00F26A1F"/>
    <w:rsid w:val="00F27720"/>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551"/>
    <w:rsid w:val="00F5782D"/>
    <w:rsid w:val="00F57A07"/>
    <w:rsid w:val="00F57CD3"/>
    <w:rsid w:val="00F60454"/>
    <w:rsid w:val="00F60685"/>
    <w:rsid w:val="00F608F7"/>
    <w:rsid w:val="00F60E90"/>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D"/>
    <w:rsid w:val="00F765F8"/>
    <w:rsid w:val="00F772A9"/>
    <w:rsid w:val="00F7740A"/>
    <w:rsid w:val="00F776A2"/>
    <w:rsid w:val="00F80A4B"/>
    <w:rsid w:val="00F80CAB"/>
    <w:rsid w:val="00F81811"/>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5DD"/>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0AA"/>
    <w:rsid w:val="00FA7198"/>
    <w:rsid w:val="00FA736A"/>
    <w:rsid w:val="00FA74CA"/>
    <w:rsid w:val="00FB0C82"/>
    <w:rsid w:val="00FB0ED4"/>
    <w:rsid w:val="00FB0F70"/>
    <w:rsid w:val="00FB1608"/>
    <w:rsid w:val="00FB2D83"/>
    <w:rsid w:val="00FB3439"/>
    <w:rsid w:val="00FB47DB"/>
    <w:rsid w:val="00FB4D43"/>
    <w:rsid w:val="00FB5370"/>
    <w:rsid w:val="00FB5379"/>
    <w:rsid w:val="00FB53F1"/>
    <w:rsid w:val="00FB5B02"/>
    <w:rsid w:val="00FB63BF"/>
    <w:rsid w:val="00FB6C41"/>
    <w:rsid w:val="00FB6D9C"/>
    <w:rsid w:val="00FB79F3"/>
    <w:rsid w:val="00FC0441"/>
    <w:rsid w:val="00FC0860"/>
    <w:rsid w:val="00FC100C"/>
    <w:rsid w:val="00FC196A"/>
    <w:rsid w:val="00FC1AB5"/>
    <w:rsid w:val="00FC2392"/>
    <w:rsid w:val="00FC23A4"/>
    <w:rsid w:val="00FC2785"/>
    <w:rsid w:val="00FC2AF8"/>
    <w:rsid w:val="00FC3743"/>
    <w:rsid w:val="00FC3A6B"/>
    <w:rsid w:val="00FC401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9BC"/>
    <w:rsid w:val="00FD4B55"/>
    <w:rsid w:val="00FD4E6B"/>
    <w:rsid w:val="00FD4FB9"/>
    <w:rsid w:val="00FD5284"/>
    <w:rsid w:val="00FD591D"/>
    <w:rsid w:val="00FD5B6E"/>
    <w:rsid w:val="00FD5DEC"/>
    <w:rsid w:val="00FD6201"/>
    <w:rsid w:val="00FD6A13"/>
    <w:rsid w:val="00FD6FB3"/>
    <w:rsid w:val="00FD72AC"/>
    <w:rsid w:val="00FD7AAA"/>
    <w:rsid w:val="00FE148F"/>
    <w:rsid w:val="00FE1D6D"/>
    <w:rsid w:val="00FE2097"/>
    <w:rsid w:val="00FE21B1"/>
    <w:rsid w:val="00FE22B3"/>
    <w:rsid w:val="00FE2C21"/>
    <w:rsid w:val="00FE2C53"/>
    <w:rsid w:val="00FE3E48"/>
    <w:rsid w:val="00FE5277"/>
    <w:rsid w:val="00FE6412"/>
    <w:rsid w:val="00FE6CB4"/>
    <w:rsid w:val="00FE72D0"/>
    <w:rsid w:val="00FE7309"/>
    <w:rsid w:val="00FE762D"/>
    <w:rsid w:val="00FE774E"/>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 w:val="0D2E40E9"/>
    <w:rsid w:val="20807F27"/>
    <w:rsid w:val="2B3E36FF"/>
    <w:rsid w:val="4673135F"/>
    <w:rsid w:val="5D384191"/>
    <w:rsid w:val="77393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04D76"/>
  <w15:docId w15:val="{9541A8FF-4132-4C1F-895F-887083255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5867"/>
    <w:rPr>
      <w:rFonts w:ascii="Times New Roman" w:eastAsia="Times New Roman" w:hAnsi="Times New Roman"/>
      <w:szCs w:val="24"/>
      <w:lang w:eastAsia="en-US"/>
    </w:rPr>
  </w:style>
  <w:style w:type="paragraph" w:styleId="1">
    <w:name w:val="heading 1"/>
    <w:basedOn w:val="a"/>
    <w:next w:val="a0"/>
    <w:link w:val="10"/>
    <w:qFormat/>
    <w:pPr>
      <w:keepNext/>
      <w:spacing w:before="240" w:after="60"/>
      <w:outlineLvl w:val="0"/>
    </w:pPr>
    <w:rPr>
      <w:rFonts w:ascii="Helvetica" w:eastAsia="MS Mincho" w:hAnsi="Helvetica"/>
      <w:b/>
      <w:bCs/>
      <w:kern w:val="32"/>
      <w:sz w:val="28"/>
      <w:szCs w:val="32"/>
      <w:lang w:val="zh-CN"/>
    </w:rPr>
  </w:style>
  <w:style w:type="paragraph" w:styleId="20">
    <w:name w:val="heading 2"/>
    <w:aliases w:val="Head2A,2,H2,UNDERRUBRIK 1-2,DO NOT USE_h2,h2,h21,Heading 2 Char,H2 Char,h2 Char"/>
    <w:basedOn w:val="a"/>
    <w:next w:val="a0"/>
    <w:link w:val="21"/>
    <w:qFormat/>
    <w:pPr>
      <w:keepNext/>
      <w:spacing w:before="240" w:after="60"/>
      <w:outlineLvl w:val="1"/>
    </w:pPr>
    <w:rPr>
      <w:rFonts w:ascii="Helvetica" w:eastAsia="MS Mincho" w:hAnsi="Helvetica"/>
      <w:b/>
      <w:bCs/>
      <w:iCs/>
      <w:szCs w:val="28"/>
      <w:lang w:val="zh-CN"/>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lang w:val="zh-CN"/>
    </w:rPr>
  </w:style>
  <w:style w:type="paragraph" w:styleId="a5">
    <w:name w:val="caption"/>
    <w:basedOn w:val="a"/>
    <w:next w:val="a"/>
    <w:uiPriority w:val="35"/>
    <w:unhideWhenUsed/>
    <w:qFormat/>
    <w:rPr>
      <w:rFonts w:ascii="Cambria" w:eastAsia="黑体" w:hAnsi="Cambria"/>
      <w:szCs w:val="20"/>
    </w:rPr>
  </w:style>
  <w:style w:type="paragraph" w:styleId="a6">
    <w:name w:val="Document Map"/>
    <w:basedOn w:val="a"/>
    <w:link w:val="a7"/>
    <w:uiPriority w:val="99"/>
    <w:semiHidden/>
    <w:unhideWhenUsed/>
    <w:qFormat/>
    <w:rPr>
      <w:rFonts w:ascii="宋体" w:eastAsia="宋体"/>
      <w:sz w:val="18"/>
      <w:szCs w:val="18"/>
    </w:rPr>
  </w:style>
  <w:style w:type="paragraph" w:styleId="a8">
    <w:name w:val="annotation text"/>
    <w:basedOn w:val="a"/>
    <w:link w:val="a9"/>
    <w:uiPriority w:val="99"/>
    <w:unhideWhenUsed/>
    <w:qFormat/>
  </w:style>
  <w:style w:type="paragraph" w:styleId="2">
    <w:name w:val="List 2"/>
    <w:basedOn w:val="aa"/>
    <w:qFormat/>
    <w:pPr>
      <w:numPr>
        <w:numId w:val="1"/>
      </w:numPr>
      <w:snapToGrid w:val="0"/>
      <w:spacing w:before="120" w:line="252" w:lineRule="auto"/>
      <w:ind w:left="336" w:hangingChars="160" w:hanging="336"/>
      <w:contextualSpacing w:val="0"/>
    </w:pPr>
    <w:rPr>
      <w:rFonts w:eastAsia="宋体"/>
      <w:bCs/>
      <w:sz w:val="21"/>
      <w:szCs w:val="21"/>
      <w:lang w:val="en-GB" w:eastAsia="zh-CN"/>
    </w:rPr>
  </w:style>
  <w:style w:type="paragraph" w:styleId="aa">
    <w:name w:val="List"/>
    <w:basedOn w:val="a"/>
    <w:uiPriority w:val="99"/>
    <w:semiHidden/>
    <w:unhideWhenUsed/>
    <w:qFormat/>
    <w:pPr>
      <w:ind w:left="200" w:hangingChars="200" w:hanging="200"/>
      <w:contextualSpacing/>
    </w:pPr>
  </w:style>
  <w:style w:type="paragraph" w:styleId="ab">
    <w:name w:val="Date"/>
    <w:basedOn w:val="a"/>
    <w:next w:val="a"/>
    <w:link w:val="ac"/>
    <w:uiPriority w:val="99"/>
    <w:semiHidden/>
    <w:unhideWhenUsed/>
    <w:qFormat/>
    <w:pPr>
      <w:ind w:leftChars="2500" w:left="100"/>
    </w:pPr>
  </w:style>
  <w:style w:type="paragraph" w:styleId="ad">
    <w:name w:val="endnote text"/>
    <w:basedOn w:val="a"/>
    <w:link w:val="ae"/>
    <w:uiPriority w:val="99"/>
    <w:semiHidden/>
    <w:unhideWhenUsed/>
    <w:qFormat/>
    <w:pPr>
      <w:snapToGrid w:val="0"/>
    </w:pPr>
  </w:style>
  <w:style w:type="paragraph" w:styleId="af">
    <w:name w:val="Balloon Text"/>
    <w:basedOn w:val="a"/>
    <w:link w:val="af0"/>
    <w:uiPriority w:val="99"/>
    <w:semiHidden/>
    <w:unhideWhenUsed/>
    <w:qFormat/>
    <w:rPr>
      <w:sz w:val="18"/>
      <w:szCs w:val="18"/>
      <w:lang w:val="zh-CN"/>
    </w:rPr>
  </w:style>
  <w:style w:type="paragraph" w:styleId="af1">
    <w:name w:val="footer"/>
    <w:basedOn w:val="a"/>
    <w:link w:val="af2"/>
    <w:unhideWhenUsed/>
    <w:qFormat/>
    <w:pPr>
      <w:tabs>
        <w:tab w:val="center" w:pos="4153"/>
        <w:tab w:val="right" w:pos="8306"/>
      </w:tabs>
      <w:snapToGrid w:val="0"/>
    </w:pPr>
    <w:rPr>
      <w:sz w:val="18"/>
      <w:szCs w:val="18"/>
      <w:lang w:val="zh-CN"/>
    </w:rPr>
  </w:style>
  <w:style w:type="paragraph" w:styleId="af3">
    <w:name w:val="header"/>
    <w:basedOn w:val="a"/>
    <w:link w:val="af4"/>
    <w:qFormat/>
    <w:pPr>
      <w:tabs>
        <w:tab w:val="center" w:pos="4536"/>
        <w:tab w:val="right" w:pos="9072"/>
      </w:tabs>
    </w:pPr>
    <w:rPr>
      <w:rFonts w:ascii="Arial" w:eastAsia="MS Mincho" w:hAnsi="Arial"/>
      <w:b/>
      <w:lang w:val="zh-CN"/>
    </w:rPr>
  </w:style>
  <w:style w:type="paragraph" w:styleId="af5">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6">
    <w:name w:val="annotation subject"/>
    <w:basedOn w:val="a8"/>
    <w:next w:val="a8"/>
    <w:link w:val="af7"/>
    <w:uiPriority w:val="99"/>
    <w:semiHidden/>
    <w:unhideWhenUsed/>
    <w:qFormat/>
    <w:rPr>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ndnote reference"/>
    <w:basedOn w:val="a1"/>
    <w:uiPriority w:val="99"/>
    <w:semiHidden/>
    <w:unhideWhenUsed/>
    <w:qFormat/>
    <w:rPr>
      <w:vertAlign w:val="superscript"/>
    </w:rPr>
  </w:style>
  <w:style w:type="character" w:styleId="afa">
    <w:name w:val="Hyperlink"/>
    <w:uiPriority w:val="99"/>
    <w:qFormat/>
    <w:rPr>
      <w:color w:val="0000FF"/>
      <w:u w:val="single"/>
    </w:rPr>
  </w:style>
  <w:style w:type="character" w:styleId="afb">
    <w:name w:val="annotation reference"/>
    <w:uiPriority w:val="99"/>
    <w:semiHidden/>
    <w:unhideWhenUsed/>
    <w:rPr>
      <w:sz w:val="21"/>
      <w:szCs w:val="21"/>
    </w:rPr>
  </w:style>
  <w:style w:type="character" w:customStyle="1" w:styleId="10">
    <w:name w:val="标题 1 字符"/>
    <w:link w:val="1"/>
    <w:rPr>
      <w:rFonts w:ascii="Helvetica" w:eastAsia="MS Mincho" w:hAnsi="Helvetica" w:cs="Times New Roman"/>
      <w:b/>
      <w:bCs/>
      <w:kern w:val="32"/>
      <w:sz w:val="28"/>
      <w:szCs w:val="32"/>
      <w:lang w:val="zh-CN" w:eastAsia="en-US"/>
    </w:rPr>
  </w:style>
  <w:style w:type="character" w:customStyle="1" w:styleId="21">
    <w:name w:val="标题 2 字符"/>
    <w:aliases w:val="Head2A 字符,2 字符,H2 字符,UNDERRUBRIK 1-2 字符,DO NOT USE_h2 字符,h2 字符,h21 字符,Heading 2 Char 字符,H2 Char 字符,h2 Char 字符"/>
    <w:link w:val="20"/>
    <w:qFormat/>
    <w:rPr>
      <w:rFonts w:ascii="Helvetica" w:eastAsia="MS Mincho" w:hAnsi="Helvetica" w:cs="Times New Roman"/>
      <w:b/>
      <w:bCs/>
      <w:iCs/>
      <w:kern w:val="0"/>
      <w:sz w:val="20"/>
      <w:szCs w:val="28"/>
      <w:lang w:val="zh-CN" w:eastAsia="en-US"/>
    </w:rPr>
  </w:style>
  <w:style w:type="character" w:customStyle="1" w:styleId="a4">
    <w:name w:val="正文文本 字符"/>
    <w:link w:val="a0"/>
    <w:qFormat/>
    <w:rPr>
      <w:rFonts w:ascii="Times New Roman" w:eastAsia="MS Mincho" w:hAnsi="Times New Roman" w:cs="Times New Roman"/>
      <w:kern w:val="0"/>
      <w:sz w:val="20"/>
      <w:szCs w:val="24"/>
      <w:lang w:val="zh-CN" w:eastAsia="en-US"/>
    </w:rPr>
  </w:style>
  <w:style w:type="character" w:customStyle="1" w:styleId="af4">
    <w:name w:val="页眉 字符"/>
    <w:link w:val="af3"/>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2">
    <w:name w:val="页脚 字符"/>
    <w:link w:val="af1"/>
    <w:uiPriority w:val="99"/>
    <w:qFormat/>
    <w:rPr>
      <w:rFonts w:ascii="Times New Roman" w:eastAsia="Times New Roman" w:hAnsi="Times New Roman" w:cs="Times New Roman"/>
      <w:kern w:val="0"/>
      <w:sz w:val="18"/>
      <w:szCs w:val="18"/>
      <w:lang w:eastAsia="en-US"/>
    </w:rPr>
  </w:style>
  <w:style w:type="character" w:customStyle="1" w:styleId="af0">
    <w:name w:val="批注框文本 字符"/>
    <w:link w:val="af"/>
    <w:uiPriority w:val="99"/>
    <w:semiHidden/>
    <w:qFormat/>
    <w:rPr>
      <w:rFonts w:ascii="Times New Roman" w:eastAsia="Times New Roman" w:hAnsi="Times New Roman" w:cs="Times New Roman"/>
      <w:kern w:val="0"/>
      <w:sz w:val="18"/>
      <w:szCs w:val="18"/>
      <w:lang w:eastAsia="en-US"/>
    </w:rPr>
  </w:style>
  <w:style w:type="paragraph" w:styleId="af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d"/>
    <w:uiPriority w:val="34"/>
    <w:qFormat/>
    <w:pPr>
      <w:widowControl w:val="0"/>
      <w:ind w:firstLineChars="200" w:firstLine="420"/>
      <w:jc w:val="both"/>
    </w:pPr>
    <w:rPr>
      <w:rFonts w:ascii="Calibri" w:eastAsia="宋体" w:hAnsi="Calibri"/>
      <w:kern w:val="2"/>
      <w:sz w:val="21"/>
      <w:szCs w:val="22"/>
      <w:lang w:eastAsia="zh-CN"/>
    </w:rPr>
  </w:style>
  <w:style w:type="character" w:customStyle="1" w:styleId="a7">
    <w:name w:val="文档结构图 字符"/>
    <w:link w:val="a6"/>
    <w:uiPriority w:val="99"/>
    <w:semiHidden/>
    <w:qFormat/>
    <w:rPr>
      <w:rFonts w:ascii="宋体" w:hAnsi="Times New Roman"/>
      <w:sz w:val="18"/>
      <w:szCs w:val="18"/>
      <w:lang w:eastAsia="en-US"/>
    </w:rPr>
  </w:style>
  <w:style w:type="paragraph" w:customStyle="1" w:styleId="B1">
    <w:name w:val="B1"/>
    <w:basedOn w:val="aa"/>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sz w:val="18"/>
      <w:szCs w:val="20"/>
      <w:lang w:val="en-GB" w:eastAsia="zh-CN"/>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5"/>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d">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c"/>
    <w:uiPriority w:val="34"/>
    <w:qFormat/>
    <w:rPr>
      <w:kern w:val="2"/>
      <w:sz w:val="21"/>
      <w:szCs w:val="22"/>
    </w:rPr>
  </w:style>
  <w:style w:type="character" w:customStyle="1" w:styleId="ZGSM">
    <w:name w:val="ZGSM"/>
    <w:qFormat/>
  </w:style>
  <w:style w:type="character" w:customStyle="1" w:styleId="ac">
    <w:name w:val="日期 字符"/>
    <w:link w:val="ab"/>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TAL">
    <w:name w:val="TAL"/>
    <w:basedOn w:val="a"/>
    <w:link w:val="TALChar"/>
    <w:qFormat/>
    <w:pPr>
      <w:keepNext/>
      <w:keepLines/>
    </w:pPr>
    <w:rPr>
      <w:rFonts w:ascii="Arial" w:eastAsia="宋体" w:hAnsi="Arial"/>
      <w:sz w:val="18"/>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40">
    <w:name w:val="标题 4 字符"/>
    <w:link w:val="4"/>
    <w:uiPriority w:val="9"/>
    <w:qFormat/>
    <w:rPr>
      <w:rFonts w:ascii="Cambria" w:eastAsia="宋体" w:hAnsi="Cambria" w:cs="Times New Roman"/>
      <w:b/>
      <w:bCs/>
      <w:sz w:val="28"/>
      <w:szCs w:val="28"/>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character" w:customStyle="1" w:styleId="a9">
    <w:name w:val="批注文字 字符"/>
    <w:link w:val="a8"/>
    <w:uiPriority w:val="99"/>
    <w:qFormat/>
    <w:rPr>
      <w:rFonts w:ascii="Times New Roman" w:eastAsia="Times New Roman" w:hAnsi="Times New Roman"/>
      <w:szCs w:val="24"/>
      <w:lang w:eastAsia="en-US"/>
    </w:rPr>
  </w:style>
  <w:style w:type="character" w:customStyle="1" w:styleId="af7">
    <w:name w:val="批注主题 字符"/>
    <w:link w:val="af6"/>
    <w:uiPriority w:val="99"/>
    <w:semiHidden/>
    <w:rPr>
      <w:rFonts w:ascii="Times New Roman" w:eastAsia="Times New Roman" w:hAnsi="Times New Roman"/>
      <w:b/>
      <w:bCs/>
      <w:szCs w:val="24"/>
      <w:lang w:eastAsia="en-US"/>
    </w:rPr>
  </w:style>
  <w:style w:type="character" w:customStyle="1" w:styleId="afe">
    <w:name w:val="列出段落 字符"/>
    <w:aliases w:val="列表段落 字符3,-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ascii="Calibri" w:eastAsia="Calibri" w:hAnsi="Calibri"/>
      <w:sz w:val="22"/>
      <w:szCs w:val="22"/>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CRCoverPage">
    <w:name w:val="CR Cover Page"/>
    <w:pPr>
      <w:spacing w:after="120"/>
    </w:pPr>
    <w:rPr>
      <w:rFonts w:ascii="Arial" w:eastAsiaTheme="minorEastAsia" w:hAnsi="Arial"/>
      <w:lang w:val="en-GB" w:eastAsia="en-US"/>
    </w:rPr>
  </w:style>
  <w:style w:type="character" w:customStyle="1" w:styleId="ae">
    <w:name w:val="尾注文本 字符"/>
    <w:basedOn w:val="a1"/>
    <w:link w:val="ad"/>
    <w:uiPriority w:val="99"/>
    <w:semiHidden/>
    <w:qFormat/>
    <w:rPr>
      <w:rFonts w:ascii="Times New Roman" w:eastAsia="Times New Roman" w:hAnsi="Times New Roman"/>
      <w:szCs w:val="24"/>
      <w:lang w:eastAsia="en-US"/>
    </w:rPr>
  </w:style>
  <w:style w:type="character" w:styleId="aff">
    <w:name w:val="Placeholder Text"/>
    <w:basedOn w:val="a1"/>
    <w:uiPriority w:val="99"/>
    <w:semiHidden/>
    <w:qFormat/>
    <w:rPr>
      <w:color w:val="808080"/>
    </w:rPr>
  </w:style>
  <w:style w:type="paragraph" w:customStyle="1" w:styleId="11">
    <w:name w:val="修订1"/>
    <w:hidden/>
    <w:uiPriority w:val="99"/>
    <w:semiHidden/>
    <w:qFormat/>
    <w:rPr>
      <w:rFonts w:ascii="Times New Roman" w:eastAsia="Times New Roman" w:hAnsi="Times New Roman"/>
      <w:szCs w:val="24"/>
      <w:lang w:eastAsia="en-US"/>
    </w:rPr>
  </w:style>
  <w:style w:type="paragraph" w:styleId="aff0">
    <w:name w:val="Revision"/>
    <w:hidden/>
    <w:uiPriority w:val="99"/>
    <w:unhideWhenUsed/>
    <w:rsid w:val="00FE2097"/>
    <w:rPr>
      <w:rFonts w:ascii="Times New Roman" w:eastAsia="Times New Roman" w:hAnsi="Times New Roman"/>
      <w:szCs w:val="24"/>
      <w:lang w:eastAsia="en-US"/>
    </w:rPr>
  </w:style>
  <w:style w:type="character" w:customStyle="1" w:styleId="0MaintextChar">
    <w:name w:val="0 Main text Char"/>
    <w:link w:val="0Maintext"/>
    <w:qFormat/>
    <w:locked/>
    <w:rsid w:val="009F5509"/>
    <w:rPr>
      <w:rFonts w:ascii="Times New Roman" w:hAnsi="Times New Roman"/>
      <w:lang w:val="en-GB" w:eastAsia="en-US"/>
    </w:rPr>
  </w:style>
  <w:style w:type="paragraph" w:customStyle="1" w:styleId="0Maintext">
    <w:name w:val="0 Main text"/>
    <w:basedOn w:val="a"/>
    <w:link w:val="0MaintextChar"/>
    <w:qFormat/>
    <w:rsid w:val="009F5509"/>
    <w:pPr>
      <w:jc w:val="both"/>
    </w:pPr>
    <w:rPr>
      <w:rFonts w:eastAsia="宋体"/>
      <w:szCs w:val="20"/>
      <w:lang w:val="en-GB"/>
    </w:rPr>
  </w:style>
  <w:style w:type="paragraph" w:customStyle="1" w:styleId="B2">
    <w:name w:val="B2"/>
    <w:basedOn w:val="a"/>
    <w:link w:val="B2Char"/>
    <w:qFormat/>
    <w:rsid w:val="00F203E0"/>
    <w:pPr>
      <w:spacing w:after="180"/>
      <w:ind w:left="851" w:hanging="284"/>
    </w:pPr>
    <w:rPr>
      <w:rFonts w:eastAsia="宋体"/>
      <w:szCs w:val="20"/>
      <w:lang w:val="x-none"/>
    </w:rPr>
  </w:style>
  <w:style w:type="character" w:customStyle="1" w:styleId="B1Zchn">
    <w:name w:val="B1 Zchn"/>
    <w:qFormat/>
    <w:rsid w:val="00F203E0"/>
    <w:rPr>
      <w:lang w:val="x-none" w:eastAsia="en-US"/>
    </w:rPr>
  </w:style>
  <w:style w:type="character" w:customStyle="1" w:styleId="B2Char">
    <w:name w:val="B2 Char"/>
    <w:link w:val="B2"/>
    <w:qFormat/>
    <w:rsid w:val="00F203E0"/>
    <w:rPr>
      <w:rFonts w:ascii="Times New Roman" w:hAnsi="Times New Roman"/>
      <w:lang w:val="x-none" w:eastAsia="en-US"/>
    </w:rPr>
  </w:style>
  <w:style w:type="paragraph" w:customStyle="1" w:styleId="References">
    <w:name w:val="References"/>
    <w:basedOn w:val="a"/>
    <w:qFormat/>
    <w:rsid w:val="008846A1"/>
    <w:pPr>
      <w:numPr>
        <w:numId w:val="11"/>
      </w:numPr>
      <w:adjustRightInd w:val="0"/>
      <w:snapToGrid w:val="0"/>
      <w:spacing w:beforeLines="30" w:before="30" w:afterLines="30" w:after="60" w:line="264" w:lineRule="auto"/>
      <w:jc w:val="both"/>
    </w:pPr>
    <w:rPr>
      <w:szCs w:val="16"/>
      <w:lang w:eastAsia="zh-CN"/>
    </w:rPr>
  </w:style>
  <w:style w:type="character" w:customStyle="1" w:styleId="fontstyle01">
    <w:name w:val="fontstyle01"/>
    <w:basedOn w:val="a1"/>
    <w:rsid w:val="0015681E"/>
    <w:rPr>
      <w:rFonts w:ascii="TimesNewRomanPSMT" w:hAnsi="TimesNewRomanPSMT" w:hint="default"/>
      <w:b w:val="0"/>
      <w:bCs w:val="0"/>
      <w:i w:val="0"/>
      <w:iCs w:val="0"/>
      <w:color w:val="000000"/>
      <w:sz w:val="20"/>
      <w:szCs w:val="20"/>
    </w:rPr>
  </w:style>
  <w:style w:type="character" w:customStyle="1" w:styleId="fontstyle21">
    <w:name w:val="fontstyle21"/>
    <w:basedOn w:val="a1"/>
    <w:rsid w:val="0015681E"/>
    <w:rPr>
      <w:rFonts w:ascii="TimesNewRomanPS-ItalicMT" w:hAnsi="TimesNewRomanPS-ItalicMT" w:hint="default"/>
      <w:b w:val="0"/>
      <w:bCs w:val="0"/>
      <w:i/>
      <w:iCs/>
      <w:color w:val="000000"/>
      <w:sz w:val="20"/>
      <w:szCs w:val="20"/>
    </w:rPr>
  </w:style>
  <w:style w:type="character" w:customStyle="1" w:styleId="fontstyle31">
    <w:name w:val="fontstyle31"/>
    <w:basedOn w:val="a1"/>
    <w:rsid w:val="0015681E"/>
    <w:rPr>
      <w:rFonts w:ascii="CambriaMath" w:hAnsi="CambriaMath"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0143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392A1C-78FF-4F73-99D6-FB93951DC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2653</Words>
  <Characters>15128</Characters>
  <Application>Microsoft Office Word</Application>
  <DocSecurity>0</DocSecurity>
  <Lines>126</Lines>
  <Paragraphs>35</Paragraphs>
  <ScaleCrop>false</ScaleCrop>
  <Company>Microsoft</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China Telecom</cp:lastModifiedBy>
  <cp:revision>17</cp:revision>
  <cp:lastPrinted>2015-02-02T04:17:00Z</cp:lastPrinted>
  <dcterms:created xsi:type="dcterms:W3CDTF">2024-05-09T10:03:00Z</dcterms:created>
  <dcterms:modified xsi:type="dcterms:W3CDTF">2024-05-10T12:53:00Z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EF62D7ACDC2D4DB280CA095990B84293</vt:lpwstr>
  </property>
</Properties>
</file>