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E3A2" w14:textId="4A21EAA3" w:rsidR="001C5AF3" w:rsidRPr="0040187A" w:rsidRDefault="001C5AF3" w:rsidP="0091231A">
      <w:pPr>
        <w:tabs>
          <w:tab w:val="center" w:pos="4536"/>
          <w:tab w:val="right" w:pos="8280"/>
          <w:tab w:val="right" w:pos="9639"/>
        </w:tabs>
        <w:ind w:right="2"/>
        <w:rPr>
          <w:rFonts w:ascii="Arial" w:eastAsia="ＭＳ 明朝" w:hAnsi="Arial"/>
          <w:b/>
          <w:noProof/>
          <w:lang w:val="en-US"/>
        </w:rPr>
      </w:pPr>
      <w:bookmarkStart w:id="0" w:name="OLE_LINK3"/>
      <w:r w:rsidRPr="0040187A">
        <w:rPr>
          <w:rFonts w:ascii="Arial" w:eastAsia="ＭＳ 明朝" w:hAnsi="Arial"/>
          <w:b/>
          <w:noProof/>
          <w:lang w:val="en-US"/>
        </w:rPr>
        <w:t>3GPP TSG RAN WG1 #116bis</w:t>
      </w:r>
      <w:r w:rsidRPr="0040187A">
        <w:rPr>
          <w:rFonts w:ascii="Arial" w:eastAsia="ＭＳ 明朝" w:hAnsi="Arial"/>
          <w:b/>
          <w:noProof/>
          <w:lang w:val="en-US"/>
        </w:rPr>
        <w:tab/>
      </w:r>
      <w:r w:rsidRPr="0040187A">
        <w:rPr>
          <w:rFonts w:ascii="Arial" w:eastAsia="ＭＳ 明朝" w:hAnsi="Arial"/>
          <w:b/>
          <w:noProof/>
          <w:lang w:val="en-US"/>
        </w:rPr>
        <w:tab/>
      </w:r>
      <w:r w:rsidRPr="0040187A">
        <w:rPr>
          <w:rFonts w:ascii="Arial" w:eastAsia="ＭＳ 明朝" w:hAnsi="Arial"/>
          <w:b/>
          <w:noProof/>
          <w:lang w:val="en-US"/>
        </w:rPr>
        <w:tab/>
      </w:r>
      <w:r w:rsidRPr="00043A14">
        <w:rPr>
          <w:rFonts w:ascii="Arial" w:eastAsia="ＭＳ 明朝" w:hAnsi="Arial"/>
          <w:b/>
          <w:noProof/>
          <w:lang w:val="en-US"/>
        </w:rPr>
        <w:t>R1-240</w:t>
      </w:r>
      <w:r w:rsidR="00BA2534" w:rsidRPr="00043A14">
        <w:rPr>
          <w:rFonts w:ascii="Arial" w:eastAsia="ＭＳ 明朝" w:hAnsi="Arial"/>
          <w:b/>
          <w:noProof/>
          <w:lang w:val="en-US"/>
        </w:rPr>
        <w:t>3</w:t>
      </w:r>
      <w:r w:rsidR="0040187A" w:rsidRPr="00043A14">
        <w:rPr>
          <w:rFonts w:ascii="Arial" w:eastAsia="ＭＳ 明朝" w:hAnsi="Arial"/>
          <w:b/>
          <w:noProof/>
          <w:lang w:val="en-US"/>
        </w:rPr>
        <w:t>252</w:t>
      </w:r>
    </w:p>
    <w:p w14:paraId="5239B836" w14:textId="77777777" w:rsidR="001C5AF3" w:rsidRDefault="001C5AF3" w:rsidP="0091231A">
      <w:pPr>
        <w:tabs>
          <w:tab w:val="center" w:pos="4536"/>
          <w:tab w:val="right" w:pos="8280"/>
          <w:tab w:val="right" w:pos="9639"/>
        </w:tabs>
        <w:ind w:right="2"/>
        <w:rPr>
          <w:rFonts w:ascii="Arial" w:eastAsia="SimSun" w:hAnsi="Arial"/>
          <w:b/>
          <w:noProof/>
          <w:lang w:val="en-US" w:eastAsia="zh-CN"/>
        </w:rPr>
      </w:pPr>
      <w:r w:rsidRPr="0040187A">
        <w:rPr>
          <w:rFonts w:ascii="Arial" w:eastAsia="ＭＳ 明朝" w:hAnsi="Arial"/>
          <w:b/>
          <w:noProof/>
          <w:lang w:val="en-US"/>
        </w:rPr>
        <w:t>Changsha, Hunan Province, China, April 15</w:t>
      </w:r>
      <w:r w:rsidRPr="0040187A">
        <w:rPr>
          <w:rFonts w:ascii="Arial" w:eastAsia="ＭＳ 明朝" w:hAnsi="Arial"/>
          <w:b/>
          <w:noProof/>
          <w:vertAlign w:val="superscript"/>
          <w:lang w:val="en-US"/>
        </w:rPr>
        <w:t>th</w:t>
      </w:r>
      <w:r w:rsidRPr="0040187A">
        <w:rPr>
          <w:rFonts w:ascii="Arial" w:eastAsia="ＭＳ 明朝" w:hAnsi="Arial"/>
          <w:b/>
          <w:noProof/>
          <w:lang w:val="en-US"/>
        </w:rPr>
        <w:t xml:space="preserve"> – 19</w:t>
      </w:r>
      <w:r w:rsidRPr="0040187A">
        <w:rPr>
          <w:rFonts w:ascii="Arial" w:eastAsia="ＭＳ 明朝" w:hAnsi="Arial"/>
          <w:b/>
          <w:noProof/>
          <w:vertAlign w:val="superscript"/>
          <w:lang w:val="en-US"/>
        </w:rPr>
        <w:t>th</w:t>
      </w:r>
      <w:r w:rsidRPr="0040187A">
        <w:rPr>
          <w:rFonts w:ascii="Arial" w:eastAsia="ＭＳ 明朝" w:hAnsi="Arial"/>
          <w:b/>
          <w:noProof/>
          <w:lang w:val="en-US"/>
        </w:rPr>
        <w:t>, 2024</w:t>
      </w:r>
    </w:p>
    <w:p w14:paraId="4D94A7E3" w14:textId="77777777" w:rsidR="0068648F" w:rsidRPr="001C5AF3"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3B7021F7" w14:textId="63FBFC30" w:rsidR="00F47E90" w:rsidRPr="00A06910" w:rsidRDefault="00A74D1B" w:rsidP="0091231A">
      <w:pPr>
        <w:rPr>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5BB1897E" w14:textId="77777777" w:rsidR="00FE09A2" w:rsidRPr="00550B26" w:rsidRDefault="00FE09A2" w:rsidP="0091231A">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091584" w14:paraId="356914F3" w14:textId="77777777" w:rsidTr="00C762D7">
        <w:tc>
          <w:tcPr>
            <w:tcW w:w="9962" w:type="dxa"/>
          </w:tcPr>
          <w:p w14:paraId="2FC30ECF" w14:textId="77777777" w:rsidR="00F47E90" w:rsidRDefault="00091584" w:rsidP="0091231A">
            <w:pPr>
              <w:spacing w:after="0"/>
              <w:rPr>
                <w:bCs/>
                <w:sz w:val="21"/>
                <w:szCs w:val="16"/>
              </w:rPr>
            </w:pPr>
            <w:bookmarkStart w:id="7" w:name="_Hlk162725176"/>
            <w:r w:rsidRPr="00091584">
              <w:rPr>
                <w:bCs/>
                <w:sz w:val="21"/>
                <w:szCs w:val="16"/>
              </w:rPr>
              <w:t>The</w:t>
            </w:r>
            <w:r w:rsidRPr="00091584">
              <w:rPr>
                <w:rFonts w:hint="eastAsia"/>
                <w:bCs/>
                <w:sz w:val="21"/>
                <w:szCs w:val="16"/>
              </w:rPr>
              <w:t xml:space="preserve"> </w:t>
            </w:r>
            <w:r w:rsidRPr="00091584">
              <w:rPr>
                <w:bCs/>
                <w:sz w:val="21"/>
                <w:szCs w:val="16"/>
              </w:rPr>
              <w:t>objectives of the work item are the following:</w:t>
            </w:r>
          </w:p>
          <w:p w14:paraId="7FC500A2" w14:textId="5A751B76" w:rsidR="008E0889" w:rsidRPr="00091584" w:rsidRDefault="00C31B6A" w:rsidP="0091231A">
            <w:pPr>
              <w:spacing w:after="0"/>
              <w:rPr>
                <w:sz w:val="21"/>
                <w:szCs w:val="16"/>
                <w:lang w:eastAsia="zh-CN"/>
              </w:rPr>
            </w:pPr>
            <w:r>
              <w:rPr>
                <w:sz w:val="21"/>
                <w:szCs w:val="16"/>
                <w:lang w:eastAsia="zh-CN"/>
              </w:rPr>
              <w:t xml:space="preserve">3. </w:t>
            </w:r>
            <w:r w:rsidR="008E0889" w:rsidRPr="00091584">
              <w:rPr>
                <w:sz w:val="21"/>
                <w:szCs w:val="16"/>
                <w:lang w:eastAsia="zh-CN"/>
              </w:rPr>
              <w:t>Specify a</w:t>
            </w:r>
            <w:r w:rsidR="008E0889" w:rsidRPr="00091584">
              <w:rPr>
                <w:sz w:val="21"/>
                <w:szCs w:val="16"/>
              </w:rPr>
              <w:t xml:space="preserve">daptation of common signal/channel transmissions. </w:t>
            </w:r>
            <w:r w:rsidR="008E0889" w:rsidRPr="00091584">
              <w:rPr>
                <w:sz w:val="21"/>
                <w:szCs w:val="16"/>
                <w:lang w:eastAsia="zh-CN"/>
              </w:rPr>
              <w:t>[RAN1/2/3/4]</w:t>
            </w:r>
          </w:p>
          <w:p w14:paraId="43B64C99" w14:textId="77777777" w:rsidR="008E0889" w:rsidRPr="00091584" w:rsidRDefault="008E0889" w:rsidP="0091231A">
            <w:pPr>
              <w:numPr>
                <w:ilvl w:val="1"/>
                <w:numId w:val="11"/>
              </w:numPr>
              <w:spacing w:after="0"/>
              <w:ind w:left="1049" w:hanging="329"/>
              <w:rPr>
                <w:bCs/>
                <w:sz w:val="21"/>
                <w:szCs w:val="16"/>
                <w:lang w:val="en-US" w:eastAsia="zh-CN"/>
              </w:rPr>
            </w:pPr>
            <w:r w:rsidRPr="00091584">
              <w:rPr>
                <w:bCs/>
                <w:sz w:val="21"/>
                <w:szCs w:val="16"/>
                <w:lang w:val="en-US" w:eastAsia="zh-CN"/>
              </w:rPr>
              <w:t xml:space="preserve">Adaptation of SSB in time domain, e.g. adapting periodicity </w:t>
            </w:r>
          </w:p>
          <w:p w14:paraId="43A56C43"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rPr>
              <w:t>Adaptation of PRACH in time domain</w:t>
            </w:r>
          </w:p>
          <w:p w14:paraId="3C3728A5"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rPr>
              <w:t>Study adaptation of PRACH in spatial domain, e.g. non-uniform PRACH resources per SSB, and specify if found beneficial</w:t>
            </w:r>
          </w:p>
          <w:p w14:paraId="2B1F27C5" w14:textId="77777777" w:rsidR="008E0889" w:rsidRPr="00091584" w:rsidRDefault="008E0889" w:rsidP="0091231A">
            <w:pPr>
              <w:numPr>
                <w:ilvl w:val="2"/>
                <w:numId w:val="11"/>
              </w:numPr>
              <w:spacing w:after="0"/>
              <w:rPr>
                <w:sz w:val="21"/>
                <w:szCs w:val="16"/>
                <w:lang w:eastAsia="zh-CN"/>
              </w:rPr>
            </w:pPr>
            <w:r w:rsidRPr="00091584">
              <w:rPr>
                <w:sz w:val="21"/>
                <w:szCs w:val="16"/>
              </w:rPr>
              <w:t>This study is to be done in 2Q’2024 only</w:t>
            </w:r>
          </w:p>
          <w:p w14:paraId="654584A2" w14:textId="77777777" w:rsidR="008E0889" w:rsidRPr="00091584" w:rsidRDefault="008E0889" w:rsidP="0091231A">
            <w:pPr>
              <w:numPr>
                <w:ilvl w:val="1"/>
                <w:numId w:val="11"/>
              </w:numPr>
              <w:spacing w:after="0"/>
              <w:ind w:left="1049" w:hanging="329"/>
              <w:rPr>
                <w:sz w:val="21"/>
                <w:szCs w:val="16"/>
                <w:lang w:eastAsia="zh-CN"/>
              </w:rPr>
            </w:pPr>
            <w:r w:rsidRPr="00091584">
              <w:rPr>
                <w:sz w:val="21"/>
                <w:szCs w:val="16"/>
                <w:lang w:eastAsia="zh-CN"/>
              </w:rPr>
              <w:t>Adaptation of paging occasions including confining the paging occasions in the time domain</w:t>
            </w:r>
          </w:p>
          <w:p w14:paraId="36FE3369" w14:textId="77777777" w:rsidR="008E0889" w:rsidRPr="00091584" w:rsidRDefault="008E0889" w:rsidP="0091231A">
            <w:pPr>
              <w:numPr>
                <w:ilvl w:val="2"/>
                <w:numId w:val="11"/>
              </w:numPr>
              <w:spacing w:after="0"/>
              <w:rPr>
                <w:sz w:val="21"/>
                <w:szCs w:val="16"/>
                <w:lang w:eastAsia="zh-CN"/>
              </w:rPr>
            </w:pPr>
            <w:r w:rsidRPr="00091584">
              <w:rPr>
                <w:sz w:val="21"/>
                <w:szCs w:val="16"/>
                <w:lang w:eastAsia="zh-CN"/>
              </w:rPr>
              <w:t>Note: there shall be no paging latency increase</w:t>
            </w:r>
          </w:p>
          <w:p w14:paraId="73704738" w14:textId="78B0379C" w:rsidR="004640E3" w:rsidRPr="00B56F81" w:rsidRDefault="008E0889" w:rsidP="0091231A">
            <w:pPr>
              <w:numPr>
                <w:ilvl w:val="1"/>
                <w:numId w:val="11"/>
              </w:numPr>
              <w:spacing w:after="0"/>
              <w:ind w:left="1049" w:hanging="329"/>
              <w:rPr>
                <w:sz w:val="21"/>
                <w:szCs w:val="16"/>
                <w:lang w:eastAsia="zh-CN"/>
              </w:rPr>
            </w:pPr>
            <w:r w:rsidRPr="00091584">
              <w:rPr>
                <w:sz w:val="21"/>
                <w:szCs w:val="16"/>
                <w:lang w:eastAsia="zh-CN"/>
              </w:rPr>
              <w:t xml:space="preserve">Note: there shall be no negative impact to legacy UEs, unless significant benefits are shown </w:t>
            </w:r>
          </w:p>
        </w:tc>
      </w:tr>
      <w:bookmarkEnd w:id="7"/>
    </w:tbl>
    <w:p w14:paraId="1B556D72" w14:textId="77777777" w:rsidR="00F47E90" w:rsidRDefault="00F47E90" w:rsidP="0091231A">
      <w:pPr>
        <w:rPr>
          <w:rFonts w:eastAsia="SimSun"/>
          <w:sz w:val="22"/>
          <w:szCs w:val="22"/>
          <w:lang w:eastAsia="zh-CN"/>
        </w:rPr>
      </w:pP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72309453" w14:textId="51D3C180" w:rsidR="00A979C2" w:rsidRPr="001A6BC6" w:rsidRDefault="004813E0" w:rsidP="00043A14">
      <w:pPr>
        <w:pStyle w:val="2"/>
        <w:rPr>
          <w:rFonts w:eastAsia="DengXian"/>
          <w:b/>
          <w:szCs w:val="18"/>
          <w:lang w:val="en-US" w:eastAsia="zh-CN"/>
        </w:rPr>
      </w:pPr>
      <w:r>
        <w:rPr>
          <w:rFonts w:eastAsia="DengXian"/>
          <w:b/>
          <w:szCs w:val="18"/>
          <w:lang w:val="en-US" w:eastAsia="zh-CN"/>
        </w:rPr>
        <w:t>2.1</w:t>
      </w:r>
      <w:r>
        <w:rPr>
          <w:rFonts w:eastAsia="DengXian"/>
          <w:b/>
          <w:szCs w:val="18"/>
          <w:lang w:val="en-US" w:eastAsia="zh-CN"/>
        </w:rPr>
        <w:tab/>
      </w:r>
      <w:r w:rsidR="00671BD4">
        <w:rPr>
          <w:rFonts w:eastAsia="DengXian"/>
          <w:b/>
          <w:szCs w:val="18"/>
          <w:lang w:val="en-US" w:eastAsia="zh-CN"/>
        </w:rPr>
        <w:t>A</w:t>
      </w:r>
      <w:r w:rsidR="00702ACD">
        <w:rPr>
          <w:rFonts w:eastAsia="DengXian"/>
          <w:b/>
          <w:szCs w:val="18"/>
          <w:lang w:val="en-US" w:eastAsia="zh-CN"/>
        </w:rPr>
        <w:t>daptation</w:t>
      </w:r>
      <w:r w:rsidR="002F2FF3">
        <w:rPr>
          <w:rFonts w:eastAsia="DengXian"/>
          <w:b/>
          <w:szCs w:val="18"/>
          <w:lang w:val="en-US" w:eastAsia="zh-CN"/>
        </w:rPr>
        <w:t xml:space="preserve"> of each channel/signal</w:t>
      </w:r>
    </w:p>
    <w:p w14:paraId="04BEFF5B" w14:textId="7509BF05" w:rsidR="00FA060D" w:rsidRDefault="0054167F" w:rsidP="0091231A">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 xml:space="preserve">at </w:t>
      </w:r>
      <w:proofErr w:type="spellStart"/>
      <w:r w:rsidR="002335C0">
        <w:rPr>
          <w:rFonts w:eastAsiaTheme="minorEastAsia"/>
          <w:sz w:val="22"/>
          <w:szCs w:val="22"/>
          <w:lang w:val="en-US"/>
        </w:rPr>
        <w:t>g</w:t>
      </w:r>
      <w:r w:rsidR="00FA060D">
        <w:rPr>
          <w:rFonts w:eastAsiaTheme="minorEastAsia"/>
          <w:sz w:val="22"/>
          <w:szCs w:val="22"/>
          <w:lang w:val="en-US"/>
        </w:rPr>
        <w:t>NB</w:t>
      </w:r>
      <w:proofErr w:type="spellEnd"/>
      <w:r w:rsidR="00FA060D">
        <w:rPr>
          <w:rFonts w:eastAsiaTheme="minorEastAsia"/>
          <w:sz w:val="22"/>
          <w:szCs w:val="22"/>
          <w:lang w:val="en-US"/>
        </w:rPr>
        <w:t>.</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w:t>
      </w:r>
      <w:r w:rsidR="004160F7">
        <w:rPr>
          <w:rFonts w:eastAsiaTheme="minorEastAsia"/>
          <w:sz w:val="22"/>
          <w:szCs w:val="22"/>
          <w:lang w:val="en-US"/>
        </w:rPr>
        <w:t>at that time</w:t>
      </w:r>
      <w:r w:rsidR="00B00847">
        <w:rPr>
          <w:rFonts w:eastAsiaTheme="minorEastAsia"/>
          <w:sz w:val="22"/>
          <w:szCs w:val="22"/>
          <w:lang w:val="en-US"/>
        </w:rPr>
        <w:t xml:space="preserve"> </w:t>
      </w:r>
      <w:r w:rsidR="007B4357">
        <w:rPr>
          <w:rFonts w:eastAsiaTheme="minorEastAsia"/>
          <w:sz w:val="22"/>
          <w:szCs w:val="22"/>
          <w:lang w:val="en-US"/>
        </w:rPr>
        <w:t xml:space="preserve">NW decides to provide additional PRACH resources more dynamically </w:t>
      </w:r>
      <w:r w:rsidR="00693D84">
        <w:rPr>
          <w:rFonts w:eastAsiaTheme="minorEastAsia"/>
          <w:sz w:val="22"/>
          <w:szCs w:val="22"/>
          <w:lang w:val="en-US"/>
        </w:rPr>
        <w:t>f</w:t>
      </w:r>
      <w:r w:rsidR="007B4357">
        <w:rPr>
          <w:rFonts w:eastAsiaTheme="minorEastAsia"/>
          <w:sz w:val="22"/>
          <w:szCs w:val="22"/>
          <w:lang w:val="en-US"/>
        </w:rPr>
        <w:t>ollowing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28EC251A" w14:textId="77777777" w:rsidR="001F7604" w:rsidRDefault="001F7604" w:rsidP="0091231A">
      <w:pPr>
        <w:rPr>
          <w:rFonts w:eastAsiaTheme="minorEastAsia"/>
          <w:sz w:val="22"/>
          <w:szCs w:val="22"/>
          <w:lang w:val="en-US"/>
        </w:rPr>
      </w:pPr>
    </w:p>
    <w:p w14:paraId="2886FD6A" w14:textId="4BAAAB82" w:rsidR="00560EF2" w:rsidRPr="00D821D6" w:rsidRDefault="00560EF2" w:rsidP="00043A14">
      <w:pPr>
        <w:spacing w:afterLines="50" w:after="120"/>
        <w:rPr>
          <w:sz w:val="22"/>
          <w:szCs w:val="22"/>
          <w:lang w:val="en-US"/>
        </w:rPr>
      </w:pPr>
      <w:r>
        <w:rPr>
          <w:rFonts w:eastAsiaTheme="minorEastAsia"/>
          <w:b/>
          <w:sz w:val="22"/>
          <w:szCs w:val="22"/>
          <w:u w:val="single"/>
        </w:rPr>
        <w:t xml:space="preserve">Observation </w:t>
      </w:r>
      <w:r w:rsidR="006E717F">
        <w:rPr>
          <w:rFonts w:eastAsiaTheme="minorEastAsia"/>
          <w:b/>
          <w:sz w:val="22"/>
          <w:szCs w:val="22"/>
          <w:u w:val="single"/>
        </w:rPr>
        <w:t>1</w:t>
      </w:r>
      <w:r w:rsidRPr="007F5048">
        <w:rPr>
          <w:rFonts w:eastAsiaTheme="minorEastAsia"/>
          <w:b/>
          <w:sz w:val="22"/>
          <w:szCs w:val="22"/>
          <w:u w:val="single"/>
        </w:rPr>
        <w:t>:</w:t>
      </w:r>
    </w:p>
    <w:p w14:paraId="2CD7CD81" w14:textId="587D1B79" w:rsidR="00560EF2" w:rsidRDefault="00176F1B" w:rsidP="00043A14">
      <w:pPr>
        <w:pStyle w:val="aff"/>
        <w:numPr>
          <w:ilvl w:val="0"/>
          <w:numId w:val="9"/>
        </w:numPr>
        <w:spacing w:afterLines="50" w:after="120"/>
        <w:ind w:leftChars="0"/>
        <w:rPr>
          <w:sz w:val="22"/>
          <w:szCs w:val="22"/>
          <w:lang w:val="en-US"/>
        </w:rPr>
      </w:pPr>
      <w:r>
        <w:rPr>
          <w:sz w:val="22"/>
          <w:szCs w:val="22"/>
          <w:lang w:val="en-US"/>
        </w:rPr>
        <w:t>For a</w:t>
      </w:r>
      <w:r w:rsidR="00560EF2">
        <w:rPr>
          <w:sz w:val="22"/>
          <w:szCs w:val="22"/>
          <w:lang w:val="en-US"/>
        </w:rPr>
        <w:t xml:space="preserve">daptation of common signal/channel </w:t>
      </w:r>
      <w:r w:rsidR="00FE7DFB">
        <w:rPr>
          <w:sz w:val="22"/>
          <w:szCs w:val="22"/>
          <w:lang w:val="en-US"/>
        </w:rPr>
        <w:t xml:space="preserve">in </w:t>
      </w:r>
      <w:r w:rsidR="00560EF2">
        <w:rPr>
          <w:sz w:val="22"/>
          <w:szCs w:val="22"/>
          <w:lang w:val="en-US"/>
        </w:rPr>
        <w:t xml:space="preserve">NES </w:t>
      </w:r>
      <w:r w:rsidR="00FE7DFB">
        <w:rPr>
          <w:sz w:val="22"/>
          <w:szCs w:val="22"/>
          <w:lang w:val="en-US"/>
        </w:rPr>
        <w:t>operation</w:t>
      </w:r>
      <w:r w:rsidR="00560EF2">
        <w:rPr>
          <w:sz w:val="22"/>
          <w:szCs w:val="22"/>
          <w:lang w:val="en-US"/>
        </w:rPr>
        <w:t>, the following</w:t>
      </w:r>
      <w:r w:rsidR="00062C50">
        <w:rPr>
          <w:sz w:val="22"/>
          <w:szCs w:val="22"/>
          <w:lang w:val="en-US"/>
        </w:rPr>
        <w:t xml:space="preserve"> two</w:t>
      </w:r>
      <w:r w:rsidR="00560EF2">
        <w:rPr>
          <w:sz w:val="22"/>
          <w:szCs w:val="22"/>
          <w:lang w:val="en-US"/>
        </w:rPr>
        <w:t xml:space="preserve"> approaches </w:t>
      </w:r>
      <w:r w:rsidR="001126B2">
        <w:rPr>
          <w:sz w:val="22"/>
          <w:szCs w:val="22"/>
          <w:lang w:val="en-US"/>
        </w:rPr>
        <w:t xml:space="preserve">should be </w:t>
      </w:r>
      <w:r w:rsidR="00192397">
        <w:rPr>
          <w:sz w:val="22"/>
          <w:szCs w:val="22"/>
          <w:lang w:val="en-US"/>
        </w:rPr>
        <w:t>considered.</w:t>
      </w:r>
    </w:p>
    <w:p w14:paraId="1172A181" w14:textId="14FA705A" w:rsidR="007F177A" w:rsidRPr="007F177A" w:rsidRDefault="00014140" w:rsidP="00043A14">
      <w:pPr>
        <w:pStyle w:val="aff"/>
        <w:numPr>
          <w:ilvl w:val="1"/>
          <w:numId w:val="9"/>
        </w:numPr>
        <w:spacing w:afterLines="50" w:after="120"/>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sidR="008938C5">
        <w:rPr>
          <w:sz w:val="22"/>
          <w:szCs w:val="22"/>
          <w:lang w:val="en-US"/>
        </w:rPr>
        <w:t>gNB</w:t>
      </w:r>
      <w:proofErr w:type="spellEnd"/>
      <w:r w:rsidR="008938C5">
        <w:rPr>
          <w:sz w:val="22"/>
          <w:szCs w:val="22"/>
          <w:lang w:val="en-US"/>
        </w:rPr>
        <w:t xml:space="preserve"> </w:t>
      </w:r>
      <w:r w:rsidR="00176F1B" w:rsidRPr="007F177A">
        <w:rPr>
          <w:sz w:val="22"/>
          <w:szCs w:val="22"/>
          <w:lang w:val="en-US"/>
        </w:rPr>
        <w:t xml:space="preserve">TX/RX </w:t>
      </w:r>
      <w:r w:rsidRPr="007F177A">
        <w:rPr>
          <w:sz w:val="22"/>
          <w:szCs w:val="22"/>
          <w:lang w:val="en-US"/>
        </w:rPr>
        <w:t>occasion/duration in time domain.</w:t>
      </w:r>
    </w:p>
    <w:p w14:paraId="4AD6B968" w14:textId="19EE837A" w:rsidR="00D213A6" w:rsidRPr="007F177A" w:rsidRDefault="00014140" w:rsidP="00043A14">
      <w:pPr>
        <w:pStyle w:val="aff"/>
        <w:numPr>
          <w:ilvl w:val="1"/>
          <w:numId w:val="9"/>
        </w:numPr>
        <w:spacing w:afterLines="50" w:after="120"/>
        <w:ind w:leftChars="0"/>
        <w:rPr>
          <w:rFonts w:eastAsiaTheme="minorEastAsia"/>
          <w:sz w:val="22"/>
          <w:szCs w:val="22"/>
          <w:lang w:val="en-US"/>
        </w:rPr>
      </w:pPr>
      <w:r w:rsidRPr="007F177A">
        <w:rPr>
          <w:sz w:val="22"/>
          <w:szCs w:val="22"/>
          <w:lang w:val="en-US"/>
        </w:rPr>
        <w:t>Introduce more efficient/dynamic mechanism to change propert</w:t>
      </w:r>
      <w:r w:rsidR="00221139">
        <w:rPr>
          <w:sz w:val="22"/>
          <w:szCs w:val="22"/>
          <w:lang w:val="en-US"/>
        </w:rPr>
        <w:t xml:space="preserve">ies </w:t>
      </w:r>
      <w:r w:rsidRPr="007F177A">
        <w:rPr>
          <w:sz w:val="22"/>
          <w:szCs w:val="22"/>
          <w:lang w:val="en-US"/>
        </w:rPr>
        <w:t>of common signals/channels.</w:t>
      </w:r>
    </w:p>
    <w:p w14:paraId="28DB9703" w14:textId="4D59B662" w:rsidR="007F177A" w:rsidRDefault="007E25DF" w:rsidP="00043A14">
      <w:pPr>
        <w:pStyle w:val="aff"/>
        <w:numPr>
          <w:ilvl w:val="2"/>
          <w:numId w:val="9"/>
        </w:numPr>
        <w:spacing w:afterLines="50" w:after="120"/>
        <w:ind w:leftChars="0"/>
        <w:rPr>
          <w:rFonts w:eastAsiaTheme="minorEastAsia"/>
          <w:sz w:val="22"/>
          <w:szCs w:val="22"/>
          <w:lang w:val="en-US"/>
        </w:rPr>
      </w:pPr>
      <w:r>
        <w:rPr>
          <w:rFonts w:eastAsiaTheme="minorEastAsia"/>
          <w:sz w:val="22"/>
          <w:szCs w:val="22"/>
          <w:lang w:val="en-US"/>
        </w:rPr>
        <w:t>C</w:t>
      </w:r>
      <w:r w:rsidR="007F177A" w:rsidRPr="007F177A">
        <w:rPr>
          <w:rFonts w:eastAsiaTheme="minorEastAsia"/>
          <w:sz w:val="22"/>
          <w:szCs w:val="22"/>
          <w:lang w:val="en-US"/>
        </w:rPr>
        <w:t xml:space="preserve">arefully </w:t>
      </w:r>
      <w:r>
        <w:rPr>
          <w:rFonts w:eastAsiaTheme="minorEastAsia"/>
          <w:sz w:val="22"/>
          <w:szCs w:val="22"/>
          <w:lang w:val="en-US"/>
        </w:rPr>
        <w:t xml:space="preserve">consider </w:t>
      </w:r>
      <w:r w:rsidR="007F177A" w:rsidRPr="007F177A">
        <w:rPr>
          <w:rFonts w:eastAsiaTheme="minorEastAsia"/>
          <w:sz w:val="22"/>
          <w:szCs w:val="22"/>
          <w:lang w:val="en-US"/>
        </w:rPr>
        <w:t xml:space="preserve">how/when </w:t>
      </w:r>
      <w:proofErr w:type="spellStart"/>
      <w:r w:rsidR="007F177A" w:rsidRPr="007F177A">
        <w:rPr>
          <w:rFonts w:eastAsiaTheme="minorEastAsia"/>
          <w:sz w:val="22"/>
          <w:szCs w:val="22"/>
          <w:lang w:val="en-US"/>
        </w:rPr>
        <w:t>gNB</w:t>
      </w:r>
      <w:proofErr w:type="spellEnd"/>
      <w:r w:rsidR="007F177A" w:rsidRPr="007F177A">
        <w:rPr>
          <w:rFonts w:eastAsiaTheme="minorEastAsia"/>
          <w:sz w:val="22"/>
          <w:szCs w:val="22"/>
          <w:lang w:val="en-US"/>
        </w:rPr>
        <w:t xml:space="preserve"> can decide whether/</w:t>
      </w:r>
      <w:r w:rsidR="006A489E">
        <w:rPr>
          <w:rFonts w:eastAsiaTheme="minorEastAsia"/>
          <w:sz w:val="22"/>
          <w:szCs w:val="22"/>
          <w:lang w:val="en-US"/>
        </w:rPr>
        <w:t xml:space="preserve">for </w:t>
      </w:r>
      <w:r w:rsidR="00B30D1E">
        <w:rPr>
          <w:rFonts w:eastAsiaTheme="minorEastAsia"/>
          <w:sz w:val="22"/>
          <w:szCs w:val="22"/>
          <w:lang w:val="en-US"/>
        </w:rPr>
        <w:t xml:space="preserve">which </w:t>
      </w:r>
      <w:r w:rsidR="007F177A" w:rsidRPr="007F177A">
        <w:rPr>
          <w:rFonts w:eastAsiaTheme="minorEastAsia"/>
          <w:sz w:val="22"/>
          <w:szCs w:val="22"/>
          <w:lang w:val="en-US"/>
        </w:rPr>
        <w:t>propert</w:t>
      </w:r>
      <w:r w:rsidR="00B30D1E">
        <w:rPr>
          <w:rFonts w:eastAsiaTheme="minorEastAsia"/>
          <w:sz w:val="22"/>
          <w:szCs w:val="22"/>
          <w:lang w:val="en-US"/>
        </w:rPr>
        <w:t>y</w:t>
      </w:r>
      <w:r w:rsidR="007F177A" w:rsidRPr="007F177A">
        <w:rPr>
          <w:rFonts w:eastAsiaTheme="minorEastAsia"/>
          <w:sz w:val="22"/>
          <w:szCs w:val="22"/>
          <w:lang w:val="en-US"/>
        </w:rPr>
        <w:t xml:space="preserve"> to apply dynamic adaptation.</w:t>
      </w:r>
    </w:p>
    <w:p w14:paraId="0079FE32" w14:textId="77777777" w:rsidR="007F177A" w:rsidRPr="007F177A" w:rsidRDefault="007F177A" w:rsidP="0091231A">
      <w:pPr>
        <w:pStyle w:val="aff"/>
        <w:spacing w:afterLines="50" w:after="120"/>
        <w:ind w:leftChars="0" w:left="1260"/>
        <w:rPr>
          <w:rFonts w:eastAsiaTheme="minorEastAsia"/>
          <w:sz w:val="22"/>
          <w:szCs w:val="22"/>
          <w:lang w:val="en-US"/>
        </w:rPr>
      </w:pPr>
    </w:p>
    <w:p w14:paraId="4EBCE441" w14:textId="1E0D969C" w:rsidR="00681F72" w:rsidRPr="001A6BC6" w:rsidRDefault="004813E0" w:rsidP="00043A14">
      <w:pPr>
        <w:pStyle w:val="3"/>
        <w:rPr>
          <w:rFonts w:eastAsia="DengXian"/>
          <w:b/>
          <w:szCs w:val="18"/>
          <w:lang w:val="en-US" w:eastAsia="zh-CN"/>
        </w:rPr>
      </w:pPr>
      <w:r>
        <w:rPr>
          <w:rFonts w:eastAsia="DengXian"/>
          <w:b/>
          <w:szCs w:val="18"/>
          <w:lang w:val="en-US" w:eastAsia="zh-CN"/>
        </w:rPr>
        <w:t>2.1.1</w:t>
      </w:r>
      <w:r>
        <w:rPr>
          <w:rFonts w:eastAsia="DengXian"/>
          <w:b/>
          <w:szCs w:val="18"/>
          <w:lang w:val="en-US" w:eastAsia="zh-CN"/>
        </w:rPr>
        <w:tab/>
      </w:r>
      <w:r w:rsidR="00681F72">
        <w:rPr>
          <w:rFonts w:eastAsia="DengXian"/>
          <w:b/>
          <w:szCs w:val="18"/>
          <w:lang w:val="en-US" w:eastAsia="zh-CN"/>
        </w:rPr>
        <w:t>SSB in time domain</w:t>
      </w:r>
    </w:p>
    <w:p w14:paraId="71D49BD7" w14:textId="01B7A79C" w:rsidR="0012758D" w:rsidRPr="0016434F" w:rsidRDefault="00BE75FB" w:rsidP="0091231A">
      <w:pPr>
        <w:rPr>
          <w:rFonts w:eastAsiaTheme="minorEastAsia"/>
          <w:sz w:val="22"/>
          <w:szCs w:val="22"/>
          <w:u w:val="single"/>
          <w:lang w:val="en-US"/>
        </w:rPr>
      </w:pPr>
      <w:r>
        <w:rPr>
          <w:rFonts w:eastAsiaTheme="minorEastAsia" w:hint="eastAsia"/>
          <w:sz w:val="22"/>
          <w:szCs w:val="22"/>
          <w:u w:val="single"/>
          <w:lang w:val="en-US"/>
        </w:rPr>
        <w:t>L</w:t>
      </w:r>
      <w:r>
        <w:rPr>
          <w:rFonts w:eastAsiaTheme="minorEastAsia"/>
          <w:sz w:val="22"/>
          <w:szCs w:val="22"/>
          <w:u w:val="single"/>
          <w:lang w:val="en-US"/>
        </w:rPr>
        <w:t xml:space="preserve">egacy configuration/behavior </w:t>
      </w:r>
    </w:p>
    <w:p w14:paraId="2A559474" w14:textId="77777777" w:rsidR="0012758D" w:rsidRPr="0054167F" w:rsidRDefault="0012758D" w:rsidP="0091231A">
      <w:pPr>
        <w:ind w:firstLineChars="50" w:firstLine="110"/>
        <w:rPr>
          <w:rFonts w:eastAsiaTheme="minorEastAsia"/>
          <w:sz w:val="22"/>
          <w:szCs w:val="22"/>
          <w:lang w:val="en-US"/>
        </w:rPr>
      </w:pPr>
      <w:r w:rsidRPr="0054167F">
        <w:rPr>
          <w:rFonts w:eastAsiaTheme="minorEastAsia"/>
          <w:sz w:val="22"/>
          <w:szCs w:val="22"/>
          <w:lang w:val="en-US"/>
        </w:rPr>
        <w:t xml:space="preserve">For initial cell selection, </w:t>
      </w:r>
      <w:r>
        <w:rPr>
          <w:rFonts w:eastAsiaTheme="minorEastAsia"/>
          <w:sz w:val="22"/>
          <w:szCs w:val="22"/>
          <w:lang w:val="en-US"/>
        </w:rPr>
        <w:t xml:space="preserve">a </w:t>
      </w:r>
      <w:r w:rsidRPr="0054167F">
        <w:rPr>
          <w:rFonts w:eastAsiaTheme="minorEastAsia"/>
          <w:sz w:val="22"/>
          <w:szCs w:val="22"/>
          <w:lang w:val="en-US"/>
        </w:rPr>
        <w:t>UE assumes SSB periodicity of 20ms</w:t>
      </w:r>
      <w:r>
        <w:rPr>
          <w:rFonts w:eastAsiaTheme="minorEastAsia"/>
          <w:sz w:val="22"/>
          <w:szCs w:val="22"/>
          <w:lang w:val="en-US"/>
        </w:rPr>
        <w:t xml:space="preserve">, and </w:t>
      </w:r>
      <w:r w:rsidRPr="0054167F">
        <w:rPr>
          <w:rFonts w:eastAsiaTheme="minorEastAsia"/>
          <w:sz w:val="22"/>
          <w:szCs w:val="22"/>
          <w:lang w:val="en-US"/>
        </w:rPr>
        <w:t>after cell selection</w:t>
      </w:r>
      <w:r>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Pr>
          <w:rFonts w:eastAsiaTheme="minorEastAsia"/>
          <w:sz w:val="22"/>
          <w:szCs w:val="22"/>
          <w:lang w:val="en-US"/>
        </w:rPr>
        <w:t xml:space="preserve">of the serving cell from </w:t>
      </w:r>
      <w:r w:rsidRPr="0054167F">
        <w:rPr>
          <w:rFonts w:eastAsiaTheme="minorEastAsia"/>
          <w:sz w:val="22"/>
          <w:szCs w:val="22"/>
          <w:lang w:val="en-US"/>
        </w:rPr>
        <w:t>SIB1</w:t>
      </w:r>
      <w:r>
        <w:rPr>
          <w:rFonts w:eastAsiaTheme="minorEastAsia"/>
          <w:sz w:val="22"/>
          <w:szCs w:val="22"/>
          <w:lang w:val="en-US"/>
        </w:rPr>
        <w:t xml:space="preserve"> mainly for rate matching purpose. For</w:t>
      </w:r>
      <w:r w:rsidRPr="0054167F">
        <w:rPr>
          <w:rFonts w:eastAsiaTheme="minorEastAsia"/>
          <w:sz w:val="22"/>
          <w:szCs w:val="22"/>
          <w:lang w:val="en-US"/>
        </w:rPr>
        <w:t xml:space="preserve"> neighbor</w:t>
      </w:r>
      <w:r>
        <w:rPr>
          <w:rFonts w:eastAsiaTheme="minorEastAsia"/>
          <w:sz w:val="22"/>
          <w:szCs w:val="22"/>
          <w:lang w:val="en-US"/>
        </w:rPr>
        <w:t>ing</w:t>
      </w:r>
      <w:r w:rsidRPr="0054167F">
        <w:rPr>
          <w:rFonts w:eastAsiaTheme="minorEastAsia"/>
          <w:sz w:val="22"/>
          <w:szCs w:val="22"/>
          <w:lang w:val="en-US"/>
        </w:rPr>
        <w:t xml:space="preserve"> cell</w:t>
      </w:r>
      <w:r>
        <w:rPr>
          <w:rFonts w:eastAsiaTheme="minorEastAsia"/>
          <w:sz w:val="22"/>
          <w:szCs w:val="22"/>
          <w:lang w:val="en-US"/>
        </w:rPr>
        <w:t xml:space="preserve"> </w:t>
      </w:r>
      <w:r>
        <w:rPr>
          <w:rFonts w:eastAsiaTheme="minorEastAsia"/>
          <w:sz w:val="22"/>
          <w:szCs w:val="22"/>
          <w:lang w:val="en-US"/>
        </w:rPr>
        <w:lastRenderedPageBreak/>
        <w:t>measurement purpose</w:t>
      </w:r>
      <w:r w:rsidRPr="0054167F">
        <w:rPr>
          <w:rFonts w:eastAsiaTheme="minorEastAsia"/>
          <w:sz w:val="22"/>
          <w:szCs w:val="22"/>
          <w:lang w:val="en-US"/>
        </w:rPr>
        <w:t xml:space="preserve">, </w:t>
      </w:r>
      <w:r>
        <w:rPr>
          <w:rFonts w:eastAsiaTheme="minorEastAsia"/>
          <w:sz w:val="22"/>
          <w:szCs w:val="22"/>
          <w:lang w:val="en-US"/>
        </w:rPr>
        <w:t xml:space="preserve">the </w:t>
      </w:r>
      <w:r w:rsidRPr="0054167F">
        <w:rPr>
          <w:rFonts w:eastAsiaTheme="minorEastAsia"/>
          <w:sz w:val="22"/>
          <w:szCs w:val="22"/>
          <w:lang w:val="en-US"/>
        </w:rPr>
        <w:t xml:space="preserve">UE </w:t>
      </w:r>
      <w:r>
        <w:rPr>
          <w:rFonts w:eastAsiaTheme="minorEastAsia"/>
          <w:sz w:val="22"/>
          <w:szCs w:val="22"/>
          <w:lang w:val="en-US"/>
        </w:rPr>
        <w:t xml:space="preserve">would </w:t>
      </w:r>
      <w:r w:rsidRPr="0054167F">
        <w:rPr>
          <w:rFonts w:eastAsiaTheme="minorEastAsia"/>
          <w:sz w:val="22"/>
          <w:szCs w:val="22"/>
          <w:lang w:val="en-US"/>
        </w:rPr>
        <w:t xml:space="preserve">acquire </w:t>
      </w:r>
      <w:r>
        <w:rPr>
          <w:rFonts w:eastAsiaTheme="minorEastAsia"/>
          <w:sz w:val="22"/>
          <w:szCs w:val="22"/>
          <w:lang w:val="en-US"/>
        </w:rPr>
        <w:t xml:space="preserve">neighboring cell’s </w:t>
      </w:r>
      <w:r w:rsidRPr="0054167F">
        <w:rPr>
          <w:rFonts w:eastAsiaTheme="minorEastAsia"/>
          <w:sz w:val="22"/>
          <w:szCs w:val="22"/>
          <w:lang w:val="en-US"/>
        </w:rPr>
        <w:t>SSB</w:t>
      </w:r>
      <w:r>
        <w:rPr>
          <w:rFonts w:eastAsiaTheme="minorEastAsia"/>
          <w:sz w:val="22"/>
          <w:szCs w:val="22"/>
          <w:lang w:val="en-US"/>
        </w:rPr>
        <w:t xml:space="preserve"> configurations. After RRC connected, the UE can acquire these parameters from RRC dedicated signaling (</w:t>
      </w:r>
      <w:proofErr w:type="spellStart"/>
      <w:r w:rsidRPr="0054167F">
        <w:rPr>
          <w:rFonts w:eastAsiaTheme="minorEastAsia"/>
          <w:sz w:val="22"/>
          <w:szCs w:val="22"/>
          <w:lang w:val="en-US"/>
        </w:rPr>
        <w:t>RRCReconfiguration</w:t>
      </w:r>
      <w:proofErr w:type="spellEnd"/>
      <w:r>
        <w:rPr>
          <w:rFonts w:eastAsiaTheme="minorEastAsia"/>
          <w:sz w:val="22"/>
          <w:szCs w:val="22"/>
          <w:lang w:val="en-US"/>
        </w:rPr>
        <w:t>)</w:t>
      </w:r>
      <w:r w:rsidRPr="0054167F">
        <w:rPr>
          <w:rFonts w:eastAsiaTheme="minorEastAsia"/>
          <w:sz w:val="22"/>
          <w:szCs w:val="22"/>
          <w:lang w:val="en-US"/>
        </w:rPr>
        <w:t>.</w:t>
      </w:r>
    </w:p>
    <w:p w14:paraId="4BF01898" w14:textId="77777777" w:rsidR="0012758D" w:rsidRPr="0012758D" w:rsidRDefault="0012758D" w:rsidP="0091231A">
      <w:pPr>
        <w:rPr>
          <w:rFonts w:eastAsia="SimSun"/>
          <w:sz w:val="22"/>
          <w:szCs w:val="22"/>
          <w:u w:val="single"/>
          <w:lang w:val="en-US" w:eastAsia="zh-CN"/>
        </w:rPr>
      </w:pPr>
    </w:p>
    <w:p w14:paraId="636BD92C" w14:textId="0321677E" w:rsidR="0012758D" w:rsidRDefault="0012758D" w:rsidP="0091231A">
      <w:pPr>
        <w:ind w:firstLineChars="50" w:firstLine="110"/>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Pr>
          <w:rFonts w:eastAsiaTheme="minorEastAsia"/>
          <w:sz w:val="22"/>
          <w:szCs w:val="22"/>
          <w:lang w:val="en-US"/>
        </w:rPr>
        <w:t xml:space="preserve">by using </w:t>
      </w:r>
      <w:r w:rsidRPr="00817658">
        <w:rPr>
          <w:rFonts w:eastAsiaTheme="minorEastAsia"/>
          <w:sz w:val="22"/>
          <w:szCs w:val="22"/>
          <w:lang w:val="en-US"/>
        </w:rPr>
        <w:t xml:space="preserve">the current specification. For idle mode UEs deriving SSB/PRACH related parameters from SIB1, the SIB1 update is indicated by DCI format 1_0 as </w:t>
      </w:r>
      <w:r>
        <w:rPr>
          <w:rFonts w:eastAsiaTheme="minorEastAsia"/>
          <w:sz w:val="22"/>
          <w:szCs w:val="22"/>
          <w:lang w:val="en-US"/>
        </w:rPr>
        <w:t xml:space="preserve">a </w:t>
      </w:r>
      <w:r w:rsidRPr="00817658">
        <w:rPr>
          <w:rFonts w:eastAsiaTheme="minorEastAsia"/>
          <w:sz w:val="22"/>
          <w:szCs w:val="22"/>
          <w:lang w:val="en-US"/>
        </w:rPr>
        <w:t>“Short message”. It can be sent every default paging cycle*</w:t>
      </w:r>
      <w:r w:rsidRPr="00817658">
        <w:rPr>
          <w:sz w:val="22"/>
          <w:szCs w:val="22"/>
          <w:lang w:val="en-US"/>
        </w:rPr>
        <w:t>{2, 4, 8, 16}</w:t>
      </w:r>
      <w:r w:rsidRPr="00817658">
        <w:rPr>
          <w:rFonts w:eastAsiaTheme="minorEastAsia"/>
          <w:sz w:val="22"/>
          <w:szCs w:val="22"/>
          <w:lang w:val="en-US"/>
        </w:rPr>
        <w:t xml:space="preserve"> for multiple UEs as </w:t>
      </w:r>
      <w:r>
        <w:rPr>
          <w:rFonts w:eastAsiaTheme="minorEastAsia"/>
          <w:sz w:val="22"/>
          <w:szCs w:val="22"/>
          <w:lang w:val="en-US"/>
        </w:rPr>
        <w:t xml:space="preserve">a </w:t>
      </w:r>
      <w:r w:rsidRPr="00817658">
        <w:rPr>
          <w:rFonts w:eastAsiaTheme="minorEastAsia"/>
          <w:sz w:val="22"/>
          <w:szCs w:val="22"/>
          <w:lang w:val="en-US"/>
        </w:rPr>
        <w:t xml:space="preserve">group common signaling. </w:t>
      </w:r>
      <w:r>
        <w:rPr>
          <w:rFonts w:eastAsiaTheme="minorEastAsia"/>
          <w:sz w:val="22"/>
          <w:szCs w:val="22"/>
          <w:lang w:val="en-US"/>
        </w:rPr>
        <w:t>That implies that adaptation of SSB and PRACH configurations in SIB1 for multiple idle UEs can be done by the current specification with</w:t>
      </w:r>
      <w:r w:rsidRPr="00817658">
        <w:rPr>
          <w:rFonts w:eastAsiaTheme="minorEastAsia"/>
          <w:sz w:val="22"/>
          <w:szCs w:val="22"/>
          <w:lang w:val="en-US"/>
        </w:rPr>
        <w:t xml:space="preserve"> relatively </w:t>
      </w:r>
      <w:r w:rsidR="00C30C06">
        <w:rPr>
          <w:rFonts w:eastAsiaTheme="minorEastAsia"/>
          <w:sz w:val="22"/>
          <w:szCs w:val="22"/>
          <w:lang w:val="en-US"/>
        </w:rPr>
        <w:t>long</w:t>
      </w:r>
      <w:r w:rsidRPr="00817658">
        <w:rPr>
          <w:rFonts w:eastAsiaTheme="minorEastAsia"/>
          <w:sz w:val="22"/>
          <w:szCs w:val="22"/>
          <w:lang w:val="en-US"/>
        </w:rPr>
        <w:t xml:space="preserve">-term adaptation </w:t>
      </w:r>
      <w:r>
        <w:rPr>
          <w:rFonts w:eastAsiaTheme="minorEastAsia"/>
          <w:sz w:val="22"/>
          <w:szCs w:val="22"/>
          <w:lang w:val="en-US"/>
        </w:rPr>
        <w:t xml:space="preserve">and </w:t>
      </w:r>
      <w:r w:rsidRPr="00817658">
        <w:rPr>
          <w:rFonts w:eastAsiaTheme="minorEastAsia"/>
          <w:sz w:val="22"/>
          <w:szCs w:val="22"/>
          <w:lang w:val="en-US"/>
        </w:rPr>
        <w:t xml:space="preserve">less signaling overhead. From </w:t>
      </w:r>
      <w:r>
        <w:rPr>
          <w:rFonts w:eastAsiaTheme="minorEastAsia"/>
          <w:sz w:val="22"/>
          <w:szCs w:val="22"/>
          <w:lang w:val="en-US"/>
        </w:rPr>
        <w:t xml:space="preserve">NES perspective thanks to </w:t>
      </w:r>
      <w:r>
        <w:rPr>
          <w:rFonts w:eastAsiaTheme="minorEastAsia" w:hint="eastAsia"/>
          <w:sz w:val="22"/>
          <w:szCs w:val="22"/>
          <w:lang w:val="en-US"/>
        </w:rPr>
        <w:t>l</w:t>
      </w:r>
      <w:r>
        <w:rPr>
          <w:rFonts w:eastAsiaTheme="minorEastAsia"/>
          <w:sz w:val="22"/>
          <w:szCs w:val="22"/>
          <w:lang w:val="en-US"/>
        </w:rPr>
        <w:t xml:space="preserve">ess </w:t>
      </w:r>
      <w:r w:rsidRPr="00817658">
        <w:rPr>
          <w:rFonts w:eastAsiaTheme="minorEastAsia"/>
          <w:sz w:val="22"/>
          <w:szCs w:val="22"/>
          <w:lang w:val="en-US"/>
        </w:rPr>
        <w:t>signaling overhead</w:t>
      </w:r>
      <w:r w:rsidR="007312C7">
        <w:rPr>
          <w:rFonts w:eastAsiaTheme="minorEastAsia"/>
          <w:sz w:val="22"/>
          <w:szCs w:val="22"/>
          <w:lang w:val="en-US"/>
        </w:rPr>
        <w:t xml:space="preserve"> of the legacy “short message”</w:t>
      </w:r>
      <w:r w:rsidRPr="00817658">
        <w:rPr>
          <w:rFonts w:eastAsiaTheme="minorEastAsia"/>
          <w:sz w:val="22"/>
          <w:szCs w:val="22"/>
          <w:lang w:val="en-US"/>
        </w:rPr>
        <w:t xml:space="preserve">, we believe </w:t>
      </w:r>
      <w:r w:rsidR="007312C7">
        <w:rPr>
          <w:rFonts w:eastAsiaTheme="minorEastAsia" w:hint="eastAsia"/>
          <w:sz w:val="22"/>
          <w:szCs w:val="22"/>
          <w:lang w:val="en-US"/>
        </w:rPr>
        <w:t>RAN1</w:t>
      </w:r>
      <w:r w:rsidR="007312C7">
        <w:rPr>
          <w:rFonts w:eastAsiaTheme="minorEastAsia"/>
          <w:sz w:val="22"/>
          <w:szCs w:val="22"/>
          <w:lang w:val="en-US"/>
        </w:rPr>
        <w:t xml:space="preserve"> should carefully evaluate a necessity of a new indication mechanism </w:t>
      </w:r>
      <w:r w:rsidR="005A7B9E">
        <w:rPr>
          <w:rFonts w:eastAsiaTheme="minorEastAsia"/>
          <w:sz w:val="22"/>
          <w:szCs w:val="22"/>
          <w:lang w:val="en-US"/>
        </w:rPr>
        <w:t xml:space="preserve">to </w:t>
      </w:r>
      <w:r w:rsidRPr="00817658">
        <w:rPr>
          <w:rFonts w:eastAsiaTheme="minorEastAsia"/>
          <w:sz w:val="22"/>
          <w:szCs w:val="22"/>
          <w:lang w:val="en-US"/>
        </w:rPr>
        <w:t>update (adapt) SSB/</w:t>
      </w:r>
      <w:r>
        <w:rPr>
          <w:rFonts w:eastAsiaTheme="minorEastAsia"/>
          <w:sz w:val="22"/>
          <w:szCs w:val="22"/>
          <w:lang w:val="en-US"/>
        </w:rPr>
        <w:t>PRACH configurations for idle UEs.</w:t>
      </w:r>
    </w:p>
    <w:p w14:paraId="2811CE69" w14:textId="77777777" w:rsidR="009E74D2" w:rsidRDefault="009E74D2" w:rsidP="0091231A">
      <w:pPr>
        <w:rPr>
          <w:rFonts w:eastAsiaTheme="minorEastAsia"/>
          <w:sz w:val="22"/>
          <w:szCs w:val="22"/>
          <w:lang w:val="en-US"/>
        </w:rPr>
      </w:pPr>
    </w:p>
    <w:p w14:paraId="4E285F65" w14:textId="7E061C51" w:rsidR="009E74D2" w:rsidRPr="001A6BC6" w:rsidRDefault="004813E0" w:rsidP="00043A14">
      <w:pPr>
        <w:pStyle w:val="4"/>
        <w:jc w:val="left"/>
        <w:rPr>
          <w:rFonts w:eastAsia="DengXian"/>
          <w:b/>
          <w:szCs w:val="18"/>
          <w:lang w:val="en-US" w:eastAsia="zh-CN"/>
        </w:rPr>
      </w:pPr>
      <w:r>
        <w:rPr>
          <w:rFonts w:eastAsia="DengXian"/>
          <w:b/>
          <w:szCs w:val="18"/>
          <w:lang w:val="en-US" w:eastAsia="zh-CN"/>
        </w:rPr>
        <w:t>2.1.1.1</w:t>
      </w:r>
      <w:r>
        <w:rPr>
          <w:rFonts w:eastAsia="DengXian"/>
          <w:b/>
          <w:szCs w:val="18"/>
          <w:lang w:val="en-US" w:eastAsia="zh-CN"/>
        </w:rPr>
        <w:tab/>
      </w:r>
      <w:r w:rsidR="009E74D2" w:rsidRPr="009E74D2">
        <w:rPr>
          <w:rFonts w:eastAsia="DengXian"/>
          <w:b/>
          <w:szCs w:val="18"/>
          <w:lang w:val="en-US" w:eastAsia="zh-CN"/>
        </w:rPr>
        <w:t>Applicability (which scenario)</w:t>
      </w:r>
    </w:p>
    <w:tbl>
      <w:tblPr>
        <w:tblStyle w:val="afd"/>
        <w:tblW w:w="0" w:type="auto"/>
        <w:tblLook w:val="04A0" w:firstRow="1" w:lastRow="0" w:firstColumn="1" w:lastColumn="0" w:noHBand="0" w:noVBand="1"/>
      </w:tblPr>
      <w:tblGrid>
        <w:gridCol w:w="9962"/>
      </w:tblGrid>
      <w:tr w:rsidR="00BE75FB" w:rsidRPr="00091584" w14:paraId="1E88B7F3" w14:textId="77777777" w:rsidTr="0034614A">
        <w:tc>
          <w:tcPr>
            <w:tcW w:w="9962" w:type="dxa"/>
          </w:tcPr>
          <w:p w14:paraId="3796C249" w14:textId="77777777" w:rsidR="00BE75FB" w:rsidRPr="00BF4354" w:rsidRDefault="00BE75FB" w:rsidP="0091231A">
            <w:pPr>
              <w:spacing w:after="0"/>
              <w:rPr>
                <w:sz w:val="21"/>
                <w:szCs w:val="16"/>
                <w:lang w:val="en-US" w:eastAsia="zh-CN"/>
              </w:rPr>
            </w:pPr>
            <w:r w:rsidRPr="00BF4354">
              <w:rPr>
                <w:b/>
                <w:bCs/>
                <w:sz w:val="21"/>
                <w:szCs w:val="16"/>
                <w:highlight w:val="green"/>
                <w:lang w:eastAsia="zh-CN"/>
              </w:rPr>
              <w:t>Agreement</w:t>
            </w:r>
          </w:p>
          <w:p w14:paraId="2DA844E2" w14:textId="77777777" w:rsidR="00BE75FB" w:rsidRPr="00BF4354" w:rsidRDefault="00BE75FB" w:rsidP="0091231A">
            <w:pPr>
              <w:spacing w:after="0"/>
              <w:rPr>
                <w:sz w:val="21"/>
                <w:szCs w:val="16"/>
                <w:lang w:val="en-US" w:eastAsia="zh-CN"/>
              </w:rPr>
            </w:pPr>
            <w:r w:rsidRPr="00BF4354">
              <w:rPr>
                <w:sz w:val="21"/>
                <w:szCs w:val="16"/>
                <w:lang w:val="en-US" w:eastAsia="zh-CN"/>
              </w:rPr>
              <w:t xml:space="preserve">For the adaptation mechanisms of SSB in time-domain, study further applicable scenarios and associated legacy UE impact/handling (if any) based on the following: </w:t>
            </w:r>
          </w:p>
          <w:p w14:paraId="2B676E31" w14:textId="77777777" w:rsidR="00BF4354" w:rsidRPr="00BF4354" w:rsidRDefault="00BF4354" w:rsidP="0091231A">
            <w:pPr>
              <w:numPr>
                <w:ilvl w:val="0"/>
                <w:numId w:val="14"/>
              </w:numPr>
              <w:spacing w:after="0"/>
              <w:rPr>
                <w:sz w:val="21"/>
                <w:szCs w:val="16"/>
                <w:lang w:val="en-US" w:eastAsia="zh-CN"/>
              </w:rPr>
            </w:pPr>
            <w:r w:rsidRPr="00BF4354">
              <w:rPr>
                <w:sz w:val="21"/>
                <w:szCs w:val="16"/>
                <w:lang w:val="en-US" w:eastAsia="zh-CN"/>
              </w:rPr>
              <w:t xml:space="preserve">Applicability to UE in idle/inactive and/or connected mode </w:t>
            </w:r>
          </w:p>
          <w:p w14:paraId="37AA6245" w14:textId="37E3D88D" w:rsidR="00BE75FB" w:rsidRPr="00BE75FB" w:rsidRDefault="00BF4354" w:rsidP="0091231A">
            <w:pPr>
              <w:numPr>
                <w:ilvl w:val="0"/>
                <w:numId w:val="14"/>
              </w:numPr>
              <w:spacing w:after="0"/>
              <w:rPr>
                <w:sz w:val="21"/>
                <w:szCs w:val="16"/>
                <w:lang w:val="en-US" w:eastAsia="zh-CN"/>
              </w:rPr>
            </w:pPr>
            <w:r w:rsidRPr="00BF4354">
              <w:rPr>
                <w:sz w:val="21"/>
                <w:szCs w:val="16"/>
                <w:lang w:val="en-US" w:eastAsia="zh-CN"/>
              </w:rPr>
              <w:t xml:space="preserve">Applicability to </w:t>
            </w:r>
            <w:proofErr w:type="spellStart"/>
            <w:r w:rsidRPr="00BF4354">
              <w:rPr>
                <w:sz w:val="21"/>
                <w:szCs w:val="16"/>
                <w:lang w:val="en-US" w:eastAsia="zh-CN"/>
              </w:rPr>
              <w:t>PCell</w:t>
            </w:r>
            <w:proofErr w:type="spellEnd"/>
            <w:r w:rsidRPr="00BF4354">
              <w:rPr>
                <w:sz w:val="21"/>
                <w:szCs w:val="16"/>
                <w:lang w:val="en-US" w:eastAsia="zh-CN"/>
              </w:rPr>
              <w:t xml:space="preserve"> and/or </w:t>
            </w:r>
            <w:proofErr w:type="spellStart"/>
            <w:r w:rsidRPr="00BF4354">
              <w:rPr>
                <w:sz w:val="21"/>
                <w:szCs w:val="16"/>
                <w:lang w:val="en-US" w:eastAsia="zh-CN"/>
              </w:rPr>
              <w:t>SCell</w:t>
            </w:r>
            <w:proofErr w:type="spellEnd"/>
            <w:r w:rsidRPr="00BF4354">
              <w:rPr>
                <w:sz w:val="21"/>
                <w:szCs w:val="16"/>
                <w:lang w:val="en-US" w:eastAsia="zh-CN"/>
              </w:rPr>
              <w:t>(s)</w:t>
            </w:r>
          </w:p>
        </w:tc>
      </w:tr>
    </w:tbl>
    <w:p w14:paraId="111EE80D" w14:textId="661EC2A2" w:rsidR="008D29EF" w:rsidRPr="0012758D" w:rsidRDefault="00FF29A8" w:rsidP="0091231A">
      <w:pPr>
        <w:ind w:firstLineChars="50" w:firstLine="110"/>
        <w:rPr>
          <w:rFonts w:eastAsia="SimSun"/>
          <w:sz w:val="22"/>
          <w:szCs w:val="22"/>
          <w:lang w:val="en-US" w:eastAsia="zh-CN"/>
        </w:rPr>
      </w:pPr>
      <w:r>
        <w:rPr>
          <w:rFonts w:eastAsiaTheme="minorEastAsia"/>
          <w:sz w:val="22"/>
          <w:szCs w:val="22"/>
          <w:lang w:val="en-US"/>
        </w:rPr>
        <w:t xml:space="preserve">Applicable scenarios of </w:t>
      </w:r>
      <w:r w:rsidR="00267A5C">
        <w:rPr>
          <w:rFonts w:eastAsiaTheme="minorEastAsia"/>
          <w:sz w:val="22"/>
          <w:szCs w:val="22"/>
          <w:lang w:val="en-US"/>
        </w:rPr>
        <w:t xml:space="preserve">SSB </w:t>
      </w:r>
      <w:r>
        <w:rPr>
          <w:rFonts w:eastAsiaTheme="minorEastAsia"/>
          <w:sz w:val="22"/>
          <w:szCs w:val="22"/>
          <w:lang w:val="en-US"/>
        </w:rPr>
        <w:t>adaptation in time domain were discussed</w:t>
      </w:r>
      <w:r w:rsidR="00221B8B">
        <w:rPr>
          <w:rFonts w:eastAsiaTheme="minorEastAsia"/>
          <w:sz w:val="22"/>
          <w:szCs w:val="22"/>
          <w:lang w:val="en-US"/>
        </w:rPr>
        <w:t xml:space="preserve"> [2]</w:t>
      </w:r>
      <w:r>
        <w:rPr>
          <w:rFonts w:eastAsiaTheme="minorEastAsia"/>
          <w:sz w:val="22"/>
          <w:szCs w:val="22"/>
          <w:lang w:val="en-US"/>
        </w:rPr>
        <w:t>.</w:t>
      </w:r>
      <w:r w:rsidR="00237999">
        <w:rPr>
          <w:rFonts w:eastAsiaTheme="minorEastAsia"/>
          <w:sz w:val="22"/>
          <w:szCs w:val="22"/>
          <w:lang w:val="en-US"/>
        </w:rPr>
        <w:t xml:space="preserve"> We </w:t>
      </w:r>
      <w:r w:rsidR="00F0611E">
        <w:rPr>
          <w:rFonts w:eastAsiaTheme="minorEastAsia"/>
          <w:sz w:val="22"/>
          <w:szCs w:val="22"/>
          <w:lang w:val="en-US"/>
        </w:rPr>
        <w:t xml:space="preserve">would like to </w:t>
      </w:r>
      <w:r w:rsidR="00237999">
        <w:rPr>
          <w:rFonts w:eastAsiaTheme="minorEastAsia"/>
          <w:sz w:val="22"/>
          <w:szCs w:val="22"/>
          <w:lang w:val="en-US"/>
        </w:rPr>
        <w:t xml:space="preserve">support </w:t>
      </w:r>
      <w:proofErr w:type="spellStart"/>
      <w:r w:rsidR="0012758D" w:rsidRPr="0012758D">
        <w:rPr>
          <w:rFonts w:eastAsia="SimSun"/>
          <w:sz w:val="22"/>
          <w:szCs w:val="22"/>
          <w:lang w:val="en-US" w:eastAsia="zh-CN"/>
        </w:rPr>
        <w:t>P</w:t>
      </w:r>
      <w:r w:rsidR="00AF538C">
        <w:rPr>
          <w:rFonts w:eastAsia="SimSun"/>
          <w:sz w:val="22"/>
          <w:szCs w:val="22"/>
          <w:lang w:val="en-US" w:eastAsia="zh-CN"/>
        </w:rPr>
        <w:t>C</w:t>
      </w:r>
      <w:r w:rsidR="0012758D" w:rsidRPr="0012758D">
        <w:rPr>
          <w:rFonts w:eastAsia="SimSun"/>
          <w:sz w:val="22"/>
          <w:szCs w:val="22"/>
          <w:lang w:val="en-US" w:eastAsia="zh-CN"/>
        </w:rPr>
        <w:t>ell</w:t>
      </w:r>
      <w:proofErr w:type="spellEnd"/>
      <w:r w:rsidR="00237999">
        <w:rPr>
          <w:rFonts w:eastAsia="SimSun"/>
          <w:sz w:val="22"/>
          <w:szCs w:val="22"/>
          <w:lang w:val="en-US" w:eastAsia="zh-CN"/>
        </w:rPr>
        <w:t xml:space="preserve"> </w:t>
      </w:r>
      <w:r w:rsidR="0012758D" w:rsidRPr="0012758D">
        <w:rPr>
          <w:rFonts w:eastAsia="SimSun"/>
          <w:sz w:val="22"/>
          <w:szCs w:val="22"/>
          <w:lang w:val="en-US" w:eastAsia="zh-CN"/>
        </w:rPr>
        <w:t xml:space="preserve">adaptation that </w:t>
      </w:r>
      <w:r w:rsidR="00A7005A">
        <w:rPr>
          <w:rFonts w:eastAsia="SimSun"/>
          <w:sz w:val="22"/>
          <w:szCs w:val="22"/>
          <w:lang w:val="en-US" w:eastAsia="zh-CN"/>
        </w:rPr>
        <w:t xml:space="preserve">may </w:t>
      </w:r>
      <w:r w:rsidR="0012758D" w:rsidRPr="0012758D">
        <w:rPr>
          <w:rFonts w:eastAsia="SimSun"/>
          <w:sz w:val="22"/>
          <w:szCs w:val="22"/>
          <w:lang w:val="en-US" w:eastAsia="zh-CN"/>
        </w:rPr>
        <w:t>affect idle and connected mode UEs</w:t>
      </w:r>
      <w:r w:rsidR="00C06BA7">
        <w:rPr>
          <w:rFonts w:eastAsia="SimSun"/>
          <w:sz w:val="22"/>
          <w:szCs w:val="22"/>
          <w:lang w:val="en-US" w:eastAsia="zh-CN"/>
        </w:rPr>
        <w:t xml:space="preserve"> </w:t>
      </w:r>
      <w:r w:rsidR="00E37263">
        <w:rPr>
          <w:rFonts w:eastAsia="SimSun"/>
          <w:sz w:val="22"/>
          <w:szCs w:val="22"/>
          <w:lang w:val="en-US" w:eastAsia="zh-CN"/>
        </w:rPr>
        <w:t>to</w:t>
      </w:r>
      <w:r w:rsidR="00237999" w:rsidRPr="0012758D">
        <w:rPr>
          <w:rFonts w:eastAsia="SimSun"/>
          <w:sz w:val="22"/>
          <w:szCs w:val="22"/>
          <w:lang w:val="en-US" w:eastAsia="zh-CN"/>
        </w:rPr>
        <w:t xml:space="preserve"> achieve more NES gain.</w:t>
      </w:r>
    </w:p>
    <w:p w14:paraId="13CB06D7" w14:textId="77777777" w:rsidR="0012758D" w:rsidRDefault="0012758D" w:rsidP="0091231A">
      <w:pPr>
        <w:rPr>
          <w:rFonts w:eastAsia="SimSun"/>
          <w:sz w:val="22"/>
          <w:szCs w:val="22"/>
          <w:lang w:val="en-US" w:eastAsia="zh-CN"/>
        </w:rPr>
      </w:pPr>
    </w:p>
    <w:p w14:paraId="56F3EA90" w14:textId="451DBBCF" w:rsidR="00DC59FF" w:rsidRPr="001406B9" w:rsidRDefault="00DC59FF" w:rsidP="0091231A">
      <w:pPr>
        <w:spacing w:afterLines="50" w:after="120"/>
        <w:rPr>
          <w:sz w:val="22"/>
          <w:szCs w:val="22"/>
          <w:lang w:val="en-US"/>
        </w:rPr>
      </w:pPr>
      <w:r w:rsidRPr="007F5048">
        <w:rPr>
          <w:rFonts w:eastAsiaTheme="minorEastAsia"/>
          <w:b/>
          <w:sz w:val="22"/>
          <w:szCs w:val="22"/>
          <w:u w:val="single"/>
        </w:rPr>
        <w:t xml:space="preserve">Proposal </w:t>
      </w:r>
      <w:r w:rsidR="006E717F">
        <w:rPr>
          <w:rFonts w:eastAsiaTheme="minorEastAsia"/>
          <w:b/>
          <w:sz w:val="22"/>
          <w:szCs w:val="22"/>
          <w:u w:val="single"/>
        </w:rPr>
        <w:t>1</w:t>
      </w:r>
      <w:r w:rsidRPr="007F5048">
        <w:rPr>
          <w:rFonts w:eastAsiaTheme="minorEastAsia"/>
          <w:b/>
          <w:sz w:val="22"/>
          <w:szCs w:val="22"/>
          <w:u w:val="single"/>
        </w:rPr>
        <w:t>:</w:t>
      </w:r>
    </w:p>
    <w:p w14:paraId="69A92E7A" w14:textId="0D870081" w:rsidR="00DC59FF" w:rsidRDefault="00DC59FF" w:rsidP="0091231A">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Support </w:t>
      </w:r>
      <w:r>
        <w:rPr>
          <w:rFonts w:eastAsiaTheme="minorEastAsia"/>
          <w:sz w:val="22"/>
          <w:szCs w:val="22"/>
          <w:lang w:val="en-US"/>
        </w:rPr>
        <w:t xml:space="preserve">SSB adaptation in time domain on </w:t>
      </w:r>
      <w:proofErr w:type="spellStart"/>
      <w:r w:rsidRPr="0012758D">
        <w:rPr>
          <w:rFonts w:eastAsia="SimSun"/>
          <w:sz w:val="22"/>
          <w:szCs w:val="22"/>
          <w:lang w:val="en-US" w:eastAsia="zh-CN"/>
        </w:rPr>
        <w:t>Pcell</w:t>
      </w:r>
      <w:proofErr w:type="spellEnd"/>
      <w:r>
        <w:rPr>
          <w:rFonts w:eastAsia="SimSun"/>
          <w:sz w:val="22"/>
          <w:szCs w:val="22"/>
          <w:lang w:val="en-US" w:eastAsia="zh-CN"/>
        </w:rPr>
        <w:t xml:space="preserve"> </w:t>
      </w:r>
      <w:r w:rsidRPr="0012758D">
        <w:rPr>
          <w:rFonts w:eastAsia="SimSun"/>
          <w:sz w:val="22"/>
          <w:szCs w:val="22"/>
          <w:lang w:val="en-US" w:eastAsia="zh-CN"/>
        </w:rPr>
        <w:t xml:space="preserve">that </w:t>
      </w:r>
      <w:r w:rsidR="00A1035F">
        <w:rPr>
          <w:rFonts w:eastAsia="SimSun"/>
          <w:sz w:val="22"/>
          <w:szCs w:val="22"/>
          <w:lang w:val="en-US" w:eastAsia="zh-CN"/>
        </w:rPr>
        <w:t xml:space="preserve">may </w:t>
      </w:r>
      <w:r w:rsidRPr="0012758D">
        <w:rPr>
          <w:rFonts w:eastAsia="SimSun"/>
          <w:sz w:val="22"/>
          <w:szCs w:val="22"/>
          <w:lang w:val="en-US" w:eastAsia="zh-CN"/>
        </w:rPr>
        <w:t>affect idle and connected mode UEs</w:t>
      </w:r>
      <w:r>
        <w:rPr>
          <w:rFonts w:eastAsia="SimSun"/>
          <w:sz w:val="22"/>
          <w:szCs w:val="22"/>
          <w:lang w:val="en-US" w:eastAsia="zh-CN"/>
        </w:rPr>
        <w:t>.</w:t>
      </w:r>
    </w:p>
    <w:p w14:paraId="4F24EF0F" w14:textId="77777777" w:rsidR="00DC59FF" w:rsidRPr="0012758D" w:rsidRDefault="00DC59FF" w:rsidP="0091231A">
      <w:pPr>
        <w:rPr>
          <w:rFonts w:eastAsia="SimSun"/>
          <w:sz w:val="22"/>
          <w:szCs w:val="22"/>
          <w:lang w:val="en-US" w:eastAsia="zh-CN"/>
        </w:rPr>
      </w:pPr>
    </w:p>
    <w:p w14:paraId="6ED21AC7" w14:textId="77777777" w:rsidR="0012758D" w:rsidRPr="0012758D" w:rsidRDefault="0012758D" w:rsidP="0091231A">
      <w:pPr>
        <w:rPr>
          <w:rFonts w:eastAsia="SimSun"/>
          <w:sz w:val="22"/>
          <w:szCs w:val="22"/>
          <w:u w:val="single"/>
          <w:lang w:val="en-US" w:eastAsia="zh-CN"/>
        </w:rPr>
      </w:pPr>
      <w:r w:rsidRPr="0012758D">
        <w:rPr>
          <w:rFonts w:eastAsia="SimSun"/>
          <w:sz w:val="22"/>
          <w:szCs w:val="22"/>
          <w:u w:val="single"/>
          <w:lang w:val="en-US" w:eastAsia="zh-CN"/>
        </w:rPr>
        <w:t>Backward compatibility</w:t>
      </w:r>
    </w:p>
    <w:p w14:paraId="0D5A38BC" w14:textId="39E98285" w:rsidR="0012758D" w:rsidRDefault="009B7B7C" w:rsidP="0091231A">
      <w:pPr>
        <w:ind w:firstLineChars="50" w:firstLine="110"/>
        <w:rPr>
          <w:rFonts w:eastAsia="SimSun"/>
          <w:sz w:val="22"/>
          <w:szCs w:val="22"/>
          <w:lang w:val="en-US" w:eastAsia="zh-CN"/>
        </w:rPr>
      </w:pPr>
      <w:r>
        <w:rPr>
          <w:rFonts w:eastAsia="SimSun"/>
          <w:sz w:val="22"/>
          <w:szCs w:val="22"/>
          <w:lang w:val="en-US" w:eastAsia="zh-CN"/>
        </w:rPr>
        <w:t>P</w:t>
      </w:r>
      <w:r w:rsidR="0012758D" w:rsidRPr="0012758D">
        <w:rPr>
          <w:rFonts w:eastAsia="SimSun"/>
          <w:sz w:val="22"/>
          <w:szCs w:val="22"/>
          <w:lang w:val="en-US" w:eastAsia="zh-CN"/>
        </w:rPr>
        <w:t>otential concerns</w:t>
      </w:r>
      <w:r w:rsidR="00481171">
        <w:rPr>
          <w:rFonts w:eastAsia="SimSun"/>
          <w:sz w:val="22"/>
          <w:szCs w:val="22"/>
          <w:lang w:val="en-US" w:eastAsia="zh-CN"/>
        </w:rPr>
        <w:t xml:space="preserve"> </w:t>
      </w:r>
      <w:r>
        <w:rPr>
          <w:rFonts w:eastAsia="SimSun"/>
          <w:sz w:val="22"/>
          <w:szCs w:val="22"/>
          <w:lang w:val="en-US" w:eastAsia="zh-CN"/>
        </w:rPr>
        <w:t xml:space="preserve">about </w:t>
      </w:r>
      <w:r w:rsidR="0012758D" w:rsidRPr="0012758D">
        <w:rPr>
          <w:rFonts w:eastAsia="SimSun"/>
          <w:sz w:val="22"/>
          <w:szCs w:val="22"/>
          <w:lang w:val="en-US" w:eastAsia="zh-CN"/>
        </w:rPr>
        <w:t>impact on</w:t>
      </w:r>
      <w:r w:rsidR="00595C9B">
        <w:rPr>
          <w:rFonts w:eastAsia="SimSun"/>
          <w:sz w:val="22"/>
          <w:szCs w:val="22"/>
          <w:lang w:val="en-US" w:eastAsia="zh-CN"/>
        </w:rPr>
        <w:t xml:space="preserve"> </w:t>
      </w:r>
      <w:r w:rsidR="0012758D" w:rsidRPr="0012758D">
        <w:rPr>
          <w:rFonts w:eastAsia="SimSun"/>
          <w:sz w:val="22"/>
          <w:szCs w:val="22"/>
          <w:lang w:val="en-US" w:eastAsia="zh-CN"/>
        </w:rPr>
        <w:t xml:space="preserve">UE behavior in </w:t>
      </w:r>
      <w:r w:rsidR="00481171">
        <w:rPr>
          <w:rFonts w:eastAsia="SimSun"/>
          <w:sz w:val="22"/>
          <w:szCs w:val="22"/>
          <w:lang w:val="en-US" w:eastAsia="zh-CN"/>
        </w:rPr>
        <w:t>i</w:t>
      </w:r>
      <w:r w:rsidR="0012758D" w:rsidRPr="0012758D">
        <w:rPr>
          <w:rFonts w:eastAsia="SimSun"/>
          <w:sz w:val="22"/>
          <w:szCs w:val="22"/>
          <w:lang w:val="en-US" w:eastAsia="zh-CN"/>
        </w:rPr>
        <w:t>nitial cell selection</w:t>
      </w:r>
      <w:r>
        <w:rPr>
          <w:rFonts w:eastAsia="SimSun"/>
          <w:sz w:val="22"/>
          <w:szCs w:val="22"/>
          <w:lang w:val="en-US" w:eastAsia="zh-CN"/>
        </w:rPr>
        <w:t xml:space="preserve"> was raised</w:t>
      </w:r>
      <w:r w:rsidR="005D3BD6">
        <w:rPr>
          <w:rFonts w:eastAsia="SimSun"/>
          <w:sz w:val="22"/>
          <w:szCs w:val="22"/>
          <w:lang w:val="en-US" w:eastAsia="zh-CN"/>
        </w:rPr>
        <w:t xml:space="preserve"> in the previous meeting</w:t>
      </w:r>
      <w:r>
        <w:rPr>
          <w:rFonts w:eastAsia="SimSun"/>
          <w:sz w:val="22"/>
          <w:szCs w:val="22"/>
          <w:lang w:val="en-US" w:eastAsia="zh-CN"/>
        </w:rPr>
        <w:t>.</w:t>
      </w:r>
      <w:r w:rsidR="0012758D" w:rsidRPr="0012758D">
        <w:rPr>
          <w:rFonts w:eastAsia="SimSun"/>
          <w:sz w:val="22"/>
          <w:szCs w:val="22"/>
          <w:lang w:val="en-US" w:eastAsia="zh-CN"/>
        </w:rPr>
        <w:t xml:space="preserve"> </w:t>
      </w:r>
      <w:r w:rsidR="00B45C54">
        <w:rPr>
          <w:rFonts w:eastAsia="SimSun"/>
          <w:sz w:val="22"/>
          <w:szCs w:val="22"/>
          <w:lang w:val="en-US" w:eastAsia="zh-CN"/>
        </w:rPr>
        <w:t xml:space="preserve">One </w:t>
      </w:r>
      <w:r w:rsidR="001C74C9">
        <w:rPr>
          <w:rFonts w:eastAsia="SimSun"/>
          <w:sz w:val="22"/>
          <w:szCs w:val="22"/>
          <w:lang w:val="en-US" w:eastAsia="zh-CN"/>
        </w:rPr>
        <w:t xml:space="preserve">concern </w:t>
      </w:r>
      <w:r w:rsidR="00B45C54">
        <w:rPr>
          <w:rFonts w:eastAsia="SimSun"/>
          <w:sz w:val="22"/>
          <w:szCs w:val="22"/>
          <w:lang w:val="en-US" w:eastAsia="zh-CN"/>
        </w:rPr>
        <w:t>would be</w:t>
      </w:r>
      <w:r w:rsidR="001C74C9">
        <w:rPr>
          <w:rFonts w:eastAsia="SimSun"/>
          <w:sz w:val="22"/>
          <w:szCs w:val="22"/>
          <w:lang w:val="en-US" w:eastAsia="zh-CN"/>
        </w:rPr>
        <w:t xml:space="preserve"> that</w:t>
      </w:r>
      <w:r w:rsidR="00464281">
        <w:rPr>
          <w:rFonts w:eastAsia="SimSun"/>
          <w:sz w:val="22"/>
          <w:szCs w:val="22"/>
          <w:lang w:val="en-US" w:eastAsia="zh-CN"/>
        </w:rPr>
        <w:t xml:space="preserve"> </w:t>
      </w:r>
      <w:r w:rsidR="005D27A7">
        <w:rPr>
          <w:rFonts w:eastAsia="SimSun"/>
          <w:sz w:val="22"/>
          <w:szCs w:val="22"/>
          <w:lang w:val="en-US" w:eastAsia="zh-CN"/>
        </w:rPr>
        <w:t>a</w:t>
      </w:r>
      <w:r w:rsidR="00453E6E">
        <w:rPr>
          <w:rFonts w:eastAsia="SimSun"/>
          <w:sz w:val="22"/>
          <w:szCs w:val="22"/>
          <w:lang w:val="en-US" w:eastAsia="zh-CN"/>
        </w:rPr>
        <w:t xml:space="preserve"> legacy UE assumes SSB periodicity is </w:t>
      </w:r>
      <w:r w:rsidR="008C0DFC">
        <w:rPr>
          <w:rFonts w:eastAsia="SimSun"/>
          <w:sz w:val="22"/>
          <w:szCs w:val="22"/>
          <w:lang w:val="en-US" w:eastAsia="zh-CN"/>
        </w:rPr>
        <w:t>e</w:t>
      </w:r>
      <w:r w:rsidR="00453E6E">
        <w:rPr>
          <w:rFonts w:eastAsia="SimSun"/>
          <w:sz w:val="22"/>
          <w:szCs w:val="22"/>
          <w:lang w:val="en-US" w:eastAsia="zh-CN"/>
        </w:rPr>
        <w:t xml:space="preserve">qual </w:t>
      </w:r>
      <w:r w:rsidR="008C0DFC">
        <w:rPr>
          <w:rFonts w:eastAsia="SimSun"/>
          <w:sz w:val="22"/>
          <w:szCs w:val="22"/>
          <w:lang w:val="en-US" w:eastAsia="zh-CN"/>
        </w:rPr>
        <w:t xml:space="preserve">to </w:t>
      </w:r>
      <w:r w:rsidR="00453E6E">
        <w:rPr>
          <w:rFonts w:eastAsia="SimSun"/>
          <w:sz w:val="22"/>
          <w:szCs w:val="22"/>
          <w:lang w:val="en-US" w:eastAsia="zh-CN"/>
        </w:rPr>
        <w:t>or less tha</w:t>
      </w:r>
      <w:r w:rsidR="008C0DFC">
        <w:rPr>
          <w:rFonts w:eastAsia="SimSun"/>
          <w:sz w:val="22"/>
          <w:szCs w:val="22"/>
          <w:lang w:val="en-US" w:eastAsia="zh-CN"/>
        </w:rPr>
        <w:t>n</w:t>
      </w:r>
      <w:r w:rsidR="00453E6E">
        <w:rPr>
          <w:rFonts w:eastAsia="SimSun"/>
          <w:sz w:val="22"/>
          <w:szCs w:val="22"/>
          <w:lang w:val="en-US" w:eastAsia="zh-CN"/>
        </w:rPr>
        <w:t xml:space="preserve"> 20ms in initial cell selection</w:t>
      </w:r>
      <w:r w:rsidR="009606A5">
        <w:rPr>
          <w:rFonts w:eastAsia="SimSun"/>
          <w:sz w:val="22"/>
          <w:szCs w:val="22"/>
          <w:lang w:val="en-US" w:eastAsia="zh-CN"/>
        </w:rPr>
        <w:t xml:space="preserve">, so </w:t>
      </w:r>
      <w:r w:rsidR="005D27A7">
        <w:rPr>
          <w:rFonts w:eastAsia="SimSun"/>
          <w:sz w:val="22"/>
          <w:szCs w:val="22"/>
          <w:lang w:val="en-US" w:eastAsia="zh-CN"/>
        </w:rPr>
        <w:t xml:space="preserve">if </w:t>
      </w:r>
      <w:r w:rsidR="00464281">
        <w:rPr>
          <w:rFonts w:eastAsia="SimSun"/>
          <w:sz w:val="22"/>
          <w:szCs w:val="22"/>
          <w:lang w:val="en-US" w:eastAsia="zh-CN"/>
        </w:rPr>
        <w:t xml:space="preserve">SSB properties in time domain on </w:t>
      </w:r>
      <w:proofErr w:type="spellStart"/>
      <w:r w:rsidR="00464281">
        <w:rPr>
          <w:rFonts w:eastAsia="SimSun"/>
          <w:sz w:val="22"/>
          <w:szCs w:val="22"/>
          <w:lang w:val="en-US" w:eastAsia="zh-CN"/>
        </w:rPr>
        <w:t>PCell</w:t>
      </w:r>
      <w:proofErr w:type="spellEnd"/>
      <w:r w:rsidR="00464281">
        <w:rPr>
          <w:rFonts w:eastAsia="SimSun"/>
          <w:sz w:val="22"/>
          <w:szCs w:val="22"/>
          <w:lang w:val="en-US" w:eastAsia="zh-CN"/>
        </w:rPr>
        <w:t xml:space="preserve"> (i.e., SSB on sync raster in this </w:t>
      </w:r>
      <w:r w:rsidR="007F5DC5">
        <w:rPr>
          <w:rFonts w:eastAsia="SimSun"/>
          <w:sz w:val="22"/>
          <w:szCs w:val="22"/>
          <w:lang w:val="en-US" w:eastAsia="zh-CN"/>
        </w:rPr>
        <w:t>context</w:t>
      </w:r>
      <w:r w:rsidR="00464281">
        <w:rPr>
          <w:rFonts w:eastAsia="SimSun"/>
          <w:sz w:val="22"/>
          <w:szCs w:val="22"/>
          <w:lang w:val="en-US" w:eastAsia="zh-CN"/>
        </w:rPr>
        <w:t>)</w:t>
      </w:r>
      <w:r w:rsidR="001B70CE">
        <w:rPr>
          <w:rFonts w:eastAsia="SimSun"/>
          <w:sz w:val="22"/>
          <w:szCs w:val="22"/>
          <w:lang w:val="en-US" w:eastAsia="zh-CN"/>
        </w:rPr>
        <w:t xml:space="preserve"> are changed, especially periodicity </w:t>
      </w:r>
      <w:r w:rsidR="001C74C9">
        <w:rPr>
          <w:rFonts w:eastAsia="SimSun"/>
          <w:sz w:val="22"/>
          <w:szCs w:val="22"/>
          <w:lang w:val="en-US" w:eastAsia="zh-CN"/>
        </w:rPr>
        <w:t>is</w:t>
      </w:r>
      <w:r w:rsidR="001B70CE">
        <w:rPr>
          <w:rFonts w:eastAsia="SimSun"/>
          <w:sz w:val="22"/>
          <w:szCs w:val="22"/>
          <w:lang w:val="en-US" w:eastAsia="zh-CN"/>
        </w:rPr>
        <w:t xml:space="preserve"> </w:t>
      </w:r>
      <w:r w:rsidR="00D95679">
        <w:rPr>
          <w:rFonts w:eastAsiaTheme="minorEastAsia" w:hint="eastAsia"/>
          <w:sz w:val="22"/>
          <w:szCs w:val="22"/>
          <w:lang w:val="en-US"/>
        </w:rPr>
        <w:t>t</w:t>
      </w:r>
      <w:r w:rsidR="00D95679">
        <w:rPr>
          <w:rFonts w:eastAsiaTheme="minorEastAsia"/>
          <w:sz w:val="22"/>
          <w:szCs w:val="22"/>
          <w:lang w:val="en-US"/>
        </w:rPr>
        <w:t>o be longer than 20ms</w:t>
      </w:r>
      <w:r w:rsidR="001B70CE">
        <w:rPr>
          <w:rFonts w:eastAsia="SimSun"/>
          <w:sz w:val="22"/>
          <w:szCs w:val="22"/>
          <w:lang w:val="en-US" w:eastAsia="zh-CN"/>
        </w:rPr>
        <w:t xml:space="preserve">, </w:t>
      </w:r>
      <w:r w:rsidR="009606A5">
        <w:rPr>
          <w:rFonts w:eastAsia="SimSun"/>
          <w:sz w:val="22"/>
          <w:szCs w:val="22"/>
          <w:lang w:val="en-US" w:eastAsia="zh-CN"/>
        </w:rPr>
        <w:t>the</w:t>
      </w:r>
      <w:r w:rsidR="004D1E7F">
        <w:rPr>
          <w:rFonts w:eastAsia="SimSun"/>
          <w:sz w:val="22"/>
          <w:szCs w:val="22"/>
          <w:lang w:val="en-US" w:eastAsia="zh-CN"/>
        </w:rPr>
        <w:t xml:space="preserve"> </w:t>
      </w:r>
      <w:r w:rsidR="009606A5">
        <w:rPr>
          <w:rFonts w:eastAsia="SimSun"/>
          <w:sz w:val="22"/>
          <w:szCs w:val="22"/>
          <w:lang w:val="en-US" w:eastAsia="zh-CN"/>
        </w:rPr>
        <w:t>legacy UE</w:t>
      </w:r>
      <w:r w:rsidR="004D1E7F">
        <w:rPr>
          <w:rFonts w:eastAsia="SimSun"/>
          <w:sz w:val="22"/>
          <w:szCs w:val="22"/>
          <w:lang w:val="en-US" w:eastAsia="zh-CN"/>
        </w:rPr>
        <w:t xml:space="preserve"> </w:t>
      </w:r>
      <w:r w:rsidR="00F27C2A">
        <w:rPr>
          <w:rFonts w:eastAsia="SimSun"/>
          <w:sz w:val="22"/>
          <w:szCs w:val="22"/>
          <w:lang w:val="en-US" w:eastAsia="zh-CN"/>
        </w:rPr>
        <w:t xml:space="preserve">may miss </w:t>
      </w:r>
      <w:r w:rsidR="001837DF">
        <w:rPr>
          <w:rFonts w:eastAsia="SimSun"/>
          <w:sz w:val="22"/>
          <w:szCs w:val="22"/>
          <w:lang w:val="en-US" w:eastAsia="zh-CN"/>
        </w:rPr>
        <w:t xml:space="preserve">some SSB on </w:t>
      </w:r>
      <w:r w:rsidR="009D2C28">
        <w:rPr>
          <w:rFonts w:eastAsia="SimSun"/>
          <w:sz w:val="22"/>
          <w:szCs w:val="22"/>
          <w:lang w:val="en-US" w:eastAsia="zh-CN"/>
        </w:rPr>
        <w:t xml:space="preserve">the </w:t>
      </w:r>
      <w:r w:rsidR="001837DF">
        <w:rPr>
          <w:rFonts w:eastAsia="SimSun"/>
          <w:sz w:val="22"/>
          <w:szCs w:val="22"/>
          <w:lang w:val="en-US" w:eastAsia="zh-CN"/>
        </w:rPr>
        <w:t>sync raste</w:t>
      </w:r>
      <w:r w:rsidR="0058274A">
        <w:rPr>
          <w:rFonts w:eastAsia="SimSun"/>
          <w:sz w:val="22"/>
          <w:szCs w:val="22"/>
          <w:lang w:val="en-US" w:eastAsia="zh-CN"/>
        </w:rPr>
        <w:t>r</w:t>
      </w:r>
      <w:r w:rsidR="00026680">
        <w:rPr>
          <w:rFonts w:eastAsia="SimSun"/>
          <w:sz w:val="22"/>
          <w:szCs w:val="22"/>
          <w:lang w:val="en-US" w:eastAsia="zh-CN"/>
        </w:rPr>
        <w:t>.</w:t>
      </w:r>
    </w:p>
    <w:p w14:paraId="45734ADE" w14:textId="72AB0CEF" w:rsidR="004F6395" w:rsidRDefault="00A0278B" w:rsidP="0091231A">
      <w:pPr>
        <w:rPr>
          <w:rFonts w:eastAsia="SimSun"/>
          <w:sz w:val="22"/>
          <w:szCs w:val="22"/>
          <w:lang w:val="en-US" w:eastAsia="zh-CN"/>
        </w:rPr>
      </w:pPr>
      <w:r>
        <w:rPr>
          <w:rFonts w:eastAsiaTheme="minorEastAsia" w:hint="eastAsia"/>
          <w:sz w:val="22"/>
          <w:szCs w:val="22"/>
          <w:lang w:val="en-US"/>
        </w:rPr>
        <w:t>H</w:t>
      </w:r>
      <w:r>
        <w:rPr>
          <w:rFonts w:eastAsiaTheme="minorEastAsia"/>
          <w:sz w:val="22"/>
          <w:szCs w:val="22"/>
          <w:lang w:val="en-US"/>
        </w:rPr>
        <w:t xml:space="preserve">owever, </w:t>
      </w:r>
      <w:r w:rsidR="004F6395">
        <w:rPr>
          <w:rFonts w:eastAsia="SimSun"/>
          <w:sz w:val="22"/>
          <w:szCs w:val="22"/>
          <w:lang w:val="en-US" w:eastAsia="zh-CN"/>
        </w:rPr>
        <w:t>o</w:t>
      </w:r>
      <w:r w:rsidR="004F6395" w:rsidRPr="0012758D">
        <w:rPr>
          <w:rFonts w:eastAsia="SimSun"/>
          <w:sz w:val="22"/>
          <w:szCs w:val="22"/>
          <w:lang w:val="en-US" w:eastAsia="zh-CN"/>
        </w:rPr>
        <w:t>ur understanding is that it is not forbidden in the current spec</w:t>
      </w:r>
      <w:r w:rsidR="00617BE9">
        <w:rPr>
          <w:rFonts w:eastAsia="SimSun"/>
          <w:sz w:val="22"/>
          <w:szCs w:val="22"/>
          <w:lang w:val="en-US" w:eastAsia="zh-CN"/>
        </w:rPr>
        <w:t>ification</w:t>
      </w:r>
      <w:r w:rsidR="004F6395" w:rsidRPr="0012758D">
        <w:rPr>
          <w:rFonts w:eastAsia="SimSun"/>
          <w:sz w:val="22"/>
          <w:szCs w:val="22"/>
          <w:lang w:val="en-US" w:eastAsia="zh-CN"/>
        </w:rPr>
        <w:t xml:space="preserve"> </w:t>
      </w:r>
      <w:r w:rsidR="00617BE9">
        <w:rPr>
          <w:rFonts w:eastAsia="SimSun"/>
          <w:sz w:val="22"/>
          <w:szCs w:val="22"/>
          <w:lang w:val="en-US" w:eastAsia="zh-CN"/>
        </w:rPr>
        <w:t>f</w:t>
      </w:r>
      <w:r w:rsidR="004F6395" w:rsidRPr="0012758D">
        <w:rPr>
          <w:rFonts w:eastAsia="SimSun"/>
          <w:sz w:val="22"/>
          <w:szCs w:val="22"/>
          <w:lang w:val="en-US" w:eastAsia="zh-CN"/>
        </w:rPr>
        <w:t xml:space="preserve">or </w:t>
      </w:r>
      <w:proofErr w:type="spellStart"/>
      <w:r w:rsidR="004F6395" w:rsidRPr="0012758D">
        <w:rPr>
          <w:rFonts w:eastAsia="SimSun"/>
          <w:sz w:val="22"/>
          <w:szCs w:val="22"/>
          <w:lang w:val="en-US" w:eastAsia="zh-CN"/>
        </w:rPr>
        <w:t>gNB</w:t>
      </w:r>
      <w:proofErr w:type="spellEnd"/>
      <w:r w:rsidR="004F6395" w:rsidRPr="0012758D">
        <w:rPr>
          <w:rFonts w:eastAsia="SimSun"/>
          <w:sz w:val="22"/>
          <w:szCs w:val="22"/>
          <w:lang w:val="en-US" w:eastAsia="zh-CN"/>
        </w:rPr>
        <w:t xml:space="preserve"> to operate a SSB with periodicity </w:t>
      </w:r>
      <w:r>
        <w:rPr>
          <w:rFonts w:eastAsia="SimSun"/>
          <w:sz w:val="22"/>
          <w:szCs w:val="22"/>
          <w:lang w:val="en-US" w:eastAsia="zh-CN"/>
        </w:rPr>
        <w:t>longer than</w:t>
      </w:r>
      <w:r w:rsidR="004F6395" w:rsidRPr="0012758D">
        <w:rPr>
          <w:rFonts w:eastAsia="SimSun"/>
          <w:sz w:val="22"/>
          <w:szCs w:val="22"/>
          <w:lang w:val="en-US" w:eastAsia="zh-CN"/>
        </w:rPr>
        <w:t xml:space="preserve"> 20ms on </w:t>
      </w:r>
      <w:proofErr w:type="spellStart"/>
      <w:r w:rsidR="004F6395" w:rsidRPr="0012758D">
        <w:rPr>
          <w:rFonts w:eastAsia="SimSun"/>
          <w:sz w:val="22"/>
          <w:szCs w:val="22"/>
          <w:lang w:val="en-US" w:eastAsia="zh-CN"/>
        </w:rPr>
        <w:t>PCell</w:t>
      </w:r>
      <w:proofErr w:type="spellEnd"/>
      <w:r w:rsidR="004F6395" w:rsidRPr="0012758D">
        <w:rPr>
          <w:rFonts w:eastAsia="SimSun"/>
          <w:sz w:val="22"/>
          <w:szCs w:val="22"/>
          <w:lang w:val="en-US" w:eastAsia="zh-CN"/>
        </w:rPr>
        <w:t>.</w:t>
      </w:r>
      <w:r w:rsidR="004F6395">
        <w:rPr>
          <w:rFonts w:eastAsia="SimSun"/>
          <w:sz w:val="22"/>
          <w:szCs w:val="22"/>
          <w:lang w:val="en-US" w:eastAsia="zh-CN"/>
        </w:rPr>
        <w:t xml:space="preserve"> </w:t>
      </w:r>
      <w:r w:rsidR="004F6395" w:rsidRPr="0012758D">
        <w:rPr>
          <w:rFonts w:eastAsia="SimSun"/>
          <w:sz w:val="22"/>
          <w:szCs w:val="22"/>
          <w:lang w:val="en-US" w:eastAsia="zh-CN"/>
        </w:rPr>
        <w:t>The spec</w:t>
      </w:r>
      <w:r w:rsidR="00617BE9">
        <w:rPr>
          <w:rFonts w:eastAsia="SimSun"/>
          <w:sz w:val="22"/>
          <w:szCs w:val="22"/>
          <w:lang w:val="en-US" w:eastAsia="zh-CN"/>
        </w:rPr>
        <w:t>ification</w:t>
      </w:r>
      <w:r w:rsidR="004F6395" w:rsidRPr="0012758D">
        <w:rPr>
          <w:rFonts w:eastAsia="SimSun"/>
          <w:sz w:val="22"/>
          <w:szCs w:val="22"/>
          <w:lang w:val="en-US" w:eastAsia="zh-CN"/>
        </w:rPr>
        <w:t xml:space="preserve"> just defines the UE behavior to assume </w:t>
      </w:r>
      <w:r w:rsidR="002041A0">
        <w:rPr>
          <w:rFonts w:eastAsia="SimSun"/>
          <w:sz w:val="22"/>
          <w:szCs w:val="22"/>
          <w:lang w:val="en-US" w:eastAsia="zh-CN"/>
        </w:rPr>
        <w:t xml:space="preserve">a </w:t>
      </w:r>
      <w:r w:rsidR="004F6395" w:rsidRPr="0012758D">
        <w:rPr>
          <w:rFonts w:eastAsia="SimSun"/>
          <w:sz w:val="22"/>
          <w:szCs w:val="22"/>
          <w:lang w:val="en-US" w:eastAsia="zh-CN"/>
        </w:rPr>
        <w:t xml:space="preserve">SSB </w:t>
      </w:r>
      <w:r w:rsidR="002041A0">
        <w:rPr>
          <w:rFonts w:eastAsia="SimSun"/>
          <w:sz w:val="22"/>
          <w:szCs w:val="22"/>
          <w:lang w:val="en-US" w:eastAsia="zh-CN"/>
        </w:rPr>
        <w:t xml:space="preserve">with </w:t>
      </w:r>
      <w:r w:rsidR="004E3D88" w:rsidRPr="0012758D">
        <w:rPr>
          <w:rFonts w:eastAsia="SimSun"/>
          <w:sz w:val="22"/>
          <w:szCs w:val="22"/>
          <w:lang w:val="en-US" w:eastAsia="zh-CN"/>
        </w:rPr>
        <w:t>periodicity</w:t>
      </w:r>
      <w:r w:rsidR="004F6395" w:rsidRPr="0012758D">
        <w:rPr>
          <w:rFonts w:eastAsia="SimSun"/>
          <w:sz w:val="22"/>
          <w:szCs w:val="22"/>
          <w:lang w:val="en-US" w:eastAsia="zh-CN"/>
        </w:rPr>
        <w:t xml:space="preserve"> </w:t>
      </w:r>
      <w:r w:rsidR="002041A0">
        <w:rPr>
          <w:rFonts w:eastAsia="SimSun"/>
          <w:sz w:val="22"/>
          <w:szCs w:val="22"/>
          <w:lang w:val="en-US" w:eastAsia="zh-CN"/>
        </w:rPr>
        <w:t xml:space="preserve">equal </w:t>
      </w:r>
      <w:r w:rsidR="00331DB7">
        <w:rPr>
          <w:rFonts w:eastAsia="SimSun"/>
          <w:sz w:val="22"/>
          <w:szCs w:val="22"/>
          <w:lang w:val="en-US" w:eastAsia="zh-CN"/>
        </w:rPr>
        <w:t>to</w:t>
      </w:r>
      <w:r w:rsidR="002041A0">
        <w:rPr>
          <w:rFonts w:eastAsia="SimSun"/>
          <w:sz w:val="22"/>
          <w:szCs w:val="22"/>
          <w:lang w:val="en-US" w:eastAsia="zh-CN"/>
        </w:rPr>
        <w:t xml:space="preserve"> </w:t>
      </w:r>
      <w:r w:rsidR="004F6395" w:rsidRPr="0012758D">
        <w:rPr>
          <w:rFonts w:eastAsia="SimSun"/>
          <w:sz w:val="22"/>
          <w:szCs w:val="22"/>
          <w:lang w:val="en-US" w:eastAsia="zh-CN"/>
        </w:rPr>
        <w:t xml:space="preserve">20ms in </w:t>
      </w:r>
      <w:r w:rsidR="002041A0">
        <w:rPr>
          <w:rFonts w:eastAsia="SimSun"/>
          <w:sz w:val="22"/>
          <w:szCs w:val="22"/>
          <w:lang w:val="en-US" w:eastAsia="zh-CN"/>
        </w:rPr>
        <w:t>initial cell selection</w:t>
      </w:r>
      <w:r w:rsidR="004F6395" w:rsidRPr="0012758D">
        <w:rPr>
          <w:rFonts w:eastAsia="SimSun"/>
          <w:sz w:val="22"/>
          <w:szCs w:val="22"/>
          <w:lang w:val="en-US" w:eastAsia="zh-CN"/>
        </w:rPr>
        <w:t xml:space="preserve">. </w:t>
      </w:r>
      <w:r w:rsidR="003E227B">
        <w:rPr>
          <w:rFonts w:eastAsia="SimSun"/>
          <w:sz w:val="22"/>
          <w:szCs w:val="22"/>
          <w:lang w:val="en-US" w:eastAsia="zh-CN"/>
        </w:rPr>
        <w:t xml:space="preserve">In addition, SIB1 indicates SSB configurations including periodicity, and </w:t>
      </w:r>
      <w:r w:rsidR="006C1B5E">
        <w:rPr>
          <w:rFonts w:eastAsia="SimSun"/>
          <w:sz w:val="22"/>
          <w:szCs w:val="22"/>
          <w:lang w:val="en-US" w:eastAsia="zh-CN"/>
        </w:rPr>
        <w:t xml:space="preserve">the </w:t>
      </w:r>
      <w:r w:rsidR="001F085F">
        <w:rPr>
          <w:rFonts w:eastAsia="SimSun"/>
          <w:sz w:val="22"/>
          <w:szCs w:val="22"/>
          <w:lang w:val="en-US" w:eastAsia="zh-CN"/>
        </w:rPr>
        <w:t xml:space="preserve">candidate </w:t>
      </w:r>
      <w:r w:rsidR="006C1B5E">
        <w:rPr>
          <w:rFonts w:eastAsia="SimSun"/>
          <w:sz w:val="22"/>
          <w:szCs w:val="22"/>
          <w:lang w:val="en-US" w:eastAsia="zh-CN"/>
        </w:rPr>
        <w:t xml:space="preserve">value </w:t>
      </w:r>
      <w:r w:rsidR="001F085F">
        <w:rPr>
          <w:rFonts w:eastAsia="SimSun"/>
          <w:sz w:val="22"/>
          <w:szCs w:val="22"/>
          <w:lang w:val="en-US" w:eastAsia="zh-CN"/>
        </w:rPr>
        <w:t xml:space="preserve">for the SSB periodicity in SIB1 </w:t>
      </w:r>
      <w:r w:rsidR="006C1B5E">
        <w:rPr>
          <w:rFonts w:eastAsia="SimSun"/>
          <w:sz w:val="22"/>
          <w:szCs w:val="22"/>
          <w:lang w:val="en-US" w:eastAsia="zh-CN"/>
        </w:rPr>
        <w:t>is not limited to 20ms or shorter</w:t>
      </w:r>
      <w:r w:rsidR="00746F62">
        <w:rPr>
          <w:rFonts w:eastAsia="SimSun"/>
          <w:sz w:val="22"/>
          <w:szCs w:val="22"/>
          <w:lang w:val="en-US" w:eastAsia="zh-CN"/>
        </w:rPr>
        <w:t>.</w:t>
      </w:r>
    </w:p>
    <w:p w14:paraId="6E8C3C2A" w14:textId="271C2862" w:rsidR="00EE7C4B" w:rsidRDefault="004F6395" w:rsidP="0091231A">
      <w:pPr>
        <w:ind w:firstLineChars="50" w:firstLine="110"/>
        <w:rPr>
          <w:rFonts w:eastAsia="SimSun"/>
          <w:sz w:val="22"/>
          <w:szCs w:val="22"/>
          <w:lang w:val="en-US" w:eastAsia="zh-CN"/>
        </w:rPr>
      </w:pPr>
      <w:r w:rsidRPr="0012758D">
        <w:rPr>
          <w:rFonts w:eastAsia="SimSun"/>
          <w:sz w:val="22"/>
          <w:szCs w:val="22"/>
          <w:lang w:val="en-US" w:eastAsia="zh-CN"/>
        </w:rPr>
        <w:t xml:space="preserve">The above </w:t>
      </w:r>
      <w:r w:rsidR="00C874A6">
        <w:rPr>
          <w:rFonts w:eastAsia="SimSun"/>
          <w:sz w:val="22"/>
          <w:szCs w:val="22"/>
          <w:lang w:val="en-US" w:eastAsia="zh-CN"/>
        </w:rPr>
        <w:t xml:space="preserve">situation </w:t>
      </w:r>
      <w:r w:rsidRPr="0012758D">
        <w:rPr>
          <w:rFonts w:eastAsia="SimSun"/>
          <w:sz w:val="22"/>
          <w:szCs w:val="22"/>
          <w:lang w:val="en-US" w:eastAsia="zh-CN"/>
        </w:rPr>
        <w:t xml:space="preserve">can be deployed when NW can afford </w:t>
      </w:r>
      <w:r w:rsidR="00BC0172">
        <w:rPr>
          <w:rFonts w:eastAsia="SimSun"/>
          <w:sz w:val="22"/>
          <w:szCs w:val="22"/>
          <w:lang w:val="en-US" w:eastAsia="zh-CN"/>
        </w:rPr>
        <w:t xml:space="preserve">a possibility </w:t>
      </w:r>
      <w:r w:rsidRPr="0012758D">
        <w:rPr>
          <w:rFonts w:eastAsia="SimSun"/>
          <w:sz w:val="22"/>
          <w:szCs w:val="22"/>
          <w:lang w:val="en-US" w:eastAsia="zh-CN"/>
        </w:rPr>
        <w:t xml:space="preserve">that </w:t>
      </w:r>
      <w:r w:rsidR="0058274A">
        <w:rPr>
          <w:rFonts w:eastAsia="SimSun"/>
          <w:sz w:val="22"/>
          <w:szCs w:val="22"/>
          <w:lang w:val="en-US" w:eastAsia="zh-CN"/>
        </w:rPr>
        <w:t>some</w:t>
      </w:r>
      <w:r w:rsidRPr="0012758D">
        <w:rPr>
          <w:rFonts w:eastAsia="SimSun"/>
          <w:sz w:val="22"/>
          <w:szCs w:val="22"/>
          <w:lang w:val="en-US" w:eastAsia="zh-CN"/>
        </w:rPr>
        <w:t xml:space="preserve"> UE</w:t>
      </w:r>
      <w:r w:rsidR="0058274A">
        <w:rPr>
          <w:rFonts w:eastAsia="SimSun"/>
          <w:sz w:val="22"/>
          <w:szCs w:val="22"/>
          <w:lang w:val="en-US" w:eastAsia="zh-CN"/>
        </w:rPr>
        <w:t>s</w:t>
      </w:r>
      <w:r w:rsidRPr="0012758D">
        <w:rPr>
          <w:rFonts w:eastAsia="SimSun"/>
          <w:sz w:val="22"/>
          <w:szCs w:val="22"/>
          <w:lang w:val="en-US" w:eastAsia="zh-CN"/>
        </w:rPr>
        <w:t xml:space="preserve"> may overlook some SSB </w:t>
      </w:r>
      <w:r w:rsidR="00EE0F4E">
        <w:rPr>
          <w:rFonts w:eastAsia="SimSun"/>
          <w:sz w:val="22"/>
          <w:szCs w:val="22"/>
          <w:lang w:val="en-US" w:eastAsia="zh-CN"/>
        </w:rPr>
        <w:t xml:space="preserve">on </w:t>
      </w:r>
      <w:r w:rsidR="0058274A">
        <w:rPr>
          <w:rFonts w:eastAsia="SimSun"/>
          <w:sz w:val="22"/>
          <w:szCs w:val="22"/>
          <w:lang w:val="en-US" w:eastAsia="zh-CN"/>
        </w:rPr>
        <w:t>a</w:t>
      </w:r>
      <w:r w:rsidRPr="0012758D">
        <w:rPr>
          <w:rFonts w:eastAsia="SimSun"/>
          <w:sz w:val="22"/>
          <w:szCs w:val="22"/>
          <w:lang w:val="en-US" w:eastAsia="zh-CN"/>
        </w:rPr>
        <w:t xml:space="preserve"> frequency</w:t>
      </w:r>
      <w:r w:rsidR="00EE0F4E">
        <w:rPr>
          <w:rFonts w:eastAsia="SimSun"/>
          <w:sz w:val="22"/>
          <w:szCs w:val="22"/>
          <w:lang w:val="en-US" w:eastAsia="zh-CN"/>
        </w:rPr>
        <w:t xml:space="preserve"> </w:t>
      </w:r>
      <w:r w:rsidRPr="0012758D">
        <w:rPr>
          <w:rFonts w:eastAsia="SimSun"/>
          <w:sz w:val="22"/>
          <w:szCs w:val="22"/>
          <w:lang w:val="en-US" w:eastAsia="zh-CN"/>
        </w:rPr>
        <w:t>(and as a result, the UE cannot camp on the cell or takes more time to camp on the cell).</w:t>
      </w:r>
      <w:r w:rsidR="00EB40A6">
        <w:rPr>
          <w:rFonts w:eastAsia="SimSun"/>
          <w:sz w:val="22"/>
          <w:szCs w:val="22"/>
          <w:lang w:val="en-US" w:eastAsia="zh-CN"/>
        </w:rPr>
        <w:t xml:space="preserve"> We’d like to emphasize that the </w:t>
      </w:r>
      <w:r w:rsidR="002A5F51">
        <w:rPr>
          <w:rFonts w:eastAsia="SimSun"/>
          <w:sz w:val="22"/>
          <w:szCs w:val="22"/>
          <w:lang w:val="en-US" w:eastAsia="zh-CN"/>
        </w:rPr>
        <w:t xml:space="preserve">possibility happens only in initial cell selection </w:t>
      </w:r>
      <w:r w:rsidR="003E0AC3">
        <w:rPr>
          <w:rFonts w:eastAsia="SimSun"/>
          <w:sz w:val="22"/>
          <w:szCs w:val="22"/>
          <w:lang w:val="en-US" w:eastAsia="zh-CN"/>
        </w:rPr>
        <w:t xml:space="preserve">i.e., a UE has no information about the </w:t>
      </w:r>
      <w:r w:rsidR="001C7D65">
        <w:rPr>
          <w:rFonts w:eastAsia="SimSun"/>
          <w:sz w:val="22"/>
          <w:szCs w:val="22"/>
          <w:lang w:val="en-US" w:eastAsia="zh-CN"/>
        </w:rPr>
        <w:t>SSB</w:t>
      </w:r>
      <w:r w:rsidR="003E0AC3">
        <w:rPr>
          <w:rFonts w:eastAsia="SimSun"/>
          <w:sz w:val="22"/>
          <w:szCs w:val="22"/>
          <w:lang w:val="en-US" w:eastAsia="zh-CN"/>
        </w:rPr>
        <w:t>.</w:t>
      </w:r>
      <w:r w:rsidR="002A5F51">
        <w:rPr>
          <w:rFonts w:eastAsia="SimSun"/>
          <w:sz w:val="22"/>
          <w:szCs w:val="22"/>
          <w:lang w:val="en-US" w:eastAsia="zh-CN"/>
        </w:rPr>
        <w:t xml:space="preserve"> </w:t>
      </w:r>
      <w:r w:rsidR="004A6C32">
        <w:rPr>
          <w:rFonts w:eastAsia="SimSun"/>
          <w:sz w:val="22"/>
          <w:szCs w:val="22"/>
          <w:lang w:val="en-US" w:eastAsia="zh-CN"/>
        </w:rPr>
        <w:t xml:space="preserve">In addition, we understand that there is a situation </w:t>
      </w:r>
      <w:r w:rsidR="00EE7C4B">
        <w:rPr>
          <w:rFonts w:eastAsia="SimSun"/>
          <w:sz w:val="22"/>
          <w:szCs w:val="22"/>
          <w:lang w:val="en-US" w:eastAsia="zh-CN"/>
        </w:rPr>
        <w:t>where</w:t>
      </w:r>
      <w:r w:rsidR="004A6C32">
        <w:rPr>
          <w:rFonts w:eastAsia="SimSun"/>
          <w:sz w:val="22"/>
          <w:szCs w:val="22"/>
          <w:lang w:val="en-US" w:eastAsia="zh-CN"/>
        </w:rPr>
        <w:t xml:space="preserve"> </w:t>
      </w:r>
      <w:r w:rsidR="00EE7C4B">
        <w:rPr>
          <w:rFonts w:eastAsia="SimSun"/>
          <w:sz w:val="22"/>
          <w:szCs w:val="22"/>
          <w:lang w:val="en-US" w:eastAsia="zh-CN"/>
        </w:rPr>
        <w:t xml:space="preserve">a </w:t>
      </w:r>
      <w:r w:rsidRPr="0012758D">
        <w:rPr>
          <w:rFonts w:eastAsia="SimSun"/>
          <w:sz w:val="22"/>
          <w:szCs w:val="22"/>
          <w:lang w:val="en-US" w:eastAsia="zh-CN"/>
        </w:rPr>
        <w:t>UE may sometimes overlook some SSB in practical field</w:t>
      </w:r>
      <w:r w:rsidR="00EE7C4B">
        <w:rPr>
          <w:rFonts w:eastAsia="SimSun"/>
          <w:sz w:val="22"/>
          <w:szCs w:val="22"/>
          <w:lang w:val="en-US" w:eastAsia="zh-CN"/>
        </w:rPr>
        <w:t xml:space="preserve"> due to</w:t>
      </w:r>
      <w:r w:rsidR="005C544E">
        <w:rPr>
          <w:rFonts w:eastAsia="SimSun"/>
          <w:sz w:val="22"/>
          <w:szCs w:val="22"/>
          <w:lang w:val="en-US" w:eastAsia="zh-CN"/>
        </w:rPr>
        <w:t xml:space="preserve"> miss-detection of PSS/SSS</w:t>
      </w:r>
      <w:r w:rsidRPr="0012758D">
        <w:rPr>
          <w:rFonts w:eastAsia="SimSun"/>
          <w:sz w:val="22"/>
          <w:szCs w:val="22"/>
          <w:lang w:val="en-US" w:eastAsia="zh-CN"/>
        </w:rPr>
        <w:t xml:space="preserve">. </w:t>
      </w:r>
      <w:r w:rsidR="00EE7C4B">
        <w:rPr>
          <w:rFonts w:eastAsia="SimSun"/>
          <w:sz w:val="22"/>
          <w:szCs w:val="22"/>
          <w:lang w:val="en-US" w:eastAsia="zh-CN"/>
        </w:rPr>
        <w:t xml:space="preserve">The possibility </w:t>
      </w:r>
      <w:r w:rsidR="003D69D7">
        <w:rPr>
          <w:rFonts w:eastAsia="SimSun"/>
          <w:sz w:val="22"/>
          <w:szCs w:val="22"/>
          <w:lang w:val="en-US" w:eastAsia="zh-CN"/>
        </w:rPr>
        <w:t>c</w:t>
      </w:r>
      <w:r w:rsidR="00EE7C4B" w:rsidRPr="0012758D">
        <w:rPr>
          <w:rFonts w:eastAsia="SimSun"/>
          <w:sz w:val="22"/>
          <w:szCs w:val="22"/>
          <w:lang w:val="en-US" w:eastAsia="zh-CN"/>
        </w:rPr>
        <w:t xml:space="preserve">an be addressed by </w:t>
      </w:r>
      <w:r w:rsidR="005167EB">
        <w:rPr>
          <w:rFonts w:eastAsia="SimSun"/>
          <w:sz w:val="22"/>
          <w:szCs w:val="22"/>
          <w:lang w:val="en-US" w:eastAsia="zh-CN"/>
        </w:rPr>
        <w:t>an</w:t>
      </w:r>
      <w:r w:rsidR="00EE7C4B" w:rsidRPr="0012758D">
        <w:rPr>
          <w:rFonts w:eastAsia="SimSun"/>
          <w:sz w:val="22"/>
          <w:szCs w:val="22"/>
          <w:lang w:val="en-US" w:eastAsia="zh-CN"/>
        </w:rPr>
        <w:t xml:space="preserve"> overlapping multiple</w:t>
      </w:r>
      <w:r w:rsidR="00943209">
        <w:rPr>
          <w:rFonts w:eastAsia="SimSun"/>
          <w:sz w:val="22"/>
          <w:szCs w:val="22"/>
          <w:lang w:val="en-US" w:eastAsia="zh-CN"/>
        </w:rPr>
        <w:t>-</w:t>
      </w:r>
      <w:r w:rsidR="00EE7C4B" w:rsidRPr="0012758D">
        <w:rPr>
          <w:rFonts w:eastAsia="SimSun"/>
          <w:sz w:val="22"/>
          <w:szCs w:val="22"/>
          <w:lang w:val="en-US" w:eastAsia="zh-CN"/>
        </w:rPr>
        <w:t>cells deployment</w:t>
      </w:r>
      <w:r w:rsidR="00BC7175">
        <w:rPr>
          <w:rFonts w:eastAsia="SimSun"/>
          <w:sz w:val="22"/>
          <w:szCs w:val="22"/>
          <w:lang w:val="en-US" w:eastAsia="zh-CN"/>
        </w:rPr>
        <w:t xml:space="preserve"> as shown in the below figure.</w:t>
      </w:r>
    </w:p>
    <w:p w14:paraId="1C834C01" w14:textId="666E8250" w:rsidR="00576DAD" w:rsidRDefault="004F6395" w:rsidP="0091231A">
      <w:pPr>
        <w:ind w:firstLineChars="50" w:firstLine="110"/>
        <w:rPr>
          <w:rFonts w:eastAsia="SimSun"/>
          <w:sz w:val="22"/>
          <w:szCs w:val="22"/>
          <w:lang w:val="en-US" w:eastAsia="zh-CN"/>
        </w:rPr>
      </w:pPr>
      <w:r w:rsidRPr="0012758D">
        <w:rPr>
          <w:rFonts w:eastAsia="SimSun"/>
          <w:sz w:val="22"/>
          <w:szCs w:val="22"/>
          <w:lang w:val="en-US" w:eastAsia="zh-CN"/>
        </w:rPr>
        <w:t xml:space="preserve">Therefore, </w:t>
      </w:r>
      <w:r w:rsidR="00536936">
        <w:rPr>
          <w:rFonts w:eastAsia="SimSun"/>
          <w:sz w:val="22"/>
          <w:szCs w:val="22"/>
          <w:lang w:val="en-US" w:eastAsia="zh-CN"/>
        </w:rPr>
        <w:t>we believe that</w:t>
      </w:r>
      <w:r w:rsidR="003658FE">
        <w:rPr>
          <w:rFonts w:eastAsia="SimSun"/>
          <w:sz w:val="22"/>
          <w:szCs w:val="22"/>
          <w:lang w:val="en-US" w:eastAsia="zh-CN"/>
        </w:rPr>
        <w:t xml:space="preserve"> </w:t>
      </w:r>
      <w:r w:rsidRPr="0012758D">
        <w:rPr>
          <w:rFonts w:eastAsia="SimSun"/>
          <w:sz w:val="22"/>
          <w:szCs w:val="22"/>
          <w:lang w:val="en-US" w:eastAsia="zh-CN"/>
        </w:rPr>
        <w:t>there can be said no</w:t>
      </w:r>
      <w:r w:rsidR="00013BE3">
        <w:rPr>
          <w:rFonts w:eastAsia="SimSun"/>
          <w:sz w:val="22"/>
          <w:szCs w:val="22"/>
          <w:lang w:val="en-US" w:eastAsia="zh-CN"/>
        </w:rPr>
        <w:t>t</w:t>
      </w:r>
      <w:r w:rsidRPr="0012758D">
        <w:rPr>
          <w:rFonts w:eastAsia="SimSun"/>
          <w:sz w:val="22"/>
          <w:szCs w:val="22"/>
          <w:lang w:val="en-US" w:eastAsia="zh-CN"/>
        </w:rPr>
        <w:t xml:space="preserve"> much problem that </w:t>
      </w:r>
      <w:r w:rsidR="0051628D">
        <w:rPr>
          <w:rFonts w:eastAsia="SimSun"/>
          <w:sz w:val="22"/>
          <w:szCs w:val="22"/>
          <w:lang w:val="en-US" w:eastAsia="zh-CN"/>
        </w:rPr>
        <w:t xml:space="preserve">a </w:t>
      </w:r>
      <w:r w:rsidRPr="0012758D">
        <w:rPr>
          <w:rFonts w:eastAsia="SimSun"/>
          <w:sz w:val="22"/>
          <w:szCs w:val="22"/>
          <w:lang w:val="en-US" w:eastAsia="zh-CN"/>
        </w:rPr>
        <w:t xml:space="preserve">(legacy) UE in </w:t>
      </w:r>
      <w:r w:rsidR="0016730E">
        <w:rPr>
          <w:rFonts w:eastAsia="SimSun"/>
          <w:sz w:val="22"/>
          <w:szCs w:val="22"/>
          <w:lang w:val="en-US" w:eastAsia="zh-CN"/>
        </w:rPr>
        <w:t xml:space="preserve">initial cell selection </w:t>
      </w:r>
      <w:r w:rsidRPr="0012758D">
        <w:rPr>
          <w:rFonts w:eastAsia="SimSun"/>
          <w:sz w:val="22"/>
          <w:szCs w:val="22"/>
          <w:lang w:val="en-US" w:eastAsia="zh-CN"/>
        </w:rPr>
        <w:t>overlooks</w:t>
      </w:r>
      <w:r w:rsidR="00A47E18">
        <w:rPr>
          <w:rFonts w:eastAsia="SimSun"/>
          <w:sz w:val="22"/>
          <w:szCs w:val="22"/>
          <w:lang w:val="en-US" w:eastAsia="zh-CN"/>
        </w:rPr>
        <w:t xml:space="preserve"> a cell with periodicity longer than 20ms and </w:t>
      </w:r>
      <w:r w:rsidR="002D4D11">
        <w:rPr>
          <w:rFonts w:eastAsia="SimSun"/>
          <w:sz w:val="22"/>
          <w:szCs w:val="22"/>
          <w:lang w:val="en-US" w:eastAsia="zh-CN"/>
        </w:rPr>
        <w:t>potentially a Rel-19 NES cell with adaptive SSB</w:t>
      </w:r>
      <w:r w:rsidRPr="0012758D">
        <w:rPr>
          <w:rFonts w:eastAsia="SimSun"/>
          <w:sz w:val="22"/>
          <w:szCs w:val="22"/>
          <w:lang w:val="en-US" w:eastAsia="zh-CN"/>
        </w:rPr>
        <w:t>.</w:t>
      </w:r>
      <w:r>
        <w:rPr>
          <w:rFonts w:eastAsia="SimSun"/>
          <w:sz w:val="22"/>
          <w:szCs w:val="22"/>
          <w:lang w:val="en-US" w:eastAsia="zh-CN"/>
        </w:rPr>
        <w:t xml:space="preserve"> </w:t>
      </w:r>
      <w:r w:rsidR="00576DAD">
        <w:rPr>
          <w:rFonts w:eastAsia="SimSun"/>
          <w:sz w:val="22"/>
          <w:szCs w:val="22"/>
          <w:lang w:val="en-US" w:eastAsia="zh-CN"/>
        </w:rPr>
        <w:t xml:space="preserve">Anyway, in order to decide the applicability of SSB adaptation, </w:t>
      </w:r>
      <w:r w:rsidR="00D565C2">
        <w:rPr>
          <w:rFonts w:eastAsia="SimSun"/>
          <w:sz w:val="22"/>
          <w:szCs w:val="22"/>
          <w:lang w:val="en-US" w:eastAsia="zh-CN"/>
        </w:rPr>
        <w:t xml:space="preserve">companies in </w:t>
      </w:r>
      <w:r w:rsidR="00576DAD">
        <w:rPr>
          <w:rFonts w:eastAsia="SimSun"/>
          <w:sz w:val="22"/>
          <w:szCs w:val="22"/>
          <w:lang w:val="en-US" w:eastAsia="zh-CN"/>
        </w:rPr>
        <w:t xml:space="preserve">RAN1 </w:t>
      </w:r>
      <w:r w:rsidR="00634B70">
        <w:rPr>
          <w:rFonts w:eastAsia="SimSun"/>
          <w:sz w:val="22"/>
          <w:szCs w:val="22"/>
          <w:lang w:val="en-US" w:eastAsia="zh-CN"/>
        </w:rPr>
        <w:t>should firstly make a common understanding on the aspect.</w:t>
      </w:r>
    </w:p>
    <w:p w14:paraId="1D15B6E2" w14:textId="77777777" w:rsidR="004F6395" w:rsidRDefault="004F6395" w:rsidP="0091231A">
      <w:pPr>
        <w:rPr>
          <w:rFonts w:eastAsia="SimSun"/>
          <w:sz w:val="22"/>
          <w:szCs w:val="22"/>
          <w:lang w:val="en-US" w:eastAsia="zh-CN"/>
        </w:rPr>
      </w:pPr>
    </w:p>
    <w:p w14:paraId="0FB11AC6" w14:textId="7E45FF4E" w:rsidR="004F6395" w:rsidRPr="001406B9" w:rsidRDefault="004F6395"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2</w:t>
      </w:r>
      <w:r w:rsidRPr="007F5048">
        <w:rPr>
          <w:rFonts w:eastAsiaTheme="minorEastAsia"/>
          <w:b/>
          <w:sz w:val="22"/>
          <w:szCs w:val="22"/>
          <w:u w:val="single"/>
        </w:rPr>
        <w:t>:</w:t>
      </w:r>
    </w:p>
    <w:p w14:paraId="185CDB00" w14:textId="23216BA8" w:rsidR="004F6395" w:rsidRDefault="008F6974" w:rsidP="0091231A">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It is possible </w:t>
      </w:r>
      <w:r w:rsidR="000C389A">
        <w:rPr>
          <w:rFonts w:eastAsia="SimSun"/>
          <w:sz w:val="22"/>
          <w:szCs w:val="22"/>
          <w:lang w:val="en-US" w:eastAsia="zh-CN"/>
        </w:rPr>
        <w:t>operation that</w:t>
      </w:r>
      <w:r w:rsidR="00440FCD">
        <w:rPr>
          <w:rFonts w:eastAsia="SimSun"/>
          <w:sz w:val="22"/>
          <w:szCs w:val="22"/>
          <w:lang w:val="en-US" w:eastAsia="zh-CN"/>
        </w:rPr>
        <w:t xml:space="preserve"> </w:t>
      </w:r>
      <w:r w:rsidR="00013BE3">
        <w:rPr>
          <w:rFonts w:eastAsia="SimSun"/>
          <w:sz w:val="22"/>
          <w:szCs w:val="22"/>
          <w:lang w:val="en-US" w:eastAsia="zh-CN"/>
        </w:rPr>
        <w:t>cell defining</w:t>
      </w:r>
      <w:r w:rsidR="00440FCD">
        <w:rPr>
          <w:rFonts w:eastAsia="SimSun"/>
          <w:sz w:val="22"/>
          <w:szCs w:val="22"/>
          <w:lang w:val="en-US" w:eastAsia="zh-CN"/>
        </w:rPr>
        <w:t xml:space="preserve"> SSB </w:t>
      </w:r>
      <w:r w:rsidR="000C389A">
        <w:rPr>
          <w:rFonts w:eastAsia="SimSun"/>
          <w:sz w:val="22"/>
          <w:szCs w:val="22"/>
          <w:lang w:val="en-US" w:eastAsia="zh-CN"/>
        </w:rPr>
        <w:t>is</w:t>
      </w:r>
      <w:r w:rsidR="00440FCD">
        <w:rPr>
          <w:rFonts w:eastAsia="SimSun"/>
          <w:sz w:val="22"/>
          <w:szCs w:val="22"/>
          <w:lang w:val="en-US" w:eastAsia="zh-CN"/>
        </w:rPr>
        <w:t xml:space="preserve"> transmitted </w:t>
      </w:r>
      <w:r w:rsidR="00F17CCF">
        <w:rPr>
          <w:rFonts w:eastAsia="SimSun"/>
          <w:sz w:val="22"/>
          <w:szCs w:val="22"/>
          <w:lang w:val="en-US" w:eastAsia="zh-CN"/>
        </w:rPr>
        <w:t xml:space="preserve">with a periodicity longer than 20ms (and </w:t>
      </w:r>
      <w:r w:rsidR="0054786D">
        <w:rPr>
          <w:rFonts w:eastAsia="SimSun"/>
          <w:sz w:val="22"/>
          <w:szCs w:val="22"/>
          <w:lang w:val="en-US" w:eastAsia="zh-CN"/>
        </w:rPr>
        <w:t xml:space="preserve">equal </w:t>
      </w:r>
      <w:r w:rsidR="00C368D2">
        <w:rPr>
          <w:rFonts w:eastAsia="SimSun"/>
          <w:sz w:val="22"/>
          <w:szCs w:val="22"/>
          <w:lang w:val="en-US" w:eastAsia="zh-CN"/>
        </w:rPr>
        <w:t xml:space="preserve">to </w:t>
      </w:r>
      <w:r w:rsidR="0054786D">
        <w:rPr>
          <w:rFonts w:eastAsia="SimSun"/>
          <w:sz w:val="22"/>
          <w:szCs w:val="22"/>
          <w:lang w:val="en-US" w:eastAsia="zh-CN"/>
        </w:rPr>
        <w:t>or shorter than 160ms</w:t>
      </w:r>
      <w:r w:rsidR="00F17CCF">
        <w:rPr>
          <w:rFonts w:eastAsia="SimSun"/>
          <w:sz w:val="22"/>
          <w:szCs w:val="22"/>
          <w:lang w:val="en-US" w:eastAsia="zh-CN"/>
        </w:rPr>
        <w:t>)</w:t>
      </w:r>
      <w:r w:rsidR="00440FCD">
        <w:rPr>
          <w:rFonts w:eastAsia="SimSun"/>
          <w:sz w:val="22"/>
          <w:szCs w:val="22"/>
          <w:lang w:val="en-US" w:eastAsia="zh-CN"/>
        </w:rPr>
        <w:t xml:space="preserve"> according to S</w:t>
      </w:r>
      <w:r w:rsidR="00DE0A20">
        <w:rPr>
          <w:rFonts w:eastAsia="SimSun"/>
          <w:sz w:val="22"/>
          <w:szCs w:val="22"/>
          <w:lang w:val="en-US" w:eastAsia="zh-CN"/>
        </w:rPr>
        <w:t>SB</w:t>
      </w:r>
      <w:r w:rsidR="00440FCD">
        <w:rPr>
          <w:rFonts w:eastAsia="SimSun"/>
          <w:sz w:val="22"/>
          <w:szCs w:val="22"/>
          <w:lang w:val="en-US" w:eastAsia="zh-CN"/>
        </w:rPr>
        <w:t xml:space="preserve"> configuration </w:t>
      </w:r>
      <w:r w:rsidR="00DE0A20">
        <w:rPr>
          <w:rFonts w:eastAsia="SimSun"/>
          <w:sz w:val="22"/>
          <w:szCs w:val="22"/>
          <w:lang w:val="en-US" w:eastAsia="zh-CN"/>
        </w:rPr>
        <w:t xml:space="preserve">in SIB1 </w:t>
      </w:r>
      <w:r w:rsidR="00440FCD">
        <w:rPr>
          <w:rFonts w:eastAsia="SimSun"/>
          <w:sz w:val="22"/>
          <w:szCs w:val="22"/>
          <w:lang w:val="en-US" w:eastAsia="zh-CN"/>
        </w:rPr>
        <w:t>even in the current specification.</w:t>
      </w:r>
    </w:p>
    <w:p w14:paraId="722847F6" w14:textId="77777777" w:rsidR="004F6395" w:rsidRDefault="004F6395" w:rsidP="0091231A">
      <w:pPr>
        <w:rPr>
          <w:rFonts w:eastAsia="SimSun"/>
          <w:sz w:val="22"/>
          <w:szCs w:val="22"/>
          <w:lang w:val="en-US" w:eastAsia="zh-CN"/>
        </w:rPr>
      </w:pPr>
    </w:p>
    <w:p w14:paraId="22D5F0A8" w14:textId="13C0A1D3" w:rsidR="00EB13D4" w:rsidRDefault="00EB169F" w:rsidP="0091231A">
      <w:pPr>
        <w:rPr>
          <w:rFonts w:eastAsia="SimSun"/>
          <w:sz w:val="22"/>
          <w:szCs w:val="22"/>
          <w:lang w:val="en-US" w:eastAsia="zh-CN"/>
        </w:rPr>
      </w:pPr>
      <w:r>
        <w:rPr>
          <w:rFonts w:eastAsia="SimSun"/>
          <w:noProof/>
          <w:sz w:val="22"/>
          <w:szCs w:val="22"/>
          <w:lang w:val="en-US" w:eastAsia="zh-CN"/>
        </w:rPr>
        <w:lastRenderedPageBreak/>
        <w:drawing>
          <wp:inline distT="0" distB="0" distL="0" distR="0" wp14:anchorId="440A2E6F" wp14:editId="689769BF">
            <wp:extent cx="5761355" cy="181038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1810385"/>
                    </a:xfrm>
                    <a:prstGeom prst="rect">
                      <a:avLst/>
                    </a:prstGeom>
                    <a:noFill/>
                    <a:ln>
                      <a:noFill/>
                    </a:ln>
                  </pic:spPr>
                </pic:pic>
              </a:graphicData>
            </a:graphic>
          </wp:inline>
        </w:drawing>
      </w:r>
    </w:p>
    <w:p w14:paraId="09D9BE00" w14:textId="5D6F1F37" w:rsidR="00834F47" w:rsidRDefault="008B502E" w:rsidP="00043A14">
      <w:pPr>
        <w:jc w:val="center"/>
        <w:rPr>
          <w:rFonts w:eastAsiaTheme="minorEastAsia"/>
          <w:sz w:val="22"/>
          <w:szCs w:val="22"/>
          <w:lang w:val="en-US"/>
        </w:rPr>
      </w:pPr>
      <w:r w:rsidRPr="008B502E">
        <w:rPr>
          <w:rFonts w:eastAsiaTheme="minorEastAsia"/>
          <w:sz w:val="22"/>
          <w:szCs w:val="22"/>
          <w:lang w:val="en-US"/>
        </w:rPr>
        <w:t xml:space="preserve">Fig.1 </w:t>
      </w:r>
      <w:r>
        <w:rPr>
          <w:rFonts w:eastAsiaTheme="minorEastAsia"/>
          <w:sz w:val="22"/>
          <w:szCs w:val="22"/>
          <w:lang w:val="en-US"/>
        </w:rPr>
        <w:t xml:space="preserve">UE behavior in initial cell selection </w:t>
      </w:r>
      <w:r w:rsidR="00CC39E6">
        <w:rPr>
          <w:rFonts w:eastAsiaTheme="minorEastAsia"/>
          <w:sz w:val="22"/>
          <w:szCs w:val="22"/>
          <w:lang w:val="en-US"/>
        </w:rPr>
        <w:t xml:space="preserve">on a cell with </w:t>
      </w:r>
      <w:r w:rsidR="00BE6383">
        <w:rPr>
          <w:rFonts w:eastAsiaTheme="minorEastAsia"/>
          <w:sz w:val="22"/>
          <w:szCs w:val="22"/>
          <w:lang w:val="en-US"/>
        </w:rPr>
        <w:t xml:space="preserve">SSB of 160ms periodicity </w:t>
      </w:r>
      <w:r>
        <w:rPr>
          <w:rFonts w:eastAsiaTheme="minorEastAsia"/>
          <w:sz w:val="22"/>
          <w:szCs w:val="22"/>
          <w:lang w:val="en-US"/>
        </w:rPr>
        <w:t xml:space="preserve">in </w:t>
      </w:r>
      <w:r w:rsidR="00CC39E6">
        <w:rPr>
          <w:rFonts w:eastAsiaTheme="minorEastAsia"/>
          <w:sz w:val="22"/>
          <w:szCs w:val="22"/>
          <w:lang w:val="en-US"/>
        </w:rPr>
        <w:t>multip</w:t>
      </w:r>
      <w:r w:rsidR="00BE6383">
        <w:rPr>
          <w:rFonts w:eastAsiaTheme="minorEastAsia"/>
          <w:sz w:val="22"/>
          <w:szCs w:val="22"/>
          <w:lang w:val="en-US"/>
        </w:rPr>
        <w:t>le cells deployment</w:t>
      </w:r>
    </w:p>
    <w:p w14:paraId="7E822EE4" w14:textId="77777777" w:rsidR="008B502E" w:rsidRDefault="008B502E" w:rsidP="0091231A">
      <w:pPr>
        <w:rPr>
          <w:rFonts w:eastAsia="SimSun"/>
          <w:sz w:val="22"/>
          <w:szCs w:val="22"/>
          <w:lang w:val="en-US" w:eastAsia="zh-CN"/>
        </w:rPr>
      </w:pPr>
    </w:p>
    <w:p w14:paraId="69AF8DBF" w14:textId="6DB5F82D" w:rsidR="008C4139" w:rsidRDefault="00DE7CEE" w:rsidP="0091231A">
      <w:pPr>
        <w:ind w:firstLineChars="50" w:firstLine="110"/>
        <w:rPr>
          <w:rFonts w:eastAsiaTheme="minorEastAsia"/>
          <w:sz w:val="22"/>
          <w:szCs w:val="22"/>
          <w:lang w:val="en-US"/>
        </w:rPr>
      </w:pPr>
      <w:r>
        <w:rPr>
          <w:rFonts w:eastAsiaTheme="minorEastAsia"/>
          <w:sz w:val="22"/>
          <w:szCs w:val="22"/>
          <w:lang w:val="en-US"/>
        </w:rPr>
        <w:t xml:space="preserve">With the above </w:t>
      </w:r>
      <w:r w:rsidR="002939C5">
        <w:rPr>
          <w:rFonts w:eastAsiaTheme="minorEastAsia"/>
          <w:sz w:val="22"/>
          <w:szCs w:val="22"/>
          <w:lang w:val="en-US"/>
        </w:rPr>
        <w:t xml:space="preserve">operation, </w:t>
      </w:r>
      <w:r w:rsidR="008C4139">
        <w:rPr>
          <w:rFonts w:eastAsiaTheme="minorEastAsia"/>
          <w:sz w:val="22"/>
          <w:szCs w:val="22"/>
          <w:lang w:val="en-US"/>
        </w:rPr>
        <w:t xml:space="preserve">there are two aspects </w:t>
      </w:r>
      <w:r w:rsidR="007124DC">
        <w:rPr>
          <w:rFonts w:eastAsiaTheme="minorEastAsia"/>
          <w:sz w:val="22"/>
          <w:szCs w:val="22"/>
          <w:lang w:val="en-US"/>
        </w:rPr>
        <w:t>that</w:t>
      </w:r>
      <w:r w:rsidR="000A77AA">
        <w:rPr>
          <w:rFonts w:eastAsiaTheme="minorEastAsia"/>
          <w:sz w:val="22"/>
          <w:szCs w:val="22"/>
          <w:lang w:val="en-US"/>
        </w:rPr>
        <w:t xml:space="preserve"> can be </w:t>
      </w:r>
      <w:r w:rsidR="008C4139">
        <w:rPr>
          <w:rFonts w:eastAsiaTheme="minorEastAsia"/>
          <w:sz w:val="22"/>
          <w:szCs w:val="22"/>
          <w:lang w:val="en-US"/>
        </w:rPr>
        <w:t xml:space="preserve">enhanced, (1) a new </w:t>
      </w:r>
      <w:r w:rsidR="00CE60CF">
        <w:rPr>
          <w:rFonts w:eastAsiaTheme="minorEastAsia"/>
          <w:sz w:val="22"/>
          <w:szCs w:val="22"/>
          <w:lang w:val="en-US"/>
        </w:rPr>
        <w:t xml:space="preserve">UE in initial cell selection </w:t>
      </w:r>
      <w:r w:rsidR="00F757C9">
        <w:rPr>
          <w:rFonts w:eastAsiaTheme="minorEastAsia"/>
          <w:sz w:val="22"/>
          <w:szCs w:val="22"/>
          <w:lang w:val="en-US"/>
        </w:rPr>
        <w:t xml:space="preserve">may </w:t>
      </w:r>
      <w:r w:rsidR="00CE60CF">
        <w:rPr>
          <w:rFonts w:eastAsiaTheme="minorEastAsia"/>
          <w:sz w:val="22"/>
          <w:szCs w:val="22"/>
          <w:lang w:val="en-US"/>
        </w:rPr>
        <w:t xml:space="preserve">assume different SSB </w:t>
      </w:r>
      <w:r w:rsidR="00507F2F">
        <w:rPr>
          <w:rFonts w:eastAsiaTheme="minorEastAsia"/>
          <w:sz w:val="22"/>
          <w:szCs w:val="22"/>
          <w:lang w:val="en-US"/>
        </w:rPr>
        <w:t xml:space="preserve">property </w:t>
      </w:r>
      <w:r w:rsidR="00CE60CF">
        <w:rPr>
          <w:rFonts w:eastAsiaTheme="minorEastAsia"/>
          <w:sz w:val="22"/>
          <w:szCs w:val="22"/>
          <w:lang w:val="en-US"/>
        </w:rPr>
        <w:t>from the legacy</w:t>
      </w:r>
      <w:r w:rsidR="00F757C9">
        <w:rPr>
          <w:rFonts w:eastAsiaTheme="minorEastAsia"/>
          <w:sz w:val="22"/>
          <w:szCs w:val="22"/>
          <w:lang w:val="en-US"/>
        </w:rPr>
        <w:t xml:space="preserve"> for</w:t>
      </w:r>
      <w:r w:rsidR="007124DC">
        <w:rPr>
          <w:rFonts w:eastAsiaTheme="minorEastAsia"/>
          <w:sz w:val="22"/>
          <w:szCs w:val="22"/>
          <w:lang w:val="en-US"/>
        </w:rPr>
        <w:t xml:space="preserve"> efficient </w:t>
      </w:r>
      <w:r w:rsidR="00F757C9">
        <w:rPr>
          <w:rFonts w:eastAsiaTheme="minorEastAsia"/>
          <w:sz w:val="22"/>
          <w:szCs w:val="22"/>
          <w:lang w:val="en-US"/>
        </w:rPr>
        <w:t>cell selection</w:t>
      </w:r>
      <w:r w:rsidR="00CE60CF">
        <w:rPr>
          <w:rFonts w:eastAsiaTheme="minorEastAsia"/>
          <w:sz w:val="22"/>
          <w:szCs w:val="22"/>
          <w:lang w:val="en-US"/>
        </w:rPr>
        <w:t xml:space="preserve">, (2) </w:t>
      </w:r>
      <w:r w:rsidR="007D201A">
        <w:rPr>
          <w:rFonts w:eastAsiaTheme="minorEastAsia"/>
          <w:sz w:val="22"/>
          <w:szCs w:val="22"/>
          <w:lang w:val="en-US"/>
        </w:rPr>
        <w:t>c</w:t>
      </w:r>
      <w:r w:rsidR="00CE60CF">
        <w:rPr>
          <w:rFonts w:eastAsiaTheme="minorEastAsia"/>
          <w:sz w:val="22"/>
          <w:szCs w:val="22"/>
          <w:lang w:val="en-US"/>
        </w:rPr>
        <w:t>hange of SSB properties</w:t>
      </w:r>
      <w:r w:rsidR="00A71E14">
        <w:rPr>
          <w:rFonts w:eastAsiaTheme="minorEastAsia"/>
          <w:sz w:val="22"/>
          <w:szCs w:val="22"/>
          <w:lang w:val="en-US"/>
        </w:rPr>
        <w:t xml:space="preserve"> is indicated to idle and</w:t>
      </w:r>
      <w:r w:rsidR="007D201A">
        <w:rPr>
          <w:rFonts w:eastAsiaTheme="minorEastAsia"/>
          <w:sz w:val="22"/>
          <w:szCs w:val="22"/>
          <w:lang w:val="en-US"/>
        </w:rPr>
        <w:t>/or</w:t>
      </w:r>
      <w:r w:rsidR="00A71E14">
        <w:rPr>
          <w:rFonts w:eastAsiaTheme="minorEastAsia"/>
          <w:sz w:val="22"/>
          <w:szCs w:val="22"/>
          <w:lang w:val="en-US"/>
        </w:rPr>
        <w:t xml:space="preserve"> connected UEs more efficiently than the legacy</w:t>
      </w:r>
      <w:r w:rsidR="00FE5DBB">
        <w:rPr>
          <w:rFonts w:eastAsiaTheme="minorEastAsia"/>
          <w:sz w:val="22"/>
          <w:szCs w:val="22"/>
          <w:lang w:val="en-US"/>
        </w:rPr>
        <w:t xml:space="preserve"> indication</w:t>
      </w:r>
      <w:r w:rsidR="007452EF">
        <w:rPr>
          <w:rFonts w:eastAsiaTheme="minorEastAsia"/>
          <w:sz w:val="22"/>
          <w:szCs w:val="22"/>
          <w:lang w:val="en-US"/>
        </w:rPr>
        <w:t xml:space="preserve"> </w:t>
      </w:r>
      <w:r w:rsidR="007452EF" w:rsidRPr="00205BAC">
        <w:rPr>
          <w:rFonts w:eastAsiaTheme="minorEastAsia"/>
          <w:sz w:val="22"/>
          <w:szCs w:val="22"/>
          <w:lang w:val="en-US"/>
        </w:rPr>
        <w:t>(i.e., via SIB1 update or RRC Reconfiguration)</w:t>
      </w:r>
      <w:r w:rsidR="00A71E14">
        <w:rPr>
          <w:rFonts w:eastAsiaTheme="minorEastAsia"/>
          <w:sz w:val="22"/>
          <w:szCs w:val="22"/>
          <w:lang w:val="en-US"/>
        </w:rPr>
        <w:t>.</w:t>
      </w:r>
      <w:r w:rsidR="00D22AA1">
        <w:rPr>
          <w:rFonts w:eastAsiaTheme="minorEastAsia"/>
          <w:sz w:val="22"/>
          <w:szCs w:val="22"/>
          <w:lang w:val="en-US"/>
        </w:rPr>
        <w:t xml:space="preserve"> </w:t>
      </w:r>
    </w:p>
    <w:p w14:paraId="7D655E54" w14:textId="77777777" w:rsidR="00576DAD" w:rsidRDefault="00576DAD" w:rsidP="0091231A">
      <w:pPr>
        <w:rPr>
          <w:rFonts w:eastAsiaTheme="minorEastAsia"/>
          <w:sz w:val="22"/>
          <w:szCs w:val="22"/>
          <w:lang w:val="en-US"/>
        </w:rPr>
      </w:pPr>
    </w:p>
    <w:p w14:paraId="70883348" w14:textId="542BD742" w:rsidR="00AE7765" w:rsidRPr="006203AD" w:rsidRDefault="00AE7765" w:rsidP="0091231A">
      <w:pPr>
        <w:rPr>
          <w:sz w:val="22"/>
          <w:szCs w:val="22"/>
          <w:lang w:val="en-US"/>
        </w:rPr>
      </w:pPr>
      <w:r w:rsidRPr="007F5048">
        <w:rPr>
          <w:rFonts w:eastAsiaTheme="minorEastAsia"/>
          <w:b/>
          <w:sz w:val="22"/>
          <w:szCs w:val="22"/>
          <w:u w:val="single"/>
        </w:rPr>
        <w:t>Prop</w:t>
      </w:r>
      <w:r w:rsidRPr="006203AD">
        <w:rPr>
          <w:rFonts w:eastAsiaTheme="minorEastAsia"/>
          <w:b/>
          <w:sz w:val="22"/>
          <w:szCs w:val="22"/>
          <w:u w:val="single"/>
        </w:rPr>
        <w:t xml:space="preserve">osal </w:t>
      </w:r>
      <w:r w:rsidR="00262C02">
        <w:rPr>
          <w:rFonts w:eastAsiaTheme="minorEastAsia"/>
          <w:b/>
          <w:sz w:val="22"/>
          <w:szCs w:val="22"/>
          <w:u w:val="single"/>
        </w:rPr>
        <w:t>3</w:t>
      </w:r>
      <w:r w:rsidRPr="006203AD">
        <w:rPr>
          <w:rFonts w:eastAsiaTheme="minorEastAsia"/>
          <w:b/>
          <w:sz w:val="22"/>
          <w:szCs w:val="22"/>
          <w:u w:val="single"/>
        </w:rPr>
        <w:t>:</w:t>
      </w:r>
    </w:p>
    <w:p w14:paraId="15D6B4CC" w14:textId="77777777" w:rsidR="00205BAC" w:rsidRPr="006203AD" w:rsidRDefault="00AE7765" w:rsidP="0091231A">
      <w:pPr>
        <w:pStyle w:val="aff"/>
        <w:numPr>
          <w:ilvl w:val="0"/>
          <w:numId w:val="9"/>
        </w:numPr>
        <w:ind w:leftChars="0"/>
        <w:rPr>
          <w:rFonts w:eastAsia="SimSun"/>
          <w:sz w:val="22"/>
          <w:szCs w:val="22"/>
          <w:u w:val="single"/>
          <w:lang w:val="en-US" w:eastAsia="zh-CN"/>
        </w:rPr>
      </w:pPr>
      <w:r w:rsidRPr="006203AD">
        <w:rPr>
          <w:rFonts w:eastAsia="SimSun"/>
          <w:sz w:val="22"/>
          <w:szCs w:val="22"/>
          <w:lang w:val="en-US" w:eastAsia="zh-CN"/>
        </w:rPr>
        <w:t xml:space="preserve">For </w:t>
      </w:r>
      <w:r w:rsidR="00D20C9F" w:rsidRPr="006203AD">
        <w:rPr>
          <w:rFonts w:eastAsia="SimSun"/>
          <w:sz w:val="22"/>
          <w:szCs w:val="22"/>
          <w:lang w:val="en-US" w:eastAsia="zh-CN"/>
        </w:rPr>
        <w:t xml:space="preserve">adaptation of </w:t>
      </w:r>
      <w:r w:rsidRPr="006203AD">
        <w:rPr>
          <w:rFonts w:eastAsia="SimSun"/>
          <w:sz w:val="22"/>
          <w:szCs w:val="22"/>
          <w:lang w:val="en-US" w:eastAsia="zh-CN"/>
        </w:rPr>
        <w:t>cell defining SSB in time domain</w:t>
      </w:r>
      <w:r w:rsidR="00D20C9F" w:rsidRPr="006203AD">
        <w:rPr>
          <w:rFonts w:eastAsia="SimSun"/>
          <w:sz w:val="22"/>
          <w:szCs w:val="22"/>
          <w:lang w:val="en-US" w:eastAsia="zh-CN"/>
        </w:rPr>
        <w:t>, the following two approaches can</w:t>
      </w:r>
      <w:r w:rsidRPr="006203AD">
        <w:rPr>
          <w:rFonts w:eastAsia="SimSun"/>
          <w:sz w:val="22"/>
          <w:szCs w:val="22"/>
          <w:lang w:val="en-US" w:eastAsia="zh-CN"/>
        </w:rPr>
        <w:t xml:space="preserve"> </w:t>
      </w:r>
      <w:r w:rsidR="00D20C9F" w:rsidRPr="006203AD">
        <w:rPr>
          <w:rFonts w:eastAsia="SimSun"/>
          <w:sz w:val="22"/>
          <w:szCs w:val="22"/>
          <w:lang w:val="en-US" w:eastAsia="zh-CN"/>
        </w:rPr>
        <w:t xml:space="preserve">be considered, </w:t>
      </w:r>
    </w:p>
    <w:p w14:paraId="4C6B2E32" w14:textId="30EDE6E7" w:rsidR="00205BAC" w:rsidRPr="006203AD" w:rsidRDefault="00D20C9F" w:rsidP="0091231A">
      <w:pPr>
        <w:pStyle w:val="aff"/>
        <w:numPr>
          <w:ilvl w:val="1"/>
          <w:numId w:val="9"/>
        </w:numPr>
        <w:ind w:leftChars="0"/>
        <w:rPr>
          <w:rFonts w:eastAsia="SimSun"/>
          <w:sz w:val="22"/>
          <w:szCs w:val="22"/>
          <w:u w:val="single"/>
          <w:lang w:val="en-US" w:eastAsia="zh-CN"/>
        </w:rPr>
      </w:pPr>
      <w:r w:rsidRPr="006203AD">
        <w:rPr>
          <w:rFonts w:eastAsia="SimSun"/>
          <w:sz w:val="22"/>
          <w:szCs w:val="22"/>
          <w:lang w:val="en-US" w:eastAsia="zh-CN"/>
        </w:rPr>
        <w:t xml:space="preserve">Enhancement of </w:t>
      </w:r>
      <w:r w:rsidR="00F47F84" w:rsidRPr="006203AD">
        <w:rPr>
          <w:rFonts w:eastAsia="SimSun"/>
          <w:sz w:val="22"/>
          <w:szCs w:val="22"/>
          <w:lang w:val="en-US" w:eastAsia="zh-CN"/>
        </w:rPr>
        <w:t xml:space="preserve">the </w:t>
      </w:r>
      <w:r w:rsidRPr="006203AD">
        <w:rPr>
          <w:rFonts w:eastAsia="SimSun"/>
          <w:sz w:val="22"/>
          <w:szCs w:val="22"/>
          <w:lang w:val="en-US" w:eastAsia="zh-CN"/>
        </w:rPr>
        <w:t>UE behavior in initial cell selection.</w:t>
      </w:r>
    </w:p>
    <w:p w14:paraId="4AB98CD1" w14:textId="0568DE00" w:rsidR="00205BAC" w:rsidRPr="00205BAC" w:rsidRDefault="00B95CE6" w:rsidP="0091231A">
      <w:pPr>
        <w:pStyle w:val="aff"/>
        <w:numPr>
          <w:ilvl w:val="1"/>
          <w:numId w:val="9"/>
        </w:numPr>
        <w:ind w:leftChars="0"/>
        <w:rPr>
          <w:rFonts w:eastAsia="SimSun"/>
          <w:sz w:val="22"/>
          <w:szCs w:val="22"/>
          <w:u w:val="single"/>
          <w:lang w:val="en-US" w:eastAsia="zh-CN"/>
        </w:rPr>
      </w:pPr>
      <w:r w:rsidRPr="006203AD">
        <w:rPr>
          <w:rFonts w:eastAsia="SimSun"/>
          <w:sz w:val="22"/>
          <w:szCs w:val="22"/>
          <w:lang w:val="en-US" w:eastAsia="zh-CN"/>
        </w:rPr>
        <w:t>Enhancement of</w:t>
      </w:r>
      <w:r w:rsidRPr="006203AD">
        <w:rPr>
          <w:rFonts w:eastAsiaTheme="minorEastAsia"/>
          <w:sz w:val="22"/>
          <w:szCs w:val="22"/>
          <w:lang w:val="en-US"/>
        </w:rPr>
        <w:t xml:space="preserve"> </w:t>
      </w:r>
      <w:r w:rsidR="00F47F84" w:rsidRPr="006203AD">
        <w:rPr>
          <w:rFonts w:eastAsiaTheme="minorEastAsia"/>
          <w:sz w:val="22"/>
          <w:szCs w:val="22"/>
          <w:lang w:val="en-US"/>
        </w:rPr>
        <w:t xml:space="preserve">the </w:t>
      </w:r>
      <w:r w:rsidR="00D20C9F" w:rsidRPr="006203AD">
        <w:rPr>
          <w:rFonts w:eastAsiaTheme="minorEastAsia"/>
          <w:sz w:val="22"/>
          <w:szCs w:val="22"/>
          <w:lang w:val="en-US"/>
        </w:rPr>
        <w:t>i</w:t>
      </w:r>
      <w:r w:rsidR="00D20C9F" w:rsidRPr="00205BAC">
        <w:rPr>
          <w:rFonts w:eastAsiaTheme="minorEastAsia"/>
          <w:sz w:val="22"/>
          <w:szCs w:val="22"/>
          <w:lang w:val="en-US"/>
        </w:rPr>
        <w:t>ndication</w:t>
      </w:r>
      <w:r w:rsidR="00F47F84" w:rsidRPr="00205BAC">
        <w:rPr>
          <w:rFonts w:eastAsiaTheme="minorEastAsia"/>
          <w:sz w:val="22"/>
          <w:szCs w:val="22"/>
          <w:lang w:val="en-US"/>
        </w:rPr>
        <w:t xml:space="preserve"> </w:t>
      </w:r>
      <w:r w:rsidR="00F819D2">
        <w:rPr>
          <w:rFonts w:eastAsiaTheme="minorEastAsia"/>
          <w:sz w:val="22"/>
          <w:szCs w:val="22"/>
          <w:lang w:val="en-US"/>
        </w:rPr>
        <w:t>on</w:t>
      </w:r>
      <w:r w:rsidR="005054C5">
        <w:rPr>
          <w:rFonts w:eastAsiaTheme="minorEastAsia"/>
          <w:sz w:val="22"/>
          <w:szCs w:val="22"/>
          <w:lang w:val="en-US"/>
        </w:rPr>
        <w:t xml:space="preserve"> </w:t>
      </w:r>
      <w:r w:rsidR="00F819D2">
        <w:rPr>
          <w:rFonts w:eastAsiaTheme="minorEastAsia"/>
          <w:sz w:val="22"/>
          <w:szCs w:val="22"/>
          <w:lang w:val="en-US"/>
        </w:rPr>
        <w:t xml:space="preserve">the </w:t>
      </w:r>
      <w:r w:rsidR="00D20C9F" w:rsidRPr="00205BAC">
        <w:rPr>
          <w:rFonts w:eastAsiaTheme="minorEastAsia"/>
          <w:sz w:val="22"/>
          <w:szCs w:val="22"/>
          <w:lang w:val="en-US"/>
        </w:rPr>
        <w:t xml:space="preserve">change </w:t>
      </w:r>
      <w:r w:rsidR="00F819D2">
        <w:rPr>
          <w:rFonts w:eastAsiaTheme="minorEastAsia"/>
          <w:sz w:val="22"/>
          <w:szCs w:val="22"/>
          <w:lang w:val="en-US"/>
        </w:rPr>
        <w:t>of</w:t>
      </w:r>
      <w:r w:rsidR="00D20C9F" w:rsidRPr="00205BAC">
        <w:rPr>
          <w:rFonts w:eastAsiaTheme="minorEastAsia"/>
          <w:sz w:val="22"/>
          <w:szCs w:val="22"/>
          <w:lang w:val="en-US"/>
        </w:rPr>
        <w:t xml:space="preserve"> SSB properties.</w:t>
      </w:r>
    </w:p>
    <w:p w14:paraId="3922E476" w14:textId="66420D91" w:rsidR="00D20C9F" w:rsidRPr="004874DD" w:rsidRDefault="00D20C9F" w:rsidP="0091231A">
      <w:pPr>
        <w:pStyle w:val="aff"/>
        <w:numPr>
          <w:ilvl w:val="2"/>
          <w:numId w:val="9"/>
        </w:numPr>
        <w:ind w:leftChars="0"/>
        <w:rPr>
          <w:rFonts w:eastAsia="SimSun"/>
          <w:sz w:val="22"/>
          <w:szCs w:val="22"/>
          <w:u w:val="single"/>
          <w:lang w:val="en-US" w:eastAsia="zh-CN"/>
        </w:rPr>
      </w:pPr>
      <w:r w:rsidRPr="00205BAC">
        <w:rPr>
          <w:rFonts w:eastAsiaTheme="minorEastAsia" w:hint="eastAsia"/>
          <w:sz w:val="22"/>
          <w:szCs w:val="22"/>
          <w:lang w:val="en-US"/>
        </w:rPr>
        <w:t>F</w:t>
      </w:r>
      <w:r w:rsidRPr="00205BAC">
        <w:rPr>
          <w:rFonts w:eastAsiaTheme="minorEastAsia"/>
          <w:sz w:val="22"/>
          <w:szCs w:val="22"/>
          <w:lang w:val="en-US"/>
        </w:rPr>
        <w:t xml:space="preserve">FS: </w:t>
      </w:r>
      <w:r w:rsidR="00205BAC">
        <w:rPr>
          <w:rFonts w:eastAsiaTheme="minorEastAsia"/>
          <w:sz w:val="22"/>
          <w:szCs w:val="22"/>
          <w:lang w:val="en-US"/>
        </w:rPr>
        <w:t>W</w:t>
      </w:r>
      <w:r w:rsidR="002727C4" w:rsidRPr="00205BAC">
        <w:rPr>
          <w:rFonts w:eastAsiaTheme="minorEastAsia"/>
          <w:sz w:val="22"/>
          <w:szCs w:val="22"/>
          <w:lang w:val="en-US"/>
        </w:rPr>
        <w:t xml:space="preserve">hether </w:t>
      </w:r>
      <w:r w:rsidRPr="00205BAC">
        <w:rPr>
          <w:rFonts w:eastAsiaTheme="minorEastAsia"/>
          <w:sz w:val="22"/>
          <w:szCs w:val="22"/>
          <w:lang w:val="en-US"/>
        </w:rPr>
        <w:t xml:space="preserve">legacy UEs </w:t>
      </w:r>
      <w:r w:rsidR="00CD679D">
        <w:rPr>
          <w:rFonts w:eastAsiaTheme="minorEastAsia"/>
          <w:sz w:val="22"/>
          <w:szCs w:val="22"/>
          <w:lang w:val="en-US"/>
        </w:rPr>
        <w:t xml:space="preserve">can </w:t>
      </w:r>
      <w:r w:rsidR="00205BAC" w:rsidRPr="00205BAC">
        <w:rPr>
          <w:rFonts w:eastAsiaTheme="minorEastAsia"/>
          <w:sz w:val="22"/>
          <w:szCs w:val="22"/>
          <w:lang w:val="en-US"/>
        </w:rPr>
        <w:t xml:space="preserve">camp on Rel-19 SSB adaptative </w:t>
      </w:r>
      <w:r w:rsidR="00851817">
        <w:rPr>
          <w:rFonts w:eastAsiaTheme="minorEastAsia"/>
          <w:sz w:val="22"/>
          <w:szCs w:val="22"/>
          <w:lang w:val="en-US"/>
        </w:rPr>
        <w:t xml:space="preserve">NES </w:t>
      </w:r>
      <w:r w:rsidR="00205BAC" w:rsidRPr="00205BAC">
        <w:rPr>
          <w:rFonts w:eastAsiaTheme="minorEastAsia"/>
          <w:sz w:val="22"/>
          <w:szCs w:val="22"/>
          <w:lang w:val="en-US"/>
        </w:rPr>
        <w:t>cell</w:t>
      </w:r>
      <w:r w:rsidR="00205BAC">
        <w:rPr>
          <w:rFonts w:eastAsiaTheme="minorEastAsia"/>
          <w:sz w:val="22"/>
          <w:szCs w:val="22"/>
          <w:lang w:val="en-US"/>
        </w:rPr>
        <w:t xml:space="preserve"> </w:t>
      </w:r>
      <w:r w:rsidR="004874DD">
        <w:rPr>
          <w:rFonts w:eastAsiaTheme="minorEastAsia"/>
          <w:sz w:val="22"/>
          <w:szCs w:val="22"/>
          <w:lang w:val="en-US"/>
        </w:rPr>
        <w:t xml:space="preserve">with the above enhancement of indication </w:t>
      </w:r>
      <w:r w:rsidR="00205BAC">
        <w:rPr>
          <w:rFonts w:eastAsiaTheme="minorEastAsia"/>
          <w:sz w:val="22"/>
          <w:szCs w:val="22"/>
          <w:lang w:val="en-US"/>
        </w:rPr>
        <w:t>or not.</w:t>
      </w:r>
    </w:p>
    <w:p w14:paraId="48F3499F" w14:textId="77777777" w:rsidR="004874DD" w:rsidRPr="00205BAC" w:rsidRDefault="004874DD" w:rsidP="0091231A">
      <w:pPr>
        <w:pStyle w:val="aff"/>
        <w:spacing w:afterLines="50" w:after="120"/>
        <w:ind w:leftChars="0" w:left="1260"/>
        <w:rPr>
          <w:rFonts w:eastAsia="SimSun"/>
          <w:sz w:val="22"/>
          <w:szCs w:val="22"/>
          <w:u w:val="single"/>
          <w:lang w:val="en-US" w:eastAsia="zh-CN"/>
        </w:rPr>
      </w:pPr>
    </w:p>
    <w:p w14:paraId="4FC92A91" w14:textId="47DD3CB1" w:rsidR="009E74D2" w:rsidRPr="001A6BC6" w:rsidRDefault="004813E0" w:rsidP="00043A14">
      <w:pPr>
        <w:pStyle w:val="4"/>
        <w:jc w:val="left"/>
        <w:rPr>
          <w:rFonts w:eastAsia="DengXian"/>
          <w:b/>
          <w:szCs w:val="18"/>
          <w:lang w:val="en-US" w:eastAsia="zh-CN"/>
        </w:rPr>
      </w:pPr>
      <w:r>
        <w:rPr>
          <w:rFonts w:eastAsia="DengXian"/>
          <w:b/>
          <w:szCs w:val="18"/>
          <w:lang w:val="en-US" w:eastAsia="zh-CN"/>
        </w:rPr>
        <w:t>2.1.1.2</w:t>
      </w:r>
      <w:r>
        <w:rPr>
          <w:rFonts w:eastAsia="DengXian"/>
          <w:b/>
          <w:szCs w:val="18"/>
          <w:lang w:val="en-US" w:eastAsia="zh-CN"/>
        </w:rPr>
        <w:tab/>
      </w:r>
      <w:r w:rsidR="009E74D2" w:rsidRPr="009E74D2">
        <w:rPr>
          <w:rFonts w:eastAsia="DengXian"/>
          <w:b/>
          <w:szCs w:val="18"/>
          <w:lang w:val="en-US" w:eastAsia="zh-CN"/>
        </w:rPr>
        <w:t>Adaptation candidates</w:t>
      </w:r>
    </w:p>
    <w:tbl>
      <w:tblPr>
        <w:tblStyle w:val="afd"/>
        <w:tblW w:w="0" w:type="auto"/>
        <w:tblLook w:val="04A0" w:firstRow="1" w:lastRow="0" w:firstColumn="1" w:lastColumn="0" w:noHBand="0" w:noVBand="1"/>
      </w:tblPr>
      <w:tblGrid>
        <w:gridCol w:w="9962"/>
      </w:tblGrid>
      <w:tr w:rsidR="00BE75FB" w:rsidRPr="00091584" w14:paraId="7F546051" w14:textId="77777777" w:rsidTr="0034614A">
        <w:tc>
          <w:tcPr>
            <w:tcW w:w="9962" w:type="dxa"/>
          </w:tcPr>
          <w:p w14:paraId="5B1C787A" w14:textId="77777777" w:rsidR="00BE75FB" w:rsidRPr="00BF4354" w:rsidRDefault="00BE75FB" w:rsidP="0091231A">
            <w:pPr>
              <w:spacing w:after="0"/>
              <w:rPr>
                <w:sz w:val="21"/>
                <w:szCs w:val="16"/>
                <w:lang w:val="en-US" w:eastAsia="zh-CN"/>
              </w:rPr>
            </w:pPr>
            <w:r w:rsidRPr="00BF4354">
              <w:rPr>
                <w:b/>
                <w:bCs/>
                <w:sz w:val="21"/>
                <w:szCs w:val="16"/>
                <w:highlight w:val="green"/>
                <w:lang w:eastAsia="zh-CN"/>
              </w:rPr>
              <w:t>Agreement</w:t>
            </w:r>
          </w:p>
          <w:p w14:paraId="6E46B895" w14:textId="77777777" w:rsidR="00BE75FB" w:rsidRPr="00BF4354" w:rsidRDefault="00BE75FB" w:rsidP="0091231A">
            <w:pPr>
              <w:spacing w:after="0"/>
              <w:rPr>
                <w:sz w:val="21"/>
                <w:szCs w:val="16"/>
                <w:lang w:val="en-US" w:eastAsia="zh-CN"/>
              </w:rPr>
            </w:pPr>
            <w:r w:rsidRPr="00BF4354">
              <w:rPr>
                <w:sz w:val="21"/>
                <w:szCs w:val="16"/>
                <w:lang w:val="en-US" w:eastAsia="zh-CN"/>
              </w:rPr>
              <w:t xml:space="preserve">For adaptation of SSB in time-domain, consider the following adaptation mechanisms for further study </w:t>
            </w:r>
          </w:p>
          <w:p w14:paraId="2A242B49"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Adaptation of SSB burst periodicity</w:t>
            </w:r>
          </w:p>
          <w:p w14:paraId="489D4C70"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Adaptation based on two SSB configurations where up to two configurations can be active</w:t>
            </w:r>
          </w:p>
          <w:p w14:paraId="558A3203"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Adaptation based on skipping/transmitting some SSB bursts non-uniformly with single SSB configuration</w:t>
            </w:r>
          </w:p>
          <w:p w14:paraId="31AD8850"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Adapting the transmitted number of SSBs within a SSB burst</w:t>
            </w:r>
          </w:p>
          <w:p w14:paraId="69533C21"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Cell DTX for SSB adaptation</w:t>
            </w:r>
          </w:p>
          <w:p w14:paraId="39369A60"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Whether to support new SSB burst periodicity value(s)</w:t>
            </w:r>
          </w:p>
          <w:p w14:paraId="7ECD2D49" w14:textId="77777777" w:rsidR="00BF4354" w:rsidRPr="00BF4354" w:rsidRDefault="00BF4354" w:rsidP="0091231A">
            <w:pPr>
              <w:numPr>
                <w:ilvl w:val="0"/>
                <w:numId w:val="13"/>
              </w:numPr>
              <w:spacing w:after="0"/>
              <w:rPr>
                <w:sz w:val="21"/>
                <w:szCs w:val="16"/>
                <w:lang w:val="en-US" w:eastAsia="zh-CN"/>
              </w:rPr>
            </w:pPr>
            <w:r w:rsidRPr="00BF4354">
              <w:rPr>
                <w:sz w:val="21"/>
                <w:szCs w:val="16"/>
                <w:lang w:val="en-US" w:eastAsia="zh-CN"/>
              </w:rPr>
              <w:t>Whether to support new SSB burst(s) (i.e. how SSB transmission is made within a burst)</w:t>
            </w:r>
          </w:p>
          <w:p w14:paraId="204F569D" w14:textId="77777777" w:rsidR="00BF4354" w:rsidRPr="00BF4354" w:rsidRDefault="00BF4354" w:rsidP="0091231A">
            <w:pPr>
              <w:numPr>
                <w:ilvl w:val="1"/>
                <w:numId w:val="13"/>
              </w:numPr>
              <w:spacing w:after="0"/>
              <w:rPr>
                <w:sz w:val="21"/>
                <w:szCs w:val="16"/>
                <w:lang w:val="en-US" w:eastAsia="zh-CN"/>
              </w:rPr>
            </w:pPr>
            <w:r w:rsidRPr="00BF4354">
              <w:rPr>
                <w:sz w:val="21"/>
                <w:szCs w:val="16"/>
                <w:lang w:val="en-US" w:eastAsia="zh-CN"/>
              </w:rPr>
              <w:t xml:space="preserve">New compact SSB burst(s) </w:t>
            </w:r>
          </w:p>
          <w:p w14:paraId="1EBA79B6" w14:textId="77777777" w:rsidR="00BF4354" w:rsidRPr="00BF4354" w:rsidRDefault="00BF4354" w:rsidP="0091231A">
            <w:pPr>
              <w:numPr>
                <w:ilvl w:val="1"/>
                <w:numId w:val="13"/>
              </w:numPr>
              <w:spacing w:after="0"/>
              <w:rPr>
                <w:sz w:val="21"/>
                <w:szCs w:val="16"/>
                <w:lang w:val="en-US" w:eastAsia="zh-CN"/>
              </w:rPr>
            </w:pPr>
            <w:r w:rsidRPr="00BF4354">
              <w:rPr>
                <w:sz w:val="21"/>
                <w:szCs w:val="16"/>
                <w:lang w:val="en-US" w:eastAsia="zh-CN"/>
              </w:rPr>
              <w:t>Adapting the position of SSBs within a SSB burst</w:t>
            </w:r>
          </w:p>
          <w:p w14:paraId="26394D3A" w14:textId="28645A6B" w:rsidR="00BE75FB" w:rsidRPr="00BE75FB" w:rsidRDefault="00BF4354" w:rsidP="0091231A">
            <w:pPr>
              <w:numPr>
                <w:ilvl w:val="0"/>
                <w:numId w:val="13"/>
              </w:numPr>
              <w:spacing w:after="0"/>
              <w:rPr>
                <w:sz w:val="21"/>
                <w:szCs w:val="16"/>
                <w:lang w:val="en-US" w:eastAsia="zh-CN"/>
              </w:rPr>
            </w:pPr>
            <w:r w:rsidRPr="00BF4354">
              <w:rPr>
                <w:sz w:val="21"/>
                <w:szCs w:val="16"/>
                <w:lang w:val="en-US" w:eastAsia="zh-CN"/>
              </w:rPr>
              <w:t>Other mechanisms/combinations are not precluded</w:t>
            </w:r>
          </w:p>
        </w:tc>
      </w:tr>
    </w:tbl>
    <w:p w14:paraId="2CBC73D5" w14:textId="231948FE" w:rsidR="007F0B38" w:rsidRDefault="00705A50" w:rsidP="0091231A">
      <w:pPr>
        <w:ind w:firstLineChars="50" w:firstLine="110"/>
        <w:rPr>
          <w:rFonts w:eastAsiaTheme="minorEastAsia"/>
          <w:sz w:val="22"/>
          <w:szCs w:val="22"/>
          <w:lang w:val="en-US"/>
        </w:rPr>
      </w:pPr>
      <w:r>
        <w:rPr>
          <w:rFonts w:eastAsiaTheme="minorEastAsia"/>
          <w:sz w:val="22"/>
          <w:szCs w:val="22"/>
          <w:lang w:val="en-US"/>
        </w:rPr>
        <w:t xml:space="preserve">Various kinds of </w:t>
      </w:r>
      <w:r w:rsidR="00333250">
        <w:rPr>
          <w:rFonts w:eastAsiaTheme="minorEastAsia"/>
          <w:sz w:val="22"/>
          <w:szCs w:val="22"/>
          <w:lang w:val="en-US"/>
        </w:rPr>
        <w:t xml:space="preserve">SSB </w:t>
      </w:r>
      <w:r>
        <w:rPr>
          <w:rFonts w:eastAsiaTheme="minorEastAsia"/>
          <w:sz w:val="22"/>
          <w:szCs w:val="22"/>
          <w:lang w:val="en-US"/>
        </w:rPr>
        <w:t>adaptation were listed up in the previous meeting.</w:t>
      </w:r>
      <w:r w:rsidR="00F40D4F">
        <w:rPr>
          <w:rFonts w:eastAsiaTheme="minorEastAsia"/>
          <w:sz w:val="22"/>
          <w:szCs w:val="22"/>
          <w:lang w:val="en-US"/>
        </w:rPr>
        <w:t xml:space="preserve"> </w:t>
      </w:r>
      <w:r w:rsidR="007F0B38">
        <w:rPr>
          <w:rFonts w:eastAsiaTheme="minorEastAsia"/>
          <w:sz w:val="22"/>
          <w:szCs w:val="22"/>
          <w:lang w:val="en-US"/>
        </w:rPr>
        <w:t>Th</w:t>
      </w:r>
      <w:r w:rsidR="00A240A5">
        <w:rPr>
          <w:rFonts w:eastAsiaTheme="minorEastAsia"/>
          <w:sz w:val="22"/>
          <w:szCs w:val="22"/>
          <w:lang w:val="en-US"/>
        </w:rPr>
        <w:t>e</w:t>
      </w:r>
      <w:r w:rsidR="007F0B38">
        <w:rPr>
          <w:rFonts w:eastAsiaTheme="minorEastAsia"/>
          <w:sz w:val="22"/>
          <w:szCs w:val="22"/>
          <w:lang w:val="en-US"/>
        </w:rPr>
        <w:t xml:space="preserve">re seems </w:t>
      </w:r>
      <w:r w:rsidR="00015A94">
        <w:rPr>
          <w:rFonts w:eastAsiaTheme="minorEastAsia"/>
          <w:sz w:val="22"/>
          <w:szCs w:val="22"/>
          <w:lang w:val="en-US"/>
        </w:rPr>
        <w:t xml:space="preserve">to be </w:t>
      </w:r>
      <w:r w:rsidR="007F0B38">
        <w:rPr>
          <w:rFonts w:eastAsiaTheme="minorEastAsia"/>
          <w:sz w:val="22"/>
          <w:szCs w:val="22"/>
          <w:lang w:val="en-US"/>
        </w:rPr>
        <w:t xml:space="preserve">mainly </w:t>
      </w:r>
      <w:r w:rsidR="00B91E66">
        <w:rPr>
          <w:rFonts w:eastAsiaTheme="minorEastAsia"/>
          <w:sz w:val="22"/>
          <w:szCs w:val="22"/>
          <w:lang w:val="en-US"/>
        </w:rPr>
        <w:t xml:space="preserve">three </w:t>
      </w:r>
      <w:r w:rsidR="007F0B38">
        <w:rPr>
          <w:rFonts w:eastAsiaTheme="minorEastAsia"/>
          <w:sz w:val="22"/>
          <w:szCs w:val="22"/>
          <w:lang w:val="en-US"/>
        </w:rPr>
        <w:t>types of adaptation, (1) SSB burst level adaptation</w:t>
      </w:r>
      <w:r w:rsidR="00D56FC2">
        <w:rPr>
          <w:rFonts w:eastAsiaTheme="minorEastAsia"/>
          <w:sz w:val="22"/>
          <w:szCs w:val="22"/>
          <w:lang w:val="en-US"/>
        </w:rPr>
        <w:t xml:space="preserve">, </w:t>
      </w:r>
      <w:r w:rsidR="007F0B38">
        <w:rPr>
          <w:rFonts w:eastAsiaTheme="minorEastAsia"/>
          <w:sz w:val="22"/>
          <w:szCs w:val="22"/>
          <w:lang w:val="en-US"/>
        </w:rPr>
        <w:t>(2) SSB beam level adaptation</w:t>
      </w:r>
      <w:r w:rsidR="00F51895">
        <w:rPr>
          <w:rFonts w:eastAsiaTheme="minorEastAsia"/>
          <w:sz w:val="22"/>
          <w:szCs w:val="22"/>
          <w:lang w:val="en-US"/>
        </w:rPr>
        <w:t xml:space="preserve">, and </w:t>
      </w:r>
      <w:r w:rsidR="00B91E66">
        <w:rPr>
          <w:rFonts w:eastAsiaTheme="minorEastAsia"/>
          <w:sz w:val="22"/>
          <w:szCs w:val="22"/>
          <w:lang w:val="en-US"/>
        </w:rPr>
        <w:t xml:space="preserve">(3) </w:t>
      </w:r>
      <w:r w:rsidR="00F51895">
        <w:rPr>
          <w:rFonts w:eastAsiaTheme="minorEastAsia"/>
          <w:sz w:val="22"/>
          <w:szCs w:val="22"/>
          <w:lang w:val="en-US"/>
        </w:rPr>
        <w:t xml:space="preserve">combination of them or </w:t>
      </w:r>
      <w:r w:rsidR="00B91E66">
        <w:rPr>
          <w:rFonts w:eastAsiaTheme="minorEastAsia"/>
          <w:sz w:val="22"/>
          <w:szCs w:val="22"/>
          <w:lang w:val="en-US"/>
        </w:rPr>
        <w:t>more like adaptation mechanism</w:t>
      </w:r>
      <w:r w:rsidR="005A1601">
        <w:rPr>
          <w:rFonts w:eastAsiaTheme="minorEastAsia"/>
          <w:sz w:val="22"/>
          <w:szCs w:val="22"/>
          <w:lang w:val="en-US"/>
        </w:rPr>
        <w:t xml:space="preserve">, </w:t>
      </w:r>
      <w:r w:rsidR="00177D10">
        <w:rPr>
          <w:rFonts w:eastAsiaTheme="minorEastAsia"/>
          <w:sz w:val="22"/>
          <w:szCs w:val="22"/>
          <w:lang w:val="en-US"/>
        </w:rPr>
        <w:t xml:space="preserve">which can be </w:t>
      </w:r>
      <w:r w:rsidR="005A1601">
        <w:rPr>
          <w:rFonts w:eastAsiaTheme="minorEastAsia"/>
          <w:sz w:val="22"/>
          <w:szCs w:val="22"/>
          <w:lang w:val="en-US"/>
        </w:rPr>
        <w:t>categorized as follows.</w:t>
      </w:r>
    </w:p>
    <w:p w14:paraId="2BBF25AD" w14:textId="77777777" w:rsidR="007F0B38" w:rsidRPr="00B91E66" w:rsidRDefault="007F0B38" w:rsidP="0091231A">
      <w:pPr>
        <w:rPr>
          <w:rFonts w:eastAsiaTheme="minorEastAsia"/>
          <w:sz w:val="22"/>
          <w:szCs w:val="22"/>
          <w:lang w:val="en-US"/>
        </w:rPr>
      </w:pPr>
    </w:p>
    <w:p w14:paraId="3884F10F" w14:textId="3299C2FF" w:rsidR="004C3677" w:rsidRPr="004C3677" w:rsidRDefault="004C3677" w:rsidP="0091231A">
      <w:pPr>
        <w:pStyle w:val="aff"/>
        <w:numPr>
          <w:ilvl w:val="0"/>
          <w:numId w:val="19"/>
        </w:numPr>
        <w:ind w:leftChars="0"/>
        <w:rPr>
          <w:rFonts w:eastAsia="SimSun"/>
          <w:sz w:val="22"/>
          <w:szCs w:val="22"/>
          <w:u w:val="single"/>
          <w:lang w:val="en-US" w:eastAsia="zh-CN"/>
        </w:rPr>
      </w:pPr>
      <w:r w:rsidRPr="004C3677">
        <w:rPr>
          <w:rFonts w:eastAsia="SimSun"/>
          <w:sz w:val="22"/>
          <w:szCs w:val="22"/>
          <w:u w:val="single"/>
          <w:lang w:val="en-US" w:eastAsia="zh-CN"/>
        </w:rPr>
        <w:t xml:space="preserve">SSB burst level adaptation: </w:t>
      </w:r>
    </w:p>
    <w:p w14:paraId="0BE21751" w14:textId="6CA2D754" w:rsidR="00D83380" w:rsidRPr="00BF4354" w:rsidRDefault="00D83380" w:rsidP="0091231A">
      <w:pPr>
        <w:numPr>
          <w:ilvl w:val="0"/>
          <w:numId w:val="20"/>
        </w:numPr>
        <w:rPr>
          <w:sz w:val="21"/>
          <w:szCs w:val="16"/>
          <w:lang w:val="en-US" w:eastAsia="zh-CN"/>
        </w:rPr>
      </w:pPr>
      <w:r w:rsidRPr="00BF4354">
        <w:rPr>
          <w:sz w:val="21"/>
          <w:szCs w:val="16"/>
          <w:lang w:val="en-US" w:eastAsia="zh-CN"/>
        </w:rPr>
        <w:t>Adaptation of SSB burst periodicity</w:t>
      </w:r>
      <w:r w:rsidR="00A33A5E">
        <w:rPr>
          <w:sz w:val="21"/>
          <w:szCs w:val="16"/>
          <w:lang w:val="en-US" w:eastAsia="zh-CN"/>
        </w:rPr>
        <w:t>.</w:t>
      </w:r>
    </w:p>
    <w:p w14:paraId="096D1421" w14:textId="3E2BA761" w:rsidR="00D83380" w:rsidRDefault="00D83380" w:rsidP="0091231A">
      <w:pPr>
        <w:numPr>
          <w:ilvl w:val="0"/>
          <w:numId w:val="20"/>
        </w:numPr>
        <w:rPr>
          <w:sz w:val="21"/>
          <w:szCs w:val="16"/>
          <w:lang w:val="en-US" w:eastAsia="zh-CN"/>
        </w:rPr>
      </w:pPr>
      <w:r w:rsidRPr="00BF4354">
        <w:rPr>
          <w:sz w:val="21"/>
          <w:szCs w:val="16"/>
          <w:lang w:val="en-US" w:eastAsia="zh-CN"/>
        </w:rPr>
        <w:t>Adaptation based on skipping/transmitting some SSB bursts non-uniformly with single SSB configuration</w:t>
      </w:r>
      <w:r w:rsidR="00A33A5E">
        <w:rPr>
          <w:sz w:val="21"/>
          <w:szCs w:val="16"/>
          <w:lang w:val="en-US" w:eastAsia="zh-CN"/>
        </w:rPr>
        <w:t>.</w:t>
      </w:r>
    </w:p>
    <w:p w14:paraId="43CE1E45" w14:textId="77777777" w:rsidR="00F51895" w:rsidRPr="00BF4354" w:rsidRDefault="00F51895" w:rsidP="0091231A">
      <w:pPr>
        <w:numPr>
          <w:ilvl w:val="0"/>
          <w:numId w:val="20"/>
        </w:numPr>
        <w:rPr>
          <w:sz w:val="21"/>
          <w:szCs w:val="16"/>
          <w:lang w:val="en-US" w:eastAsia="zh-CN"/>
        </w:rPr>
      </w:pPr>
      <w:r w:rsidRPr="00BF4354">
        <w:rPr>
          <w:sz w:val="21"/>
          <w:szCs w:val="16"/>
          <w:lang w:val="en-US" w:eastAsia="zh-CN"/>
        </w:rPr>
        <w:t>Whether to support new SSB burst periodicity value(s)</w:t>
      </w:r>
    </w:p>
    <w:p w14:paraId="6F59923C" w14:textId="4A81D296" w:rsidR="00F51895" w:rsidRPr="00A33A5E" w:rsidRDefault="00A33A5E" w:rsidP="0091231A">
      <w:pPr>
        <w:pStyle w:val="aff"/>
        <w:numPr>
          <w:ilvl w:val="0"/>
          <w:numId w:val="19"/>
        </w:numPr>
        <w:ind w:leftChars="0"/>
        <w:rPr>
          <w:rFonts w:eastAsia="SimSun"/>
          <w:sz w:val="22"/>
          <w:szCs w:val="22"/>
          <w:u w:val="single"/>
          <w:lang w:val="en-US" w:eastAsia="zh-CN"/>
        </w:rPr>
      </w:pPr>
      <w:r w:rsidRPr="004C3677">
        <w:rPr>
          <w:rFonts w:eastAsia="SimSun"/>
          <w:sz w:val="22"/>
          <w:szCs w:val="22"/>
          <w:u w:val="single"/>
          <w:lang w:val="en-US" w:eastAsia="zh-CN"/>
        </w:rPr>
        <w:t xml:space="preserve">SSB </w:t>
      </w:r>
      <w:r>
        <w:rPr>
          <w:rFonts w:eastAsia="SimSun"/>
          <w:sz w:val="22"/>
          <w:szCs w:val="22"/>
          <w:u w:val="single"/>
          <w:lang w:val="en-US" w:eastAsia="zh-CN"/>
        </w:rPr>
        <w:t xml:space="preserve">beam </w:t>
      </w:r>
      <w:r w:rsidRPr="004C3677">
        <w:rPr>
          <w:rFonts w:eastAsia="SimSun"/>
          <w:sz w:val="22"/>
          <w:szCs w:val="22"/>
          <w:u w:val="single"/>
          <w:lang w:val="en-US" w:eastAsia="zh-CN"/>
        </w:rPr>
        <w:t xml:space="preserve">level adaptation: </w:t>
      </w:r>
    </w:p>
    <w:p w14:paraId="38A9FE25" w14:textId="77777777" w:rsidR="00D83380" w:rsidRPr="00BF4354" w:rsidRDefault="00D83380" w:rsidP="0091231A">
      <w:pPr>
        <w:numPr>
          <w:ilvl w:val="0"/>
          <w:numId w:val="20"/>
        </w:numPr>
        <w:rPr>
          <w:sz w:val="21"/>
          <w:szCs w:val="16"/>
          <w:lang w:val="en-US" w:eastAsia="zh-CN"/>
        </w:rPr>
      </w:pPr>
      <w:r w:rsidRPr="00BF4354">
        <w:rPr>
          <w:sz w:val="21"/>
          <w:szCs w:val="16"/>
          <w:lang w:val="en-US" w:eastAsia="zh-CN"/>
        </w:rPr>
        <w:t>Adapting the transmitted number of SSBs within a SSB burst</w:t>
      </w:r>
    </w:p>
    <w:p w14:paraId="3F3F3AF7" w14:textId="77777777" w:rsidR="00D83380" w:rsidRPr="00BF4354" w:rsidRDefault="00D83380" w:rsidP="0091231A">
      <w:pPr>
        <w:numPr>
          <w:ilvl w:val="0"/>
          <w:numId w:val="20"/>
        </w:numPr>
        <w:rPr>
          <w:sz w:val="21"/>
          <w:szCs w:val="16"/>
          <w:lang w:val="en-US" w:eastAsia="zh-CN"/>
        </w:rPr>
      </w:pPr>
      <w:r w:rsidRPr="00BF4354">
        <w:rPr>
          <w:sz w:val="21"/>
          <w:szCs w:val="16"/>
          <w:lang w:val="en-US" w:eastAsia="zh-CN"/>
        </w:rPr>
        <w:t>Whether to support new SSB burst(s) (i.e. how SSB transmission is made within a burst)</w:t>
      </w:r>
    </w:p>
    <w:p w14:paraId="77C5DB90" w14:textId="77777777" w:rsidR="00D83380" w:rsidRPr="00BF4354" w:rsidRDefault="00D83380" w:rsidP="0091231A">
      <w:pPr>
        <w:numPr>
          <w:ilvl w:val="1"/>
          <w:numId w:val="20"/>
        </w:numPr>
        <w:rPr>
          <w:sz w:val="21"/>
          <w:szCs w:val="16"/>
          <w:lang w:val="en-US" w:eastAsia="zh-CN"/>
        </w:rPr>
      </w:pPr>
      <w:r w:rsidRPr="00BF4354">
        <w:rPr>
          <w:sz w:val="21"/>
          <w:szCs w:val="16"/>
          <w:lang w:val="en-US" w:eastAsia="zh-CN"/>
        </w:rPr>
        <w:t xml:space="preserve">New compact SSB burst(s) </w:t>
      </w:r>
    </w:p>
    <w:p w14:paraId="7C85083D" w14:textId="77777777" w:rsidR="00D83380" w:rsidRPr="00BF4354" w:rsidRDefault="00D83380" w:rsidP="0091231A">
      <w:pPr>
        <w:numPr>
          <w:ilvl w:val="1"/>
          <w:numId w:val="20"/>
        </w:numPr>
        <w:rPr>
          <w:sz w:val="21"/>
          <w:szCs w:val="16"/>
          <w:lang w:val="en-US" w:eastAsia="zh-CN"/>
        </w:rPr>
      </w:pPr>
      <w:r w:rsidRPr="00BF4354">
        <w:rPr>
          <w:sz w:val="21"/>
          <w:szCs w:val="16"/>
          <w:lang w:val="en-US" w:eastAsia="zh-CN"/>
        </w:rPr>
        <w:t>Adapting the position of SSBs within a SSB burst</w:t>
      </w:r>
    </w:p>
    <w:p w14:paraId="155D4FEB" w14:textId="22D641D9" w:rsidR="004C3677" w:rsidRPr="00A33A5E" w:rsidRDefault="00A33A5E" w:rsidP="0091231A">
      <w:pPr>
        <w:pStyle w:val="aff"/>
        <w:numPr>
          <w:ilvl w:val="0"/>
          <w:numId w:val="19"/>
        </w:numPr>
        <w:ind w:leftChars="0"/>
        <w:rPr>
          <w:rFonts w:eastAsia="SimSun"/>
          <w:sz w:val="22"/>
          <w:szCs w:val="22"/>
          <w:u w:val="single"/>
          <w:lang w:val="en-US" w:eastAsia="zh-CN"/>
        </w:rPr>
      </w:pPr>
      <w:r>
        <w:rPr>
          <w:rFonts w:eastAsia="SimSun"/>
          <w:sz w:val="22"/>
          <w:szCs w:val="22"/>
          <w:u w:val="single"/>
          <w:lang w:val="en-US" w:eastAsia="zh-CN"/>
        </w:rPr>
        <w:t xml:space="preserve">Adaptation mechanism (or </w:t>
      </w:r>
      <w:r w:rsidR="00E77EA9">
        <w:rPr>
          <w:rFonts w:eastAsia="SimSun"/>
          <w:sz w:val="22"/>
          <w:szCs w:val="22"/>
          <w:u w:val="single"/>
          <w:lang w:val="en-US" w:eastAsia="zh-CN"/>
        </w:rPr>
        <w:t>c</w:t>
      </w:r>
      <w:r>
        <w:rPr>
          <w:rFonts w:eastAsia="SimSun"/>
          <w:sz w:val="22"/>
          <w:szCs w:val="22"/>
          <w:u w:val="single"/>
          <w:lang w:val="en-US" w:eastAsia="zh-CN"/>
        </w:rPr>
        <w:t xml:space="preserve">ombination of </w:t>
      </w:r>
      <w:r w:rsidRPr="00A33A5E">
        <w:rPr>
          <w:rFonts w:eastAsia="SimSun"/>
          <w:sz w:val="22"/>
          <w:szCs w:val="22"/>
          <w:u w:val="single"/>
          <w:lang w:val="en-US" w:eastAsia="zh-CN"/>
        </w:rPr>
        <w:t xml:space="preserve">SSB </w:t>
      </w:r>
      <w:r>
        <w:rPr>
          <w:rFonts w:eastAsia="SimSun"/>
          <w:sz w:val="22"/>
          <w:szCs w:val="22"/>
          <w:u w:val="single"/>
          <w:lang w:val="en-US" w:eastAsia="zh-CN"/>
        </w:rPr>
        <w:t xml:space="preserve">burst and </w:t>
      </w:r>
      <w:r w:rsidRPr="00A33A5E">
        <w:rPr>
          <w:rFonts w:eastAsia="SimSun"/>
          <w:sz w:val="22"/>
          <w:szCs w:val="22"/>
          <w:u w:val="single"/>
          <w:lang w:val="en-US" w:eastAsia="zh-CN"/>
        </w:rPr>
        <w:t>beam level adaptation</w:t>
      </w:r>
      <w:r>
        <w:rPr>
          <w:rFonts w:eastAsia="SimSun"/>
          <w:sz w:val="22"/>
          <w:szCs w:val="22"/>
          <w:u w:val="single"/>
          <w:lang w:val="en-US" w:eastAsia="zh-CN"/>
        </w:rPr>
        <w:t xml:space="preserve">) </w:t>
      </w:r>
      <w:r w:rsidRPr="00A33A5E">
        <w:rPr>
          <w:rFonts w:eastAsia="SimSun"/>
          <w:sz w:val="22"/>
          <w:szCs w:val="22"/>
          <w:u w:val="single"/>
          <w:lang w:val="en-US" w:eastAsia="zh-CN"/>
        </w:rPr>
        <w:t xml:space="preserve">: </w:t>
      </w:r>
    </w:p>
    <w:p w14:paraId="1061C271" w14:textId="77777777" w:rsidR="00F51895" w:rsidRPr="00BF4354" w:rsidRDefault="00F51895" w:rsidP="0091231A">
      <w:pPr>
        <w:numPr>
          <w:ilvl w:val="0"/>
          <w:numId w:val="20"/>
        </w:numPr>
        <w:rPr>
          <w:sz w:val="21"/>
          <w:szCs w:val="16"/>
          <w:lang w:val="en-US" w:eastAsia="zh-CN"/>
        </w:rPr>
      </w:pPr>
      <w:r w:rsidRPr="00BF4354">
        <w:rPr>
          <w:sz w:val="21"/>
          <w:szCs w:val="16"/>
          <w:lang w:val="en-US" w:eastAsia="zh-CN"/>
        </w:rPr>
        <w:t>Adaptation based on two SSB configurations where up to two configurations can be active</w:t>
      </w:r>
    </w:p>
    <w:p w14:paraId="3A514F1F" w14:textId="77777777" w:rsidR="00F51895" w:rsidRPr="00BF4354" w:rsidRDefault="00F51895" w:rsidP="0091231A">
      <w:pPr>
        <w:numPr>
          <w:ilvl w:val="0"/>
          <w:numId w:val="20"/>
        </w:numPr>
        <w:rPr>
          <w:sz w:val="21"/>
          <w:szCs w:val="16"/>
          <w:lang w:val="en-US" w:eastAsia="zh-CN"/>
        </w:rPr>
      </w:pPr>
      <w:r w:rsidRPr="00BF4354">
        <w:rPr>
          <w:sz w:val="21"/>
          <w:szCs w:val="16"/>
          <w:lang w:val="en-US" w:eastAsia="zh-CN"/>
        </w:rPr>
        <w:t>Cell DTX for SSB adaptation</w:t>
      </w:r>
    </w:p>
    <w:p w14:paraId="5B8466BD" w14:textId="77777777" w:rsidR="00D83380" w:rsidRDefault="00D83380" w:rsidP="0091231A">
      <w:pPr>
        <w:rPr>
          <w:rFonts w:eastAsia="SimSun"/>
          <w:b/>
          <w:bCs/>
          <w:sz w:val="22"/>
          <w:szCs w:val="22"/>
          <w:lang w:val="en-US" w:eastAsia="zh-CN"/>
        </w:rPr>
      </w:pPr>
    </w:p>
    <w:p w14:paraId="451FA6A8" w14:textId="2E4E769E" w:rsidR="00B47D06" w:rsidRDefault="003D7134" w:rsidP="0091231A">
      <w:pPr>
        <w:ind w:firstLineChars="50" w:firstLine="110"/>
        <w:rPr>
          <w:rFonts w:eastAsiaTheme="minorEastAsia"/>
          <w:sz w:val="22"/>
          <w:szCs w:val="22"/>
          <w:lang w:val="en-US"/>
        </w:rPr>
      </w:pPr>
      <w:r w:rsidRPr="003D7134">
        <w:rPr>
          <w:rFonts w:eastAsiaTheme="minorEastAsia" w:hint="eastAsia"/>
          <w:sz w:val="22"/>
          <w:szCs w:val="22"/>
          <w:lang w:val="en-US"/>
        </w:rPr>
        <w:t>F</w:t>
      </w:r>
      <w:r w:rsidRPr="003D7134">
        <w:rPr>
          <w:rFonts w:eastAsiaTheme="minorEastAsia"/>
          <w:sz w:val="22"/>
          <w:szCs w:val="22"/>
          <w:lang w:val="en-US"/>
        </w:rPr>
        <w:t xml:space="preserve">rom our perspective, </w:t>
      </w:r>
      <w:r>
        <w:rPr>
          <w:rFonts w:eastAsiaTheme="minorEastAsia"/>
          <w:sz w:val="22"/>
          <w:szCs w:val="22"/>
          <w:lang w:val="en-US"/>
        </w:rPr>
        <w:t>which adaptation is appropriate totally depends on the applicability of adaptation.</w:t>
      </w:r>
      <w:r w:rsidR="00B47D06">
        <w:rPr>
          <w:rFonts w:eastAsiaTheme="minorEastAsia"/>
          <w:sz w:val="22"/>
          <w:szCs w:val="22"/>
          <w:lang w:val="en-US"/>
        </w:rPr>
        <w:t xml:space="preserve"> RAN1 should decide the applicability </w:t>
      </w:r>
      <w:r w:rsidR="00A820C5">
        <w:rPr>
          <w:rFonts w:eastAsiaTheme="minorEastAsia" w:hint="eastAsia"/>
          <w:sz w:val="22"/>
          <w:szCs w:val="22"/>
          <w:lang w:val="en-US"/>
        </w:rPr>
        <w:t>a</w:t>
      </w:r>
      <w:r w:rsidR="00A820C5">
        <w:rPr>
          <w:rFonts w:eastAsiaTheme="minorEastAsia"/>
          <w:sz w:val="22"/>
          <w:szCs w:val="22"/>
          <w:lang w:val="en-US"/>
        </w:rPr>
        <w:t xml:space="preserve">t </w:t>
      </w:r>
      <w:r w:rsidR="00B47D06">
        <w:rPr>
          <w:rFonts w:eastAsiaTheme="minorEastAsia"/>
          <w:sz w:val="22"/>
          <w:szCs w:val="22"/>
          <w:lang w:val="en-US"/>
        </w:rPr>
        <w:t xml:space="preserve">first or </w:t>
      </w:r>
      <w:r w:rsidR="00E47632">
        <w:rPr>
          <w:rFonts w:eastAsiaTheme="minorEastAsia"/>
          <w:sz w:val="22"/>
          <w:szCs w:val="22"/>
          <w:lang w:val="en-US"/>
        </w:rPr>
        <w:t xml:space="preserve">discuss adaptation </w:t>
      </w:r>
      <w:r w:rsidR="00854683">
        <w:rPr>
          <w:rFonts w:eastAsiaTheme="minorEastAsia"/>
          <w:sz w:val="22"/>
          <w:szCs w:val="22"/>
          <w:lang w:val="en-US"/>
        </w:rPr>
        <w:t xml:space="preserve">candidates </w:t>
      </w:r>
      <w:r w:rsidR="00E47632">
        <w:rPr>
          <w:rFonts w:eastAsiaTheme="minorEastAsia"/>
          <w:sz w:val="22"/>
          <w:szCs w:val="22"/>
          <w:lang w:val="en-US"/>
        </w:rPr>
        <w:t xml:space="preserve">separately </w:t>
      </w:r>
      <w:r w:rsidR="00E47632">
        <w:rPr>
          <w:rFonts w:eastAsiaTheme="minorEastAsia" w:hint="eastAsia"/>
          <w:sz w:val="22"/>
          <w:szCs w:val="22"/>
          <w:lang w:val="en-US"/>
        </w:rPr>
        <w:t>f</w:t>
      </w:r>
      <w:r w:rsidR="00E47632">
        <w:rPr>
          <w:rFonts w:eastAsiaTheme="minorEastAsia"/>
          <w:sz w:val="22"/>
          <w:szCs w:val="22"/>
          <w:lang w:val="en-US"/>
        </w:rPr>
        <w:t xml:space="preserve">or </w:t>
      </w:r>
      <w:r w:rsidR="003769C5">
        <w:rPr>
          <w:rFonts w:eastAsiaTheme="minorEastAsia"/>
          <w:sz w:val="22"/>
          <w:szCs w:val="22"/>
          <w:lang w:val="en-US"/>
        </w:rPr>
        <w:t>each applicability.</w:t>
      </w:r>
      <w:r w:rsidR="003253E0">
        <w:rPr>
          <w:rFonts w:eastAsiaTheme="minorEastAsia"/>
          <w:sz w:val="22"/>
          <w:szCs w:val="22"/>
          <w:lang w:val="en-US"/>
        </w:rPr>
        <w:t xml:space="preserve"> Considering limited time budget in RAN1</w:t>
      </w:r>
      <w:r w:rsidR="00D178F4">
        <w:rPr>
          <w:rFonts w:eastAsiaTheme="minorEastAsia"/>
          <w:sz w:val="22"/>
          <w:szCs w:val="22"/>
          <w:lang w:val="en-US"/>
        </w:rPr>
        <w:t>, we prefer the former approach.</w:t>
      </w:r>
    </w:p>
    <w:p w14:paraId="04EE9F6B" w14:textId="77777777" w:rsidR="00610C62" w:rsidRDefault="00610C62" w:rsidP="0091231A">
      <w:pPr>
        <w:spacing w:afterLines="50" w:after="120"/>
        <w:rPr>
          <w:rFonts w:eastAsiaTheme="minorEastAsia"/>
          <w:b/>
          <w:sz w:val="22"/>
          <w:szCs w:val="22"/>
          <w:u w:val="single"/>
        </w:rPr>
      </w:pPr>
    </w:p>
    <w:p w14:paraId="51667CA6" w14:textId="1C120B72" w:rsidR="00610C62" w:rsidRPr="00D55EE4" w:rsidRDefault="00610C62" w:rsidP="0091231A">
      <w:pPr>
        <w:spacing w:afterLines="50" w:after="120"/>
        <w:rPr>
          <w:sz w:val="22"/>
          <w:szCs w:val="22"/>
          <w:lang w:val="en-US"/>
        </w:rPr>
      </w:pPr>
      <w:r w:rsidRPr="00D55EE4">
        <w:rPr>
          <w:rFonts w:eastAsiaTheme="minorEastAsia"/>
          <w:b/>
          <w:sz w:val="22"/>
          <w:szCs w:val="22"/>
        </w:rPr>
        <w:t xml:space="preserve">Proposal </w:t>
      </w:r>
      <w:r w:rsidR="00262C02">
        <w:rPr>
          <w:rFonts w:eastAsiaTheme="minorEastAsia"/>
          <w:b/>
          <w:sz w:val="22"/>
          <w:szCs w:val="22"/>
        </w:rPr>
        <w:t>4</w:t>
      </w:r>
      <w:r w:rsidRPr="00D55EE4">
        <w:rPr>
          <w:rFonts w:eastAsiaTheme="minorEastAsia"/>
          <w:b/>
          <w:sz w:val="22"/>
          <w:szCs w:val="22"/>
        </w:rPr>
        <w:t>:</w:t>
      </w:r>
    </w:p>
    <w:p w14:paraId="63C8CFA8" w14:textId="758C5E5F" w:rsidR="00610C62" w:rsidRPr="00D55EE4" w:rsidRDefault="00610C62" w:rsidP="0091231A">
      <w:pPr>
        <w:pStyle w:val="aff"/>
        <w:numPr>
          <w:ilvl w:val="0"/>
          <w:numId w:val="9"/>
        </w:numPr>
        <w:spacing w:afterLines="50" w:after="120"/>
        <w:ind w:leftChars="0"/>
        <w:rPr>
          <w:rFonts w:eastAsiaTheme="minorEastAsia"/>
          <w:b/>
          <w:sz w:val="22"/>
          <w:szCs w:val="22"/>
          <w:lang w:val="en-US"/>
        </w:rPr>
      </w:pPr>
      <w:r w:rsidRPr="00D55EE4">
        <w:rPr>
          <w:rFonts w:eastAsia="SimSun"/>
          <w:sz w:val="22"/>
          <w:szCs w:val="22"/>
          <w:lang w:val="en-US" w:eastAsia="zh-CN"/>
        </w:rPr>
        <w:t>RAN1 decides SSB adaptation applicability before discussion on SSB adaptation candidates.</w:t>
      </w:r>
    </w:p>
    <w:p w14:paraId="5D150870" w14:textId="77777777" w:rsidR="00D32407" w:rsidRPr="00610C62" w:rsidRDefault="00D32407" w:rsidP="0091231A">
      <w:pPr>
        <w:rPr>
          <w:rFonts w:eastAsiaTheme="minorEastAsia"/>
          <w:sz w:val="22"/>
          <w:szCs w:val="22"/>
          <w:lang w:val="en-US"/>
        </w:rPr>
      </w:pPr>
    </w:p>
    <w:p w14:paraId="129012E9" w14:textId="10CD9723" w:rsidR="006B3C9C" w:rsidRDefault="003D7134" w:rsidP="0091231A">
      <w:pPr>
        <w:ind w:firstLineChars="50" w:firstLine="110"/>
        <w:rPr>
          <w:rFonts w:eastAsiaTheme="minorEastAsia"/>
          <w:sz w:val="22"/>
          <w:szCs w:val="22"/>
          <w:lang w:val="en-US"/>
        </w:rPr>
      </w:pPr>
      <w:r w:rsidRPr="003D7134">
        <w:rPr>
          <w:rFonts w:eastAsiaTheme="minorEastAsia" w:hint="eastAsia"/>
          <w:sz w:val="22"/>
          <w:szCs w:val="22"/>
          <w:lang w:val="en-US"/>
        </w:rPr>
        <w:t>A</w:t>
      </w:r>
      <w:r w:rsidRPr="003D7134">
        <w:rPr>
          <w:rFonts w:eastAsiaTheme="minorEastAsia"/>
          <w:sz w:val="22"/>
          <w:szCs w:val="22"/>
          <w:lang w:val="en-US"/>
        </w:rPr>
        <w:t xml:space="preserve">t this stage, </w:t>
      </w:r>
      <w:r w:rsidR="00F42AE2">
        <w:rPr>
          <w:rFonts w:eastAsiaTheme="minorEastAsia"/>
          <w:sz w:val="22"/>
          <w:szCs w:val="22"/>
          <w:lang w:val="en-US"/>
        </w:rPr>
        <w:t>since</w:t>
      </w:r>
      <w:r w:rsidR="006330A4">
        <w:rPr>
          <w:rFonts w:eastAsiaTheme="minorEastAsia"/>
          <w:sz w:val="22"/>
          <w:szCs w:val="22"/>
          <w:lang w:val="en-US"/>
        </w:rPr>
        <w:t xml:space="preserve"> </w:t>
      </w:r>
      <w:r w:rsidR="00F33535">
        <w:rPr>
          <w:rFonts w:eastAsiaTheme="minorEastAsia"/>
          <w:sz w:val="22"/>
          <w:szCs w:val="22"/>
          <w:lang w:val="en-US"/>
        </w:rPr>
        <w:t xml:space="preserve">we </w:t>
      </w:r>
      <w:r w:rsidR="000E56FF">
        <w:rPr>
          <w:rFonts w:eastAsiaTheme="minorEastAsia"/>
          <w:sz w:val="22"/>
          <w:szCs w:val="22"/>
          <w:lang w:val="en-US"/>
        </w:rPr>
        <w:t xml:space="preserve">would like to </w:t>
      </w:r>
      <w:r w:rsidR="00F33535">
        <w:rPr>
          <w:rFonts w:eastAsiaTheme="minorEastAsia"/>
          <w:sz w:val="22"/>
          <w:szCs w:val="22"/>
          <w:lang w:val="en-US"/>
        </w:rPr>
        <w:t xml:space="preserve">support SSB adaptation on </w:t>
      </w:r>
      <w:proofErr w:type="spellStart"/>
      <w:r w:rsidR="00F33535">
        <w:rPr>
          <w:rFonts w:eastAsiaTheme="minorEastAsia"/>
          <w:sz w:val="22"/>
          <w:szCs w:val="22"/>
          <w:lang w:val="en-US"/>
        </w:rPr>
        <w:t>PCell</w:t>
      </w:r>
      <w:proofErr w:type="spellEnd"/>
      <w:r w:rsidR="00F33535">
        <w:rPr>
          <w:rFonts w:eastAsiaTheme="minorEastAsia"/>
          <w:sz w:val="22"/>
          <w:szCs w:val="22"/>
          <w:lang w:val="en-US"/>
        </w:rPr>
        <w:t>, we prefer SSB burst level adaptation.</w:t>
      </w:r>
      <w:r w:rsidR="00D32407">
        <w:rPr>
          <w:rFonts w:eastAsiaTheme="minorEastAsia"/>
          <w:sz w:val="22"/>
          <w:szCs w:val="22"/>
          <w:lang w:val="en-US"/>
        </w:rPr>
        <w:t xml:space="preserve"> This is because </w:t>
      </w:r>
      <w:r w:rsidR="006330A4">
        <w:rPr>
          <w:rFonts w:eastAsiaTheme="minorEastAsia"/>
          <w:sz w:val="22"/>
          <w:szCs w:val="22"/>
          <w:lang w:val="en-US"/>
        </w:rPr>
        <w:t xml:space="preserve">SSB burst level adaptation </w:t>
      </w:r>
      <w:r w:rsidR="00694E62" w:rsidRPr="00694E62">
        <w:rPr>
          <w:rFonts w:eastAsiaTheme="minorEastAsia"/>
          <w:sz w:val="22"/>
          <w:szCs w:val="22"/>
          <w:lang w:val="en-US"/>
        </w:rPr>
        <w:t xml:space="preserve">would achieve longer sleep duration (higher NES gain) such as </w:t>
      </w:r>
      <w:r w:rsidR="006330A4">
        <w:rPr>
          <w:rFonts w:eastAsiaTheme="minorEastAsia"/>
          <w:sz w:val="22"/>
          <w:szCs w:val="22"/>
          <w:lang w:val="en-US"/>
        </w:rPr>
        <w:t xml:space="preserve">about </w:t>
      </w:r>
      <w:r w:rsidR="00694E62" w:rsidRPr="00694E62">
        <w:rPr>
          <w:rFonts w:eastAsiaTheme="minorEastAsia"/>
          <w:sz w:val="22"/>
          <w:szCs w:val="22"/>
          <w:lang w:val="en-US"/>
        </w:rPr>
        <w:t>an integer multiple of SSB periodicity</w:t>
      </w:r>
      <w:r w:rsidR="006330A4">
        <w:rPr>
          <w:rFonts w:eastAsiaTheme="minorEastAsia"/>
          <w:sz w:val="22"/>
          <w:szCs w:val="22"/>
          <w:lang w:val="en-US"/>
        </w:rPr>
        <w:t xml:space="preserve"> than SSB beam level adaptation</w:t>
      </w:r>
      <w:r w:rsidR="00F1084C">
        <w:rPr>
          <w:rFonts w:eastAsiaTheme="minorEastAsia"/>
          <w:sz w:val="22"/>
          <w:szCs w:val="22"/>
          <w:lang w:val="en-US"/>
        </w:rPr>
        <w:t xml:space="preserve"> which could achieve </w:t>
      </w:r>
      <w:r w:rsidR="00206406">
        <w:rPr>
          <w:rFonts w:eastAsiaTheme="minorEastAsia"/>
          <w:sz w:val="22"/>
          <w:szCs w:val="22"/>
          <w:lang w:val="en-US"/>
        </w:rPr>
        <w:t xml:space="preserve">sleep duration of few </w:t>
      </w:r>
      <w:proofErr w:type="spellStart"/>
      <w:r w:rsidR="00206406">
        <w:rPr>
          <w:rFonts w:eastAsiaTheme="minorEastAsia"/>
          <w:sz w:val="22"/>
          <w:szCs w:val="22"/>
          <w:lang w:val="en-US"/>
        </w:rPr>
        <w:t>ms</w:t>
      </w:r>
      <w:proofErr w:type="spellEnd"/>
      <w:r w:rsidR="00206406">
        <w:rPr>
          <w:rFonts w:eastAsiaTheme="minorEastAsia"/>
          <w:sz w:val="22"/>
          <w:szCs w:val="22"/>
          <w:lang w:val="en-US"/>
        </w:rPr>
        <w:t xml:space="preserve"> within </w:t>
      </w:r>
      <w:r w:rsidR="007B02EC">
        <w:rPr>
          <w:rFonts w:eastAsiaTheme="minorEastAsia"/>
          <w:sz w:val="22"/>
          <w:szCs w:val="22"/>
          <w:lang w:val="en-US"/>
        </w:rPr>
        <w:t>SSB periodicity</w:t>
      </w:r>
      <w:r w:rsidR="00D32407">
        <w:rPr>
          <w:rFonts w:eastAsiaTheme="minorEastAsia"/>
          <w:sz w:val="22"/>
          <w:szCs w:val="22"/>
          <w:lang w:val="en-US"/>
        </w:rPr>
        <w:t xml:space="preserve">. </w:t>
      </w:r>
    </w:p>
    <w:p w14:paraId="20459820" w14:textId="33643FBA" w:rsidR="00401EE9" w:rsidRDefault="006B3C9C" w:rsidP="0091231A">
      <w:pPr>
        <w:rPr>
          <w:rFonts w:eastAsiaTheme="minorEastAsia"/>
          <w:sz w:val="22"/>
          <w:szCs w:val="22"/>
          <w:lang w:val="en-US"/>
        </w:rPr>
      </w:pPr>
      <w:r>
        <w:rPr>
          <w:rFonts w:eastAsiaTheme="minorEastAsia"/>
          <w:sz w:val="22"/>
          <w:szCs w:val="22"/>
          <w:lang w:val="en-US"/>
        </w:rPr>
        <w:t xml:space="preserve">The other reason not to prefer to support SSB beam level adaptation on </w:t>
      </w:r>
      <w:proofErr w:type="spellStart"/>
      <w:r>
        <w:rPr>
          <w:rFonts w:eastAsiaTheme="minorEastAsia"/>
          <w:sz w:val="22"/>
          <w:szCs w:val="22"/>
          <w:lang w:val="en-US"/>
        </w:rPr>
        <w:t>PCell</w:t>
      </w:r>
      <w:proofErr w:type="spellEnd"/>
      <w:r>
        <w:rPr>
          <w:rFonts w:eastAsiaTheme="minorEastAsia"/>
          <w:sz w:val="22"/>
          <w:szCs w:val="22"/>
          <w:lang w:val="en-US"/>
        </w:rPr>
        <w:t xml:space="preserve"> is</w:t>
      </w:r>
      <w:r w:rsidR="00401EE9">
        <w:rPr>
          <w:rFonts w:eastAsiaTheme="minorEastAsia"/>
          <w:sz w:val="22"/>
          <w:szCs w:val="22"/>
          <w:lang w:val="en-US"/>
        </w:rPr>
        <w:t xml:space="preserve"> discussed as follows:</w:t>
      </w:r>
    </w:p>
    <w:p w14:paraId="03B1E9E2" w14:textId="4442CA57" w:rsidR="004C3677" w:rsidRPr="006B3C9C" w:rsidRDefault="00401EE9" w:rsidP="0091231A">
      <w:pPr>
        <w:ind w:firstLineChars="50" w:firstLine="110"/>
        <w:rPr>
          <w:rFonts w:eastAsiaTheme="minorEastAsia"/>
          <w:sz w:val="22"/>
          <w:szCs w:val="22"/>
          <w:lang w:val="en-US"/>
        </w:rPr>
      </w:pPr>
      <w:r>
        <w:rPr>
          <w:rFonts w:eastAsia="SimSun"/>
          <w:sz w:val="22"/>
          <w:szCs w:val="22"/>
          <w:lang w:val="en-US" w:eastAsia="zh-CN"/>
        </w:rPr>
        <w:t>A c</w:t>
      </w:r>
      <w:r w:rsidR="004C3677" w:rsidRPr="0054167F">
        <w:rPr>
          <w:rFonts w:eastAsia="SimSun"/>
          <w:sz w:val="22"/>
          <w:szCs w:val="22"/>
          <w:lang w:val="en-US" w:eastAsia="zh-CN"/>
        </w:rPr>
        <w:t xml:space="preserve">hange of </w:t>
      </w:r>
      <w:r w:rsidR="004C3677">
        <w:rPr>
          <w:rFonts w:eastAsia="SimSun"/>
          <w:sz w:val="22"/>
          <w:szCs w:val="22"/>
          <w:lang w:val="en-US" w:eastAsia="zh-CN"/>
        </w:rPr>
        <w:t xml:space="preserve">the number of </w:t>
      </w:r>
      <w:r w:rsidR="004C3677" w:rsidRPr="0054167F">
        <w:rPr>
          <w:rFonts w:eastAsia="SimSun"/>
          <w:sz w:val="22"/>
          <w:szCs w:val="22"/>
          <w:lang w:val="en-US" w:eastAsia="zh-CN"/>
        </w:rPr>
        <w:t xml:space="preserve">SSB </w:t>
      </w:r>
      <w:r w:rsidR="004C3677">
        <w:rPr>
          <w:rFonts w:eastAsia="SimSun"/>
          <w:sz w:val="22"/>
          <w:szCs w:val="22"/>
          <w:lang w:val="en-US" w:eastAsia="zh-CN"/>
        </w:rPr>
        <w:t xml:space="preserve">indices to be transmitted </w:t>
      </w:r>
      <w:r w:rsidR="004C3677" w:rsidRPr="0054167F">
        <w:rPr>
          <w:rFonts w:eastAsia="SimSun"/>
          <w:sz w:val="22"/>
          <w:szCs w:val="22"/>
          <w:lang w:val="en-US" w:eastAsia="zh-CN"/>
        </w:rPr>
        <w:t>can be considered to the change of the area covered by the cell (/SSB(s))</w:t>
      </w:r>
      <w:r w:rsidR="004C3677">
        <w:rPr>
          <w:rFonts w:eastAsia="SimSun"/>
          <w:sz w:val="22"/>
          <w:szCs w:val="22"/>
          <w:lang w:val="en-US" w:eastAsia="zh-CN"/>
        </w:rPr>
        <w:t>. Since each SSB is used for a different beam or repetition with a same beam, the change of the number of SSB indices would change the cell area</w:t>
      </w:r>
      <w:r w:rsidR="004D112C">
        <w:rPr>
          <w:rFonts w:eastAsia="SimSun"/>
          <w:sz w:val="22"/>
          <w:szCs w:val="22"/>
          <w:lang w:val="en-US" w:eastAsia="zh-CN"/>
        </w:rPr>
        <w:t xml:space="preserve"> (as shown in the below figure)</w:t>
      </w:r>
      <w:r w:rsidR="004C3677">
        <w:rPr>
          <w:rFonts w:eastAsia="SimSun"/>
          <w:sz w:val="22"/>
          <w:szCs w:val="22"/>
          <w:lang w:val="en-US" w:eastAsia="zh-CN"/>
        </w:rPr>
        <w:t xml:space="preserve">. </w:t>
      </w:r>
    </w:p>
    <w:p w14:paraId="6D9B7BA6" w14:textId="753846A1" w:rsidR="00852C14" w:rsidRDefault="00852C14" w:rsidP="0091231A">
      <w:pPr>
        <w:rPr>
          <w:rFonts w:eastAsiaTheme="minorEastAsia"/>
          <w:sz w:val="22"/>
          <w:szCs w:val="22"/>
          <w:lang w:val="en-US"/>
        </w:rPr>
      </w:pPr>
    </w:p>
    <w:p w14:paraId="47ACA337" w14:textId="01D26735" w:rsidR="00DF7E61" w:rsidRDefault="00DF7E61" w:rsidP="0091231A">
      <w:pPr>
        <w:rPr>
          <w:rFonts w:eastAsiaTheme="minorEastAsia"/>
          <w:sz w:val="22"/>
          <w:szCs w:val="22"/>
          <w:lang w:val="en-US"/>
        </w:rPr>
      </w:pPr>
      <w:r>
        <w:rPr>
          <w:rFonts w:eastAsia="SimSun"/>
          <w:noProof/>
          <w:sz w:val="22"/>
          <w:szCs w:val="22"/>
          <w:lang w:val="en-US" w:eastAsia="zh-CN"/>
        </w:rPr>
        <w:drawing>
          <wp:inline distT="0" distB="0" distL="0" distR="0" wp14:anchorId="7FCE0563" wp14:editId="56C6B0C4">
            <wp:extent cx="6332220" cy="1257300"/>
            <wp:effectExtent l="0" t="0" r="0" b="0"/>
            <wp:docPr id="794" name="図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257300"/>
                    </a:xfrm>
                    <a:prstGeom prst="rect">
                      <a:avLst/>
                    </a:prstGeom>
                    <a:noFill/>
                    <a:ln>
                      <a:noFill/>
                    </a:ln>
                  </pic:spPr>
                </pic:pic>
              </a:graphicData>
            </a:graphic>
          </wp:inline>
        </w:drawing>
      </w:r>
    </w:p>
    <w:p w14:paraId="40FABEBD" w14:textId="16EAC181" w:rsidR="005338E5" w:rsidRPr="008D084F" w:rsidRDefault="005338E5" w:rsidP="005338E5">
      <w:pPr>
        <w:jc w:val="center"/>
        <w:rPr>
          <w:sz w:val="22"/>
          <w:szCs w:val="22"/>
          <w:lang w:val="en-US"/>
        </w:rPr>
      </w:pPr>
      <w:r>
        <w:rPr>
          <w:rFonts w:hint="eastAsia"/>
          <w:sz w:val="22"/>
          <w:szCs w:val="22"/>
          <w:lang w:val="en-US"/>
        </w:rPr>
        <w:t>F</w:t>
      </w:r>
      <w:r>
        <w:rPr>
          <w:sz w:val="22"/>
          <w:szCs w:val="22"/>
          <w:lang w:val="en-US"/>
        </w:rPr>
        <w:t xml:space="preserve">ig.2 </w:t>
      </w:r>
      <w:r w:rsidRPr="008D084F">
        <w:rPr>
          <w:sz w:val="22"/>
          <w:szCs w:val="22"/>
          <w:lang w:val="en-US"/>
        </w:rPr>
        <w:t xml:space="preserve">SSB </w:t>
      </w:r>
      <w:r>
        <w:rPr>
          <w:sz w:val="22"/>
          <w:szCs w:val="22"/>
          <w:lang w:val="en-US"/>
        </w:rPr>
        <w:t>beam level</w:t>
      </w:r>
      <w:r w:rsidRPr="008D084F">
        <w:rPr>
          <w:sz w:val="22"/>
          <w:szCs w:val="22"/>
          <w:lang w:val="en-US"/>
        </w:rPr>
        <w:t xml:space="preserve"> (SSB position/SSB index)</w:t>
      </w:r>
      <w:r>
        <w:rPr>
          <w:sz w:val="22"/>
          <w:szCs w:val="22"/>
          <w:lang w:val="en-US"/>
        </w:rPr>
        <w:t xml:space="preserve"> adaptation </w:t>
      </w:r>
      <w:r w:rsidR="00BD068A">
        <w:rPr>
          <w:sz w:val="22"/>
          <w:szCs w:val="22"/>
          <w:lang w:val="en-US"/>
        </w:rPr>
        <w:t>on</w:t>
      </w:r>
      <w:r>
        <w:rPr>
          <w:sz w:val="22"/>
          <w:szCs w:val="22"/>
          <w:lang w:val="en-US"/>
        </w:rPr>
        <w:t xml:space="preserve"> </w:t>
      </w:r>
      <w:proofErr w:type="spellStart"/>
      <w:r>
        <w:rPr>
          <w:sz w:val="22"/>
          <w:szCs w:val="22"/>
          <w:lang w:val="en-US"/>
        </w:rPr>
        <w:t>PCell</w:t>
      </w:r>
      <w:proofErr w:type="spellEnd"/>
      <w:r>
        <w:rPr>
          <w:sz w:val="22"/>
          <w:szCs w:val="22"/>
          <w:lang w:val="en-US"/>
        </w:rPr>
        <w:t>/</w:t>
      </w:r>
      <w:proofErr w:type="spellStart"/>
      <w:r>
        <w:rPr>
          <w:sz w:val="22"/>
          <w:szCs w:val="22"/>
          <w:lang w:val="en-US"/>
        </w:rPr>
        <w:t>SCell</w:t>
      </w:r>
      <w:proofErr w:type="spellEnd"/>
    </w:p>
    <w:p w14:paraId="501647EE" w14:textId="77777777" w:rsidR="00DF7E61" w:rsidRPr="005338E5" w:rsidRDefault="00DF7E61" w:rsidP="0091231A">
      <w:pPr>
        <w:rPr>
          <w:rFonts w:eastAsiaTheme="minorEastAsia"/>
          <w:sz w:val="22"/>
          <w:szCs w:val="22"/>
          <w:lang w:val="en-US"/>
        </w:rPr>
      </w:pPr>
    </w:p>
    <w:p w14:paraId="04BE0887" w14:textId="141A6419" w:rsidR="007349F9" w:rsidRDefault="007349F9" w:rsidP="0091231A">
      <w:pPr>
        <w:ind w:firstLineChars="50" w:firstLine="110"/>
        <w:rPr>
          <w:sz w:val="21"/>
          <w:szCs w:val="16"/>
          <w:lang w:val="en-US" w:eastAsia="zh-CN"/>
        </w:rPr>
      </w:pPr>
      <w:r>
        <w:rPr>
          <w:rFonts w:eastAsiaTheme="minorEastAsia"/>
          <w:sz w:val="22"/>
          <w:szCs w:val="22"/>
          <w:lang w:val="en-US"/>
        </w:rPr>
        <w:t xml:space="preserve">For </w:t>
      </w:r>
      <w:r w:rsidR="00852C14">
        <w:rPr>
          <w:rFonts w:eastAsiaTheme="minorEastAsia"/>
          <w:sz w:val="22"/>
          <w:szCs w:val="22"/>
          <w:lang w:val="en-US"/>
        </w:rPr>
        <w:t xml:space="preserve">SSB burst level adaptation, </w:t>
      </w:r>
      <w:r w:rsidR="00C557EA">
        <w:rPr>
          <w:rFonts w:eastAsiaTheme="minorEastAsia"/>
          <w:sz w:val="22"/>
          <w:szCs w:val="22"/>
          <w:lang w:val="en-US"/>
        </w:rPr>
        <w:t>this operation</w:t>
      </w:r>
      <w:r>
        <w:rPr>
          <w:rFonts w:eastAsiaTheme="minorEastAsia"/>
          <w:sz w:val="22"/>
          <w:szCs w:val="22"/>
          <w:lang w:val="en-US"/>
        </w:rPr>
        <w:t xml:space="preserve"> can be performed when </w:t>
      </w:r>
      <w:r w:rsidRPr="007349F9">
        <w:rPr>
          <w:rFonts w:eastAsiaTheme="minorEastAsia"/>
          <w:sz w:val="22"/>
          <w:szCs w:val="22"/>
          <w:lang w:val="en-US"/>
        </w:rPr>
        <w:t xml:space="preserve">it can be acceptable by NW that </w:t>
      </w:r>
      <w:r w:rsidR="00DB149A">
        <w:rPr>
          <w:rFonts w:eastAsiaTheme="minorEastAsia"/>
          <w:sz w:val="22"/>
          <w:szCs w:val="22"/>
          <w:lang w:val="en-US"/>
        </w:rPr>
        <w:t xml:space="preserve">a </w:t>
      </w:r>
      <w:r w:rsidRPr="007349F9">
        <w:rPr>
          <w:rFonts w:eastAsiaTheme="minorEastAsia"/>
          <w:sz w:val="22"/>
          <w:szCs w:val="22"/>
          <w:lang w:val="en-US"/>
        </w:rPr>
        <w:t xml:space="preserve">UE in initial cell selection takes more time to access the cell or </w:t>
      </w:r>
      <w:r w:rsidR="00DB149A">
        <w:rPr>
          <w:rFonts w:eastAsiaTheme="minorEastAsia"/>
          <w:sz w:val="22"/>
          <w:szCs w:val="22"/>
          <w:lang w:val="en-US"/>
        </w:rPr>
        <w:t xml:space="preserve">a </w:t>
      </w:r>
      <w:r w:rsidRPr="007349F9">
        <w:rPr>
          <w:rFonts w:eastAsiaTheme="minorEastAsia"/>
          <w:sz w:val="22"/>
          <w:szCs w:val="22"/>
          <w:lang w:val="en-US"/>
        </w:rPr>
        <w:t>UE in the serving cell takes more time to perform RRM/RLM</w:t>
      </w:r>
      <w:r w:rsidR="00C557EA">
        <w:rPr>
          <w:rFonts w:eastAsiaTheme="minorEastAsia"/>
          <w:sz w:val="22"/>
          <w:szCs w:val="22"/>
          <w:lang w:val="en-US"/>
        </w:rPr>
        <w:t>.</w:t>
      </w:r>
      <w:r w:rsidR="00722756">
        <w:rPr>
          <w:rFonts w:eastAsiaTheme="minorEastAsia"/>
          <w:sz w:val="22"/>
          <w:szCs w:val="22"/>
          <w:lang w:val="en-US"/>
        </w:rPr>
        <w:t xml:space="preserve"> In this sense, </w:t>
      </w:r>
      <w:r w:rsidR="00DB149A">
        <w:rPr>
          <w:rFonts w:eastAsiaTheme="minorEastAsia"/>
          <w:sz w:val="22"/>
          <w:szCs w:val="22"/>
          <w:lang w:val="en-US"/>
        </w:rPr>
        <w:t>the motivation</w:t>
      </w:r>
      <w:r w:rsidR="004031FD">
        <w:rPr>
          <w:rFonts w:eastAsiaTheme="minorEastAsia"/>
          <w:sz w:val="22"/>
          <w:szCs w:val="22"/>
          <w:lang w:val="en-US"/>
        </w:rPr>
        <w:t xml:space="preserve"> is unclear </w:t>
      </w:r>
      <w:r w:rsidR="00DB149A">
        <w:rPr>
          <w:rFonts w:eastAsiaTheme="minorEastAsia"/>
          <w:sz w:val="22"/>
          <w:szCs w:val="22"/>
          <w:lang w:val="en-US"/>
        </w:rPr>
        <w:t xml:space="preserve">for </w:t>
      </w:r>
      <w:proofErr w:type="spellStart"/>
      <w:r w:rsidR="004031FD">
        <w:rPr>
          <w:rFonts w:eastAsiaTheme="minorEastAsia"/>
          <w:sz w:val="22"/>
          <w:szCs w:val="22"/>
          <w:lang w:val="en-US"/>
        </w:rPr>
        <w:t>gNB</w:t>
      </w:r>
      <w:proofErr w:type="spellEnd"/>
      <w:r w:rsidR="004031FD">
        <w:rPr>
          <w:rFonts w:eastAsiaTheme="minorEastAsia"/>
          <w:sz w:val="22"/>
          <w:szCs w:val="22"/>
          <w:lang w:val="en-US"/>
        </w:rPr>
        <w:t xml:space="preserve"> </w:t>
      </w:r>
      <w:r w:rsidR="00DB149A">
        <w:rPr>
          <w:rFonts w:eastAsiaTheme="minorEastAsia"/>
          <w:sz w:val="22"/>
          <w:szCs w:val="22"/>
          <w:lang w:val="en-US"/>
        </w:rPr>
        <w:t xml:space="preserve">to </w:t>
      </w:r>
      <w:r w:rsidR="004031FD">
        <w:rPr>
          <w:rFonts w:eastAsiaTheme="minorEastAsia"/>
          <w:sz w:val="22"/>
          <w:szCs w:val="22"/>
          <w:lang w:val="en-US"/>
        </w:rPr>
        <w:t xml:space="preserve">decide to apply </w:t>
      </w:r>
      <w:r w:rsidR="00DB149A">
        <w:rPr>
          <w:rFonts w:eastAsiaTheme="minorEastAsia"/>
          <w:sz w:val="22"/>
          <w:szCs w:val="22"/>
          <w:lang w:val="en-US"/>
        </w:rPr>
        <w:t xml:space="preserve">adaptation </w:t>
      </w:r>
      <w:r w:rsidR="00F22B93">
        <w:rPr>
          <w:rFonts w:eastAsiaTheme="minorEastAsia"/>
          <w:sz w:val="22"/>
          <w:szCs w:val="22"/>
          <w:lang w:val="en-US"/>
        </w:rPr>
        <w:t xml:space="preserve">techniques to transmit </w:t>
      </w:r>
      <w:r w:rsidR="00F22B93" w:rsidRPr="00BF4354">
        <w:rPr>
          <w:sz w:val="21"/>
          <w:szCs w:val="16"/>
          <w:lang w:val="en-US" w:eastAsia="zh-CN"/>
        </w:rPr>
        <w:t>SSB bursts non-uniformly</w:t>
      </w:r>
      <w:r w:rsidR="00F22B93">
        <w:rPr>
          <w:sz w:val="21"/>
          <w:szCs w:val="16"/>
          <w:lang w:val="en-US" w:eastAsia="zh-CN"/>
        </w:rPr>
        <w:t>, such as skipping some SSB burst</w:t>
      </w:r>
      <w:r w:rsidR="00AC51A5">
        <w:rPr>
          <w:sz w:val="21"/>
          <w:szCs w:val="16"/>
          <w:lang w:val="en-US" w:eastAsia="zh-CN"/>
        </w:rPr>
        <w:t xml:space="preserve"> or</w:t>
      </w:r>
      <w:r w:rsidR="00F22B93">
        <w:rPr>
          <w:sz w:val="21"/>
          <w:szCs w:val="16"/>
          <w:lang w:val="en-US" w:eastAsia="zh-CN"/>
        </w:rPr>
        <w:t xml:space="preserve"> applying</w:t>
      </w:r>
      <w:r w:rsidR="00E91718">
        <w:rPr>
          <w:sz w:val="21"/>
          <w:szCs w:val="16"/>
          <w:lang w:val="en-US" w:eastAsia="zh-CN"/>
        </w:rPr>
        <w:t xml:space="preserve"> cell</w:t>
      </w:r>
      <w:r w:rsidR="00F22B93">
        <w:rPr>
          <w:sz w:val="21"/>
          <w:szCs w:val="16"/>
          <w:lang w:val="en-US" w:eastAsia="zh-CN"/>
        </w:rPr>
        <w:t xml:space="preserve"> DTX </w:t>
      </w:r>
      <w:r w:rsidR="00E91718">
        <w:rPr>
          <w:sz w:val="21"/>
          <w:szCs w:val="16"/>
          <w:lang w:val="en-US" w:eastAsia="zh-CN"/>
        </w:rPr>
        <w:t>on uniform periodic SSB transmission</w:t>
      </w:r>
      <w:r w:rsidR="00951DC7">
        <w:rPr>
          <w:sz w:val="21"/>
          <w:szCs w:val="16"/>
          <w:lang w:val="en-US" w:eastAsia="zh-CN"/>
        </w:rPr>
        <w:t>.</w:t>
      </w:r>
      <w:r w:rsidR="00E53394">
        <w:rPr>
          <w:sz w:val="21"/>
          <w:szCs w:val="16"/>
          <w:lang w:val="en-US" w:eastAsia="zh-CN"/>
        </w:rPr>
        <w:t xml:space="preserve"> Thus, we think </w:t>
      </w:r>
      <w:r w:rsidR="00D53611">
        <w:rPr>
          <w:sz w:val="21"/>
          <w:szCs w:val="16"/>
          <w:lang w:val="en-US" w:eastAsia="zh-CN"/>
        </w:rPr>
        <w:t xml:space="preserve">just </w:t>
      </w:r>
      <w:r w:rsidR="00E53394">
        <w:rPr>
          <w:sz w:val="21"/>
          <w:szCs w:val="16"/>
          <w:lang w:val="en-US" w:eastAsia="zh-CN"/>
        </w:rPr>
        <w:t xml:space="preserve">adaptation of periodicity </w:t>
      </w:r>
      <w:r w:rsidR="00D53611">
        <w:rPr>
          <w:sz w:val="21"/>
          <w:szCs w:val="16"/>
          <w:lang w:val="en-US" w:eastAsia="zh-CN"/>
        </w:rPr>
        <w:t xml:space="preserve">based on the legacy parameters </w:t>
      </w:r>
      <w:r w:rsidR="00E53394">
        <w:rPr>
          <w:sz w:val="21"/>
          <w:szCs w:val="16"/>
          <w:lang w:val="en-US" w:eastAsia="zh-CN"/>
        </w:rPr>
        <w:t>is</w:t>
      </w:r>
      <w:r w:rsidR="00D53611">
        <w:rPr>
          <w:sz w:val="21"/>
          <w:szCs w:val="16"/>
          <w:lang w:val="en-US" w:eastAsia="zh-CN"/>
        </w:rPr>
        <w:t xml:space="preserve"> sufficient for NES operation</w:t>
      </w:r>
      <w:r w:rsidR="00E53394">
        <w:rPr>
          <w:sz w:val="21"/>
          <w:szCs w:val="16"/>
          <w:lang w:val="en-US" w:eastAsia="zh-CN"/>
        </w:rPr>
        <w:t>.</w:t>
      </w:r>
    </w:p>
    <w:p w14:paraId="57FA5BAC" w14:textId="77777777" w:rsidR="00102047" w:rsidRPr="00142AD2" w:rsidRDefault="00102047" w:rsidP="0091231A">
      <w:pPr>
        <w:spacing w:afterLines="50" w:after="120"/>
        <w:ind w:left="420"/>
        <w:rPr>
          <w:rFonts w:eastAsiaTheme="minorEastAsia"/>
          <w:b/>
          <w:sz w:val="22"/>
          <w:szCs w:val="22"/>
          <w:u w:val="single"/>
          <w:lang w:val="en-US"/>
        </w:rPr>
      </w:pPr>
    </w:p>
    <w:p w14:paraId="47F4AA3C" w14:textId="40AD916E" w:rsidR="008670C1" w:rsidRPr="007F5048" w:rsidRDefault="008670C1" w:rsidP="0091231A">
      <w:pPr>
        <w:spacing w:afterLines="50" w:after="120"/>
        <w:rPr>
          <w:rFonts w:eastAsiaTheme="minorEastAsia"/>
          <w:b/>
          <w:sz w:val="22"/>
          <w:szCs w:val="22"/>
          <w:u w:val="single"/>
        </w:rPr>
      </w:pPr>
      <w:r>
        <w:rPr>
          <w:rFonts w:eastAsiaTheme="minorEastAsia"/>
          <w:b/>
          <w:sz w:val="22"/>
          <w:szCs w:val="22"/>
          <w:u w:val="single"/>
        </w:rPr>
        <w:t xml:space="preserve">Observation </w:t>
      </w:r>
      <w:r w:rsidR="00FE7E0C">
        <w:rPr>
          <w:rFonts w:eastAsiaTheme="minorEastAsia"/>
          <w:b/>
          <w:sz w:val="22"/>
          <w:szCs w:val="22"/>
          <w:u w:val="single"/>
        </w:rPr>
        <w:t>2</w:t>
      </w:r>
      <w:r w:rsidRPr="007F5048">
        <w:rPr>
          <w:rFonts w:eastAsiaTheme="minorEastAsia"/>
          <w:b/>
          <w:sz w:val="22"/>
          <w:szCs w:val="22"/>
          <w:u w:val="single"/>
        </w:rPr>
        <w:t>:</w:t>
      </w:r>
    </w:p>
    <w:p w14:paraId="10338EC6" w14:textId="1F67A309" w:rsidR="008670C1" w:rsidRPr="0054167F" w:rsidRDefault="008670C1" w:rsidP="0091231A">
      <w:pPr>
        <w:pStyle w:val="aff"/>
        <w:numPr>
          <w:ilvl w:val="0"/>
          <w:numId w:val="9"/>
        </w:numPr>
        <w:spacing w:afterLines="50" w:after="120"/>
        <w:ind w:leftChars="0"/>
        <w:rPr>
          <w:rFonts w:eastAsia="SimSun"/>
          <w:sz w:val="22"/>
          <w:szCs w:val="22"/>
          <w:lang w:eastAsia="zh-CN"/>
        </w:rPr>
      </w:pPr>
      <w:r w:rsidRPr="00A03E4C">
        <w:rPr>
          <w:rFonts w:eastAsia="SimSun"/>
          <w:sz w:val="22"/>
          <w:szCs w:val="22"/>
          <w:lang w:eastAsia="zh-CN"/>
        </w:rPr>
        <w:t>For SSB adaptation, ada</w:t>
      </w:r>
      <w:r w:rsidRPr="0054167F">
        <w:rPr>
          <w:rFonts w:eastAsia="SimSun"/>
          <w:sz w:val="22"/>
          <w:szCs w:val="22"/>
          <w:lang w:eastAsia="zh-CN"/>
        </w:rPr>
        <w:t xml:space="preserve">pting periodicity allows </w:t>
      </w:r>
      <w:proofErr w:type="spellStart"/>
      <w:r w:rsidRPr="0054167F">
        <w:rPr>
          <w:rFonts w:eastAsia="SimSun"/>
          <w:sz w:val="22"/>
          <w:szCs w:val="22"/>
          <w:lang w:eastAsia="zh-CN"/>
        </w:rPr>
        <w:t>gNB</w:t>
      </w:r>
      <w:proofErr w:type="spellEnd"/>
      <w:r w:rsidRPr="0054167F">
        <w:rPr>
          <w:rFonts w:eastAsia="SimSun"/>
          <w:sz w:val="22"/>
          <w:szCs w:val="22"/>
          <w:lang w:eastAsia="zh-CN"/>
        </w:rPr>
        <w:t xml:space="preserve"> to enter longer sleep than adapting TX</w:t>
      </w:r>
      <w:r>
        <w:rPr>
          <w:rFonts w:eastAsia="SimSun"/>
          <w:sz w:val="22"/>
          <w:szCs w:val="22"/>
          <w:lang w:eastAsia="zh-CN"/>
        </w:rPr>
        <w:t xml:space="preserve"> </w:t>
      </w:r>
      <w:r w:rsidRPr="0054167F">
        <w:rPr>
          <w:rFonts w:eastAsia="SimSun"/>
          <w:sz w:val="22"/>
          <w:szCs w:val="22"/>
          <w:lang w:eastAsia="zh-CN"/>
        </w:rPr>
        <w:t>pattern within a period (i.e., SSB position/number)</w:t>
      </w:r>
      <w:r w:rsidR="00FD0E99">
        <w:rPr>
          <w:rFonts w:asciiTheme="minorEastAsia" w:eastAsiaTheme="minorEastAsia" w:hAnsiTheme="minorEastAsia" w:hint="eastAsia"/>
          <w:sz w:val="22"/>
          <w:szCs w:val="22"/>
        </w:rPr>
        <w:t xml:space="preserve"> </w:t>
      </w:r>
      <w:r w:rsidR="00FD0E99" w:rsidRPr="0054167F">
        <w:rPr>
          <w:rFonts w:eastAsia="SimSun"/>
          <w:sz w:val="22"/>
          <w:szCs w:val="22"/>
          <w:lang w:eastAsia="zh-CN"/>
        </w:rPr>
        <w:t>in general</w:t>
      </w:r>
      <w:r w:rsidRPr="0054167F">
        <w:rPr>
          <w:rFonts w:eastAsia="SimSun"/>
          <w:sz w:val="22"/>
          <w:szCs w:val="22"/>
          <w:lang w:eastAsia="zh-CN"/>
        </w:rPr>
        <w:t>.</w:t>
      </w:r>
    </w:p>
    <w:p w14:paraId="24F906A4" w14:textId="77777777" w:rsidR="008670C1" w:rsidRPr="0054167F" w:rsidRDefault="008670C1" w:rsidP="0091231A">
      <w:pPr>
        <w:pStyle w:val="aff"/>
        <w:numPr>
          <w:ilvl w:val="0"/>
          <w:numId w:val="9"/>
        </w:numPr>
        <w:spacing w:afterLines="50" w:after="120"/>
        <w:ind w:leftChars="0"/>
        <w:rPr>
          <w:rFonts w:eastAsia="SimSun"/>
          <w:sz w:val="22"/>
          <w:szCs w:val="22"/>
          <w:lang w:eastAsia="zh-CN"/>
        </w:rPr>
      </w:pPr>
      <w:r>
        <w:rPr>
          <w:rFonts w:eastAsia="SimSun"/>
          <w:sz w:val="22"/>
          <w:szCs w:val="22"/>
          <w:lang w:eastAsia="zh-CN"/>
        </w:rPr>
        <w:t>SSB T</w:t>
      </w:r>
      <w:r w:rsidRPr="0054167F">
        <w:rPr>
          <w:rFonts w:eastAsia="SimSun"/>
          <w:sz w:val="22"/>
          <w:szCs w:val="22"/>
          <w:lang w:eastAsia="zh-CN"/>
        </w:rPr>
        <w:t xml:space="preserve">X </w:t>
      </w:r>
      <w:r>
        <w:rPr>
          <w:rFonts w:eastAsia="SimSun"/>
          <w:sz w:val="22"/>
          <w:szCs w:val="22"/>
          <w:lang w:eastAsia="zh-CN"/>
        </w:rPr>
        <w:t>p</w:t>
      </w:r>
      <w:r w:rsidRPr="0054167F">
        <w:rPr>
          <w:rFonts w:eastAsia="SimSun"/>
          <w:sz w:val="22"/>
          <w:szCs w:val="22"/>
          <w:lang w:eastAsia="zh-CN"/>
        </w:rPr>
        <w:t xml:space="preserve">attern adaptation of </w:t>
      </w:r>
      <w:proofErr w:type="spellStart"/>
      <w:r w:rsidRPr="0054167F">
        <w:rPr>
          <w:rFonts w:eastAsia="SimSun"/>
          <w:sz w:val="22"/>
          <w:szCs w:val="22"/>
          <w:lang w:eastAsia="zh-CN"/>
        </w:rPr>
        <w:t>P</w:t>
      </w:r>
      <w:r>
        <w:rPr>
          <w:rFonts w:eastAsia="SimSun"/>
          <w:sz w:val="22"/>
          <w:szCs w:val="22"/>
          <w:lang w:eastAsia="zh-CN"/>
        </w:rPr>
        <w:t>C</w:t>
      </w:r>
      <w:r w:rsidRPr="0054167F">
        <w:rPr>
          <w:rFonts w:eastAsia="SimSun"/>
          <w:sz w:val="22"/>
          <w:szCs w:val="22"/>
          <w:lang w:eastAsia="zh-CN"/>
        </w:rPr>
        <w:t>ell</w:t>
      </w:r>
      <w:proofErr w:type="spellEnd"/>
      <w:r w:rsidRPr="0054167F">
        <w:rPr>
          <w:rFonts w:eastAsia="SimSun"/>
          <w:sz w:val="22"/>
          <w:szCs w:val="22"/>
          <w:lang w:eastAsia="zh-CN"/>
        </w:rPr>
        <w:t xml:space="preserve"> </w:t>
      </w:r>
      <w:r>
        <w:rPr>
          <w:rFonts w:eastAsia="SimSun"/>
          <w:sz w:val="22"/>
          <w:szCs w:val="22"/>
          <w:lang w:eastAsia="zh-CN"/>
        </w:rPr>
        <w:t>may</w:t>
      </w:r>
      <w:r w:rsidRPr="0054167F">
        <w:rPr>
          <w:rFonts w:eastAsia="SimSun"/>
          <w:sz w:val="22"/>
          <w:szCs w:val="22"/>
          <w:lang w:eastAsia="zh-CN"/>
        </w:rPr>
        <w:t xml:space="preserve"> cause </w:t>
      </w:r>
      <w:r>
        <w:rPr>
          <w:rFonts w:eastAsia="SimSun"/>
          <w:sz w:val="22"/>
          <w:szCs w:val="22"/>
          <w:lang w:eastAsia="zh-CN"/>
        </w:rPr>
        <w:t xml:space="preserve">a </w:t>
      </w:r>
      <w:r>
        <w:rPr>
          <w:rFonts w:eastAsiaTheme="minorEastAsia" w:hint="eastAsia"/>
          <w:sz w:val="22"/>
          <w:szCs w:val="22"/>
        </w:rPr>
        <w:t>c</w:t>
      </w:r>
      <w:r>
        <w:rPr>
          <w:rFonts w:eastAsiaTheme="minorEastAsia"/>
          <w:sz w:val="22"/>
          <w:szCs w:val="22"/>
        </w:rPr>
        <w:t>overage</w:t>
      </w:r>
      <w:r w:rsidRPr="0054167F">
        <w:rPr>
          <w:rFonts w:eastAsia="SimSun"/>
          <w:sz w:val="22"/>
          <w:szCs w:val="22"/>
          <w:lang w:eastAsia="zh-CN"/>
        </w:rPr>
        <w:t xml:space="preserve"> degradation or </w:t>
      </w:r>
      <w:r>
        <w:rPr>
          <w:rFonts w:eastAsia="SimSun"/>
          <w:sz w:val="22"/>
          <w:szCs w:val="22"/>
          <w:lang w:eastAsia="zh-CN"/>
        </w:rPr>
        <w:t>it could not provide NES gain due to increased SSB transmission or power in other cell to avoid coverage degradation</w:t>
      </w:r>
      <w:r w:rsidRPr="0054167F">
        <w:rPr>
          <w:rFonts w:eastAsia="SimSun"/>
          <w:sz w:val="22"/>
          <w:szCs w:val="22"/>
          <w:lang w:eastAsia="zh-CN"/>
        </w:rPr>
        <w:t>.</w:t>
      </w:r>
    </w:p>
    <w:p w14:paraId="027FCD82" w14:textId="5DB10E56" w:rsidR="00E16B3D" w:rsidRPr="001406B9" w:rsidRDefault="00E16B3D"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5</w:t>
      </w:r>
      <w:r w:rsidRPr="007F5048">
        <w:rPr>
          <w:rFonts w:eastAsiaTheme="minorEastAsia"/>
          <w:b/>
          <w:sz w:val="22"/>
          <w:szCs w:val="22"/>
          <w:u w:val="single"/>
        </w:rPr>
        <w:t>:</w:t>
      </w:r>
    </w:p>
    <w:p w14:paraId="65178064" w14:textId="68A711F5" w:rsidR="0012758D" w:rsidRDefault="00F84A00" w:rsidP="0091231A">
      <w:pPr>
        <w:pStyle w:val="aff"/>
        <w:numPr>
          <w:ilvl w:val="0"/>
          <w:numId w:val="9"/>
        </w:numPr>
        <w:spacing w:afterLines="50" w:after="120"/>
        <w:ind w:leftChars="0"/>
        <w:rPr>
          <w:rFonts w:eastAsia="SimSun"/>
          <w:sz w:val="22"/>
          <w:szCs w:val="22"/>
          <w:lang w:val="en-US" w:eastAsia="zh-CN"/>
        </w:rPr>
      </w:pPr>
      <w:r w:rsidRPr="00A03E4C">
        <w:rPr>
          <w:rFonts w:eastAsia="SimSun"/>
          <w:sz w:val="22"/>
          <w:szCs w:val="22"/>
          <w:lang w:val="en-US" w:eastAsia="zh-CN"/>
        </w:rPr>
        <w:t xml:space="preserve">For SSB adaptation in time domain on </w:t>
      </w:r>
      <w:proofErr w:type="spellStart"/>
      <w:r w:rsidRPr="00A03E4C">
        <w:rPr>
          <w:rFonts w:eastAsia="SimSun"/>
          <w:sz w:val="22"/>
          <w:szCs w:val="22"/>
          <w:lang w:val="en-US" w:eastAsia="zh-CN"/>
        </w:rPr>
        <w:t>PCell</w:t>
      </w:r>
      <w:proofErr w:type="spellEnd"/>
      <w:r w:rsidRPr="00A03E4C">
        <w:rPr>
          <w:rFonts w:eastAsia="SimSun"/>
          <w:sz w:val="22"/>
          <w:szCs w:val="22"/>
          <w:lang w:val="en-US" w:eastAsia="zh-CN"/>
        </w:rPr>
        <w:t>, support adap</w:t>
      </w:r>
      <w:r w:rsidRPr="00E06F87">
        <w:rPr>
          <w:rFonts w:eastAsia="SimSun"/>
          <w:sz w:val="22"/>
          <w:szCs w:val="22"/>
          <w:lang w:val="en-US" w:eastAsia="zh-CN"/>
        </w:rPr>
        <w:t>tation of periodicit</w:t>
      </w:r>
      <w:r w:rsidR="00303AFA">
        <w:rPr>
          <w:rFonts w:eastAsia="SimSun"/>
          <w:sz w:val="22"/>
          <w:szCs w:val="22"/>
          <w:lang w:val="en-US" w:eastAsia="zh-CN"/>
        </w:rPr>
        <w:t xml:space="preserve">ies </w:t>
      </w:r>
      <w:r w:rsidR="007F04E4">
        <w:rPr>
          <w:rFonts w:eastAsiaTheme="minorEastAsia" w:hint="eastAsia"/>
          <w:sz w:val="22"/>
          <w:szCs w:val="22"/>
          <w:lang w:val="en-US"/>
        </w:rPr>
        <w:t>b</w:t>
      </w:r>
      <w:r w:rsidR="007F04E4">
        <w:rPr>
          <w:rFonts w:eastAsiaTheme="minorEastAsia"/>
          <w:sz w:val="22"/>
          <w:szCs w:val="22"/>
          <w:lang w:val="en-US"/>
        </w:rPr>
        <w:t xml:space="preserve">ased on the </w:t>
      </w:r>
      <w:r w:rsidR="0012758D" w:rsidRPr="00E06F87">
        <w:rPr>
          <w:rFonts w:eastAsia="SimSun"/>
          <w:sz w:val="22"/>
          <w:szCs w:val="22"/>
          <w:lang w:val="en-US" w:eastAsia="zh-CN"/>
        </w:rPr>
        <w:t>legacy parameters.</w:t>
      </w:r>
    </w:p>
    <w:p w14:paraId="7B83B44E" w14:textId="77777777" w:rsidR="007667C0" w:rsidRPr="00303AFA" w:rsidRDefault="007667C0" w:rsidP="0091231A">
      <w:pPr>
        <w:rPr>
          <w:rFonts w:eastAsia="SimSun"/>
          <w:sz w:val="22"/>
          <w:szCs w:val="22"/>
          <w:u w:val="single"/>
          <w:lang w:val="en-US" w:eastAsia="zh-CN"/>
        </w:rPr>
      </w:pPr>
    </w:p>
    <w:p w14:paraId="55CB5A6F" w14:textId="5C88D805" w:rsidR="001E1372" w:rsidRPr="001A6BC6" w:rsidRDefault="00874997" w:rsidP="00043A14">
      <w:pPr>
        <w:pStyle w:val="4"/>
        <w:jc w:val="left"/>
        <w:rPr>
          <w:rFonts w:eastAsia="DengXian"/>
          <w:b/>
          <w:szCs w:val="18"/>
          <w:lang w:val="en-US" w:eastAsia="zh-CN"/>
        </w:rPr>
      </w:pPr>
      <w:r>
        <w:rPr>
          <w:rFonts w:eastAsia="DengXian"/>
          <w:b/>
          <w:szCs w:val="18"/>
          <w:lang w:val="en-US" w:eastAsia="zh-CN"/>
        </w:rPr>
        <w:t>2.1.1.3</w:t>
      </w:r>
      <w:r>
        <w:rPr>
          <w:rFonts w:eastAsia="DengXian"/>
          <w:b/>
          <w:szCs w:val="18"/>
          <w:lang w:val="en-US" w:eastAsia="zh-CN"/>
        </w:rPr>
        <w:tab/>
      </w:r>
      <w:r w:rsidR="001E1372" w:rsidRPr="009E74D2">
        <w:rPr>
          <w:rFonts w:eastAsia="DengXian"/>
          <w:b/>
          <w:szCs w:val="18"/>
          <w:lang w:val="en-US" w:eastAsia="zh-CN"/>
        </w:rPr>
        <w:t xml:space="preserve">Adaptation </w:t>
      </w:r>
      <w:r w:rsidR="001E1372">
        <w:rPr>
          <w:rFonts w:eastAsia="DengXian"/>
          <w:b/>
          <w:szCs w:val="18"/>
          <w:lang w:val="en-US" w:eastAsia="zh-CN"/>
        </w:rPr>
        <w:t>mechanism</w:t>
      </w:r>
    </w:p>
    <w:tbl>
      <w:tblPr>
        <w:tblStyle w:val="afd"/>
        <w:tblW w:w="0" w:type="auto"/>
        <w:tblLook w:val="04A0" w:firstRow="1" w:lastRow="0" w:firstColumn="1" w:lastColumn="0" w:noHBand="0" w:noVBand="1"/>
      </w:tblPr>
      <w:tblGrid>
        <w:gridCol w:w="9962"/>
      </w:tblGrid>
      <w:tr w:rsidR="00BE75FB" w:rsidRPr="00091584" w14:paraId="6795453E" w14:textId="77777777" w:rsidTr="0034614A">
        <w:tc>
          <w:tcPr>
            <w:tcW w:w="9962" w:type="dxa"/>
          </w:tcPr>
          <w:p w14:paraId="751CC9A7" w14:textId="77777777" w:rsidR="00BE75FB" w:rsidRDefault="00BE75FB" w:rsidP="0091231A">
            <w:pPr>
              <w:spacing w:after="0"/>
              <w:rPr>
                <w:sz w:val="21"/>
                <w:szCs w:val="16"/>
                <w:lang w:val="en-US" w:eastAsia="zh-CN"/>
              </w:rPr>
            </w:pPr>
            <w:r w:rsidRPr="00BF4354">
              <w:rPr>
                <w:b/>
                <w:bCs/>
                <w:sz w:val="21"/>
                <w:szCs w:val="16"/>
                <w:highlight w:val="green"/>
                <w:lang w:eastAsia="zh-CN"/>
              </w:rPr>
              <w:t>Agreement</w:t>
            </w:r>
          </w:p>
          <w:p w14:paraId="6C70FA7C" w14:textId="77777777" w:rsidR="00BE75FB" w:rsidRPr="00BF4354" w:rsidRDefault="00BE75FB" w:rsidP="0091231A">
            <w:pPr>
              <w:spacing w:after="0"/>
              <w:rPr>
                <w:sz w:val="21"/>
                <w:szCs w:val="16"/>
                <w:lang w:val="en-US" w:eastAsia="zh-CN"/>
              </w:rPr>
            </w:pPr>
            <w:r w:rsidRPr="00BF4354">
              <w:rPr>
                <w:sz w:val="21"/>
                <w:szCs w:val="16"/>
                <w:lang w:val="en-US" w:eastAsia="zh-CN"/>
              </w:rPr>
              <w:t xml:space="preserve">For the adaptation mechanisms of SSB in time-domain, study further following mechanisms: </w:t>
            </w:r>
          </w:p>
          <w:p w14:paraId="454659C3" w14:textId="77777777" w:rsidR="00BF4354" w:rsidRPr="00BF4354" w:rsidRDefault="00BF4354" w:rsidP="0091231A">
            <w:pPr>
              <w:numPr>
                <w:ilvl w:val="0"/>
                <w:numId w:val="15"/>
              </w:numPr>
              <w:spacing w:after="0"/>
              <w:rPr>
                <w:sz w:val="21"/>
                <w:szCs w:val="16"/>
                <w:lang w:val="en-US" w:eastAsia="zh-CN"/>
              </w:rPr>
            </w:pPr>
            <w:r w:rsidRPr="00BF4354">
              <w:rPr>
                <w:sz w:val="21"/>
                <w:szCs w:val="16"/>
                <w:lang w:val="en-US" w:eastAsia="zh-CN"/>
              </w:rPr>
              <w:t xml:space="preserve">Adaptation mechanism indicated or configured by </w:t>
            </w:r>
            <w:proofErr w:type="spellStart"/>
            <w:r w:rsidRPr="00BF4354">
              <w:rPr>
                <w:sz w:val="21"/>
                <w:szCs w:val="16"/>
                <w:lang w:val="en-US" w:eastAsia="zh-CN"/>
              </w:rPr>
              <w:t>gNB</w:t>
            </w:r>
            <w:proofErr w:type="spellEnd"/>
            <w:r w:rsidRPr="00BF4354">
              <w:rPr>
                <w:sz w:val="21"/>
                <w:szCs w:val="16"/>
                <w:lang w:val="en-US" w:eastAsia="zh-CN"/>
              </w:rPr>
              <w:t xml:space="preserve"> without UE trigger</w:t>
            </w:r>
          </w:p>
          <w:p w14:paraId="36EE6B47" w14:textId="77777777" w:rsidR="00BF4354" w:rsidRPr="00BF4354" w:rsidRDefault="00BF4354" w:rsidP="0091231A">
            <w:pPr>
              <w:numPr>
                <w:ilvl w:val="0"/>
                <w:numId w:val="15"/>
              </w:numPr>
              <w:spacing w:after="0"/>
              <w:rPr>
                <w:sz w:val="21"/>
                <w:szCs w:val="16"/>
                <w:lang w:val="en-US" w:eastAsia="zh-CN"/>
              </w:rPr>
            </w:pPr>
            <w:r w:rsidRPr="00BF4354">
              <w:rPr>
                <w:sz w:val="21"/>
                <w:szCs w:val="16"/>
                <w:lang w:val="en-US" w:eastAsia="zh-CN"/>
              </w:rPr>
              <w:t>Adaptation triggered by UE (if any)</w:t>
            </w:r>
          </w:p>
          <w:p w14:paraId="739649AC" w14:textId="77777777" w:rsidR="00BE75FB" w:rsidRPr="00BF4354" w:rsidRDefault="00BE75FB" w:rsidP="0091231A">
            <w:pPr>
              <w:spacing w:after="0"/>
              <w:rPr>
                <w:rFonts w:eastAsia="SimSun"/>
                <w:sz w:val="21"/>
                <w:szCs w:val="16"/>
                <w:lang w:val="en-US" w:eastAsia="zh-CN"/>
              </w:rPr>
            </w:pPr>
            <w:r w:rsidRPr="00BF4354">
              <w:rPr>
                <w:sz w:val="21"/>
                <w:szCs w:val="16"/>
                <w:lang w:val="en-US" w:eastAsia="zh-CN"/>
              </w:rPr>
              <w:t>FFS: Details of associated signaling/indication/configuration</w:t>
            </w:r>
          </w:p>
        </w:tc>
      </w:tr>
    </w:tbl>
    <w:p w14:paraId="192CAAC2" w14:textId="086AD947" w:rsidR="003C145F" w:rsidRPr="00092647" w:rsidRDefault="00984A89" w:rsidP="0091231A">
      <w:pPr>
        <w:ind w:firstLineChars="50" w:firstLine="110"/>
        <w:rPr>
          <w:rFonts w:eastAsiaTheme="minorEastAsia"/>
          <w:sz w:val="22"/>
          <w:szCs w:val="22"/>
          <w:lang w:val="en-US"/>
        </w:rPr>
      </w:pPr>
      <w:r>
        <w:rPr>
          <w:rFonts w:eastAsiaTheme="minorEastAsia"/>
          <w:sz w:val="22"/>
          <w:szCs w:val="22"/>
          <w:lang w:val="en-US"/>
        </w:rPr>
        <w:t>On adaptation mechanism, the most important thin</w:t>
      </w:r>
      <w:r w:rsidR="00CA0A67">
        <w:rPr>
          <w:rFonts w:eastAsiaTheme="minorEastAsia"/>
          <w:sz w:val="22"/>
          <w:szCs w:val="22"/>
          <w:lang w:val="en-US"/>
        </w:rPr>
        <w:t>g</w:t>
      </w:r>
      <w:r w:rsidR="008C0885">
        <w:rPr>
          <w:rFonts w:eastAsiaTheme="minorEastAsia"/>
          <w:sz w:val="22"/>
          <w:szCs w:val="22"/>
          <w:lang w:val="en-US"/>
        </w:rPr>
        <w:t xml:space="preserve"> is in what condition/when adaptation can be applied. As discussed above, </w:t>
      </w:r>
      <w:r w:rsidR="00E85F55">
        <w:rPr>
          <w:rFonts w:eastAsiaTheme="minorEastAsia"/>
          <w:sz w:val="22"/>
          <w:szCs w:val="22"/>
          <w:lang w:val="en-US"/>
        </w:rPr>
        <w:t xml:space="preserve">one criterion would be </w:t>
      </w:r>
      <w:r w:rsidR="00D13DFA">
        <w:rPr>
          <w:rFonts w:eastAsiaTheme="minorEastAsia" w:hint="eastAsia"/>
          <w:sz w:val="22"/>
          <w:szCs w:val="22"/>
          <w:lang w:val="en-US"/>
        </w:rPr>
        <w:t>w</w:t>
      </w:r>
      <w:r w:rsidR="00D13DFA">
        <w:rPr>
          <w:rFonts w:eastAsiaTheme="minorEastAsia"/>
          <w:sz w:val="22"/>
          <w:szCs w:val="22"/>
          <w:lang w:val="en-US"/>
        </w:rPr>
        <w:t xml:space="preserve">hen </w:t>
      </w:r>
      <w:r w:rsidR="00CF3CB0">
        <w:rPr>
          <w:rFonts w:eastAsiaTheme="minorEastAsia"/>
          <w:sz w:val="22"/>
          <w:szCs w:val="22"/>
          <w:lang w:val="en-US"/>
        </w:rPr>
        <w:t xml:space="preserve">NW can accept that </w:t>
      </w:r>
      <w:r w:rsidR="00E85F55">
        <w:rPr>
          <w:rFonts w:eastAsiaTheme="minorEastAsia"/>
          <w:sz w:val="22"/>
          <w:szCs w:val="22"/>
          <w:lang w:val="en-US"/>
        </w:rPr>
        <w:t xml:space="preserve">a UE’s access delay may </w:t>
      </w:r>
      <w:r w:rsidR="007E6C15">
        <w:rPr>
          <w:rFonts w:eastAsiaTheme="minorEastAsia" w:hint="eastAsia"/>
          <w:sz w:val="22"/>
          <w:szCs w:val="22"/>
          <w:lang w:val="en-US"/>
        </w:rPr>
        <w:t>b</w:t>
      </w:r>
      <w:r w:rsidR="007E6C15">
        <w:rPr>
          <w:rFonts w:eastAsiaTheme="minorEastAsia"/>
          <w:sz w:val="22"/>
          <w:szCs w:val="22"/>
          <w:lang w:val="en-US"/>
        </w:rPr>
        <w:t xml:space="preserve">e longer </w:t>
      </w:r>
      <w:r w:rsidR="00E85F55">
        <w:rPr>
          <w:rFonts w:eastAsiaTheme="minorEastAsia"/>
          <w:sz w:val="22"/>
          <w:szCs w:val="22"/>
          <w:lang w:val="en-US"/>
        </w:rPr>
        <w:t xml:space="preserve">on a NES cell. </w:t>
      </w:r>
      <w:r w:rsidR="00D13DFA">
        <w:rPr>
          <w:rFonts w:eastAsiaTheme="minorEastAsia"/>
          <w:sz w:val="22"/>
          <w:szCs w:val="22"/>
          <w:lang w:val="en-US"/>
        </w:rPr>
        <w:t xml:space="preserve">In other words, </w:t>
      </w:r>
      <w:r w:rsidR="00024367">
        <w:rPr>
          <w:rFonts w:eastAsiaTheme="minorEastAsia"/>
          <w:sz w:val="22"/>
          <w:szCs w:val="22"/>
          <w:lang w:val="en-US"/>
        </w:rPr>
        <w:t xml:space="preserve">NW can </w:t>
      </w:r>
      <w:r w:rsidR="00C65183">
        <w:rPr>
          <w:rFonts w:eastAsiaTheme="minorEastAsia" w:hint="eastAsia"/>
          <w:sz w:val="22"/>
          <w:szCs w:val="22"/>
          <w:lang w:val="en-US"/>
        </w:rPr>
        <w:t>a</w:t>
      </w:r>
      <w:r w:rsidR="00C65183">
        <w:rPr>
          <w:rFonts w:eastAsiaTheme="minorEastAsia"/>
          <w:sz w:val="22"/>
          <w:szCs w:val="22"/>
          <w:lang w:val="en-US"/>
        </w:rPr>
        <w:t>dapt SSB property (t</w:t>
      </w:r>
      <w:r w:rsidR="000B3096">
        <w:rPr>
          <w:rFonts w:eastAsiaTheme="minorEastAsia"/>
          <w:sz w:val="22"/>
          <w:szCs w:val="22"/>
          <w:lang w:val="en-US"/>
        </w:rPr>
        <w:t>o</w:t>
      </w:r>
      <w:r w:rsidR="00C65183">
        <w:rPr>
          <w:rFonts w:eastAsiaTheme="minorEastAsia"/>
          <w:sz w:val="22"/>
          <w:szCs w:val="22"/>
          <w:lang w:val="en-US"/>
        </w:rPr>
        <w:t xml:space="preserve"> </w:t>
      </w:r>
      <w:r w:rsidR="00807C2C">
        <w:rPr>
          <w:rFonts w:eastAsiaTheme="minorEastAsia"/>
          <w:sz w:val="22"/>
          <w:szCs w:val="22"/>
          <w:lang w:val="en-US"/>
        </w:rPr>
        <w:t>less SSB</w:t>
      </w:r>
      <w:r w:rsidR="00C65183">
        <w:rPr>
          <w:rFonts w:eastAsiaTheme="minorEastAsia"/>
          <w:sz w:val="22"/>
          <w:szCs w:val="22"/>
          <w:lang w:val="en-US"/>
        </w:rPr>
        <w:t>)</w:t>
      </w:r>
      <w:r w:rsidR="00807C2C">
        <w:rPr>
          <w:rFonts w:eastAsiaTheme="minorEastAsia"/>
          <w:sz w:val="22"/>
          <w:szCs w:val="22"/>
          <w:lang w:val="en-US"/>
        </w:rPr>
        <w:t xml:space="preserve"> to obtain NES gain </w:t>
      </w:r>
      <w:r w:rsidR="00024367">
        <w:rPr>
          <w:rFonts w:eastAsiaTheme="minorEastAsia"/>
          <w:sz w:val="22"/>
          <w:szCs w:val="22"/>
          <w:lang w:val="en-US"/>
        </w:rPr>
        <w:t xml:space="preserve">when </w:t>
      </w:r>
      <w:r w:rsidR="00D13DFA">
        <w:rPr>
          <w:rFonts w:eastAsiaTheme="minorEastAsia"/>
          <w:sz w:val="22"/>
          <w:szCs w:val="22"/>
          <w:lang w:val="en-US"/>
        </w:rPr>
        <w:t xml:space="preserve">there </w:t>
      </w:r>
      <w:r w:rsidR="003C239B">
        <w:rPr>
          <w:rFonts w:eastAsiaTheme="minorEastAsia"/>
          <w:sz w:val="22"/>
          <w:szCs w:val="22"/>
          <w:lang w:val="en-US"/>
        </w:rPr>
        <w:t xml:space="preserve">are </w:t>
      </w:r>
      <w:r w:rsidR="008E5D37">
        <w:rPr>
          <w:rFonts w:eastAsiaTheme="minorEastAsia"/>
          <w:sz w:val="22"/>
          <w:szCs w:val="22"/>
          <w:lang w:val="en-US"/>
        </w:rPr>
        <w:t xml:space="preserve">only some </w:t>
      </w:r>
      <w:proofErr w:type="gramStart"/>
      <w:r w:rsidR="00ED5EB7">
        <w:rPr>
          <w:rFonts w:eastAsiaTheme="minorEastAsia"/>
          <w:sz w:val="22"/>
          <w:szCs w:val="22"/>
          <w:lang w:val="en-US"/>
        </w:rPr>
        <w:lastRenderedPageBreak/>
        <w:t>particular types</w:t>
      </w:r>
      <w:proofErr w:type="gramEnd"/>
      <w:r w:rsidR="00ED5EB7">
        <w:rPr>
          <w:rFonts w:eastAsiaTheme="minorEastAsia"/>
          <w:sz w:val="22"/>
          <w:szCs w:val="22"/>
          <w:lang w:val="en-US"/>
        </w:rPr>
        <w:t xml:space="preserve"> of UEs, e.g., </w:t>
      </w:r>
      <w:r w:rsidR="00024367">
        <w:rPr>
          <w:rFonts w:eastAsiaTheme="minorEastAsia"/>
          <w:sz w:val="22"/>
          <w:szCs w:val="22"/>
          <w:lang w:val="en-US"/>
        </w:rPr>
        <w:t xml:space="preserve">only </w:t>
      </w:r>
      <w:r w:rsidR="00F22CD2">
        <w:rPr>
          <w:rFonts w:eastAsiaTheme="minorEastAsia"/>
          <w:sz w:val="22"/>
          <w:szCs w:val="22"/>
          <w:lang w:val="en-US"/>
        </w:rPr>
        <w:t>low</w:t>
      </w:r>
      <w:r w:rsidR="00024367">
        <w:rPr>
          <w:rFonts w:eastAsiaTheme="minorEastAsia"/>
          <w:sz w:val="22"/>
          <w:szCs w:val="22"/>
          <w:lang w:val="en-US"/>
        </w:rPr>
        <w:t xml:space="preserve"> </w:t>
      </w:r>
      <w:r w:rsidR="00807C2C">
        <w:rPr>
          <w:rFonts w:eastAsiaTheme="minorEastAsia"/>
          <w:sz w:val="22"/>
          <w:szCs w:val="22"/>
          <w:lang w:val="en-US"/>
        </w:rPr>
        <w:t>mobility</w:t>
      </w:r>
      <w:r w:rsidR="00743209">
        <w:rPr>
          <w:rFonts w:eastAsiaTheme="minorEastAsia"/>
          <w:sz w:val="22"/>
          <w:szCs w:val="22"/>
          <w:lang w:val="en-US"/>
        </w:rPr>
        <w:t xml:space="preserve"> UEs and non-low latency </w:t>
      </w:r>
      <w:r w:rsidR="00FB796E">
        <w:rPr>
          <w:rFonts w:eastAsiaTheme="minorEastAsia"/>
          <w:sz w:val="22"/>
          <w:szCs w:val="22"/>
          <w:lang w:val="en-US"/>
        </w:rPr>
        <w:t xml:space="preserve">service </w:t>
      </w:r>
      <w:r w:rsidR="00743209">
        <w:rPr>
          <w:rFonts w:eastAsiaTheme="minorEastAsia"/>
          <w:sz w:val="22"/>
          <w:szCs w:val="22"/>
          <w:lang w:val="en-US"/>
        </w:rPr>
        <w:t>UEs</w:t>
      </w:r>
      <w:r w:rsidR="00807C2C">
        <w:rPr>
          <w:rFonts w:eastAsiaTheme="minorEastAsia"/>
          <w:sz w:val="22"/>
          <w:szCs w:val="22"/>
          <w:lang w:val="en-US"/>
        </w:rPr>
        <w:t xml:space="preserve"> </w:t>
      </w:r>
      <w:r w:rsidR="003C239B">
        <w:rPr>
          <w:rFonts w:eastAsiaTheme="minorEastAsia"/>
          <w:sz w:val="22"/>
          <w:szCs w:val="22"/>
          <w:lang w:val="en-US"/>
        </w:rPr>
        <w:t xml:space="preserve">in an area covered by </w:t>
      </w:r>
      <w:r w:rsidR="00BA0E5F">
        <w:rPr>
          <w:rFonts w:eastAsiaTheme="minorEastAsia"/>
          <w:sz w:val="22"/>
          <w:szCs w:val="22"/>
          <w:lang w:val="en-US"/>
        </w:rPr>
        <w:t>the</w:t>
      </w:r>
      <w:r w:rsidR="003C239B">
        <w:rPr>
          <w:rFonts w:eastAsiaTheme="minorEastAsia"/>
          <w:sz w:val="22"/>
          <w:szCs w:val="22"/>
          <w:lang w:val="en-US"/>
        </w:rPr>
        <w:t xml:space="preserve"> cell with SSB adaptation</w:t>
      </w:r>
      <w:r w:rsidR="00743209">
        <w:rPr>
          <w:rFonts w:eastAsiaTheme="minorEastAsia"/>
          <w:sz w:val="22"/>
          <w:szCs w:val="22"/>
          <w:lang w:val="en-US"/>
        </w:rPr>
        <w:t xml:space="preserve">. </w:t>
      </w:r>
      <w:r w:rsidR="00A2229A">
        <w:rPr>
          <w:rFonts w:eastAsiaTheme="minorEastAsia"/>
          <w:sz w:val="22"/>
          <w:szCs w:val="22"/>
          <w:lang w:val="en-US"/>
        </w:rPr>
        <w:t xml:space="preserve">This operation </w:t>
      </w:r>
      <w:r w:rsidR="00172F43">
        <w:rPr>
          <w:rFonts w:eastAsiaTheme="minorEastAsia"/>
          <w:sz w:val="22"/>
          <w:szCs w:val="22"/>
          <w:lang w:val="en-US"/>
        </w:rPr>
        <w:t>would be</w:t>
      </w:r>
      <w:r w:rsidR="00FB796E">
        <w:rPr>
          <w:rFonts w:eastAsiaTheme="minorEastAsia"/>
          <w:sz w:val="22"/>
          <w:szCs w:val="22"/>
          <w:lang w:val="en-US"/>
        </w:rPr>
        <w:t xml:space="preserve"> done </w:t>
      </w:r>
      <w:r w:rsidR="00172F43">
        <w:rPr>
          <w:rFonts w:eastAsiaTheme="minorEastAsia"/>
          <w:sz w:val="22"/>
          <w:szCs w:val="22"/>
          <w:lang w:val="en-US"/>
        </w:rPr>
        <w:t>based on</w:t>
      </w:r>
      <w:r w:rsidR="00A2229A">
        <w:rPr>
          <w:rFonts w:eastAsiaTheme="minorEastAsia"/>
          <w:sz w:val="22"/>
          <w:szCs w:val="22"/>
          <w:lang w:val="en-US"/>
        </w:rPr>
        <w:t xml:space="preserve"> NW</w:t>
      </w:r>
      <w:r w:rsidR="00FB796E">
        <w:rPr>
          <w:rFonts w:eastAsiaTheme="minorEastAsia"/>
          <w:sz w:val="22"/>
          <w:szCs w:val="22"/>
          <w:lang w:val="en-US"/>
        </w:rPr>
        <w:t xml:space="preserve">’s future </w:t>
      </w:r>
      <w:r w:rsidR="00417D78">
        <w:rPr>
          <w:rFonts w:eastAsiaTheme="minorEastAsia"/>
          <w:sz w:val="22"/>
          <w:szCs w:val="22"/>
          <w:lang w:val="en-US"/>
        </w:rPr>
        <w:t xml:space="preserve">prediction based on </w:t>
      </w:r>
      <w:r w:rsidR="00555A6A">
        <w:rPr>
          <w:rFonts w:eastAsiaTheme="minorEastAsia"/>
          <w:sz w:val="22"/>
          <w:szCs w:val="22"/>
          <w:lang w:val="en-US"/>
        </w:rPr>
        <w:t xml:space="preserve">a </w:t>
      </w:r>
      <w:r w:rsidR="00417D78">
        <w:rPr>
          <w:rFonts w:eastAsiaTheme="minorEastAsia"/>
          <w:sz w:val="22"/>
          <w:szCs w:val="22"/>
          <w:lang w:val="en-US"/>
        </w:rPr>
        <w:t xml:space="preserve">historical </w:t>
      </w:r>
      <w:r w:rsidR="00172F43">
        <w:rPr>
          <w:rFonts w:eastAsiaTheme="minorEastAsia"/>
          <w:sz w:val="22"/>
          <w:szCs w:val="22"/>
          <w:lang w:val="en-US"/>
        </w:rPr>
        <w:t>tendency</w:t>
      </w:r>
      <w:r w:rsidR="008545DC">
        <w:rPr>
          <w:rFonts w:eastAsiaTheme="minorEastAsia"/>
          <w:sz w:val="22"/>
          <w:szCs w:val="22"/>
          <w:lang w:val="en-US"/>
        </w:rPr>
        <w:t xml:space="preserve">. </w:t>
      </w:r>
      <w:r w:rsidR="00CC4FD0">
        <w:rPr>
          <w:rFonts w:eastAsiaTheme="minorEastAsia"/>
          <w:sz w:val="22"/>
          <w:szCs w:val="22"/>
          <w:lang w:val="en-US"/>
        </w:rPr>
        <w:t>We think t</w:t>
      </w:r>
      <w:r w:rsidR="00AC52AD" w:rsidRPr="00AC52AD">
        <w:rPr>
          <w:rFonts w:eastAsiaTheme="minorEastAsia"/>
          <w:sz w:val="22"/>
          <w:szCs w:val="22"/>
          <w:lang w:val="en-US"/>
        </w:rPr>
        <w:t xml:space="preserve">he change of </w:t>
      </w:r>
      <w:r w:rsidR="00AC52AD">
        <w:rPr>
          <w:rFonts w:eastAsiaTheme="minorEastAsia"/>
          <w:sz w:val="22"/>
          <w:szCs w:val="22"/>
          <w:lang w:val="en-US"/>
        </w:rPr>
        <w:t xml:space="preserve">tendency (i.e., what types of UE </w:t>
      </w:r>
      <w:r w:rsidR="007C58D8">
        <w:rPr>
          <w:rFonts w:eastAsiaTheme="minorEastAsia"/>
          <w:sz w:val="22"/>
          <w:szCs w:val="22"/>
          <w:lang w:val="en-US"/>
        </w:rPr>
        <w:t xml:space="preserve">are </w:t>
      </w:r>
      <w:r w:rsidR="00AC52AD">
        <w:rPr>
          <w:rFonts w:eastAsiaTheme="minorEastAsia"/>
          <w:sz w:val="22"/>
          <w:szCs w:val="22"/>
          <w:lang w:val="en-US"/>
        </w:rPr>
        <w:t>in the cell)</w:t>
      </w:r>
      <w:r w:rsidR="00CC4FD0">
        <w:rPr>
          <w:rFonts w:eastAsiaTheme="minorEastAsia"/>
          <w:sz w:val="22"/>
          <w:szCs w:val="22"/>
          <w:lang w:val="en-US"/>
        </w:rPr>
        <w:t xml:space="preserve"> </w:t>
      </w:r>
      <w:r w:rsidR="00AC52AD" w:rsidRPr="00AC52AD">
        <w:rPr>
          <w:rFonts w:eastAsiaTheme="minorEastAsia"/>
          <w:sz w:val="22"/>
          <w:szCs w:val="22"/>
          <w:lang w:val="en-US"/>
        </w:rPr>
        <w:t>could be handled by semi-static manner (i.e., not necessary to be handled by dynamic manner)</w:t>
      </w:r>
      <w:r w:rsidR="00CC4FD0">
        <w:rPr>
          <w:rFonts w:eastAsiaTheme="minorEastAsia"/>
          <w:sz w:val="22"/>
          <w:szCs w:val="22"/>
          <w:lang w:val="en-US"/>
        </w:rPr>
        <w:t xml:space="preserve">. </w:t>
      </w:r>
    </w:p>
    <w:p w14:paraId="5E208A8E" w14:textId="77777777" w:rsidR="00092647" w:rsidRPr="008670C1" w:rsidRDefault="00092647" w:rsidP="0091231A">
      <w:pPr>
        <w:rPr>
          <w:rFonts w:eastAsiaTheme="minorEastAsia"/>
          <w:b/>
          <w:sz w:val="22"/>
          <w:szCs w:val="22"/>
          <w:u w:val="single"/>
        </w:rPr>
      </w:pPr>
    </w:p>
    <w:p w14:paraId="69BAD5B0" w14:textId="061E3E8E" w:rsidR="009261A5" w:rsidRPr="001406B9" w:rsidRDefault="009261A5"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6</w:t>
      </w:r>
      <w:r w:rsidRPr="007F5048">
        <w:rPr>
          <w:rFonts w:eastAsiaTheme="minorEastAsia"/>
          <w:b/>
          <w:sz w:val="22"/>
          <w:szCs w:val="22"/>
          <w:u w:val="single"/>
        </w:rPr>
        <w:t>:</w:t>
      </w:r>
    </w:p>
    <w:p w14:paraId="7C32EB2F" w14:textId="153D9716" w:rsidR="00CD2DF4" w:rsidRPr="00BB09E7" w:rsidRDefault="009261A5" w:rsidP="0091231A">
      <w:pPr>
        <w:pStyle w:val="aff"/>
        <w:numPr>
          <w:ilvl w:val="0"/>
          <w:numId w:val="9"/>
        </w:numPr>
        <w:spacing w:afterLines="50" w:after="120"/>
        <w:ind w:leftChars="0"/>
        <w:rPr>
          <w:rFonts w:eastAsia="SimSun"/>
          <w:sz w:val="22"/>
          <w:szCs w:val="22"/>
          <w:lang w:val="en-US" w:eastAsia="zh-CN"/>
        </w:rPr>
      </w:pPr>
      <w:r w:rsidRPr="00BB09E7">
        <w:rPr>
          <w:rFonts w:eastAsia="SimSun"/>
          <w:sz w:val="22"/>
          <w:szCs w:val="22"/>
          <w:lang w:val="en-US" w:eastAsia="zh-CN"/>
        </w:rPr>
        <w:t xml:space="preserve">For SSB adaptation in time domain, support </w:t>
      </w:r>
      <w:proofErr w:type="spellStart"/>
      <w:r w:rsidR="00CD2DF4" w:rsidRPr="00BB09E7">
        <w:rPr>
          <w:rFonts w:eastAsia="SimSun"/>
          <w:sz w:val="22"/>
          <w:szCs w:val="22"/>
          <w:lang w:val="en-US" w:eastAsia="zh-CN"/>
        </w:rPr>
        <w:t>gNB</w:t>
      </w:r>
      <w:proofErr w:type="spellEnd"/>
      <w:r w:rsidR="00CD2DF4" w:rsidRPr="00BB09E7">
        <w:rPr>
          <w:rFonts w:eastAsia="SimSun"/>
          <w:sz w:val="22"/>
          <w:szCs w:val="22"/>
          <w:lang w:val="en-US" w:eastAsia="zh-CN"/>
        </w:rPr>
        <w:t xml:space="preserve"> triggering adaptation</w:t>
      </w:r>
      <w:r w:rsidR="00A917C3" w:rsidRPr="00BB09E7">
        <w:rPr>
          <w:rFonts w:eastAsia="SimSun"/>
          <w:sz w:val="22"/>
          <w:szCs w:val="22"/>
          <w:lang w:val="en-US" w:eastAsia="zh-CN"/>
        </w:rPr>
        <w:t xml:space="preserve"> and </w:t>
      </w:r>
      <w:r w:rsidR="004626A7" w:rsidRPr="00BB09E7">
        <w:rPr>
          <w:rFonts w:eastAsia="SimSun"/>
          <w:sz w:val="22"/>
          <w:szCs w:val="22"/>
          <w:lang w:val="en-US" w:eastAsia="zh-CN"/>
        </w:rPr>
        <w:t>n</w:t>
      </w:r>
      <w:r w:rsidR="00CD2DF4" w:rsidRPr="00BB09E7">
        <w:rPr>
          <w:rFonts w:eastAsia="SimSun"/>
          <w:sz w:val="22"/>
          <w:szCs w:val="22"/>
          <w:lang w:val="en-US" w:eastAsia="zh-CN"/>
        </w:rPr>
        <w:t>ot support UE triggering adaptation.</w:t>
      </w:r>
    </w:p>
    <w:p w14:paraId="6F7DFEC7" w14:textId="5152852F" w:rsidR="00CD2DF4" w:rsidRPr="001406B9" w:rsidRDefault="00CD2DF4"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7</w:t>
      </w:r>
      <w:r w:rsidRPr="007F5048">
        <w:rPr>
          <w:rFonts w:eastAsiaTheme="minorEastAsia"/>
          <w:b/>
          <w:sz w:val="22"/>
          <w:szCs w:val="22"/>
          <w:u w:val="single"/>
        </w:rPr>
        <w:t>:</w:t>
      </w:r>
    </w:p>
    <w:p w14:paraId="4FA41CB1" w14:textId="6AD30528" w:rsidR="00CD2DF4" w:rsidRPr="00D11A05" w:rsidRDefault="00014688" w:rsidP="0091231A">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D</w:t>
      </w:r>
      <w:r w:rsidR="00CD2DF4" w:rsidRPr="00D11A05">
        <w:rPr>
          <w:rFonts w:eastAsia="SimSun"/>
          <w:sz w:val="22"/>
          <w:szCs w:val="22"/>
          <w:lang w:val="en-US" w:eastAsia="zh-CN"/>
        </w:rPr>
        <w:t>iscuss and eva</w:t>
      </w:r>
      <w:r w:rsidR="00CE62BA" w:rsidRPr="00D11A05">
        <w:rPr>
          <w:rFonts w:eastAsia="SimSun"/>
          <w:sz w:val="22"/>
          <w:szCs w:val="22"/>
          <w:lang w:val="en-US" w:eastAsia="zh-CN"/>
        </w:rPr>
        <w:t xml:space="preserve">luate </w:t>
      </w:r>
      <w:r>
        <w:rPr>
          <w:rFonts w:eastAsia="SimSun"/>
          <w:sz w:val="22"/>
          <w:szCs w:val="22"/>
          <w:lang w:val="en-US" w:eastAsia="zh-CN"/>
        </w:rPr>
        <w:t>c</w:t>
      </w:r>
      <w:r w:rsidRPr="00D11A05">
        <w:rPr>
          <w:rFonts w:eastAsia="SimSun"/>
          <w:sz w:val="22"/>
          <w:szCs w:val="22"/>
          <w:lang w:val="en-US" w:eastAsia="zh-CN"/>
        </w:rPr>
        <w:t xml:space="preserve">arefully </w:t>
      </w:r>
      <w:r w:rsidR="00EE50D8">
        <w:rPr>
          <w:rFonts w:eastAsia="SimSun"/>
          <w:sz w:val="22"/>
          <w:szCs w:val="22"/>
          <w:lang w:val="en-US" w:eastAsia="zh-CN"/>
        </w:rPr>
        <w:t xml:space="preserve">in </w:t>
      </w:r>
      <w:r w:rsidR="00D11A05" w:rsidRPr="00D11A05">
        <w:rPr>
          <w:rFonts w:eastAsia="SimSun"/>
          <w:sz w:val="22"/>
          <w:szCs w:val="22"/>
          <w:lang w:val="en-US" w:eastAsia="zh-CN"/>
        </w:rPr>
        <w:t xml:space="preserve">what condition/when </w:t>
      </w:r>
      <w:proofErr w:type="spellStart"/>
      <w:r w:rsidR="00D11A05" w:rsidRPr="00D11A05">
        <w:rPr>
          <w:rFonts w:eastAsia="SimSun"/>
          <w:sz w:val="22"/>
          <w:szCs w:val="22"/>
          <w:lang w:val="en-US" w:eastAsia="zh-CN"/>
        </w:rPr>
        <w:t>gNB</w:t>
      </w:r>
      <w:proofErr w:type="spellEnd"/>
      <w:r w:rsidR="00D11A05" w:rsidRPr="00D11A05">
        <w:rPr>
          <w:rFonts w:eastAsia="SimSun"/>
          <w:sz w:val="22"/>
          <w:szCs w:val="22"/>
          <w:lang w:val="en-US" w:eastAsia="zh-CN"/>
        </w:rPr>
        <w:t xml:space="preserve"> can decide to apply SSB adaptation</w:t>
      </w:r>
      <w:r w:rsidR="00F75FB2">
        <w:rPr>
          <w:rFonts w:eastAsia="SimSun"/>
          <w:sz w:val="22"/>
          <w:szCs w:val="22"/>
          <w:lang w:val="en-US" w:eastAsia="zh-CN"/>
        </w:rPr>
        <w:t>,</w:t>
      </w:r>
      <w:r w:rsidR="00317D70">
        <w:rPr>
          <w:rFonts w:eastAsia="SimSun"/>
          <w:sz w:val="22"/>
          <w:szCs w:val="22"/>
          <w:lang w:val="en-US" w:eastAsia="zh-CN"/>
        </w:rPr>
        <w:t xml:space="preserve"> and </w:t>
      </w:r>
      <w:r w:rsidR="00D11A05">
        <w:rPr>
          <w:rFonts w:eastAsia="SimSun"/>
          <w:sz w:val="22"/>
          <w:szCs w:val="22"/>
          <w:lang w:val="en-US" w:eastAsia="zh-CN"/>
        </w:rPr>
        <w:t xml:space="preserve">necessity of dynamic signaling </w:t>
      </w:r>
      <w:r w:rsidR="003F139F">
        <w:rPr>
          <w:rFonts w:eastAsia="SimSun"/>
          <w:sz w:val="22"/>
          <w:szCs w:val="22"/>
          <w:lang w:val="en-US" w:eastAsia="zh-CN"/>
        </w:rPr>
        <w:t xml:space="preserve">for SSB adaptation on </w:t>
      </w:r>
      <w:proofErr w:type="spellStart"/>
      <w:r w:rsidR="003F139F">
        <w:rPr>
          <w:rFonts w:eastAsia="SimSun"/>
          <w:sz w:val="22"/>
          <w:szCs w:val="22"/>
          <w:lang w:val="en-US" w:eastAsia="zh-CN"/>
        </w:rPr>
        <w:t>PCell</w:t>
      </w:r>
      <w:proofErr w:type="spellEnd"/>
      <w:r w:rsidR="003F139F">
        <w:rPr>
          <w:rFonts w:eastAsia="SimSun"/>
          <w:sz w:val="22"/>
          <w:szCs w:val="22"/>
          <w:lang w:val="en-US" w:eastAsia="zh-CN"/>
        </w:rPr>
        <w:t>.</w:t>
      </w:r>
    </w:p>
    <w:p w14:paraId="7BB1CFCE" w14:textId="77777777" w:rsidR="00CD2DF4" w:rsidRDefault="00CD2DF4" w:rsidP="0091231A">
      <w:pPr>
        <w:rPr>
          <w:rFonts w:eastAsia="SimSun"/>
          <w:sz w:val="22"/>
          <w:szCs w:val="22"/>
          <w:lang w:val="en-US" w:eastAsia="zh-CN"/>
        </w:rPr>
      </w:pPr>
    </w:p>
    <w:p w14:paraId="304B80FC" w14:textId="37337C11" w:rsidR="003311FE" w:rsidRDefault="001F6DC8" w:rsidP="0091231A">
      <w:pPr>
        <w:rPr>
          <w:rFonts w:eastAsia="SimSun"/>
          <w:sz w:val="22"/>
          <w:szCs w:val="22"/>
          <w:lang w:val="en-US" w:eastAsia="zh-CN"/>
        </w:rPr>
      </w:pPr>
      <w:r>
        <w:rPr>
          <w:rFonts w:eastAsia="SimSun"/>
          <w:noProof/>
          <w:sz w:val="22"/>
          <w:szCs w:val="22"/>
          <w:lang w:val="en-US" w:eastAsia="zh-CN"/>
        </w:rPr>
        <w:drawing>
          <wp:inline distT="0" distB="0" distL="0" distR="0" wp14:anchorId="68819465" wp14:editId="1DF34009">
            <wp:extent cx="6366394" cy="1500810"/>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0511" cy="1513568"/>
                    </a:xfrm>
                    <a:prstGeom prst="rect">
                      <a:avLst/>
                    </a:prstGeom>
                    <a:noFill/>
                    <a:ln>
                      <a:noFill/>
                    </a:ln>
                  </pic:spPr>
                </pic:pic>
              </a:graphicData>
            </a:graphic>
          </wp:inline>
        </w:drawing>
      </w:r>
    </w:p>
    <w:p w14:paraId="47AE7247" w14:textId="0C5E50A9" w:rsidR="00BD068A" w:rsidRPr="008D084F" w:rsidRDefault="00BD068A" w:rsidP="00BD068A">
      <w:pPr>
        <w:jc w:val="center"/>
        <w:rPr>
          <w:sz w:val="22"/>
          <w:szCs w:val="22"/>
          <w:lang w:val="en-US"/>
        </w:rPr>
      </w:pPr>
      <w:r>
        <w:rPr>
          <w:rFonts w:hint="eastAsia"/>
          <w:sz w:val="22"/>
          <w:szCs w:val="22"/>
          <w:lang w:val="en-US"/>
        </w:rPr>
        <w:t>F</w:t>
      </w:r>
      <w:r>
        <w:rPr>
          <w:sz w:val="22"/>
          <w:szCs w:val="22"/>
          <w:lang w:val="en-US"/>
        </w:rPr>
        <w:t xml:space="preserve">ig.3 Applicable scenario of SSB (burst level) adaptation on </w:t>
      </w:r>
      <w:proofErr w:type="spellStart"/>
      <w:r>
        <w:rPr>
          <w:sz w:val="22"/>
          <w:szCs w:val="22"/>
          <w:lang w:val="en-US"/>
        </w:rPr>
        <w:t>PCell</w:t>
      </w:r>
      <w:proofErr w:type="spellEnd"/>
    </w:p>
    <w:p w14:paraId="4F177A8B" w14:textId="77777777" w:rsidR="00FC7B86" w:rsidRPr="00BD068A" w:rsidRDefault="00FC7B86" w:rsidP="0091231A">
      <w:pPr>
        <w:rPr>
          <w:rFonts w:eastAsia="SimSun"/>
          <w:sz w:val="22"/>
          <w:szCs w:val="22"/>
          <w:lang w:val="en-US" w:eastAsia="zh-CN"/>
        </w:rPr>
      </w:pPr>
    </w:p>
    <w:p w14:paraId="4E784F24" w14:textId="6483EB4D" w:rsidR="00F170CA" w:rsidRDefault="00B14EF0" w:rsidP="00043A14">
      <w:pPr>
        <w:pStyle w:val="3"/>
        <w:rPr>
          <w:rFonts w:eastAsia="DengXian"/>
          <w:b/>
          <w:szCs w:val="18"/>
          <w:lang w:val="en-US" w:eastAsia="zh-CN"/>
        </w:rPr>
      </w:pPr>
      <w:r>
        <w:rPr>
          <w:rFonts w:eastAsia="DengXian"/>
          <w:b/>
          <w:szCs w:val="18"/>
          <w:lang w:val="en-US" w:eastAsia="zh-CN"/>
        </w:rPr>
        <w:t>2.1.2</w:t>
      </w:r>
      <w:r>
        <w:rPr>
          <w:rFonts w:eastAsia="DengXian"/>
          <w:b/>
          <w:szCs w:val="18"/>
          <w:lang w:val="en-US" w:eastAsia="zh-CN"/>
        </w:rPr>
        <w:tab/>
        <w:t>P</w:t>
      </w:r>
      <w:r w:rsidR="00F170CA">
        <w:rPr>
          <w:rFonts w:eastAsia="DengXian"/>
          <w:b/>
          <w:szCs w:val="18"/>
          <w:lang w:val="en-US" w:eastAsia="zh-CN"/>
        </w:rPr>
        <w:t>RACH in time domain</w:t>
      </w:r>
    </w:p>
    <w:p w14:paraId="1C73D765" w14:textId="2EDF15C6" w:rsidR="006A4679" w:rsidRPr="001A6BC6" w:rsidRDefault="00A95527" w:rsidP="00043A14">
      <w:pPr>
        <w:pStyle w:val="4"/>
        <w:jc w:val="left"/>
        <w:rPr>
          <w:rFonts w:eastAsia="DengXian"/>
          <w:b/>
          <w:szCs w:val="18"/>
          <w:lang w:val="en-US" w:eastAsia="zh-CN"/>
        </w:rPr>
      </w:pPr>
      <w:r>
        <w:rPr>
          <w:rFonts w:eastAsia="DengXian"/>
          <w:b/>
          <w:szCs w:val="18"/>
          <w:lang w:val="en-US" w:eastAsia="zh-CN"/>
        </w:rPr>
        <w:t>2.1.2.1</w:t>
      </w:r>
      <w:r>
        <w:rPr>
          <w:rFonts w:eastAsia="DengXian"/>
          <w:b/>
          <w:szCs w:val="18"/>
          <w:lang w:val="en-US" w:eastAsia="zh-CN"/>
        </w:rPr>
        <w:tab/>
      </w:r>
      <w:r w:rsidR="006A4679" w:rsidRPr="009E74D2">
        <w:rPr>
          <w:rFonts w:eastAsia="DengXian"/>
          <w:b/>
          <w:szCs w:val="18"/>
          <w:lang w:val="en-US" w:eastAsia="zh-CN"/>
        </w:rPr>
        <w:t>Applicability (which scenario)</w:t>
      </w:r>
    </w:p>
    <w:tbl>
      <w:tblPr>
        <w:tblStyle w:val="afd"/>
        <w:tblW w:w="0" w:type="auto"/>
        <w:tblLook w:val="04A0" w:firstRow="1" w:lastRow="0" w:firstColumn="1" w:lastColumn="0" w:noHBand="0" w:noVBand="1"/>
      </w:tblPr>
      <w:tblGrid>
        <w:gridCol w:w="9962"/>
      </w:tblGrid>
      <w:tr w:rsidR="00BF4354" w:rsidRPr="00091584" w14:paraId="15833A5D" w14:textId="77777777" w:rsidTr="0034614A">
        <w:tc>
          <w:tcPr>
            <w:tcW w:w="9962" w:type="dxa"/>
          </w:tcPr>
          <w:p w14:paraId="61306AE1" w14:textId="633C1ACE" w:rsidR="00BF4354" w:rsidRDefault="009E74D2" w:rsidP="0091231A">
            <w:pPr>
              <w:spacing w:after="0"/>
              <w:rPr>
                <w:rFonts w:eastAsia="SimSun"/>
                <w:sz w:val="21"/>
                <w:szCs w:val="16"/>
                <w:lang w:val="en-US" w:eastAsia="zh-CN"/>
              </w:rPr>
            </w:pPr>
            <w:bookmarkStart w:id="8" w:name="_Hlk162725311"/>
            <w:r w:rsidRPr="00BF4354">
              <w:rPr>
                <w:rFonts w:eastAsia="SimSun"/>
                <w:b/>
                <w:bCs/>
                <w:sz w:val="21"/>
                <w:szCs w:val="16"/>
                <w:highlight w:val="green"/>
                <w:lang w:eastAsia="zh-CN"/>
              </w:rPr>
              <w:t>Agreement</w:t>
            </w:r>
          </w:p>
          <w:p w14:paraId="4E49CB61" w14:textId="64425E81" w:rsidR="00BF4354" w:rsidRPr="00BF4354" w:rsidRDefault="00BF4354" w:rsidP="0091231A">
            <w:pPr>
              <w:spacing w:after="0"/>
              <w:rPr>
                <w:rFonts w:eastAsia="SimSun"/>
                <w:sz w:val="21"/>
                <w:szCs w:val="16"/>
                <w:lang w:val="en-US" w:eastAsia="zh-CN"/>
              </w:rPr>
            </w:pPr>
            <w:r w:rsidRPr="00BF4354">
              <w:rPr>
                <w:rFonts w:eastAsia="SimSun"/>
                <w:sz w:val="21"/>
                <w:szCs w:val="16"/>
                <w:lang w:val="en-US" w:eastAsia="zh-CN"/>
              </w:rPr>
              <w:t>For the adaptation mechanisms of PRACH in time-domain</w:t>
            </w:r>
          </w:p>
          <w:p w14:paraId="000C3809" w14:textId="77777777" w:rsidR="00BF4354" w:rsidRPr="00BF4354" w:rsidRDefault="00BF4354" w:rsidP="0091231A">
            <w:pPr>
              <w:numPr>
                <w:ilvl w:val="0"/>
                <w:numId w:val="17"/>
              </w:numPr>
              <w:spacing w:after="0"/>
              <w:rPr>
                <w:rFonts w:eastAsia="SimSun"/>
                <w:sz w:val="21"/>
                <w:szCs w:val="16"/>
                <w:lang w:val="en-US" w:eastAsia="zh-CN"/>
              </w:rPr>
            </w:pPr>
            <w:r w:rsidRPr="00BF4354">
              <w:rPr>
                <w:rFonts w:eastAsia="SimSun"/>
                <w:sz w:val="21"/>
                <w:szCs w:val="16"/>
                <w:lang w:val="en-US" w:eastAsia="zh-CN"/>
              </w:rPr>
              <w:t xml:space="preserve">Support at least PRACH adaptation provided by </w:t>
            </w:r>
            <w:proofErr w:type="spellStart"/>
            <w:r w:rsidRPr="00BF4354">
              <w:rPr>
                <w:rFonts w:eastAsia="SimSun"/>
                <w:sz w:val="21"/>
                <w:szCs w:val="16"/>
                <w:lang w:val="en-US" w:eastAsia="zh-CN"/>
              </w:rPr>
              <w:t>gNB</w:t>
            </w:r>
            <w:proofErr w:type="spellEnd"/>
            <w:r w:rsidRPr="00BF4354">
              <w:rPr>
                <w:rFonts w:eastAsia="SimSun"/>
                <w:sz w:val="21"/>
                <w:szCs w:val="16"/>
                <w:lang w:val="en-US" w:eastAsia="zh-CN"/>
              </w:rPr>
              <w:t xml:space="preserve"> without UE trigger</w:t>
            </w:r>
          </w:p>
          <w:p w14:paraId="6FCE650B" w14:textId="77777777" w:rsidR="00BF4354" w:rsidRPr="00BF4354" w:rsidRDefault="00BF4354" w:rsidP="0091231A">
            <w:pPr>
              <w:numPr>
                <w:ilvl w:val="1"/>
                <w:numId w:val="17"/>
              </w:numPr>
              <w:spacing w:after="0"/>
              <w:rPr>
                <w:rFonts w:eastAsia="SimSun"/>
                <w:sz w:val="21"/>
                <w:szCs w:val="16"/>
                <w:lang w:val="en-US" w:eastAsia="zh-CN"/>
              </w:rPr>
            </w:pPr>
            <w:r w:rsidRPr="00BF4354">
              <w:rPr>
                <w:rFonts w:eastAsia="SimSun"/>
                <w:sz w:val="21"/>
                <w:szCs w:val="16"/>
                <w:lang w:val="en-US" w:eastAsia="zh-CN"/>
              </w:rPr>
              <w:t>FFS: PRACH adaptation with UE trigger</w:t>
            </w:r>
          </w:p>
          <w:p w14:paraId="5C07448B" w14:textId="77777777" w:rsidR="00BF4354" w:rsidRPr="00BF4354" w:rsidRDefault="00BF4354" w:rsidP="0091231A">
            <w:pPr>
              <w:numPr>
                <w:ilvl w:val="1"/>
                <w:numId w:val="17"/>
              </w:numPr>
              <w:spacing w:after="0"/>
              <w:rPr>
                <w:rFonts w:eastAsia="SimSun"/>
                <w:sz w:val="21"/>
                <w:szCs w:val="16"/>
                <w:lang w:val="en-US" w:eastAsia="zh-CN"/>
              </w:rPr>
            </w:pPr>
            <w:r w:rsidRPr="00BF4354">
              <w:rPr>
                <w:rFonts w:eastAsia="SimSun"/>
                <w:sz w:val="21"/>
                <w:szCs w:val="16"/>
                <w:lang w:val="en-US" w:eastAsia="zh-CN"/>
              </w:rPr>
              <w:t>Note: UE trigger means UE requests adaptation of PRACH</w:t>
            </w:r>
          </w:p>
          <w:p w14:paraId="1DDD5F31" w14:textId="77777777" w:rsidR="00BF4354" w:rsidRPr="00BF4354" w:rsidRDefault="00BF4354" w:rsidP="0091231A">
            <w:pPr>
              <w:numPr>
                <w:ilvl w:val="0"/>
                <w:numId w:val="17"/>
              </w:numPr>
              <w:spacing w:after="0"/>
              <w:rPr>
                <w:rFonts w:eastAsia="SimSun"/>
                <w:sz w:val="21"/>
                <w:szCs w:val="16"/>
                <w:lang w:val="en-US" w:eastAsia="zh-CN"/>
              </w:rPr>
            </w:pPr>
            <w:r w:rsidRPr="00BF4354">
              <w:rPr>
                <w:rFonts w:eastAsia="SimSun"/>
                <w:sz w:val="21"/>
                <w:szCs w:val="16"/>
                <w:lang w:val="en-US" w:eastAsia="zh-CN"/>
              </w:rPr>
              <w:t>Study at least the following,</w:t>
            </w:r>
          </w:p>
          <w:p w14:paraId="50999458" w14:textId="77777777" w:rsidR="00BF4354" w:rsidRPr="00BF4354" w:rsidRDefault="00BF4354" w:rsidP="0091231A">
            <w:pPr>
              <w:numPr>
                <w:ilvl w:val="1"/>
                <w:numId w:val="17"/>
              </w:numPr>
              <w:spacing w:after="0"/>
              <w:rPr>
                <w:rFonts w:eastAsia="SimSun"/>
                <w:sz w:val="21"/>
                <w:szCs w:val="16"/>
                <w:lang w:val="en-US" w:eastAsia="zh-CN"/>
              </w:rPr>
            </w:pPr>
            <w:r w:rsidRPr="00BF4354">
              <w:rPr>
                <w:rFonts w:eastAsia="SimSun"/>
                <w:sz w:val="21"/>
                <w:szCs w:val="16"/>
                <w:lang w:val="en-US" w:eastAsia="zh-CN"/>
              </w:rPr>
              <w:t xml:space="preserve">Dynamic signaling and/or semi-static signaling of PRACH adaptation </w:t>
            </w:r>
          </w:p>
          <w:p w14:paraId="2EDCE0FE" w14:textId="77777777" w:rsidR="00BF4354" w:rsidRPr="00BF4354" w:rsidRDefault="00BF4354" w:rsidP="0091231A">
            <w:pPr>
              <w:numPr>
                <w:ilvl w:val="1"/>
                <w:numId w:val="17"/>
              </w:numPr>
              <w:spacing w:after="0"/>
              <w:rPr>
                <w:rFonts w:eastAsia="SimSun"/>
                <w:sz w:val="21"/>
                <w:szCs w:val="16"/>
                <w:lang w:val="en-US" w:eastAsia="zh-CN"/>
              </w:rPr>
            </w:pPr>
            <w:r w:rsidRPr="00BF4354">
              <w:rPr>
                <w:rFonts w:eastAsia="SimSun"/>
                <w:sz w:val="21"/>
                <w:szCs w:val="16"/>
                <w:lang w:val="en-US" w:eastAsia="zh-CN"/>
              </w:rPr>
              <w:t xml:space="preserve">Adaptation of PRACH transmission according to certain condition </w:t>
            </w:r>
          </w:p>
          <w:p w14:paraId="6AB02EC3" w14:textId="77777777" w:rsidR="00BF4354" w:rsidRPr="008E1B00" w:rsidRDefault="00BF4354" w:rsidP="0091231A">
            <w:pPr>
              <w:numPr>
                <w:ilvl w:val="1"/>
                <w:numId w:val="17"/>
              </w:numPr>
              <w:spacing w:after="0"/>
              <w:rPr>
                <w:rFonts w:eastAsia="SimSun"/>
                <w:sz w:val="21"/>
                <w:szCs w:val="16"/>
                <w:highlight w:val="cyan"/>
                <w:lang w:val="en-US" w:eastAsia="zh-CN"/>
              </w:rPr>
            </w:pPr>
            <w:r w:rsidRPr="008E1B00">
              <w:rPr>
                <w:rFonts w:eastAsia="SimSun"/>
                <w:sz w:val="21"/>
                <w:szCs w:val="16"/>
                <w:highlight w:val="cyan"/>
                <w:lang w:val="en-US" w:eastAsia="zh-CN"/>
              </w:rPr>
              <w:t>Applicability to idle/inactive and/or connected mode UEs</w:t>
            </w:r>
          </w:p>
          <w:p w14:paraId="6ED5A762" w14:textId="18DF461C" w:rsidR="00BF4354" w:rsidRPr="00BF4354" w:rsidRDefault="00BF4354" w:rsidP="0091231A">
            <w:pPr>
              <w:numPr>
                <w:ilvl w:val="0"/>
                <w:numId w:val="17"/>
              </w:numPr>
              <w:spacing w:after="0"/>
              <w:rPr>
                <w:rFonts w:eastAsia="SimSun"/>
                <w:sz w:val="21"/>
                <w:szCs w:val="16"/>
                <w:lang w:val="en-US" w:eastAsia="zh-CN"/>
              </w:rPr>
            </w:pPr>
            <w:r w:rsidRPr="008E1B00">
              <w:rPr>
                <w:rFonts w:eastAsia="SimSun"/>
                <w:sz w:val="21"/>
                <w:szCs w:val="16"/>
                <w:highlight w:val="cyan"/>
                <w:lang w:val="en-US" w:eastAsia="zh-CN"/>
              </w:rPr>
              <w:t>Which scenarios the adaptation mechanism is applicable to (e.g. cell with both legacy and Rel-19 UE, cell with only Rel-19 UEs)</w:t>
            </w:r>
          </w:p>
        </w:tc>
      </w:tr>
    </w:tbl>
    <w:bookmarkEnd w:id="8"/>
    <w:p w14:paraId="52362AF8" w14:textId="7BF1C7A2" w:rsidR="00971EEC" w:rsidRDefault="00F06CC8" w:rsidP="0091231A">
      <w:pPr>
        <w:ind w:firstLineChars="50" w:firstLine="110"/>
        <w:rPr>
          <w:rFonts w:eastAsia="SimSun"/>
          <w:sz w:val="22"/>
          <w:szCs w:val="22"/>
          <w:lang w:val="en-US" w:eastAsia="zh-CN"/>
        </w:rPr>
      </w:pPr>
      <w:r w:rsidRPr="00F06CC8">
        <w:rPr>
          <w:rFonts w:eastAsia="SimSun"/>
          <w:sz w:val="22"/>
          <w:szCs w:val="22"/>
          <w:lang w:val="en-US" w:eastAsia="zh-CN"/>
        </w:rPr>
        <w:t xml:space="preserve">Applicable scenarios of </w:t>
      </w:r>
      <w:r w:rsidR="00B46488">
        <w:rPr>
          <w:rFonts w:eastAsia="SimSun"/>
          <w:sz w:val="22"/>
          <w:szCs w:val="22"/>
          <w:lang w:val="en-US" w:eastAsia="zh-CN"/>
        </w:rPr>
        <w:t xml:space="preserve">PRACH </w:t>
      </w:r>
      <w:r w:rsidRPr="00F06CC8">
        <w:rPr>
          <w:rFonts w:eastAsia="SimSun"/>
          <w:sz w:val="22"/>
          <w:szCs w:val="22"/>
          <w:lang w:val="en-US" w:eastAsia="zh-CN"/>
        </w:rPr>
        <w:t xml:space="preserve">adaptation in time domain were discussed. We </w:t>
      </w:r>
      <w:r w:rsidR="00E52B73">
        <w:rPr>
          <w:rFonts w:eastAsia="SimSun"/>
          <w:sz w:val="22"/>
          <w:szCs w:val="22"/>
          <w:lang w:val="en-US" w:eastAsia="zh-CN"/>
        </w:rPr>
        <w:t xml:space="preserve">would like to </w:t>
      </w:r>
      <w:r w:rsidRPr="00F06CC8">
        <w:rPr>
          <w:rFonts w:eastAsia="SimSun"/>
          <w:sz w:val="22"/>
          <w:szCs w:val="22"/>
          <w:lang w:val="en-US" w:eastAsia="zh-CN"/>
        </w:rPr>
        <w:t>support</w:t>
      </w:r>
      <w:r w:rsidR="00DA7D52">
        <w:rPr>
          <w:rFonts w:eastAsia="SimSun"/>
          <w:sz w:val="22"/>
          <w:szCs w:val="22"/>
          <w:lang w:val="en-US" w:eastAsia="zh-CN"/>
        </w:rPr>
        <w:t xml:space="preserve"> PRACH adaptation on </w:t>
      </w:r>
      <w:proofErr w:type="spellStart"/>
      <w:r w:rsidRPr="00F06CC8">
        <w:rPr>
          <w:rFonts w:eastAsia="SimSun"/>
          <w:sz w:val="22"/>
          <w:szCs w:val="22"/>
          <w:lang w:val="en-US" w:eastAsia="zh-CN"/>
        </w:rPr>
        <w:t>Pcell</w:t>
      </w:r>
      <w:proofErr w:type="spellEnd"/>
      <w:r w:rsidRPr="00F06CC8">
        <w:rPr>
          <w:rFonts w:eastAsia="SimSun"/>
          <w:sz w:val="22"/>
          <w:szCs w:val="22"/>
          <w:lang w:val="en-US" w:eastAsia="zh-CN"/>
        </w:rPr>
        <w:t xml:space="preserve"> that </w:t>
      </w:r>
      <w:r w:rsidR="009F40BC">
        <w:rPr>
          <w:rFonts w:eastAsia="SimSun"/>
          <w:sz w:val="22"/>
          <w:szCs w:val="22"/>
          <w:lang w:val="en-US" w:eastAsia="zh-CN"/>
        </w:rPr>
        <w:t xml:space="preserve">may </w:t>
      </w:r>
      <w:r w:rsidRPr="00F06CC8">
        <w:rPr>
          <w:rFonts w:eastAsia="SimSun"/>
          <w:sz w:val="22"/>
          <w:szCs w:val="22"/>
          <w:lang w:val="en-US" w:eastAsia="zh-CN"/>
        </w:rPr>
        <w:t>affect idle and connected mode UEs</w:t>
      </w:r>
      <w:r w:rsidR="00FF64D2">
        <w:rPr>
          <w:rFonts w:eastAsia="SimSun"/>
          <w:sz w:val="22"/>
          <w:szCs w:val="22"/>
          <w:lang w:val="en-US" w:eastAsia="zh-CN"/>
        </w:rPr>
        <w:t xml:space="preserve">, as </w:t>
      </w:r>
      <w:r w:rsidR="006515F7">
        <w:rPr>
          <w:rFonts w:eastAsia="SimSun"/>
          <w:sz w:val="22"/>
          <w:szCs w:val="22"/>
          <w:lang w:val="en-US" w:eastAsia="zh-CN"/>
        </w:rPr>
        <w:t xml:space="preserve">there would be larger room to </w:t>
      </w:r>
      <w:r w:rsidR="007C6D89">
        <w:rPr>
          <w:rFonts w:eastAsia="SimSun"/>
          <w:sz w:val="22"/>
          <w:szCs w:val="22"/>
          <w:lang w:val="en-US" w:eastAsia="zh-CN"/>
        </w:rPr>
        <w:t xml:space="preserve">reduce PRACH </w:t>
      </w:r>
      <w:r w:rsidR="00CA2C96">
        <w:rPr>
          <w:rFonts w:eastAsia="SimSun"/>
          <w:sz w:val="22"/>
          <w:szCs w:val="22"/>
          <w:lang w:val="en-US" w:eastAsia="zh-CN"/>
        </w:rPr>
        <w:t xml:space="preserve">detection </w:t>
      </w:r>
      <w:r w:rsidR="001D6F0E">
        <w:rPr>
          <w:rFonts w:eastAsia="SimSun"/>
          <w:sz w:val="22"/>
          <w:szCs w:val="22"/>
          <w:lang w:val="en-US" w:eastAsia="zh-CN"/>
        </w:rPr>
        <w:t>occasion</w:t>
      </w:r>
      <w:r w:rsidR="00C12D8E">
        <w:rPr>
          <w:rFonts w:eastAsia="SimSun"/>
          <w:sz w:val="22"/>
          <w:szCs w:val="22"/>
          <w:lang w:val="en-US" w:eastAsia="zh-CN"/>
        </w:rPr>
        <w:t>s for contention based random access</w:t>
      </w:r>
      <w:r w:rsidR="008A5843">
        <w:rPr>
          <w:rFonts w:eastAsia="SimSun"/>
          <w:sz w:val="22"/>
          <w:szCs w:val="22"/>
          <w:lang w:val="en-US" w:eastAsia="zh-CN"/>
        </w:rPr>
        <w:t xml:space="preserve"> to save NW energy consumption</w:t>
      </w:r>
      <w:r w:rsidRPr="00F06CC8">
        <w:rPr>
          <w:rFonts w:eastAsia="SimSun"/>
          <w:sz w:val="22"/>
          <w:szCs w:val="22"/>
          <w:lang w:val="en-US" w:eastAsia="zh-CN"/>
        </w:rPr>
        <w:t>.</w:t>
      </w:r>
      <w:r w:rsidR="00B33B0D">
        <w:rPr>
          <w:rFonts w:eastAsia="SimSun"/>
          <w:sz w:val="22"/>
          <w:szCs w:val="22"/>
          <w:lang w:val="en-US" w:eastAsia="zh-CN"/>
        </w:rPr>
        <w:t xml:space="preserve"> </w:t>
      </w:r>
      <w:r w:rsidR="005C47C9">
        <w:rPr>
          <w:rFonts w:eastAsia="SimSun"/>
          <w:sz w:val="22"/>
          <w:szCs w:val="22"/>
          <w:lang w:val="en-US" w:eastAsia="zh-CN"/>
        </w:rPr>
        <w:t>On the other hand, s</w:t>
      </w:r>
      <w:r w:rsidR="00DE347E">
        <w:rPr>
          <w:rFonts w:eastAsia="SimSun"/>
          <w:sz w:val="22"/>
          <w:szCs w:val="22"/>
          <w:lang w:val="en-US" w:eastAsia="zh-CN"/>
        </w:rPr>
        <w:t xml:space="preserve">ince </w:t>
      </w:r>
      <w:r w:rsidR="00135802">
        <w:rPr>
          <w:rFonts w:eastAsia="SimSun"/>
          <w:sz w:val="22"/>
          <w:szCs w:val="22"/>
          <w:lang w:val="en-US" w:eastAsia="zh-CN"/>
        </w:rPr>
        <w:t>mainly</w:t>
      </w:r>
      <w:r w:rsidR="00E66A2E">
        <w:rPr>
          <w:rFonts w:eastAsia="SimSun"/>
          <w:sz w:val="22"/>
          <w:szCs w:val="22"/>
          <w:lang w:val="en-US" w:eastAsia="zh-CN"/>
        </w:rPr>
        <w:t xml:space="preserve"> dedicated PRACH resources</w:t>
      </w:r>
      <w:r w:rsidR="00B003D8">
        <w:rPr>
          <w:rFonts w:eastAsia="SimSun"/>
          <w:sz w:val="22"/>
          <w:szCs w:val="22"/>
          <w:lang w:val="en-US" w:eastAsia="zh-CN"/>
        </w:rPr>
        <w:t xml:space="preserve"> are configured</w:t>
      </w:r>
      <w:r w:rsidR="00E66A2E">
        <w:rPr>
          <w:rFonts w:eastAsia="SimSun"/>
          <w:sz w:val="22"/>
          <w:szCs w:val="22"/>
          <w:lang w:val="en-US" w:eastAsia="zh-CN"/>
        </w:rPr>
        <w:t xml:space="preserve"> for </w:t>
      </w:r>
      <w:r w:rsidR="00135802">
        <w:rPr>
          <w:rFonts w:eastAsia="SimSun"/>
          <w:sz w:val="22"/>
          <w:szCs w:val="22"/>
          <w:lang w:val="en-US" w:eastAsia="zh-CN"/>
        </w:rPr>
        <w:t xml:space="preserve">connected UEs to perform </w:t>
      </w:r>
      <w:r w:rsidR="00E66A2E">
        <w:rPr>
          <w:rFonts w:eastAsia="SimSun"/>
          <w:sz w:val="22"/>
          <w:szCs w:val="22"/>
          <w:lang w:val="en-US" w:eastAsia="zh-CN"/>
        </w:rPr>
        <w:t xml:space="preserve">contention free </w:t>
      </w:r>
      <w:r w:rsidR="00135802">
        <w:rPr>
          <w:rFonts w:eastAsia="SimSun"/>
          <w:sz w:val="22"/>
          <w:szCs w:val="22"/>
          <w:lang w:val="en-US" w:eastAsia="zh-CN"/>
        </w:rPr>
        <w:t xml:space="preserve">random </w:t>
      </w:r>
      <w:r w:rsidR="00B003D8">
        <w:rPr>
          <w:rFonts w:eastAsia="SimSun"/>
          <w:sz w:val="22"/>
          <w:szCs w:val="22"/>
          <w:lang w:val="en-US" w:eastAsia="zh-CN"/>
        </w:rPr>
        <w:t>access</w:t>
      </w:r>
      <w:r w:rsidR="00DE347E">
        <w:rPr>
          <w:rFonts w:eastAsia="SimSun"/>
          <w:sz w:val="22"/>
          <w:szCs w:val="22"/>
          <w:lang w:val="en-US" w:eastAsia="zh-CN"/>
        </w:rPr>
        <w:t xml:space="preserve">, </w:t>
      </w:r>
      <w:r w:rsidR="00971EEC">
        <w:rPr>
          <w:rFonts w:eastAsia="SimSun"/>
          <w:sz w:val="22"/>
          <w:szCs w:val="22"/>
          <w:lang w:val="en-US" w:eastAsia="zh-CN"/>
        </w:rPr>
        <w:t>the motivation is unclear to introduce a new adaptation (update) mechanism for dedicated PRACH resources</w:t>
      </w:r>
      <w:r w:rsidR="002332E2">
        <w:rPr>
          <w:rFonts w:eastAsia="SimSun"/>
          <w:sz w:val="22"/>
          <w:szCs w:val="22"/>
          <w:lang w:val="en-US" w:eastAsia="zh-CN"/>
        </w:rPr>
        <w:t xml:space="preserve"> in addition to the legacy</w:t>
      </w:r>
      <w:r w:rsidR="008A7FC6">
        <w:rPr>
          <w:rFonts w:eastAsia="SimSun"/>
          <w:sz w:val="22"/>
          <w:szCs w:val="22"/>
          <w:lang w:val="en-US" w:eastAsia="zh-CN"/>
        </w:rPr>
        <w:t xml:space="preserve"> update mechanism (i.e., via </w:t>
      </w:r>
      <w:proofErr w:type="spellStart"/>
      <w:r w:rsidR="008A7FC6">
        <w:rPr>
          <w:rFonts w:eastAsia="SimSun"/>
          <w:sz w:val="22"/>
          <w:szCs w:val="22"/>
          <w:lang w:val="en-US" w:eastAsia="zh-CN"/>
        </w:rPr>
        <w:t>RRCReconfiguration</w:t>
      </w:r>
      <w:proofErr w:type="spellEnd"/>
      <w:r w:rsidR="008A7FC6">
        <w:rPr>
          <w:rFonts w:eastAsia="SimSun"/>
          <w:sz w:val="22"/>
          <w:szCs w:val="22"/>
          <w:lang w:val="en-US" w:eastAsia="zh-CN"/>
        </w:rPr>
        <w:t>).</w:t>
      </w:r>
    </w:p>
    <w:p w14:paraId="0AD6F0A9" w14:textId="77777777" w:rsidR="002C4FE6" w:rsidRPr="00B003D8" w:rsidRDefault="002C4FE6" w:rsidP="0091231A">
      <w:pPr>
        <w:rPr>
          <w:rFonts w:eastAsiaTheme="minorEastAsia"/>
          <w:b/>
          <w:sz w:val="22"/>
          <w:szCs w:val="22"/>
          <w:u w:val="single"/>
          <w:lang w:val="en-US"/>
        </w:rPr>
      </w:pPr>
    </w:p>
    <w:p w14:paraId="72DB3EF6" w14:textId="058489BE" w:rsidR="002C4FE6" w:rsidRPr="001406B9" w:rsidRDefault="002C4FE6"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8</w:t>
      </w:r>
      <w:r w:rsidRPr="007F5048">
        <w:rPr>
          <w:rFonts w:eastAsiaTheme="minorEastAsia"/>
          <w:b/>
          <w:sz w:val="22"/>
          <w:szCs w:val="22"/>
          <w:u w:val="single"/>
        </w:rPr>
        <w:t>:</w:t>
      </w:r>
    </w:p>
    <w:p w14:paraId="600B4CB7" w14:textId="48A4E31D" w:rsidR="002C4FE6" w:rsidRPr="00CE1F4B" w:rsidRDefault="00CE1F4B" w:rsidP="0091231A">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Support </w:t>
      </w:r>
      <w:r>
        <w:rPr>
          <w:rFonts w:eastAsiaTheme="minorEastAsia"/>
          <w:sz w:val="22"/>
          <w:szCs w:val="22"/>
          <w:lang w:val="en-US"/>
        </w:rPr>
        <w:t xml:space="preserve">PRACH adaptation in time domain on </w:t>
      </w:r>
      <w:proofErr w:type="spellStart"/>
      <w:r w:rsidRPr="0012758D">
        <w:rPr>
          <w:rFonts w:eastAsia="SimSun"/>
          <w:sz w:val="22"/>
          <w:szCs w:val="22"/>
          <w:lang w:val="en-US" w:eastAsia="zh-CN"/>
        </w:rPr>
        <w:t>P</w:t>
      </w:r>
      <w:r w:rsidR="00735AF7">
        <w:rPr>
          <w:rFonts w:eastAsia="SimSun"/>
          <w:sz w:val="22"/>
          <w:szCs w:val="22"/>
          <w:lang w:val="en-US" w:eastAsia="zh-CN"/>
        </w:rPr>
        <w:t>C</w:t>
      </w:r>
      <w:r w:rsidRPr="0012758D">
        <w:rPr>
          <w:rFonts w:eastAsia="SimSun"/>
          <w:sz w:val="22"/>
          <w:szCs w:val="22"/>
          <w:lang w:val="en-US" w:eastAsia="zh-CN"/>
        </w:rPr>
        <w:t>ell</w:t>
      </w:r>
      <w:proofErr w:type="spellEnd"/>
      <w:r>
        <w:rPr>
          <w:rFonts w:eastAsia="SimSun"/>
          <w:sz w:val="22"/>
          <w:szCs w:val="22"/>
          <w:lang w:val="en-US" w:eastAsia="zh-CN"/>
        </w:rPr>
        <w:t xml:space="preserve"> </w:t>
      </w:r>
      <w:r w:rsidRPr="0012758D">
        <w:rPr>
          <w:rFonts w:eastAsia="SimSun"/>
          <w:sz w:val="22"/>
          <w:szCs w:val="22"/>
          <w:lang w:val="en-US" w:eastAsia="zh-CN"/>
        </w:rPr>
        <w:t>that</w:t>
      </w:r>
      <w:r w:rsidR="002E22C3">
        <w:rPr>
          <w:rFonts w:eastAsia="SimSun"/>
          <w:sz w:val="22"/>
          <w:szCs w:val="22"/>
          <w:lang w:val="en-US" w:eastAsia="zh-CN"/>
        </w:rPr>
        <w:t xml:space="preserve"> may </w:t>
      </w:r>
      <w:r w:rsidRPr="0012758D">
        <w:rPr>
          <w:rFonts w:eastAsia="SimSun"/>
          <w:sz w:val="22"/>
          <w:szCs w:val="22"/>
          <w:lang w:val="en-US" w:eastAsia="zh-CN"/>
        </w:rPr>
        <w:t>affect idle and connected mode UEs</w:t>
      </w:r>
      <w:r>
        <w:rPr>
          <w:rFonts w:eastAsia="SimSun"/>
          <w:sz w:val="22"/>
          <w:szCs w:val="22"/>
          <w:lang w:val="en-US" w:eastAsia="zh-CN"/>
        </w:rPr>
        <w:t>.</w:t>
      </w:r>
    </w:p>
    <w:p w14:paraId="60183593" w14:textId="77777777" w:rsidR="00B36817" w:rsidRDefault="00B36817" w:rsidP="0091231A">
      <w:pPr>
        <w:rPr>
          <w:rFonts w:eastAsia="SimSun"/>
          <w:sz w:val="22"/>
          <w:szCs w:val="22"/>
          <w:u w:val="single"/>
          <w:lang w:val="en-US" w:eastAsia="zh-CN"/>
        </w:rPr>
      </w:pPr>
    </w:p>
    <w:p w14:paraId="07DB660B" w14:textId="5EF714E1" w:rsidR="00F06CC8" w:rsidRPr="00B36817" w:rsidRDefault="00B36817" w:rsidP="0091231A">
      <w:pPr>
        <w:rPr>
          <w:rFonts w:eastAsia="SimSun"/>
          <w:sz w:val="22"/>
          <w:szCs w:val="22"/>
          <w:u w:val="single"/>
          <w:lang w:val="en-US" w:eastAsia="zh-CN"/>
        </w:rPr>
      </w:pPr>
      <w:r w:rsidRPr="00B36817">
        <w:rPr>
          <w:rFonts w:eastAsia="SimSun"/>
          <w:sz w:val="22"/>
          <w:szCs w:val="22"/>
          <w:u w:val="single"/>
          <w:lang w:val="en-US" w:eastAsia="zh-CN"/>
        </w:rPr>
        <w:t>Backward compatibility</w:t>
      </w:r>
    </w:p>
    <w:p w14:paraId="2242A879" w14:textId="087E7A89" w:rsidR="006A0F35" w:rsidRDefault="003B1DF1" w:rsidP="0091231A">
      <w:pPr>
        <w:ind w:firstLineChars="50" w:firstLine="110"/>
        <w:rPr>
          <w:rFonts w:eastAsiaTheme="minorEastAsia"/>
          <w:sz w:val="22"/>
          <w:szCs w:val="22"/>
          <w:lang w:val="en-US"/>
        </w:rPr>
      </w:pPr>
      <w:r>
        <w:rPr>
          <w:rFonts w:eastAsiaTheme="minorEastAsia"/>
          <w:sz w:val="22"/>
          <w:szCs w:val="22"/>
          <w:lang w:val="en-US"/>
        </w:rPr>
        <w:t xml:space="preserve">Regarding whether a </w:t>
      </w:r>
      <w:r w:rsidR="00C27715">
        <w:rPr>
          <w:rFonts w:eastAsiaTheme="minorEastAsia"/>
          <w:sz w:val="22"/>
          <w:szCs w:val="22"/>
          <w:lang w:val="en-US"/>
        </w:rPr>
        <w:t xml:space="preserve">NES </w:t>
      </w:r>
      <w:r>
        <w:rPr>
          <w:rFonts w:eastAsiaTheme="minorEastAsia"/>
          <w:sz w:val="22"/>
          <w:szCs w:val="22"/>
          <w:lang w:val="en-US"/>
        </w:rPr>
        <w:t xml:space="preserve">cell supporting </w:t>
      </w:r>
      <w:r w:rsidR="00C27715">
        <w:rPr>
          <w:rFonts w:eastAsiaTheme="minorEastAsia"/>
          <w:sz w:val="22"/>
          <w:szCs w:val="22"/>
          <w:lang w:val="en-US"/>
        </w:rPr>
        <w:t>PRACH adaptation can be used by both legacy UE</w:t>
      </w:r>
      <w:r w:rsidR="007C633A">
        <w:rPr>
          <w:rFonts w:eastAsiaTheme="minorEastAsia"/>
          <w:sz w:val="22"/>
          <w:szCs w:val="22"/>
          <w:lang w:val="en-US"/>
        </w:rPr>
        <w:t>s</w:t>
      </w:r>
      <w:r w:rsidR="00C27715">
        <w:rPr>
          <w:rFonts w:eastAsiaTheme="minorEastAsia"/>
          <w:sz w:val="22"/>
          <w:szCs w:val="22"/>
          <w:lang w:val="en-US"/>
        </w:rPr>
        <w:t xml:space="preserve"> and Rel-19 UE</w:t>
      </w:r>
      <w:r w:rsidR="007C633A">
        <w:rPr>
          <w:rFonts w:eastAsiaTheme="minorEastAsia"/>
          <w:sz w:val="22"/>
          <w:szCs w:val="22"/>
          <w:lang w:val="en-US"/>
        </w:rPr>
        <w:t>s</w:t>
      </w:r>
      <w:r w:rsidR="00C27715">
        <w:rPr>
          <w:rFonts w:eastAsiaTheme="minorEastAsia"/>
          <w:sz w:val="22"/>
          <w:szCs w:val="22"/>
          <w:lang w:val="en-US"/>
        </w:rPr>
        <w:t xml:space="preserve"> or Rel-19 UE</w:t>
      </w:r>
      <w:r w:rsidR="007C633A">
        <w:rPr>
          <w:rFonts w:eastAsiaTheme="minorEastAsia"/>
          <w:sz w:val="22"/>
          <w:szCs w:val="22"/>
          <w:lang w:val="en-US"/>
        </w:rPr>
        <w:t>s only</w:t>
      </w:r>
      <w:r w:rsidR="00C27715">
        <w:rPr>
          <w:rFonts w:eastAsiaTheme="minorEastAsia"/>
          <w:sz w:val="22"/>
          <w:szCs w:val="22"/>
          <w:lang w:val="en-US"/>
        </w:rPr>
        <w:t xml:space="preserve">, </w:t>
      </w:r>
      <w:r w:rsidR="00B36817">
        <w:rPr>
          <w:rFonts w:eastAsiaTheme="minorEastAsia"/>
          <w:sz w:val="22"/>
          <w:szCs w:val="22"/>
          <w:lang w:val="en-US"/>
        </w:rPr>
        <w:t xml:space="preserve">it depends on </w:t>
      </w:r>
      <w:r w:rsidR="00AC3894">
        <w:rPr>
          <w:rFonts w:eastAsiaTheme="minorEastAsia"/>
          <w:sz w:val="22"/>
          <w:szCs w:val="22"/>
          <w:lang w:val="en-US"/>
        </w:rPr>
        <w:t>adaptation mechanism (the details are discussed below).</w:t>
      </w:r>
      <w:r w:rsidR="0095086A">
        <w:rPr>
          <w:rFonts w:eastAsiaTheme="minorEastAsia"/>
          <w:sz w:val="22"/>
          <w:szCs w:val="22"/>
          <w:lang w:val="en-US"/>
        </w:rPr>
        <w:t xml:space="preserve"> </w:t>
      </w:r>
      <w:r w:rsidR="001E703B">
        <w:rPr>
          <w:rFonts w:eastAsiaTheme="minorEastAsia"/>
          <w:sz w:val="22"/>
          <w:szCs w:val="22"/>
          <w:lang w:val="en-US"/>
        </w:rPr>
        <w:t>If a</w:t>
      </w:r>
      <w:r w:rsidR="0095086A">
        <w:rPr>
          <w:rFonts w:eastAsiaTheme="minorEastAsia"/>
          <w:sz w:val="22"/>
          <w:szCs w:val="22"/>
          <w:lang w:val="en-US"/>
        </w:rPr>
        <w:t xml:space="preserve">t least </w:t>
      </w:r>
      <w:r w:rsidR="00D856D1">
        <w:rPr>
          <w:rFonts w:eastAsiaTheme="minorEastAsia"/>
          <w:sz w:val="22"/>
          <w:szCs w:val="22"/>
          <w:lang w:val="en-US"/>
        </w:rPr>
        <w:t xml:space="preserve">legacy </w:t>
      </w:r>
      <w:r w:rsidR="0095086A">
        <w:rPr>
          <w:rFonts w:eastAsiaTheme="minorEastAsia"/>
          <w:sz w:val="22"/>
          <w:szCs w:val="22"/>
          <w:lang w:val="en-US"/>
        </w:rPr>
        <w:t xml:space="preserve">PRACH resources are configured in the legacy configuration via SIB1, the cell can be used </w:t>
      </w:r>
      <w:r w:rsidR="00656B2B">
        <w:rPr>
          <w:rFonts w:eastAsiaTheme="minorEastAsia"/>
          <w:sz w:val="22"/>
          <w:szCs w:val="22"/>
          <w:lang w:val="en-US"/>
        </w:rPr>
        <w:t xml:space="preserve">by </w:t>
      </w:r>
      <w:r w:rsidR="0095086A">
        <w:rPr>
          <w:rFonts w:eastAsiaTheme="minorEastAsia"/>
          <w:sz w:val="22"/>
          <w:szCs w:val="22"/>
          <w:lang w:val="en-US"/>
        </w:rPr>
        <w:t>legacy UEs.</w:t>
      </w:r>
      <w:r w:rsidR="006A0F35">
        <w:rPr>
          <w:rFonts w:eastAsiaTheme="minorEastAsia"/>
          <w:sz w:val="22"/>
          <w:szCs w:val="22"/>
          <w:lang w:val="en-US"/>
        </w:rPr>
        <w:t xml:space="preserve"> </w:t>
      </w:r>
      <w:r w:rsidR="00656B2B">
        <w:rPr>
          <w:rFonts w:eastAsiaTheme="minorEastAsia"/>
          <w:sz w:val="22"/>
          <w:szCs w:val="22"/>
          <w:lang w:val="en-US"/>
        </w:rPr>
        <w:lastRenderedPageBreak/>
        <w:t>These</w:t>
      </w:r>
      <w:r w:rsidR="00244A46">
        <w:rPr>
          <w:rFonts w:eastAsiaTheme="minorEastAsia"/>
          <w:sz w:val="22"/>
          <w:szCs w:val="22"/>
          <w:lang w:val="en-US"/>
        </w:rPr>
        <w:t xml:space="preserve"> legacy</w:t>
      </w:r>
      <w:r w:rsidR="00656B2B">
        <w:rPr>
          <w:rFonts w:eastAsiaTheme="minorEastAsia"/>
          <w:sz w:val="22"/>
          <w:szCs w:val="22"/>
          <w:lang w:val="en-US"/>
        </w:rPr>
        <w:t xml:space="preserve"> </w:t>
      </w:r>
      <w:r w:rsidR="00646DD9">
        <w:rPr>
          <w:rFonts w:eastAsiaTheme="minorEastAsia"/>
          <w:sz w:val="22"/>
          <w:szCs w:val="22"/>
          <w:lang w:val="en-US"/>
        </w:rPr>
        <w:t xml:space="preserve">PRACH </w:t>
      </w:r>
      <w:r w:rsidR="00656B2B">
        <w:rPr>
          <w:rFonts w:eastAsiaTheme="minorEastAsia"/>
          <w:sz w:val="22"/>
          <w:szCs w:val="22"/>
          <w:lang w:val="en-US"/>
        </w:rPr>
        <w:t>resources</w:t>
      </w:r>
      <w:r w:rsidR="00082CAC">
        <w:rPr>
          <w:rFonts w:eastAsiaTheme="minorEastAsia"/>
          <w:sz w:val="22"/>
          <w:szCs w:val="22"/>
          <w:lang w:val="en-US"/>
        </w:rPr>
        <w:t xml:space="preserve"> should be</w:t>
      </w:r>
      <w:r w:rsidR="00656B2B">
        <w:rPr>
          <w:rFonts w:eastAsiaTheme="minorEastAsia"/>
          <w:sz w:val="22"/>
          <w:szCs w:val="22"/>
          <w:lang w:val="en-US"/>
        </w:rPr>
        <w:t xml:space="preserve"> assumed not to </w:t>
      </w:r>
      <w:r w:rsidR="000045D3">
        <w:rPr>
          <w:rFonts w:eastAsiaTheme="minorEastAsia"/>
          <w:sz w:val="22"/>
          <w:szCs w:val="22"/>
          <w:lang w:val="en-US"/>
        </w:rPr>
        <w:t xml:space="preserve">be </w:t>
      </w:r>
      <w:r w:rsidR="00656B2B">
        <w:rPr>
          <w:rFonts w:eastAsiaTheme="minorEastAsia"/>
          <w:sz w:val="22"/>
          <w:szCs w:val="22"/>
          <w:lang w:val="en-US"/>
        </w:rPr>
        <w:t>adapted</w:t>
      </w:r>
      <w:r w:rsidR="00F75A6E">
        <w:rPr>
          <w:rFonts w:eastAsiaTheme="minorEastAsia"/>
          <w:sz w:val="22"/>
          <w:szCs w:val="22"/>
          <w:lang w:val="en-US"/>
        </w:rPr>
        <w:t xml:space="preserve"> frequently</w:t>
      </w:r>
      <w:r w:rsidR="00656B2B">
        <w:rPr>
          <w:rFonts w:eastAsiaTheme="minorEastAsia"/>
          <w:sz w:val="22"/>
          <w:szCs w:val="22"/>
          <w:lang w:val="en-US"/>
        </w:rPr>
        <w:t xml:space="preserve"> (i.e., </w:t>
      </w:r>
      <w:r w:rsidR="00F75A6E">
        <w:rPr>
          <w:rFonts w:eastAsiaTheme="minorEastAsia"/>
          <w:sz w:val="22"/>
          <w:szCs w:val="22"/>
          <w:lang w:val="en-US"/>
        </w:rPr>
        <w:t xml:space="preserve">updated via </w:t>
      </w:r>
      <w:r w:rsidR="002E5EC3">
        <w:rPr>
          <w:rFonts w:eastAsiaTheme="minorEastAsia"/>
          <w:sz w:val="22"/>
          <w:szCs w:val="22"/>
          <w:lang w:val="en-US"/>
        </w:rPr>
        <w:t xml:space="preserve">legacy </w:t>
      </w:r>
      <w:r w:rsidR="00F75A6E">
        <w:rPr>
          <w:rFonts w:eastAsiaTheme="minorEastAsia"/>
          <w:sz w:val="22"/>
          <w:szCs w:val="22"/>
          <w:lang w:val="en-US"/>
        </w:rPr>
        <w:t>SIB1</w:t>
      </w:r>
      <w:r w:rsidR="00097721">
        <w:rPr>
          <w:rFonts w:eastAsiaTheme="minorEastAsia"/>
          <w:sz w:val="22"/>
          <w:szCs w:val="22"/>
          <w:lang w:val="en-US"/>
        </w:rPr>
        <w:t>/</w:t>
      </w:r>
      <w:proofErr w:type="spellStart"/>
      <w:r w:rsidR="00097721">
        <w:rPr>
          <w:rFonts w:eastAsiaTheme="minorEastAsia"/>
          <w:sz w:val="22"/>
          <w:szCs w:val="22"/>
          <w:lang w:val="en-US"/>
        </w:rPr>
        <w:t>RRCReconfiguration</w:t>
      </w:r>
      <w:proofErr w:type="spellEnd"/>
      <w:r w:rsidR="00F75A6E">
        <w:rPr>
          <w:rFonts w:eastAsiaTheme="minorEastAsia"/>
          <w:sz w:val="22"/>
          <w:szCs w:val="22"/>
          <w:lang w:val="en-US"/>
        </w:rPr>
        <w:t xml:space="preserve"> update</w:t>
      </w:r>
      <w:r w:rsidR="007371AA">
        <w:rPr>
          <w:rFonts w:eastAsiaTheme="minorEastAsia"/>
          <w:sz w:val="22"/>
          <w:szCs w:val="22"/>
          <w:lang w:val="en-US"/>
        </w:rPr>
        <w:t xml:space="preserve"> only</w:t>
      </w:r>
      <w:r w:rsidR="00F75A6E">
        <w:rPr>
          <w:rFonts w:eastAsiaTheme="minorEastAsia"/>
          <w:sz w:val="22"/>
          <w:szCs w:val="22"/>
          <w:lang w:val="en-US"/>
        </w:rPr>
        <w:t>)</w:t>
      </w:r>
      <w:r w:rsidR="001412F3">
        <w:rPr>
          <w:rFonts w:eastAsiaTheme="minorEastAsia"/>
          <w:sz w:val="22"/>
          <w:szCs w:val="22"/>
          <w:lang w:val="en-US"/>
        </w:rPr>
        <w:t>.</w:t>
      </w:r>
    </w:p>
    <w:p w14:paraId="6E8435B3" w14:textId="77777777" w:rsidR="00EA7461" w:rsidRPr="00244A46" w:rsidRDefault="00EA7461" w:rsidP="0091231A">
      <w:pPr>
        <w:rPr>
          <w:rFonts w:eastAsiaTheme="minorEastAsia"/>
          <w:sz w:val="22"/>
          <w:szCs w:val="22"/>
          <w:lang w:val="en-US"/>
        </w:rPr>
      </w:pPr>
    </w:p>
    <w:p w14:paraId="610D0923" w14:textId="43AA0476" w:rsidR="00EA7461" w:rsidRPr="001A6BC6" w:rsidRDefault="00A95527" w:rsidP="00043A14">
      <w:pPr>
        <w:pStyle w:val="4"/>
        <w:jc w:val="left"/>
        <w:rPr>
          <w:rFonts w:eastAsia="DengXian"/>
          <w:b/>
          <w:szCs w:val="18"/>
          <w:lang w:val="en-US" w:eastAsia="zh-CN"/>
        </w:rPr>
      </w:pPr>
      <w:r>
        <w:rPr>
          <w:rFonts w:eastAsia="DengXian"/>
          <w:b/>
          <w:szCs w:val="18"/>
          <w:lang w:val="en-US" w:eastAsia="zh-CN"/>
        </w:rPr>
        <w:t>2.1.2.2</w:t>
      </w:r>
      <w:r>
        <w:rPr>
          <w:rFonts w:eastAsia="DengXian"/>
          <w:b/>
          <w:szCs w:val="18"/>
          <w:lang w:val="en-US" w:eastAsia="zh-CN"/>
        </w:rPr>
        <w:tab/>
      </w:r>
      <w:r w:rsidR="00EA7461" w:rsidRPr="00EA7461">
        <w:rPr>
          <w:rFonts w:eastAsia="DengXian"/>
          <w:b/>
          <w:szCs w:val="18"/>
          <w:lang w:val="en-US" w:eastAsia="zh-CN"/>
        </w:rPr>
        <w:t>Adaptation candidate</w:t>
      </w:r>
      <w:r w:rsidR="00E265EB">
        <w:rPr>
          <w:rFonts w:eastAsia="DengXian"/>
          <w:b/>
          <w:szCs w:val="18"/>
          <w:lang w:val="en-US" w:eastAsia="zh-CN"/>
        </w:rPr>
        <w:t>s/mechanism</w:t>
      </w:r>
    </w:p>
    <w:tbl>
      <w:tblPr>
        <w:tblStyle w:val="afd"/>
        <w:tblW w:w="0" w:type="auto"/>
        <w:tblLook w:val="04A0" w:firstRow="1" w:lastRow="0" w:firstColumn="1" w:lastColumn="0" w:noHBand="0" w:noVBand="1"/>
      </w:tblPr>
      <w:tblGrid>
        <w:gridCol w:w="9962"/>
      </w:tblGrid>
      <w:tr w:rsidR="006A4679" w:rsidRPr="00091584" w14:paraId="2CC670F4" w14:textId="77777777" w:rsidTr="0034614A">
        <w:tc>
          <w:tcPr>
            <w:tcW w:w="9962" w:type="dxa"/>
          </w:tcPr>
          <w:p w14:paraId="5E170E02" w14:textId="77777777" w:rsidR="006A4679" w:rsidRPr="00BF4354" w:rsidRDefault="006A4679" w:rsidP="0091231A">
            <w:pPr>
              <w:spacing w:after="0"/>
              <w:rPr>
                <w:rFonts w:eastAsia="SimSun"/>
                <w:sz w:val="21"/>
                <w:szCs w:val="16"/>
                <w:lang w:val="en-US" w:eastAsia="zh-CN"/>
              </w:rPr>
            </w:pPr>
            <w:r w:rsidRPr="00BF4354">
              <w:rPr>
                <w:rFonts w:eastAsia="SimSun"/>
                <w:b/>
                <w:bCs/>
                <w:sz w:val="21"/>
                <w:szCs w:val="16"/>
                <w:highlight w:val="green"/>
                <w:lang w:eastAsia="zh-CN"/>
              </w:rPr>
              <w:t>Agreement</w:t>
            </w:r>
          </w:p>
          <w:p w14:paraId="35815B5D" w14:textId="77777777" w:rsidR="006A4679" w:rsidRPr="00BF4354" w:rsidRDefault="006A4679" w:rsidP="0091231A">
            <w:pPr>
              <w:spacing w:after="0"/>
              <w:rPr>
                <w:rFonts w:eastAsia="SimSun"/>
                <w:sz w:val="21"/>
                <w:szCs w:val="16"/>
                <w:lang w:val="en-US" w:eastAsia="zh-CN"/>
              </w:rPr>
            </w:pPr>
            <w:r w:rsidRPr="00BF4354">
              <w:rPr>
                <w:rFonts w:eastAsia="SimSun"/>
                <w:sz w:val="21"/>
                <w:szCs w:val="16"/>
                <w:lang w:val="en-US" w:eastAsia="zh-CN"/>
              </w:rPr>
              <w:t>For adaptation of PRACH in time-domain, consider the following adaptation mechanisms for further study</w:t>
            </w:r>
          </w:p>
          <w:p w14:paraId="3E9AC332" w14:textId="77777777" w:rsidR="006A4679" w:rsidRPr="00BF4354" w:rsidRDefault="006A4679" w:rsidP="0091231A">
            <w:pPr>
              <w:numPr>
                <w:ilvl w:val="0"/>
                <w:numId w:val="16"/>
              </w:numPr>
              <w:spacing w:after="0"/>
              <w:rPr>
                <w:rFonts w:eastAsia="SimSun"/>
                <w:sz w:val="21"/>
                <w:szCs w:val="16"/>
                <w:lang w:val="en-US" w:eastAsia="zh-CN"/>
              </w:rPr>
            </w:pPr>
            <w:r w:rsidRPr="00BF4354">
              <w:rPr>
                <w:rFonts w:eastAsia="SimSun"/>
                <w:sz w:val="21"/>
                <w:szCs w:val="16"/>
                <w:lang w:val="en-US" w:eastAsia="zh-CN"/>
              </w:rPr>
              <w:t>Adaptation based on configuration of additional[/different] PRACH resources for NES-capable UEs in addition to PRACH resources for legacy UEs (if any)</w:t>
            </w:r>
          </w:p>
          <w:p w14:paraId="523F28C9" w14:textId="77777777" w:rsidR="006A4679" w:rsidRPr="00BF4354" w:rsidRDefault="006A4679" w:rsidP="0091231A">
            <w:pPr>
              <w:numPr>
                <w:ilvl w:val="1"/>
                <w:numId w:val="16"/>
              </w:numPr>
              <w:spacing w:after="0"/>
              <w:rPr>
                <w:rFonts w:eastAsia="SimSun"/>
                <w:sz w:val="21"/>
                <w:szCs w:val="16"/>
                <w:lang w:val="en-US" w:eastAsia="zh-CN"/>
              </w:rPr>
            </w:pPr>
            <w:r w:rsidRPr="00BF4354">
              <w:rPr>
                <w:rFonts w:eastAsia="SimSun"/>
                <w:sz w:val="21"/>
                <w:szCs w:val="16"/>
                <w:lang w:val="en-US" w:eastAsia="zh-CN"/>
              </w:rPr>
              <w:t>Note: NES-capable UEs can use both additional PRACH resources and PRACH resources for legacy UEs</w:t>
            </w:r>
          </w:p>
          <w:p w14:paraId="5C0C75C5" w14:textId="77777777" w:rsidR="006A4679" w:rsidRPr="00BF4354" w:rsidRDefault="006A4679" w:rsidP="0091231A">
            <w:pPr>
              <w:numPr>
                <w:ilvl w:val="0"/>
                <w:numId w:val="16"/>
              </w:numPr>
              <w:spacing w:after="0"/>
              <w:rPr>
                <w:rFonts w:eastAsia="SimSun"/>
                <w:sz w:val="21"/>
                <w:szCs w:val="16"/>
                <w:lang w:val="en-US" w:eastAsia="zh-CN"/>
              </w:rPr>
            </w:pPr>
            <w:bookmarkStart w:id="9" w:name="_Hlk163202879"/>
            <w:r w:rsidRPr="00BF4354">
              <w:rPr>
                <w:rFonts w:eastAsia="SimSun"/>
                <w:sz w:val="21"/>
                <w:szCs w:val="16"/>
                <w:lang w:val="en-US" w:eastAsia="zh-CN"/>
              </w:rPr>
              <w:t>For the additional PRACH resources,</w:t>
            </w:r>
          </w:p>
          <w:p w14:paraId="650EDCBB" w14:textId="44D3880A" w:rsidR="006A4679" w:rsidRPr="00BF4354" w:rsidRDefault="00F03043" w:rsidP="0091231A">
            <w:pPr>
              <w:numPr>
                <w:ilvl w:val="1"/>
                <w:numId w:val="16"/>
              </w:numPr>
              <w:spacing w:after="0"/>
              <w:rPr>
                <w:rFonts w:eastAsia="SimSun"/>
                <w:sz w:val="21"/>
                <w:szCs w:val="16"/>
                <w:lang w:val="en-US" w:eastAsia="zh-CN"/>
              </w:rPr>
            </w:pPr>
            <w:r w:rsidRPr="00F03043">
              <w:rPr>
                <w:rFonts w:eastAsia="SimSun"/>
                <w:sz w:val="21"/>
                <w:szCs w:val="16"/>
                <w:highlight w:val="cyan"/>
                <w:lang w:val="en-US" w:eastAsia="zh-CN"/>
              </w:rPr>
              <w:t>(1)</w:t>
            </w:r>
            <w:r>
              <w:rPr>
                <w:rFonts w:eastAsia="SimSun"/>
                <w:sz w:val="21"/>
                <w:szCs w:val="16"/>
                <w:lang w:val="en-US" w:eastAsia="zh-CN"/>
              </w:rPr>
              <w:t xml:space="preserve"> </w:t>
            </w:r>
            <w:r w:rsidR="006A4679" w:rsidRPr="00BF4354">
              <w:rPr>
                <w:rFonts w:eastAsia="SimSun"/>
                <w:sz w:val="21"/>
                <w:szCs w:val="16"/>
                <w:lang w:val="en-US" w:eastAsia="zh-CN"/>
              </w:rPr>
              <w:t>Adaptation of PRACH resource periodicity/</w:t>
            </w:r>
            <w:r w:rsidRPr="00F03043">
              <w:rPr>
                <w:rFonts w:eastAsia="SimSun"/>
                <w:sz w:val="21"/>
                <w:szCs w:val="16"/>
                <w:highlight w:val="cyan"/>
                <w:lang w:val="en-US" w:eastAsia="zh-CN"/>
              </w:rPr>
              <w:t>(2)</w:t>
            </w:r>
            <w:r>
              <w:rPr>
                <w:rFonts w:eastAsia="SimSun"/>
                <w:sz w:val="21"/>
                <w:szCs w:val="16"/>
                <w:lang w:val="en-US" w:eastAsia="zh-CN"/>
              </w:rPr>
              <w:t xml:space="preserve"> </w:t>
            </w:r>
            <w:r w:rsidR="006A4679" w:rsidRPr="00BF4354">
              <w:rPr>
                <w:rFonts w:eastAsia="SimSun"/>
                <w:sz w:val="21"/>
                <w:szCs w:val="16"/>
                <w:lang w:val="en-US" w:eastAsia="zh-CN"/>
              </w:rPr>
              <w:t xml:space="preserve">PRACH occasion </w:t>
            </w:r>
          </w:p>
          <w:p w14:paraId="0636EDCB" w14:textId="73800CE0" w:rsidR="006A4679" w:rsidRPr="00BF4354" w:rsidRDefault="00F03043" w:rsidP="0091231A">
            <w:pPr>
              <w:numPr>
                <w:ilvl w:val="1"/>
                <w:numId w:val="16"/>
              </w:numPr>
              <w:spacing w:after="0"/>
              <w:rPr>
                <w:rFonts w:eastAsia="SimSun"/>
                <w:sz w:val="21"/>
                <w:szCs w:val="16"/>
                <w:lang w:val="en-US" w:eastAsia="zh-CN"/>
              </w:rPr>
            </w:pPr>
            <w:r w:rsidRPr="00F03043">
              <w:rPr>
                <w:rFonts w:eastAsia="SimSun"/>
                <w:sz w:val="21"/>
                <w:szCs w:val="16"/>
                <w:highlight w:val="cyan"/>
                <w:lang w:val="en-US" w:eastAsia="zh-CN"/>
              </w:rPr>
              <w:t>(3)</w:t>
            </w:r>
            <w:r>
              <w:rPr>
                <w:rFonts w:eastAsia="SimSun"/>
                <w:sz w:val="21"/>
                <w:szCs w:val="16"/>
                <w:lang w:val="en-US" w:eastAsia="zh-CN"/>
              </w:rPr>
              <w:t xml:space="preserve"> </w:t>
            </w:r>
            <w:r w:rsidR="006A4679" w:rsidRPr="00BF4354">
              <w:rPr>
                <w:rFonts w:eastAsia="SimSun"/>
                <w:sz w:val="21"/>
                <w:szCs w:val="16"/>
                <w:lang w:val="en-US" w:eastAsia="zh-CN"/>
              </w:rPr>
              <w:t>Adaptation at PRACH configuration/association period/association pattern period level and SSB to RO mapping cycle</w:t>
            </w:r>
          </w:p>
          <w:p w14:paraId="044D41E4" w14:textId="7A133D63" w:rsidR="006A4679" w:rsidRPr="00BF4354" w:rsidRDefault="00F03043" w:rsidP="0091231A">
            <w:pPr>
              <w:numPr>
                <w:ilvl w:val="1"/>
                <w:numId w:val="16"/>
              </w:numPr>
              <w:spacing w:after="0"/>
              <w:rPr>
                <w:rFonts w:eastAsia="SimSun"/>
                <w:sz w:val="21"/>
                <w:szCs w:val="16"/>
                <w:lang w:val="en-US" w:eastAsia="zh-CN"/>
              </w:rPr>
            </w:pPr>
            <w:r w:rsidRPr="00F03043">
              <w:rPr>
                <w:rFonts w:eastAsia="SimSun"/>
                <w:sz w:val="21"/>
                <w:szCs w:val="16"/>
                <w:highlight w:val="cyan"/>
                <w:lang w:val="en-US" w:eastAsia="zh-CN"/>
              </w:rPr>
              <w:t>(4)</w:t>
            </w:r>
            <w:r>
              <w:rPr>
                <w:rFonts w:eastAsia="SimSun"/>
                <w:sz w:val="21"/>
                <w:szCs w:val="16"/>
                <w:lang w:val="en-US" w:eastAsia="zh-CN"/>
              </w:rPr>
              <w:t xml:space="preserve"> </w:t>
            </w:r>
            <w:r w:rsidR="006A4679" w:rsidRPr="00BF4354">
              <w:rPr>
                <w:rFonts w:eastAsia="SimSun"/>
                <w:sz w:val="21"/>
                <w:szCs w:val="16"/>
                <w:lang w:val="en-US" w:eastAsia="zh-CN"/>
              </w:rPr>
              <w:t>Adaptation based on extending cell DRX operation for PRACH</w:t>
            </w:r>
          </w:p>
          <w:p w14:paraId="22E583B3" w14:textId="40B94016" w:rsidR="006A4679" w:rsidRPr="00BF4354" w:rsidRDefault="00F03043" w:rsidP="0091231A">
            <w:pPr>
              <w:numPr>
                <w:ilvl w:val="1"/>
                <w:numId w:val="16"/>
              </w:numPr>
              <w:spacing w:after="0"/>
              <w:rPr>
                <w:rFonts w:eastAsia="SimSun"/>
                <w:sz w:val="21"/>
                <w:szCs w:val="16"/>
                <w:lang w:val="en-US" w:eastAsia="zh-CN"/>
              </w:rPr>
            </w:pPr>
            <w:r w:rsidRPr="00F03043">
              <w:rPr>
                <w:rFonts w:eastAsia="SimSun"/>
                <w:sz w:val="21"/>
                <w:szCs w:val="16"/>
                <w:highlight w:val="cyan"/>
                <w:lang w:val="en-US" w:eastAsia="zh-CN"/>
              </w:rPr>
              <w:t>(5)</w:t>
            </w:r>
            <w:r>
              <w:rPr>
                <w:rFonts w:eastAsia="SimSun"/>
                <w:sz w:val="21"/>
                <w:szCs w:val="16"/>
                <w:lang w:val="en-US" w:eastAsia="zh-CN"/>
              </w:rPr>
              <w:t xml:space="preserve"> </w:t>
            </w:r>
            <w:r w:rsidR="006A4679" w:rsidRPr="00BF4354">
              <w:rPr>
                <w:rFonts w:eastAsia="SimSun"/>
                <w:sz w:val="21"/>
                <w:szCs w:val="16"/>
                <w:lang w:val="en-US" w:eastAsia="zh-CN"/>
              </w:rPr>
              <w:t>Concentrating ROs in time domain</w:t>
            </w:r>
          </w:p>
          <w:bookmarkEnd w:id="9"/>
          <w:p w14:paraId="5D554F0C" w14:textId="5149A34F" w:rsidR="006A4679" w:rsidRPr="006A4679" w:rsidRDefault="006A4679" w:rsidP="0091231A">
            <w:pPr>
              <w:numPr>
                <w:ilvl w:val="0"/>
                <w:numId w:val="16"/>
              </w:numPr>
              <w:spacing w:after="0"/>
              <w:rPr>
                <w:rFonts w:eastAsia="SimSun"/>
                <w:sz w:val="21"/>
                <w:szCs w:val="16"/>
                <w:lang w:val="en-US" w:eastAsia="zh-CN"/>
              </w:rPr>
            </w:pPr>
            <w:r w:rsidRPr="00BF4354">
              <w:rPr>
                <w:rFonts w:eastAsia="SimSun"/>
                <w:sz w:val="21"/>
                <w:szCs w:val="16"/>
                <w:lang w:val="en-US" w:eastAsia="zh-CN"/>
              </w:rPr>
              <w:t>Other options are not precluded</w:t>
            </w:r>
          </w:p>
        </w:tc>
      </w:tr>
    </w:tbl>
    <w:p w14:paraId="2E7AA438" w14:textId="3155CC3F" w:rsidR="00D3094F" w:rsidRDefault="00F44400" w:rsidP="0091231A">
      <w:pPr>
        <w:ind w:firstLineChars="50" w:firstLine="110"/>
        <w:rPr>
          <w:rFonts w:eastAsiaTheme="minorEastAsia"/>
          <w:sz w:val="22"/>
          <w:szCs w:val="22"/>
          <w:lang w:val="en-US"/>
        </w:rPr>
      </w:pPr>
      <w:r>
        <w:rPr>
          <w:rFonts w:eastAsiaTheme="minorEastAsia"/>
          <w:sz w:val="22"/>
          <w:szCs w:val="22"/>
          <w:lang w:val="en-US"/>
        </w:rPr>
        <w:t xml:space="preserve">Various kinds of </w:t>
      </w:r>
      <w:r w:rsidR="004C7D9C">
        <w:rPr>
          <w:rFonts w:eastAsiaTheme="minorEastAsia"/>
          <w:sz w:val="22"/>
          <w:szCs w:val="22"/>
          <w:lang w:val="en-US"/>
        </w:rPr>
        <w:t xml:space="preserve">PRACH </w:t>
      </w:r>
      <w:r>
        <w:rPr>
          <w:rFonts w:eastAsiaTheme="minorEastAsia"/>
          <w:sz w:val="22"/>
          <w:szCs w:val="22"/>
          <w:lang w:val="en-US"/>
        </w:rPr>
        <w:t xml:space="preserve">adaptation </w:t>
      </w:r>
      <w:r w:rsidR="004C7D9C">
        <w:rPr>
          <w:rFonts w:eastAsiaTheme="minorEastAsia"/>
          <w:sz w:val="22"/>
          <w:szCs w:val="22"/>
          <w:lang w:val="en-US"/>
        </w:rPr>
        <w:t xml:space="preserve">candidates </w:t>
      </w:r>
      <w:r>
        <w:rPr>
          <w:rFonts w:eastAsiaTheme="minorEastAsia"/>
          <w:sz w:val="22"/>
          <w:szCs w:val="22"/>
          <w:lang w:val="en-US"/>
        </w:rPr>
        <w:t>were listed up in the previous meeting</w:t>
      </w:r>
      <w:r w:rsidR="00187509">
        <w:rPr>
          <w:rFonts w:eastAsiaTheme="minorEastAsia"/>
          <w:sz w:val="22"/>
          <w:szCs w:val="22"/>
          <w:lang w:val="en-US"/>
        </w:rPr>
        <w:t xml:space="preserve"> (</w:t>
      </w:r>
      <w:r w:rsidR="00CA4BB6">
        <w:rPr>
          <w:rFonts w:eastAsiaTheme="minorEastAsia"/>
          <w:sz w:val="22"/>
          <w:szCs w:val="22"/>
          <w:lang w:val="en-US"/>
        </w:rPr>
        <w:t xml:space="preserve">we add </w:t>
      </w:r>
      <w:r w:rsidR="00187509">
        <w:rPr>
          <w:rFonts w:eastAsiaTheme="minorEastAsia"/>
          <w:sz w:val="22"/>
          <w:szCs w:val="22"/>
          <w:lang w:val="en-US"/>
        </w:rPr>
        <w:t>light bl</w:t>
      </w:r>
      <w:r w:rsidR="00DE3D82">
        <w:rPr>
          <w:rFonts w:eastAsiaTheme="minorEastAsia"/>
          <w:sz w:val="22"/>
          <w:szCs w:val="22"/>
          <w:lang w:val="en-US"/>
        </w:rPr>
        <w:t>u</w:t>
      </w:r>
      <w:r w:rsidR="00187509">
        <w:rPr>
          <w:rFonts w:eastAsiaTheme="minorEastAsia"/>
          <w:sz w:val="22"/>
          <w:szCs w:val="22"/>
          <w:lang w:val="en-US"/>
        </w:rPr>
        <w:t>e high</w:t>
      </w:r>
      <w:r w:rsidR="00CA4BB6">
        <w:rPr>
          <w:rFonts w:eastAsiaTheme="minorEastAsia"/>
          <w:sz w:val="22"/>
          <w:szCs w:val="22"/>
          <w:lang w:val="en-US"/>
        </w:rPr>
        <w:t xml:space="preserve">lights for discussion in this </w:t>
      </w:r>
      <w:proofErr w:type="spellStart"/>
      <w:r w:rsidR="00CA4BB6">
        <w:rPr>
          <w:rFonts w:eastAsiaTheme="minorEastAsia"/>
          <w:sz w:val="22"/>
          <w:szCs w:val="22"/>
          <w:lang w:val="en-US"/>
        </w:rPr>
        <w:t>tdoc</w:t>
      </w:r>
      <w:proofErr w:type="spellEnd"/>
      <w:r w:rsidR="00CA4BB6">
        <w:rPr>
          <w:rFonts w:eastAsiaTheme="minorEastAsia"/>
          <w:sz w:val="22"/>
          <w:szCs w:val="22"/>
          <w:lang w:val="en-US"/>
        </w:rPr>
        <w:t xml:space="preserve"> only</w:t>
      </w:r>
      <w:r w:rsidR="00187509">
        <w:rPr>
          <w:rFonts w:eastAsiaTheme="minorEastAsia"/>
          <w:sz w:val="22"/>
          <w:szCs w:val="22"/>
          <w:lang w:val="en-US"/>
        </w:rPr>
        <w:t>)</w:t>
      </w:r>
      <w:r>
        <w:rPr>
          <w:rFonts w:eastAsiaTheme="minorEastAsia"/>
          <w:sz w:val="22"/>
          <w:szCs w:val="22"/>
          <w:lang w:val="en-US"/>
        </w:rPr>
        <w:t xml:space="preserve">. </w:t>
      </w:r>
      <w:r w:rsidR="008C1CF9">
        <w:rPr>
          <w:rFonts w:eastAsiaTheme="minorEastAsia"/>
          <w:sz w:val="22"/>
          <w:szCs w:val="22"/>
          <w:lang w:val="en-US"/>
        </w:rPr>
        <w:t xml:space="preserve">Seeing </w:t>
      </w:r>
      <w:r w:rsidR="003E44AF">
        <w:rPr>
          <w:rFonts w:eastAsiaTheme="minorEastAsia"/>
          <w:sz w:val="22"/>
          <w:szCs w:val="22"/>
          <w:lang w:val="en-US"/>
        </w:rPr>
        <w:t xml:space="preserve">the candidates list, </w:t>
      </w:r>
      <w:r w:rsidR="009C2AE3">
        <w:rPr>
          <w:rFonts w:eastAsiaTheme="minorEastAsia"/>
          <w:sz w:val="22"/>
          <w:szCs w:val="22"/>
          <w:lang w:val="en-US"/>
        </w:rPr>
        <w:t xml:space="preserve">the following </w:t>
      </w:r>
      <w:r w:rsidR="00B1032A">
        <w:rPr>
          <w:rFonts w:eastAsiaTheme="minorEastAsia"/>
          <w:sz w:val="22"/>
          <w:szCs w:val="22"/>
          <w:lang w:val="en-US"/>
        </w:rPr>
        <w:t xml:space="preserve">categorization would be </w:t>
      </w:r>
      <w:r w:rsidR="007E1935">
        <w:rPr>
          <w:rFonts w:eastAsiaTheme="minorEastAsia"/>
          <w:sz w:val="22"/>
          <w:szCs w:val="22"/>
          <w:lang w:val="en-US"/>
        </w:rPr>
        <w:t xml:space="preserve">better </w:t>
      </w:r>
      <w:r w:rsidR="00E827C1">
        <w:rPr>
          <w:rFonts w:eastAsiaTheme="minorEastAsia"/>
          <w:sz w:val="22"/>
          <w:szCs w:val="22"/>
          <w:lang w:val="en-US"/>
        </w:rPr>
        <w:t xml:space="preserve">for </w:t>
      </w:r>
      <w:r w:rsidR="00884596">
        <w:rPr>
          <w:rFonts w:eastAsiaTheme="minorEastAsia"/>
          <w:sz w:val="22"/>
          <w:szCs w:val="22"/>
          <w:lang w:val="en-US"/>
        </w:rPr>
        <w:t xml:space="preserve">further discussion </w:t>
      </w:r>
      <w:r w:rsidR="00B1032A">
        <w:rPr>
          <w:rFonts w:eastAsiaTheme="minorEastAsia"/>
          <w:sz w:val="22"/>
          <w:szCs w:val="22"/>
          <w:lang w:val="en-US"/>
        </w:rPr>
        <w:t>from our view</w:t>
      </w:r>
      <w:r w:rsidR="009C2AE3">
        <w:rPr>
          <w:rFonts w:eastAsiaTheme="minorEastAsia"/>
          <w:sz w:val="22"/>
          <w:szCs w:val="22"/>
          <w:lang w:val="en-US"/>
        </w:rPr>
        <w:t>.</w:t>
      </w:r>
    </w:p>
    <w:p w14:paraId="4D464854" w14:textId="77777777" w:rsidR="008C1CF9" w:rsidRPr="007E1935" w:rsidRDefault="008C1CF9" w:rsidP="0091231A">
      <w:pPr>
        <w:rPr>
          <w:rFonts w:eastAsiaTheme="minorEastAsia"/>
          <w:sz w:val="22"/>
          <w:szCs w:val="22"/>
          <w:lang w:val="en-US"/>
        </w:rPr>
      </w:pPr>
    </w:p>
    <w:p w14:paraId="63FA234A" w14:textId="44AEDA95" w:rsidR="00EA1A5A" w:rsidRDefault="00361862" w:rsidP="0091231A">
      <w:pPr>
        <w:pStyle w:val="aff"/>
        <w:numPr>
          <w:ilvl w:val="1"/>
          <w:numId w:val="21"/>
        </w:numPr>
        <w:ind w:leftChars="0"/>
        <w:rPr>
          <w:rFonts w:eastAsiaTheme="minorEastAsia"/>
          <w:sz w:val="22"/>
          <w:szCs w:val="22"/>
          <w:lang w:val="en-US"/>
        </w:rPr>
      </w:pPr>
      <w:r w:rsidRPr="00EA1A5A">
        <w:rPr>
          <w:rFonts w:eastAsiaTheme="minorEastAsia" w:hint="eastAsia"/>
          <w:sz w:val="22"/>
          <w:szCs w:val="22"/>
          <w:lang w:val="en-US"/>
        </w:rPr>
        <w:t>PRACH</w:t>
      </w:r>
      <w:r w:rsidR="00F44400" w:rsidRPr="00EA1A5A">
        <w:rPr>
          <w:rFonts w:eastAsiaTheme="minorEastAsia"/>
          <w:sz w:val="22"/>
          <w:szCs w:val="22"/>
          <w:lang w:val="en-US"/>
        </w:rPr>
        <w:t xml:space="preserve"> </w:t>
      </w:r>
      <w:r w:rsidR="00586C37" w:rsidRPr="00EA1A5A">
        <w:rPr>
          <w:rFonts w:eastAsiaTheme="minorEastAsia"/>
          <w:sz w:val="22"/>
          <w:szCs w:val="22"/>
          <w:lang w:val="en-US"/>
        </w:rPr>
        <w:t>adaptation</w:t>
      </w:r>
      <w:r w:rsidR="00D3094F" w:rsidRPr="00EA1A5A">
        <w:rPr>
          <w:rFonts w:eastAsiaTheme="minorEastAsia"/>
          <w:sz w:val="22"/>
          <w:szCs w:val="22"/>
          <w:lang w:val="en-US"/>
        </w:rPr>
        <w:t xml:space="preserve"> </w:t>
      </w:r>
      <w:r w:rsidR="00B06477" w:rsidRPr="00EA1A5A">
        <w:rPr>
          <w:rFonts w:eastAsiaTheme="minorEastAsia"/>
          <w:sz w:val="22"/>
          <w:szCs w:val="22"/>
          <w:lang w:val="en-US"/>
        </w:rPr>
        <w:t xml:space="preserve">without </w:t>
      </w:r>
      <w:r w:rsidR="00586C37" w:rsidRPr="00EA1A5A">
        <w:rPr>
          <w:rFonts w:eastAsiaTheme="minorEastAsia"/>
          <w:sz w:val="22"/>
          <w:szCs w:val="22"/>
          <w:lang w:val="en-US"/>
        </w:rPr>
        <w:t xml:space="preserve">SSB </w:t>
      </w:r>
      <w:r w:rsidR="00B06477" w:rsidRPr="00EA1A5A">
        <w:rPr>
          <w:rFonts w:eastAsiaTheme="minorEastAsia"/>
          <w:sz w:val="22"/>
          <w:szCs w:val="22"/>
          <w:lang w:val="en-US"/>
        </w:rPr>
        <w:t>adaptation</w:t>
      </w:r>
    </w:p>
    <w:p w14:paraId="17F0E5F2" w14:textId="76348E41" w:rsidR="00EA1A5A" w:rsidRDefault="00EA1A5A" w:rsidP="0091231A">
      <w:pPr>
        <w:pStyle w:val="aff"/>
        <w:numPr>
          <w:ilvl w:val="2"/>
          <w:numId w:val="21"/>
        </w:numPr>
        <w:ind w:leftChars="0"/>
        <w:rPr>
          <w:rFonts w:eastAsiaTheme="minorEastAsia"/>
          <w:sz w:val="22"/>
          <w:szCs w:val="22"/>
          <w:lang w:val="en-US"/>
        </w:rPr>
      </w:pPr>
      <w:r>
        <w:rPr>
          <w:rFonts w:eastAsiaTheme="minorEastAsia"/>
          <w:sz w:val="22"/>
          <w:szCs w:val="22"/>
          <w:lang w:val="en-US"/>
        </w:rPr>
        <w:t>Periodicity level adaptation</w:t>
      </w:r>
      <w:r w:rsidR="000C3265" w:rsidRPr="000C3265">
        <w:rPr>
          <w:rFonts w:eastAsiaTheme="minorEastAsia"/>
          <w:sz w:val="22"/>
          <w:szCs w:val="22"/>
          <w:highlight w:val="cyan"/>
          <w:lang w:val="en-US"/>
        </w:rPr>
        <w:t>: (1)</w:t>
      </w:r>
    </w:p>
    <w:p w14:paraId="50A64A5C" w14:textId="6750FAA7" w:rsidR="000B055A" w:rsidRPr="000B055A" w:rsidRDefault="00EA1A5A" w:rsidP="0091231A">
      <w:pPr>
        <w:pStyle w:val="aff"/>
        <w:numPr>
          <w:ilvl w:val="2"/>
          <w:numId w:val="21"/>
        </w:numPr>
        <w:ind w:leftChars="0"/>
        <w:rPr>
          <w:rFonts w:eastAsiaTheme="minorEastAsia"/>
          <w:sz w:val="22"/>
          <w:szCs w:val="22"/>
          <w:lang w:val="en-US"/>
        </w:rPr>
      </w:pPr>
      <w:r w:rsidRPr="000B055A">
        <w:rPr>
          <w:rFonts w:eastAsiaTheme="minorEastAsia"/>
          <w:sz w:val="22"/>
          <w:szCs w:val="22"/>
          <w:lang w:val="en-US"/>
        </w:rPr>
        <w:t>RO level adaptation</w:t>
      </w:r>
      <w:r w:rsidR="000C3265" w:rsidRPr="000B055A">
        <w:rPr>
          <w:rFonts w:eastAsiaTheme="minorEastAsia"/>
          <w:sz w:val="22"/>
          <w:szCs w:val="22"/>
          <w:highlight w:val="cyan"/>
          <w:lang w:val="en-US"/>
        </w:rPr>
        <w:t>: (2)</w:t>
      </w:r>
      <w:r w:rsidR="000B055A" w:rsidRPr="000B055A">
        <w:rPr>
          <w:rFonts w:eastAsiaTheme="minorEastAsia"/>
          <w:sz w:val="22"/>
          <w:szCs w:val="22"/>
          <w:highlight w:val="cyan"/>
          <w:lang w:val="en-US"/>
        </w:rPr>
        <w:t>, (5)</w:t>
      </w:r>
    </w:p>
    <w:p w14:paraId="7AFA0DCD" w14:textId="7A859AC6" w:rsidR="00D3094F" w:rsidRDefault="00D3094F" w:rsidP="0091231A">
      <w:pPr>
        <w:pStyle w:val="aff"/>
        <w:numPr>
          <w:ilvl w:val="0"/>
          <w:numId w:val="21"/>
        </w:numPr>
        <w:ind w:leftChars="0"/>
        <w:rPr>
          <w:rFonts w:eastAsiaTheme="minorEastAsia"/>
          <w:sz w:val="22"/>
          <w:szCs w:val="22"/>
          <w:lang w:val="en-US"/>
        </w:rPr>
      </w:pPr>
      <w:r>
        <w:rPr>
          <w:rFonts w:eastAsiaTheme="minorEastAsia"/>
          <w:sz w:val="22"/>
          <w:szCs w:val="22"/>
          <w:lang w:val="en-US"/>
        </w:rPr>
        <w:t>PRACH adaptation with SSB adaptation</w:t>
      </w:r>
      <w:r w:rsidR="000C3265" w:rsidRPr="000C3265">
        <w:rPr>
          <w:rFonts w:eastAsiaTheme="minorEastAsia"/>
          <w:sz w:val="22"/>
          <w:szCs w:val="22"/>
          <w:highlight w:val="cyan"/>
          <w:lang w:val="en-US"/>
        </w:rPr>
        <w:t>: (3)</w:t>
      </w:r>
    </w:p>
    <w:p w14:paraId="0769CDD0" w14:textId="22F2A055" w:rsidR="00BC6026" w:rsidRDefault="00BC6026" w:rsidP="0091231A">
      <w:pPr>
        <w:pStyle w:val="aff"/>
        <w:numPr>
          <w:ilvl w:val="2"/>
          <w:numId w:val="21"/>
        </w:numPr>
        <w:ind w:leftChars="0"/>
        <w:rPr>
          <w:rFonts w:eastAsiaTheme="minorEastAsia"/>
          <w:sz w:val="22"/>
          <w:szCs w:val="22"/>
          <w:lang w:val="en-US"/>
        </w:rPr>
      </w:pPr>
      <w:r>
        <w:rPr>
          <w:rFonts w:eastAsiaTheme="minorEastAsia"/>
          <w:sz w:val="22"/>
          <w:szCs w:val="22"/>
          <w:lang w:val="en-US"/>
        </w:rPr>
        <w:t>Periodicity level adaptation (may correspond to SSB burst level adaptation)</w:t>
      </w:r>
    </w:p>
    <w:p w14:paraId="01095485" w14:textId="6A359929" w:rsidR="00BC6026" w:rsidRPr="00EA1A5A" w:rsidRDefault="00BC6026" w:rsidP="0091231A">
      <w:pPr>
        <w:pStyle w:val="aff"/>
        <w:numPr>
          <w:ilvl w:val="2"/>
          <w:numId w:val="21"/>
        </w:numPr>
        <w:ind w:leftChars="0"/>
        <w:rPr>
          <w:rFonts w:eastAsiaTheme="minorEastAsia"/>
          <w:sz w:val="22"/>
          <w:szCs w:val="22"/>
          <w:lang w:val="en-US"/>
        </w:rPr>
      </w:pPr>
      <w:r>
        <w:rPr>
          <w:rFonts w:eastAsiaTheme="minorEastAsia"/>
          <w:sz w:val="22"/>
          <w:szCs w:val="22"/>
          <w:lang w:val="en-US"/>
        </w:rPr>
        <w:t>RO level adaptation (may correspond to SSB beam level adaptation)</w:t>
      </w:r>
    </w:p>
    <w:p w14:paraId="248BE977" w14:textId="2F3BA2F5" w:rsidR="00CB4205" w:rsidRPr="00CB4205" w:rsidRDefault="00CB4205" w:rsidP="0091231A">
      <w:pPr>
        <w:pStyle w:val="aff"/>
        <w:numPr>
          <w:ilvl w:val="1"/>
          <w:numId w:val="21"/>
        </w:numPr>
        <w:ind w:leftChars="0"/>
        <w:rPr>
          <w:rFonts w:eastAsiaTheme="minorEastAsia"/>
          <w:sz w:val="22"/>
          <w:szCs w:val="22"/>
          <w:lang w:val="en-US"/>
        </w:rPr>
      </w:pPr>
      <w:r w:rsidRPr="00CB4205">
        <w:rPr>
          <w:rFonts w:eastAsiaTheme="minorEastAsia"/>
          <w:sz w:val="22"/>
          <w:szCs w:val="22"/>
          <w:lang w:val="en-US"/>
        </w:rPr>
        <w:t xml:space="preserve">Adaptation mechanism (or combination of </w:t>
      </w:r>
      <w:r>
        <w:rPr>
          <w:rFonts w:eastAsiaTheme="minorEastAsia"/>
          <w:sz w:val="22"/>
          <w:szCs w:val="22"/>
          <w:lang w:val="en-US"/>
        </w:rPr>
        <w:t xml:space="preserve">periodicity/RO level </w:t>
      </w:r>
      <w:r w:rsidRPr="00CB4205">
        <w:rPr>
          <w:rFonts w:eastAsiaTheme="minorEastAsia"/>
          <w:sz w:val="22"/>
          <w:szCs w:val="22"/>
          <w:lang w:val="en-US"/>
        </w:rPr>
        <w:t xml:space="preserve">adaptation)  </w:t>
      </w:r>
    </w:p>
    <w:p w14:paraId="41A613C6" w14:textId="71FFC8B7" w:rsidR="00F44400" w:rsidRDefault="00773643" w:rsidP="0091231A">
      <w:pPr>
        <w:pStyle w:val="aff"/>
        <w:numPr>
          <w:ilvl w:val="0"/>
          <w:numId w:val="22"/>
        </w:numPr>
        <w:ind w:leftChars="0"/>
        <w:rPr>
          <w:rFonts w:eastAsiaTheme="minorEastAsia"/>
          <w:sz w:val="22"/>
          <w:szCs w:val="22"/>
          <w:lang w:val="en-US"/>
        </w:rPr>
      </w:pPr>
      <w:r>
        <w:rPr>
          <w:rFonts w:eastAsiaTheme="minorEastAsia"/>
          <w:sz w:val="22"/>
          <w:szCs w:val="22"/>
          <w:lang w:val="en-US"/>
        </w:rPr>
        <w:t>Apply</w:t>
      </w:r>
      <w:r w:rsidRPr="00773643">
        <w:rPr>
          <w:rFonts w:eastAsiaTheme="minorEastAsia"/>
          <w:sz w:val="22"/>
          <w:szCs w:val="22"/>
          <w:lang w:val="en-US"/>
        </w:rPr>
        <w:t xml:space="preserve"> </w:t>
      </w:r>
      <w:r>
        <w:rPr>
          <w:rFonts w:eastAsiaTheme="minorEastAsia"/>
          <w:sz w:val="22"/>
          <w:szCs w:val="22"/>
          <w:lang w:val="en-US"/>
        </w:rPr>
        <w:t xml:space="preserve">enhanced </w:t>
      </w:r>
      <w:r w:rsidRPr="00773643">
        <w:rPr>
          <w:rFonts w:eastAsiaTheme="minorEastAsia"/>
          <w:sz w:val="22"/>
          <w:szCs w:val="22"/>
          <w:lang w:val="en-US"/>
        </w:rPr>
        <w:t>cell DRX</w:t>
      </w:r>
      <w:r w:rsidR="006F0411">
        <w:rPr>
          <w:rFonts w:eastAsiaTheme="minorEastAsia"/>
          <w:sz w:val="22"/>
          <w:szCs w:val="22"/>
          <w:lang w:val="en-US"/>
        </w:rPr>
        <w:t xml:space="preserve">: </w:t>
      </w:r>
      <w:r w:rsidR="006F0411" w:rsidRPr="006F0411">
        <w:rPr>
          <w:rFonts w:eastAsiaTheme="minorEastAsia"/>
          <w:sz w:val="22"/>
          <w:szCs w:val="22"/>
          <w:highlight w:val="cyan"/>
          <w:lang w:val="en-US"/>
        </w:rPr>
        <w:t>(4)</w:t>
      </w:r>
      <w:r w:rsidR="00D66C4A">
        <w:rPr>
          <w:rFonts w:eastAsiaTheme="minorEastAsia"/>
          <w:sz w:val="22"/>
          <w:szCs w:val="22"/>
          <w:lang w:val="en-US"/>
        </w:rPr>
        <w:t>,</w:t>
      </w:r>
    </w:p>
    <w:p w14:paraId="2FDB6EEB" w14:textId="249EB9C0" w:rsidR="00773643" w:rsidRDefault="00A24649" w:rsidP="0091231A">
      <w:pPr>
        <w:pStyle w:val="aff"/>
        <w:numPr>
          <w:ilvl w:val="0"/>
          <w:numId w:val="22"/>
        </w:numPr>
        <w:ind w:leftChars="0"/>
        <w:rPr>
          <w:rFonts w:eastAsiaTheme="minorEastAsia"/>
          <w:sz w:val="22"/>
          <w:szCs w:val="22"/>
          <w:lang w:val="en-US"/>
        </w:rPr>
      </w:pPr>
      <w:r>
        <w:rPr>
          <w:rFonts w:eastAsiaTheme="minorEastAsia"/>
          <w:sz w:val="22"/>
          <w:szCs w:val="22"/>
          <w:lang w:val="en-US"/>
        </w:rPr>
        <w:t xml:space="preserve">Adapt only additional PRACH </w:t>
      </w:r>
      <w:r w:rsidR="00482146">
        <w:rPr>
          <w:rFonts w:eastAsiaTheme="minorEastAsia"/>
          <w:sz w:val="22"/>
          <w:szCs w:val="22"/>
          <w:lang w:val="en-US"/>
        </w:rPr>
        <w:t>resources (which are different from legacy resources)</w:t>
      </w:r>
      <w:r w:rsidR="006F0411">
        <w:rPr>
          <w:rFonts w:eastAsiaTheme="minorEastAsia"/>
          <w:sz w:val="22"/>
          <w:szCs w:val="22"/>
          <w:lang w:val="en-US"/>
        </w:rPr>
        <w:t xml:space="preserve">: </w:t>
      </w:r>
      <w:r w:rsidR="00121252" w:rsidRPr="00121252">
        <w:rPr>
          <w:rFonts w:eastAsiaTheme="minorEastAsia"/>
          <w:sz w:val="22"/>
          <w:szCs w:val="22"/>
          <w:highlight w:val="cyan"/>
          <w:lang w:val="en-US"/>
        </w:rPr>
        <w:t>(1)-(5)</w:t>
      </w:r>
    </w:p>
    <w:p w14:paraId="4171AE1D" w14:textId="77777777" w:rsidR="00B31816" w:rsidRDefault="00B31816" w:rsidP="0091231A">
      <w:pPr>
        <w:rPr>
          <w:rFonts w:eastAsia="SimSun"/>
          <w:b/>
          <w:bCs/>
          <w:sz w:val="22"/>
          <w:szCs w:val="22"/>
          <w:lang w:val="en-US" w:eastAsia="zh-CN"/>
        </w:rPr>
      </w:pPr>
    </w:p>
    <w:p w14:paraId="2A4EF447" w14:textId="6F3DBA06" w:rsidR="00F44400" w:rsidRDefault="00D110A9" w:rsidP="0091231A">
      <w:pPr>
        <w:ind w:firstLineChars="50" w:firstLine="110"/>
        <w:rPr>
          <w:rFonts w:eastAsiaTheme="minorEastAsia"/>
          <w:sz w:val="22"/>
          <w:szCs w:val="22"/>
          <w:lang w:val="en-US"/>
        </w:rPr>
      </w:pPr>
      <w:r>
        <w:rPr>
          <w:rFonts w:eastAsiaTheme="minorEastAsia"/>
          <w:sz w:val="22"/>
          <w:szCs w:val="22"/>
          <w:lang w:val="en-US"/>
        </w:rPr>
        <w:t>We believe that</w:t>
      </w:r>
      <w:r w:rsidR="00F44400" w:rsidRPr="003D7134">
        <w:rPr>
          <w:rFonts w:eastAsiaTheme="minorEastAsia"/>
          <w:sz w:val="22"/>
          <w:szCs w:val="22"/>
          <w:lang w:val="en-US"/>
        </w:rPr>
        <w:t xml:space="preserve"> </w:t>
      </w:r>
      <w:r w:rsidR="00F44400">
        <w:rPr>
          <w:rFonts w:eastAsiaTheme="minorEastAsia"/>
          <w:sz w:val="22"/>
          <w:szCs w:val="22"/>
          <w:lang w:val="en-US"/>
        </w:rPr>
        <w:t xml:space="preserve">which adaptation is appropriate totally depends on the applicability of </w:t>
      </w:r>
      <w:r>
        <w:rPr>
          <w:rFonts w:eastAsiaTheme="minorEastAsia"/>
          <w:sz w:val="22"/>
          <w:szCs w:val="22"/>
          <w:lang w:val="en-US"/>
        </w:rPr>
        <w:t xml:space="preserve">SSB and PRACH </w:t>
      </w:r>
      <w:r w:rsidR="00F44400">
        <w:rPr>
          <w:rFonts w:eastAsiaTheme="minorEastAsia"/>
          <w:sz w:val="22"/>
          <w:szCs w:val="22"/>
          <w:lang w:val="en-US"/>
        </w:rPr>
        <w:t xml:space="preserve">adaptation. RAN1 should decide the applicability </w:t>
      </w:r>
      <w:r w:rsidR="003D3B3E">
        <w:rPr>
          <w:rFonts w:eastAsiaTheme="minorEastAsia"/>
          <w:sz w:val="22"/>
          <w:szCs w:val="22"/>
          <w:lang w:val="en-US"/>
        </w:rPr>
        <w:t>of SS</w:t>
      </w:r>
      <w:r w:rsidR="00B95BE8">
        <w:rPr>
          <w:rFonts w:eastAsiaTheme="minorEastAsia"/>
          <w:sz w:val="22"/>
          <w:szCs w:val="22"/>
          <w:lang w:val="en-US"/>
        </w:rPr>
        <w:t xml:space="preserve">B and PRACH adaptation </w:t>
      </w:r>
      <w:r w:rsidR="00F44400">
        <w:rPr>
          <w:rFonts w:eastAsiaTheme="minorEastAsia"/>
          <w:sz w:val="22"/>
          <w:szCs w:val="22"/>
          <w:lang w:val="en-US"/>
        </w:rPr>
        <w:t xml:space="preserve">first or discuss candidates of adaptation separately </w:t>
      </w:r>
      <w:r w:rsidR="00F44400">
        <w:rPr>
          <w:rFonts w:eastAsiaTheme="minorEastAsia" w:hint="eastAsia"/>
          <w:sz w:val="22"/>
          <w:szCs w:val="22"/>
          <w:lang w:val="en-US"/>
        </w:rPr>
        <w:t>f</w:t>
      </w:r>
      <w:r w:rsidR="00F44400">
        <w:rPr>
          <w:rFonts w:eastAsiaTheme="minorEastAsia"/>
          <w:sz w:val="22"/>
          <w:szCs w:val="22"/>
          <w:lang w:val="en-US"/>
        </w:rPr>
        <w:t xml:space="preserve">or </w:t>
      </w:r>
      <w:r w:rsidR="00F33C4F">
        <w:rPr>
          <w:rFonts w:eastAsiaTheme="minorEastAsia"/>
          <w:sz w:val="22"/>
          <w:szCs w:val="22"/>
          <w:lang w:val="en-US"/>
        </w:rPr>
        <w:t>each combination of applicability of SSB and PRACH.</w:t>
      </w:r>
    </w:p>
    <w:p w14:paraId="56E9367A" w14:textId="77777777" w:rsidR="00693704" w:rsidRDefault="00693704" w:rsidP="0091231A">
      <w:pPr>
        <w:spacing w:afterLines="50" w:after="120"/>
        <w:rPr>
          <w:rFonts w:eastAsiaTheme="minorEastAsia"/>
          <w:b/>
          <w:sz w:val="22"/>
          <w:szCs w:val="22"/>
          <w:u w:val="single"/>
        </w:rPr>
      </w:pPr>
    </w:p>
    <w:p w14:paraId="3931E810" w14:textId="43895139" w:rsidR="003A239A" w:rsidRPr="001406B9" w:rsidRDefault="003A239A"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9</w:t>
      </w:r>
      <w:r w:rsidRPr="007F5048">
        <w:rPr>
          <w:rFonts w:eastAsiaTheme="minorEastAsia"/>
          <w:b/>
          <w:sz w:val="22"/>
          <w:szCs w:val="22"/>
          <w:u w:val="single"/>
        </w:rPr>
        <w:t>:</w:t>
      </w:r>
    </w:p>
    <w:p w14:paraId="4AA08148" w14:textId="363CC6AC" w:rsidR="003A239A" w:rsidRPr="000C7600" w:rsidRDefault="003A239A" w:rsidP="0091231A">
      <w:pPr>
        <w:pStyle w:val="aff"/>
        <w:numPr>
          <w:ilvl w:val="0"/>
          <w:numId w:val="9"/>
        </w:numPr>
        <w:spacing w:afterLines="50" w:after="120"/>
        <w:ind w:leftChars="0"/>
        <w:rPr>
          <w:rFonts w:eastAsiaTheme="minorEastAsia"/>
          <w:b/>
          <w:sz w:val="22"/>
          <w:szCs w:val="22"/>
          <w:u w:val="single"/>
          <w:lang w:val="en-US"/>
        </w:rPr>
      </w:pPr>
      <w:r w:rsidRPr="00254AEB">
        <w:rPr>
          <w:rFonts w:eastAsia="SimSun"/>
          <w:sz w:val="22"/>
          <w:szCs w:val="22"/>
          <w:lang w:val="en-US" w:eastAsia="zh-CN"/>
        </w:rPr>
        <w:t xml:space="preserve">RAN1 decides </w:t>
      </w:r>
      <w:r>
        <w:rPr>
          <w:rFonts w:eastAsia="SimSun"/>
          <w:sz w:val="22"/>
          <w:szCs w:val="22"/>
          <w:lang w:val="en-US" w:eastAsia="zh-CN"/>
        </w:rPr>
        <w:t>PRACH</w:t>
      </w:r>
      <w:r w:rsidR="001254F0">
        <w:rPr>
          <w:rFonts w:eastAsia="SimSun"/>
          <w:sz w:val="22"/>
          <w:szCs w:val="22"/>
          <w:lang w:val="en-US" w:eastAsia="zh-CN"/>
        </w:rPr>
        <w:t xml:space="preserve"> (and SSB) </w:t>
      </w:r>
      <w:r>
        <w:rPr>
          <w:rFonts w:eastAsia="SimSun"/>
          <w:sz w:val="22"/>
          <w:szCs w:val="22"/>
          <w:lang w:val="en-US" w:eastAsia="zh-CN"/>
        </w:rPr>
        <w:t xml:space="preserve">adaptation applicability </w:t>
      </w:r>
      <w:r w:rsidRPr="00254AEB">
        <w:rPr>
          <w:rFonts w:eastAsia="SimSun"/>
          <w:sz w:val="22"/>
          <w:szCs w:val="22"/>
          <w:lang w:val="en-US" w:eastAsia="zh-CN"/>
        </w:rPr>
        <w:t xml:space="preserve">before discussion on </w:t>
      </w:r>
      <w:r>
        <w:rPr>
          <w:rFonts w:eastAsia="SimSun"/>
          <w:sz w:val="22"/>
          <w:szCs w:val="22"/>
          <w:lang w:val="en-US" w:eastAsia="zh-CN"/>
        </w:rPr>
        <w:t xml:space="preserve">PRACH </w:t>
      </w:r>
      <w:r w:rsidRPr="00254AEB">
        <w:rPr>
          <w:rFonts w:eastAsia="SimSun"/>
          <w:sz w:val="22"/>
          <w:szCs w:val="22"/>
          <w:lang w:val="en-US" w:eastAsia="zh-CN"/>
        </w:rPr>
        <w:t>adaptation candidates.</w:t>
      </w:r>
    </w:p>
    <w:p w14:paraId="1DC567F5" w14:textId="35C60B04" w:rsidR="003A239A" w:rsidRPr="00884596" w:rsidRDefault="003A239A" w:rsidP="0091231A">
      <w:pPr>
        <w:rPr>
          <w:rFonts w:eastAsiaTheme="minorEastAsia"/>
          <w:sz w:val="22"/>
          <w:szCs w:val="22"/>
          <w:lang w:val="en-US"/>
        </w:rPr>
      </w:pPr>
    </w:p>
    <w:p w14:paraId="58BA2925" w14:textId="3874AB34" w:rsidR="00253601" w:rsidRDefault="00253601" w:rsidP="0091231A">
      <w:pPr>
        <w:spacing w:afterLines="50" w:after="120"/>
        <w:ind w:firstLineChars="50" w:firstLine="110"/>
        <w:rPr>
          <w:rFonts w:eastAsiaTheme="minorEastAsia"/>
          <w:sz w:val="22"/>
          <w:szCs w:val="22"/>
          <w:lang w:val="en-US"/>
        </w:rPr>
      </w:pPr>
      <w:r w:rsidRPr="0032646A">
        <w:rPr>
          <w:rFonts w:eastAsiaTheme="minorEastAsia"/>
          <w:sz w:val="22"/>
          <w:szCs w:val="22"/>
          <w:lang w:val="en-US"/>
        </w:rPr>
        <w:t xml:space="preserve">Since we prefer to support </w:t>
      </w:r>
      <w:r w:rsidR="00FC51D7">
        <w:rPr>
          <w:rFonts w:eastAsiaTheme="minorEastAsia"/>
          <w:sz w:val="22"/>
          <w:szCs w:val="22"/>
          <w:lang w:val="en-US"/>
        </w:rPr>
        <w:t xml:space="preserve">SSB/PRACH adaptation </w:t>
      </w:r>
      <w:r w:rsidR="00D17D43">
        <w:rPr>
          <w:rFonts w:eastAsiaTheme="minorEastAsia"/>
          <w:sz w:val="22"/>
          <w:szCs w:val="22"/>
          <w:lang w:val="en-US"/>
        </w:rPr>
        <w:t xml:space="preserve">in </w:t>
      </w:r>
      <w:proofErr w:type="spellStart"/>
      <w:r w:rsidR="00D17D43">
        <w:rPr>
          <w:rFonts w:eastAsiaTheme="minorEastAsia"/>
          <w:sz w:val="22"/>
          <w:szCs w:val="22"/>
          <w:lang w:val="en-US"/>
        </w:rPr>
        <w:t>PCell</w:t>
      </w:r>
      <w:proofErr w:type="spellEnd"/>
      <w:r w:rsidR="007D7BFA">
        <w:rPr>
          <w:rFonts w:eastAsiaTheme="minorEastAsia"/>
          <w:sz w:val="22"/>
          <w:szCs w:val="22"/>
          <w:lang w:val="en-US"/>
        </w:rPr>
        <w:t xml:space="preserve"> and SSB periodicity adaptation</w:t>
      </w:r>
      <w:r w:rsidR="0032646A" w:rsidRPr="0032646A">
        <w:rPr>
          <w:rFonts w:eastAsiaTheme="minorEastAsia"/>
          <w:sz w:val="22"/>
          <w:szCs w:val="22"/>
          <w:lang w:val="en-US"/>
        </w:rPr>
        <w:t xml:space="preserve">, </w:t>
      </w:r>
      <w:r w:rsidR="0032646A">
        <w:rPr>
          <w:rFonts w:eastAsiaTheme="minorEastAsia"/>
          <w:sz w:val="22"/>
          <w:szCs w:val="22"/>
          <w:lang w:val="en-US"/>
        </w:rPr>
        <w:t xml:space="preserve">at least, </w:t>
      </w:r>
      <w:r w:rsidR="007D7BFA">
        <w:rPr>
          <w:rFonts w:eastAsiaTheme="minorEastAsia"/>
          <w:sz w:val="22"/>
          <w:szCs w:val="22"/>
          <w:lang w:val="en-US"/>
        </w:rPr>
        <w:t xml:space="preserve">PRACH periodicity level </w:t>
      </w:r>
      <w:r w:rsidR="0032646A">
        <w:rPr>
          <w:rFonts w:eastAsiaTheme="minorEastAsia"/>
          <w:sz w:val="22"/>
          <w:szCs w:val="22"/>
          <w:lang w:val="en-US"/>
        </w:rPr>
        <w:t xml:space="preserve">adaptation </w:t>
      </w:r>
      <w:r w:rsidR="00375BFF">
        <w:rPr>
          <w:rFonts w:eastAsiaTheme="minorEastAsia"/>
          <w:sz w:val="22"/>
          <w:szCs w:val="22"/>
          <w:lang w:val="en-US"/>
        </w:rPr>
        <w:t>with SSB adaptation should be</w:t>
      </w:r>
      <w:r w:rsidR="009B21D9">
        <w:rPr>
          <w:rFonts w:eastAsiaTheme="minorEastAsia"/>
          <w:sz w:val="22"/>
          <w:szCs w:val="22"/>
          <w:lang w:val="en-US"/>
        </w:rPr>
        <w:t xml:space="preserve"> considered </w:t>
      </w:r>
      <w:r w:rsidR="0032646A">
        <w:rPr>
          <w:rFonts w:eastAsiaTheme="minorEastAsia"/>
          <w:sz w:val="22"/>
          <w:szCs w:val="22"/>
          <w:lang w:val="en-US"/>
        </w:rPr>
        <w:t>from our perspective.</w:t>
      </w:r>
      <w:r w:rsidR="003C3D3C">
        <w:rPr>
          <w:rFonts w:eastAsiaTheme="minorEastAsia"/>
          <w:sz w:val="22"/>
          <w:szCs w:val="22"/>
          <w:lang w:val="en-US"/>
        </w:rPr>
        <w:t xml:space="preserve"> Whether </w:t>
      </w:r>
      <w:r w:rsidR="00464848">
        <w:rPr>
          <w:rFonts w:eastAsiaTheme="minorEastAsia"/>
          <w:sz w:val="22"/>
          <w:szCs w:val="22"/>
          <w:lang w:val="en-US"/>
        </w:rPr>
        <w:t>the</w:t>
      </w:r>
      <w:r w:rsidR="003C3D3C">
        <w:rPr>
          <w:rFonts w:eastAsiaTheme="minorEastAsia"/>
          <w:sz w:val="22"/>
          <w:szCs w:val="22"/>
          <w:lang w:val="en-US"/>
        </w:rPr>
        <w:t xml:space="preserve"> PRACH resources </w:t>
      </w:r>
      <w:r w:rsidR="00464848">
        <w:rPr>
          <w:rFonts w:eastAsiaTheme="minorEastAsia"/>
          <w:sz w:val="22"/>
          <w:szCs w:val="22"/>
          <w:lang w:val="en-US"/>
        </w:rPr>
        <w:t xml:space="preserve">with periodicity adaptation </w:t>
      </w:r>
      <w:r w:rsidR="003C3D3C">
        <w:rPr>
          <w:rFonts w:eastAsiaTheme="minorEastAsia"/>
          <w:sz w:val="22"/>
          <w:szCs w:val="22"/>
          <w:lang w:val="en-US"/>
        </w:rPr>
        <w:t>can</w:t>
      </w:r>
      <w:r w:rsidR="00625A4A">
        <w:rPr>
          <w:rFonts w:eastAsiaTheme="minorEastAsia"/>
          <w:sz w:val="22"/>
          <w:szCs w:val="22"/>
          <w:lang w:val="en-US"/>
        </w:rPr>
        <w:t xml:space="preserve"> be used for legacy UEs or</w:t>
      </w:r>
      <w:r w:rsidR="008223E4">
        <w:rPr>
          <w:rFonts w:eastAsiaTheme="minorEastAsia"/>
          <w:sz w:val="22"/>
          <w:szCs w:val="22"/>
          <w:lang w:val="en-US"/>
        </w:rPr>
        <w:t xml:space="preserve"> not is FFS, which depends on whether legacy UEs can camp on a SSB adaptive NES cell or not.</w:t>
      </w:r>
    </w:p>
    <w:p w14:paraId="769A1B2D" w14:textId="2796B7C0" w:rsidR="00D61C53" w:rsidRPr="00465118" w:rsidRDefault="008A3E01" w:rsidP="0091231A">
      <w:pPr>
        <w:spacing w:afterLines="50" w:after="120"/>
        <w:ind w:firstLineChars="50" w:firstLine="110"/>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addition, as captured in the agreement, </w:t>
      </w:r>
      <w:r w:rsidR="00A16CB4">
        <w:rPr>
          <w:rFonts w:eastAsiaTheme="minorEastAsia"/>
          <w:sz w:val="22"/>
          <w:szCs w:val="22"/>
          <w:lang w:val="en-US"/>
        </w:rPr>
        <w:t xml:space="preserve">adaptation of </w:t>
      </w:r>
      <w:r>
        <w:rPr>
          <w:rFonts w:eastAsiaTheme="minorEastAsia"/>
          <w:sz w:val="22"/>
          <w:szCs w:val="22"/>
          <w:lang w:val="en-US"/>
        </w:rPr>
        <w:t xml:space="preserve">additional PRACH resources </w:t>
      </w:r>
      <w:r w:rsidR="003046B9">
        <w:rPr>
          <w:rFonts w:eastAsiaTheme="minorEastAsia"/>
          <w:sz w:val="22"/>
          <w:szCs w:val="22"/>
          <w:lang w:val="en-US"/>
        </w:rPr>
        <w:t>that are different</w:t>
      </w:r>
      <w:r w:rsidR="00104435">
        <w:rPr>
          <w:rFonts w:eastAsiaTheme="minorEastAsia"/>
          <w:sz w:val="22"/>
          <w:szCs w:val="22"/>
          <w:lang w:val="en-US"/>
        </w:rPr>
        <w:t>ly configured</w:t>
      </w:r>
      <w:r w:rsidR="003046B9">
        <w:rPr>
          <w:rFonts w:eastAsiaTheme="minorEastAsia"/>
          <w:sz w:val="22"/>
          <w:szCs w:val="22"/>
          <w:lang w:val="en-US"/>
        </w:rPr>
        <w:t xml:space="preserve"> from legacy PRACH resources </w:t>
      </w:r>
      <w:r w:rsidR="00DA3417">
        <w:rPr>
          <w:rFonts w:eastAsiaTheme="minorEastAsia"/>
          <w:sz w:val="22"/>
          <w:szCs w:val="22"/>
          <w:lang w:val="en-US"/>
        </w:rPr>
        <w:t xml:space="preserve">only </w:t>
      </w:r>
      <w:r>
        <w:rPr>
          <w:rFonts w:eastAsiaTheme="minorEastAsia"/>
          <w:sz w:val="22"/>
          <w:szCs w:val="22"/>
          <w:lang w:val="en-US"/>
        </w:rPr>
        <w:t>to a new UE</w:t>
      </w:r>
      <w:r w:rsidR="00A346CC">
        <w:rPr>
          <w:rFonts w:eastAsiaTheme="minorEastAsia"/>
          <w:sz w:val="22"/>
          <w:szCs w:val="22"/>
          <w:lang w:val="en-US"/>
        </w:rPr>
        <w:t xml:space="preserve"> would be beneficial in some cases.</w:t>
      </w:r>
      <w:r w:rsidR="001726CC">
        <w:rPr>
          <w:rFonts w:eastAsiaTheme="minorEastAsia"/>
          <w:sz w:val="22"/>
          <w:szCs w:val="22"/>
          <w:lang w:val="en-US"/>
        </w:rPr>
        <w:t xml:space="preserve"> For example, </w:t>
      </w:r>
      <w:r w:rsidR="0095009B">
        <w:rPr>
          <w:rFonts w:eastAsiaTheme="minorEastAsia"/>
          <w:sz w:val="22"/>
          <w:szCs w:val="22"/>
          <w:lang w:val="en-US"/>
        </w:rPr>
        <w:t>w</w:t>
      </w:r>
      <w:r w:rsidR="0095009B" w:rsidRPr="0095009B">
        <w:rPr>
          <w:rFonts w:eastAsiaTheme="minorEastAsia"/>
          <w:sz w:val="22"/>
          <w:szCs w:val="22"/>
          <w:lang w:val="en-US"/>
        </w:rPr>
        <w:t xml:space="preserve">hen few UEs are expected to be in </w:t>
      </w:r>
      <w:r w:rsidR="009B271F">
        <w:rPr>
          <w:rFonts w:eastAsiaTheme="minorEastAsia"/>
          <w:sz w:val="22"/>
          <w:szCs w:val="22"/>
          <w:lang w:val="en-US"/>
        </w:rPr>
        <w:t>an</w:t>
      </w:r>
      <w:r w:rsidR="0095009B" w:rsidRPr="0095009B">
        <w:rPr>
          <w:rFonts w:eastAsiaTheme="minorEastAsia"/>
          <w:sz w:val="22"/>
          <w:szCs w:val="22"/>
          <w:lang w:val="en-US"/>
        </w:rPr>
        <w:t xml:space="preserve"> area, the number of RO(s) within a period can be</w:t>
      </w:r>
      <w:r w:rsidR="00C61CEE">
        <w:rPr>
          <w:rFonts w:eastAsiaTheme="minorEastAsia"/>
          <w:sz w:val="22"/>
          <w:szCs w:val="22"/>
          <w:lang w:val="en-US"/>
        </w:rPr>
        <w:t xml:space="preserve"> small </w:t>
      </w:r>
      <w:r w:rsidR="001E3448">
        <w:rPr>
          <w:rFonts w:eastAsiaTheme="minorEastAsia"/>
          <w:sz w:val="22"/>
          <w:szCs w:val="22"/>
          <w:lang w:val="en-US"/>
        </w:rPr>
        <w:t xml:space="preserve">and/or PRACH </w:t>
      </w:r>
      <w:r w:rsidR="007B0B13">
        <w:rPr>
          <w:rFonts w:eastAsiaTheme="minorEastAsia"/>
          <w:sz w:val="22"/>
          <w:szCs w:val="22"/>
          <w:lang w:val="en-US"/>
        </w:rPr>
        <w:t>periodicity</w:t>
      </w:r>
      <w:r w:rsidR="001E3448">
        <w:rPr>
          <w:rFonts w:eastAsiaTheme="minorEastAsia"/>
          <w:sz w:val="22"/>
          <w:szCs w:val="22"/>
          <w:lang w:val="en-US"/>
        </w:rPr>
        <w:t xml:space="preserve"> can be long</w:t>
      </w:r>
      <w:r w:rsidR="007B0B13">
        <w:rPr>
          <w:rFonts w:eastAsiaTheme="minorEastAsia"/>
          <w:sz w:val="22"/>
          <w:szCs w:val="22"/>
          <w:lang w:val="en-US"/>
        </w:rPr>
        <w:t xml:space="preserve"> </w:t>
      </w:r>
      <w:r w:rsidR="0095009B" w:rsidRPr="0095009B">
        <w:rPr>
          <w:rFonts w:eastAsiaTheme="minorEastAsia"/>
          <w:sz w:val="22"/>
          <w:szCs w:val="22"/>
          <w:lang w:val="en-US"/>
        </w:rPr>
        <w:t xml:space="preserve">because PRACH capacity </w:t>
      </w:r>
      <w:r w:rsidR="00F11B85">
        <w:rPr>
          <w:rFonts w:eastAsiaTheme="minorEastAsia"/>
          <w:sz w:val="22"/>
          <w:szCs w:val="22"/>
          <w:lang w:val="en-US"/>
        </w:rPr>
        <w:t>may not be</w:t>
      </w:r>
      <w:r w:rsidR="0095009B" w:rsidRPr="0095009B">
        <w:rPr>
          <w:rFonts w:eastAsiaTheme="minorEastAsia"/>
          <w:sz w:val="22"/>
          <w:szCs w:val="22"/>
          <w:lang w:val="en-US"/>
        </w:rPr>
        <w:t xml:space="preserve"> fully used</w:t>
      </w:r>
      <w:r w:rsidR="00F11B85">
        <w:rPr>
          <w:rFonts w:eastAsiaTheme="minorEastAsia"/>
          <w:sz w:val="22"/>
          <w:szCs w:val="22"/>
          <w:lang w:val="en-US"/>
        </w:rPr>
        <w:t xml:space="preserve"> thanks to small number of UEs in the area</w:t>
      </w:r>
      <w:r w:rsidR="008E474B">
        <w:rPr>
          <w:rFonts w:eastAsiaTheme="minorEastAsia"/>
          <w:sz w:val="22"/>
          <w:szCs w:val="22"/>
          <w:lang w:val="en-US"/>
        </w:rPr>
        <w:t xml:space="preserve">. </w:t>
      </w:r>
      <w:r w:rsidR="00E501F8">
        <w:rPr>
          <w:rFonts w:eastAsiaTheme="minorEastAsia"/>
          <w:sz w:val="22"/>
          <w:szCs w:val="22"/>
          <w:lang w:val="en-US"/>
        </w:rPr>
        <w:t>In th</w:t>
      </w:r>
      <w:r w:rsidR="00C22ACE">
        <w:rPr>
          <w:rFonts w:eastAsiaTheme="minorEastAsia" w:hint="eastAsia"/>
          <w:sz w:val="22"/>
          <w:szCs w:val="22"/>
          <w:lang w:val="en-US"/>
        </w:rPr>
        <w:t>i</w:t>
      </w:r>
      <w:r w:rsidR="00C22ACE">
        <w:rPr>
          <w:rFonts w:eastAsiaTheme="minorEastAsia"/>
          <w:sz w:val="22"/>
          <w:szCs w:val="22"/>
          <w:lang w:val="en-US"/>
        </w:rPr>
        <w:t>s</w:t>
      </w:r>
      <w:r w:rsidR="00E501F8">
        <w:rPr>
          <w:rFonts w:eastAsiaTheme="minorEastAsia"/>
          <w:sz w:val="22"/>
          <w:szCs w:val="22"/>
          <w:lang w:val="en-US"/>
        </w:rPr>
        <w:t xml:space="preserve"> operation, </w:t>
      </w:r>
      <w:r w:rsidR="00F47A1A">
        <w:rPr>
          <w:rFonts w:eastAsiaTheme="minorEastAsia"/>
          <w:sz w:val="22"/>
          <w:szCs w:val="22"/>
          <w:lang w:val="en-US"/>
        </w:rPr>
        <w:t xml:space="preserve">if </w:t>
      </w:r>
      <w:r w:rsidR="002B23BC">
        <w:rPr>
          <w:rFonts w:eastAsiaTheme="minorEastAsia"/>
          <w:sz w:val="22"/>
          <w:szCs w:val="22"/>
          <w:lang w:val="en-US"/>
        </w:rPr>
        <w:t>traffic burst</w:t>
      </w:r>
      <w:r w:rsidR="00F47A1A">
        <w:rPr>
          <w:rFonts w:eastAsiaTheme="minorEastAsia"/>
          <w:sz w:val="22"/>
          <w:szCs w:val="22"/>
          <w:lang w:val="en-US"/>
        </w:rPr>
        <w:t>s</w:t>
      </w:r>
      <w:r w:rsidR="00845EAC">
        <w:rPr>
          <w:rFonts w:eastAsiaTheme="minorEastAsia"/>
          <w:sz w:val="22"/>
          <w:szCs w:val="22"/>
          <w:lang w:val="en-US"/>
        </w:rPr>
        <w:t xml:space="preserve"> causing PRACH </w:t>
      </w:r>
      <w:r w:rsidR="00C96B4E">
        <w:rPr>
          <w:rFonts w:eastAsiaTheme="minorEastAsia"/>
          <w:sz w:val="22"/>
          <w:szCs w:val="22"/>
          <w:lang w:val="en-US"/>
        </w:rPr>
        <w:t xml:space="preserve">transmission </w:t>
      </w:r>
      <w:r w:rsidR="00845EAC">
        <w:rPr>
          <w:rFonts w:eastAsiaTheme="minorEastAsia"/>
          <w:sz w:val="22"/>
          <w:szCs w:val="22"/>
          <w:lang w:val="en-US"/>
        </w:rPr>
        <w:t>bursts</w:t>
      </w:r>
      <w:r w:rsidR="00F47A1A">
        <w:rPr>
          <w:rFonts w:eastAsiaTheme="minorEastAsia"/>
          <w:sz w:val="22"/>
          <w:szCs w:val="22"/>
          <w:lang w:val="en-US"/>
        </w:rPr>
        <w:t xml:space="preserve"> in a moment happen, </w:t>
      </w:r>
      <w:r w:rsidR="00936DE5">
        <w:rPr>
          <w:rFonts w:eastAsiaTheme="minorEastAsia"/>
          <w:sz w:val="22"/>
          <w:szCs w:val="22"/>
          <w:lang w:val="en-US"/>
        </w:rPr>
        <w:t xml:space="preserve">lack of </w:t>
      </w:r>
      <w:r w:rsidR="00B243BC">
        <w:rPr>
          <w:rFonts w:eastAsiaTheme="minorEastAsia"/>
          <w:sz w:val="22"/>
          <w:szCs w:val="22"/>
          <w:lang w:val="en-US"/>
        </w:rPr>
        <w:t>PRACH capaci</w:t>
      </w:r>
      <w:r w:rsidR="00936DE5">
        <w:rPr>
          <w:rFonts w:eastAsiaTheme="minorEastAsia"/>
          <w:sz w:val="22"/>
          <w:szCs w:val="22"/>
          <w:lang w:val="en-US"/>
        </w:rPr>
        <w:t xml:space="preserve">ty happens. </w:t>
      </w:r>
      <w:proofErr w:type="gramStart"/>
      <w:r w:rsidR="00ED0468">
        <w:rPr>
          <w:rFonts w:eastAsiaTheme="minorEastAsia"/>
          <w:sz w:val="22"/>
          <w:szCs w:val="22"/>
          <w:lang w:val="en-US"/>
        </w:rPr>
        <w:t>In order to</w:t>
      </w:r>
      <w:proofErr w:type="gramEnd"/>
      <w:r w:rsidR="00ED0468">
        <w:rPr>
          <w:rFonts w:eastAsiaTheme="minorEastAsia"/>
          <w:sz w:val="22"/>
          <w:szCs w:val="22"/>
          <w:lang w:val="en-US"/>
        </w:rPr>
        <w:t xml:space="preserve"> address the PRACH capacity issue that happens </w:t>
      </w:r>
      <w:r w:rsidR="00ED0468" w:rsidRPr="001F4F93">
        <w:rPr>
          <w:rFonts w:eastAsiaTheme="minorEastAsia"/>
          <w:sz w:val="22"/>
          <w:szCs w:val="22"/>
          <w:lang w:val="en-US"/>
        </w:rPr>
        <w:t>instantaneousl</w:t>
      </w:r>
      <w:r w:rsidR="00ED0468">
        <w:rPr>
          <w:rFonts w:eastAsiaTheme="minorEastAsia"/>
          <w:sz w:val="22"/>
          <w:szCs w:val="22"/>
          <w:lang w:val="en-US"/>
        </w:rPr>
        <w:t>y</w:t>
      </w:r>
      <w:r w:rsidR="004139A1">
        <w:rPr>
          <w:rFonts w:eastAsiaTheme="minorEastAsia"/>
          <w:sz w:val="22"/>
          <w:szCs w:val="22"/>
          <w:lang w:val="en-US"/>
        </w:rPr>
        <w:t xml:space="preserve"> even w</w:t>
      </w:r>
      <w:r w:rsidR="00782B29">
        <w:rPr>
          <w:rFonts w:eastAsiaTheme="minorEastAsia"/>
          <w:sz w:val="22"/>
          <w:szCs w:val="22"/>
          <w:lang w:val="en-US"/>
        </w:rPr>
        <w:t>ith</w:t>
      </w:r>
      <w:r w:rsidR="00682942">
        <w:rPr>
          <w:rFonts w:eastAsiaTheme="minorEastAsia"/>
          <w:sz w:val="22"/>
          <w:szCs w:val="22"/>
          <w:lang w:val="en-US"/>
        </w:rPr>
        <w:t xml:space="preserve"> NES operation that </w:t>
      </w:r>
      <w:proofErr w:type="spellStart"/>
      <w:r w:rsidR="00682942">
        <w:rPr>
          <w:rFonts w:eastAsiaTheme="minorEastAsia"/>
          <w:sz w:val="22"/>
          <w:szCs w:val="22"/>
          <w:lang w:val="en-US"/>
        </w:rPr>
        <w:t>gNB</w:t>
      </w:r>
      <w:proofErr w:type="spellEnd"/>
      <w:r w:rsidR="00682942">
        <w:rPr>
          <w:rFonts w:eastAsiaTheme="minorEastAsia"/>
          <w:sz w:val="22"/>
          <w:szCs w:val="22"/>
          <w:lang w:val="en-US"/>
        </w:rPr>
        <w:t xml:space="preserve"> usually monitors </w:t>
      </w:r>
      <w:r w:rsidR="00782B29">
        <w:rPr>
          <w:rFonts w:eastAsiaTheme="minorEastAsia"/>
          <w:sz w:val="22"/>
          <w:szCs w:val="22"/>
          <w:lang w:val="en-US"/>
        </w:rPr>
        <w:t xml:space="preserve">PRACH resources with </w:t>
      </w:r>
      <w:r w:rsidR="00682942">
        <w:rPr>
          <w:rFonts w:eastAsiaTheme="minorEastAsia"/>
          <w:sz w:val="22"/>
          <w:szCs w:val="22"/>
          <w:lang w:val="en-US"/>
        </w:rPr>
        <w:t xml:space="preserve">smaller </w:t>
      </w:r>
      <w:r w:rsidR="00782B29">
        <w:rPr>
          <w:rFonts w:eastAsiaTheme="minorEastAsia"/>
          <w:sz w:val="22"/>
          <w:szCs w:val="22"/>
          <w:lang w:val="en-US"/>
        </w:rPr>
        <w:t xml:space="preserve">ROs </w:t>
      </w:r>
      <w:r w:rsidR="00682942">
        <w:rPr>
          <w:rFonts w:eastAsiaTheme="minorEastAsia"/>
          <w:sz w:val="22"/>
          <w:szCs w:val="22"/>
          <w:lang w:val="en-US"/>
        </w:rPr>
        <w:t xml:space="preserve">or longer </w:t>
      </w:r>
      <w:r w:rsidR="00782B29">
        <w:rPr>
          <w:rFonts w:eastAsiaTheme="minorEastAsia"/>
          <w:sz w:val="22"/>
          <w:szCs w:val="22"/>
          <w:lang w:val="en-US"/>
        </w:rPr>
        <w:t>periodicity</w:t>
      </w:r>
      <w:r w:rsidR="001F4F93">
        <w:rPr>
          <w:rFonts w:eastAsiaTheme="minorEastAsia"/>
          <w:sz w:val="22"/>
          <w:szCs w:val="22"/>
          <w:lang w:val="en-US"/>
        </w:rPr>
        <w:t xml:space="preserve">, dynamic </w:t>
      </w:r>
      <w:r w:rsidR="008E50D6">
        <w:rPr>
          <w:rFonts w:eastAsiaTheme="minorEastAsia"/>
          <w:sz w:val="22"/>
          <w:szCs w:val="22"/>
          <w:lang w:val="en-US"/>
        </w:rPr>
        <w:t xml:space="preserve">adaptation to add </w:t>
      </w:r>
      <w:r w:rsidR="001F4F93">
        <w:rPr>
          <w:rFonts w:eastAsiaTheme="minorEastAsia"/>
          <w:sz w:val="22"/>
          <w:szCs w:val="22"/>
          <w:lang w:val="en-US"/>
        </w:rPr>
        <w:t xml:space="preserve">additional PRACH </w:t>
      </w:r>
      <w:r w:rsidR="00FF3851">
        <w:rPr>
          <w:rFonts w:eastAsiaTheme="minorEastAsia"/>
          <w:sz w:val="22"/>
          <w:szCs w:val="22"/>
          <w:lang w:val="en-US"/>
        </w:rPr>
        <w:t xml:space="preserve">resources </w:t>
      </w:r>
      <w:r w:rsidR="001F4F93">
        <w:rPr>
          <w:rFonts w:eastAsiaTheme="minorEastAsia"/>
          <w:sz w:val="22"/>
          <w:szCs w:val="22"/>
          <w:lang w:val="en-US"/>
        </w:rPr>
        <w:t>can be indicated to new UE</w:t>
      </w:r>
      <w:r w:rsidR="00465118">
        <w:rPr>
          <w:rFonts w:eastAsiaTheme="minorEastAsia"/>
          <w:sz w:val="22"/>
          <w:szCs w:val="22"/>
          <w:lang w:val="en-US"/>
        </w:rPr>
        <w:t>s</w:t>
      </w:r>
      <w:r w:rsidR="001F4F93">
        <w:rPr>
          <w:rFonts w:eastAsiaTheme="minorEastAsia"/>
          <w:sz w:val="22"/>
          <w:szCs w:val="22"/>
          <w:lang w:val="en-US"/>
        </w:rPr>
        <w:t xml:space="preserve"> </w:t>
      </w:r>
      <w:r w:rsidR="00512AB2">
        <w:rPr>
          <w:rFonts w:eastAsiaTheme="minorEastAsia"/>
          <w:sz w:val="22"/>
          <w:szCs w:val="22"/>
          <w:lang w:val="en-US"/>
        </w:rPr>
        <w:t xml:space="preserve">which </w:t>
      </w:r>
      <w:r w:rsidR="00465118">
        <w:rPr>
          <w:rFonts w:eastAsiaTheme="minorEastAsia"/>
          <w:sz w:val="22"/>
          <w:szCs w:val="22"/>
          <w:lang w:val="en-US"/>
        </w:rPr>
        <w:t xml:space="preserve">try </w:t>
      </w:r>
      <w:r w:rsidR="00512AB2">
        <w:rPr>
          <w:rFonts w:eastAsiaTheme="minorEastAsia"/>
          <w:sz w:val="22"/>
          <w:szCs w:val="22"/>
          <w:lang w:val="en-US"/>
        </w:rPr>
        <w:t>to access</w:t>
      </w:r>
      <w:r w:rsidR="00465118">
        <w:rPr>
          <w:rFonts w:eastAsiaTheme="minorEastAsia"/>
          <w:sz w:val="22"/>
          <w:szCs w:val="22"/>
          <w:lang w:val="en-US"/>
        </w:rPr>
        <w:t xml:space="preserve"> a NES cell</w:t>
      </w:r>
      <w:r w:rsidR="00512AB2">
        <w:rPr>
          <w:rFonts w:eastAsiaTheme="minorEastAsia"/>
          <w:sz w:val="22"/>
          <w:szCs w:val="22"/>
          <w:lang w:val="en-US"/>
        </w:rPr>
        <w:t>.</w:t>
      </w:r>
      <w:r w:rsidR="001D54A0">
        <w:rPr>
          <w:rFonts w:eastAsiaTheme="minorEastAsia"/>
          <w:sz w:val="22"/>
          <w:szCs w:val="22"/>
          <w:lang w:val="en-US"/>
        </w:rPr>
        <w:t xml:space="preserve"> </w:t>
      </w:r>
      <w:r w:rsidR="003A68D7">
        <w:rPr>
          <w:rFonts w:eastAsiaTheme="minorEastAsia"/>
          <w:sz w:val="22"/>
          <w:szCs w:val="22"/>
          <w:lang w:val="en-US"/>
        </w:rPr>
        <w:t xml:space="preserve">In </w:t>
      </w:r>
      <w:r w:rsidR="001D54A0">
        <w:rPr>
          <w:rFonts w:eastAsiaTheme="minorEastAsia"/>
          <w:sz w:val="22"/>
          <w:szCs w:val="22"/>
          <w:lang w:val="en-US"/>
        </w:rPr>
        <w:t xml:space="preserve">this adaptation, </w:t>
      </w:r>
      <w:r w:rsidR="00123D7D" w:rsidRPr="0055140A">
        <w:rPr>
          <w:rFonts w:eastAsiaTheme="minorEastAsia"/>
          <w:sz w:val="22"/>
          <w:szCs w:val="22"/>
          <w:lang w:val="en-US"/>
        </w:rPr>
        <w:t xml:space="preserve">Legacy and Rel-19 NES UE </w:t>
      </w:r>
      <w:r w:rsidR="00AF14B8">
        <w:rPr>
          <w:rFonts w:eastAsiaTheme="minorEastAsia"/>
          <w:sz w:val="22"/>
          <w:szCs w:val="22"/>
          <w:lang w:val="en-US"/>
        </w:rPr>
        <w:t xml:space="preserve">may </w:t>
      </w:r>
      <w:r w:rsidR="00141717">
        <w:rPr>
          <w:rFonts w:eastAsiaTheme="minorEastAsia"/>
          <w:sz w:val="22"/>
          <w:szCs w:val="22"/>
          <w:lang w:val="en-US"/>
        </w:rPr>
        <w:t xml:space="preserve">be able to </w:t>
      </w:r>
      <w:r w:rsidR="00AF14B8">
        <w:rPr>
          <w:rFonts w:eastAsiaTheme="minorEastAsia"/>
          <w:sz w:val="22"/>
          <w:szCs w:val="22"/>
          <w:lang w:val="en-US"/>
        </w:rPr>
        <w:t>use</w:t>
      </w:r>
      <w:r w:rsidR="00123D7D" w:rsidRPr="0055140A">
        <w:rPr>
          <w:rFonts w:eastAsiaTheme="minorEastAsia"/>
          <w:sz w:val="22"/>
          <w:szCs w:val="22"/>
          <w:lang w:val="en-US"/>
        </w:rPr>
        <w:t xml:space="preserve"> </w:t>
      </w:r>
      <w:r w:rsidR="00AF14B8">
        <w:rPr>
          <w:rFonts w:eastAsiaTheme="minorEastAsia"/>
          <w:sz w:val="22"/>
          <w:szCs w:val="22"/>
          <w:lang w:val="en-US"/>
        </w:rPr>
        <w:t>the</w:t>
      </w:r>
      <w:r w:rsidR="00123D7D" w:rsidRPr="0055140A">
        <w:rPr>
          <w:rFonts w:eastAsiaTheme="minorEastAsia"/>
          <w:sz w:val="22"/>
          <w:szCs w:val="22"/>
          <w:lang w:val="en-US"/>
        </w:rPr>
        <w:t xml:space="preserve"> </w:t>
      </w:r>
      <w:r w:rsidR="000441FE">
        <w:rPr>
          <w:rFonts w:eastAsiaTheme="minorEastAsia"/>
          <w:sz w:val="22"/>
          <w:szCs w:val="22"/>
          <w:lang w:val="en-US"/>
        </w:rPr>
        <w:t xml:space="preserve">same </w:t>
      </w:r>
      <w:r w:rsidR="00446BD6">
        <w:rPr>
          <w:rFonts w:eastAsiaTheme="minorEastAsia"/>
          <w:sz w:val="22"/>
          <w:szCs w:val="22"/>
          <w:lang w:val="en-US"/>
        </w:rPr>
        <w:t xml:space="preserve">NES </w:t>
      </w:r>
      <w:r w:rsidR="00123D7D" w:rsidRPr="0055140A">
        <w:rPr>
          <w:rFonts w:eastAsiaTheme="minorEastAsia"/>
          <w:sz w:val="22"/>
          <w:szCs w:val="22"/>
          <w:lang w:val="en-US"/>
        </w:rPr>
        <w:t xml:space="preserve">cell with </w:t>
      </w:r>
      <w:r w:rsidR="00123D7D">
        <w:rPr>
          <w:rFonts w:eastAsiaTheme="minorEastAsia"/>
          <w:sz w:val="22"/>
          <w:szCs w:val="22"/>
          <w:lang w:val="en-US"/>
        </w:rPr>
        <w:t>PRACH</w:t>
      </w:r>
      <w:r w:rsidR="00123D7D" w:rsidRPr="0055140A">
        <w:rPr>
          <w:rFonts w:eastAsiaTheme="minorEastAsia"/>
          <w:sz w:val="22"/>
          <w:szCs w:val="22"/>
          <w:lang w:val="en-US"/>
        </w:rPr>
        <w:t xml:space="preserve"> adaptation</w:t>
      </w:r>
      <w:r w:rsidR="00BC6133">
        <w:rPr>
          <w:rFonts w:eastAsiaTheme="minorEastAsia"/>
          <w:sz w:val="22"/>
          <w:szCs w:val="22"/>
          <w:lang w:val="en-US"/>
        </w:rPr>
        <w:t>,</w:t>
      </w:r>
      <w:r w:rsidR="00123D7D" w:rsidRPr="0055140A">
        <w:rPr>
          <w:rFonts w:eastAsiaTheme="minorEastAsia"/>
          <w:sz w:val="22"/>
          <w:szCs w:val="22"/>
          <w:lang w:val="en-US"/>
        </w:rPr>
        <w:t xml:space="preserve"> </w:t>
      </w:r>
      <w:r w:rsidR="00BC6133">
        <w:rPr>
          <w:rFonts w:eastAsiaTheme="minorEastAsia"/>
          <w:sz w:val="22"/>
          <w:szCs w:val="22"/>
          <w:lang w:val="en-US"/>
        </w:rPr>
        <w:t>e.g.,</w:t>
      </w:r>
      <w:r w:rsidR="00533882">
        <w:rPr>
          <w:rFonts w:eastAsiaTheme="minorEastAsia"/>
          <w:sz w:val="22"/>
          <w:szCs w:val="22"/>
          <w:lang w:val="en-US"/>
        </w:rPr>
        <w:t xml:space="preserve"> </w:t>
      </w:r>
      <w:r w:rsidR="00B61CB8">
        <w:rPr>
          <w:rFonts w:eastAsiaTheme="minorEastAsia"/>
          <w:sz w:val="22"/>
          <w:szCs w:val="22"/>
          <w:lang w:val="en-US"/>
        </w:rPr>
        <w:t>legacy UE always use</w:t>
      </w:r>
      <w:r w:rsidR="00AF14B8">
        <w:rPr>
          <w:rFonts w:eastAsiaTheme="minorEastAsia"/>
          <w:sz w:val="22"/>
          <w:szCs w:val="22"/>
          <w:lang w:val="en-US"/>
        </w:rPr>
        <w:t>s</w:t>
      </w:r>
      <w:r w:rsidR="00B61CB8">
        <w:rPr>
          <w:rFonts w:eastAsiaTheme="minorEastAsia"/>
          <w:sz w:val="22"/>
          <w:szCs w:val="22"/>
          <w:lang w:val="en-US"/>
        </w:rPr>
        <w:t xml:space="preserve"> legacy PRACH resources and </w:t>
      </w:r>
      <w:r w:rsidR="00AF14B8">
        <w:rPr>
          <w:rFonts w:eastAsiaTheme="minorEastAsia"/>
          <w:sz w:val="22"/>
          <w:szCs w:val="22"/>
          <w:lang w:val="en-US"/>
        </w:rPr>
        <w:t>Rel-19 NES UE use</w:t>
      </w:r>
      <w:r w:rsidR="00B02EF5">
        <w:rPr>
          <w:rFonts w:eastAsiaTheme="minorEastAsia"/>
          <w:sz w:val="22"/>
          <w:szCs w:val="22"/>
          <w:lang w:val="en-US"/>
        </w:rPr>
        <w:t>s</w:t>
      </w:r>
      <w:r w:rsidR="00AF14B8">
        <w:rPr>
          <w:rFonts w:eastAsiaTheme="minorEastAsia"/>
          <w:sz w:val="22"/>
          <w:szCs w:val="22"/>
          <w:lang w:val="en-US"/>
        </w:rPr>
        <w:t xml:space="preserve"> both legacy and additional PRACH resources.</w:t>
      </w:r>
    </w:p>
    <w:p w14:paraId="0DC5B998" w14:textId="77777777" w:rsidR="00253601" w:rsidRPr="000C7600" w:rsidRDefault="00253601" w:rsidP="0091231A">
      <w:pPr>
        <w:rPr>
          <w:rFonts w:eastAsia="SimSun"/>
          <w:sz w:val="22"/>
          <w:szCs w:val="22"/>
          <w:lang w:val="en-US" w:eastAsia="zh-CN"/>
        </w:rPr>
      </w:pPr>
    </w:p>
    <w:p w14:paraId="545306B1" w14:textId="5C13FDBE" w:rsidR="004E62B7" w:rsidRPr="001406B9" w:rsidRDefault="004E62B7"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10</w:t>
      </w:r>
      <w:r w:rsidRPr="007F5048">
        <w:rPr>
          <w:rFonts w:eastAsiaTheme="minorEastAsia"/>
          <w:b/>
          <w:sz w:val="22"/>
          <w:szCs w:val="22"/>
          <w:u w:val="single"/>
        </w:rPr>
        <w:t>:</w:t>
      </w:r>
    </w:p>
    <w:p w14:paraId="3773A1BC" w14:textId="72A72848" w:rsidR="004E62B7" w:rsidRPr="004E62B7" w:rsidRDefault="004E62B7" w:rsidP="0091231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 xml:space="preserve">PRACH adaptation in time domain, the following </w:t>
      </w:r>
      <w:r w:rsidR="00D4233F">
        <w:rPr>
          <w:rFonts w:eastAsiaTheme="minorEastAsia"/>
          <w:sz w:val="22"/>
          <w:szCs w:val="22"/>
          <w:lang w:val="en-US"/>
        </w:rPr>
        <w:t xml:space="preserve">adaptation candidates </w:t>
      </w:r>
      <w:r w:rsidR="00704E9A">
        <w:rPr>
          <w:rFonts w:eastAsiaTheme="minorEastAsia"/>
          <w:sz w:val="22"/>
          <w:szCs w:val="22"/>
          <w:lang w:val="en-US"/>
        </w:rPr>
        <w:t xml:space="preserve">in each category </w:t>
      </w:r>
      <w:r w:rsidR="00D4233F">
        <w:rPr>
          <w:rFonts w:eastAsiaTheme="minorEastAsia"/>
          <w:sz w:val="22"/>
          <w:szCs w:val="22"/>
          <w:lang w:val="en-US"/>
        </w:rPr>
        <w:t>are considered</w:t>
      </w:r>
      <w:r w:rsidR="00473C96">
        <w:rPr>
          <w:rFonts w:eastAsiaTheme="minorEastAsia"/>
          <w:sz w:val="22"/>
          <w:szCs w:val="22"/>
          <w:lang w:val="en-US"/>
        </w:rPr>
        <w:t>:</w:t>
      </w:r>
    </w:p>
    <w:p w14:paraId="6090D0CC" w14:textId="5D0779A6" w:rsidR="004E62B7" w:rsidRDefault="004E62B7" w:rsidP="0091231A">
      <w:pPr>
        <w:pStyle w:val="aff"/>
        <w:numPr>
          <w:ilvl w:val="1"/>
          <w:numId w:val="9"/>
        </w:numPr>
        <w:ind w:leftChars="0"/>
        <w:rPr>
          <w:rFonts w:eastAsiaTheme="minorEastAsia"/>
          <w:sz w:val="22"/>
          <w:szCs w:val="22"/>
          <w:lang w:val="en-US"/>
        </w:rPr>
      </w:pPr>
      <w:r w:rsidRPr="00EA1A5A">
        <w:rPr>
          <w:rFonts w:eastAsiaTheme="minorEastAsia" w:hint="eastAsia"/>
          <w:sz w:val="22"/>
          <w:szCs w:val="22"/>
          <w:lang w:val="en-US"/>
        </w:rPr>
        <w:t>PRACH</w:t>
      </w:r>
      <w:r w:rsidRPr="00EA1A5A">
        <w:rPr>
          <w:rFonts w:eastAsiaTheme="minorEastAsia"/>
          <w:sz w:val="22"/>
          <w:szCs w:val="22"/>
          <w:lang w:val="en-US"/>
        </w:rPr>
        <w:t xml:space="preserve"> adaptation without SSB adaptation</w:t>
      </w:r>
    </w:p>
    <w:p w14:paraId="2EA6FE93" w14:textId="77777777" w:rsidR="004E62B7" w:rsidRDefault="004E62B7" w:rsidP="0091231A">
      <w:pPr>
        <w:pStyle w:val="aff"/>
        <w:numPr>
          <w:ilvl w:val="2"/>
          <w:numId w:val="9"/>
        </w:numPr>
        <w:ind w:leftChars="0"/>
        <w:rPr>
          <w:rFonts w:eastAsiaTheme="minorEastAsia"/>
          <w:sz w:val="22"/>
          <w:szCs w:val="22"/>
          <w:lang w:val="en-US"/>
        </w:rPr>
      </w:pPr>
      <w:r>
        <w:rPr>
          <w:rFonts w:eastAsiaTheme="minorEastAsia"/>
          <w:sz w:val="22"/>
          <w:szCs w:val="22"/>
          <w:lang w:val="en-US"/>
        </w:rPr>
        <w:t>Periodicity level adaptation</w:t>
      </w:r>
    </w:p>
    <w:p w14:paraId="5781066C" w14:textId="77777777" w:rsidR="004E62B7" w:rsidRPr="00EA1A5A" w:rsidRDefault="004E62B7" w:rsidP="0091231A">
      <w:pPr>
        <w:pStyle w:val="aff"/>
        <w:numPr>
          <w:ilvl w:val="2"/>
          <w:numId w:val="9"/>
        </w:numPr>
        <w:ind w:leftChars="0"/>
        <w:rPr>
          <w:rFonts w:eastAsiaTheme="minorEastAsia"/>
          <w:sz w:val="22"/>
          <w:szCs w:val="22"/>
          <w:lang w:val="en-US"/>
        </w:rPr>
      </w:pPr>
      <w:r>
        <w:rPr>
          <w:rFonts w:eastAsiaTheme="minorEastAsia"/>
          <w:sz w:val="22"/>
          <w:szCs w:val="22"/>
          <w:lang w:val="en-US"/>
        </w:rPr>
        <w:t>RO level adaptation</w:t>
      </w:r>
    </w:p>
    <w:p w14:paraId="0BE03FD8" w14:textId="77777777" w:rsidR="004E62B7" w:rsidRDefault="004E62B7" w:rsidP="0091231A">
      <w:pPr>
        <w:pStyle w:val="aff"/>
        <w:numPr>
          <w:ilvl w:val="1"/>
          <w:numId w:val="9"/>
        </w:numPr>
        <w:ind w:leftChars="0"/>
        <w:rPr>
          <w:rFonts w:eastAsiaTheme="minorEastAsia"/>
          <w:sz w:val="22"/>
          <w:szCs w:val="22"/>
          <w:lang w:val="en-US"/>
        </w:rPr>
      </w:pPr>
      <w:r>
        <w:rPr>
          <w:rFonts w:eastAsiaTheme="minorEastAsia"/>
          <w:sz w:val="22"/>
          <w:szCs w:val="22"/>
          <w:lang w:val="en-US"/>
        </w:rPr>
        <w:t>PRACH adaptation with SSB adaptation</w:t>
      </w:r>
    </w:p>
    <w:p w14:paraId="34FDF672" w14:textId="77777777" w:rsidR="004E62B7" w:rsidRDefault="004E62B7" w:rsidP="0091231A">
      <w:pPr>
        <w:pStyle w:val="aff"/>
        <w:numPr>
          <w:ilvl w:val="2"/>
          <w:numId w:val="9"/>
        </w:numPr>
        <w:ind w:leftChars="0"/>
        <w:rPr>
          <w:rFonts w:eastAsiaTheme="minorEastAsia"/>
          <w:sz w:val="22"/>
          <w:szCs w:val="22"/>
          <w:lang w:val="en-US"/>
        </w:rPr>
      </w:pPr>
      <w:r>
        <w:rPr>
          <w:rFonts w:eastAsiaTheme="minorEastAsia"/>
          <w:sz w:val="22"/>
          <w:szCs w:val="22"/>
          <w:lang w:val="en-US"/>
        </w:rPr>
        <w:t>Periodicity level adaptation (may correspond to SSB burst level adaptation)</w:t>
      </w:r>
    </w:p>
    <w:p w14:paraId="0DE43701" w14:textId="77777777" w:rsidR="004E62B7" w:rsidRPr="00EA1A5A" w:rsidRDefault="004E62B7" w:rsidP="0091231A">
      <w:pPr>
        <w:pStyle w:val="aff"/>
        <w:numPr>
          <w:ilvl w:val="2"/>
          <w:numId w:val="9"/>
        </w:numPr>
        <w:ind w:leftChars="0"/>
        <w:rPr>
          <w:rFonts w:eastAsiaTheme="minorEastAsia"/>
          <w:sz w:val="22"/>
          <w:szCs w:val="22"/>
          <w:lang w:val="en-US"/>
        </w:rPr>
      </w:pPr>
      <w:r>
        <w:rPr>
          <w:rFonts w:eastAsiaTheme="minorEastAsia"/>
          <w:sz w:val="22"/>
          <w:szCs w:val="22"/>
          <w:lang w:val="en-US"/>
        </w:rPr>
        <w:t>RO level adaptation (may correspond to SSB beam level adaptation)</w:t>
      </w:r>
    </w:p>
    <w:p w14:paraId="186A3C90" w14:textId="05FA3652" w:rsidR="00551B1A" w:rsidRPr="001406B9" w:rsidRDefault="00551B1A"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11</w:t>
      </w:r>
      <w:r w:rsidRPr="007F5048">
        <w:rPr>
          <w:rFonts w:eastAsiaTheme="minorEastAsia"/>
          <w:b/>
          <w:sz w:val="22"/>
          <w:szCs w:val="22"/>
          <w:u w:val="single"/>
        </w:rPr>
        <w:t>:</w:t>
      </w:r>
    </w:p>
    <w:p w14:paraId="2EF7E7A0" w14:textId="60081A7C" w:rsidR="00551B1A" w:rsidRDefault="00551B1A" w:rsidP="0091231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 xml:space="preserve">PRACH adaptation in time domain, </w:t>
      </w:r>
      <w:r w:rsidR="0048149F">
        <w:rPr>
          <w:rFonts w:eastAsiaTheme="minorEastAsia"/>
          <w:sz w:val="22"/>
          <w:szCs w:val="22"/>
          <w:lang w:val="en-US"/>
        </w:rPr>
        <w:t xml:space="preserve">it is beneficial to support </w:t>
      </w:r>
      <w:r>
        <w:rPr>
          <w:rFonts w:eastAsiaTheme="minorEastAsia"/>
          <w:sz w:val="22"/>
          <w:szCs w:val="22"/>
          <w:lang w:val="en-US"/>
        </w:rPr>
        <w:t>PRACH periodicity level adaptation with SSB adaptation.</w:t>
      </w:r>
    </w:p>
    <w:p w14:paraId="1B4BACD4" w14:textId="6759B7B0" w:rsidR="00551B1A" w:rsidRDefault="00551B1A" w:rsidP="0091231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 xml:space="preserve">PRACH adaptation in time domain, </w:t>
      </w:r>
      <w:r w:rsidR="0048149F">
        <w:rPr>
          <w:rFonts w:eastAsiaTheme="minorEastAsia"/>
          <w:sz w:val="22"/>
          <w:szCs w:val="22"/>
          <w:lang w:val="en-US"/>
        </w:rPr>
        <w:t>it is beneficial to support</w:t>
      </w:r>
      <w:r w:rsidR="00986ECA">
        <w:rPr>
          <w:rFonts w:eastAsiaTheme="minorEastAsia"/>
          <w:sz w:val="22"/>
          <w:szCs w:val="22"/>
          <w:lang w:val="en-US"/>
        </w:rPr>
        <w:t xml:space="preserve"> additional RACH occasion</w:t>
      </w:r>
      <w:r>
        <w:rPr>
          <w:rFonts w:eastAsiaTheme="minorEastAsia"/>
          <w:sz w:val="22"/>
          <w:szCs w:val="22"/>
          <w:lang w:val="en-US"/>
        </w:rPr>
        <w:t xml:space="preserve"> </w:t>
      </w:r>
      <w:r w:rsidR="00986ECA">
        <w:rPr>
          <w:rFonts w:eastAsiaTheme="minorEastAsia"/>
          <w:sz w:val="22"/>
          <w:szCs w:val="22"/>
          <w:lang w:val="en-US"/>
        </w:rPr>
        <w:t>indicated by dynamic signaling</w:t>
      </w:r>
      <w:r>
        <w:rPr>
          <w:rFonts w:eastAsiaTheme="minorEastAsia"/>
          <w:sz w:val="22"/>
          <w:szCs w:val="22"/>
          <w:lang w:val="en-US"/>
        </w:rPr>
        <w:t>.</w:t>
      </w:r>
    </w:p>
    <w:p w14:paraId="4C832BD5" w14:textId="77777777" w:rsidR="00D61C53" w:rsidRDefault="00D61C53" w:rsidP="0091231A">
      <w:pPr>
        <w:rPr>
          <w:rFonts w:eastAsia="SimSun"/>
          <w:sz w:val="22"/>
          <w:szCs w:val="22"/>
          <w:lang w:val="en-US" w:eastAsia="zh-CN"/>
        </w:rPr>
      </w:pPr>
    </w:p>
    <w:p w14:paraId="1B97ED20" w14:textId="234DB848" w:rsidR="00D61C53" w:rsidRPr="00694E16" w:rsidRDefault="00D61C53" w:rsidP="0091231A">
      <w:pPr>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 triggering mechanism of adaptation, at least UE triggering mechanism is not needed. The determination on whether PRACH adaptation in time domain can be applied or not depends on whether (1) PRACH capacity is lack or enough (2) </w:t>
      </w:r>
      <w:r w:rsidR="001D68F7">
        <w:rPr>
          <w:rFonts w:eastAsiaTheme="minorEastAsia"/>
          <w:sz w:val="22"/>
          <w:szCs w:val="22"/>
          <w:lang w:val="en-US"/>
        </w:rPr>
        <w:t>r</w:t>
      </w:r>
      <w:r w:rsidR="00F10BEA">
        <w:rPr>
          <w:rFonts w:eastAsiaTheme="minorEastAsia"/>
          <w:sz w:val="22"/>
          <w:szCs w:val="22"/>
          <w:lang w:val="en-US"/>
        </w:rPr>
        <w:t xml:space="preserve">andom </w:t>
      </w:r>
      <w:r w:rsidR="00C50528">
        <w:rPr>
          <w:rFonts w:eastAsiaTheme="minorEastAsia"/>
          <w:sz w:val="22"/>
          <w:szCs w:val="22"/>
          <w:lang w:val="en-US"/>
        </w:rPr>
        <w:t>a</w:t>
      </w:r>
      <w:r w:rsidR="00F10BEA">
        <w:rPr>
          <w:rFonts w:eastAsiaTheme="minorEastAsia"/>
          <w:sz w:val="22"/>
          <w:szCs w:val="22"/>
          <w:lang w:val="en-US"/>
        </w:rPr>
        <w:t>ccess</w:t>
      </w:r>
      <w:r>
        <w:rPr>
          <w:rFonts w:eastAsiaTheme="minorEastAsia"/>
          <w:sz w:val="22"/>
          <w:szCs w:val="22"/>
          <w:lang w:val="en-US"/>
        </w:rPr>
        <w:t xml:space="preserve"> latency is </w:t>
      </w:r>
      <w:r w:rsidR="00F10BEA">
        <w:rPr>
          <w:rFonts w:eastAsiaTheme="minorEastAsia"/>
          <w:sz w:val="22"/>
          <w:szCs w:val="22"/>
          <w:lang w:val="en-US"/>
        </w:rPr>
        <w:t xml:space="preserve">critical </w:t>
      </w:r>
      <w:r>
        <w:rPr>
          <w:rFonts w:eastAsiaTheme="minorEastAsia"/>
          <w:sz w:val="22"/>
          <w:szCs w:val="22"/>
          <w:lang w:val="en-US"/>
        </w:rPr>
        <w:t xml:space="preserve">or not (3) SSB is adapted or not. All these cases can be treated by NW triggering, and UE cannot find any criteria about that. </w:t>
      </w:r>
    </w:p>
    <w:p w14:paraId="2DD4293D" w14:textId="77777777" w:rsidR="00D61C53" w:rsidRDefault="00D61C53" w:rsidP="0091231A">
      <w:pPr>
        <w:rPr>
          <w:rFonts w:eastAsia="SimSun"/>
          <w:sz w:val="22"/>
          <w:szCs w:val="22"/>
          <w:lang w:val="en-US" w:eastAsia="zh-CN"/>
        </w:rPr>
      </w:pPr>
    </w:p>
    <w:p w14:paraId="26A6C34A" w14:textId="77A36C8F" w:rsidR="00694E16" w:rsidRPr="001406B9" w:rsidRDefault="007704D5" w:rsidP="0091231A">
      <w:pPr>
        <w:spacing w:afterLines="50" w:after="120"/>
        <w:rPr>
          <w:sz w:val="22"/>
          <w:szCs w:val="22"/>
          <w:lang w:val="en-US"/>
        </w:rPr>
      </w:pPr>
      <w:r w:rsidRPr="00D070E5">
        <w:rPr>
          <w:rFonts w:eastAsiaTheme="minorEastAsia"/>
          <w:b/>
          <w:sz w:val="22"/>
          <w:szCs w:val="22"/>
          <w:u w:val="single"/>
        </w:rPr>
        <w:t>Proposal</w:t>
      </w:r>
      <w:r w:rsidR="00852950" w:rsidRPr="00D070E5">
        <w:rPr>
          <w:rFonts w:eastAsiaTheme="minorEastAsia"/>
          <w:b/>
          <w:sz w:val="22"/>
          <w:szCs w:val="22"/>
          <w:u w:val="single"/>
        </w:rPr>
        <w:t xml:space="preserve"> </w:t>
      </w:r>
      <w:r w:rsidR="00262C02">
        <w:rPr>
          <w:rFonts w:eastAsiaTheme="minorEastAsia"/>
          <w:b/>
          <w:sz w:val="22"/>
          <w:szCs w:val="22"/>
          <w:u w:val="single"/>
        </w:rPr>
        <w:t>12</w:t>
      </w:r>
      <w:r w:rsidR="00852950" w:rsidRPr="00D070E5">
        <w:rPr>
          <w:rFonts w:eastAsiaTheme="minorEastAsia"/>
          <w:b/>
          <w:sz w:val="22"/>
          <w:szCs w:val="22"/>
          <w:u w:val="single"/>
        </w:rPr>
        <w:t>:</w:t>
      </w:r>
      <w:r w:rsidR="00694E16">
        <w:rPr>
          <w:rFonts w:eastAsiaTheme="minorEastAsia"/>
          <w:b/>
          <w:sz w:val="22"/>
          <w:szCs w:val="22"/>
          <w:u w:val="single"/>
        </w:rPr>
        <w:t xml:space="preserve"> </w:t>
      </w:r>
    </w:p>
    <w:p w14:paraId="7BC19B75" w14:textId="6AB1AA97" w:rsidR="00852950" w:rsidRDefault="00852950" w:rsidP="0091231A">
      <w:pPr>
        <w:pStyle w:val="aff"/>
        <w:numPr>
          <w:ilvl w:val="0"/>
          <w:numId w:val="9"/>
        </w:numPr>
        <w:spacing w:afterLines="50" w:after="120"/>
        <w:ind w:leftChars="0"/>
        <w:rPr>
          <w:rFonts w:eastAsia="SimSun"/>
          <w:sz w:val="22"/>
          <w:szCs w:val="22"/>
          <w:lang w:eastAsia="zh-CN"/>
        </w:rPr>
      </w:pPr>
      <w:r w:rsidRPr="00694E16">
        <w:rPr>
          <w:rFonts w:eastAsia="SimSun"/>
          <w:sz w:val="22"/>
          <w:szCs w:val="22"/>
          <w:lang w:eastAsia="zh-CN"/>
        </w:rPr>
        <w:t xml:space="preserve">For PRACH adaptation in time domain, no need </w:t>
      </w:r>
      <w:r w:rsidR="00694E16" w:rsidRPr="00694E16">
        <w:rPr>
          <w:rFonts w:eastAsia="SimSun"/>
          <w:sz w:val="22"/>
          <w:szCs w:val="22"/>
          <w:lang w:eastAsia="zh-CN"/>
        </w:rPr>
        <w:t>to introduce UE triggering adaptation mechanism.</w:t>
      </w:r>
    </w:p>
    <w:p w14:paraId="1787C186" w14:textId="77777777" w:rsidR="00694E16" w:rsidRPr="00694E16" w:rsidRDefault="00694E16" w:rsidP="0091231A">
      <w:pPr>
        <w:spacing w:afterLines="50" w:after="120"/>
        <w:rPr>
          <w:rFonts w:eastAsia="SimSun"/>
          <w:sz w:val="22"/>
          <w:szCs w:val="22"/>
          <w:lang w:eastAsia="zh-CN"/>
        </w:rPr>
      </w:pPr>
    </w:p>
    <w:p w14:paraId="7A55C4EA" w14:textId="327B9189" w:rsidR="005F3A61" w:rsidRDefault="00A95527" w:rsidP="00043A14">
      <w:pPr>
        <w:pStyle w:val="3"/>
        <w:rPr>
          <w:rFonts w:eastAsia="DengXian"/>
          <w:b/>
          <w:szCs w:val="18"/>
          <w:lang w:val="en-US" w:eastAsia="zh-CN"/>
        </w:rPr>
      </w:pPr>
      <w:r>
        <w:rPr>
          <w:rFonts w:eastAsia="DengXian"/>
          <w:b/>
          <w:szCs w:val="18"/>
          <w:lang w:val="en-US" w:eastAsia="zh-CN"/>
        </w:rPr>
        <w:t>2.1.3</w:t>
      </w:r>
      <w:r>
        <w:rPr>
          <w:rFonts w:eastAsia="DengXian"/>
          <w:b/>
          <w:szCs w:val="18"/>
          <w:lang w:val="en-US" w:eastAsia="zh-CN"/>
        </w:rPr>
        <w:tab/>
      </w:r>
      <w:r w:rsidR="005F3A61">
        <w:rPr>
          <w:rFonts w:eastAsia="DengXian"/>
          <w:b/>
          <w:szCs w:val="18"/>
          <w:lang w:val="en-US" w:eastAsia="zh-CN"/>
        </w:rPr>
        <w:t>PRACH in spatial domain</w:t>
      </w:r>
    </w:p>
    <w:p w14:paraId="6F749EB2" w14:textId="7A327C26" w:rsidR="0012758D" w:rsidRPr="0012758D" w:rsidRDefault="00B875B5" w:rsidP="0091231A">
      <w:pPr>
        <w:ind w:firstLineChars="50" w:firstLine="110"/>
        <w:rPr>
          <w:rFonts w:eastAsia="SimSun"/>
          <w:sz w:val="22"/>
          <w:szCs w:val="22"/>
          <w:lang w:val="en-US" w:eastAsia="zh-CN"/>
        </w:rPr>
      </w:pPr>
      <w:r>
        <w:rPr>
          <w:rFonts w:eastAsiaTheme="minorEastAsia" w:hint="eastAsia"/>
          <w:sz w:val="22"/>
          <w:szCs w:val="22"/>
          <w:lang w:val="en-US"/>
        </w:rPr>
        <w:t>A</w:t>
      </w:r>
      <w:r>
        <w:rPr>
          <w:rFonts w:eastAsiaTheme="minorEastAsia"/>
          <w:sz w:val="22"/>
          <w:szCs w:val="22"/>
          <w:lang w:val="en-US"/>
        </w:rPr>
        <w:t xml:space="preserve">s </w:t>
      </w:r>
      <w:r w:rsidR="006134C8">
        <w:rPr>
          <w:rFonts w:eastAsiaTheme="minorEastAsia" w:hint="eastAsia"/>
          <w:sz w:val="22"/>
          <w:szCs w:val="22"/>
          <w:lang w:val="en-US"/>
        </w:rPr>
        <w:t>s</w:t>
      </w:r>
      <w:r w:rsidR="006134C8">
        <w:rPr>
          <w:rFonts w:eastAsiaTheme="minorEastAsia"/>
          <w:sz w:val="22"/>
          <w:szCs w:val="22"/>
          <w:lang w:val="en-US"/>
        </w:rPr>
        <w:t xml:space="preserve">tated </w:t>
      </w:r>
      <w:r>
        <w:rPr>
          <w:rFonts w:eastAsiaTheme="minorEastAsia"/>
          <w:sz w:val="22"/>
          <w:szCs w:val="22"/>
          <w:lang w:val="en-US"/>
        </w:rPr>
        <w:t>in WID,</w:t>
      </w:r>
      <w:r w:rsidR="00C802AF">
        <w:rPr>
          <w:rFonts w:eastAsiaTheme="minorEastAsia" w:hint="eastAsia"/>
          <w:sz w:val="22"/>
          <w:szCs w:val="22"/>
          <w:lang w:val="en-US"/>
        </w:rPr>
        <w:t xml:space="preserve"> </w:t>
      </w:r>
      <w:r w:rsidR="00C802AF">
        <w:rPr>
          <w:rFonts w:eastAsiaTheme="minorEastAsia"/>
          <w:sz w:val="22"/>
          <w:szCs w:val="22"/>
          <w:lang w:val="en-US"/>
        </w:rPr>
        <w:t>RAN1 should s</w:t>
      </w:r>
      <w:r w:rsidR="00C802AF" w:rsidRPr="00C802AF">
        <w:rPr>
          <w:rFonts w:eastAsiaTheme="minorEastAsia"/>
          <w:sz w:val="22"/>
          <w:szCs w:val="22"/>
          <w:lang w:val="en-US"/>
        </w:rPr>
        <w:t>tudy adaptation of PRACH in spatial domain, e.g. non-uniform PRACH resources per SSB, and specify if found beneficial</w:t>
      </w:r>
      <w:r w:rsidR="00C802AF">
        <w:rPr>
          <w:rFonts w:eastAsiaTheme="minorEastAsia"/>
          <w:sz w:val="22"/>
          <w:szCs w:val="22"/>
          <w:lang w:val="en-US"/>
        </w:rPr>
        <w:t xml:space="preserve">. </w:t>
      </w:r>
      <w:r w:rsidR="0012758D" w:rsidRPr="0012758D">
        <w:rPr>
          <w:rFonts w:eastAsia="SimSun"/>
          <w:sz w:val="22"/>
          <w:szCs w:val="22"/>
          <w:lang w:val="en-US" w:eastAsia="zh-CN"/>
        </w:rPr>
        <w:t xml:space="preserve">For </w:t>
      </w:r>
      <w:r w:rsidR="00C802AF">
        <w:rPr>
          <w:rFonts w:eastAsia="SimSun"/>
          <w:sz w:val="22"/>
          <w:szCs w:val="22"/>
          <w:lang w:val="en-US" w:eastAsia="zh-CN"/>
        </w:rPr>
        <w:t xml:space="preserve">the current </w:t>
      </w:r>
      <w:r w:rsidR="0012758D" w:rsidRPr="0012758D">
        <w:rPr>
          <w:rFonts w:eastAsia="SimSun"/>
          <w:sz w:val="22"/>
          <w:szCs w:val="22"/>
          <w:lang w:val="en-US" w:eastAsia="zh-CN"/>
        </w:rPr>
        <w:t>uniform PRACH resource per SSB, it has the following problem</w:t>
      </w:r>
      <w:r w:rsidR="002317E2">
        <w:rPr>
          <w:rFonts w:eastAsia="SimSun"/>
          <w:sz w:val="22"/>
          <w:szCs w:val="22"/>
          <w:lang w:val="en-US" w:eastAsia="zh-CN"/>
        </w:rPr>
        <w:t>s</w:t>
      </w:r>
      <w:r w:rsidR="00C802AF">
        <w:rPr>
          <w:rFonts w:eastAsia="SimSun"/>
          <w:sz w:val="22"/>
          <w:szCs w:val="22"/>
          <w:lang w:val="en-US" w:eastAsia="zh-CN"/>
        </w:rPr>
        <w:t>:</w:t>
      </w:r>
    </w:p>
    <w:p w14:paraId="57CBF25C" w14:textId="0F4C8D6B" w:rsidR="00C802AF" w:rsidRDefault="0012758D" w:rsidP="0091231A">
      <w:pPr>
        <w:pStyle w:val="aff"/>
        <w:numPr>
          <w:ilvl w:val="0"/>
          <w:numId w:val="23"/>
        </w:numPr>
        <w:ind w:leftChars="0"/>
        <w:rPr>
          <w:rFonts w:eastAsia="SimSun"/>
          <w:sz w:val="22"/>
          <w:szCs w:val="22"/>
          <w:lang w:val="en-US" w:eastAsia="zh-CN"/>
        </w:rPr>
      </w:pPr>
      <w:r w:rsidRPr="00C802AF">
        <w:rPr>
          <w:rFonts w:eastAsia="SimSun"/>
          <w:sz w:val="22"/>
          <w:szCs w:val="22"/>
          <w:lang w:val="en-US" w:eastAsia="zh-CN"/>
        </w:rPr>
        <w:t xml:space="preserve">In actual deployment, the SSB coverage and the number of UEs within a SSB coverage </w:t>
      </w:r>
      <w:r w:rsidR="002317E2">
        <w:rPr>
          <w:rFonts w:eastAsia="SimSun"/>
          <w:sz w:val="22"/>
          <w:szCs w:val="22"/>
          <w:lang w:val="en-US" w:eastAsia="zh-CN"/>
        </w:rPr>
        <w:t>would be</w:t>
      </w:r>
      <w:r w:rsidRPr="00C802AF">
        <w:rPr>
          <w:rFonts w:eastAsia="SimSun"/>
          <w:sz w:val="22"/>
          <w:szCs w:val="22"/>
          <w:lang w:val="en-US" w:eastAsia="zh-CN"/>
        </w:rPr>
        <w:t xml:space="preserve"> different.</w:t>
      </w:r>
    </w:p>
    <w:p w14:paraId="3765A752" w14:textId="538891F3" w:rsidR="00AB6F42" w:rsidRPr="00AB6F42" w:rsidRDefault="0012758D" w:rsidP="0091231A">
      <w:pPr>
        <w:pStyle w:val="aff"/>
        <w:numPr>
          <w:ilvl w:val="0"/>
          <w:numId w:val="23"/>
        </w:numPr>
        <w:ind w:leftChars="0"/>
        <w:rPr>
          <w:rFonts w:eastAsia="SimSun"/>
          <w:sz w:val="22"/>
          <w:szCs w:val="22"/>
          <w:lang w:val="en-US" w:eastAsia="zh-CN"/>
        </w:rPr>
      </w:pPr>
      <w:r w:rsidRPr="00C802AF">
        <w:rPr>
          <w:rFonts w:eastAsia="SimSun"/>
          <w:sz w:val="22"/>
          <w:szCs w:val="22"/>
          <w:lang w:val="en-US" w:eastAsia="zh-CN"/>
        </w:rPr>
        <w:t xml:space="preserve">With uniform configuration, the number of PRACH resource per SSB should be configured to ensure UE access </w:t>
      </w:r>
      <w:r w:rsidR="00EA0ADE">
        <w:rPr>
          <w:rFonts w:eastAsia="SimSun"/>
          <w:sz w:val="22"/>
          <w:szCs w:val="22"/>
          <w:lang w:val="en-US" w:eastAsia="zh-CN"/>
        </w:rPr>
        <w:t>in</w:t>
      </w:r>
      <w:r w:rsidR="00EA0ADE" w:rsidRPr="00C802AF">
        <w:rPr>
          <w:rFonts w:eastAsia="SimSun"/>
          <w:sz w:val="22"/>
          <w:szCs w:val="22"/>
          <w:lang w:val="en-US" w:eastAsia="zh-CN"/>
        </w:rPr>
        <w:t xml:space="preserve"> </w:t>
      </w:r>
      <w:r w:rsidRPr="00C802AF">
        <w:rPr>
          <w:rFonts w:eastAsia="SimSun"/>
          <w:sz w:val="22"/>
          <w:szCs w:val="22"/>
          <w:lang w:val="en-US" w:eastAsia="zh-CN"/>
        </w:rPr>
        <w:t>the most crowd</w:t>
      </w:r>
      <w:r w:rsidR="009A3981">
        <w:rPr>
          <w:rFonts w:eastAsia="SimSun"/>
          <w:sz w:val="22"/>
          <w:szCs w:val="22"/>
          <w:lang w:val="en-US" w:eastAsia="zh-CN"/>
        </w:rPr>
        <w:t>ed</w:t>
      </w:r>
      <w:r w:rsidRPr="00C802AF">
        <w:rPr>
          <w:rFonts w:eastAsia="SimSun"/>
          <w:sz w:val="22"/>
          <w:szCs w:val="22"/>
          <w:lang w:val="en-US" w:eastAsia="zh-CN"/>
        </w:rPr>
        <w:t xml:space="preserve"> SSB</w:t>
      </w:r>
      <w:r w:rsidR="0023517F">
        <w:rPr>
          <w:rFonts w:eastAsia="SimSun"/>
          <w:sz w:val="22"/>
          <w:szCs w:val="22"/>
          <w:lang w:val="en-US" w:eastAsia="zh-CN"/>
        </w:rPr>
        <w:t xml:space="preserve"> coverage</w:t>
      </w:r>
      <w:r w:rsidR="00AB6F42">
        <w:rPr>
          <w:rFonts w:eastAsia="SimSun"/>
          <w:sz w:val="22"/>
          <w:szCs w:val="22"/>
          <w:lang w:val="en-US" w:eastAsia="zh-CN"/>
        </w:rPr>
        <w:t>.</w:t>
      </w:r>
    </w:p>
    <w:p w14:paraId="73316B5C" w14:textId="650255CF" w:rsidR="00B45FF8" w:rsidRDefault="003E2227" w:rsidP="0091231A">
      <w:pPr>
        <w:rPr>
          <w:rFonts w:eastAsia="SimSun"/>
          <w:sz w:val="22"/>
          <w:szCs w:val="22"/>
          <w:lang w:val="en-US" w:eastAsia="zh-CN"/>
        </w:rPr>
      </w:pPr>
      <w:r>
        <w:rPr>
          <w:rFonts w:eastAsia="SimSun"/>
          <w:sz w:val="22"/>
          <w:szCs w:val="22"/>
          <w:lang w:val="en-US" w:eastAsia="zh-CN"/>
        </w:rPr>
        <w:t xml:space="preserve">By using </w:t>
      </w:r>
      <w:r w:rsidR="0012758D" w:rsidRPr="0012758D">
        <w:rPr>
          <w:rFonts w:eastAsia="SimSun"/>
          <w:sz w:val="22"/>
          <w:szCs w:val="22"/>
          <w:lang w:val="en-US" w:eastAsia="zh-CN"/>
        </w:rPr>
        <w:t>non-uniform PRACH resources per SSB,</w:t>
      </w:r>
      <w:r>
        <w:rPr>
          <w:rFonts w:eastAsia="SimSun"/>
          <w:sz w:val="22"/>
          <w:szCs w:val="22"/>
          <w:lang w:val="en-US" w:eastAsia="zh-CN"/>
        </w:rPr>
        <w:t xml:space="preserve"> d</w:t>
      </w:r>
      <w:r w:rsidR="0012758D" w:rsidRPr="00C802AF">
        <w:rPr>
          <w:rFonts w:eastAsia="SimSun"/>
          <w:sz w:val="22"/>
          <w:szCs w:val="22"/>
          <w:lang w:val="en-US" w:eastAsia="zh-CN"/>
        </w:rPr>
        <w:t xml:space="preserve">ifferent SSB </w:t>
      </w:r>
      <w:r w:rsidR="00431C91">
        <w:rPr>
          <w:rFonts w:eastAsia="SimSun"/>
          <w:sz w:val="22"/>
          <w:szCs w:val="22"/>
          <w:lang w:val="en-US" w:eastAsia="zh-CN"/>
        </w:rPr>
        <w:t xml:space="preserve">can </w:t>
      </w:r>
      <w:r w:rsidR="0012758D" w:rsidRPr="00C802AF">
        <w:rPr>
          <w:rFonts w:eastAsia="SimSun"/>
          <w:sz w:val="22"/>
          <w:szCs w:val="22"/>
          <w:lang w:val="en-US" w:eastAsia="zh-CN"/>
        </w:rPr>
        <w:t>ha</w:t>
      </w:r>
      <w:r w:rsidR="00431C91">
        <w:rPr>
          <w:rFonts w:eastAsia="SimSun"/>
          <w:sz w:val="22"/>
          <w:szCs w:val="22"/>
          <w:lang w:val="en-US" w:eastAsia="zh-CN"/>
        </w:rPr>
        <w:t>ve</w:t>
      </w:r>
      <w:r w:rsidR="0012758D" w:rsidRPr="00C802AF">
        <w:rPr>
          <w:rFonts w:eastAsia="SimSun"/>
          <w:sz w:val="22"/>
          <w:szCs w:val="22"/>
          <w:lang w:val="en-US" w:eastAsia="zh-CN"/>
        </w:rPr>
        <w:t xml:space="preserve"> different </w:t>
      </w:r>
      <w:r w:rsidR="007C0D4C">
        <w:rPr>
          <w:rFonts w:eastAsia="SimSun"/>
          <w:sz w:val="22"/>
          <w:szCs w:val="22"/>
          <w:lang w:val="en-US" w:eastAsia="zh-CN"/>
        </w:rPr>
        <w:t>PRACH capacity</w:t>
      </w:r>
      <w:r>
        <w:rPr>
          <w:rFonts w:eastAsia="SimSun"/>
          <w:sz w:val="22"/>
          <w:szCs w:val="22"/>
          <w:lang w:val="en-US" w:eastAsia="zh-CN"/>
        </w:rPr>
        <w:t>,</w:t>
      </w:r>
      <w:r w:rsidR="0012758D" w:rsidRPr="00C802AF">
        <w:rPr>
          <w:rFonts w:eastAsia="SimSun"/>
          <w:sz w:val="22"/>
          <w:szCs w:val="22"/>
          <w:lang w:val="en-US" w:eastAsia="zh-CN"/>
        </w:rPr>
        <w:t xml:space="preserve"> </w:t>
      </w:r>
      <w:r>
        <w:rPr>
          <w:rFonts w:eastAsia="SimSun"/>
          <w:sz w:val="22"/>
          <w:szCs w:val="22"/>
          <w:lang w:val="en-US" w:eastAsia="zh-CN"/>
        </w:rPr>
        <w:t xml:space="preserve">which can </w:t>
      </w:r>
      <w:r w:rsidR="0012758D" w:rsidRPr="00C802AF">
        <w:rPr>
          <w:rFonts w:eastAsia="SimSun"/>
          <w:sz w:val="22"/>
          <w:szCs w:val="22"/>
          <w:lang w:val="en-US" w:eastAsia="zh-CN"/>
        </w:rPr>
        <w:t>achieve largest flexibility</w:t>
      </w:r>
      <w:r>
        <w:rPr>
          <w:rFonts w:eastAsia="SimSun"/>
          <w:sz w:val="22"/>
          <w:szCs w:val="22"/>
          <w:lang w:val="en-US" w:eastAsia="zh-CN"/>
        </w:rPr>
        <w:t xml:space="preserve"> to address the above problems.</w:t>
      </w:r>
    </w:p>
    <w:p w14:paraId="0E191867" w14:textId="7E63DD4F" w:rsidR="0012758D" w:rsidRPr="0012758D" w:rsidRDefault="00B45FF8" w:rsidP="0091231A">
      <w:pPr>
        <w:rPr>
          <w:rFonts w:eastAsia="SimSun"/>
          <w:sz w:val="22"/>
          <w:szCs w:val="22"/>
          <w:lang w:val="en-US" w:eastAsia="zh-CN"/>
        </w:rPr>
      </w:pPr>
      <w:r>
        <w:rPr>
          <w:rFonts w:eastAsiaTheme="minorEastAsia" w:hint="eastAsia"/>
          <w:sz w:val="22"/>
          <w:szCs w:val="22"/>
          <w:lang w:val="en-US"/>
        </w:rPr>
        <w:t>T</w:t>
      </w:r>
      <w:r>
        <w:rPr>
          <w:rFonts w:eastAsiaTheme="minorEastAsia"/>
          <w:sz w:val="22"/>
          <w:szCs w:val="22"/>
          <w:lang w:val="en-US"/>
        </w:rPr>
        <w:t xml:space="preserve">herefore, </w:t>
      </w:r>
      <w:r w:rsidR="00C920BA">
        <w:rPr>
          <w:rFonts w:eastAsiaTheme="minorEastAsia"/>
          <w:sz w:val="22"/>
          <w:szCs w:val="22"/>
          <w:lang w:val="en-US"/>
        </w:rPr>
        <w:t xml:space="preserve">we support </w:t>
      </w:r>
      <w:r w:rsidR="00C920BA" w:rsidRPr="00C920BA">
        <w:rPr>
          <w:rFonts w:eastAsiaTheme="minorEastAsia"/>
          <w:sz w:val="22"/>
          <w:szCs w:val="22"/>
          <w:lang w:val="en-US"/>
        </w:rPr>
        <w:t>non-uniform PRACH</w:t>
      </w:r>
      <w:r w:rsidR="00642A8B">
        <w:rPr>
          <w:rFonts w:eastAsiaTheme="minorEastAsia"/>
          <w:sz w:val="22"/>
          <w:szCs w:val="22"/>
          <w:lang w:val="en-US"/>
        </w:rPr>
        <w:t xml:space="preserve"> </w:t>
      </w:r>
      <w:r w:rsidR="007E00A9">
        <w:rPr>
          <w:rFonts w:eastAsiaTheme="minorEastAsia"/>
          <w:sz w:val="22"/>
          <w:szCs w:val="22"/>
          <w:lang w:val="en-US"/>
        </w:rPr>
        <w:t>resources per SSB</w:t>
      </w:r>
      <w:r w:rsidR="00D1163E">
        <w:rPr>
          <w:rFonts w:eastAsiaTheme="minorEastAsia"/>
          <w:sz w:val="22"/>
          <w:szCs w:val="22"/>
          <w:lang w:val="en-US"/>
        </w:rPr>
        <w:t>. One simple solution would be to</w:t>
      </w:r>
      <w:r w:rsidR="007E00A9">
        <w:rPr>
          <w:rFonts w:eastAsiaTheme="minorEastAsia"/>
          <w:sz w:val="22"/>
          <w:szCs w:val="22"/>
          <w:lang w:val="en-US"/>
        </w:rPr>
        <w:t xml:space="preserve"> defin</w:t>
      </w:r>
      <w:r w:rsidR="00D1163E">
        <w:rPr>
          <w:rFonts w:eastAsiaTheme="minorEastAsia"/>
          <w:sz w:val="22"/>
          <w:szCs w:val="22"/>
          <w:lang w:val="en-US"/>
        </w:rPr>
        <w:t>e</w:t>
      </w:r>
      <w:r w:rsidR="007E00A9">
        <w:rPr>
          <w:rFonts w:eastAsiaTheme="minorEastAsia"/>
          <w:sz w:val="22"/>
          <w:szCs w:val="22"/>
          <w:lang w:val="en-US"/>
        </w:rPr>
        <w:t xml:space="preserve"> </w:t>
      </w:r>
      <w:r w:rsidR="00C920BA" w:rsidRPr="00C920BA">
        <w:rPr>
          <w:rFonts w:eastAsiaTheme="minorEastAsia"/>
          <w:sz w:val="22"/>
          <w:szCs w:val="22"/>
          <w:lang w:val="en-US"/>
        </w:rPr>
        <w:t>groups for PRACH and SSB association</w:t>
      </w:r>
      <w:r w:rsidR="000D39A3">
        <w:rPr>
          <w:rFonts w:eastAsiaTheme="minorEastAsia"/>
          <w:sz w:val="22"/>
          <w:szCs w:val="22"/>
          <w:lang w:val="en-US"/>
        </w:rPr>
        <w:t xml:space="preserve">, where </w:t>
      </w:r>
      <w:r w:rsidR="0012758D" w:rsidRPr="0012758D">
        <w:rPr>
          <w:rFonts w:eastAsia="SimSun"/>
          <w:sz w:val="22"/>
          <w:szCs w:val="22"/>
          <w:lang w:val="en-US" w:eastAsia="zh-CN"/>
        </w:rPr>
        <w:t>same number of PRACH preambles</w:t>
      </w:r>
      <w:r w:rsidR="0090254C">
        <w:rPr>
          <w:rFonts w:eastAsia="SimSun"/>
          <w:sz w:val="22"/>
          <w:szCs w:val="22"/>
          <w:lang w:val="en-US" w:eastAsia="zh-CN"/>
        </w:rPr>
        <w:t>/resources per SSB</w:t>
      </w:r>
      <w:r w:rsidR="0012758D" w:rsidRPr="0012758D">
        <w:rPr>
          <w:rFonts w:eastAsia="SimSun"/>
          <w:sz w:val="22"/>
          <w:szCs w:val="22"/>
          <w:lang w:val="en-US" w:eastAsia="zh-CN"/>
        </w:rPr>
        <w:t xml:space="preserve"> </w:t>
      </w:r>
      <w:r w:rsidR="00003D20">
        <w:rPr>
          <w:rFonts w:eastAsia="SimSun"/>
          <w:sz w:val="22"/>
          <w:szCs w:val="22"/>
          <w:lang w:val="en-US" w:eastAsia="zh-CN"/>
        </w:rPr>
        <w:t>is</w:t>
      </w:r>
      <w:r w:rsidR="0012758D" w:rsidRPr="0012758D">
        <w:rPr>
          <w:rFonts w:eastAsia="SimSun"/>
          <w:sz w:val="22"/>
          <w:szCs w:val="22"/>
          <w:lang w:val="en-US" w:eastAsia="zh-CN"/>
        </w:rPr>
        <w:t xml:space="preserve"> assumed</w:t>
      </w:r>
      <w:r w:rsidR="00B43DC1">
        <w:rPr>
          <w:rFonts w:eastAsia="SimSun"/>
          <w:sz w:val="22"/>
          <w:szCs w:val="22"/>
          <w:lang w:val="en-US" w:eastAsia="zh-CN"/>
        </w:rPr>
        <w:t xml:space="preserve"> </w:t>
      </w:r>
      <w:r w:rsidR="008C7F40">
        <w:rPr>
          <w:rFonts w:eastAsiaTheme="minorEastAsia"/>
          <w:sz w:val="22"/>
          <w:szCs w:val="22"/>
          <w:lang w:val="en-US"/>
        </w:rPr>
        <w:t>w</w:t>
      </w:r>
      <w:r w:rsidR="008C7F40" w:rsidRPr="0012758D">
        <w:rPr>
          <w:rFonts w:eastAsia="SimSun"/>
          <w:sz w:val="22"/>
          <w:szCs w:val="22"/>
          <w:lang w:val="en-US" w:eastAsia="zh-CN"/>
        </w:rPr>
        <w:t xml:space="preserve">ithin one group </w:t>
      </w:r>
      <w:r w:rsidR="0090254C">
        <w:rPr>
          <w:rFonts w:eastAsia="SimSun"/>
          <w:sz w:val="22"/>
          <w:szCs w:val="22"/>
          <w:lang w:val="en-US" w:eastAsia="zh-CN"/>
        </w:rPr>
        <w:t>while</w:t>
      </w:r>
      <w:r w:rsidR="00417D78">
        <w:rPr>
          <w:rFonts w:eastAsia="SimSun"/>
          <w:sz w:val="22"/>
          <w:szCs w:val="22"/>
          <w:lang w:val="en-US" w:eastAsia="zh-CN"/>
        </w:rPr>
        <w:t xml:space="preserve"> different</w:t>
      </w:r>
      <w:r w:rsidR="0012758D" w:rsidRPr="0012758D">
        <w:rPr>
          <w:rFonts w:eastAsia="SimSun"/>
          <w:sz w:val="22"/>
          <w:szCs w:val="22"/>
          <w:lang w:val="en-US" w:eastAsia="zh-CN"/>
        </w:rPr>
        <w:t xml:space="preserve"> number of preambles</w:t>
      </w:r>
      <w:r w:rsidR="0090254C">
        <w:rPr>
          <w:rFonts w:eastAsia="SimSun"/>
          <w:sz w:val="22"/>
          <w:szCs w:val="22"/>
          <w:lang w:val="en-US" w:eastAsia="zh-CN"/>
        </w:rPr>
        <w:t>/resources per SSB</w:t>
      </w:r>
      <w:r w:rsidR="0012758D" w:rsidRPr="0012758D">
        <w:rPr>
          <w:rFonts w:eastAsia="SimSun"/>
          <w:sz w:val="22"/>
          <w:szCs w:val="22"/>
          <w:lang w:val="en-US" w:eastAsia="zh-CN"/>
        </w:rPr>
        <w:t xml:space="preserve"> </w:t>
      </w:r>
      <w:r w:rsidR="00003D20">
        <w:rPr>
          <w:rFonts w:eastAsia="SimSun"/>
          <w:sz w:val="22"/>
          <w:szCs w:val="22"/>
          <w:lang w:val="en-US" w:eastAsia="zh-CN"/>
        </w:rPr>
        <w:t>is possible</w:t>
      </w:r>
      <w:r w:rsidR="00D1163E">
        <w:rPr>
          <w:rFonts w:eastAsia="SimSun"/>
          <w:sz w:val="22"/>
          <w:szCs w:val="22"/>
          <w:lang w:val="en-US" w:eastAsia="zh-CN"/>
        </w:rPr>
        <w:t xml:space="preserve"> </w:t>
      </w:r>
      <w:r w:rsidR="005F463E">
        <w:rPr>
          <w:rFonts w:eastAsia="SimSun"/>
          <w:sz w:val="22"/>
          <w:szCs w:val="22"/>
          <w:lang w:val="en-US" w:eastAsia="zh-CN"/>
        </w:rPr>
        <w:t xml:space="preserve">across </w:t>
      </w:r>
      <w:r w:rsidR="00D1163E">
        <w:rPr>
          <w:rFonts w:eastAsia="SimSun"/>
          <w:sz w:val="22"/>
          <w:szCs w:val="22"/>
          <w:lang w:val="en-US" w:eastAsia="zh-CN"/>
        </w:rPr>
        <w:t xml:space="preserve">different </w:t>
      </w:r>
      <w:r w:rsidR="00D1163E" w:rsidRPr="0012758D">
        <w:rPr>
          <w:rFonts w:eastAsia="SimSun"/>
          <w:sz w:val="22"/>
          <w:szCs w:val="22"/>
          <w:lang w:val="en-US" w:eastAsia="zh-CN"/>
        </w:rPr>
        <w:t>groups</w:t>
      </w:r>
      <w:r w:rsidR="0012758D" w:rsidRPr="0012758D">
        <w:rPr>
          <w:rFonts w:eastAsia="SimSun"/>
          <w:sz w:val="22"/>
          <w:szCs w:val="22"/>
          <w:lang w:val="en-US" w:eastAsia="zh-CN"/>
        </w:rPr>
        <w:t xml:space="preserve">. </w:t>
      </w:r>
    </w:p>
    <w:p w14:paraId="3A8642D2" w14:textId="77777777" w:rsidR="00C802AF" w:rsidRDefault="00C802AF" w:rsidP="0091231A">
      <w:pPr>
        <w:rPr>
          <w:rFonts w:eastAsiaTheme="minorEastAsia"/>
          <w:b/>
          <w:sz w:val="22"/>
          <w:szCs w:val="22"/>
          <w:u w:val="single"/>
          <w:lang w:val="en-US"/>
        </w:rPr>
      </w:pPr>
    </w:p>
    <w:p w14:paraId="2E18FD7F" w14:textId="582E2824" w:rsidR="002F15E7" w:rsidRPr="001406B9" w:rsidRDefault="002F15E7" w:rsidP="0091231A">
      <w:pPr>
        <w:spacing w:afterLines="50" w:after="120"/>
        <w:rPr>
          <w:sz w:val="22"/>
          <w:szCs w:val="22"/>
          <w:lang w:val="en-US"/>
        </w:rPr>
      </w:pPr>
      <w:r w:rsidRPr="00C920BA">
        <w:rPr>
          <w:rFonts w:eastAsiaTheme="minorEastAsia"/>
          <w:b/>
          <w:sz w:val="22"/>
          <w:szCs w:val="22"/>
          <w:u w:val="single"/>
        </w:rPr>
        <w:t xml:space="preserve">Observation </w:t>
      </w:r>
      <w:r w:rsidR="00FE7E0C">
        <w:rPr>
          <w:rFonts w:eastAsiaTheme="minorEastAsia"/>
          <w:b/>
          <w:sz w:val="22"/>
          <w:szCs w:val="22"/>
          <w:u w:val="single"/>
        </w:rPr>
        <w:t>3</w:t>
      </w:r>
      <w:r w:rsidRPr="00C920BA">
        <w:rPr>
          <w:rFonts w:eastAsiaTheme="minorEastAsia"/>
          <w:b/>
          <w:sz w:val="22"/>
          <w:szCs w:val="22"/>
          <w:u w:val="single"/>
        </w:rPr>
        <w:t>:</w:t>
      </w:r>
    </w:p>
    <w:p w14:paraId="6576A8B4" w14:textId="2F5BF3AC" w:rsidR="00764C38" w:rsidRPr="004A1486" w:rsidRDefault="00764C38" w:rsidP="0091231A">
      <w:pPr>
        <w:pStyle w:val="aff"/>
        <w:numPr>
          <w:ilvl w:val="0"/>
          <w:numId w:val="9"/>
        </w:numPr>
        <w:spacing w:afterLines="50" w:after="120"/>
        <w:ind w:leftChars="0"/>
        <w:rPr>
          <w:rFonts w:eastAsia="SimSun"/>
          <w:sz w:val="22"/>
          <w:szCs w:val="22"/>
          <w:lang w:eastAsia="zh-CN"/>
        </w:rPr>
      </w:pPr>
      <w:r w:rsidRPr="004A1486">
        <w:rPr>
          <w:rFonts w:eastAsia="SimSun"/>
          <w:sz w:val="22"/>
          <w:szCs w:val="22"/>
          <w:lang w:val="en-US" w:eastAsia="zh-CN"/>
        </w:rPr>
        <w:t xml:space="preserve">The current uniform PRACH resources per SSB has </w:t>
      </w:r>
      <w:r w:rsidR="004A1486" w:rsidRPr="004A1486">
        <w:rPr>
          <w:rFonts w:eastAsia="SimSun"/>
          <w:sz w:val="22"/>
          <w:szCs w:val="22"/>
          <w:lang w:val="en-US" w:eastAsia="zh-CN"/>
        </w:rPr>
        <w:t xml:space="preserve">a problem, </w:t>
      </w:r>
      <w:r w:rsidR="000A5BA3">
        <w:rPr>
          <w:rFonts w:eastAsia="SimSun"/>
          <w:sz w:val="22"/>
          <w:szCs w:val="22"/>
          <w:lang w:val="en-US" w:eastAsia="zh-CN"/>
        </w:rPr>
        <w:t xml:space="preserve">where </w:t>
      </w:r>
      <w:r w:rsidRPr="004A1486">
        <w:rPr>
          <w:rFonts w:eastAsia="SimSun"/>
          <w:sz w:val="22"/>
          <w:szCs w:val="22"/>
          <w:lang w:val="en-US" w:eastAsia="zh-CN"/>
        </w:rPr>
        <w:t xml:space="preserve">coverage and the number of UEs within a SSB coverage is </w:t>
      </w:r>
      <w:r w:rsidR="000A5BA3" w:rsidRPr="004A1486">
        <w:rPr>
          <w:rFonts w:eastAsia="SimSun"/>
          <w:sz w:val="22"/>
          <w:szCs w:val="22"/>
          <w:lang w:val="en-US" w:eastAsia="zh-CN"/>
        </w:rPr>
        <w:t>different.</w:t>
      </w:r>
      <w:r w:rsidRPr="004A1486">
        <w:rPr>
          <w:rFonts w:eastAsia="SimSun"/>
          <w:sz w:val="22"/>
          <w:szCs w:val="22"/>
          <w:lang w:eastAsia="zh-CN"/>
        </w:rPr>
        <w:t xml:space="preserve"> </w:t>
      </w:r>
    </w:p>
    <w:p w14:paraId="514062BE" w14:textId="77777777" w:rsidR="002F15E7" w:rsidRPr="00B003D8" w:rsidRDefault="002F15E7" w:rsidP="0091231A">
      <w:pPr>
        <w:rPr>
          <w:rFonts w:eastAsiaTheme="minorEastAsia"/>
          <w:b/>
          <w:sz w:val="22"/>
          <w:szCs w:val="22"/>
          <w:u w:val="single"/>
          <w:lang w:val="en-US"/>
        </w:rPr>
      </w:pPr>
    </w:p>
    <w:p w14:paraId="4BBE3281" w14:textId="7DC6E46F" w:rsidR="00C802AF" w:rsidRPr="001406B9" w:rsidRDefault="00C802AF" w:rsidP="0091231A">
      <w:pPr>
        <w:spacing w:afterLines="50" w:after="120"/>
        <w:rPr>
          <w:sz w:val="22"/>
          <w:szCs w:val="22"/>
          <w:lang w:val="en-US"/>
        </w:rPr>
      </w:pPr>
      <w:r w:rsidRPr="007F5048">
        <w:rPr>
          <w:rFonts w:eastAsiaTheme="minorEastAsia"/>
          <w:b/>
          <w:sz w:val="22"/>
          <w:szCs w:val="22"/>
          <w:u w:val="single"/>
        </w:rPr>
        <w:t xml:space="preserve">Proposal </w:t>
      </w:r>
      <w:r w:rsidR="00262C02">
        <w:rPr>
          <w:rFonts w:eastAsiaTheme="minorEastAsia"/>
          <w:b/>
          <w:sz w:val="22"/>
          <w:szCs w:val="22"/>
          <w:u w:val="single"/>
        </w:rPr>
        <w:t>13</w:t>
      </w:r>
      <w:r w:rsidRPr="007F5048">
        <w:rPr>
          <w:rFonts w:eastAsiaTheme="minorEastAsia"/>
          <w:b/>
          <w:sz w:val="22"/>
          <w:szCs w:val="22"/>
          <w:u w:val="single"/>
        </w:rPr>
        <w:t>:</w:t>
      </w:r>
    </w:p>
    <w:p w14:paraId="1D337355" w14:textId="24BF3B35" w:rsidR="00DE19DB" w:rsidRPr="00DE19DB" w:rsidRDefault="00DE19DB" w:rsidP="0091231A">
      <w:pPr>
        <w:pStyle w:val="aff"/>
        <w:numPr>
          <w:ilvl w:val="0"/>
          <w:numId w:val="9"/>
        </w:numPr>
        <w:spacing w:afterLines="50" w:after="120"/>
        <w:ind w:leftChars="0"/>
        <w:rPr>
          <w:rFonts w:eastAsia="SimSun"/>
          <w:sz w:val="22"/>
          <w:szCs w:val="22"/>
          <w:lang w:val="en-US" w:eastAsia="zh-CN"/>
        </w:rPr>
      </w:pPr>
      <w:r w:rsidRPr="00DE19DB">
        <w:rPr>
          <w:rFonts w:eastAsia="SimSun"/>
          <w:sz w:val="22"/>
          <w:szCs w:val="22"/>
          <w:lang w:val="en-US" w:eastAsia="zh-CN"/>
        </w:rPr>
        <w:t xml:space="preserve">For support of non-uniform PRACH, </w:t>
      </w:r>
      <w:r w:rsidR="004A1486">
        <w:rPr>
          <w:rFonts w:eastAsia="SimSun"/>
          <w:sz w:val="22"/>
          <w:szCs w:val="22"/>
          <w:lang w:val="en-US" w:eastAsia="zh-CN"/>
        </w:rPr>
        <w:t>consider defining</w:t>
      </w:r>
      <w:r w:rsidRPr="00DE19DB">
        <w:rPr>
          <w:rFonts w:eastAsia="SimSun"/>
          <w:sz w:val="22"/>
          <w:szCs w:val="22"/>
          <w:lang w:val="en-US" w:eastAsia="zh-CN"/>
        </w:rPr>
        <w:t xml:space="preserve"> </w:t>
      </w:r>
      <w:r w:rsidR="00C3648C">
        <w:rPr>
          <w:rFonts w:eastAsia="SimSun"/>
          <w:sz w:val="22"/>
          <w:szCs w:val="22"/>
          <w:lang w:val="en-US" w:eastAsia="zh-CN"/>
        </w:rPr>
        <w:t xml:space="preserve">some </w:t>
      </w:r>
      <w:r w:rsidRPr="00DE19DB">
        <w:rPr>
          <w:rFonts w:eastAsia="SimSun"/>
          <w:sz w:val="22"/>
          <w:szCs w:val="22"/>
          <w:lang w:val="en-US" w:eastAsia="zh-CN"/>
        </w:rPr>
        <w:t xml:space="preserve">groups for PRACH and SSB association. </w:t>
      </w:r>
    </w:p>
    <w:p w14:paraId="59DC3EEC" w14:textId="219B2615" w:rsidR="00DE19DB" w:rsidRPr="00DE19DB" w:rsidRDefault="00971BAE" w:rsidP="0091231A">
      <w:pPr>
        <w:pStyle w:val="aff"/>
        <w:numPr>
          <w:ilvl w:val="1"/>
          <w:numId w:val="9"/>
        </w:numPr>
        <w:spacing w:afterLines="50" w:after="120"/>
        <w:ind w:leftChars="0"/>
        <w:rPr>
          <w:rFonts w:eastAsia="SimSun"/>
          <w:sz w:val="22"/>
          <w:szCs w:val="22"/>
          <w:lang w:val="en-US" w:eastAsia="zh-CN"/>
        </w:rPr>
      </w:pPr>
      <w:r>
        <w:rPr>
          <w:rFonts w:eastAsia="SimSun"/>
          <w:sz w:val="22"/>
          <w:szCs w:val="22"/>
          <w:lang w:val="en-US" w:eastAsia="zh-CN"/>
        </w:rPr>
        <w:t>S</w:t>
      </w:r>
      <w:r w:rsidR="00DE19DB" w:rsidRPr="00DE19DB">
        <w:rPr>
          <w:rFonts w:eastAsia="SimSun"/>
          <w:sz w:val="22"/>
          <w:szCs w:val="22"/>
          <w:lang w:val="en-US" w:eastAsia="zh-CN"/>
        </w:rPr>
        <w:t>ame number of PRACH preambles</w:t>
      </w:r>
      <w:r w:rsidR="008328E8">
        <w:rPr>
          <w:rFonts w:eastAsia="SimSun"/>
          <w:sz w:val="22"/>
          <w:szCs w:val="22"/>
          <w:lang w:val="en-US" w:eastAsia="zh-CN"/>
        </w:rPr>
        <w:t>/resources per SSB</w:t>
      </w:r>
      <w:r w:rsidR="00DE19DB" w:rsidRPr="00DE19DB">
        <w:rPr>
          <w:rFonts w:eastAsia="SimSun"/>
          <w:sz w:val="22"/>
          <w:szCs w:val="22"/>
          <w:lang w:val="en-US" w:eastAsia="zh-CN"/>
        </w:rPr>
        <w:t xml:space="preserve"> </w:t>
      </w:r>
      <w:r w:rsidR="008328E8">
        <w:rPr>
          <w:rFonts w:eastAsia="SimSun"/>
          <w:sz w:val="22"/>
          <w:szCs w:val="22"/>
          <w:lang w:val="en-US" w:eastAsia="zh-CN"/>
        </w:rPr>
        <w:t>is</w:t>
      </w:r>
      <w:r w:rsidR="00DE19DB" w:rsidRPr="00DE19DB">
        <w:rPr>
          <w:rFonts w:eastAsia="SimSun"/>
          <w:sz w:val="22"/>
          <w:szCs w:val="22"/>
          <w:lang w:val="en-US" w:eastAsia="zh-CN"/>
        </w:rPr>
        <w:t xml:space="preserve"> assumed</w:t>
      </w:r>
      <w:r>
        <w:rPr>
          <w:rFonts w:eastAsia="SimSun"/>
          <w:sz w:val="22"/>
          <w:szCs w:val="22"/>
          <w:lang w:val="en-US" w:eastAsia="zh-CN"/>
        </w:rPr>
        <w:t xml:space="preserve"> w</w:t>
      </w:r>
      <w:r w:rsidRPr="00DE19DB">
        <w:rPr>
          <w:rFonts w:eastAsia="SimSun"/>
          <w:sz w:val="22"/>
          <w:szCs w:val="22"/>
          <w:lang w:val="en-US" w:eastAsia="zh-CN"/>
        </w:rPr>
        <w:t>ithin one group</w:t>
      </w:r>
      <w:r w:rsidR="00C20FE7">
        <w:rPr>
          <w:rFonts w:eastAsia="SimSun"/>
          <w:sz w:val="22"/>
          <w:szCs w:val="22"/>
          <w:lang w:val="en-US" w:eastAsia="zh-CN"/>
        </w:rPr>
        <w:t xml:space="preserve"> and </w:t>
      </w:r>
      <w:r w:rsidR="00DE19DB" w:rsidRPr="00DE19DB">
        <w:rPr>
          <w:rFonts w:eastAsia="SimSun"/>
          <w:sz w:val="22"/>
          <w:szCs w:val="22"/>
          <w:lang w:val="en-US" w:eastAsia="zh-CN"/>
        </w:rPr>
        <w:t>different number of preambles</w:t>
      </w:r>
      <w:r w:rsidR="008328E8">
        <w:rPr>
          <w:rFonts w:eastAsia="SimSun"/>
          <w:sz w:val="22"/>
          <w:szCs w:val="22"/>
          <w:lang w:val="en-US" w:eastAsia="zh-CN"/>
        </w:rPr>
        <w:t>/resources per SSB</w:t>
      </w:r>
      <w:r w:rsidR="00DE19DB" w:rsidRPr="00DE19DB">
        <w:rPr>
          <w:rFonts w:eastAsia="SimSun"/>
          <w:sz w:val="22"/>
          <w:szCs w:val="22"/>
          <w:lang w:val="en-US" w:eastAsia="zh-CN"/>
        </w:rPr>
        <w:t xml:space="preserve"> </w:t>
      </w:r>
      <w:r w:rsidR="008328E8">
        <w:rPr>
          <w:rFonts w:eastAsia="SimSun"/>
          <w:sz w:val="22"/>
          <w:szCs w:val="22"/>
          <w:lang w:val="en-US" w:eastAsia="zh-CN"/>
        </w:rPr>
        <w:t>is possible across</w:t>
      </w:r>
      <w:r w:rsidR="00C20FE7">
        <w:rPr>
          <w:rFonts w:eastAsia="SimSun"/>
          <w:sz w:val="22"/>
          <w:szCs w:val="22"/>
          <w:lang w:val="en-US" w:eastAsia="zh-CN"/>
        </w:rPr>
        <w:t xml:space="preserve"> </w:t>
      </w:r>
      <w:r w:rsidR="00C20FE7" w:rsidRPr="00DE19DB">
        <w:rPr>
          <w:rFonts w:eastAsia="SimSun"/>
          <w:sz w:val="22"/>
          <w:szCs w:val="22"/>
          <w:lang w:val="en-US" w:eastAsia="zh-CN"/>
        </w:rPr>
        <w:t>different groups</w:t>
      </w:r>
      <w:r w:rsidR="00DE19DB" w:rsidRPr="00DE19DB">
        <w:rPr>
          <w:rFonts w:eastAsia="SimSun"/>
          <w:sz w:val="22"/>
          <w:szCs w:val="22"/>
          <w:lang w:val="en-US" w:eastAsia="zh-CN"/>
        </w:rPr>
        <w:t xml:space="preserve">. </w:t>
      </w:r>
    </w:p>
    <w:p w14:paraId="1D7C2EDB" w14:textId="77777777" w:rsidR="0012758D" w:rsidRPr="00C20FE7" w:rsidRDefault="0012758D" w:rsidP="0091231A">
      <w:pPr>
        <w:rPr>
          <w:rFonts w:eastAsia="SimSun"/>
          <w:sz w:val="22"/>
          <w:szCs w:val="22"/>
          <w:lang w:val="en-US" w:eastAsia="zh-CN"/>
        </w:rPr>
      </w:pPr>
    </w:p>
    <w:p w14:paraId="1E0B72E6" w14:textId="511E93A4" w:rsidR="005E5038" w:rsidRDefault="005E5038" w:rsidP="0091231A">
      <w:pPr>
        <w:rPr>
          <w:rFonts w:eastAsia="SimSun"/>
          <w:sz w:val="22"/>
          <w:szCs w:val="22"/>
          <w:lang w:val="en-US" w:eastAsia="zh-CN"/>
        </w:rPr>
      </w:pPr>
      <w:r>
        <w:rPr>
          <w:rFonts w:eastAsia="SimSun"/>
          <w:noProof/>
          <w:sz w:val="22"/>
          <w:szCs w:val="22"/>
          <w:lang w:val="en-US" w:eastAsia="zh-CN"/>
        </w:rPr>
        <w:lastRenderedPageBreak/>
        <w:drawing>
          <wp:inline distT="0" distB="0" distL="0" distR="0" wp14:anchorId="3A4106D7" wp14:editId="0B00A0CC">
            <wp:extent cx="6205902" cy="1617847"/>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2335" cy="1627345"/>
                    </a:xfrm>
                    <a:prstGeom prst="rect">
                      <a:avLst/>
                    </a:prstGeom>
                    <a:noFill/>
                    <a:ln>
                      <a:noFill/>
                    </a:ln>
                  </pic:spPr>
                </pic:pic>
              </a:graphicData>
            </a:graphic>
          </wp:inline>
        </w:drawing>
      </w:r>
    </w:p>
    <w:p w14:paraId="0788C453" w14:textId="2733AA35" w:rsidR="009F77ED" w:rsidRPr="008D084F" w:rsidRDefault="009F77ED" w:rsidP="009F77ED">
      <w:pPr>
        <w:jc w:val="center"/>
        <w:rPr>
          <w:sz w:val="22"/>
          <w:szCs w:val="22"/>
          <w:lang w:val="en-US"/>
        </w:rPr>
      </w:pPr>
      <w:r>
        <w:rPr>
          <w:rFonts w:hint="eastAsia"/>
          <w:sz w:val="22"/>
          <w:szCs w:val="22"/>
          <w:lang w:val="en-US"/>
        </w:rPr>
        <w:t>F</w:t>
      </w:r>
      <w:r>
        <w:rPr>
          <w:sz w:val="22"/>
          <w:szCs w:val="22"/>
          <w:lang w:val="en-US"/>
        </w:rPr>
        <w:t xml:space="preserve">ig.4 </w:t>
      </w:r>
      <w:r w:rsidR="00414E84">
        <w:rPr>
          <w:sz w:val="22"/>
          <w:szCs w:val="22"/>
          <w:lang w:val="en-US"/>
        </w:rPr>
        <w:t>The image of uniform and non-uniform PRACH resources per SSB</w:t>
      </w:r>
    </w:p>
    <w:p w14:paraId="1DFBE14F" w14:textId="77777777" w:rsidR="009F77ED" w:rsidRPr="0012758D" w:rsidRDefault="009F77ED" w:rsidP="0091231A">
      <w:pPr>
        <w:rPr>
          <w:rFonts w:eastAsia="SimSun"/>
          <w:sz w:val="22"/>
          <w:szCs w:val="22"/>
          <w:lang w:val="en-US" w:eastAsia="zh-CN"/>
        </w:rPr>
      </w:pPr>
    </w:p>
    <w:p w14:paraId="0EAFFAEB" w14:textId="73086106" w:rsidR="00F170CA" w:rsidRPr="001A6BC6" w:rsidRDefault="007062B7" w:rsidP="00043A14">
      <w:pPr>
        <w:pStyle w:val="3"/>
        <w:rPr>
          <w:rFonts w:eastAsia="DengXian"/>
          <w:b/>
          <w:szCs w:val="18"/>
          <w:lang w:val="en-US" w:eastAsia="zh-CN"/>
        </w:rPr>
      </w:pPr>
      <w:r>
        <w:rPr>
          <w:rFonts w:eastAsia="DengXian"/>
          <w:b/>
          <w:szCs w:val="18"/>
          <w:lang w:val="en-US" w:eastAsia="zh-CN"/>
        </w:rPr>
        <w:t>2.1.4</w:t>
      </w:r>
      <w:r>
        <w:rPr>
          <w:rFonts w:eastAsia="DengXian"/>
          <w:b/>
          <w:szCs w:val="18"/>
          <w:lang w:val="en-US" w:eastAsia="zh-CN"/>
        </w:rPr>
        <w:tab/>
      </w:r>
      <w:r w:rsidR="00F170CA">
        <w:rPr>
          <w:rFonts w:eastAsia="DengXian"/>
          <w:b/>
          <w:szCs w:val="18"/>
          <w:lang w:val="en-US" w:eastAsia="zh-CN"/>
        </w:rPr>
        <w:t>Paging in time domain</w:t>
      </w:r>
    </w:p>
    <w:tbl>
      <w:tblPr>
        <w:tblStyle w:val="afd"/>
        <w:tblW w:w="0" w:type="auto"/>
        <w:tblLook w:val="04A0" w:firstRow="1" w:lastRow="0" w:firstColumn="1" w:lastColumn="0" w:noHBand="0" w:noVBand="1"/>
      </w:tblPr>
      <w:tblGrid>
        <w:gridCol w:w="9962"/>
      </w:tblGrid>
      <w:tr w:rsidR="00BF4354" w:rsidRPr="00091584" w14:paraId="205DE6B5" w14:textId="77777777" w:rsidTr="0034614A">
        <w:tc>
          <w:tcPr>
            <w:tcW w:w="9962" w:type="dxa"/>
          </w:tcPr>
          <w:p w14:paraId="3A870DD4" w14:textId="77777777" w:rsidR="00BF4354" w:rsidRPr="00BF4354" w:rsidRDefault="00BF4354" w:rsidP="0091231A">
            <w:pPr>
              <w:spacing w:after="0"/>
              <w:rPr>
                <w:rFonts w:eastAsia="SimSun"/>
                <w:sz w:val="21"/>
                <w:szCs w:val="16"/>
                <w:lang w:val="en-US" w:eastAsia="zh-CN"/>
              </w:rPr>
            </w:pPr>
            <w:r w:rsidRPr="00BF4354">
              <w:rPr>
                <w:rFonts w:eastAsia="SimSun"/>
                <w:b/>
                <w:bCs/>
                <w:sz w:val="21"/>
                <w:szCs w:val="16"/>
                <w:highlight w:val="green"/>
                <w:lang w:eastAsia="zh-CN"/>
              </w:rPr>
              <w:t>Agreement</w:t>
            </w:r>
          </w:p>
          <w:p w14:paraId="6A2A5588" w14:textId="77777777" w:rsidR="00BF4354" w:rsidRPr="00BF4354" w:rsidRDefault="00BF4354" w:rsidP="0091231A">
            <w:pPr>
              <w:spacing w:after="0"/>
              <w:rPr>
                <w:rFonts w:eastAsia="SimSun"/>
                <w:sz w:val="21"/>
                <w:szCs w:val="16"/>
                <w:lang w:val="en-US" w:eastAsia="zh-CN"/>
              </w:rPr>
            </w:pPr>
            <w:r w:rsidRPr="00BF4354">
              <w:rPr>
                <w:rFonts w:eastAsia="SimSun"/>
                <w:sz w:val="21"/>
                <w:szCs w:val="16"/>
                <w:lang w:val="en-US" w:eastAsia="zh-CN"/>
              </w:rPr>
              <w:t xml:space="preserve">For adaptation of paging, </w:t>
            </w:r>
          </w:p>
          <w:p w14:paraId="7520223D" w14:textId="77777777" w:rsidR="00BF4354" w:rsidRPr="00BF4354" w:rsidRDefault="00BF4354" w:rsidP="0091231A">
            <w:pPr>
              <w:numPr>
                <w:ilvl w:val="0"/>
                <w:numId w:val="18"/>
              </w:numPr>
              <w:spacing w:after="0"/>
              <w:rPr>
                <w:rFonts w:eastAsia="SimSun"/>
                <w:sz w:val="21"/>
                <w:szCs w:val="16"/>
                <w:lang w:val="en-US" w:eastAsia="zh-CN"/>
              </w:rPr>
            </w:pPr>
            <w:r w:rsidRPr="00BF4354">
              <w:rPr>
                <w:rFonts w:eastAsia="SimSun"/>
                <w:sz w:val="21"/>
                <w:szCs w:val="16"/>
                <w:lang w:val="en-US" w:eastAsia="zh-CN"/>
              </w:rPr>
              <w:t>Study further from RAN1 perspective, techniques for adaptation of paging occasions in time-domain and achievable network energy savings</w:t>
            </w:r>
          </w:p>
          <w:p w14:paraId="11A5CAB3" w14:textId="3FA0CC8D" w:rsidR="00BF4354" w:rsidRPr="00BF4354" w:rsidRDefault="00BF4354" w:rsidP="0091231A">
            <w:pPr>
              <w:numPr>
                <w:ilvl w:val="0"/>
                <w:numId w:val="18"/>
              </w:numPr>
              <w:spacing w:after="0"/>
              <w:rPr>
                <w:rFonts w:eastAsia="SimSun"/>
                <w:sz w:val="21"/>
                <w:szCs w:val="16"/>
                <w:lang w:val="en-US" w:eastAsia="zh-CN"/>
              </w:rPr>
            </w:pPr>
            <w:r w:rsidRPr="00BF4354">
              <w:rPr>
                <w:rFonts w:eastAsia="SimSun"/>
                <w:sz w:val="21"/>
                <w:szCs w:val="16"/>
                <w:lang w:val="en-US" w:eastAsia="zh-CN"/>
              </w:rPr>
              <w:t>Note: Specification details for PO/PF determination and paging-related configuration/procedures to be handled by RAN2</w:t>
            </w:r>
          </w:p>
        </w:tc>
      </w:tr>
    </w:tbl>
    <w:p w14:paraId="496A1BC2" w14:textId="1C157DCB" w:rsidR="0012758D" w:rsidRDefault="006870AD" w:rsidP="0091231A">
      <w:pPr>
        <w:ind w:firstLineChars="50" w:firstLine="110"/>
        <w:rPr>
          <w:rFonts w:eastAsiaTheme="minorEastAsia"/>
          <w:sz w:val="22"/>
          <w:szCs w:val="22"/>
          <w:lang w:val="en-US"/>
        </w:rPr>
      </w:pPr>
      <w:r w:rsidRPr="000D7993">
        <w:rPr>
          <w:rFonts w:eastAsiaTheme="minorEastAsia" w:hint="eastAsia"/>
          <w:sz w:val="22"/>
          <w:szCs w:val="22"/>
          <w:lang w:val="en-US"/>
        </w:rPr>
        <w:t>I</w:t>
      </w:r>
      <w:r w:rsidRPr="000D7993">
        <w:rPr>
          <w:rFonts w:eastAsiaTheme="minorEastAsia"/>
          <w:sz w:val="22"/>
          <w:szCs w:val="22"/>
          <w:lang w:val="en-US"/>
        </w:rPr>
        <w:t xml:space="preserve">n the legacy configuration/behavior for paging, </w:t>
      </w:r>
      <w:r w:rsidR="00D070E5">
        <w:rPr>
          <w:rFonts w:eastAsiaTheme="minorEastAsia"/>
          <w:sz w:val="22"/>
          <w:szCs w:val="22"/>
          <w:lang w:val="en-US"/>
        </w:rPr>
        <w:t xml:space="preserve">a </w:t>
      </w:r>
      <w:r w:rsidR="0012758D" w:rsidRPr="000D7993">
        <w:rPr>
          <w:rFonts w:eastAsiaTheme="minorEastAsia"/>
          <w:sz w:val="22"/>
          <w:szCs w:val="22"/>
          <w:lang w:val="en-US"/>
        </w:rPr>
        <w:t>U</w:t>
      </w:r>
      <w:r w:rsidR="0012758D" w:rsidRPr="0054167F">
        <w:rPr>
          <w:rFonts w:eastAsiaTheme="minorEastAsia"/>
          <w:sz w:val="22"/>
          <w:szCs w:val="22"/>
          <w:lang w:val="en-US"/>
        </w:rPr>
        <w:t>E</w:t>
      </w:r>
      <w:r w:rsidR="0012758D">
        <w:rPr>
          <w:rFonts w:eastAsiaTheme="minorEastAsia"/>
          <w:sz w:val="22"/>
          <w:szCs w:val="22"/>
          <w:lang w:val="en-US"/>
        </w:rPr>
        <w:t xml:space="preserve"> </w:t>
      </w:r>
      <w:r w:rsidR="0012758D" w:rsidRPr="0054167F">
        <w:rPr>
          <w:rFonts w:eastAsiaTheme="minorEastAsia"/>
          <w:sz w:val="22"/>
          <w:szCs w:val="22"/>
          <w:lang w:val="en-US"/>
        </w:rPr>
        <w:t xml:space="preserve">acquires paging configuration </w:t>
      </w:r>
      <w:r w:rsidR="0012758D">
        <w:rPr>
          <w:rFonts w:eastAsiaTheme="minorEastAsia"/>
          <w:sz w:val="22"/>
          <w:szCs w:val="22"/>
          <w:lang w:val="en-US"/>
        </w:rPr>
        <w:t xml:space="preserve">from </w:t>
      </w:r>
      <w:r w:rsidR="0012758D" w:rsidRPr="0054167F">
        <w:rPr>
          <w:rFonts w:eastAsiaTheme="minorEastAsia"/>
          <w:sz w:val="22"/>
          <w:szCs w:val="22"/>
          <w:lang w:val="en-US"/>
        </w:rPr>
        <w:t xml:space="preserve">SIB1 and determines </w:t>
      </w:r>
      <w:r w:rsidR="0012758D">
        <w:rPr>
          <w:rFonts w:eastAsiaTheme="minorEastAsia"/>
          <w:sz w:val="22"/>
          <w:szCs w:val="22"/>
          <w:lang w:val="en-US"/>
        </w:rPr>
        <w:t>paging frames, paging occasions</w:t>
      </w:r>
      <w:r w:rsidR="00D070E5">
        <w:rPr>
          <w:rFonts w:eastAsiaTheme="minorEastAsia"/>
          <w:sz w:val="22"/>
          <w:szCs w:val="22"/>
          <w:lang w:val="en-US"/>
        </w:rPr>
        <w:t xml:space="preserve"> </w:t>
      </w:r>
      <w:r w:rsidR="0012758D" w:rsidRPr="0054167F">
        <w:rPr>
          <w:rFonts w:eastAsiaTheme="minorEastAsia"/>
          <w:sz w:val="22"/>
          <w:szCs w:val="22"/>
          <w:lang w:val="en-US"/>
        </w:rPr>
        <w:t>as follows.</w:t>
      </w:r>
    </w:p>
    <w:p w14:paraId="27C9171D" w14:textId="77777777" w:rsidR="004A1C6D" w:rsidRDefault="004A1C6D" w:rsidP="0091231A">
      <w:pPr>
        <w:rPr>
          <w:rFonts w:eastAsiaTheme="minorEastAsia"/>
          <w:sz w:val="22"/>
          <w:szCs w:val="22"/>
          <w:lang w:val="en-US"/>
        </w:rPr>
      </w:pPr>
    </w:p>
    <w:p w14:paraId="06B7B97C" w14:textId="77777777" w:rsidR="0012758D" w:rsidRPr="006C54B6" w:rsidRDefault="0012758D" w:rsidP="0091231A">
      <w:pPr>
        <w:pStyle w:val="aff"/>
        <w:numPr>
          <w:ilvl w:val="0"/>
          <w:numId w:val="12"/>
        </w:numPr>
        <w:ind w:leftChars="0"/>
        <w:rPr>
          <w:rFonts w:eastAsiaTheme="minorEastAsia"/>
          <w:sz w:val="22"/>
          <w:szCs w:val="22"/>
          <w:u w:val="single"/>
          <w:lang w:val="en-US"/>
        </w:rPr>
      </w:pPr>
      <w:r w:rsidRPr="006C54B6">
        <w:rPr>
          <w:rFonts w:eastAsiaTheme="minorEastAsia"/>
          <w:sz w:val="22"/>
          <w:szCs w:val="22"/>
          <w:u w:val="single"/>
          <w:lang w:val="en-US"/>
        </w:rPr>
        <w:t>SFN for the PF is determined by:</w:t>
      </w:r>
    </w:p>
    <w:p w14:paraId="5153774E" w14:textId="77777777" w:rsidR="0012758D" w:rsidRPr="00FC6616" w:rsidRDefault="0012758D" w:rsidP="0091231A">
      <w:pPr>
        <w:pStyle w:val="aff"/>
        <w:numPr>
          <w:ilvl w:val="1"/>
          <w:numId w:val="12"/>
        </w:numPr>
        <w:ind w:leftChars="0"/>
        <w:rPr>
          <w:rFonts w:eastAsiaTheme="minorEastAsia"/>
          <w:sz w:val="22"/>
          <w:szCs w:val="22"/>
          <w:lang w:val="en-US"/>
        </w:rPr>
      </w:pPr>
      <w:r w:rsidRPr="00FC6616">
        <w:rPr>
          <w:rFonts w:eastAsiaTheme="minorEastAsia"/>
          <w:sz w:val="22"/>
          <w:szCs w:val="22"/>
          <w:lang w:val="en-US"/>
        </w:rPr>
        <w:t xml:space="preserve">(SFN + </w:t>
      </w:r>
      <w:proofErr w:type="spellStart"/>
      <w:r w:rsidRPr="00FC6616">
        <w:rPr>
          <w:rFonts w:eastAsiaTheme="minorEastAsia"/>
          <w:sz w:val="22"/>
          <w:szCs w:val="22"/>
          <w:lang w:val="en-US"/>
        </w:rPr>
        <w:t>PF_offset</w:t>
      </w:r>
      <w:proofErr w:type="spellEnd"/>
      <w:r w:rsidRPr="00FC6616">
        <w:rPr>
          <w:rFonts w:eastAsiaTheme="minorEastAsia"/>
          <w:sz w:val="22"/>
          <w:szCs w:val="22"/>
          <w:lang w:val="en-US"/>
        </w:rPr>
        <w:t>) mod T = (T div N)*(UE_ID mod N)</w:t>
      </w:r>
    </w:p>
    <w:p w14:paraId="0A14BA17" w14:textId="77777777" w:rsidR="0012758D" w:rsidRPr="006C54B6" w:rsidRDefault="0012758D" w:rsidP="0091231A">
      <w:pPr>
        <w:pStyle w:val="aff"/>
        <w:numPr>
          <w:ilvl w:val="0"/>
          <w:numId w:val="12"/>
        </w:numPr>
        <w:ind w:leftChars="0"/>
        <w:rPr>
          <w:rFonts w:eastAsiaTheme="minorEastAsia"/>
          <w:sz w:val="22"/>
          <w:szCs w:val="22"/>
          <w:u w:val="single"/>
          <w:lang w:val="en-US"/>
        </w:rPr>
      </w:pPr>
      <w:r w:rsidRPr="00FC6616">
        <w:rPr>
          <w:rFonts w:eastAsiaTheme="minorEastAsia"/>
          <w:sz w:val="22"/>
          <w:szCs w:val="22"/>
          <w:lang w:val="en-US"/>
        </w:rPr>
        <w:t>Index (</w:t>
      </w: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indicating </w:t>
      </w:r>
      <w:r w:rsidRPr="006C54B6">
        <w:rPr>
          <w:rFonts w:eastAsiaTheme="minorEastAsia"/>
          <w:sz w:val="22"/>
          <w:szCs w:val="22"/>
          <w:u w:val="single"/>
          <w:lang w:val="en-US"/>
        </w:rPr>
        <w:t>the index of the PO is determined by:</w:t>
      </w:r>
    </w:p>
    <w:p w14:paraId="5833B429" w14:textId="77777777" w:rsidR="0012758D" w:rsidRPr="00FC6616" w:rsidRDefault="0012758D" w:rsidP="0091231A">
      <w:pPr>
        <w:pStyle w:val="aff"/>
        <w:numPr>
          <w:ilvl w:val="1"/>
          <w:numId w:val="12"/>
        </w:numPr>
        <w:ind w:leftChars="0"/>
        <w:rPr>
          <w:rFonts w:eastAsiaTheme="minorEastAsia"/>
          <w:sz w:val="22"/>
          <w:szCs w:val="22"/>
          <w:lang w:val="en-US"/>
        </w:rPr>
      </w:pP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 floor (UE_ID/N) mod Ns</w:t>
      </w:r>
    </w:p>
    <w:p w14:paraId="52935E63" w14:textId="77777777" w:rsidR="0012758D" w:rsidRPr="00712A89" w:rsidRDefault="0012758D" w:rsidP="0091231A">
      <w:pPr>
        <w:pStyle w:val="aff"/>
        <w:numPr>
          <w:ilvl w:val="0"/>
          <w:numId w:val="12"/>
        </w:numPr>
        <w:ind w:leftChars="0"/>
        <w:rPr>
          <w:rFonts w:eastAsiaTheme="minorEastAsia"/>
          <w:sz w:val="22"/>
          <w:szCs w:val="22"/>
          <w:u w:val="single"/>
          <w:lang w:val="en-US"/>
        </w:rPr>
      </w:pPr>
      <w:r w:rsidRPr="00712A89">
        <w:rPr>
          <w:rFonts w:eastAsiaTheme="minorEastAsia"/>
          <w:sz w:val="22"/>
          <w:szCs w:val="22"/>
          <w:u w:val="single"/>
          <w:lang w:val="en-US"/>
        </w:rPr>
        <w:t>Configurations</w:t>
      </w:r>
    </w:p>
    <w:p w14:paraId="7A98DF77" w14:textId="77777777" w:rsidR="0012758D" w:rsidRPr="00FC6616" w:rsidRDefault="0012758D" w:rsidP="0091231A">
      <w:pPr>
        <w:pStyle w:val="aff"/>
        <w:numPr>
          <w:ilvl w:val="1"/>
          <w:numId w:val="12"/>
        </w:numPr>
        <w:ind w:leftChars="0"/>
        <w:rPr>
          <w:rFonts w:eastAsiaTheme="minorEastAsia"/>
          <w:sz w:val="22"/>
          <w:szCs w:val="22"/>
          <w:lang w:val="en-US"/>
        </w:rPr>
      </w:pPr>
      <w:r w:rsidRPr="00FC6616">
        <w:rPr>
          <w:rFonts w:eastAsiaTheme="minorEastAsia"/>
          <w:sz w:val="22"/>
          <w:szCs w:val="22"/>
          <w:lang w:val="en-US"/>
        </w:rPr>
        <w:t>Default or UE specific DRX cycle (T={32, 64, 128, 256 [radio frame]} or extended ={256, 512, 2014 [radio frame]} )</w:t>
      </w:r>
    </w:p>
    <w:p w14:paraId="55C1E0D3" w14:textId="77777777" w:rsidR="0012758D" w:rsidRPr="00FC6616" w:rsidRDefault="0012758D" w:rsidP="0091231A">
      <w:pPr>
        <w:pStyle w:val="aff"/>
        <w:numPr>
          <w:ilvl w:val="1"/>
          <w:numId w:val="12"/>
        </w:numPr>
        <w:ind w:leftChars="0"/>
        <w:rPr>
          <w:rFonts w:eastAsiaTheme="minorEastAsia"/>
          <w:sz w:val="22"/>
          <w:szCs w:val="22"/>
          <w:lang w:val="en-US"/>
        </w:rPr>
      </w:pPr>
      <w:r w:rsidRPr="00FC6616">
        <w:rPr>
          <w:rFonts w:eastAsiaTheme="minorEastAsia"/>
          <w:sz w:val="22"/>
          <w:szCs w:val="22"/>
          <w:lang w:val="en-US"/>
        </w:rPr>
        <w:t>N = {T, T/2, T/4, T/8, T/16}</w:t>
      </w:r>
    </w:p>
    <w:p w14:paraId="09DADD97" w14:textId="77777777" w:rsidR="0012758D" w:rsidRPr="00FC6616" w:rsidRDefault="0012758D" w:rsidP="0091231A">
      <w:pPr>
        <w:pStyle w:val="aff"/>
        <w:numPr>
          <w:ilvl w:val="1"/>
          <w:numId w:val="12"/>
        </w:numPr>
        <w:ind w:leftChars="0"/>
        <w:rPr>
          <w:rFonts w:eastAsiaTheme="minorEastAsia"/>
          <w:sz w:val="22"/>
          <w:szCs w:val="22"/>
          <w:lang w:val="en-US"/>
        </w:rPr>
      </w:pPr>
      <w:r w:rsidRPr="00FC6616">
        <w:rPr>
          <w:rFonts w:eastAsiaTheme="minorEastAsia"/>
          <w:sz w:val="22"/>
          <w:szCs w:val="22"/>
          <w:lang w:val="en-US"/>
        </w:rPr>
        <w:t xml:space="preserve">Ns: number of paging occasions for a PF ({4,2,1}) </w:t>
      </w:r>
    </w:p>
    <w:p w14:paraId="2C73A2A7" w14:textId="77777777" w:rsidR="0012758D" w:rsidRPr="00FC6616" w:rsidRDefault="0012758D" w:rsidP="0091231A">
      <w:pPr>
        <w:pStyle w:val="aff"/>
        <w:numPr>
          <w:ilvl w:val="1"/>
          <w:numId w:val="12"/>
        </w:numPr>
        <w:ind w:leftChars="0"/>
        <w:rPr>
          <w:rFonts w:eastAsiaTheme="minorEastAsia"/>
          <w:sz w:val="22"/>
          <w:szCs w:val="22"/>
          <w:lang w:val="en-US"/>
        </w:rPr>
      </w:pPr>
      <w:r w:rsidRPr="00FC6616">
        <w:rPr>
          <w:rFonts w:eastAsiaTheme="minorEastAsia"/>
          <w:sz w:val="22"/>
          <w:szCs w:val="22"/>
          <w:lang w:val="en-US"/>
        </w:rPr>
        <w:t xml:space="preserve">UE_ID: 5G-S-TMSI mod 1024 or 5G-S-TMSI mod 4096 for </w:t>
      </w:r>
      <w:proofErr w:type="spellStart"/>
      <w:r w:rsidRPr="00FC6616">
        <w:rPr>
          <w:rFonts w:eastAsiaTheme="minorEastAsia"/>
          <w:sz w:val="22"/>
          <w:szCs w:val="22"/>
          <w:lang w:val="en-US"/>
        </w:rPr>
        <w:t>eDRX</w:t>
      </w:r>
      <w:proofErr w:type="spellEnd"/>
    </w:p>
    <w:p w14:paraId="6B33AE5E" w14:textId="77777777" w:rsidR="0012758D" w:rsidRDefault="0012758D" w:rsidP="0091231A">
      <w:pPr>
        <w:rPr>
          <w:rFonts w:eastAsiaTheme="minorEastAsia"/>
          <w:sz w:val="22"/>
          <w:szCs w:val="22"/>
          <w:lang w:val="en-US"/>
        </w:rPr>
      </w:pPr>
    </w:p>
    <w:p w14:paraId="38B533DA" w14:textId="2E4D8691" w:rsidR="0012758D" w:rsidRDefault="004A1C6D" w:rsidP="0091231A">
      <w:pPr>
        <w:ind w:firstLineChars="50" w:firstLine="110"/>
        <w:rPr>
          <w:rFonts w:eastAsiaTheme="minorEastAsia"/>
          <w:sz w:val="22"/>
          <w:szCs w:val="22"/>
          <w:lang w:val="en-US"/>
        </w:rPr>
      </w:pPr>
      <w:r>
        <w:rPr>
          <w:rFonts w:eastAsiaTheme="minorEastAsia"/>
          <w:sz w:val="22"/>
          <w:szCs w:val="22"/>
          <w:lang w:val="en-US"/>
        </w:rPr>
        <w:t xml:space="preserve">With the current spec., there can be a following case where NW cannot </w:t>
      </w:r>
      <w:r w:rsidR="0012758D">
        <w:rPr>
          <w:rFonts w:eastAsiaTheme="minorEastAsia"/>
          <w:sz w:val="22"/>
          <w:szCs w:val="22"/>
          <w:lang w:val="en-US"/>
        </w:rPr>
        <w:t>reduce paging TX occasion</w:t>
      </w:r>
      <w:r w:rsidR="00906ADF">
        <w:rPr>
          <w:rFonts w:eastAsiaTheme="minorEastAsia"/>
          <w:sz w:val="22"/>
          <w:szCs w:val="22"/>
          <w:lang w:val="en-US"/>
        </w:rPr>
        <w:t>s</w:t>
      </w:r>
      <w:r w:rsidR="0012758D">
        <w:rPr>
          <w:rFonts w:eastAsiaTheme="minorEastAsia"/>
          <w:sz w:val="22"/>
          <w:szCs w:val="22"/>
          <w:lang w:val="en-US"/>
        </w:rPr>
        <w:t xml:space="preserve"> </w:t>
      </w:r>
      <w:r>
        <w:rPr>
          <w:rFonts w:eastAsiaTheme="minorEastAsia"/>
          <w:sz w:val="22"/>
          <w:szCs w:val="22"/>
          <w:lang w:val="en-US"/>
        </w:rPr>
        <w:t xml:space="preserve">and </w:t>
      </w:r>
      <w:r w:rsidR="00B23FA6">
        <w:rPr>
          <w:rFonts w:eastAsiaTheme="minorEastAsia"/>
          <w:sz w:val="22"/>
          <w:szCs w:val="22"/>
          <w:lang w:val="en-US"/>
        </w:rPr>
        <w:t xml:space="preserve">obtain enough </w:t>
      </w:r>
      <w:r w:rsidR="0012758D">
        <w:rPr>
          <w:rFonts w:eastAsiaTheme="minorEastAsia"/>
          <w:sz w:val="22"/>
          <w:szCs w:val="22"/>
          <w:lang w:val="en-US"/>
        </w:rPr>
        <w:t xml:space="preserve">NES </w:t>
      </w:r>
      <w:r w:rsidR="00B23FA6">
        <w:rPr>
          <w:rFonts w:eastAsiaTheme="minorEastAsia"/>
          <w:sz w:val="22"/>
          <w:szCs w:val="22"/>
          <w:lang w:val="en-US"/>
        </w:rPr>
        <w:t>gain:</w:t>
      </w:r>
      <w:r w:rsidR="0012758D">
        <w:rPr>
          <w:rFonts w:eastAsiaTheme="minorEastAsia"/>
          <w:sz w:val="22"/>
          <w:szCs w:val="22"/>
          <w:lang w:val="en-US"/>
        </w:rPr>
        <w:t xml:space="preserve"> </w:t>
      </w:r>
    </w:p>
    <w:p w14:paraId="1A92F4A9" w14:textId="77777777" w:rsidR="0012758D" w:rsidRDefault="0012758D" w:rsidP="0091231A">
      <w:pPr>
        <w:rPr>
          <w:rFonts w:eastAsiaTheme="minorEastAsia"/>
          <w:sz w:val="22"/>
          <w:szCs w:val="22"/>
          <w:lang w:val="en-US"/>
        </w:rPr>
      </w:pPr>
      <w:r>
        <w:rPr>
          <w:rFonts w:eastAsiaTheme="minorEastAsia"/>
          <w:sz w:val="22"/>
          <w:szCs w:val="22"/>
          <w:lang w:val="en-US"/>
        </w:rPr>
        <w:t xml:space="preserve">For example, in case of </w:t>
      </w:r>
      <w:r w:rsidRPr="0054167F">
        <w:rPr>
          <w:rFonts w:eastAsiaTheme="minorEastAsia"/>
          <w:sz w:val="22"/>
          <w:szCs w:val="22"/>
          <w:lang w:val="en-US"/>
        </w:rPr>
        <w:t>T = 128 rf and N = T/16 (for confining PF/PO within a paging cycle as possible), there would be multiple PFs (at most 8) every 160 [</w:t>
      </w:r>
      <w:proofErr w:type="spellStart"/>
      <w:r w:rsidRPr="0054167F">
        <w:rPr>
          <w:rFonts w:eastAsiaTheme="minorEastAsia"/>
          <w:sz w:val="22"/>
          <w:szCs w:val="22"/>
          <w:lang w:val="en-US"/>
        </w:rPr>
        <w:t>ms</w:t>
      </w:r>
      <w:proofErr w:type="spellEnd"/>
      <w:r w:rsidRPr="0054167F">
        <w:rPr>
          <w:rFonts w:eastAsiaTheme="minorEastAsia"/>
          <w:sz w:val="22"/>
          <w:szCs w:val="22"/>
          <w:lang w:val="en-US"/>
        </w:rPr>
        <w:t>] within 1280</w:t>
      </w:r>
      <w:r>
        <w:rPr>
          <w:rFonts w:eastAsiaTheme="minorEastAsia"/>
          <w:sz w:val="22"/>
          <w:szCs w:val="22"/>
          <w:lang w:val="en-US"/>
        </w:rPr>
        <w:t xml:space="preserve"> [</w:t>
      </w:r>
      <w:proofErr w:type="spellStart"/>
      <w:r w:rsidRPr="0054167F">
        <w:rPr>
          <w:rFonts w:eastAsiaTheme="minorEastAsia"/>
          <w:sz w:val="22"/>
          <w:szCs w:val="22"/>
          <w:lang w:val="en-US"/>
        </w:rPr>
        <w:t>ms</w:t>
      </w:r>
      <w:proofErr w:type="spellEnd"/>
      <w:r>
        <w:rPr>
          <w:rFonts w:eastAsiaTheme="minorEastAsia"/>
          <w:sz w:val="22"/>
          <w:szCs w:val="22"/>
          <w:lang w:val="en-US"/>
        </w:rPr>
        <w:t>]</w:t>
      </w:r>
      <w:r w:rsidRPr="0054167F">
        <w:rPr>
          <w:rFonts w:eastAsiaTheme="minorEastAsia"/>
          <w:sz w:val="22"/>
          <w:szCs w:val="22"/>
          <w:lang w:val="en-US"/>
        </w:rPr>
        <w:t xml:space="preserve"> for different UEs.</w:t>
      </w:r>
      <w:r>
        <w:rPr>
          <w:rFonts w:eastAsiaTheme="minorEastAsia"/>
          <w:sz w:val="22"/>
          <w:szCs w:val="22"/>
          <w:lang w:val="en-US"/>
        </w:rPr>
        <w:t xml:space="preserve"> </w:t>
      </w:r>
      <w:r w:rsidRPr="0054167F">
        <w:rPr>
          <w:rFonts w:eastAsiaTheme="minorEastAsia"/>
          <w:sz w:val="22"/>
          <w:szCs w:val="22"/>
          <w:lang w:val="en-US"/>
        </w:rPr>
        <w:t>Within a PF, the number of PO and</w:t>
      </w:r>
      <w:r>
        <w:rPr>
          <w:rFonts w:eastAsiaTheme="minorEastAsia"/>
          <w:sz w:val="22"/>
          <w:szCs w:val="22"/>
          <w:lang w:val="en-US"/>
        </w:rPr>
        <w:t xml:space="preserve"> </w:t>
      </w:r>
      <w:r w:rsidRPr="0054167F">
        <w:rPr>
          <w:rFonts w:eastAsiaTheme="minorEastAsia"/>
          <w:sz w:val="22"/>
          <w:szCs w:val="22"/>
          <w:lang w:val="en-US"/>
        </w:rPr>
        <w:t xml:space="preserve">time </w:t>
      </w:r>
      <w:r>
        <w:rPr>
          <w:rFonts w:eastAsiaTheme="minorEastAsia"/>
          <w:sz w:val="22"/>
          <w:szCs w:val="22"/>
          <w:lang w:val="en-US"/>
        </w:rPr>
        <w:t xml:space="preserve">resource </w:t>
      </w:r>
      <w:r w:rsidRPr="0054167F">
        <w:rPr>
          <w:rFonts w:eastAsiaTheme="minorEastAsia"/>
          <w:sz w:val="22"/>
          <w:szCs w:val="22"/>
          <w:lang w:val="en-US"/>
        </w:rPr>
        <w:t xml:space="preserve">position of paging PDCCH </w:t>
      </w:r>
      <w:r>
        <w:rPr>
          <w:rFonts w:eastAsiaTheme="minorEastAsia"/>
          <w:sz w:val="22"/>
          <w:szCs w:val="22"/>
          <w:lang w:val="en-US"/>
        </w:rPr>
        <w:t xml:space="preserve">(paging monitoring occasion) comprising each PO </w:t>
      </w:r>
      <w:r w:rsidRPr="0054167F">
        <w:rPr>
          <w:rFonts w:eastAsiaTheme="minorEastAsia"/>
          <w:sz w:val="22"/>
          <w:szCs w:val="22"/>
          <w:lang w:val="en-US"/>
        </w:rPr>
        <w:t>can be configured</w:t>
      </w:r>
      <w:r>
        <w:rPr>
          <w:rFonts w:eastAsiaTheme="minorEastAsia"/>
          <w:sz w:val="22"/>
          <w:szCs w:val="22"/>
          <w:lang w:val="en-US"/>
        </w:rPr>
        <w:t xml:space="preserve"> by NW</w:t>
      </w:r>
      <w:r w:rsidRPr="0054167F">
        <w:rPr>
          <w:rFonts w:eastAsiaTheme="minorEastAsia"/>
          <w:sz w:val="22"/>
          <w:szCs w:val="22"/>
          <w:lang w:val="en-US"/>
        </w:rPr>
        <w:t>.</w:t>
      </w:r>
      <w:r>
        <w:rPr>
          <w:rFonts w:eastAsiaTheme="minorEastAsia"/>
          <w:sz w:val="22"/>
          <w:szCs w:val="22"/>
          <w:lang w:val="en-US"/>
        </w:rPr>
        <w:t xml:space="preserve"> Although reducing the paging cycle (or UE’s DRX cycle) can result in fewer paging frames within a paging cycle, it is not the preferable method for UE energy saving. Additionally, NW may still need to wake up frequently due to the short paging cycle after all.</w:t>
      </w:r>
    </w:p>
    <w:p w14:paraId="78053AE2" w14:textId="77777777" w:rsidR="003D3A2C" w:rsidRDefault="003D3A2C" w:rsidP="0091231A">
      <w:pPr>
        <w:rPr>
          <w:rFonts w:eastAsiaTheme="minorEastAsia"/>
          <w:sz w:val="22"/>
          <w:szCs w:val="22"/>
          <w:lang w:val="en-US"/>
        </w:rPr>
      </w:pPr>
    </w:p>
    <w:p w14:paraId="12C0AF4B" w14:textId="46E07AAC" w:rsidR="0012758D" w:rsidRPr="00F83921" w:rsidRDefault="00906ADF" w:rsidP="0091231A">
      <w:pPr>
        <w:ind w:firstLineChars="50" w:firstLine="110"/>
        <w:rPr>
          <w:rFonts w:eastAsiaTheme="minorEastAsia"/>
          <w:sz w:val="22"/>
          <w:szCs w:val="22"/>
          <w:lang w:val="en-US"/>
        </w:rPr>
      </w:pPr>
      <w:r>
        <w:rPr>
          <w:rFonts w:eastAsiaTheme="minorEastAsia"/>
          <w:sz w:val="22"/>
          <w:szCs w:val="22"/>
          <w:lang w:val="en-US"/>
        </w:rPr>
        <w:t>Considering t</w:t>
      </w:r>
      <w:r w:rsidR="0012758D">
        <w:rPr>
          <w:rFonts w:eastAsiaTheme="minorEastAsia"/>
          <w:sz w:val="22"/>
          <w:szCs w:val="22"/>
          <w:lang w:val="en-US"/>
        </w:rPr>
        <w:t>he above example, there is a case where NW has to wake up and transmit paging multiple times within a paging cycle for UE using the current specification, which inhibits NES operation.</w:t>
      </w:r>
    </w:p>
    <w:p w14:paraId="2CD022C4" w14:textId="77777777" w:rsidR="009166EC" w:rsidRPr="00F83921" w:rsidRDefault="009166EC" w:rsidP="0091231A">
      <w:pPr>
        <w:spacing w:afterLines="50" w:after="120"/>
        <w:rPr>
          <w:sz w:val="22"/>
          <w:szCs w:val="22"/>
          <w:lang w:val="en-US"/>
        </w:rPr>
      </w:pPr>
    </w:p>
    <w:p w14:paraId="0EDCC084" w14:textId="5810B8F0" w:rsidR="0012758D" w:rsidRPr="00D821D6" w:rsidRDefault="0012758D" w:rsidP="0091231A">
      <w:pPr>
        <w:spacing w:afterLines="50" w:after="120"/>
        <w:rPr>
          <w:sz w:val="22"/>
          <w:szCs w:val="22"/>
          <w:lang w:val="en-US"/>
        </w:rPr>
      </w:pPr>
      <w:r>
        <w:rPr>
          <w:rFonts w:eastAsiaTheme="minorEastAsia"/>
          <w:b/>
          <w:sz w:val="22"/>
          <w:szCs w:val="22"/>
          <w:u w:val="single"/>
        </w:rPr>
        <w:t xml:space="preserve">Observation </w:t>
      </w:r>
      <w:r w:rsidR="00FE7E0C">
        <w:rPr>
          <w:rFonts w:eastAsiaTheme="minorEastAsia"/>
          <w:b/>
          <w:sz w:val="22"/>
          <w:szCs w:val="22"/>
          <w:u w:val="single"/>
        </w:rPr>
        <w:t>4</w:t>
      </w:r>
      <w:r w:rsidRPr="007F5048">
        <w:rPr>
          <w:rFonts w:eastAsiaTheme="minorEastAsia"/>
          <w:b/>
          <w:sz w:val="22"/>
          <w:szCs w:val="22"/>
          <w:u w:val="single"/>
        </w:rPr>
        <w:t>:</w:t>
      </w:r>
    </w:p>
    <w:p w14:paraId="45D245EB" w14:textId="77777777" w:rsidR="0012758D" w:rsidRPr="0054167F" w:rsidRDefault="0012758D" w:rsidP="0091231A">
      <w:pPr>
        <w:pStyle w:val="aff"/>
        <w:numPr>
          <w:ilvl w:val="0"/>
          <w:numId w:val="9"/>
        </w:numPr>
        <w:spacing w:afterLines="50" w:after="120"/>
        <w:ind w:leftChars="0"/>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would be spread Paging Frames in time domain for different UEs, which inhibits NES</w:t>
      </w:r>
      <w:r>
        <w:rPr>
          <w:sz w:val="22"/>
          <w:szCs w:val="22"/>
          <w:lang w:val="en-US"/>
        </w:rPr>
        <w:t xml:space="preserve"> operation</w:t>
      </w:r>
      <w:r w:rsidRPr="0054167F">
        <w:rPr>
          <w:sz w:val="22"/>
          <w:szCs w:val="22"/>
          <w:lang w:val="en-US"/>
        </w:rPr>
        <w:t>.</w:t>
      </w:r>
    </w:p>
    <w:p w14:paraId="295954F0" w14:textId="6BAF6315" w:rsidR="0012758D" w:rsidRPr="009166EC" w:rsidRDefault="0012758D" w:rsidP="0091231A">
      <w:pPr>
        <w:pStyle w:val="aff"/>
        <w:numPr>
          <w:ilvl w:val="0"/>
          <w:numId w:val="9"/>
        </w:numPr>
        <w:spacing w:afterLines="50" w:after="120"/>
        <w:ind w:leftChars="0"/>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can be confined paging occasion(s)/paging monitoring occasion(s) in time domain for different UEs</w:t>
      </w:r>
      <w:r w:rsidRPr="00A35606">
        <w:rPr>
          <w:sz w:val="22"/>
          <w:szCs w:val="22"/>
          <w:lang w:val="en-US"/>
        </w:rPr>
        <w:t xml:space="preserve"> </w:t>
      </w:r>
      <w:r w:rsidRPr="0054167F">
        <w:rPr>
          <w:sz w:val="22"/>
          <w:szCs w:val="22"/>
          <w:lang w:val="en-US"/>
        </w:rPr>
        <w:t>by proper configurations, which does not inhibit NES</w:t>
      </w:r>
      <w:r>
        <w:rPr>
          <w:sz w:val="22"/>
          <w:szCs w:val="22"/>
          <w:lang w:val="en-US"/>
        </w:rPr>
        <w:t xml:space="preserve"> operation</w:t>
      </w:r>
      <w:r w:rsidRPr="0054167F">
        <w:rPr>
          <w:sz w:val="22"/>
          <w:szCs w:val="22"/>
          <w:lang w:val="en-US"/>
        </w:rPr>
        <w:t>.</w:t>
      </w:r>
    </w:p>
    <w:p w14:paraId="0B25CC2A" w14:textId="1493A9B4" w:rsidR="009166EC" w:rsidRPr="006E1E7F" w:rsidRDefault="009166EC" w:rsidP="0091231A">
      <w:pPr>
        <w:spacing w:afterLines="50" w:after="120"/>
        <w:rPr>
          <w:rFonts w:eastAsiaTheme="minorEastAsia"/>
          <w:b/>
          <w:sz w:val="22"/>
          <w:szCs w:val="22"/>
          <w:u w:val="single"/>
        </w:rPr>
      </w:pPr>
      <w:r w:rsidRPr="007F5048">
        <w:rPr>
          <w:rFonts w:eastAsiaTheme="minorEastAsia"/>
          <w:b/>
          <w:sz w:val="22"/>
          <w:szCs w:val="22"/>
          <w:u w:val="single"/>
        </w:rPr>
        <w:t xml:space="preserve">Proposal </w:t>
      </w:r>
      <w:r w:rsidR="00262C02">
        <w:rPr>
          <w:rFonts w:eastAsiaTheme="minorEastAsia"/>
          <w:b/>
          <w:sz w:val="22"/>
          <w:szCs w:val="22"/>
          <w:u w:val="single"/>
        </w:rPr>
        <w:t>14</w:t>
      </w:r>
      <w:r w:rsidRPr="007F5048">
        <w:rPr>
          <w:rFonts w:eastAsiaTheme="minorEastAsia"/>
          <w:b/>
          <w:sz w:val="22"/>
          <w:szCs w:val="22"/>
          <w:u w:val="single"/>
        </w:rPr>
        <w:t>:</w:t>
      </w:r>
    </w:p>
    <w:p w14:paraId="44162646" w14:textId="6483D9E0" w:rsidR="009166EC" w:rsidRPr="0054167F" w:rsidRDefault="009166EC" w:rsidP="0091231A">
      <w:pPr>
        <w:pStyle w:val="aff"/>
        <w:numPr>
          <w:ilvl w:val="0"/>
          <w:numId w:val="9"/>
        </w:numPr>
        <w:spacing w:afterLines="50" w:after="120"/>
        <w:ind w:leftChars="0"/>
        <w:rPr>
          <w:rFonts w:eastAsia="SimSun"/>
          <w:sz w:val="22"/>
          <w:szCs w:val="22"/>
          <w:lang w:val="en-US" w:eastAsia="zh-CN"/>
        </w:rPr>
      </w:pPr>
      <w:r w:rsidRPr="00BA3897">
        <w:rPr>
          <w:rFonts w:eastAsia="SimSun"/>
          <w:sz w:val="22"/>
          <w:szCs w:val="22"/>
          <w:lang w:val="en-US" w:eastAsia="zh-CN"/>
        </w:rPr>
        <w:lastRenderedPageBreak/>
        <w:t>For paging adaptation in time domain, consid</w:t>
      </w:r>
      <w:r>
        <w:rPr>
          <w:rFonts w:eastAsia="SimSun"/>
          <w:sz w:val="22"/>
          <w:szCs w:val="22"/>
          <w:lang w:val="en-US" w:eastAsia="zh-CN"/>
        </w:rPr>
        <w:t xml:space="preserve">er </w:t>
      </w:r>
      <w:r w:rsidRPr="0054167F">
        <w:rPr>
          <w:rFonts w:eastAsia="SimSun"/>
          <w:sz w:val="22"/>
          <w:szCs w:val="22"/>
          <w:lang w:val="en-US" w:eastAsia="zh-CN"/>
        </w:rPr>
        <w:t>the following enhancements for paging frame determination</w:t>
      </w:r>
      <w:r w:rsidR="00A62EF9">
        <w:rPr>
          <w:rFonts w:eastAsia="SimSun"/>
          <w:sz w:val="22"/>
          <w:szCs w:val="22"/>
          <w:lang w:val="en-US" w:eastAsia="zh-CN"/>
        </w:rPr>
        <w:t xml:space="preserve"> to confine paging occasions of multiple UEs in time domain</w:t>
      </w:r>
      <w:r w:rsidRPr="0054167F">
        <w:rPr>
          <w:rFonts w:eastAsia="SimSun"/>
          <w:sz w:val="22"/>
          <w:szCs w:val="22"/>
          <w:lang w:val="en-US" w:eastAsia="zh-CN"/>
        </w:rPr>
        <w:t>.</w:t>
      </w:r>
    </w:p>
    <w:p w14:paraId="20C7278E" w14:textId="77777777" w:rsidR="009166EC" w:rsidRPr="0054167F" w:rsidRDefault="009166EC" w:rsidP="0091231A">
      <w:pPr>
        <w:pStyle w:val="aff"/>
        <w:numPr>
          <w:ilvl w:val="1"/>
          <w:numId w:val="9"/>
        </w:numPr>
        <w:spacing w:afterLines="50" w:after="120"/>
        <w:ind w:leftChars="0"/>
        <w:rPr>
          <w:rFonts w:eastAsia="SimSun"/>
          <w:sz w:val="22"/>
          <w:szCs w:val="22"/>
          <w:lang w:val="en-US" w:eastAsia="zh-CN"/>
        </w:rPr>
      </w:pPr>
      <w:r w:rsidRPr="0054167F">
        <w:rPr>
          <w:rFonts w:eastAsia="SimSun"/>
          <w:sz w:val="22"/>
          <w:szCs w:val="22"/>
          <w:lang w:val="en-US" w:eastAsia="zh-CN"/>
        </w:rPr>
        <w:t>Reduced N, e.g., N=T/32, T/64.</w:t>
      </w:r>
    </w:p>
    <w:p w14:paraId="134545C2" w14:textId="77777777" w:rsidR="009166EC" w:rsidRDefault="009166EC" w:rsidP="0091231A">
      <w:pPr>
        <w:pStyle w:val="aff"/>
        <w:numPr>
          <w:ilvl w:val="1"/>
          <w:numId w:val="9"/>
        </w:numPr>
        <w:spacing w:afterLines="50" w:after="120"/>
        <w:ind w:leftChars="0"/>
        <w:rPr>
          <w:rFonts w:eastAsia="SimSun"/>
          <w:sz w:val="22"/>
          <w:szCs w:val="22"/>
          <w:lang w:val="en-US" w:eastAsia="zh-CN"/>
        </w:rPr>
      </w:pPr>
      <w:r>
        <w:rPr>
          <w:rFonts w:eastAsiaTheme="minorEastAsia"/>
          <w:sz w:val="22"/>
          <w:szCs w:val="22"/>
          <w:lang w:val="en-US"/>
        </w:rPr>
        <w:t>Independent N from T, e.g., N= 1</w:t>
      </w:r>
    </w:p>
    <w:p w14:paraId="6391EEC7" w14:textId="77777777" w:rsidR="009166EC" w:rsidRDefault="009166EC" w:rsidP="0091231A">
      <w:pPr>
        <w:pStyle w:val="aff"/>
        <w:numPr>
          <w:ilvl w:val="1"/>
          <w:numId w:val="9"/>
        </w:numPr>
        <w:spacing w:afterLines="50" w:after="120"/>
        <w:ind w:leftChars="0"/>
        <w:rPr>
          <w:rFonts w:eastAsia="SimSun"/>
          <w:sz w:val="22"/>
          <w:szCs w:val="22"/>
          <w:lang w:val="en-US" w:eastAsia="zh-CN"/>
        </w:rPr>
      </w:pPr>
      <w:r w:rsidRPr="0054167F">
        <w:rPr>
          <w:rFonts w:eastAsia="SimSun"/>
          <w:sz w:val="22"/>
          <w:szCs w:val="22"/>
          <w:lang w:val="en-US" w:eastAsia="zh-CN"/>
        </w:rPr>
        <w:t xml:space="preserve">SFN Offset(s) are configured/defined per a </w:t>
      </w:r>
      <w:r>
        <w:rPr>
          <w:rFonts w:eastAsia="SimSun"/>
          <w:sz w:val="22"/>
          <w:szCs w:val="22"/>
          <w:lang w:val="en-US" w:eastAsia="zh-CN"/>
        </w:rPr>
        <w:t>paging frame.</w:t>
      </w:r>
    </w:p>
    <w:p w14:paraId="54008FF5" w14:textId="77777777" w:rsidR="00F84B7A" w:rsidRDefault="00F84B7A" w:rsidP="0091231A">
      <w:pPr>
        <w:spacing w:afterLines="50" w:after="120"/>
        <w:rPr>
          <w:rFonts w:eastAsiaTheme="minorEastAsia"/>
          <w:b/>
          <w:sz w:val="22"/>
          <w:szCs w:val="22"/>
          <w:u w:val="single"/>
        </w:rPr>
      </w:pPr>
    </w:p>
    <w:p w14:paraId="7AB0371C" w14:textId="5C22809A" w:rsidR="00E51019" w:rsidRDefault="00E51019" w:rsidP="0091231A">
      <w:pPr>
        <w:rPr>
          <w:rFonts w:eastAsia="SimSun"/>
          <w:sz w:val="22"/>
          <w:szCs w:val="22"/>
          <w:lang w:val="en-US" w:eastAsia="zh-CN"/>
        </w:rPr>
      </w:pPr>
      <w:r>
        <w:rPr>
          <w:rFonts w:eastAsia="SimSun"/>
          <w:sz w:val="22"/>
          <w:szCs w:val="22"/>
          <w:lang w:val="en-US" w:eastAsia="zh-CN"/>
        </w:rPr>
        <w:t>We believe that there is n</w:t>
      </w:r>
      <w:r w:rsidR="00F84B7A" w:rsidRPr="0012758D">
        <w:rPr>
          <w:rFonts w:eastAsia="SimSun"/>
          <w:sz w:val="22"/>
          <w:szCs w:val="22"/>
          <w:lang w:val="en-US" w:eastAsia="zh-CN"/>
        </w:rPr>
        <w:t>o need for efficient/fast adaptation of paging config., i.e., the legacy RRC configuration is enough.</w:t>
      </w:r>
      <w:r>
        <w:rPr>
          <w:rFonts w:eastAsia="SimSun"/>
          <w:sz w:val="22"/>
          <w:szCs w:val="22"/>
          <w:lang w:val="en-US" w:eastAsia="zh-CN"/>
        </w:rPr>
        <w:t xml:space="preserve"> This is because</w:t>
      </w:r>
      <w:r w:rsidR="000E3422">
        <w:rPr>
          <w:rFonts w:eastAsia="SimSun"/>
          <w:sz w:val="22"/>
          <w:szCs w:val="22"/>
          <w:lang w:val="en-US" w:eastAsia="zh-CN"/>
        </w:rPr>
        <w:t xml:space="preserve"> paging latency should not be increased</w:t>
      </w:r>
      <w:r>
        <w:rPr>
          <w:rFonts w:eastAsia="SimSun"/>
          <w:sz w:val="22"/>
          <w:szCs w:val="22"/>
          <w:lang w:val="en-US" w:eastAsia="zh-CN"/>
        </w:rPr>
        <w:t xml:space="preserve"> as mentioned in WID</w:t>
      </w:r>
      <w:r w:rsidR="00FD6BD7">
        <w:rPr>
          <w:rFonts w:eastAsia="SimSun"/>
          <w:sz w:val="22"/>
          <w:szCs w:val="22"/>
          <w:lang w:val="en-US" w:eastAsia="zh-CN"/>
        </w:rPr>
        <w:t>,</w:t>
      </w:r>
      <w:r w:rsidR="00987C4D">
        <w:rPr>
          <w:rFonts w:eastAsia="SimSun"/>
          <w:sz w:val="22"/>
          <w:szCs w:val="22"/>
          <w:lang w:val="en-US" w:eastAsia="zh-CN"/>
        </w:rPr>
        <w:t xml:space="preserve"> thus</w:t>
      </w:r>
      <w:r w:rsidR="000C2BBB">
        <w:rPr>
          <w:rFonts w:eastAsia="SimSun"/>
          <w:sz w:val="22"/>
          <w:szCs w:val="22"/>
          <w:lang w:val="en-US" w:eastAsia="zh-CN"/>
        </w:rPr>
        <w:t xml:space="preserve"> </w:t>
      </w:r>
      <w:r w:rsidR="00987C4D">
        <w:rPr>
          <w:rFonts w:eastAsia="SimSun"/>
          <w:sz w:val="22"/>
          <w:szCs w:val="22"/>
          <w:lang w:val="en-US" w:eastAsia="zh-CN"/>
        </w:rPr>
        <w:t xml:space="preserve">periodicity and position of paging occasions </w:t>
      </w:r>
      <w:r w:rsidR="007776D6">
        <w:rPr>
          <w:rFonts w:eastAsia="SimSun"/>
          <w:sz w:val="22"/>
          <w:szCs w:val="22"/>
          <w:lang w:val="en-US" w:eastAsia="zh-CN"/>
        </w:rPr>
        <w:t xml:space="preserve">should not be updated frequently. </w:t>
      </w:r>
    </w:p>
    <w:p w14:paraId="38B6A588" w14:textId="77777777" w:rsidR="00F84B7A" w:rsidRDefault="00F84B7A" w:rsidP="0091231A">
      <w:pPr>
        <w:spacing w:afterLines="50" w:after="120"/>
        <w:rPr>
          <w:rFonts w:eastAsiaTheme="minorEastAsia"/>
          <w:b/>
          <w:sz w:val="22"/>
          <w:szCs w:val="22"/>
          <w:u w:val="single"/>
        </w:rPr>
      </w:pPr>
    </w:p>
    <w:p w14:paraId="52761031" w14:textId="7FE2220C" w:rsidR="00925499" w:rsidRPr="006E1E7F" w:rsidRDefault="00925499" w:rsidP="0091231A">
      <w:pPr>
        <w:spacing w:afterLines="50" w:after="120"/>
        <w:rPr>
          <w:rFonts w:eastAsiaTheme="minorEastAsia"/>
          <w:b/>
          <w:sz w:val="22"/>
          <w:szCs w:val="22"/>
          <w:u w:val="single"/>
        </w:rPr>
      </w:pPr>
      <w:r w:rsidRPr="007F5048">
        <w:rPr>
          <w:rFonts w:eastAsiaTheme="minorEastAsia"/>
          <w:b/>
          <w:sz w:val="22"/>
          <w:szCs w:val="22"/>
          <w:u w:val="single"/>
        </w:rPr>
        <w:t xml:space="preserve">Proposal </w:t>
      </w:r>
      <w:r w:rsidR="00262C02">
        <w:rPr>
          <w:rFonts w:eastAsiaTheme="minorEastAsia"/>
          <w:b/>
          <w:sz w:val="22"/>
          <w:szCs w:val="22"/>
          <w:u w:val="single"/>
        </w:rPr>
        <w:t>15</w:t>
      </w:r>
      <w:r w:rsidRPr="007F5048">
        <w:rPr>
          <w:rFonts w:eastAsiaTheme="minorEastAsia"/>
          <w:b/>
          <w:sz w:val="22"/>
          <w:szCs w:val="22"/>
          <w:u w:val="single"/>
        </w:rPr>
        <w:t>:</w:t>
      </w:r>
    </w:p>
    <w:p w14:paraId="363E5A62" w14:textId="53E3F1ED" w:rsidR="0012758D" w:rsidRDefault="00925499" w:rsidP="0091231A">
      <w:pPr>
        <w:rPr>
          <w:rFonts w:eastAsia="SimSun"/>
          <w:sz w:val="22"/>
          <w:szCs w:val="22"/>
          <w:lang w:val="en-US" w:eastAsia="zh-CN"/>
        </w:rPr>
      </w:pPr>
      <w:r w:rsidRPr="005752D1">
        <w:rPr>
          <w:rFonts w:eastAsia="SimSun"/>
          <w:sz w:val="22"/>
          <w:szCs w:val="22"/>
          <w:lang w:val="en-US" w:eastAsia="zh-CN"/>
        </w:rPr>
        <w:t xml:space="preserve">For paging adaptation in time domain, </w:t>
      </w:r>
      <w:r w:rsidR="005752D1">
        <w:rPr>
          <w:rFonts w:eastAsia="SimSun"/>
          <w:sz w:val="22"/>
          <w:szCs w:val="22"/>
          <w:lang w:val="en-US" w:eastAsia="zh-CN"/>
        </w:rPr>
        <w:t xml:space="preserve">there is </w:t>
      </w:r>
      <w:r w:rsidR="00F84B7A" w:rsidRPr="005752D1">
        <w:rPr>
          <w:rFonts w:eastAsia="SimSun"/>
          <w:sz w:val="22"/>
          <w:szCs w:val="22"/>
          <w:lang w:val="en-US" w:eastAsia="zh-CN"/>
        </w:rPr>
        <w:t xml:space="preserve">no need to introduce new adaptation mechanism, i.e., the </w:t>
      </w:r>
      <w:r w:rsidR="008E482A" w:rsidRPr="005752D1">
        <w:rPr>
          <w:rFonts w:eastAsia="SimSun"/>
          <w:sz w:val="22"/>
          <w:szCs w:val="22"/>
          <w:lang w:val="en-US" w:eastAsia="zh-CN"/>
        </w:rPr>
        <w:t xml:space="preserve">legacy </w:t>
      </w:r>
      <w:r w:rsidR="00F84B7A" w:rsidRPr="005752D1">
        <w:rPr>
          <w:rFonts w:eastAsia="SimSun"/>
          <w:sz w:val="22"/>
          <w:szCs w:val="22"/>
          <w:lang w:val="en-US" w:eastAsia="zh-CN"/>
        </w:rPr>
        <w:t>SIB1 update is enough.</w:t>
      </w:r>
    </w:p>
    <w:p w14:paraId="3AB42700" w14:textId="77777777" w:rsidR="00965E26" w:rsidRPr="005752D1" w:rsidRDefault="00965E26" w:rsidP="0091231A">
      <w:pPr>
        <w:rPr>
          <w:rFonts w:eastAsia="SimSun"/>
          <w:sz w:val="22"/>
          <w:szCs w:val="22"/>
          <w:lang w:val="en-US" w:eastAsia="zh-CN"/>
        </w:rPr>
      </w:pP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7A720CB" w14:textId="7102692E" w:rsidR="00C943EE" w:rsidRDefault="00CC3557" w:rsidP="0091231A">
      <w:pPr>
        <w:rPr>
          <w:rFonts w:eastAsia="SimSun"/>
          <w:sz w:val="22"/>
          <w:szCs w:val="22"/>
          <w:lang w:val="en-US" w:eastAsia="zh-CN"/>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7EEABB4B" w14:textId="77777777" w:rsidR="00A53DA3" w:rsidRDefault="00A53DA3" w:rsidP="0091231A">
      <w:pPr>
        <w:spacing w:afterLines="50" w:after="120"/>
        <w:rPr>
          <w:rFonts w:eastAsia="SimSun"/>
          <w:sz w:val="22"/>
          <w:szCs w:val="22"/>
          <w:lang w:val="en-US" w:eastAsia="zh-CN"/>
        </w:rPr>
      </w:pPr>
    </w:p>
    <w:p w14:paraId="08D9AA1E" w14:textId="77777777" w:rsidR="00E8004F" w:rsidRPr="00D821D6" w:rsidRDefault="00E8004F" w:rsidP="00E8004F">
      <w:pPr>
        <w:spacing w:afterLines="50" w:after="120"/>
        <w:rPr>
          <w:sz w:val="22"/>
          <w:szCs w:val="22"/>
          <w:lang w:val="en-US"/>
        </w:rPr>
      </w:pPr>
      <w:r>
        <w:rPr>
          <w:rFonts w:eastAsiaTheme="minorEastAsia"/>
          <w:b/>
          <w:sz w:val="22"/>
          <w:szCs w:val="22"/>
          <w:u w:val="single"/>
        </w:rPr>
        <w:t>Observation 1</w:t>
      </w:r>
      <w:r w:rsidRPr="007F5048">
        <w:rPr>
          <w:rFonts w:eastAsiaTheme="minorEastAsia"/>
          <w:b/>
          <w:sz w:val="22"/>
          <w:szCs w:val="22"/>
          <w:u w:val="single"/>
        </w:rPr>
        <w:t>:</w:t>
      </w:r>
    </w:p>
    <w:p w14:paraId="215FEC5C" w14:textId="77777777" w:rsidR="00E8004F" w:rsidRDefault="00E8004F" w:rsidP="00E8004F">
      <w:pPr>
        <w:pStyle w:val="aff"/>
        <w:numPr>
          <w:ilvl w:val="0"/>
          <w:numId w:val="9"/>
        </w:numPr>
        <w:spacing w:afterLines="50" w:after="120"/>
        <w:ind w:leftChars="0"/>
        <w:rPr>
          <w:sz w:val="22"/>
          <w:szCs w:val="22"/>
          <w:lang w:val="en-US"/>
        </w:rPr>
      </w:pPr>
      <w:r>
        <w:rPr>
          <w:sz w:val="22"/>
          <w:szCs w:val="22"/>
          <w:lang w:val="en-US"/>
        </w:rPr>
        <w:t>For adaptation of common signal/channel in NES operation, the following two approaches should be considered.</w:t>
      </w:r>
    </w:p>
    <w:p w14:paraId="77FB4662" w14:textId="77777777" w:rsidR="00E8004F" w:rsidRPr="007F177A" w:rsidRDefault="00E8004F" w:rsidP="00E8004F">
      <w:pPr>
        <w:pStyle w:val="aff"/>
        <w:numPr>
          <w:ilvl w:val="1"/>
          <w:numId w:val="9"/>
        </w:numPr>
        <w:spacing w:afterLines="50" w:after="120"/>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7DC809F2" w14:textId="77777777" w:rsidR="00E8004F" w:rsidRPr="007F177A" w:rsidRDefault="00E8004F" w:rsidP="00E8004F">
      <w:pPr>
        <w:pStyle w:val="aff"/>
        <w:numPr>
          <w:ilvl w:val="1"/>
          <w:numId w:val="9"/>
        </w:numPr>
        <w:spacing w:afterLines="50" w:after="120"/>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7E327BED" w14:textId="77777777" w:rsidR="00E8004F" w:rsidRDefault="00E8004F" w:rsidP="00E8004F">
      <w:pPr>
        <w:pStyle w:val="aff"/>
        <w:numPr>
          <w:ilvl w:val="2"/>
          <w:numId w:val="9"/>
        </w:numPr>
        <w:spacing w:afterLines="50" w:after="120"/>
        <w:ind w:leftChars="0"/>
        <w:rPr>
          <w:rFonts w:eastAsiaTheme="minorEastAsia"/>
          <w:sz w:val="22"/>
          <w:szCs w:val="22"/>
          <w:lang w:val="en-US"/>
        </w:rPr>
      </w:pPr>
      <w:r>
        <w:rPr>
          <w:rFonts w:eastAsiaTheme="minorEastAsia"/>
          <w:sz w:val="22"/>
          <w:szCs w:val="22"/>
          <w:lang w:val="en-US"/>
        </w:rPr>
        <w:t>C</w:t>
      </w:r>
      <w:r w:rsidRPr="007F177A">
        <w:rPr>
          <w:rFonts w:eastAsiaTheme="minorEastAsia"/>
          <w:sz w:val="22"/>
          <w:szCs w:val="22"/>
          <w:lang w:val="en-US"/>
        </w:rPr>
        <w:t xml:space="preserve">arefully </w:t>
      </w:r>
      <w:r>
        <w:rPr>
          <w:rFonts w:eastAsiaTheme="minorEastAsia"/>
          <w:sz w:val="22"/>
          <w:szCs w:val="22"/>
          <w:lang w:val="en-US"/>
        </w:rPr>
        <w:t xml:space="preserve">consider </w:t>
      </w:r>
      <w:r w:rsidRPr="007F177A">
        <w:rPr>
          <w:rFonts w:eastAsiaTheme="minorEastAsia"/>
          <w:sz w:val="22"/>
          <w:szCs w:val="22"/>
          <w:lang w:val="en-US"/>
        </w:rPr>
        <w:t xml:space="preserve">how/when </w:t>
      </w:r>
      <w:proofErr w:type="spellStart"/>
      <w:r w:rsidRPr="007F177A">
        <w:rPr>
          <w:rFonts w:eastAsiaTheme="minorEastAsia"/>
          <w:sz w:val="22"/>
          <w:szCs w:val="22"/>
          <w:lang w:val="en-US"/>
        </w:rPr>
        <w:t>gNB</w:t>
      </w:r>
      <w:proofErr w:type="spellEnd"/>
      <w:r w:rsidRPr="007F177A">
        <w:rPr>
          <w:rFonts w:eastAsiaTheme="minorEastAsia"/>
          <w:sz w:val="22"/>
          <w:szCs w:val="22"/>
          <w:lang w:val="en-US"/>
        </w:rPr>
        <w:t xml:space="preserve"> can decide whether/</w:t>
      </w:r>
      <w:r>
        <w:rPr>
          <w:rFonts w:eastAsiaTheme="minorEastAsia"/>
          <w:sz w:val="22"/>
          <w:szCs w:val="22"/>
          <w:lang w:val="en-US"/>
        </w:rPr>
        <w:t xml:space="preserve">for which </w:t>
      </w:r>
      <w:r w:rsidRPr="007F177A">
        <w:rPr>
          <w:rFonts w:eastAsiaTheme="minorEastAsia"/>
          <w:sz w:val="22"/>
          <w:szCs w:val="22"/>
          <w:lang w:val="en-US"/>
        </w:rPr>
        <w:t>propert</w:t>
      </w:r>
      <w:r>
        <w:rPr>
          <w:rFonts w:eastAsiaTheme="minorEastAsia"/>
          <w:sz w:val="22"/>
          <w:szCs w:val="22"/>
          <w:lang w:val="en-US"/>
        </w:rPr>
        <w:t>y</w:t>
      </w:r>
      <w:r w:rsidRPr="007F177A">
        <w:rPr>
          <w:rFonts w:eastAsiaTheme="minorEastAsia"/>
          <w:sz w:val="22"/>
          <w:szCs w:val="22"/>
          <w:lang w:val="en-US"/>
        </w:rPr>
        <w:t xml:space="preserve"> to apply dynamic adaptation.</w:t>
      </w:r>
    </w:p>
    <w:p w14:paraId="416D7605" w14:textId="77777777" w:rsidR="00E8004F" w:rsidRPr="001406B9" w:rsidRDefault="00E8004F" w:rsidP="00E8004F">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1F557EC7" w14:textId="77777777" w:rsidR="00E8004F" w:rsidRDefault="00E8004F" w:rsidP="00E8004F">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Support </w:t>
      </w:r>
      <w:r>
        <w:rPr>
          <w:rFonts w:eastAsiaTheme="minorEastAsia"/>
          <w:sz w:val="22"/>
          <w:szCs w:val="22"/>
          <w:lang w:val="en-US"/>
        </w:rPr>
        <w:t xml:space="preserve">SSB adaptation in time domain on </w:t>
      </w:r>
      <w:proofErr w:type="spellStart"/>
      <w:r w:rsidRPr="0012758D">
        <w:rPr>
          <w:rFonts w:eastAsia="SimSun"/>
          <w:sz w:val="22"/>
          <w:szCs w:val="22"/>
          <w:lang w:val="en-US" w:eastAsia="zh-CN"/>
        </w:rPr>
        <w:t>Pcell</w:t>
      </w:r>
      <w:proofErr w:type="spellEnd"/>
      <w:r>
        <w:rPr>
          <w:rFonts w:eastAsia="SimSun"/>
          <w:sz w:val="22"/>
          <w:szCs w:val="22"/>
          <w:lang w:val="en-US" w:eastAsia="zh-CN"/>
        </w:rPr>
        <w:t xml:space="preserve"> </w:t>
      </w:r>
      <w:r w:rsidRPr="0012758D">
        <w:rPr>
          <w:rFonts w:eastAsia="SimSun"/>
          <w:sz w:val="22"/>
          <w:szCs w:val="22"/>
          <w:lang w:val="en-US" w:eastAsia="zh-CN"/>
        </w:rPr>
        <w:t xml:space="preserve">that </w:t>
      </w:r>
      <w:r>
        <w:rPr>
          <w:rFonts w:eastAsia="SimSun"/>
          <w:sz w:val="22"/>
          <w:szCs w:val="22"/>
          <w:lang w:val="en-US" w:eastAsia="zh-CN"/>
        </w:rPr>
        <w:t xml:space="preserve">may </w:t>
      </w:r>
      <w:r w:rsidRPr="0012758D">
        <w:rPr>
          <w:rFonts w:eastAsia="SimSun"/>
          <w:sz w:val="22"/>
          <w:szCs w:val="22"/>
          <w:lang w:val="en-US" w:eastAsia="zh-CN"/>
        </w:rPr>
        <w:t>affect idle and connected mode UEs</w:t>
      </w:r>
      <w:r>
        <w:rPr>
          <w:rFonts w:eastAsia="SimSun"/>
          <w:sz w:val="22"/>
          <w:szCs w:val="22"/>
          <w:lang w:val="en-US" w:eastAsia="zh-CN"/>
        </w:rPr>
        <w:t>.</w:t>
      </w:r>
    </w:p>
    <w:p w14:paraId="571C5F8B" w14:textId="77777777" w:rsidR="00E8004F" w:rsidRPr="001406B9" w:rsidRDefault="00E8004F" w:rsidP="00E8004F">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768A3262" w14:textId="77777777" w:rsidR="00E8004F" w:rsidRDefault="00E8004F" w:rsidP="00E8004F">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It is possible operation that cell defining SSB is transmitted with a periodicity longer than 20ms (and equal to or shorter than 160ms) according to SSB configuration in SIB1 even in the current specification.</w:t>
      </w:r>
    </w:p>
    <w:p w14:paraId="0AD42DDC" w14:textId="77777777" w:rsidR="00E8004F" w:rsidRPr="006203AD" w:rsidRDefault="00E8004F" w:rsidP="00E8004F">
      <w:pPr>
        <w:rPr>
          <w:sz w:val="22"/>
          <w:szCs w:val="22"/>
          <w:lang w:val="en-US"/>
        </w:rPr>
      </w:pPr>
      <w:r w:rsidRPr="007F5048">
        <w:rPr>
          <w:rFonts w:eastAsiaTheme="minorEastAsia"/>
          <w:b/>
          <w:sz w:val="22"/>
          <w:szCs w:val="22"/>
          <w:u w:val="single"/>
        </w:rPr>
        <w:t>Prop</w:t>
      </w:r>
      <w:r w:rsidRPr="006203AD">
        <w:rPr>
          <w:rFonts w:eastAsiaTheme="minorEastAsia"/>
          <w:b/>
          <w:sz w:val="22"/>
          <w:szCs w:val="22"/>
          <w:u w:val="single"/>
        </w:rPr>
        <w:t xml:space="preserve">osal </w:t>
      </w:r>
      <w:r>
        <w:rPr>
          <w:rFonts w:eastAsiaTheme="minorEastAsia"/>
          <w:b/>
          <w:sz w:val="22"/>
          <w:szCs w:val="22"/>
          <w:u w:val="single"/>
        </w:rPr>
        <w:t>3</w:t>
      </w:r>
      <w:r w:rsidRPr="006203AD">
        <w:rPr>
          <w:rFonts w:eastAsiaTheme="minorEastAsia"/>
          <w:b/>
          <w:sz w:val="22"/>
          <w:szCs w:val="22"/>
          <w:u w:val="single"/>
        </w:rPr>
        <w:t>:</w:t>
      </w:r>
    </w:p>
    <w:p w14:paraId="08F01017" w14:textId="77777777" w:rsidR="00E8004F" w:rsidRPr="006203AD" w:rsidRDefault="00E8004F" w:rsidP="00E8004F">
      <w:pPr>
        <w:pStyle w:val="aff"/>
        <w:numPr>
          <w:ilvl w:val="0"/>
          <w:numId w:val="9"/>
        </w:numPr>
        <w:ind w:leftChars="0"/>
        <w:rPr>
          <w:rFonts w:eastAsia="SimSun"/>
          <w:sz w:val="22"/>
          <w:szCs w:val="22"/>
          <w:u w:val="single"/>
          <w:lang w:val="en-US" w:eastAsia="zh-CN"/>
        </w:rPr>
      </w:pPr>
      <w:r w:rsidRPr="006203AD">
        <w:rPr>
          <w:rFonts w:eastAsia="SimSun"/>
          <w:sz w:val="22"/>
          <w:szCs w:val="22"/>
          <w:lang w:val="en-US" w:eastAsia="zh-CN"/>
        </w:rPr>
        <w:t xml:space="preserve">For adaptation of cell defining SSB in time domain, the following two approaches can be considered, </w:t>
      </w:r>
    </w:p>
    <w:p w14:paraId="7CA5FA8C" w14:textId="77777777" w:rsidR="00E8004F" w:rsidRPr="006203AD" w:rsidRDefault="00E8004F" w:rsidP="00E8004F">
      <w:pPr>
        <w:pStyle w:val="aff"/>
        <w:numPr>
          <w:ilvl w:val="1"/>
          <w:numId w:val="9"/>
        </w:numPr>
        <w:ind w:leftChars="0"/>
        <w:rPr>
          <w:rFonts w:eastAsia="SimSun"/>
          <w:sz w:val="22"/>
          <w:szCs w:val="22"/>
          <w:u w:val="single"/>
          <w:lang w:val="en-US" w:eastAsia="zh-CN"/>
        </w:rPr>
      </w:pPr>
      <w:r w:rsidRPr="006203AD">
        <w:rPr>
          <w:rFonts w:eastAsia="SimSun"/>
          <w:sz w:val="22"/>
          <w:szCs w:val="22"/>
          <w:lang w:val="en-US" w:eastAsia="zh-CN"/>
        </w:rPr>
        <w:t>Enhancement of the UE behavior in initial cell selection.</w:t>
      </w:r>
    </w:p>
    <w:p w14:paraId="0689D5E8" w14:textId="77777777" w:rsidR="00E8004F" w:rsidRPr="00205BAC" w:rsidRDefault="00E8004F" w:rsidP="00E8004F">
      <w:pPr>
        <w:pStyle w:val="aff"/>
        <w:numPr>
          <w:ilvl w:val="1"/>
          <w:numId w:val="9"/>
        </w:numPr>
        <w:ind w:leftChars="0"/>
        <w:rPr>
          <w:rFonts w:eastAsia="SimSun"/>
          <w:sz w:val="22"/>
          <w:szCs w:val="22"/>
          <w:u w:val="single"/>
          <w:lang w:val="en-US" w:eastAsia="zh-CN"/>
        </w:rPr>
      </w:pPr>
      <w:r w:rsidRPr="006203AD">
        <w:rPr>
          <w:rFonts w:eastAsia="SimSun"/>
          <w:sz w:val="22"/>
          <w:szCs w:val="22"/>
          <w:lang w:val="en-US" w:eastAsia="zh-CN"/>
        </w:rPr>
        <w:t>Enhancement of</w:t>
      </w:r>
      <w:r w:rsidRPr="006203AD">
        <w:rPr>
          <w:rFonts w:eastAsiaTheme="minorEastAsia"/>
          <w:sz w:val="22"/>
          <w:szCs w:val="22"/>
          <w:lang w:val="en-US"/>
        </w:rPr>
        <w:t xml:space="preserve"> the i</w:t>
      </w:r>
      <w:r w:rsidRPr="00205BAC">
        <w:rPr>
          <w:rFonts w:eastAsiaTheme="minorEastAsia"/>
          <w:sz w:val="22"/>
          <w:szCs w:val="22"/>
          <w:lang w:val="en-US"/>
        </w:rPr>
        <w:t xml:space="preserve">ndication </w:t>
      </w:r>
      <w:r>
        <w:rPr>
          <w:rFonts w:eastAsiaTheme="minorEastAsia"/>
          <w:sz w:val="22"/>
          <w:szCs w:val="22"/>
          <w:lang w:val="en-US"/>
        </w:rPr>
        <w:t xml:space="preserve">on the </w:t>
      </w:r>
      <w:r w:rsidRPr="00205BAC">
        <w:rPr>
          <w:rFonts w:eastAsiaTheme="minorEastAsia"/>
          <w:sz w:val="22"/>
          <w:szCs w:val="22"/>
          <w:lang w:val="en-US"/>
        </w:rPr>
        <w:t xml:space="preserve">change </w:t>
      </w:r>
      <w:r>
        <w:rPr>
          <w:rFonts w:eastAsiaTheme="minorEastAsia"/>
          <w:sz w:val="22"/>
          <w:szCs w:val="22"/>
          <w:lang w:val="en-US"/>
        </w:rPr>
        <w:t>of</w:t>
      </w:r>
      <w:r w:rsidRPr="00205BAC">
        <w:rPr>
          <w:rFonts w:eastAsiaTheme="minorEastAsia"/>
          <w:sz w:val="22"/>
          <w:szCs w:val="22"/>
          <w:lang w:val="en-US"/>
        </w:rPr>
        <w:t xml:space="preserve"> SSB properties.</w:t>
      </w:r>
    </w:p>
    <w:p w14:paraId="70DFE14C" w14:textId="77777777" w:rsidR="00E8004F" w:rsidRPr="004874DD" w:rsidRDefault="00E8004F" w:rsidP="00E8004F">
      <w:pPr>
        <w:pStyle w:val="aff"/>
        <w:numPr>
          <w:ilvl w:val="2"/>
          <w:numId w:val="9"/>
        </w:numPr>
        <w:ind w:leftChars="0"/>
        <w:rPr>
          <w:rFonts w:eastAsia="SimSun"/>
          <w:sz w:val="22"/>
          <w:szCs w:val="22"/>
          <w:u w:val="single"/>
          <w:lang w:val="en-US" w:eastAsia="zh-CN"/>
        </w:rPr>
      </w:pPr>
      <w:r w:rsidRPr="00205BAC">
        <w:rPr>
          <w:rFonts w:eastAsiaTheme="minorEastAsia" w:hint="eastAsia"/>
          <w:sz w:val="22"/>
          <w:szCs w:val="22"/>
          <w:lang w:val="en-US"/>
        </w:rPr>
        <w:t>F</w:t>
      </w:r>
      <w:r w:rsidRPr="00205BAC">
        <w:rPr>
          <w:rFonts w:eastAsiaTheme="minorEastAsia"/>
          <w:sz w:val="22"/>
          <w:szCs w:val="22"/>
          <w:lang w:val="en-US"/>
        </w:rPr>
        <w:t xml:space="preserve">FS: </w:t>
      </w:r>
      <w:r>
        <w:rPr>
          <w:rFonts w:eastAsiaTheme="minorEastAsia"/>
          <w:sz w:val="22"/>
          <w:szCs w:val="22"/>
          <w:lang w:val="en-US"/>
        </w:rPr>
        <w:t>W</w:t>
      </w:r>
      <w:r w:rsidRPr="00205BAC">
        <w:rPr>
          <w:rFonts w:eastAsiaTheme="minorEastAsia"/>
          <w:sz w:val="22"/>
          <w:szCs w:val="22"/>
          <w:lang w:val="en-US"/>
        </w:rPr>
        <w:t xml:space="preserve">hether legacy UEs </w:t>
      </w:r>
      <w:r>
        <w:rPr>
          <w:rFonts w:eastAsiaTheme="minorEastAsia"/>
          <w:sz w:val="22"/>
          <w:szCs w:val="22"/>
          <w:lang w:val="en-US"/>
        </w:rPr>
        <w:t xml:space="preserve">can </w:t>
      </w:r>
      <w:r w:rsidRPr="00205BAC">
        <w:rPr>
          <w:rFonts w:eastAsiaTheme="minorEastAsia"/>
          <w:sz w:val="22"/>
          <w:szCs w:val="22"/>
          <w:lang w:val="en-US"/>
        </w:rPr>
        <w:t xml:space="preserve">camp on Rel-19 SSB adaptative </w:t>
      </w:r>
      <w:r>
        <w:rPr>
          <w:rFonts w:eastAsiaTheme="minorEastAsia"/>
          <w:sz w:val="22"/>
          <w:szCs w:val="22"/>
          <w:lang w:val="en-US"/>
        </w:rPr>
        <w:t xml:space="preserve">NES </w:t>
      </w:r>
      <w:r w:rsidRPr="00205BAC">
        <w:rPr>
          <w:rFonts w:eastAsiaTheme="minorEastAsia"/>
          <w:sz w:val="22"/>
          <w:szCs w:val="22"/>
          <w:lang w:val="en-US"/>
        </w:rPr>
        <w:t>cell</w:t>
      </w:r>
      <w:r>
        <w:rPr>
          <w:rFonts w:eastAsiaTheme="minorEastAsia"/>
          <w:sz w:val="22"/>
          <w:szCs w:val="22"/>
          <w:lang w:val="en-US"/>
        </w:rPr>
        <w:t xml:space="preserve"> with the above enhancement of indication or not.</w:t>
      </w:r>
    </w:p>
    <w:p w14:paraId="0062480E" w14:textId="77777777" w:rsidR="00E8004F" w:rsidRPr="00D55EE4" w:rsidRDefault="00E8004F" w:rsidP="00E8004F">
      <w:pPr>
        <w:spacing w:afterLines="50" w:after="120"/>
        <w:rPr>
          <w:sz w:val="22"/>
          <w:szCs w:val="22"/>
          <w:lang w:val="en-US"/>
        </w:rPr>
      </w:pPr>
      <w:r w:rsidRPr="00D55EE4">
        <w:rPr>
          <w:rFonts w:eastAsiaTheme="minorEastAsia"/>
          <w:b/>
          <w:sz w:val="22"/>
          <w:szCs w:val="22"/>
        </w:rPr>
        <w:t xml:space="preserve">Proposal </w:t>
      </w:r>
      <w:r>
        <w:rPr>
          <w:rFonts w:eastAsiaTheme="minorEastAsia"/>
          <w:b/>
          <w:sz w:val="22"/>
          <w:szCs w:val="22"/>
        </w:rPr>
        <w:t>4</w:t>
      </w:r>
      <w:r w:rsidRPr="00D55EE4">
        <w:rPr>
          <w:rFonts w:eastAsiaTheme="minorEastAsia"/>
          <w:b/>
          <w:sz w:val="22"/>
          <w:szCs w:val="22"/>
        </w:rPr>
        <w:t>:</w:t>
      </w:r>
    </w:p>
    <w:p w14:paraId="5572FB61" w14:textId="77777777" w:rsidR="00E8004F" w:rsidRPr="00D55EE4" w:rsidRDefault="00E8004F" w:rsidP="00E8004F">
      <w:pPr>
        <w:pStyle w:val="aff"/>
        <w:numPr>
          <w:ilvl w:val="0"/>
          <w:numId w:val="9"/>
        </w:numPr>
        <w:spacing w:afterLines="50" w:after="120"/>
        <w:ind w:leftChars="0"/>
        <w:rPr>
          <w:rFonts w:eastAsiaTheme="minorEastAsia"/>
          <w:b/>
          <w:sz w:val="22"/>
          <w:szCs w:val="22"/>
          <w:lang w:val="en-US"/>
        </w:rPr>
      </w:pPr>
      <w:r w:rsidRPr="00D55EE4">
        <w:rPr>
          <w:rFonts w:eastAsia="SimSun"/>
          <w:sz w:val="22"/>
          <w:szCs w:val="22"/>
          <w:lang w:val="en-US" w:eastAsia="zh-CN"/>
        </w:rPr>
        <w:t>RAN1 decides SSB adaptation applicability before discussion on SSB adaptation candidates.</w:t>
      </w:r>
    </w:p>
    <w:p w14:paraId="7853099C" w14:textId="77777777" w:rsidR="00E8004F" w:rsidRPr="007F5048" w:rsidRDefault="00E8004F" w:rsidP="00E8004F">
      <w:pPr>
        <w:spacing w:afterLines="50" w:after="120"/>
        <w:rPr>
          <w:rFonts w:eastAsiaTheme="minorEastAsia"/>
          <w:b/>
          <w:sz w:val="22"/>
          <w:szCs w:val="22"/>
          <w:u w:val="single"/>
        </w:rPr>
      </w:pPr>
      <w:r>
        <w:rPr>
          <w:rFonts w:eastAsiaTheme="minorEastAsia"/>
          <w:b/>
          <w:sz w:val="22"/>
          <w:szCs w:val="22"/>
          <w:u w:val="single"/>
        </w:rPr>
        <w:t>Observation 2</w:t>
      </w:r>
      <w:r w:rsidRPr="007F5048">
        <w:rPr>
          <w:rFonts w:eastAsiaTheme="minorEastAsia"/>
          <w:b/>
          <w:sz w:val="22"/>
          <w:szCs w:val="22"/>
          <w:u w:val="single"/>
        </w:rPr>
        <w:t>:</w:t>
      </w:r>
    </w:p>
    <w:p w14:paraId="24A48F8C" w14:textId="77777777" w:rsidR="00E8004F" w:rsidRPr="0054167F" w:rsidRDefault="00E8004F" w:rsidP="00E8004F">
      <w:pPr>
        <w:pStyle w:val="aff"/>
        <w:numPr>
          <w:ilvl w:val="0"/>
          <w:numId w:val="9"/>
        </w:numPr>
        <w:spacing w:afterLines="50" w:after="120"/>
        <w:ind w:leftChars="0"/>
        <w:rPr>
          <w:rFonts w:eastAsia="SimSun"/>
          <w:sz w:val="22"/>
          <w:szCs w:val="22"/>
          <w:lang w:eastAsia="zh-CN"/>
        </w:rPr>
      </w:pPr>
      <w:r w:rsidRPr="00A03E4C">
        <w:rPr>
          <w:rFonts w:eastAsia="SimSun"/>
          <w:sz w:val="22"/>
          <w:szCs w:val="22"/>
          <w:lang w:eastAsia="zh-CN"/>
        </w:rPr>
        <w:t>For SSB adaptation, ada</w:t>
      </w:r>
      <w:r w:rsidRPr="0054167F">
        <w:rPr>
          <w:rFonts w:eastAsia="SimSun"/>
          <w:sz w:val="22"/>
          <w:szCs w:val="22"/>
          <w:lang w:eastAsia="zh-CN"/>
        </w:rPr>
        <w:t xml:space="preserve">pting periodicity allows </w:t>
      </w:r>
      <w:proofErr w:type="spellStart"/>
      <w:r w:rsidRPr="0054167F">
        <w:rPr>
          <w:rFonts w:eastAsia="SimSun"/>
          <w:sz w:val="22"/>
          <w:szCs w:val="22"/>
          <w:lang w:eastAsia="zh-CN"/>
        </w:rPr>
        <w:t>gNB</w:t>
      </w:r>
      <w:proofErr w:type="spellEnd"/>
      <w:r w:rsidRPr="0054167F">
        <w:rPr>
          <w:rFonts w:eastAsia="SimSun"/>
          <w:sz w:val="22"/>
          <w:szCs w:val="22"/>
          <w:lang w:eastAsia="zh-CN"/>
        </w:rPr>
        <w:t xml:space="preserve"> to enter longer sleep than adapting TX</w:t>
      </w:r>
      <w:r>
        <w:rPr>
          <w:rFonts w:eastAsia="SimSun"/>
          <w:sz w:val="22"/>
          <w:szCs w:val="22"/>
          <w:lang w:eastAsia="zh-CN"/>
        </w:rPr>
        <w:t xml:space="preserve"> </w:t>
      </w:r>
      <w:r w:rsidRPr="0054167F">
        <w:rPr>
          <w:rFonts w:eastAsia="SimSun"/>
          <w:sz w:val="22"/>
          <w:szCs w:val="22"/>
          <w:lang w:eastAsia="zh-CN"/>
        </w:rPr>
        <w:t>pattern within a period (i.e., SSB position/number)</w:t>
      </w:r>
      <w:r>
        <w:rPr>
          <w:rFonts w:asciiTheme="minorEastAsia" w:eastAsiaTheme="minorEastAsia" w:hAnsiTheme="minorEastAsia" w:hint="eastAsia"/>
          <w:sz w:val="22"/>
          <w:szCs w:val="22"/>
        </w:rPr>
        <w:t xml:space="preserve"> </w:t>
      </w:r>
      <w:r w:rsidRPr="0054167F">
        <w:rPr>
          <w:rFonts w:eastAsia="SimSun"/>
          <w:sz w:val="22"/>
          <w:szCs w:val="22"/>
          <w:lang w:eastAsia="zh-CN"/>
        </w:rPr>
        <w:t>in general.</w:t>
      </w:r>
    </w:p>
    <w:p w14:paraId="5823BAA9" w14:textId="77777777" w:rsidR="00E8004F" w:rsidRPr="0054167F" w:rsidRDefault="00E8004F" w:rsidP="00E8004F">
      <w:pPr>
        <w:pStyle w:val="aff"/>
        <w:numPr>
          <w:ilvl w:val="0"/>
          <w:numId w:val="9"/>
        </w:numPr>
        <w:spacing w:afterLines="50" w:after="120"/>
        <w:ind w:leftChars="0"/>
        <w:rPr>
          <w:rFonts w:eastAsia="SimSun"/>
          <w:sz w:val="22"/>
          <w:szCs w:val="22"/>
          <w:lang w:eastAsia="zh-CN"/>
        </w:rPr>
      </w:pPr>
      <w:r>
        <w:rPr>
          <w:rFonts w:eastAsia="SimSun"/>
          <w:sz w:val="22"/>
          <w:szCs w:val="22"/>
          <w:lang w:eastAsia="zh-CN"/>
        </w:rPr>
        <w:t>SSB T</w:t>
      </w:r>
      <w:r w:rsidRPr="0054167F">
        <w:rPr>
          <w:rFonts w:eastAsia="SimSun"/>
          <w:sz w:val="22"/>
          <w:szCs w:val="22"/>
          <w:lang w:eastAsia="zh-CN"/>
        </w:rPr>
        <w:t xml:space="preserve">X </w:t>
      </w:r>
      <w:r>
        <w:rPr>
          <w:rFonts w:eastAsia="SimSun"/>
          <w:sz w:val="22"/>
          <w:szCs w:val="22"/>
          <w:lang w:eastAsia="zh-CN"/>
        </w:rPr>
        <w:t>p</w:t>
      </w:r>
      <w:r w:rsidRPr="0054167F">
        <w:rPr>
          <w:rFonts w:eastAsia="SimSun"/>
          <w:sz w:val="22"/>
          <w:szCs w:val="22"/>
          <w:lang w:eastAsia="zh-CN"/>
        </w:rPr>
        <w:t xml:space="preserve">attern adaptation of </w:t>
      </w:r>
      <w:proofErr w:type="spellStart"/>
      <w:r w:rsidRPr="0054167F">
        <w:rPr>
          <w:rFonts w:eastAsia="SimSun"/>
          <w:sz w:val="22"/>
          <w:szCs w:val="22"/>
          <w:lang w:eastAsia="zh-CN"/>
        </w:rPr>
        <w:t>P</w:t>
      </w:r>
      <w:r>
        <w:rPr>
          <w:rFonts w:eastAsia="SimSun"/>
          <w:sz w:val="22"/>
          <w:szCs w:val="22"/>
          <w:lang w:eastAsia="zh-CN"/>
        </w:rPr>
        <w:t>C</w:t>
      </w:r>
      <w:r w:rsidRPr="0054167F">
        <w:rPr>
          <w:rFonts w:eastAsia="SimSun"/>
          <w:sz w:val="22"/>
          <w:szCs w:val="22"/>
          <w:lang w:eastAsia="zh-CN"/>
        </w:rPr>
        <w:t>ell</w:t>
      </w:r>
      <w:proofErr w:type="spellEnd"/>
      <w:r w:rsidRPr="0054167F">
        <w:rPr>
          <w:rFonts w:eastAsia="SimSun"/>
          <w:sz w:val="22"/>
          <w:szCs w:val="22"/>
          <w:lang w:eastAsia="zh-CN"/>
        </w:rPr>
        <w:t xml:space="preserve"> </w:t>
      </w:r>
      <w:r>
        <w:rPr>
          <w:rFonts w:eastAsia="SimSun"/>
          <w:sz w:val="22"/>
          <w:szCs w:val="22"/>
          <w:lang w:eastAsia="zh-CN"/>
        </w:rPr>
        <w:t>may</w:t>
      </w:r>
      <w:r w:rsidRPr="0054167F">
        <w:rPr>
          <w:rFonts w:eastAsia="SimSun"/>
          <w:sz w:val="22"/>
          <w:szCs w:val="22"/>
          <w:lang w:eastAsia="zh-CN"/>
        </w:rPr>
        <w:t xml:space="preserve"> cause </w:t>
      </w:r>
      <w:r>
        <w:rPr>
          <w:rFonts w:eastAsia="SimSun"/>
          <w:sz w:val="22"/>
          <w:szCs w:val="22"/>
          <w:lang w:eastAsia="zh-CN"/>
        </w:rPr>
        <w:t xml:space="preserve">a </w:t>
      </w:r>
      <w:r>
        <w:rPr>
          <w:rFonts w:eastAsiaTheme="minorEastAsia" w:hint="eastAsia"/>
          <w:sz w:val="22"/>
          <w:szCs w:val="22"/>
        </w:rPr>
        <w:t>c</w:t>
      </w:r>
      <w:r>
        <w:rPr>
          <w:rFonts w:eastAsiaTheme="minorEastAsia"/>
          <w:sz w:val="22"/>
          <w:szCs w:val="22"/>
        </w:rPr>
        <w:t>overage</w:t>
      </w:r>
      <w:r w:rsidRPr="0054167F">
        <w:rPr>
          <w:rFonts w:eastAsia="SimSun"/>
          <w:sz w:val="22"/>
          <w:szCs w:val="22"/>
          <w:lang w:eastAsia="zh-CN"/>
        </w:rPr>
        <w:t xml:space="preserve"> degradation or </w:t>
      </w:r>
      <w:r>
        <w:rPr>
          <w:rFonts w:eastAsia="SimSun"/>
          <w:sz w:val="22"/>
          <w:szCs w:val="22"/>
          <w:lang w:eastAsia="zh-CN"/>
        </w:rPr>
        <w:t>it could not provide NES gain due to increased SSB transmission or power in other cell to avoid coverage degradation</w:t>
      </w:r>
      <w:r w:rsidRPr="0054167F">
        <w:rPr>
          <w:rFonts w:eastAsia="SimSun"/>
          <w:sz w:val="22"/>
          <w:szCs w:val="22"/>
          <w:lang w:eastAsia="zh-CN"/>
        </w:rPr>
        <w:t>.</w:t>
      </w:r>
    </w:p>
    <w:p w14:paraId="6DBCC633" w14:textId="77777777" w:rsidR="00E8004F" w:rsidRPr="001406B9" w:rsidRDefault="00E8004F" w:rsidP="00E8004F">
      <w:pPr>
        <w:spacing w:afterLines="50" w:after="120"/>
        <w:rPr>
          <w:sz w:val="22"/>
          <w:szCs w:val="22"/>
          <w:lang w:val="en-US"/>
        </w:rPr>
      </w:pPr>
      <w:r w:rsidRPr="007F5048">
        <w:rPr>
          <w:rFonts w:eastAsiaTheme="minorEastAsia"/>
          <w:b/>
          <w:sz w:val="22"/>
          <w:szCs w:val="22"/>
          <w:u w:val="single"/>
        </w:rPr>
        <w:lastRenderedPageBreak/>
        <w:t xml:space="preserve">Proposal </w:t>
      </w:r>
      <w:r>
        <w:rPr>
          <w:rFonts w:eastAsiaTheme="minorEastAsia"/>
          <w:b/>
          <w:sz w:val="22"/>
          <w:szCs w:val="22"/>
          <w:u w:val="single"/>
        </w:rPr>
        <w:t>5</w:t>
      </w:r>
      <w:r w:rsidRPr="007F5048">
        <w:rPr>
          <w:rFonts w:eastAsiaTheme="minorEastAsia"/>
          <w:b/>
          <w:sz w:val="22"/>
          <w:szCs w:val="22"/>
          <w:u w:val="single"/>
        </w:rPr>
        <w:t>:</w:t>
      </w:r>
    </w:p>
    <w:p w14:paraId="7E0C8670" w14:textId="77777777" w:rsidR="00E8004F" w:rsidRDefault="00E8004F" w:rsidP="00E8004F">
      <w:pPr>
        <w:pStyle w:val="aff"/>
        <w:numPr>
          <w:ilvl w:val="0"/>
          <w:numId w:val="9"/>
        </w:numPr>
        <w:spacing w:afterLines="50" w:after="120"/>
        <w:ind w:leftChars="0"/>
        <w:rPr>
          <w:rFonts w:eastAsia="SimSun"/>
          <w:sz w:val="22"/>
          <w:szCs w:val="22"/>
          <w:lang w:val="en-US" w:eastAsia="zh-CN"/>
        </w:rPr>
      </w:pPr>
      <w:r w:rsidRPr="00A03E4C">
        <w:rPr>
          <w:rFonts w:eastAsia="SimSun"/>
          <w:sz w:val="22"/>
          <w:szCs w:val="22"/>
          <w:lang w:val="en-US" w:eastAsia="zh-CN"/>
        </w:rPr>
        <w:t xml:space="preserve">For SSB adaptation in time domain on </w:t>
      </w:r>
      <w:proofErr w:type="spellStart"/>
      <w:r w:rsidRPr="00A03E4C">
        <w:rPr>
          <w:rFonts w:eastAsia="SimSun"/>
          <w:sz w:val="22"/>
          <w:szCs w:val="22"/>
          <w:lang w:val="en-US" w:eastAsia="zh-CN"/>
        </w:rPr>
        <w:t>PCell</w:t>
      </w:r>
      <w:proofErr w:type="spellEnd"/>
      <w:r w:rsidRPr="00A03E4C">
        <w:rPr>
          <w:rFonts w:eastAsia="SimSun"/>
          <w:sz w:val="22"/>
          <w:szCs w:val="22"/>
          <w:lang w:val="en-US" w:eastAsia="zh-CN"/>
        </w:rPr>
        <w:t>, support adap</w:t>
      </w:r>
      <w:r w:rsidRPr="00E06F87">
        <w:rPr>
          <w:rFonts w:eastAsia="SimSun"/>
          <w:sz w:val="22"/>
          <w:szCs w:val="22"/>
          <w:lang w:val="en-US" w:eastAsia="zh-CN"/>
        </w:rPr>
        <w:t>tation of periodicit</w:t>
      </w:r>
      <w:r>
        <w:rPr>
          <w:rFonts w:eastAsia="SimSun"/>
          <w:sz w:val="22"/>
          <w:szCs w:val="22"/>
          <w:lang w:val="en-US" w:eastAsia="zh-CN"/>
        </w:rPr>
        <w:t xml:space="preserve">ies </w:t>
      </w:r>
      <w:r>
        <w:rPr>
          <w:rFonts w:eastAsiaTheme="minorEastAsia" w:hint="eastAsia"/>
          <w:sz w:val="22"/>
          <w:szCs w:val="22"/>
          <w:lang w:val="en-US"/>
        </w:rPr>
        <w:t>b</w:t>
      </w:r>
      <w:r>
        <w:rPr>
          <w:rFonts w:eastAsiaTheme="minorEastAsia"/>
          <w:sz w:val="22"/>
          <w:szCs w:val="22"/>
          <w:lang w:val="en-US"/>
        </w:rPr>
        <w:t xml:space="preserve">ased on the </w:t>
      </w:r>
      <w:r w:rsidRPr="00E06F87">
        <w:rPr>
          <w:rFonts w:eastAsia="SimSun"/>
          <w:sz w:val="22"/>
          <w:szCs w:val="22"/>
          <w:lang w:val="en-US" w:eastAsia="zh-CN"/>
        </w:rPr>
        <w:t>legacy parameters.</w:t>
      </w:r>
    </w:p>
    <w:p w14:paraId="4010E398" w14:textId="77777777" w:rsidR="00F431B4" w:rsidRPr="001406B9" w:rsidRDefault="00F431B4" w:rsidP="00F431B4">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62F8143C" w14:textId="77777777" w:rsidR="00F431B4" w:rsidRPr="00BB09E7" w:rsidRDefault="00F431B4" w:rsidP="00F431B4">
      <w:pPr>
        <w:pStyle w:val="aff"/>
        <w:numPr>
          <w:ilvl w:val="0"/>
          <w:numId w:val="9"/>
        </w:numPr>
        <w:spacing w:afterLines="50" w:after="120"/>
        <w:ind w:leftChars="0"/>
        <w:rPr>
          <w:rFonts w:eastAsia="SimSun"/>
          <w:sz w:val="22"/>
          <w:szCs w:val="22"/>
          <w:lang w:val="en-US" w:eastAsia="zh-CN"/>
        </w:rPr>
      </w:pPr>
      <w:r w:rsidRPr="00BB09E7">
        <w:rPr>
          <w:rFonts w:eastAsia="SimSun"/>
          <w:sz w:val="22"/>
          <w:szCs w:val="22"/>
          <w:lang w:val="en-US" w:eastAsia="zh-CN"/>
        </w:rPr>
        <w:t xml:space="preserve">For SSB adaptation in time domain, support </w:t>
      </w:r>
      <w:proofErr w:type="spellStart"/>
      <w:r w:rsidRPr="00BB09E7">
        <w:rPr>
          <w:rFonts w:eastAsia="SimSun"/>
          <w:sz w:val="22"/>
          <w:szCs w:val="22"/>
          <w:lang w:val="en-US" w:eastAsia="zh-CN"/>
        </w:rPr>
        <w:t>gNB</w:t>
      </w:r>
      <w:proofErr w:type="spellEnd"/>
      <w:r w:rsidRPr="00BB09E7">
        <w:rPr>
          <w:rFonts w:eastAsia="SimSun"/>
          <w:sz w:val="22"/>
          <w:szCs w:val="22"/>
          <w:lang w:val="en-US" w:eastAsia="zh-CN"/>
        </w:rPr>
        <w:t xml:space="preserve"> triggering adaptation and not support UE triggering adaptation.</w:t>
      </w:r>
    </w:p>
    <w:p w14:paraId="622D2FB7" w14:textId="77777777" w:rsidR="00F431B4" w:rsidRPr="001406B9" w:rsidRDefault="00F431B4" w:rsidP="00F431B4">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7A8C6B39" w14:textId="77777777" w:rsidR="00F431B4" w:rsidRPr="00D11A05" w:rsidRDefault="00F431B4" w:rsidP="00F431B4">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D</w:t>
      </w:r>
      <w:r w:rsidRPr="00D11A05">
        <w:rPr>
          <w:rFonts w:eastAsia="SimSun"/>
          <w:sz w:val="22"/>
          <w:szCs w:val="22"/>
          <w:lang w:val="en-US" w:eastAsia="zh-CN"/>
        </w:rPr>
        <w:t xml:space="preserve">iscuss and evaluate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SSB adaptation</w:t>
      </w:r>
      <w:r>
        <w:rPr>
          <w:rFonts w:eastAsia="SimSun"/>
          <w:sz w:val="22"/>
          <w:szCs w:val="22"/>
          <w:lang w:val="en-US" w:eastAsia="zh-CN"/>
        </w:rPr>
        <w:t xml:space="preserve">,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00E3F673" w14:textId="77777777" w:rsidR="00941FD2" w:rsidRPr="001406B9" w:rsidRDefault="00941FD2" w:rsidP="00941FD2">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8</w:t>
      </w:r>
      <w:r w:rsidRPr="007F5048">
        <w:rPr>
          <w:rFonts w:eastAsiaTheme="minorEastAsia"/>
          <w:b/>
          <w:sz w:val="22"/>
          <w:szCs w:val="22"/>
          <w:u w:val="single"/>
        </w:rPr>
        <w:t>:</w:t>
      </w:r>
    </w:p>
    <w:p w14:paraId="6F722F23" w14:textId="4F9B2A7B" w:rsidR="00941FD2" w:rsidRPr="00043A14" w:rsidRDefault="00941FD2" w:rsidP="00043A14">
      <w:pPr>
        <w:pStyle w:val="aff"/>
        <w:numPr>
          <w:ilvl w:val="0"/>
          <w:numId w:val="9"/>
        </w:numPr>
        <w:spacing w:afterLines="50" w:after="120"/>
        <w:ind w:leftChars="0"/>
        <w:rPr>
          <w:rFonts w:eastAsia="SimSun"/>
          <w:sz w:val="22"/>
          <w:szCs w:val="22"/>
          <w:lang w:val="en-US" w:eastAsia="zh-CN"/>
        </w:rPr>
      </w:pPr>
      <w:r>
        <w:rPr>
          <w:rFonts w:eastAsia="SimSun"/>
          <w:sz w:val="22"/>
          <w:szCs w:val="22"/>
          <w:lang w:val="en-US" w:eastAsia="zh-CN"/>
        </w:rPr>
        <w:t xml:space="preserve">Support </w:t>
      </w:r>
      <w:r>
        <w:rPr>
          <w:rFonts w:eastAsiaTheme="minorEastAsia"/>
          <w:sz w:val="22"/>
          <w:szCs w:val="22"/>
          <w:lang w:val="en-US"/>
        </w:rPr>
        <w:t xml:space="preserve">PRACH adaptation in time domain on </w:t>
      </w:r>
      <w:proofErr w:type="spellStart"/>
      <w:r w:rsidRPr="0012758D">
        <w:rPr>
          <w:rFonts w:eastAsia="SimSun"/>
          <w:sz w:val="22"/>
          <w:szCs w:val="22"/>
          <w:lang w:val="en-US" w:eastAsia="zh-CN"/>
        </w:rPr>
        <w:t>P</w:t>
      </w:r>
      <w:r>
        <w:rPr>
          <w:rFonts w:eastAsia="SimSun"/>
          <w:sz w:val="22"/>
          <w:szCs w:val="22"/>
          <w:lang w:val="en-US" w:eastAsia="zh-CN"/>
        </w:rPr>
        <w:t>C</w:t>
      </w:r>
      <w:r w:rsidRPr="0012758D">
        <w:rPr>
          <w:rFonts w:eastAsia="SimSun"/>
          <w:sz w:val="22"/>
          <w:szCs w:val="22"/>
          <w:lang w:val="en-US" w:eastAsia="zh-CN"/>
        </w:rPr>
        <w:t>ell</w:t>
      </w:r>
      <w:proofErr w:type="spellEnd"/>
      <w:r>
        <w:rPr>
          <w:rFonts w:eastAsia="SimSun"/>
          <w:sz w:val="22"/>
          <w:szCs w:val="22"/>
          <w:lang w:val="en-US" w:eastAsia="zh-CN"/>
        </w:rPr>
        <w:t xml:space="preserve"> </w:t>
      </w:r>
      <w:r w:rsidRPr="0012758D">
        <w:rPr>
          <w:rFonts w:eastAsia="SimSun"/>
          <w:sz w:val="22"/>
          <w:szCs w:val="22"/>
          <w:lang w:val="en-US" w:eastAsia="zh-CN"/>
        </w:rPr>
        <w:t>that</w:t>
      </w:r>
      <w:r>
        <w:rPr>
          <w:rFonts w:eastAsia="SimSun"/>
          <w:sz w:val="22"/>
          <w:szCs w:val="22"/>
          <w:lang w:val="en-US" w:eastAsia="zh-CN"/>
        </w:rPr>
        <w:t xml:space="preserve"> may </w:t>
      </w:r>
      <w:r w:rsidRPr="0012758D">
        <w:rPr>
          <w:rFonts w:eastAsia="SimSun"/>
          <w:sz w:val="22"/>
          <w:szCs w:val="22"/>
          <w:lang w:val="en-US" w:eastAsia="zh-CN"/>
        </w:rPr>
        <w:t>affect idle and connected mode UEs</w:t>
      </w:r>
      <w:r>
        <w:rPr>
          <w:rFonts w:eastAsia="SimSun"/>
          <w:sz w:val="22"/>
          <w:szCs w:val="22"/>
          <w:lang w:val="en-US" w:eastAsia="zh-CN"/>
        </w:rPr>
        <w:t>.</w:t>
      </w:r>
    </w:p>
    <w:p w14:paraId="1607CCF2" w14:textId="77777777" w:rsidR="00FC2448" w:rsidRPr="001406B9" w:rsidRDefault="00FC2448" w:rsidP="00FC2448">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9</w:t>
      </w:r>
      <w:r w:rsidRPr="007F5048">
        <w:rPr>
          <w:rFonts w:eastAsiaTheme="minorEastAsia"/>
          <w:b/>
          <w:sz w:val="22"/>
          <w:szCs w:val="22"/>
          <w:u w:val="single"/>
        </w:rPr>
        <w:t>:</w:t>
      </w:r>
    </w:p>
    <w:p w14:paraId="444E0F45" w14:textId="77777777" w:rsidR="00FC2448" w:rsidRPr="000C7600" w:rsidRDefault="00FC2448" w:rsidP="00FC2448">
      <w:pPr>
        <w:pStyle w:val="aff"/>
        <w:numPr>
          <w:ilvl w:val="0"/>
          <w:numId w:val="9"/>
        </w:numPr>
        <w:spacing w:afterLines="50" w:after="120"/>
        <w:ind w:leftChars="0"/>
        <w:rPr>
          <w:rFonts w:eastAsiaTheme="minorEastAsia"/>
          <w:b/>
          <w:sz w:val="22"/>
          <w:szCs w:val="22"/>
          <w:u w:val="single"/>
          <w:lang w:val="en-US"/>
        </w:rPr>
      </w:pPr>
      <w:r w:rsidRPr="00254AEB">
        <w:rPr>
          <w:rFonts w:eastAsia="SimSun"/>
          <w:sz w:val="22"/>
          <w:szCs w:val="22"/>
          <w:lang w:val="en-US" w:eastAsia="zh-CN"/>
        </w:rPr>
        <w:t xml:space="preserve">RAN1 decides </w:t>
      </w:r>
      <w:r>
        <w:rPr>
          <w:rFonts w:eastAsia="SimSun"/>
          <w:sz w:val="22"/>
          <w:szCs w:val="22"/>
          <w:lang w:val="en-US" w:eastAsia="zh-CN"/>
        </w:rPr>
        <w:t xml:space="preserve">PRACH (and SSB) adaptation applicability </w:t>
      </w:r>
      <w:r w:rsidRPr="00254AEB">
        <w:rPr>
          <w:rFonts w:eastAsia="SimSun"/>
          <w:sz w:val="22"/>
          <w:szCs w:val="22"/>
          <w:lang w:val="en-US" w:eastAsia="zh-CN"/>
        </w:rPr>
        <w:t xml:space="preserve">before discussion on </w:t>
      </w:r>
      <w:r>
        <w:rPr>
          <w:rFonts w:eastAsia="SimSun"/>
          <w:sz w:val="22"/>
          <w:szCs w:val="22"/>
          <w:lang w:val="en-US" w:eastAsia="zh-CN"/>
        </w:rPr>
        <w:t xml:space="preserve">PRACH </w:t>
      </w:r>
      <w:r w:rsidRPr="00254AEB">
        <w:rPr>
          <w:rFonts w:eastAsia="SimSun"/>
          <w:sz w:val="22"/>
          <w:szCs w:val="22"/>
          <w:lang w:val="en-US" w:eastAsia="zh-CN"/>
        </w:rPr>
        <w:t>adaptation candidates.</w:t>
      </w:r>
    </w:p>
    <w:p w14:paraId="208DB94F" w14:textId="77777777" w:rsidR="0034614A" w:rsidRPr="001406B9" w:rsidRDefault="0034614A" w:rsidP="0034614A">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10</w:t>
      </w:r>
      <w:r w:rsidRPr="007F5048">
        <w:rPr>
          <w:rFonts w:eastAsiaTheme="minorEastAsia"/>
          <w:b/>
          <w:sz w:val="22"/>
          <w:szCs w:val="22"/>
          <w:u w:val="single"/>
        </w:rPr>
        <w:t>:</w:t>
      </w:r>
    </w:p>
    <w:p w14:paraId="780AC564" w14:textId="77777777" w:rsidR="0034614A" w:rsidRPr="004E62B7" w:rsidRDefault="0034614A" w:rsidP="0034614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PRACH adaptation in time domain, the following adaptation candidates in each category are considered:</w:t>
      </w:r>
    </w:p>
    <w:p w14:paraId="50438849" w14:textId="77777777" w:rsidR="0034614A" w:rsidRDefault="0034614A" w:rsidP="0034614A">
      <w:pPr>
        <w:pStyle w:val="aff"/>
        <w:numPr>
          <w:ilvl w:val="1"/>
          <w:numId w:val="9"/>
        </w:numPr>
        <w:ind w:leftChars="0"/>
        <w:rPr>
          <w:rFonts w:eastAsiaTheme="minorEastAsia"/>
          <w:sz w:val="22"/>
          <w:szCs w:val="22"/>
          <w:lang w:val="en-US"/>
        </w:rPr>
      </w:pPr>
      <w:r w:rsidRPr="00EA1A5A">
        <w:rPr>
          <w:rFonts w:eastAsiaTheme="minorEastAsia" w:hint="eastAsia"/>
          <w:sz w:val="22"/>
          <w:szCs w:val="22"/>
          <w:lang w:val="en-US"/>
        </w:rPr>
        <w:t>PRACH</w:t>
      </w:r>
      <w:r w:rsidRPr="00EA1A5A">
        <w:rPr>
          <w:rFonts w:eastAsiaTheme="minorEastAsia"/>
          <w:sz w:val="22"/>
          <w:szCs w:val="22"/>
          <w:lang w:val="en-US"/>
        </w:rPr>
        <w:t xml:space="preserve"> adaptation without SSB adaptation</w:t>
      </w:r>
    </w:p>
    <w:p w14:paraId="49D03535" w14:textId="77777777" w:rsidR="0034614A" w:rsidRDefault="0034614A" w:rsidP="0034614A">
      <w:pPr>
        <w:pStyle w:val="aff"/>
        <w:numPr>
          <w:ilvl w:val="2"/>
          <w:numId w:val="9"/>
        </w:numPr>
        <w:ind w:leftChars="0"/>
        <w:rPr>
          <w:rFonts w:eastAsiaTheme="minorEastAsia"/>
          <w:sz w:val="22"/>
          <w:szCs w:val="22"/>
          <w:lang w:val="en-US"/>
        </w:rPr>
      </w:pPr>
      <w:r>
        <w:rPr>
          <w:rFonts w:eastAsiaTheme="minorEastAsia"/>
          <w:sz w:val="22"/>
          <w:szCs w:val="22"/>
          <w:lang w:val="en-US"/>
        </w:rPr>
        <w:t>Periodicity level adaptation</w:t>
      </w:r>
    </w:p>
    <w:p w14:paraId="5396002E" w14:textId="77777777" w:rsidR="0034614A" w:rsidRPr="00EA1A5A" w:rsidRDefault="0034614A" w:rsidP="0034614A">
      <w:pPr>
        <w:pStyle w:val="aff"/>
        <w:numPr>
          <w:ilvl w:val="2"/>
          <w:numId w:val="9"/>
        </w:numPr>
        <w:ind w:leftChars="0"/>
        <w:rPr>
          <w:rFonts w:eastAsiaTheme="minorEastAsia"/>
          <w:sz w:val="22"/>
          <w:szCs w:val="22"/>
          <w:lang w:val="en-US"/>
        </w:rPr>
      </w:pPr>
      <w:r>
        <w:rPr>
          <w:rFonts w:eastAsiaTheme="minorEastAsia"/>
          <w:sz w:val="22"/>
          <w:szCs w:val="22"/>
          <w:lang w:val="en-US"/>
        </w:rPr>
        <w:t>RO level adaptation</w:t>
      </w:r>
    </w:p>
    <w:p w14:paraId="3C91BAF4" w14:textId="77777777" w:rsidR="0034614A" w:rsidRDefault="0034614A" w:rsidP="0034614A">
      <w:pPr>
        <w:pStyle w:val="aff"/>
        <w:numPr>
          <w:ilvl w:val="1"/>
          <w:numId w:val="9"/>
        </w:numPr>
        <w:ind w:leftChars="0"/>
        <w:rPr>
          <w:rFonts w:eastAsiaTheme="minorEastAsia"/>
          <w:sz w:val="22"/>
          <w:szCs w:val="22"/>
          <w:lang w:val="en-US"/>
        </w:rPr>
      </w:pPr>
      <w:r>
        <w:rPr>
          <w:rFonts w:eastAsiaTheme="minorEastAsia"/>
          <w:sz w:val="22"/>
          <w:szCs w:val="22"/>
          <w:lang w:val="en-US"/>
        </w:rPr>
        <w:t>PRACH adaptation with SSB adaptation</w:t>
      </w:r>
    </w:p>
    <w:p w14:paraId="3DBDFF1A" w14:textId="77777777" w:rsidR="0034614A" w:rsidRDefault="0034614A" w:rsidP="0034614A">
      <w:pPr>
        <w:pStyle w:val="aff"/>
        <w:numPr>
          <w:ilvl w:val="2"/>
          <w:numId w:val="9"/>
        </w:numPr>
        <w:ind w:leftChars="0"/>
        <w:rPr>
          <w:rFonts w:eastAsiaTheme="minorEastAsia"/>
          <w:sz w:val="22"/>
          <w:szCs w:val="22"/>
          <w:lang w:val="en-US"/>
        </w:rPr>
      </w:pPr>
      <w:r>
        <w:rPr>
          <w:rFonts w:eastAsiaTheme="minorEastAsia"/>
          <w:sz w:val="22"/>
          <w:szCs w:val="22"/>
          <w:lang w:val="en-US"/>
        </w:rPr>
        <w:t>Periodicity level adaptation (may correspond to SSB burst level adaptation)</w:t>
      </w:r>
    </w:p>
    <w:p w14:paraId="3CF067D4" w14:textId="77777777" w:rsidR="0034614A" w:rsidRPr="00EA1A5A" w:rsidRDefault="0034614A" w:rsidP="0034614A">
      <w:pPr>
        <w:pStyle w:val="aff"/>
        <w:numPr>
          <w:ilvl w:val="2"/>
          <w:numId w:val="9"/>
        </w:numPr>
        <w:ind w:leftChars="0"/>
        <w:rPr>
          <w:rFonts w:eastAsiaTheme="minorEastAsia"/>
          <w:sz w:val="22"/>
          <w:szCs w:val="22"/>
          <w:lang w:val="en-US"/>
        </w:rPr>
      </w:pPr>
      <w:r>
        <w:rPr>
          <w:rFonts w:eastAsiaTheme="minorEastAsia"/>
          <w:sz w:val="22"/>
          <w:szCs w:val="22"/>
          <w:lang w:val="en-US"/>
        </w:rPr>
        <w:t>RO level adaptation (may correspond to SSB beam level adaptation)</w:t>
      </w:r>
    </w:p>
    <w:p w14:paraId="6DCC129E" w14:textId="77777777" w:rsidR="0034614A" w:rsidRPr="001406B9" w:rsidRDefault="0034614A" w:rsidP="0034614A">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11</w:t>
      </w:r>
      <w:r w:rsidRPr="007F5048">
        <w:rPr>
          <w:rFonts w:eastAsiaTheme="minorEastAsia"/>
          <w:b/>
          <w:sz w:val="22"/>
          <w:szCs w:val="22"/>
          <w:u w:val="single"/>
        </w:rPr>
        <w:t>:</w:t>
      </w:r>
    </w:p>
    <w:p w14:paraId="48F33919" w14:textId="77777777" w:rsidR="0034614A" w:rsidRDefault="0034614A" w:rsidP="0034614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PRACH adaptation in time domain, it is beneficial to support PRACH periodicity level adaptation with SSB adaptation.</w:t>
      </w:r>
    </w:p>
    <w:p w14:paraId="35E25E1B" w14:textId="77777777" w:rsidR="0034614A" w:rsidRDefault="0034614A" w:rsidP="0034614A">
      <w:pPr>
        <w:pStyle w:val="aff"/>
        <w:numPr>
          <w:ilvl w:val="0"/>
          <w:numId w:val="9"/>
        </w:numPr>
        <w:ind w:leftChars="0"/>
        <w:rPr>
          <w:rFonts w:eastAsiaTheme="minorEastAsia"/>
          <w:sz w:val="22"/>
          <w:szCs w:val="22"/>
          <w:lang w:val="en-US"/>
        </w:rPr>
      </w:pPr>
      <w:r w:rsidRPr="004E62B7">
        <w:rPr>
          <w:rFonts w:eastAsiaTheme="minorEastAsia"/>
          <w:sz w:val="22"/>
          <w:szCs w:val="22"/>
          <w:lang w:val="en-US"/>
        </w:rPr>
        <w:t xml:space="preserve">For </w:t>
      </w:r>
      <w:r>
        <w:rPr>
          <w:rFonts w:eastAsiaTheme="minorEastAsia"/>
          <w:sz w:val="22"/>
          <w:szCs w:val="22"/>
          <w:lang w:val="en-US"/>
        </w:rPr>
        <w:t>PRACH adaptation in time domain, it is beneficial to support additional RACH occasion indicated by dynamic signaling.</w:t>
      </w:r>
    </w:p>
    <w:p w14:paraId="46C8ACA6" w14:textId="77777777" w:rsidR="0034614A" w:rsidRPr="001406B9" w:rsidRDefault="0034614A" w:rsidP="0034614A">
      <w:pPr>
        <w:spacing w:afterLines="50" w:after="120"/>
        <w:rPr>
          <w:sz w:val="22"/>
          <w:szCs w:val="22"/>
          <w:lang w:val="en-US"/>
        </w:rPr>
      </w:pPr>
      <w:r w:rsidRPr="00D070E5">
        <w:rPr>
          <w:rFonts w:eastAsiaTheme="minorEastAsia"/>
          <w:b/>
          <w:sz w:val="22"/>
          <w:szCs w:val="22"/>
          <w:u w:val="single"/>
        </w:rPr>
        <w:t xml:space="preserve">Proposal </w:t>
      </w:r>
      <w:r>
        <w:rPr>
          <w:rFonts w:eastAsiaTheme="minorEastAsia"/>
          <w:b/>
          <w:sz w:val="22"/>
          <w:szCs w:val="22"/>
          <w:u w:val="single"/>
        </w:rPr>
        <w:t>12</w:t>
      </w:r>
      <w:r w:rsidRPr="00D070E5">
        <w:rPr>
          <w:rFonts w:eastAsiaTheme="minorEastAsia"/>
          <w:b/>
          <w:sz w:val="22"/>
          <w:szCs w:val="22"/>
          <w:u w:val="single"/>
        </w:rPr>
        <w:t>:</w:t>
      </w:r>
      <w:r>
        <w:rPr>
          <w:rFonts w:eastAsiaTheme="minorEastAsia"/>
          <w:b/>
          <w:sz w:val="22"/>
          <w:szCs w:val="22"/>
          <w:u w:val="single"/>
        </w:rPr>
        <w:t xml:space="preserve"> </w:t>
      </w:r>
    </w:p>
    <w:p w14:paraId="1B9444C2" w14:textId="77777777" w:rsidR="0034614A" w:rsidRDefault="0034614A" w:rsidP="0034614A">
      <w:pPr>
        <w:pStyle w:val="aff"/>
        <w:numPr>
          <w:ilvl w:val="0"/>
          <w:numId w:val="9"/>
        </w:numPr>
        <w:spacing w:afterLines="50" w:after="120"/>
        <w:ind w:leftChars="0"/>
        <w:rPr>
          <w:rFonts w:eastAsia="SimSun"/>
          <w:sz w:val="22"/>
          <w:szCs w:val="22"/>
          <w:lang w:eastAsia="zh-CN"/>
        </w:rPr>
      </w:pPr>
      <w:r w:rsidRPr="00694E16">
        <w:rPr>
          <w:rFonts w:eastAsia="SimSun"/>
          <w:sz w:val="22"/>
          <w:szCs w:val="22"/>
          <w:lang w:eastAsia="zh-CN"/>
        </w:rPr>
        <w:t>For PRACH adaptation in time domain, no need to introduce UE triggering adaptation mechanism.</w:t>
      </w:r>
    </w:p>
    <w:p w14:paraId="00735EB6" w14:textId="77777777" w:rsidR="0034614A" w:rsidRPr="001406B9" w:rsidRDefault="0034614A" w:rsidP="0034614A">
      <w:pPr>
        <w:spacing w:afterLines="50" w:after="120"/>
        <w:rPr>
          <w:sz w:val="22"/>
          <w:szCs w:val="22"/>
          <w:lang w:val="en-US"/>
        </w:rPr>
      </w:pPr>
      <w:r w:rsidRPr="00C920BA">
        <w:rPr>
          <w:rFonts w:eastAsiaTheme="minorEastAsia"/>
          <w:b/>
          <w:sz w:val="22"/>
          <w:szCs w:val="22"/>
          <w:u w:val="single"/>
        </w:rPr>
        <w:t xml:space="preserve">Observation </w:t>
      </w:r>
      <w:r>
        <w:rPr>
          <w:rFonts w:eastAsiaTheme="minorEastAsia"/>
          <w:b/>
          <w:sz w:val="22"/>
          <w:szCs w:val="22"/>
          <w:u w:val="single"/>
        </w:rPr>
        <w:t>3</w:t>
      </w:r>
      <w:r w:rsidRPr="00C920BA">
        <w:rPr>
          <w:rFonts w:eastAsiaTheme="minorEastAsia"/>
          <w:b/>
          <w:sz w:val="22"/>
          <w:szCs w:val="22"/>
          <w:u w:val="single"/>
        </w:rPr>
        <w:t>:</w:t>
      </w:r>
    </w:p>
    <w:p w14:paraId="65051E64" w14:textId="77777777" w:rsidR="0034614A" w:rsidRPr="004A1486" w:rsidRDefault="0034614A" w:rsidP="0034614A">
      <w:pPr>
        <w:pStyle w:val="aff"/>
        <w:numPr>
          <w:ilvl w:val="0"/>
          <w:numId w:val="9"/>
        </w:numPr>
        <w:spacing w:afterLines="50" w:after="120"/>
        <w:ind w:leftChars="0"/>
        <w:rPr>
          <w:rFonts w:eastAsia="SimSun"/>
          <w:sz w:val="22"/>
          <w:szCs w:val="22"/>
          <w:lang w:eastAsia="zh-CN"/>
        </w:rPr>
      </w:pPr>
      <w:r w:rsidRPr="004A1486">
        <w:rPr>
          <w:rFonts w:eastAsia="SimSun"/>
          <w:sz w:val="22"/>
          <w:szCs w:val="22"/>
          <w:lang w:val="en-US" w:eastAsia="zh-CN"/>
        </w:rPr>
        <w:t xml:space="preserve">The current uniform PRACH resources per SSB has a problem, </w:t>
      </w:r>
      <w:r>
        <w:rPr>
          <w:rFonts w:eastAsia="SimSun"/>
          <w:sz w:val="22"/>
          <w:szCs w:val="22"/>
          <w:lang w:val="en-US" w:eastAsia="zh-CN"/>
        </w:rPr>
        <w:t xml:space="preserve">where </w:t>
      </w:r>
      <w:r w:rsidRPr="004A1486">
        <w:rPr>
          <w:rFonts w:eastAsia="SimSun"/>
          <w:sz w:val="22"/>
          <w:szCs w:val="22"/>
          <w:lang w:val="en-US" w:eastAsia="zh-CN"/>
        </w:rPr>
        <w:t>coverage and the number of UEs within a SSB coverage is different.</w:t>
      </w:r>
      <w:r w:rsidRPr="004A1486">
        <w:rPr>
          <w:rFonts w:eastAsia="SimSun"/>
          <w:sz w:val="22"/>
          <w:szCs w:val="22"/>
          <w:lang w:eastAsia="zh-CN"/>
        </w:rPr>
        <w:t xml:space="preserve"> </w:t>
      </w:r>
    </w:p>
    <w:p w14:paraId="56DC0606" w14:textId="77777777" w:rsidR="0034614A" w:rsidRPr="001406B9" w:rsidRDefault="0034614A" w:rsidP="0034614A">
      <w:pPr>
        <w:spacing w:afterLines="50" w:after="120"/>
        <w:rPr>
          <w:sz w:val="22"/>
          <w:szCs w:val="22"/>
          <w:lang w:val="en-US"/>
        </w:rPr>
      </w:pPr>
      <w:r w:rsidRPr="007F5048">
        <w:rPr>
          <w:rFonts w:eastAsiaTheme="minorEastAsia"/>
          <w:b/>
          <w:sz w:val="22"/>
          <w:szCs w:val="22"/>
          <w:u w:val="single"/>
        </w:rPr>
        <w:t xml:space="preserve">Proposal </w:t>
      </w:r>
      <w:r>
        <w:rPr>
          <w:rFonts w:eastAsiaTheme="minorEastAsia"/>
          <w:b/>
          <w:sz w:val="22"/>
          <w:szCs w:val="22"/>
          <w:u w:val="single"/>
        </w:rPr>
        <w:t>13</w:t>
      </w:r>
      <w:r w:rsidRPr="007F5048">
        <w:rPr>
          <w:rFonts w:eastAsiaTheme="minorEastAsia"/>
          <w:b/>
          <w:sz w:val="22"/>
          <w:szCs w:val="22"/>
          <w:u w:val="single"/>
        </w:rPr>
        <w:t>:</w:t>
      </w:r>
    </w:p>
    <w:p w14:paraId="51DFED7E" w14:textId="77777777" w:rsidR="0034614A" w:rsidRPr="00DE19DB" w:rsidRDefault="0034614A" w:rsidP="0034614A">
      <w:pPr>
        <w:pStyle w:val="aff"/>
        <w:numPr>
          <w:ilvl w:val="0"/>
          <w:numId w:val="9"/>
        </w:numPr>
        <w:spacing w:afterLines="50" w:after="120"/>
        <w:ind w:leftChars="0"/>
        <w:rPr>
          <w:rFonts w:eastAsia="SimSun"/>
          <w:sz w:val="22"/>
          <w:szCs w:val="22"/>
          <w:lang w:val="en-US" w:eastAsia="zh-CN"/>
        </w:rPr>
      </w:pPr>
      <w:r w:rsidRPr="00DE19DB">
        <w:rPr>
          <w:rFonts w:eastAsia="SimSun"/>
          <w:sz w:val="22"/>
          <w:szCs w:val="22"/>
          <w:lang w:val="en-US" w:eastAsia="zh-CN"/>
        </w:rPr>
        <w:t xml:space="preserve">For support of non-uniform PRACH, </w:t>
      </w:r>
      <w:r>
        <w:rPr>
          <w:rFonts w:eastAsia="SimSun"/>
          <w:sz w:val="22"/>
          <w:szCs w:val="22"/>
          <w:lang w:val="en-US" w:eastAsia="zh-CN"/>
        </w:rPr>
        <w:t>consider defining</w:t>
      </w:r>
      <w:r w:rsidRPr="00DE19DB">
        <w:rPr>
          <w:rFonts w:eastAsia="SimSun"/>
          <w:sz w:val="22"/>
          <w:szCs w:val="22"/>
          <w:lang w:val="en-US" w:eastAsia="zh-CN"/>
        </w:rPr>
        <w:t xml:space="preserve"> </w:t>
      </w:r>
      <w:r>
        <w:rPr>
          <w:rFonts w:eastAsia="SimSun"/>
          <w:sz w:val="22"/>
          <w:szCs w:val="22"/>
          <w:lang w:val="en-US" w:eastAsia="zh-CN"/>
        </w:rPr>
        <w:t xml:space="preserve">some </w:t>
      </w:r>
      <w:r w:rsidRPr="00DE19DB">
        <w:rPr>
          <w:rFonts w:eastAsia="SimSun"/>
          <w:sz w:val="22"/>
          <w:szCs w:val="22"/>
          <w:lang w:val="en-US" w:eastAsia="zh-CN"/>
        </w:rPr>
        <w:t xml:space="preserve">groups for PRACH and SSB association. </w:t>
      </w:r>
    </w:p>
    <w:p w14:paraId="16A6E865" w14:textId="77777777" w:rsidR="0034614A" w:rsidRPr="00DE19DB" w:rsidRDefault="0034614A" w:rsidP="0034614A">
      <w:pPr>
        <w:pStyle w:val="aff"/>
        <w:numPr>
          <w:ilvl w:val="1"/>
          <w:numId w:val="9"/>
        </w:numPr>
        <w:spacing w:afterLines="50" w:after="120"/>
        <w:ind w:leftChars="0"/>
        <w:rPr>
          <w:rFonts w:eastAsia="SimSun"/>
          <w:sz w:val="22"/>
          <w:szCs w:val="22"/>
          <w:lang w:val="en-US" w:eastAsia="zh-CN"/>
        </w:rPr>
      </w:pPr>
      <w:r>
        <w:rPr>
          <w:rFonts w:eastAsia="SimSun"/>
          <w:sz w:val="22"/>
          <w:szCs w:val="22"/>
          <w:lang w:val="en-US" w:eastAsia="zh-CN"/>
        </w:rPr>
        <w:t>S</w:t>
      </w:r>
      <w:r w:rsidRPr="00DE19DB">
        <w:rPr>
          <w:rFonts w:eastAsia="SimSun"/>
          <w:sz w:val="22"/>
          <w:szCs w:val="22"/>
          <w:lang w:val="en-US" w:eastAsia="zh-CN"/>
        </w:rPr>
        <w:t>ame number of PRACH preambles</w:t>
      </w:r>
      <w:r>
        <w:rPr>
          <w:rFonts w:eastAsia="SimSun"/>
          <w:sz w:val="22"/>
          <w:szCs w:val="22"/>
          <w:lang w:val="en-US" w:eastAsia="zh-CN"/>
        </w:rPr>
        <w:t>/resources per SSB</w:t>
      </w:r>
      <w:r w:rsidRPr="00DE19DB">
        <w:rPr>
          <w:rFonts w:eastAsia="SimSun"/>
          <w:sz w:val="22"/>
          <w:szCs w:val="22"/>
          <w:lang w:val="en-US" w:eastAsia="zh-CN"/>
        </w:rPr>
        <w:t xml:space="preserve"> </w:t>
      </w:r>
      <w:r>
        <w:rPr>
          <w:rFonts w:eastAsia="SimSun"/>
          <w:sz w:val="22"/>
          <w:szCs w:val="22"/>
          <w:lang w:val="en-US" w:eastAsia="zh-CN"/>
        </w:rPr>
        <w:t>is</w:t>
      </w:r>
      <w:r w:rsidRPr="00DE19DB">
        <w:rPr>
          <w:rFonts w:eastAsia="SimSun"/>
          <w:sz w:val="22"/>
          <w:szCs w:val="22"/>
          <w:lang w:val="en-US" w:eastAsia="zh-CN"/>
        </w:rPr>
        <w:t xml:space="preserve"> assumed</w:t>
      </w:r>
      <w:r>
        <w:rPr>
          <w:rFonts w:eastAsia="SimSun"/>
          <w:sz w:val="22"/>
          <w:szCs w:val="22"/>
          <w:lang w:val="en-US" w:eastAsia="zh-CN"/>
        </w:rPr>
        <w:t xml:space="preserve"> w</w:t>
      </w:r>
      <w:r w:rsidRPr="00DE19DB">
        <w:rPr>
          <w:rFonts w:eastAsia="SimSun"/>
          <w:sz w:val="22"/>
          <w:szCs w:val="22"/>
          <w:lang w:val="en-US" w:eastAsia="zh-CN"/>
        </w:rPr>
        <w:t>ithin one group</w:t>
      </w:r>
      <w:r>
        <w:rPr>
          <w:rFonts w:eastAsia="SimSun"/>
          <w:sz w:val="22"/>
          <w:szCs w:val="22"/>
          <w:lang w:val="en-US" w:eastAsia="zh-CN"/>
        </w:rPr>
        <w:t xml:space="preserve"> and </w:t>
      </w:r>
      <w:r w:rsidRPr="00DE19DB">
        <w:rPr>
          <w:rFonts w:eastAsia="SimSun"/>
          <w:sz w:val="22"/>
          <w:szCs w:val="22"/>
          <w:lang w:val="en-US" w:eastAsia="zh-CN"/>
        </w:rPr>
        <w:t>different number of preambles</w:t>
      </w:r>
      <w:r>
        <w:rPr>
          <w:rFonts w:eastAsia="SimSun"/>
          <w:sz w:val="22"/>
          <w:szCs w:val="22"/>
          <w:lang w:val="en-US" w:eastAsia="zh-CN"/>
        </w:rPr>
        <w:t>/resources per SSB</w:t>
      </w:r>
      <w:r w:rsidRPr="00DE19DB">
        <w:rPr>
          <w:rFonts w:eastAsia="SimSun"/>
          <w:sz w:val="22"/>
          <w:szCs w:val="22"/>
          <w:lang w:val="en-US" w:eastAsia="zh-CN"/>
        </w:rPr>
        <w:t xml:space="preserve"> </w:t>
      </w:r>
      <w:r>
        <w:rPr>
          <w:rFonts w:eastAsia="SimSun"/>
          <w:sz w:val="22"/>
          <w:szCs w:val="22"/>
          <w:lang w:val="en-US" w:eastAsia="zh-CN"/>
        </w:rPr>
        <w:t xml:space="preserve">is possible across </w:t>
      </w:r>
      <w:r w:rsidRPr="00DE19DB">
        <w:rPr>
          <w:rFonts w:eastAsia="SimSun"/>
          <w:sz w:val="22"/>
          <w:szCs w:val="22"/>
          <w:lang w:val="en-US" w:eastAsia="zh-CN"/>
        </w:rPr>
        <w:t xml:space="preserve">different groups. </w:t>
      </w:r>
    </w:p>
    <w:p w14:paraId="5059991A" w14:textId="77777777" w:rsidR="0034614A" w:rsidRPr="00D821D6" w:rsidRDefault="0034614A" w:rsidP="0034614A">
      <w:pPr>
        <w:spacing w:afterLines="50" w:after="120"/>
        <w:rPr>
          <w:sz w:val="22"/>
          <w:szCs w:val="22"/>
          <w:lang w:val="en-US"/>
        </w:rPr>
      </w:pPr>
      <w:r>
        <w:rPr>
          <w:rFonts w:eastAsiaTheme="minorEastAsia"/>
          <w:b/>
          <w:sz w:val="22"/>
          <w:szCs w:val="22"/>
          <w:u w:val="single"/>
        </w:rPr>
        <w:t>Observation 4</w:t>
      </w:r>
      <w:r w:rsidRPr="007F5048">
        <w:rPr>
          <w:rFonts w:eastAsiaTheme="minorEastAsia"/>
          <w:b/>
          <w:sz w:val="22"/>
          <w:szCs w:val="22"/>
          <w:u w:val="single"/>
        </w:rPr>
        <w:t>:</w:t>
      </w:r>
    </w:p>
    <w:p w14:paraId="18534EBE" w14:textId="77777777" w:rsidR="0034614A" w:rsidRPr="0054167F" w:rsidRDefault="0034614A" w:rsidP="0034614A">
      <w:pPr>
        <w:pStyle w:val="aff"/>
        <w:numPr>
          <w:ilvl w:val="0"/>
          <w:numId w:val="9"/>
        </w:numPr>
        <w:spacing w:afterLines="50" w:after="120"/>
        <w:ind w:leftChars="0"/>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would be spread Paging Frames in time domain for different UEs, which inhibits NES</w:t>
      </w:r>
      <w:r>
        <w:rPr>
          <w:sz w:val="22"/>
          <w:szCs w:val="22"/>
          <w:lang w:val="en-US"/>
        </w:rPr>
        <w:t xml:space="preserve"> operation</w:t>
      </w:r>
      <w:r w:rsidRPr="0054167F">
        <w:rPr>
          <w:sz w:val="22"/>
          <w:szCs w:val="22"/>
          <w:lang w:val="en-US"/>
        </w:rPr>
        <w:t>.</w:t>
      </w:r>
    </w:p>
    <w:p w14:paraId="4F008FC3" w14:textId="77777777" w:rsidR="0034614A" w:rsidRPr="009166EC" w:rsidRDefault="0034614A" w:rsidP="0034614A">
      <w:pPr>
        <w:pStyle w:val="aff"/>
        <w:numPr>
          <w:ilvl w:val="0"/>
          <w:numId w:val="9"/>
        </w:numPr>
        <w:spacing w:afterLines="50" w:after="120"/>
        <w:ind w:leftChars="0"/>
        <w:rPr>
          <w:sz w:val="22"/>
          <w:szCs w:val="22"/>
          <w:lang w:val="en-US"/>
        </w:rPr>
      </w:pPr>
      <w:r>
        <w:rPr>
          <w:sz w:val="22"/>
          <w:szCs w:val="22"/>
          <w:lang w:val="en-US"/>
        </w:rPr>
        <w:t xml:space="preserve">On </w:t>
      </w:r>
      <w:r w:rsidRPr="0054167F">
        <w:rPr>
          <w:sz w:val="22"/>
          <w:szCs w:val="22"/>
          <w:lang w:val="en-US"/>
        </w:rPr>
        <w:t xml:space="preserve">paging in the current </w:t>
      </w:r>
      <w:r>
        <w:rPr>
          <w:sz w:val="22"/>
          <w:szCs w:val="22"/>
          <w:lang w:val="en-US"/>
        </w:rPr>
        <w:t>spec.</w:t>
      </w:r>
      <w:r w:rsidRPr="0054167F">
        <w:rPr>
          <w:sz w:val="22"/>
          <w:szCs w:val="22"/>
          <w:lang w:val="en-US"/>
        </w:rPr>
        <w:t>, there can be confined paging occasion(s)/paging monitoring occasion(s) in time domain for different UEs</w:t>
      </w:r>
      <w:r w:rsidRPr="00A35606">
        <w:rPr>
          <w:sz w:val="22"/>
          <w:szCs w:val="22"/>
          <w:lang w:val="en-US"/>
        </w:rPr>
        <w:t xml:space="preserve"> </w:t>
      </w:r>
      <w:r w:rsidRPr="0054167F">
        <w:rPr>
          <w:sz w:val="22"/>
          <w:szCs w:val="22"/>
          <w:lang w:val="en-US"/>
        </w:rPr>
        <w:t>by proper configurations, which does not inhibit NES</w:t>
      </w:r>
      <w:r>
        <w:rPr>
          <w:sz w:val="22"/>
          <w:szCs w:val="22"/>
          <w:lang w:val="en-US"/>
        </w:rPr>
        <w:t xml:space="preserve"> operation</w:t>
      </w:r>
      <w:r w:rsidRPr="0054167F">
        <w:rPr>
          <w:sz w:val="22"/>
          <w:szCs w:val="22"/>
          <w:lang w:val="en-US"/>
        </w:rPr>
        <w:t>.</w:t>
      </w:r>
    </w:p>
    <w:p w14:paraId="63980348" w14:textId="77777777" w:rsidR="0034614A" w:rsidRPr="006E1E7F" w:rsidRDefault="0034614A" w:rsidP="0034614A">
      <w:pPr>
        <w:spacing w:afterLines="50" w:after="120"/>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14</w:t>
      </w:r>
      <w:r w:rsidRPr="007F5048">
        <w:rPr>
          <w:rFonts w:eastAsiaTheme="minorEastAsia"/>
          <w:b/>
          <w:sz w:val="22"/>
          <w:szCs w:val="22"/>
          <w:u w:val="single"/>
        </w:rPr>
        <w:t>:</w:t>
      </w:r>
    </w:p>
    <w:p w14:paraId="59C2BA05" w14:textId="77777777" w:rsidR="0034614A" w:rsidRPr="0054167F" w:rsidRDefault="0034614A" w:rsidP="0034614A">
      <w:pPr>
        <w:pStyle w:val="aff"/>
        <w:numPr>
          <w:ilvl w:val="0"/>
          <w:numId w:val="9"/>
        </w:numPr>
        <w:spacing w:afterLines="50" w:after="120"/>
        <w:ind w:leftChars="0"/>
        <w:rPr>
          <w:rFonts w:eastAsia="SimSun"/>
          <w:sz w:val="22"/>
          <w:szCs w:val="22"/>
          <w:lang w:val="en-US" w:eastAsia="zh-CN"/>
        </w:rPr>
      </w:pPr>
      <w:r w:rsidRPr="00BA3897">
        <w:rPr>
          <w:rFonts w:eastAsia="SimSun"/>
          <w:sz w:val="22"/>
          <w:szCs w:val="22"/>
          <w:lang w:val="en-US" w:eastAsia="zh-CN"/>
        </w:rPr>
        <w:lastRenderedPageBreak/>
        <w:t>For paging adaptation in time domain, consid</w:t>
      </w:r>
      <w:r>
        <w:rPr>
          <w:rFonts w:eastAsia="SimSun"/>
          <w:sz w:val="22"/>
          <w:szCs w:val="22"/>
          <w:lang w:val="en-US" w:eastAsia="zh-CN"/>
        </w:rPr>
        <w:t xml:space="preserve">er </w:t>
      </w:r>
      <w:r w:rsidRPr="0054167F">
        <w:rPr>
          <w:rFonts w:eastAsia="SimSun"/>
          <w:sz w:val="22"/>
          <w:szCs w:val="22"/>
          <w:lang w:val="en-US" w:eastAsia="zh-CN"/>
        </w:rPr>
        <w:t>the following enhancements for paging frame determination</w:t>
      </w:r>
      <w:r>
        <w:rPr>
          <w:rFonts w:eastAsia="SimSun"/>
          <w:sz w:val="22"/>
          <w:szCs w:val="22"/>
          <w:lang w:val="en-US" w:eastAsia="zh-CN"/>
        </w:rPr>
        <w:t xml:space="preserve"> to confine paging occasions of multiple UEs in time domain</w:t>
      </w:r>
      <w:r w:rsidRPr="0054167F">
        <w:rPr>
          <w:rFonts w:eastAsia="SimSun"/>
          <w:sz w:val="22"/>
          <w:szCs w:val="22"/>
          <w:lang w:val="en-US" w:eastAsia="zh-CN"/>
        </w:rPr>
        <w:t>.</w:t>
      </w:r>
    </w:p>
    <w:p w14:paraId="1E673BFE" w14:textId="77777777" w:rsidR="0034614A" w:rsidRPr="0054167F" w:rsidRDefault="0034614A" w:rsidP="0034614A">
      <w:pPr>
        <w:pStyle w:val="aff"/>
        <w:numPr>
          <w:ilvl w:val="1"/>
          <w:numId w:val="9"/>
        </w:numPr>
        <w:spacing w:afterLines="50" w:after="120"/>
        <w:ind w:leftChars="0"/>
        <w:rPr>
          <w:rFonts w:eastAsia="SimSun"/>
          <w:sz w:val="22"/>
          <w:szCs w:val="22"/>
          <w:lang w:val="en-US" w:eastAsia="zh-CN"/>
        </w:rPr>
      </w:pPr>
      <w:r w:rsidRPr="0054167F">
        <w:rPr>
          <w:rFonts w:eastAsia="SimSun"/>
          <w:sz w:val="22"/>
          <w:szCs w:val="22"/>
          <w:lang w:val="en-US" w:eastAsia="zh-CN"/>
        </w:rPr>
        <w:t>Reduced N, e.g., N=T/32, T/64.</w:t>
      </w:r>
    </w:p>
    <w:p w14:paraId="79754182" w14:textId="77777777" w:rsidR="0034614A" w:rsidRDefault="0034614A" w:rsidP="0034614A">
      <w:pPr>
        <w:pStyle w:val="aff"/>
        <w:numPr>
          <w:ilvl w:val="1"/>
          <w:numId w:val="9"/>
        </w:numPr>
        <w:spacing w:afterLines="50" w:after="120"/>
        <w:ind w:leftChars="0"/>
        <w:rPr>
          <w:rFonts w:eastAsia="SimSun"/>
          <w:sz w:val="22"/>
          <w:szCs w:val="22"/>
          <w:lang w:val="en-US" w:eastAsia="zh-CN"/>
        </w:rPr>
      </w:pPr>
      <w:r>
        <w:rPr>
          <w:rFonts w:eastAsiaTheme="minorEastAsia"/>
          <w:sz w:val="22"/>
          <w:szCs w:val="22"/>
          <w:lang w:val="en-US"/>
        </w:rPr>
        <w:t>Independent N from T, e.g., N= 1</w:t>
      </w:r>
    </w:p>
    <w:p w14:paraId="225F07F2" w14:textId="77777777" w:rsidR="0034614A" w:rsidRDefault="0034614A" w:rsidP="0034614A">
      <w:pPr>
        <w:pStyle w:val="aff"/>
        <w:numPr>
          <w:ilvl w:val="1"/>
          <w:numId w:val="9"/>
        </w:numPr>
        <w:spacing w:afterLines="50" w:after="120"/>
        <w:ind w:leftChars="0"/>
        <w:rPr>
          <w:rFonts w:eastAsia="SimSun"/>
          <w:sz w:val="22"/>
          <w:szCs w:val="22"/>
          <w:lang w:val="en-US" w:eastAsia="zh-CN"/>
        </w:rPr>
      </w:pPr>
      <w:r w:rsidRPr="0054167F">
        <w:rPr>
          <w:rFonts w:eastAsia="SimSun"/>
          <w:sz w:val="22"/>
          <w:szCs w:val="22"/>
          <w:lang w:val="en-US" w:eastAsia="zh-CN"/>
        </w:rPr>
        <w:t xml:space="preserve">SFN Offset(s) are configured/defined per a </w:t>
      </w:r>
      <w:r>
        <w:rPr>
          <w:rFonts w:eastAsia="SimSun"/>
          <w:sz w:val="22"/>
          <w:szCs w:val="22"/>
          <w:lang w:val="en-US" w:eastAsia="zh-CN"/>
        </w:rPr>
        <w:t>paging frame.</w:t>
      </w:r>
    </w:p>
    <w:p w14:paraId="7505FB03" w14:textId="77777777" w:rsidR="0034614A" w:rsidRPr="00043A14" w:rsidRDefault="0034614A" w:rsidP="00043A14">
      <w:pPr>
        <w:spacing w:afterLines="50" w:after="120"/>
        <w:rPr>
          <w:rFonts w:eastAsiaTheme="minorEastAsia"/>
          <w:b/>
          <w:sz w:val="22"/>
          <w:szCs w:val="22"/>
          <w:u w:val="single"/>
        </w:rPr>
      </w:pPr>
      <w:r w:rsidRPr="00043A14">
        <w:rPr>
          <w:rFonts w:eastAsiaTheme="minorEastAsia"/>
          <w:b/>
          <w:sz w:val="22"/>
          <w:szCs w:val="22"/>
          <w:u w:val="single"/>
        </w:rPr>
        <w:t>Proposal 15:</w:t>
      </w:r>
    </w:p>
    <w:p w14:paraId="017B9F26" w14:textId="77777777" w:rsidR="0034614A" w:rsidRPr="0034614A" w:rsidRDefault="0034614A" w:rsidP="0034614A">
      <w:pPr>
        <w:pStyle w:val="aff"/>
        <w:numPr>
          <w:ilvl w:val="0"/>
          <w:numId w:val="9"/>
        </w:numPr>
        <w:ind w:leftChars="0"/>
        <w:rPr>
          <w:rFonts w:eastAsia="SimSun"/>
          <w:sz w:val="22"/>
          <w:szCs w:val="22"/>
          <w:lang w:val="en-US" w:eastAsia="zh-CN"/>
        </w:rPr>
      </w:pPr>
      <w:r w:rsidRPr="0034614A">
        <w:rPr>
          <w:rFonts w:eastAsia="SimSun"/>
          <w:sz w:val="22"/>
          <w:szCs w:val="22"/>
          <w:lang w:val="en-US" w:eastAsia="zh-CN"/>
        </w:rPr>
        <w:t>For paging adaptation in time domain, there is no need to introduce new adaptation mechanism, i.e., the legacy SIB1 update is enough.</w:t>
      </w:r>
    </w:p>
    <w:p w14:paraId="2EA72F7A" w14:textId="77777777" w:rsidR="00B10A16" w:rsidRPr="0034614A" w:rsidRDefault="00B10A16" w:rsidP="0091231A">
      <w:pPr>
        <w:spacing w:afterLines="50" w:after="120"/>
        <w:rPr>
          <w:rFonts w:eastAsia="SimSun"/>
          <w:sz w:val="22"/>
          <w:szCs w:val="22"/>
          <w:lang w:val="en-US" w:eastAsia="zh-CN"/>
        </w:rPr>
      </w:pPr>
    </w:p>
    <w:p w14:paraId="31CC0298" w14:textId="77777777" w:rsidR="00B10A16" w:rsidRPr="00A53DA3" w:rsidRDefault="00B10A16" w:rsidP="0091231A">
      <w:pPr>
        <w:spacing w:afterLines="50" w:after="120"/>
        <w:rPr>
          <w:rFonts w:eastAsia="SimSun"/>
          <w:sz w:val="22"/>
          <w:szCs w:val="22"/>
          <w:lang w:val="en-US" w:eastAsia="zh-CN"/>
        </w:rPr>
      </w:pPr>
    </w:p>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615F54AD"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RAN1#11</w:t>
      </w:r>
      <w:r>
        <w:rPr>
          <w:rFonts w:eastAsia="SimSun" w:hint="eastAsia"/>
          <w:sz w:val="22"/>
          <w:szCs w:val="22"/>
          <w:lang w:eastAsia="zh-CN"/>
        </w:rPr>
        <w:t>6</w:t>
      </w:r>
      <w:r w:rsidRPr="00762E02">
        <w:rPr>
          <w:rFonts w:eastAsia="ＭＳ 明朝"/>
          <w:sz w:val="22"/>
          <w:szCs w:val="22"/>
        </w:rPr>
        <w:t xml:space="preserve"> meeting, Chairman’s notes</w:t>
      </w:r>
    </w:p>
    <w:sectPr w:rsidR="00221B8B" w:rsidRPr="00043A1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5452D" w14:textId="77777777" w:rsidR="00745622" w:rsidRDefault="00745622">
      <w:r>
        <w:separator/>
      </w:r>
    </w:p>
  </w:endnote>
  <w:endnote w:type="continuationSeparator" w:id="0">
    <w:p w14:paraId="0B834E14" w14:textId="77777777" w:rsidR="00745622" w:rsidRDefault="00745622">
      <w:r>
        <w:continuationSeparator/>
      </w:r>
    </w:p>
  </w:endnote>
  <w:endnote w:type="continuationNotice" w:id="1">
    <w:p w14:paraId="718F8BD7" w14:textId="77777777" w:rsidR="00745622" w:rsidRDefault="00745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96FA3" w14:textId="77777777" w:rsidR="00745622" w:rsidRDefault="00745622">
      <w:r>
        <w:separator/>
      </w:r>
    </w:p>
  </w:footnote>
  <w:footnote w:type="continuationSeparator" w:id="0">
    <w:p w14:paraId="2DA03D17" w14:textId="77777777" w:rsidR="00745622" w:rsidRDefault="00745622">
      <w:r>
        <w:continuationSeparator/>
      </w:r>
    </w:p>
  </w:footnote>
  <w:footnote w:type="continuationNotice" w:id="1">
    <w:p w14:paraId="7D3ADB2E" w14:textId="77777777" w:rsidR="00745622" w:rsidRDefault="00745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71B61"/>
    <w:multiLevelType w:val="hybridMultilevel"/>
    <w:tmpl w:val="C82CB406"/>
    <w:lvl w:ilvl="0" w:tplc="04090001">
      <w:start w:val="1"/>
      <w:numFmt w:val="bullet"/>
      <w:lvlText w:val=""/>
      <w:lvlJc w:val="left"/>
      <w:pPr>
        <w:ind w:left="420" w:hanging="36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B">
      <w:start w:val="1"/>
      <w:numFmt w:val="bullet"/>
      <w:lvlText w:val=""/>
      <w:lvlJc w:val="left"/>
      <w:pPr>
        <w:ind w:left="880" w:hanging="440"/>
      </w:pPr>
      <w:rPr>
        <w:rFonts w:ascii="Wingdings" w:hAnsi="Wingdings" w:hint="default"/>
      </w:rPr>
    </w:lvl>
    <w:lvl w:ilvl="3" w:tplc="0409000F">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3" w15:restartNumberingAfterBreak="0">
    <w:nsid w:val="18D60F0A"/>
    <w:multiLevelType w:val="hybridMultilevel"/>
    <w:tmpl w:val="AE7417D6"/>
    <w:lvl w:ilvl="0" w:tplc="4E30F20E">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8C42A0"/>
    <w:multiLevelType w:val="hybridMultilevel"/>
    <w:tmpl w:val="77BC0CC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AB7D25"/>
    <w:multiLevelType w:val="hybridMultilevel"/>
    <w:tmpl w:val="6A50F076"/>
    <w:lvl w:ilvl="0" w:tplc="72B2A8D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B6A1B9E"/>
    <w:multiLevelType w:val="hybridMultilevel"/>
    <w:tmpl w:val="42F4F80E"/>
    <w:lvl w:ilvl="0" w:tplc="D960D73E">
      <w:start w:val="1"/>
      <w:numFmt w:val="bullet"/>
      <w:lvlText w:val="•"/>
      <w:lvlJc w:val="left"/>
      <w:pPr>
        <w:tabs>
          <w:tab w:val="num" w:pos="720"/>
        </w:tabs>
        <w:ind w:left="720" w:hanging="360"/>
      </w:pPr>
      <w:rPr>
        <w:rFonts w:ascii="Arial" w:hAnsi="Arial" w:hint="default"/>
      </w:rPr>
    </w:lvl>
    <w:lvl w:ilvl="1" w:tplc="162E55D2" w:tentative="1">
      <w:start w:val="1"/>
      <w:numFmt w:val="bullet"/>
      <w:lvlText w:val="•"/>
      <w:lvlJc w:val="left"/>
      <w:pPr>
        <w:tabs>
          <w:tab w:val="num" w:pos="1440"/>
        </w:tabs>
        <w:ind w:left="1440" w:hanging="360"/>
      </w:pPr>
      <w:rPr>
        <w:rFonts w:ascii="Arial" w:hAnsi="Arial" w:hint="default"/>
      </w:rPr>
    </w:lvl>
    <w:lvl w:ilvl="2" w:tplc="E01AEE98" w:tentative="1">
      <w:start w:val="1"/>
      <w:numFmt w:val="bullet"/>
      <w:lvlText w:val="•"/>
      <w:lvlJc w:val="left"/>
      <w:pPr>
        <w:tabs>
          <w:tab w:val="num" w:pos="2160"/>
        </w:tabs>
        <w:ind w:left="2160" w:hanging="360"/>
      </w:pPr>
      <w:rPr>
        <w:rFonts w:ascii="Arial" w:hAnsi="Arial" w:hint="default"/>
      </w:rPr>
    </w:lvl>
    <w:lvl w:ilvl="3" w:tplc="DE1EA428" w:tentative="1">
      <w:start w:val="1"/>
      <w:numFmt w:val="bullet"/>
      <w:lvlText w:val="•"/>
      <w:lvlJc w:val="left"/>
      <w:pPr>
        <w:tabs>
          <w:tab w:val="num" w:pos="2880"/>
        </w:tabs>
        <w:ind w:left="2880" w:hanging="360"/>
      </w:pPr>
      <w:rPr>
        <w:rFonts w:ascii="Arial" w:hAnsi="Arial" w:hint="default"/>
      </w:rPr>
    </w:lvl>
    <w:lvl w:ilvl="4" w:tplc="0AB89D4A" w:tentative="1">
      <w:start w:val="1"/>
      <w:numFmt w:val="bullet"/>
      <w:lvlText w:val="•"/>
      <w:lvlJc w:val="left"/>
      <w:pPr>
        <w:tabs>
          <w:tab w:val="num" w:pos="3600"/>
        </w:tabs>
        <w:ind w:left="3600" w:hanging="360"/>
      </w:pPr>
      <w:rPr>
        <w:rFonts w:ascii="Arial" w:hAnsi="Arial" w:hint="default"/>
      </w:rPr>
    </w:lvl>
    <w:lvl w:ilvl="5" w:tplc="CBCE48D0" w:tentative="1">
      <w:start w:val="1"/>
      <w:numFmt w:val="bullet"/>
      <w:lvlText w:val="•"/>
      <w:lvlJc w:val="left"/>
      <w:pPr>
        <w:tabs>
          <w:tab w:val="num" w:pos="4320"/>
        </w:tabs>
        <w:ind w:left="4320" w:hanging="360"/>
      </w:pPr>
      <w:rPr>
        <w:rFonts w:ascii="Arial" w:hAnsi="Arial" w:hint="default"/>
      </w:rPr>
    </w:lvl>
    <w:lvl w:ilvl="6" w:tplc="E96C65EA" w:tentative="1">
      <w:start w:val="1"/>
      <w:numFmt w:val="bullet"/>
      <w:lvlText w:val="•"/>
      <w:lvlJc w:val="left"/>
      <w:pPr>
        <w:tabs>
          <w:tab w:val="num" w:pos="5040"/>
        </w:tabs>
        <w:ind w:left="5040" w:hanging="360"/>
      </w:pPr>
      <w:rPr>
        <w:rFonts w:ascii="Arial" w:hAnsi="Arial" w:hint="default"/>
      </w:rPr>
    </w:lvl>
    <w:lvl w:ilvl="7" w:tplc="33CEC46E" w:tentative="1">
      <w:start w:val="1"/>
      <w:numFmt w:val="bullet"/>
      <w:lvlText w:val="•"/>
      <w:lvlJc w:val="left"/>
      <w:pPr>
        <w:tabs>
          <w:tab w:val="num" w:pos="5760"/>
        </w:tabs>
        <w:ind w:left="5760" w:hanging="360"/>
      </w:pPr>
      <w:rPr>
        <w:rFonts w:ascii="Arial" w:hAnsi="Arial" w:hint="default"/>
      </w:rPr>
    </w:lvl>
    <w:lvl w:ilvl="8" w:tplc="28F0D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9D0B00"/>
    <w:multiLevelType w:val="hybridMultilevel"/>
    <w:tmpl w:val="4FB07C3A"/>
    <w:lvl w:ilvl="0" w:tplc="5A7E1BC0">
      <w:start w:val="1"/>
      <w:numFmt w:val="bullet"/>
      <w:lvlText w:val="•"/>
      <w:lvlJc w:val="left"/>
      <w:pPr>
        <w:tabs>
          <w:tab w:val="num" w:pos="720"/>
        </w:tabs>
        <w:ind w:left="720" w:hanging="360"/>
      </w:pPr>
      <w:rPr>
        <w:rFonts w:ascii="Arial" w:hAnsi="Arial" w:hint="default"/>
      </w:rPr>
    </w:lvl>
    <w:lvl w:ilvl="1" w:tplc="F97CAA3A" w:tentative="1">
      <w:start w:val="1"/>
      <w:numFmt w:val="bullet"/>
      <w:lvlText w:val="•"/>
      <w:lvlJc w:val="left"/>
      <w:pPr>
        <w:tabs>
          <w:tab w:val="num" w:pos="1440"/>
        </w:tabs>
        <w:ind w:left="1440" w:hanging="360"/>
      </w:pPr>
      <w:rPr>
        <w:rFonts w:ascii="Arial" w:hAnsi="Arial" w:hint="default"/>
      </w:rPr>
    </w:lvl>
    <w:lvl w:ilvl="2" w:tplc="26A4A908" w:tentative="1">
      <w:start w:val="1"/>
      <w:numFmt w:val="bullet"/>
      <w:lvlText w:val="•"/>
      <w:lvlJc w:val="left"/>
      <w:pPr>
        <w:tabs>
          <w:tab w:val="num" w:pos="2160"/>
        </w:tabs>
        <w:ind w:left="2160" w:hanging="360"/>
      </w:pPr>
      <w:rPr>
        <w:rFonts w:ascii="Arial" w:hAnsi="Arial" w:hint="default"/>
      </w:rPr>
    </w:lvl>
    <w:lvl w:ilvl="3" w:tplc="2CF41C38" w:tentative="1">
      <w:start w:val="1"/>
      <w:numFmt w:val="bullet"/>
      <w:lvlText w:val="•"/>
      <w:lvlJc w:val="left"/>
      <w:pPr>
        <w:tabs>
          <w:tab w:val="num" w:pos="2880"/>
        </w:tabs>
        <w:ind w:left="2880" w:hanging="360"/>
      </w:pPr>
      <w:rPr>
        <w:rFonts w:ascii="Arial" w:hAnsi="Arial" w:hint="default"/>
      </w:rPr>
    </w:lvl>
    <w:lvl w:ilvl="4" w:tplc="060AF598" w:tentative="1">
      <w:start w:val="1"/>
      <w:numFmt w:val="bullet"/>
      <w:lvlText w:val="•"/>
      <w:lvlJc w:val="left"/>
      <w:pPr>
        <w:tabs>
          <w:tab w:val="num" w:pos="3600"/>
        </w:tabs>
        <w:ind w:left="3600" w:hanging="360"/>
      </w:pPr>
      <w:rPr>
        <w:rFonts w:ascii="Arial" w:hAnsi="Arial" w:hint="default"/>
      </w:rPr>
    </w:lvl>
    <w:lvl w:ilvl="5" w:tplc="79C4CA66" w:tentative="1">
      <w:start w:val="1"/>
      <w:numFmt w:val="bullet"/>
      <w:lvlText w:val="•"/>
      <w:lvlJc w:val="left"/>
      <w:pPr>
        <w:tabs>
          <w:tab w:val="num" w:pos="4320"/>
        </w:tabs>
        <w:ind w:left="4320" w:hanging="360"/>
      </w:pPr>
      <w:rPr>
        <w:rFonts w:ascii="Arial" w:hAnsi="Arial" w:hint="default"/>
      </w:rPr>
    </w:lvl>
    <w:lvl w:ilvl="6" w:tplc="58BEE8E0" w:tentative="1">
      <w:start w:val="1"/>
      <w:numFmt w:val="bullet"/>
      <w:lvlText w:val="•"/>
      <w:lvlJc w:val="left"/>
      <w:pPr>
        <w:tabs>
          <w:tab w:val="num" w:pos="5040"/>
        </w:tabs>
        <w:ind w:left="5040" w:hanging="360"/>
      </w:pPr>
      <w:rPr>
        <w:rFonts w:ascii="Arial" w:hAnsi="Arial" w:hint="default"/>
      </w:rPr>
    </w:lvl>
    <w:lvl w:ilvl="7" w:tplc="583C6566" w:tentative="1">
      <w:start w:val="1"/>
      <w:numFmt w:val="bullet"/>
      <w:lvlText w:val="•"/>
      <w:lvlJc w:val="left"/>
      <w:pPr>
        <w:tabs>
          <w:tab w:val="num" w:pos="5760"/>
        </w:tabs>
        <w:ind w:left="5760" w:hanging="360"/>
      </w:pPr>
      <w:rPr>
        <w:rFonts w:ascii="Arial" w:hAnsi="Arial" w:hint="default"/>
      </w:rPr>
    </w:lvl>
    <w:lvl w:ilvl="8" w:tplc="568236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0A6EFF"/>
    <w:multiLevelType w:val="hybridMultilevel"/>
    <w:tmpl w:val="0C0A49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F917E4E"/>
    <w:multiLevelType w:val="hybridMultilevel"/>
    <w:tmpl w:val="92401C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36D2123"/>
    <w:multiLevelType w:val="hybridMultilevel"/>
    <w:tmpl w:val="0CB00528"/>
    <w:lvl w:ilvl="0" w:tplc="26FE2F5E">
      <w:start w:val="1"/>
      <w:numFmt w:val="bullet"/>
      <w:lvlText w:val="•"/>
      <w:lvlJc w:val="left"/>
      <w:pPr>
        <w:tabs>
          <w:tab w:val="num" w:pos="720"/>
        </w:tabs>
        <w:ind w:left="720" w:hanging="360"/>
      </w:pPr>
      <w:rPr>
        <w:rFonts w:ascii="Arial" w:hAnsi="Arial" w:hint="default"/>
      </w:rPr>
    </w:lvl>
    <w:lvl w:ilvl="1" w:tplc="8FA073D2">
      <w:numFmt w:val="bullet"/>
      <w:lvlText w:val="•"/>
      <w:lvlJc w:val="left"/>
      <w:pPr>
        <w:tabs>
          <w:tab w:val="num" w:pos="1440"/>
        </w:tabs>
        <w:ind w:left="1440" w:hanging="360"/>
      </w:pPr>
      <w:rPr>
        <w:rFonts w:ascii="Arial" w:hAnsi="Arial" w:hint="default"/>
      </w:rPr>
    </w:lvl>
    <w:lvl w:ilvl="2" w:tplc="E39C7876" w:tentative="1">
      <w:start w:val="1"/>
      <w:numFmt w:val="bullet"/>
      <w:lvlText w:val="•"/>
      <w:lvlJc w:val="left"/>
      <w:pPr>
        <w:tabs>
          <w:tab w:val="num" w:pos="2160"/>
        </w:tabs>
        <w:ind w:left="2160" w:hanging="360"/>
      </w:pPr>
      <w:rPr>
        <w:rFonts w:ascii="Arial" w:hAnsi="Arial" w:hint="default"/>
      </w:rPr>
    </w:lvl>
    <w:lvl w:ilvl="3" w:tplc="AC9AFD9A" w:tentative="1">
      <w:start w:val="1"/>
      <w:numFmt w:val="bullet"/>
      <w:lvlText w:val="•"/>
      <w:lvlJc w:val="left"/>
      <w:pPr>
        <w:tabs>
          <w:tab w:val="num" w:pos="2880"/>
        </w:tabs>
        <w:ind w:left="2880" w:hanging="360"/>
      </w:pPr>
      <w:rPr>
        <w:rFonts w:ascii="Arial" w:hAnsi="Arial" w:hint="default"/>
      </w:rPr>
    </w:lvl>
    <w:lvl w:ilvl="4" w:tplc="A3CAE444" w:tentative="1">
      <w:start w:val="1"/>
      <w:numFmt w:val="bullet"/>
      <w:lvlText w:val="•"/>
      <w:lvlJc w:val="left"/>
      <w:pPr>
        <w:tabs>
          <w:tab w:val="num" w:pos="3600"/>
        </w:tabs>
        <w:ind w:left="3600" w:hanging="360"/>
      </w:pPr>
      <w:rPr>
        <w:rFonts w:ascii="Arial" w:hAnsi="Arial" w:hint="default"/>
      </w:rPr>
    </w:lvl>
    <w:lvl w:ilvl="5" w:tplc="803854AE" w:tentative="1">
      <w:start w:val="1"/>
      <w:numFmt w:val="bullet"/>
      <w:lvlText w:val="•"/>
      <w:lvlJc w:val="left"/>
      <w:pPr>
        <w:tabs>
          <w:tab w:val="num" w:pos="4320"/>
        </w:tabs>
        <w:ind w:left="4320" w:hanging="360"/>
      </w:pPr>
      <w:rPr>
        <w:rFonts w:ascii="Arial" w:hAnsi="Arial" w:hint="default"/>
      </w:rPr>
    </w:lvl>
    <w:lvl w:ilvl="6" w:tplc="2A1833D8" w:tentative="1">
      <w:start w:val="1"/>
      <w:numFmt w:val="bullet"/>
      <w:lvlText w:val="•"/>
      <w:lvlJc w:val="left"/>
      <w:pPr>
        <w:tabs>
          <w:tab w:val="num" w:pos="5040"/>
        </w:tabs>
        <w:ind w:left="5040" w:hanging="360"/>
      </w:pPr>
      <w:rPr>
        <w:rFonts w:ascii="Arial" w:hAnsi="Arial" w:hint="default"/>
      </w:rPr>
    </w:lvl>
    <w:lvl w:ilvl="7" w:tplc="6A8E2222" w:tentative="1">
      <w:start w:val="1"/>
      <w:numFmt w:val="bullet"/>
      <w:lvlText w:val="•"/>
      <w:lvlJc w:val="left"/>
      <w:pPr>
        <w:tabs>
          <w:tab w:val="num" w:pos="5760"/>
        </w:tabs>
        <w:ind w:left="5760" w:hanging="360"/>
      </w:pPr>
      <w:rPr>
        <w:rFonts w:ascii="Arial" w:hAnsi="Arial" w:hint="default"/>
      </w:rPr>
    </w:lvl>
    <w:lvl w:ilvl="8" w:tplc="ED846E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812AA3"/>
    <w:multiLevelType w:val="hybridMultilevel"/>
    <w:tmpl w:val="EB04BD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4BD3963"/>
    <w:multiLevelType w:val="hybridMultilevel"/>
    <w:tmpl w:val="B3D6C916"/>
    <w:lvl w:ilvl="0" w:tplc="EBD4AC6E">
      <w:start w:val="1"/>
      <w:numFmt w:val="bullet"/>
      <w:lvlText w:val="•"/>
      <w:lvlJc w:val="left"/>
      <w:pPr>
        <w:tabs>
          <w:tab w:val="num" w:pos="720"/>
        </w:tabs>
        <w:ind w:left="720" w:hanging="360"/>
      </w:pPr>
      <w:rPr>
        <w:rFonts w:ascii="Arial" w:hAnsi="Arial" w:hint="default"/>
      </w:rPr>
    </w:lvl>
    <w:lvl w:ilvl="1" w:tplc="90105AEE">
      <w:numFmt w:val="bullet"/>
      <w:lvlText w:val="•"/>
      <w:lvlJc w:val="left"/>
      <w:pPr>
        <w:tabs>
          <w:tab w:val="num" w:pos="1440"/>
        </w:tabs>
        <w:ind w:left="1440" w:hanging="360"/>
      </w:pPr>
      <w:rPr>
        <w:rFonts w:ascii="Arial" w:hAnsi="Arial" w:hint="default"/>
      </w:rPr>
    </w:lvl>
    <w:lvl w:ilvl="2" w:tplc="F0EE94A0" w:tentative="1">
      <w:start w:val="1"/>
      <w:numFmt w:val="bullet"/>
      <w:lvlText w:val="•"/>
      <w:lvlJc w:val="left"/>
      <w:pPr>
        <w:tabs>
          <w:tab w:val="num" w:pos="2160"/>
        </w:tabs>
        <w:ind w:left="2160" w:hanging="360"/>
      </w:pPr>
      <w:rPr>
        <w:rFonts w:ascii="Arial" w:hAnsi="Arial" w:hint="default"/>
      </w:rPr>
    </w:lvl>
    <w:lvl w:ilvl="3" w:tplc="48321F52" w:tentative="1">
      <w:start w:val="1"/>
      <w:numFmt w:val="bullet"/>
      <w:lvlText w:val="•"/>
      <w:lvlJc w:val="left"/>
      <w:pPr>
        <w:tabs>
          <w:tab w:val="num" w:pos="2880"/>
        </w:tabs>
        <w:ind w:left="2880" w:hanging="360"/>
      </w:pPr>
      <w:rPr>
        <w:rFonts w:ascii="Arial" w:hAnsi="Arial" w:hint="default"/>
      </w:rPr>
    </w:lvl>
    <w:lvl w:ilvl="4" w:tplc="F16EB010" w:tentative="1">
      <w:start w:val="1"/>
      <w:numFmt w:val="bullet"/>
      <w:lvlText w:val="•"/>
      <w:lvlJc w:val="left"/>
      <w:pPr>
        <w:tabs>
          <w:tab w:val="num" w:pos="3600"/>
        </w:tabs>
        <w:ind w:left="3600" w:hanging="360"/>
      </w:pPr>
      <w:rPr>
        <w:rFonts w:ascii="Arial" w:hAnsi="Arial" w:hint="default"/>
      </w:rPr>
    </w:lvl>
    <w:lvl w:ilvl="5" w:tplc="041ADB54" w:tentative="1">
      <w:start w:val="1"/>
      <w:numFmt w:val="bullet"/>
      <w:lvlText w:val="•"/>
      <w:lvlJc w:val="left"/>
      <w:pPr>
        <w:tabs>
          <w:tab w:val="num" w:pos="4320"/>
        </w:tabs>
        <w:ind w:left="4320" w:hanging="360"/>
      </w:pPr>
      <w:rPr>
        <w:rFonts w:ascii="Arial" w:hAnsi="Arial" w:hint="default"/>
      </w:rPr>
    </w:lvl>
    <w:lvl w:ilvl="6" w:tplc="B7606228" w:tentative="1">
      <w:start w:val="1"/>
      <w:numFmt w:val="bullet"/>
      <w:lvlText w:val="•"/>
      <w:lvlJc w:val="left"/>
      <w:pPr>
        <w:tabs>
          <w:tab w:val="num" w:pos="5040"/>
        </w:tabs>
        <w:ind w:left="5040" w:hanging="360"/>
      </w:pPr>
      <w:rPr>
        <w:rFonts w:ascii="Arial" w:hAnsi="Arial" w:hint="default"/>
      </w:rPr>
    </w:lvl>
    <w:lvl w:ilvl="7" w:tplc="1210774A" w:tentative="1">
      <w:start w:val="1"/>
      <w:numFmt w:val="bullet"/>
      <w:lvlText w:val="•"/>
      <w:lvlJc w:val="left"/>
      <w:pPr>
        <w:tabs>
          <w:tab w:val="num" w:pos="5760"/>
        </w:tabs>
        <w:ind w:left="5760" w:hanging="360"/>
      </w:pPr>
      <w:rPr>
        <w:rFonts w:ascii="Arial" w:hAnsi="Arial" w:hint="default"/>
      </w:rPr>
    </w:lvl>
    <w:lvl w:ilvl="8" w:tplc="EEE8C3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7B7CA7"/>
    <w:multiLevelType w:val="hybridMultilevel"/>
    <w:tmpl w:val="B14664F8"/>
    <w:lvl w:ilvl="0" w:tplc="E1B20E80">
      <w:start w:val="1"/>
      <w:numFmt w:val="bullet"/>
      <w:lvlText w:val="•"/>
      <w:lvlJc w:val="left"/>
      <w:pPr>
        <w:tabs>
          <w:tab w:val="num" w:pos="720"/>
        </w:tabs>
        <w:ind w:left="720" w:hanging="360"/>
      </w:pPr>
      <w:rPr>
        <w:rFonts w:ascii="Arial" w:hAnsi="Arial" w:hint="default"/>
      </w:rPr>
    </w:lvl>
    <w:lvl w:ilvl="1" w:tplc="B7FA72B4">
      <w:numFmt w:val="bullet"/>
      <w:lvlText w:val="•"/>
      <w:lvlJc w:val="left"/>
      <w:pPr>
        <w:tabs>
          <w:tab w:val="num" w:pos="1440"/>
        </w:tabs>
        <w:ind w:left="1440" w:hanging="360"/>
      </w:pPr>
      <w:rPr>
        <w:rFonts w:ascii="Arial" w:hAnsi="Arial" w:hint="default"/>
      </w:rPr>
    </w:lvl>
    <w:lvl w:ilvl="2" w:tplc="E7125B14" w:tentative="1">
      <w:start w:val="1"/>
      <w:numFmt w:val="bullet"/>
      <w:lvlText w:val="•"/>
      <w:lvlJc w:val="left"/>
      <w:pPr>
        <w:tabs>
          <w:tab w:val="num" w:pos="2160"/>
        </w:tabs>
        <w:ind w:left="2160" w:hanging="360"/>
      </w:pPr>
      <w:rPr>
        <w:rFonts w:ascii="Arial" w:hAnsi="Arial" w:hint="default"/>
      </w:rPr>
    </w:lvl>
    <w:lvl w:ilvl="3" w:tplc="78BA1D4E" w:tentative="1">
      <w:start w:val="1"/>
      <w:numFmt w:val="bullet"/>
      <w:lvlText w:val="•"/>
      <w:lvlJc w:val="left"/>
      <w:pPr>
        <w:tabs>
          <w:tab w:val="num" w:pos="2880"/>
        </w:tabs>
        <w:ind w:left="2880" w:hanging="360"/>
      </w:pPr>
      <w:rPr>
        <w:rFonts w:ascii="Arial" w:hAnsi="Arial" w:hint="default"/>
      </w:rPr>
    </w:lvl>
    <w:lvl w:ilvl="4" w:tplc="94561008" w:tentative="1">
      <w:start w:val="1"/>
      <w:numFmt w:val="bullet"/>
      <w:lvlText w:val="•"/>
      <w:lvlJc w:val="left"/>
      <w:pPr>
        <w:tabs>
          <w:tab w:val="num" w:pos="3600"/>
        </w:tabs>
        <w:ind w:left="3600" w:hanging="360"/>
      </w:pPr>
      <w:rPr>
        <w:rFonts w:ascii="Arial" w:hAnsi="Arial" w:hint="default"/>
      </w:rPr>
    </w:lvl>
    <w:lvl w:ilvl="5" w:tplc="539AC7E2" w:tentative="1">
      <w:start w:val="1"/>
      <w:numFmt w:val="bullet"/>
      <w:lvlText w:val="•"/>
      <w:lvlJc w:val="left"/>
      <w:pPr>
        <w:tabs>
          <w:tab w:val="num" w:pos="4320"/>
        </w:tabs>
        <w:ind w:left="4320" w:hanging="360"/>
      </w:pPr>
      <w:rPr>
        <w:rFonts w:ascii="Arial" w:hAnsi="Arial" w:hint="default"/>
      </w:rPr>
    </w:lvl>
    <w:lvl w:ilvl="6" w:tplc="A20C198A" w:tentative="1">
      <w:start w:val="1"/>
      <w:numFmt w:val="bullet"/>
      <w:lvlText w:val="•"/>
      <w:lvlJc w:val="left"/>
      <w:pPr>
        <w:tabs>
          <w:tab w:val="num" w:pos="5040"/>
        </w:tabs>
        <w:ind w:left="5040" w:hanging="360"/>
      </w:pPr>
      <w:rPr>
        <w:rFonts w:ascii="Arial" w:hAnsi="Arial" w:hint="default"/>
      </w:rPr>
    </w:lvl>
    <w:lvl w:ilvl="7" w:tplc="3C32D87E" w:tentative="1">
      <w:start w:val="1"/>
      <w:numFmt w:val="bullet"/>
      <w:lvlText w:val="•"/>
      <w:lvlJc w:val="left"/>
      <w:pPr>
        <w:tabs>
          <w:tab w:val="num" w:pos="5760"/>
        </w:tabs>
        <w:ind w:left="5760" w:hanging="360"/>
      </w:pPr>
      <w:rPr>
        <w:rFonts w:ascii="Arial" w:hAnsi="Arial" w:hint="default"/>
      </w:rPr>
    </w:lvl>
    <w:lvl w:ilvl="8" w:tplc="E5F6C1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496327"/>
    <w:multiLevelType w:val="hybridMultilevel"/>
    <w:tmpl w:val="180CE5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46B78"/>
    <w:multiLevelType w:val="hybridMultilevel"/>
    <w:tmpl w:val="543012A6"/>
    <w:lvl w:ilvl="0" w:tplc="DD5481C4">
      <w:start w:val="1"/>
      <w:numFmt w:val="bullet"/>
      <w:lvlText w:val="•"/>
      <w:lvlJc w:val="left"/>
      <w:pPr>
        <w:tabs>
          <w:tab w:val="num" w:pos="720"/>
        </w:tabs>
        <w:ind w:left="720" w:hanging="360"/>
      </w:pPr>
      <w:rPr>
        <w:rFonts w:ascii="Arial" w:hAnsi="Arial" w:hint="default"/>
      </w:rPr>
    </w:lvl>
    <w:lvl w:ilvl="1" w:tplc="BE845FC4" w:tentative="1">
      <w:start w:val="1"/>
      <w:numFmt w:val="bullet"/>
      <w:lvlText w:val="•"/>
      <w:lvlJc w:val="left"/>
      <w:pPr>
        <w:tabs>
          <w:tab w:val="num" w:pos="1440"/>
        </w:tabs>
        <w:ind w:left="1440" w:hanging="360"/>
      </w:pPr>
      <w:rPr>
        <w:rFonts w:ascii="Arial" w:hAnsi="Arial" w:hint="default"/>
      </w:rPr>
    </w:lvl>
    <w:lvl w:ilvl="2" w:tplc="758AD30A" w:tentative="1">
      <w:start w:val="1"/>
      <w:numFmt w:val="bullet"/>
      <w:lvlText w:val="•"/>
      <w:lvlJc w:val="left"/>
      <w:pPr>
        <w:tabs>
          <w:tab w:val="num" w:pos="2160"/>
        </w:tabs>
        <w:ind w:left="2160" w:hanging="360"/>
      </w:pPr>
      <w:rPr>
        <w:rFonts w:ascii="Arial" w:hAnsi="Arial" w:hint="default"/>
      </w:rPr>
    </w:lvl>
    <w:lvl w:ilvl="3" w:tplc="D898C8BC" w:tentative="1">
      <w:start w:val="1"/>
      <w:numFmt w:val="bullet"/>
      <w:lvlText w:val="•"/>
      <w:lvlJc w:val="left"/>
      <w:pPr>
        <w:tabs>
          <w:tab w:val="num" w:pos="2880"/>
        </w:tabs>
        <w:ind w:left="2880" w:hanging="360"/>
      </w:pPr>
      <w:rPr>
        <w:rFonts w:ascii="Arial" w:hAnsi="Arial" w:hint="default"/>
      </w:rPr>
    </w:lvl>
    <w:lvl w:ilvl="4" w:tplc="5B740442" w:tentative="1">
      <w:start w:val="1"/>
      <w:numFmt w:val="bullet"/>
      <w:lvlText w:val="•"/>
      <w:lvlJc w:val="left"/>
      <w:pPr>
        <w:tabs>
          <w:tab w:val="num" w:pos="3600"/>
        </w:tabs>
        <w:ind w:left="3600" w:hanging="360"/>
      </w:pPr>
      <w:rPr>
        <w:rFonts w:ascii="Arial" w:hAnsi="Arial" w:hint="default"/>
      </w:rPr>
    </w:lvl>
    <w:lvl w:ilvl="5" w:tplc="A68CCAB0" w:tentative="1">
      <w:start w:val="1"/>
      <w:numFmt w:val="bullet"/>
      <w:lvlText w:val="•"/>
      <w:lvlJc w:val="left"/>
      <w:pPr>
        <w:tabs>
          <w:tab w:val="num" w:pos="4320"/>
        </w:tabs>
        <w:ind w:left="4320" w:hanging="360"/>
      </w:pPr>
      <w:rPr>
        <w:rFonts w:ascii="Arial" w:hAnsi="Arial" w:hint="default"/>
      </w:rPr>
    </w:lvl>
    <w:lvl w:ilvl="6" w:tplc="38A2FF4C" w:tentative="1">
      <w:start w:val="1"/>
      <w:numFmt w:val="bullet"/>
      <w:lvlText w:val="•"/>
      <w:lvlJc w:val="left"/>
      <w:pPr>
        <w:tabs>
          <w:tab w:val="num" w:pos="5040"/>
        </w:tabs>
        <w:ind w:left="5040" w:hanging="360"/>
      </w:pPr>
      <w:rPr>
        <w:rFonts w:ascii="Arial" w:hAnsi="Arial" w:hint="default"/>
      </w:rPr>
    </w:lvl>
    <w:lvl w:ilvl="7" w:tplc="9D10E256" w:tentative="1">
      <w:start w:val="1"/>
      <w:numFmt w:val="bullet"/>
      <w:lvlText w:val="•"/>
      <w:lvlJc w:val="left"/>
      <w:pPr>
        <w:tabs>
          <w:tab w:val="num" w:pos="5760"/>
        </w:tabs>
        <w:ind w:left="5760" w:hanging="360"/>
      </w:pPr>
      <w:rPr>
        <w:rFonts w:ascii="Arial" w:hAnsi="Arial" w:hint="default"/>
      </w:rPr>
    </w:lvl>
    <w:lvl w:ilvl="8" w:tplc="9F3096D4"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17"/>
  </w:num>
  <w:num w:numId="3" w16cid:durableId="168713440">
    <w:abstractNumId w:val="9"/>
  </w:num>
  <w:num w:numId="4" w16cid:durableId="296450079">
    <w:abstractNumId w:val="6"/>
  </w:num>
  <w:num w:numId="5" w16cid:durableId="1874270697">
    <w:abstractNumId w:val="23"/>
  </w:num>
  <w:num w:numId="6" w16cid:durableId="666442764">
    <w:abstractNumId w:val="14"/>
  </w:num>
  <w:num w:numId="7" w16cid:durableId="1266424677">
    <w:abstractNumId w:val="7"/>
  </w:num>
  <w:num w:numId="8" w16cid:durableId="268782519">
    <w:abstractNumId w:val="1"/>
  </w:num>
  <w:num w:numId="9" w16cid:durableId="2047098098">
    <w:abstractNumId w:val="8"/>
  </w:num>
  <w:num w:numId="10" w16cid:durableId="1163350768">
    <w:abstractNumId w:val="4"/>
  </w:num>
  <w:num w:numId="11" w16cid:durableId="152263208">
    <w:abstractNumId w:val="21"/>
  </w:num>
  <w:num w:numId="12" w16cid:durableId="1086658683">
    <w:abstractNumId w:val="13"/>
  </w:num>
  <w:num w:numId="13" w16cid:durableId="242688007">
    <w:abstractNumId w:val="16"/>
  </w:num>
  <w:num w:numId="14" w16cid:durableId="1962808268">
    <w:abstractNumId w:val="10"/>
  </w:num>
  <w:num w:numId="15" w16cid:durableId="910699938">
    <w:abstractNumId w:val="11"/>
  </w:num>
  <w:num w:numId="16" w16cid:durableId="214661421">
    <w:abstractNumId w:val="19"/>
  </w:num>
  <w:num w:numId="17" w16cid:durableId="2102558394">
    <w:abstractNumId w:val="20"/>
  </w:num>
  <w:num w:numId="18" w16cid:durableId="2973695">
    <w:abstractNumId w:val="24"/>
  </w:num>
  <w:num w:numId="19" w16cid:durableId="1809274769">
    <w:abstractNumId w:val="3"/>
  </w:num>
  <w:num w:numId="20" w16cid:durableId="100495146">
    <w:abstractNumId w:val="22"/>
  </w:num>
  <w:num w:numId="21" w16cid:durableId="1709257410">
    <w:abstractNumId w:val="2"/>
  </w:num>
  <w:num w:numId="22" w16cid:durableId="254362939">
    <w:abstractNumId w:val="5"/>
  </w:num>
  <w:num w:numId="23" w16cid:durableId="1757820262">
    <w:abstractNumId w:val="12"/>
  </w:num>
  <w:num w:numId="24" w16cid:durableId="1849249679">
    <w:abstractNumId w:val="18"/>
  </w:num>
  <w:num w:numId="25" w16cid:durableId="1316841771">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837"/>
    <w:rsid w:val="00001A1F"/>
    <w:rsid w:val="00001ADC"/>
    <w:rsid w:val="00001BCB"/>
    <w:rsid w:val="00001BF1"/>
    <w:rsid w:val="00001F3A"/>
    <w:rsid w:val="00002003"/>
    <w:rsid w:val="0000200F"/>
    <w:rsid w:val="0000228E"/>
    <w:rsid w:val="00002536"/>
    <w:rsid w:val="0000255B"/>
    <w:rsid w:val="0000269E"/>
    <w:rsid w:val="000029F9"/>
    <w:rsid w:val="00002AFC"/>
    <w:rsid w:val="00003973"/>
    <w:rsid w:val="00003A56"/>
    <w:rsid w:val="00003BE4"/>
    <w:rsid w:val="00003C04"/>
    <w:rsid w:val="00003CDE"/>
    <w:rsid w:val="00003D20"/>
    <w:rsid w:val="00003F7F"/>
    <w:rsid w:val="0000408B"/>
    <w:rsid w:val="000041B5"/>
    <w:rsid w:val="000044B4"/>
    <w:rsid w:val="000045D3"/>
    <w:rsid w:val="00004995"/>
    <w:rsid w:val="00004C0D"/>
    <w:rsid w:val="00004C7C"/>
    <w:rsid w:val="00004DDA"/>
    <w:rsid w:val="0000522B"/>
    <w:rsid w:val="0000530F"/>
    <w:rsid w:val="00005401"/>
    <w:rsid w:val="0000546F"/>
    <w:rsid w:val="00005B74"/>
    <w:rsid w:val="00005C60"/>
    <w:rsid w:val="00005E3D"/>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B6C"/>
    <w:rsid w:val="00011941"/>
    <w:rsid w:val="00011BEA"/>
    <w:rsid w:val="00011E5B"/>
    <w:rsid w:val="000120DA"/>
    <w:rsid w:val="000121DD"/>
    <w:rsid w:val="0001241A"/>
    <w:rsid w:val="0001243E"/>
    <w:rsid w:val="0001251B"/>
    <w:rsid w:val="00012537"/>
    <w:rsid w:val="00012966"/>
    <w:rsid w:val="0001297C"/>
    <w:rsid w:val="00012C0A"/>
    <w:rsid w:val="00012DFF"/>
    <w:rsid w:val="00012E98"/>
    <w:rsid w:val="00013204"/>
    <w:rsid w:val="00013611"/>
    <w:rsid w:val="000139A9"/>
    <w:rsid w:val="00013B31"/>
    <w:rsid w:val="00013BE3"/>
    <w:rsid w:val="00014140"/>
    <w:rsid w:val="000141A7"/>
    <w:rsid w:val="000142A2"/>
    <w:rsid w:val="00014623"/>
    <w:rsid w:val="00014688"/>
    <w:rsid w:val="00014803"/>
    <w:rsid w:val="00015001"/>
    <w:rsid w:val="000153FF"/>
    <w:rsid w:val="00015509"/>
    <w:rsid w:val="00015511"/>
    <w:rsid w:val="00015753"/>
    <w:rsid w:val="00015A94"/>
    <w:rsid w:val="00016090"/>
    <w:rsid w:val="0001618B"/>
    <w:rsid w:val="00016305"/>
    <w:rsid w:val="00016341"/>
    <w:rsid w:val="000164FB"/>
    <w:rsid w:val="00016629"/>
    <w:rsid w:val="0001678B"/>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F88"/>
    <w:rsid w:val="00022ADD"/>
    <w:rsid w:val="00022E12"/>
    <w:rsid w:val="000233B7"/>
    <w:rsid w:val="00023880"/>
    <w:rsid w:val="00023C75"/>
    <w:rsid w:val="00024132"/>
    <w:rsid w:val="00024367"/>
    <w:rsid w:val="000243FB"/>
    <w:rsid w:val="00024474"/>
    <w:rsid w:val="0002447B"/>
    <w:rsid w:val="000249D7"/>
    <w:rsid w:val="00024E18"/>
    <w:rsid w:val="000251D1"/>
    <w:rsid w:val="00025658"/>
    <w:rsid w:val="00025696"/>
    <w:rsid w:val="00025B78"/>
    <w:rsid w:val="00025D34"/>
    <w:rsid w:val="00025D3B"/>
    <w:rsid w:val="00025D4B"/>
    <w:rsid w:val="00025F9F"/>
    <w:rsid w:val="00026680"/>
    <w:rsid w:val="00026C58"/>
    <w:rsid w:val="00026EEF"/>
    <w:rsid w:val="00027061"/>
    <w:rsid w:val="0002724D"/>
    <w:rsid w:val="000274E4"/>
    <w:rsid w:val="00027509"/>
    <w:rsid w:val="00027777"/>
    <w:rsid w:val="00027824"/>
    <w:rsid w:val="0002786C"/>
    <w:rsid w:val="00027A3C"/>
    <w:rsid w:val="00027F93"/>
    <w:rsid w:val="0003016F"/>
    <w:rsid w:val="0003024D"/>
    <w:rsid w:val="0003080D"/>
    <w:rsid w:val="000309CC"/>
    <w:rsid w:val="00030CA0"/>
    <w:rsid w:val="00030E3E"/>
    <w:rsid w:val="000312E2"/>
    <w:rsid w:val="000313F7"/>
    <w:rsid w:val="00031738"/>
    <w:rsid w:val="000319C0"/>
    <w:rsid w:val="00031A54"/>
    <w:rsid w:val="00031B8A"/>
    <w:rsid w:val="00031DC7"/>
    <w:rsid w:val="00031ED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5844"/>
    <w:rsid w:val="000358BD"/>
    <w:rsid w:val="0003602B"/>
    <w:rsid w:val="000364EA"/>
    <w:rsid w:val="00036917"/>
    <w:rsid w:val="000369AF"/>
    <w:rsid w:val="00036DA7"/>
    <w:rsid w:val="00036F2E"/>
    <w:rsid w:val="00036FA9"/>
    <w:rsid w:val="000373FB"/>
    <w:rsid w:val="0003786D"/>
    <w:rsid w:val="0003793A"/>
    <w:rsid w:val="00037AAB"/>
    <w:rsid w:val="00037BEB"/>
    <w:rsid w:val="00037CA9"/>
    <w:rsid w:val="00037CE3"/>
    <w:rsid w:val="00037D20"/>
    <w:rsid w:val="00037E51"/>
    <w:rsid w:val="000403DE"/>
    <w:rsid w:val="000403E5"/>
    <w:rsid w:val="0004042E"/>
    <w:rsid w:val="000404A6"/>
    <w:rsid w:val="00040F87"/>
    <w:rsid w:val="000414D2"/>
    <w:rsid w:val="00041699"/>
    <w:rsid w:val="00041715"/>
    <w:rsid w:val="00041B9A"/>
    <w:rsid w:val="00041C5B"/>
    <w:rsid w:val="0004228D"/>
    <w:rsid w:val="000429E4"/>
    <w:rsid w:val="00042D8D"/>
    <w:rsid w:val="00042D90"/>
    <w:rsid w:val="00043237"/>
    <w:rsid w:val="00043365"/>
    <w:rsid w:val="00043A14"/>
    <w:rsid w:val="00043CE6"/>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DF7"/>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622"/>
    <w:rsid w:val="000548F1"/>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F2C"/>
    <w:rsid w:val="00061F78"/>
    <w:rsid w:val="00062229"/>
    <w:rsid w:val="00062297"/>
    <w:rsid w:val="00062C50"/>
    <w:rsid w:val="00062DD3"/>
    <w:rsid w:val="00062E39"/>
    <w:rsid w:val="00062E9D"/>
    <w:rsid w:val="00063776"/>
    <w:rsid w:val="00063798"/>
    <w:rsid w:val="00063894"/>
    <w:rsid w:val="0006398D"/>
    <w:rsid w:val="00063997"/>
    <w:rsid w:val="00063F9C"/>
    <w:rsid w:val="000641BB"/>
    <w:rsid w:val="000641DE"/>
    <w:rsid w:val="00064E44"/>
    <w:rsid w:val="0006502B"/>
    <w:rsid w:val="00065379"/>
    <w:rsid w:val="00065E11"/>
    <w:rsid w:val="0006602B"/>
    <w:rsid w:val="00066590"/>
    <w:rsid w:val="000666D5"/>
    <w:rsid w:val="00066C0C"/>
    <w:rsid w:val="00066EA6"/>
    <w:rsid w:val="00066FD7"/>
    <w:rsid w:val="00067AD3"/>
    <w:rsid w:val="00067B66"/>
    <w:rsid w:val="00067C0A"/>
    <w:rsid w:val="00070223"/>
    <w:rsid w:val="00070322"/>
    <w:rsid w:val="00070323"/>
    <w:rsid w:val="000706B3"/>
    <w:rsid w:val="00070793"/>
    <w:rsid w:val="00070A8F"/>
    <w:rsid w:val="00070BD1"/>
    <w:rsid w:val="00070EF8"/>
    <w:rsid w:val="000711E9"/>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775"/>
    <w:rsid w:val="00073891"/>
    <w:rsid w:val="0007396D"/>
    <w:rsid w:val="00073B94"/>
    <w:rsid w:val="00073C77"/>
    <w:rsid w:val="00073EB8"/>
    <w:rsid w:val="00074417"/>
    <w:rsid w:val="000744DC"/>
    <w:rsid w:val="00074D2D"/>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42"/>
    <w:rsid w:val="00077DAA"/>
    <w:rsid w:val="00077FFC"/>
    <w:rsid w:val="00080840"/>
    <w:rsid w:val="000808D4"/>
    <w:rsid w:val="00080955"/>
    <w:rsid w:val="00080976"/>
    <w:rsid w:val="00080A7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CAC"/>
    <w:rsid w:val="00082E51"/>
    <w:rsid w:val="00083382"/>
    <w:rsid w:val="000834F3"/>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984"/>
    <w:rsid w:val="00090DD6"/>
    <w:rsid w:val="000910C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A88"/>
    <w:rsid w:val="00092BE4"/>
    <w:rsid w:val="00092C56"/>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721"/>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D04"/>
    <w:rsid w:val="000A1EC8"/>
    <w:rsid w:val="000A1F07"/>
    <w:rsid w:val="000A1FAE"/>
    <w:rsid w:val="000A22AF"/>
    <w:rsid w:val="000A2306"/>
    <w:rsid w:val="000A24A6"/>
    <w:rsid w:val="000A2589"/>
    <w:rsid w:val="000A2919"/>
    <w:rsid w:val="000A2C89"/>
    <w:rsid w:val="000A2E47"/>
    <w:rsid w:val="000A356A"/>
    <w:rsid w:val="000A35A9"/>
    <w:rsid w:val="000A35EA"/>
    <w:rsid w:val="000A3672"/>
    <w:rsid w:val="000A3E50"/>
    <w:rsid w:val="000A4F30"/>
    <w:rsid w:val="000A51B5"/>
    <w:rsid w:val="000A557D"/>
    <w:rsid w:val="000A5826"/>
    <w:rsid w:val="000A5863"/>
    <w:rsid w:val="000A5948"/>
    <w:rsid w:val="000A5B26"/>
    <w:rsid w:val="000A5BA3"/>
    <w:rsid w:val="000A62D0"/>
    <w:rsid w:val="000A638D"/>
    <w:rsid w:val="000A6DE8"/>
    <w:rsid w:val="000A7054"/>
    <w:rsid w:val="000A73B9"/>
    <w:rsid w:val="000A74DA"/>
    <w:rsid w:val="000A7564"/>
    <w:rsid w:val="000A76FF"/>
    <w:rsid w:val="000A77AA"/>
    <w:rsid w:val="000A7920"/>
    <w:rsid w:val="000A7B5C"/>
    <w:rsid w:val="000A7CC2"/>
    <w:rsid w:val="000A7CF2"/>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3096"/>
    <w:rsid w:val="000B31EE"/>
    <w:rsid w:val="000B34B1"/>
    <w:rsid w:val="000B3542"/>
    <w:rsid w:val="000B4059"/>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3F5"/>
    <w:rsid w:val="000B6737"/>
    <w:rsid w:val="000B74E3"/>
    <w:rsid w:val="000B750E"/>
    <w:rsid w:val="000B756C"/>
    <w:rsid w:val="000B7660"/>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BB"/>
    <w:rsid w:val="000C2E07"/>
    <w:rsid w:val="000C3236"/>
    <w:rsid w:val="000C3265"/>
    <w:rsid w:val="000C37E1"/>
    <w:rsid w:val="000C37F8"/>
    <w:rsid w:val="000C389A"/>
    <w:rsid w:val="000C3DF3"/>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35F"/>
    <w:rsid w:val="000C7446"/>
    <w:rsid w:val="000C7600"/>
    <w:rsid w:val="000C76AD"/>
    <w:rsid w:val="000C7705"/>
    <w:rsid w:val="000D00B7"/>
    <w:rsid w:val="000D0184"/>
    <w:rsid w:val="000D01A9"/>
    <w:rsid w:val="000D0461"/>
    <w:rsid w:val="000D0465"/>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BB"/>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4AA"/>
    <w:rsid w:val="000D571C"/>
    <w:rsid w:val="000D5734"/>
    <w:rsid w:val="000D577F"/>
    <w:rsid w:val="000D5A23"/>
    <w:rsid w:val="000D5AE4"/>
    <w:rsid w:val="000D5DC4"/>
    <w:rsid w:val="000D6004"/>
    <w:rsid w:val="000D62E8"/>
    <w:rsid w:val="000D6509"/>
    <w:rsid w:val="000D6548"/>
    <w:rsid w:val="000D6B81"/>
    <w:rsid w:val="000D6CD7"/>
    <w:rsid w:val="000D6FD8"/>
    <w:rsid w:val="000D74C0"/>
    <w:rsid w:val="000D7993"/>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422"/>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6FF"/>
    <w:rsid w:val="000E5796"/>
    <w:rsid w:val="000E58B4"/>
    <w:rsid w:val="000E598D"/>
    <w:rsid w:val="000E5AA1"/>
    <w:rsid w:val="000E620A"/>
    <w:rsid w:val="000E6432"/>
    <w:rsid w:val="000E6571"/>
    <w:rsid w:val="000E6653"/>
    <w:rsid w:val="000E690D"/>
    <w:rsid w:val="000E78AB"/>
    <w:rsid w:val="000E7975"/>
    <w:rsid w:val="000F0059"/>
    <w:rsid w:val="000F0148"/>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47E"/>
    <w:rsid w:val="000F256C"/>
    <w:rsid w:val="000F27F8"/>
    <w:rsid w:val="000F2C7F"/>
    <w:rsid w:val="000F2C9D"/>
    <w:rsid w:val="000F2E02"/>
    <w:rsid w:val="000F2E42"/>
    <w:rsid w:val="000F3221"/>
    <w:rsid w:val="000F336B"/>
    <w:rsid w:val="000F3658"/>
    <w:rsid w:val="000F3787"/>
    <w:rsid w:val="000F37BF"/>
    <w:rsid w:val="000F3A57"/>
    <w:rsid w:val="000F3AA9"/>
    <w:rsid w:val="000F3F41"/>
    <w:rsid w:val="000F4501"/>
    <w:rsid w:val="000F45A0"/>
    <w:rsid w:val="000F4662"/>
    <w:rsid w:val="000F470C"/>
    <w:rsid w:val="000F4A86"/>
    <w:rsid w:val="000F4D77"/>
    <w:rsid w:val="000F4EA6"/>
    <w:rsid w:val="000F4EFA"/>
    <w:rsid w:val="000F4F62"/>
    <w:rsid w:val="000F51B0"/>
    <w:rsid w:val="000F5A25"/>
    <w:rsid w:val="000F61A9"/>
    <w:rsid w:val="000F63BD"/>
    <w:rsid w:val="000F649A"/>
    <w:rsid w:val="000F64C4"/>
    <w:rsid w:val="000F6598"/>
    <w:rsid w:val="000F6A09"/>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7"/>
    <w:rsid w:val="0010204C"/>
    <w:rsid w:val="001024DA"/>
    <w:rsid w:val="00102A44"/>
    <w:rsid w:val="00102AFD"/>
    <w:rsid w:val="00102EFF"/>
    <w:rsid w:val="00103103"/>
    <w:rsid w:val="001033ED"/>
    <w:rsid w:val="00103437"/>
    <w:rsid w:val="001038FC"/>
    <w:rsid w:val="0010395C"/>
    <w:rsid w:val="00103BE0"/>
    <w:rsid w:val="00103D0C"/>
    <w:rsid w:val="00103D3A"/>
    <w:rsid w:val="00104275"/>
    <w:rsid w:val="00104416"/>
    <w:rsid w:val="00104435"/>
    <w:rsid w:val="00104555"/>
    <w:rsid w:val="001048FC"/>
    <w:rsid w:val="00104AC5"/>
    <w:rsid w:val="00104AC6"/>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476"/>
    <w:rsid w:val="001125A4"/>
    <w:rsid w:val="001126B2"/>
    <w:rsid w:val="00112926"/>
    <w:rsid w:val="00112BD9"/>
    <w:rsid w:val="00113664"/>
    <w:rsid w:val="00113B73"/>
    <w:rsid w:val="00113C86"/>
    <w:rsid w:val="00113CA5"/>
    <w:rsid w:val="00113CC8"/>
    <w:rsid w:val="00113D0A"/>
    <w:rsid w:val="00114820"/>
    <w:rsid w:val="0011487C"/>
    <w:rsid w:val="00114F13"/>
    <w:rsid w:val="001152D7"/>
    <w:rsid w:val="001153FA"/>
    <w:rsid w:val="00115471"/>
    <w:rsid w:val="00115854"/>
    <w:rsid w:val="00115D74"/>
    <w:rsid w:val="00115EAD"/>
    <w:rsid w:val="001160A6"/>
    <w:rsid w:val="0011618B"/>
    <w:rsid w:val="0011674F"/>
    <w:rsid w:val="001167BC"/>
    <w:rsid w:val="00116848"/>
    <w:rsid w:val="00116FA1"/>
    <w:rsid w:val="001176AD"/>
    <w:rsid w:val="00117705"/>
    <w:rsid w:val="00117C5D"/>
    <w:rsid w:val="00117FE0"/>
    <w:rsid w:val="001201AD"/>
    <w:rsid w:val="00120630"/>
    <w:rsid w:val="001206DB"/>
    <w:rsid w:val="001208A7"/>
    <w:rsid w:val="00120A55"/>
    <w:rsid w:val="00120A5F"/>
    <w:rsid w:val="00121252"/>
    <w:rsid w:val="00121ABE"/>
    <w:rsid w:val="00121D92"/>
    <w:rsid w:val="00121E2B"/>
    <w:rsid w:val="00122527"/>
    <w:rsid w:val="00122626"/>
    <w:rsid w:val="00122B79"/>
    <w:rsid w:val="00123120"/>
    <w:rsid w:val="00123696"/>
    <w:rsid w:val="00123871"/>
    <w:rsid w:val="00123A36"/>
    <w:rsid w:val="00123AFF"/>
    <w:rsid w:val="00123D7D"/>
    <w:rsid w:val="0012405B"/>
    <w:rsid w:val="0012467C"/>
    <w:rsid w:val="001246B6"/>
    <w:rsid w:val="00124B11"/>
    <w:rsid w:val="00124B18"/>
    <w:rsid w:val="00124F04"/>
    <w:rsid w:val="001251F2"/>
    <w:rsid w:val="001254F0"/>
    <w:rsid w:val="00125670"/>
    <w:rsid w:val="001257F8"/>
    <w:rsid w:val="00126021"/>
    <w:rsid w:val="001261AD"/>
    <w:rsid w:val="0012641E"/>
    <w:rsid w:val="001264B5"/>
    <w:rsid w:val="00126811"/>
    <w:rsid w:val="001269A6"/>
    <w:rsid w:val="00126B9F"/>
    <w:rsid w:val="00126CA3"/>
    <w:rsid w:val="001273BB"/>
    <w:rsid w:val="0012757C"/>
    <w:rsid w:val="0012758D"/>
    <w:rsid w:val="00127795"/>
    <w:rsid w:val="001277D7"/>
    <w:rsid w:val="00127C8F"/>
    <w:rsid w:val="00127D04"/>
    <w:rsid w:val="00127E53"/>
    <w:rsid w:val="00127FE2"/>
    <w:rsid w:val="001300D8"/>
    <w:rsid w:val="001302E3"/>
    <w:rsid w:val="00130593"/>
    <w:rsid w:val="00130934"/>
    <w:rsid w:val="00130B4D"/>
    <w:rsid w:val="00130F5D"/>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4C08"/>
    <w:rsid w:val="00134E7A"/>
    <w:rsid w:val="001353C2"/>
    <w:rsid w:val="00135767"/>
    <w:rsid w:val="00135802"/>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CF9"/>
    <w:rsid w:val="00141234"/>
    <w:rsid w:val="001412CD"/>
    <w:rsid w:val="001412F3"/>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667"/>
    <w:rsid w:val="00151A8D"/>
    <w:rsid w:val="00151B40"/>
    <w:rsid w:val="00151BE5"/>
    <w:rsid w:val="00151FC5"/>
    <w:rsid w:val="00152004"/>
    <w:rsid w:val="0015215C"/>
    <w:rsid w:val="0015268A"/>
    <w:rsid w:val="00152705"/>
    <w:rsid w:val="00152B89"/>
    <w:rsid w:val="00152E24"/>
    <w:rsid w:val="00153067"/>
    <w:rsid w:val="001532DD"/>
    <w:rsid w:val="00153490"/>
    <w:rsid w:val="0015349C"/>
    <w:rsid w:val="0015365F"/>
    <w:rsid w:val="00153DAA"/>
    <w:rsid w:val="00154194"/>
    <w:rsid w:val="001542DB"/>
    <w:rsid w:val="0015439F"/>
    <w:rsid w:val="001544D4"/>
    <w:rsid w:val="001545B1"/>
    <w:rsid w:val="001549D4"/>
    <w:rsid w:val="00154AD1"/>
    <w:rsid w:val="00154BDC"/>
    <w:rsid w:val="00154C6A"/>
    <w:rsid w:val="00154DBC"/>
    <w:rsid w:val="00154DC3"/>
    <w:rsid w:val="00154ECF"/>
    <w:rsid w:val="00155027"/>
    <w:rsid w:val="001551D0"/>
    <w:rsid w:val="00155242"/>
    <w:rsid w:val="00155544"/>
    <w:rsid w:val="00155549"/>
    <w:rsid w:val="00155694"/>
    <w:rsid w:val="001556A3"/>
    <w:rsid w:val="00155907"/>
    <w:rsid w:val="00155C25"/>
    <w:rsid w:val="00155D0F"/>
    <w:rsid w:val="00156214"/>
    <w:rsid w:val="00156842"/>
    <w:rsid w:val="0015737C"/>
    <w:rsid w:val="00157421"/>
    <w:rsid w:val="00157426"/>
    <w:rsid w:val="0015784C"/>
    <w:rsid w:val="001578CE"/>
    <w:rsid w:val="0015795A"/>
    <w:rsid w:val="00157A6B"/>
    <w:rsid w:val="00157BA9"/>
    <w:rsid w:val="00157D0D"/>
    <w:rsid w:val="0016011B"/>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34F"/>
    <w:rsid w:val="0016438F"/>
    <w:rsid w:val="00164694"/>
    <w:rsid w:val="00164F69"/>
    <w:rsid w:val="00164F75"/>
    <w:rsid w:val="00165322"/>
    <w:rsid w:val="0016574B"/>
    <w:rsid w:val="001659D6"/>
    <w:rsid w:val="00165B39"/>
    <w:rsid w:val="00165DE5"/>
    <w:rsid w:val="00165DE9"/>
    <w:rsid w:val="00166136"/>
    <w:rsid w:val="00166205"/>
    <w:rsid w:val="00166303"/>
    <w:rsid w:val="001663E3"/>
    <w:rsid w:val="00166480"/>
    <w:rsid w:val="001664E7"/>
    <w:rsid w:val="00166A44"/>
    <w:rsid w:val="00166AFB"/>
    <w:rsid w:val="00166B1C"/>
    <w:rsid w:val="00166EAE"/>
    <w:rsid w:val="00167253"/>
    <w:rsid w:val="001672AF"/>
    <w:rsid w:val="0016730E"/>
    <w:rsid w:val="00167622"/>
    <w:rsid w:val="00167655"/>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B5B"/>
    <w:rsid w:val="00172BBC"/>
    <w:rsid w:val="00172C21"/>
    <w:rsid w:val="00172CA9"/>
    <w:rsid w:val="00172DB4"/>
    <w:rsid w:val="00172F43"/>
    <w:rsid w:val="001731B5"/>
    <w:rsid w:val="001736A5"/>
    <w:rsid w:val="00173AA0"/>
    <w:rsid w:val="00173CFF"/>
    <w:rsid w:val="00173ECD"/>
    <w:rsid w:val="00173F53"/>
    <w:rsid w:val="00174461"/>
    <w:rsid w:val="00174548"/>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6AD"/>
    <w:rsid w:val="001776AF"/>
    <w:rsid w:val="00177784"/>
    <w:rsid w:val="001777E1"/>
    <w:rsid w:val="00177A60"/>
    <w:rsid w:val="00177D1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E7"/>
    <w:rsid w:val="00182EF0"/>
    <w:rsid w:val="00183516"/>
    <w:rsid w:val="00183771"/>
    <w:rsid w:val="001837DF"/>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09"/>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CE1"/>
    <w:rsid w:val="001A2DE5"/>
    <w:rsid w:val="001A2F38"/>
    <w:rsid w:val="001A311E"/>
    <w:rsid w:val="001A32DA"/>
    <w:rsid w:val="001A34EA"/>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5FDD"/>
    <w:rsid w:val="001A606C"/>
    <w:rsid w:val="001A62CC"/>
    <w:rsid w:val="001A65A8"/>
    <w:rsid w:val="001A6BC6"/>
    <w:rsid w:val="001A6C54"/>
    <w:rsid w:val="001A74FB"/>
    <w:rsid w:val="001A75AB"/>
    <w:rsid w:val="001A7AA8"/>
    <w:rsid w:val="001A7B56"/>
    <w:rsid w:val="001A7F5D"/>
    <w:rsid w:val="001B0139"/>
    <w:rsid w:val="001B014D"/>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2E"/>
    <w:rsid w:val="001B366E"/>
    <w:rsid w:val="001B38B3"/>
    <w:rsid w:val="001B3C04"/>
    <w:rsid w:val="001B3E1F"/>
    <w:rsid w:val="001B4036"/>
    <w:rsid w:val="001B4373"/>
    <w:rsid w:val="001B446A"/>
    <w:rsid w:val="001B4A2F"/>
    <w:rsid w:val="001B4B43"/>
    <w:rsid w:val="001B4DAE"/>
    <w:rsid w:val="001B512E"/>
    <w:rsid w:val="001B5188"/>
    <w:rsid w:val="001B57EF"/>
    <w:rsid w:val="001B5974"/>
    <w:rsid w:val="001B5A8F"/>
    <w:rsid w:val="001B5B73"/>
    <w:rsid w:val="001B6499"/>
    <w:rsid w:val="001B65E6"/>
    <w:rsid w:val="001B6625"/>
    <w:rsid w:val="001B6F97"/>
    <w:rsid w:val="001B6FAA"/>
    <w:rsid w:val="001B703A"/>
    <w:rsid w:val="001B70CE"/>
    <w:rsid w:val="001B7187"/>
    <w:rsid w:val="001B71B9"/>
    <w:rsid w:val="001B730A"/>
    <w:rsid w:val="001B7508"/>
    <w:rsid w:val="001B771F"/>
    <w:rsid w:val="001B775C"/>
    <w:rsid w:val="001B7768"/>
    <w:rsid w:val="001B7806"/>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C74C9"/>
    <w:rsid w:val="001C7809"/>
    <w:rsid w:val="001C7D65"/>
    <w:rsid w:val="001D02E1"/>
    <w:rsid w:val="001D044F"/>
    <w:rsid w:val="001D04CB"/>
    <w:rsid w:val="001D07FA"/>
    <w:rsid w:val="001D0CEA"/>
    <w:rsid w:val="001D135C"/>
    <w:rsid w:val="001D17A0"/>
    <w:rsid w:val="001D1A10"/>
    <w:rsid w:val="001D1B2D"/>
    <w:rsid w:val="001D1B4D"/>
    <w:rsid w:val="001D1B8B"/>
    <w:rsid w:val="001D1BB4"/>
    <w:rsid w:val="001D1C92"/>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4A0"/>
    <w:rsid w:val="001D5655"/>
    <w:rsid w:val="001D59AA"/>
    <w:rsid w:val="001D5A30"/>
    <w:rsid w:val="001D5B2A"/>
    <w:rsid w:val="001D5E24"/>
    <w:rsid w:val="001D5EB7"/>
    <w:rsid w:val="001D5F76"/>
    <w:rsid w:val="001D64AD"/>
    <w:rsid w:val="001D68B0"/>
    <w:rsid w:val="001D68F7"/>
    <w:rsid w:val="001D6C5A"/>
    <w:rsid w:val="001D6E4F"/>
    <w:rsid w:val="001D6E91"/>
    <w:rsid w:val="001D6F0E"/>
    <w:rsid w:val="001D6FCC"/>
    <w:rsid w:val="001D6FD0"/>
    <w:rsid w:val="001D71E5"/>
    <w:rsid w:val="001D78D8"/>
    <w:rsid w:val="001D7A2F"/>
    <w:rsid w:val="001D7A80"/>
    <w:rsid w:val="001D7B0C"/>
    <w:rsid w:val="001D7C92"/>
    <w:rsid w:val="001E0168"/>
    <w:rsid w:val="001E07DC"/>
    <w:rsid w:val="001E082B"/>
    <w:rsid w:val="001E098A"/>
    <w:rsid w:val="001E0E1E"/>
    <w:rsid w:val="001E1372"/>
    <w:rsid w:val="001E1A59"/>
    <w:rsid w:val="001E1ACD"/>
    <w:rsid w:val="001E1CCF"/>
    <w:rsid w:val="001E1F36"/>
    <w:rsid w:val="001E202F"/>
    <w:rsid w:val="001E2AD4"/>
    <w:rsid w:val="001E2C3E"/>
    <w:rsid w:val="001E2F26"/>
    <w:rsid w:val="001E3054"/>
    <w:rsid w:val="001E319D"/>
    <w:rsid w:val="001E3260"/>
    <w:rsid w:val="001E3448"/>
    <w:rsid w:val="001E3D5A"/>
    <w:rsid w:val="001E421A"/>
    <w:rsid w:val="001E4282"/>
    <w:rsid w:val="001E42AC"/>
    <w:rsid w:val="001E42D7"/>
    <w:rsid w:val="001E4340"/>
    <w:rsid w:val="001E46AC"/>
    <w:rsid w:val="001E4B78"/>
    <w:rsid w:val="001E4D53"/>
    <w:rsid w:val="001E4F6D"/>
    <w:rsid w:val="001E50E2"/>
    <w:rsid w:val="001E5822"/>
    <w:rsid w:val="001E598E"/>
    <w:rsid w:val="001E5CCE"/>
    <w:rsid w:val="001E620C"/>
    <w:rsid w:val="001E6B63"/>
    <w:rsid w:val="001E6BB3"/>
    <w:rsid w:val="001E6FC3"/>
    <w:rsid w:val="001E703B"/>
    <w:rsid w:val="001E71B9"/>
    <w:rsid w:val="001E71FD"/>
    <w:rsid w:val="001E763D"/>
    <w:rsid w:val="001E7814"/>
    <w:rsid w:val="001E78AD"/>
    <w:rsid w:val="001E7D41"/>
    <w:rsid w:val="001E7DE7"/>
    <w:rsid w:val="001E7ECC"/>
    <w:rsid w:val="001E7F94"/>
    <w:rsid w:val="001F030E"/>
    <w:rsid w:val="001F03C9"/>
    <w:rsid w:val="001F0515"/>
    <w:rsid w:val="001F0615"/>
    <w:rsid w:val="001F085F"/>
    <w:rsid w:val="001F089D"/>
    <w:rsid w:val="001F0B5E"/>
    <w:rsid w:val="001F104F"/>
    <w:rsid w:val="001F1154"/>
    <w:rsid w:val="001F1353"/>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93"/>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5223"/>
    <w:rsid w:val="0020538A"/>
    <w:rsid w:val="00205AC1"/>
    <w:rsid w:val="00205BAC"/>
    <w:rsid w:val="00205C47"/>
    <w:rsid w:val="00205F99"/>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60B"/>
    <w:rsid w:val="00214A8F"/>
    <w:rsid w:val="00214B9C"/>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288"/>
    <w:rsid w:val="002177DF"/>
    <w:rsid w:val="002179D5"/>
    <w:rsid w:val="00217B9A"/>
    <w:rsid w:val="00217C6D"/>
    <w:rsid w:val="00217D09"/>
    <w:rsid w:val="00217E0D"/>
    <w:rsid w:val="00220533"/>
    <w:rsid w:val="00220828"/>
    <w:rsid w:val="00221139"/>
    <w:rsid w:val="00221A81"/>
    <w:rsid w:val="00221B8B"/>
    <w:rsid w:val="00221C10"/>
    <w:rsid w:val="0022207C"/>
    <w:rsid w:val="0022259A"/>
    <w:rsid w:val="00222A2D"/>
    <w:rsid w:val="00222E2F"/>
    <w:rsid w:val="002231BC"/>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736"/>
    <w:rsid w:val="002279F2"/>
    <w:rsid w:val="00227C51"/>
    <w:rsid w:val="00227FDC"/>
    <w:rsid w:val="0023003F"/>
    <w:rsid w:val="00230192"/>
    <w:rsid w:val="00230696"/>
    <w:rsid w:val="00230D88"/>
    <w:rsid w:val="00230F56"/>
    <w:rsid w:val="00230FD0"/>
    <w:rsid w:val="00231259"/>
    <w:rsid w:val="00231363"/>
    <w:rsid w:val="002317E2"/>
    <w:rsid w:val="002318EF"/>
    <w:rsid w:val="00231BE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A40"/>
    <w:rsid w:val="00234A97"/>
    <w:rsid w:val="00234C3E"/>
    <w:rsid w:val="00234D14"/>
    <w:rsid w:val="00234D18"/>
    <w:rsid w:val="0023517F"/>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99"/>
    <w:rsid w:val="002379AF"/>
    <w:rsid w:val="00237DAA"/>
    <w:rsid w:val="00240318"/>
    <w:rsid w:val="00240345"/>
    <w:rsid w:val="002403FA"/>
    <w:rsid w:val="00240AB3"/>
    <w:rsid w:val="00240BBB"/>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2A2"/>
    <w:rsid w:val="00244300"/>
    <w:rsid w:val="00244335"/>
    <w:rsid w:val="00244404"/>
    <w:rsid w:val="00244A1A"/>
    <w:rsid w:val="00244A46"/>
    <w:rsid w:val="002455B8"/>
    <w:rsid w:val="00245BDF"/>
    <w:rsid w:val="00245C48"/>
    <w:rsid w:val="00245DF1"/>
    <w:rsid w:val="00245FDE"/>
    <w:rsid w:val="00246630"/>
    <w:rsid w:val="0024663E"/>
    <w:rsid w:val="00246673"/>
    <w:rsid w:val="00246757"/>
    <w:rsid w:val="00246937"/>
    <w:rsid w:val="00246BC3"/>
    <w:rsid w:val="00246CBE"/>
    <w:rsid w:val="00246D3C"/>
    <w:rsid w:val="00246E7C"/>
    <w:rsid w:val="0024704C"/>
    <w:rsid w:val="002470F4"/>
    <w:rsid w:val="00247478"/>
    <w:rsid w:val="00247712"/>
    <w:rsid w:val="00247870"/>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2D7"/>
    <w:rsid w:val="00253601"/>
    <w:rsid w:val="002536B4"/>
    <w:rsid w:val="00253AD2"/>
    <w:rsid w:val="00253C43"/>
    <w:rsid w:val="00253DD7"/>
    <w:rsid w:val="0025405A"/>
    <w:rsid w:val="0025480C"/>
    <w:rsid w:val="00254973"/>
    <w:rsid w:val="00254ABE"/>
    <w:rsid w:val="00254AEB"/>
    <w:rsid w:val="00254B50"/>
    <w:rsid w:val="00254B57"/>
    <w:rsid w:val="00254B9D"/>
    <w:rsid w:val="00254D16"/>
    <w:rsid w:val="00254F50"/>
    <w:rsid w:val="002554AD"/>
    <w:rsid w:val="002554D0"/>
    <w:rsid w:val="00255795"/>
    <w:rsid w:val="0025590A"/>
    <w:rsid w:val="00255A0A"/>
    <w:rsid w:val="00255BFC"/>
    <w:rsid w:val="00256175"/>
    <w:rsid w:val="002564BA"/>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633"/>
    <w:rsid w:val="0026173F"/>
    <w:rsid w:val="00261AAE"/>
    <w:rsid w:val="00261AED"/>
    <w:rsid w:val="00261EDD"/>
    <w:rsid w:val="00261EF5"/>
    <w:rsid w:val="00262223"/>
    <w:rsid w:val="0026224F"/>
    <w:rsid w:val="0026226F"/>
    <w:rsid w:val="00262442"/>
    <w:rsid w:val="0026270B"/>
    <w:rsid w:val="00262B2C"/>
    <w:rsid w:val="00262C02"/>
    <w:rsid w:val="00263027"/>
    <w:rsid w:val="002630BC"/>
    <w:rsid w:val="002632C3"/>
    <w:rsid w:val="00263555"/>
    <w:rsid w:val="0026372F"/>
    <w:rsid w:val="00263D64"/>
    <w:rsid w:val="00263F5B"/>
    <w:rsid w:val="002640D0"/>
    <w:rsid w:val="002642B1"/>
    <w:rsid w:val="002644F5"/>
    <w:rsid w:val="0026473B"/>
    <w:rsid w:val="002647B0"/>
    <w:rsid w:val="0026490D"/>
    <w:rsid w:val="0026498A"/>
    <w:rsid w:val="00264B0C"/>
    <w:rsid w:val="00264C47"/>
    <w:rsid w:val="00264CC2"/>
    <w:rsid w:val="00264F4A"/>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A5C"/>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61"/>
    <w:rsid w:val="00276028"/>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A72"/>
    <w:rsid w:val="00285C5B"/>
    <w:rsid w:val="00285C5E"/>
    <w:rsid w:val="00286450"/>
    <w:rsid w:val="0028682C"/>
    <w:rsid w:val="00286A2C"/>
    <w:rsid w:val="00286AB3"/>
    <w:rsid w:val="0028701A"/>
    <w:rsid w:val="00287736"/>
    <w:rsid w:val="00287BEA"/>
    <w:rsid w:val="00287CA4"/>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18A"/>
    <w:rsid w:val="002937E0"/>
    <w:rsid w:val="00293863"/>
    <w:rsid w:val="002939C5"/>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656"/>
    <w:rsid w:val="002A6715"/>
    <w:rsid w:val="002A6B63"/>
    <w:rsid w:val="002A703C"/>
    <w:rsid w:val="002A793F"/>
    <w:rsid w:val="002A7FA3"/>
    <w:rsid w:val="002B0207"/>
    <w:rsid w:val="002B0222"/>
    <w:rsid w:val="002B096F"/>
    <w:rsid w:val="002B0A4A"/>
    <w:rsid w:val="002B0A76"/>
    <w:rsid w:val="002B0F4C"/>
    <w:rsid w:val="002B1254"/>
    <w:rsid w:val="002B1321"/>
    <w:rsid w:val="002B1756"/>
    <w:rsid w:val="002B18EA"/>
    <w:rsid w:val="002B1DCF"/>
    <w:rsid w:val="002B2035"/>
    <w:rsid w:val="002B2210"/>
    <w:rsid w:val="002B2385"/>
    <w:rsid w:val="002B23BC"/>
    <w:rsid w:val="002B26D9"/>
    <w:rsid w:val="002B2968"/>
    <w:rsid w:val="002B29C6"/>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B5F"/>
    <w:rsid w:val="002B6D4C"/>
    <w:rsid w:val="002B6F00"/>
    <w:rsid w:val="002B7268"/>
    <w:rsid w:val="002B76D9"/>
    <w:rsid w:val="002B798A"/>
    <w:rsid w:val="002B7E18"/>
    <w:rsid w:val="002B7F7A"/>
    <w:rsid w:val="002C03AA"/>
    <w:rsid w:val="002C0878"/>
    <w:rsid w:val="002C109C"/>
    <w:rsid w:val="002C1132"/>
    <w:rsid w:val="002C135E"/>
    <w:rsid w:val="002C1402"/>
    <w:rsid w:val="002C1406"/>
    <w:rsid w:val="002C1A96"/>
    <w:rsid w:val="002C1BF7"/>
    <w:rsid w:val="002C1F0F"/>
    <w:rsid w:val="002C1F7F"/>
    <w:rsid w:val="002C20D4"/>
    <w:rsid w:val="002C24ED"/>
    <w:rsid w:val="002C28C3"/>
    <w:rsid w:val="002C2B75"/>
    <w:rsid w:val="002C2B98"/>
    <w:rsid w:val="002C2CB8"/>
    <w:rsid w:val="002C2D78"/>
    <w:rsid w:val="002C30D2"/>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800"/>
    <w:rsid w:val="002D02B2"/>
    <w:rsid w:val="002D05B0"/>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A96"/>
    <w:rsid w:val="002D4D11"/>
    <w:rsid w:val="002D4F96"/>
    <w:rsid w:val="002D5999"/>
    <w:rsid w:val="002D5A14"/>
    <w:rsid w:val="002D5ADB"/>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AF8"/>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E24"/>
    <w:rsid w:val="002E5EC3"/>
    <w:rsid w:val="002E5F67"/>
    <w:rsid w:val="002E63C8"/>
    <w:rsid w:val="002E648C"/>
    <w:rsid w:val="002E66A6"/>
    <w:rsid w:val="002E6741"/>
    <w:rsid w:val="002E6A65"/>
    <w:rsid w:val="002E6B75"/>
    <w:rsid w:val="002E6E1D"/>
    <w:rsid w:val="002E6F91"/>
    <w:rsid w:val="002E762B"/>
    <w:rsid w:val="002E77CC"/>
    <w:rsid w:val="002E79A7"/>
    <w:rsid w:val="002E7A2A"/>
    <w:rsid w:val="002E7E9F"/>
    <w:rsid w:val="002F0253"/>
    <w:rsid w:val="002F0BA5"/>
    <w:rsid w:val="002F1069"/>
    <w:rsid w:val="002F113A"/>
    <w:rsid w:val="002F15B9"/>
    <w:rsid w:val="002F15E7"/>
    <w:rsid w:val="002F1630"/>
    <w:rsid w:val="002F1796"/>
    <w:rsid w:val="002F181F"/>
    <w:rsid w:val="002F1DEE"/>
    <w:rsid w:val="002F1FB1"/>
    <w:rsid w:val="002F27ED"/>
    <w:rsid w:val="002F2882"/>
    <w:rsid w:val="002F29D3"/>
    <w:rsid w:val="002F2E22"/>
    <w:rsid w:val="002F2E38"/>
    <w:rsid w:val="002F2FF3"/>
    <w:rsid w:val="002F330D"/>
    <w:rsid w:val="002F33D1"/>
    <w:rsid w:val="002F39DC"/>
    <w:rsid w:val="002F3DD6"/>
    <w:rsid w:val="002F4541"/>
    <w:rsid w:val="002F4A7D"/>
    <w:rsid w:val="002F4AB3"/>
    <w:rsid w:val="002F4F09"/>
    <w:rsid w:val="002F4F4E"/>
    <w:rsid w:val="002F4F8C"/>
    <w:rsid w:val="002F51D2"/>
    <w:rsid w:val="002F57F3"/>
    <w:rsid w:val="002F587B"/>
    <w:rsid w:val="002F591D"/>
    <w:rsid w:val="002F6001"/>
    <w:rsid w:val="002F6234"/>
    <w:rsid w:val="002F63DA"/>
    <w:rsid w:val="002F65D7"/>
    <w:rsid w:val="002F6717"/>
    <w:rsid w:val="002F6B38"/>
    <w:rsid w:val="002F6B8B"/>
    <w:rsid w:val="002F6FDD"/>
    <w:rsid w:val="002F779A"/>
    <w:rsid w:val="002F7890"/>
    <w:rsid w:val="002F7955"/>
    <w:rsid w:val="002F7C4A"/>
    <w:rsid w:val="003004D5"/>
    <w:rsid w:val="003006AD"/>
    <w:rsid w:val="00300A77"/>
    <w:rsid w:val="00300CF6"/>
    <w:rsid w:val="00300D1B"/>
    <w:rsid w:val="00300E0F"/>
    <w:rsid w:val="0030114F"/>
    <w:rsid w:val="00301155"/>
    <w:rsid w:val="00301199"/>
    <w:rsid w:val="0030141A"/>
    <w:rsid w:val="00301727"/>
    <w:rsid w:val="00301A35"/>
    <w:rsid w:val="00301A6B"/>
    <w:rsid w:val="003020D5"/>
    <w:rsid w:val="00302104"/>
    <w:rsid w:val="003023A6"/>
    <w:rsid w:val="00302595"/>
    <w:rsid w:val="003029D7"/>
    <w:rsid w:val="00302B0E"/>
    <w:rsid w:val="00302BA1"/>
    <w:rsid w:val="00302DEF"/>
    <w:rsid w:val="00303010"/>
    <w:rsid w:val="00303070"/>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79F"/>
    <w:rsid w:val="00311FDA"/>
    <w:rsid w:val="00312028"/>
    <w:rsid w:val="003122BF"/>
    <w:rsid w:val="003122E5"/>
    <w:rsid w:val="0031289A"/>
    <w:rsid w:val="00312A35"/>
    <w:rsid w:val="00312A3C"/>
    <w:rsid w:val="00312AF0"/>
    <w:rsid w:val="00312C11"/>
    <w:rsid w:val="003134A5"/>
    <w:rsid w:val="00313784"/>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2B6"/>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D70"/>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3E0"/>
    <w:rsid w:val="00325742"/>
    <w:rsid w:val="00325762"/>
    <w:rsid w:val="00325781"/>
    <w:rsid w:val="00325BD1"/>
    <w:rsid w:val="00325BF4"/>
    <w:rsid w:val="00326195"/>
    <w:rsid w:val="00326307"/>
    <w:rsid w:val="0032646A"/>
    <w:rsid w:val="00326A65"/>
    <w:rsid w:val="00326D46"/>
    <w:rsid w:val="00326FAF"/>
    <w:rsid w:val="00326FF5"/>
    <w:rsid w:val="0032744B"/>
    <w:rsid w:val="00327554"/>
    <w:rsid w:val="0032796E"/>
    <w:rsid w:val="0032799F"/>
    <w:rsid w:val="00327BFA"/>
    <w:rsid w:val="00327D7E"/>
    <w:rsid w:val="00327E3F"/>
    <w:rsid w:val="003302D9"/>
    <w:rsid w:val="00330417"/>
    <w:rsid w:val="00330484"/>
    <w:rsid w:val="00330705"/>
    <w:rsid w:val="00330749"/>
    <w:rsid w:val="003308E6"/>
    <w:rsid w:val="00330F77"/>
    <w:rsid w:val="003311FE"/>
    <w:rsid w:val="00331302"/>
    <w:rsid w:val="0033191F"/>
    <w:rsid w:val="00331B6A"/>
    <w:rsid w:val="00331C24"/>
    <w:rsid w:val="00331DB7"/>
    <w:rsid w:val="00331EFF"/>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CC4"/>
    <w:rsid w:val="00333FDD"/>
    <w:rsid w:val="00333FDF"/>
    <w:rsid w:val="003341DD"/>
    <w:rsid w:val="003343F5"/>
    <w:rsid w:val="003345ED"/>
    <w:rsid w:val="003347FB"/>
    <w:rsid w:val="003349EA"/>
    <w:rsid w:val="00335098"/>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4DA7"/>
    <w:rsid w:val="003455EE"/>
    <w:rsid w:val="00345B92"/>
    <w:rsid w:val="00345D0E"/>
    <w:rsid w:val="0034614A"/>
    <w:rsid w:val="0034668A"/>
    <w:rsid w:val="003468D0"/>
    <w:rsid w:val="00346A98"/>
    <w:rsid w:val="00346BDE"/>
    <w:rsid w:val="00346D9F"/>
    <w:rsid w:val="00346F18"/>
    <w:rsid w:val="00346FF3"/>
    <w:rsid w:val="003473B1"/>
    <w:rsid w:val="0034746F"/>
    <w:rsid w:val="00347853"/>
    <w:rsid w:val="00347A17"/>
    <w:rsid w:val="00347B13"/>
    <w:rsid w:val="00347C19"/>
    <w:rsid w:val="00347CF1"/>
    <w:rsid w:val="00350480"/>
    <w:rsid w:val="003505EE"/>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503"/>
    <w:rsid w:val="00363783"/>
    <w:rsid w:val="0036440B"/>
    <w:rsid w:val="00364414"/>
    <w:rsid w:val="003644D5"/>
    <w:rsid w:val="003645E2"/>
    <w:rsid w:val="003645F4"/>
    <w:rsid w:val="0036482F"/>
    <w:rsid w:val="00364890"/>
    <w:rsid w:val="0036506C"/>
    <w:rsid w:val="00365397"/>
    <w:rsid w:val="003654B4"/>
    <w:rsid w:val="00365829"/>
    <w:rsid w:val="003658FE"/>
    <w:rsid w:val="00365CAB"/>
    <w:rsid w:val="00365EB3"/>
    <w:rsid w:val="003666A0"/>
    <w:rsid w:val="003667C4"/>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3138"/>
    <w:rsid w:val="00373170"/>
    <w:rsid w:val="0037323F"/>
    <w:rsid w:val="0037382E"/>
    <w:rsid w:val="00373A0F"/>
    <w:rsid w:val="00373B32"/>
    <w:rsid w:val="00373BB4"/>
    <w:rsid w:val="003744A8"/>
    <w:rsid w:val="0037486D"/>
    <w:rsid w:val="00374A8B"/>
    <w:rsid w:val="00374F49"/>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996"/>
    <w:rsid w:val="003832DF"/>
    <w:rsid w:val="00383E36"/>
    <w:rsid w:val="0038455F"/>
    <w:rsid w:val="0038465F"/>
    <w:rsid w:val="003846AA"/>
    <w:rsid w:val="00384ABA"/>
    <w:rsid w:val="003855C4"/>
    <w:rsid w:val="00385C0E"/>
    <w:rsid w:val="00385C2F"/>
    <w:rsid w:val="00385FAB"/>
    <w:rsid w:val="00386062"/>
    <w:rsid w:val="003860AA"/>
    <w:rsid w:val="003860C8"/>
    <w:rsid w:val="00386457"/>
    <w:rsid w:val="00386BA0"/>
    <w:rsid w:val="00386D3B"/>
    <w:rsid w:val="00387320"/>
    <w:rsid w:val="003873B7"/>
    <w:rsid w:val="0038787C"/>
    <w:rsid w:val="00387E45"/>
    <w:rsid w:val="00387E8A"/>
    <w:rsid w:val="00387FA8"/>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942"/>
    <w:rsid w:val="00395AF5"/>
    <w:rsid w:val="00395CB6"/>
    <w:rsid w:val="00395CFE"/>
    <w:rsid w:val="00395D0B"/>
    <w:rsid w:val="00395D67"/>
    <w:rsid w:val="003960D5"/>
    <w:rsid w:val="003960DB"/>
    <w:rsid w:val="003964EC"/>
    <w:rsid w:val="0039654E"/>
    <w:rsid w:val="003968C9"/>
    <w:rsid w:val="00396A6B"/>
    <w:rsid w:val="00396AAD"/>
    <w:rsid w:val="00396CBD"/>
    <w:rsid w:val="00397182"/>
    <w:rsid w:val="00397758"/>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7E1"/>
    <w:rsid w:val="003A3812"/>
    <w:rsid w:val="003A3938"/>
    <w:rsid w:val="003A3DE2"/>
    <w:rsid w:val="003A3E5B"/>
    <w:rsid w:val="003A4246"/>
    <w:rsid w:val="003A42C9"/>
    <w:rsid w:val="003A4455"/>
    <w:rsid w:val="003A445F"/>
    <w:rsid w:val="003A4469"/>
    <w:rsid w:val="003A4670"/>
    <w:rsid w:val="003A4A4E"/>
    <w:rsid w:val="003A4D3C"/>
    <w:rsid w:val="003A5F8F"/>
    <w:rsid w:val="003A5FEA"/>
    <w:rsid w:val="003A6131"/>
    <w:rsid w:val="003A6211"/>
    <w:rsid w:val="003A6356"/>
    <w:rsid w:val="003A65B0"/>
    <w:rsid w:val="003A674A"/>
    <w:rsid w:val="003A677F"/>
    <w:rsid w:val="003A68D7"/>
    <w:rsid w:val="003A6997"/>
    <w:rsid w:val="003A6BAB"/>
    <w:rsid w:val="003A6FDE"/>
    <w:rsid w:val="003A7117"/>
    <w:rsid w:val="003A753E"/>
    <w:rsid w:val="003A7948"/>
    <w:rsid w:val="003A7B53"/>
    <w:rsid w:val="003A7FC8"/>
    <w:rsid w:val="003B002F"/>
    <w:rsid w:val="003B024F"/>
    <w:rsid w:val="003B02E7"/>
    <w:rsid w:val="003B0B44"/>
    <w:rsid w:val="003B12DF"/>
    <w:rsid w:val="003B131E"/>
    <w:rsid w:val="003B1373"/>
    <w:rsid w:val="003B13AB"/>
    <w:rsid w:val="003B16AD"/>
    <w:rsid w:val="003B199A"/>
    <w:rsid w:val="003B1C92"/>
    <w:rsid w:val="003B1DF1"/>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C82"/>
    <w:rsid w:val="003C0DBD"/>
    <w:rsid w:val="003C0FCF"/>
    <w:rsid w:val="003C1058"/>
    <w:rsid w:val="003C13F1"/>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20B"/>
    <w:rsid w:val="003C5339"/>
    <w:rsid w:val="003C5BBD"/>
    <w:rsid w:val="003C5C8A"/>
    <w:rsid w:val="003C5F69"/>
    <w:rsid w:val="003C6380"/>
    <w:rsid w:val="003C66D0"/>
    <w:rsid w:val="003C6833"/>
    <w:rsid w:val="003C69AF"/>
    <w:rsid w:val="003C6CA3"/>
    <w:rsid w:val="003C6EBE"/>
    <w:rsid w:val="003C72A6"/>
    <w:rsid w:val="003C73C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65"/>
    <w:rsid w:val="003D4351"/>
    <w:rsid w:val="003D43CF"/>
    <w:rsid w:val="003D4486"/>
    <w:rsid w:val="003D4548"/>
    <w:rsid w:val="003D46C3"/>
    <w:rsid w:val="003D4862"/>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9D7"/>
    <w:rsid w:val="003D6AF4"/>
    <w:rsid w:val="003D6C68"/>
    <w:rsid w:val="003D6CE7"/>
    <w:rsid w:val="003D6D9B"/>
    <w:rsid w:val="003D7134"/>
    <w:rsid w:val="003D715F"/>
    <w:rsid w:val="003D72C8"/>
    <w:rsid w:val="003D7A7A"/>
    <w:rsid w:val="003D7BBE"/>
    <w:rsid w:val="003D7E76"/>
    <w:rsid w:val="003E038E"/>
    <w:rsid w:val="003E03AC"/>
    <w:rsid w:val="003E07EC"/>
    <w:rsid w:val="003E0AC3"/>
    <w:rsid w:val="003E10AF"/>
    <w:rsid w:val="003E1279"/>
    <w:rsid w:val="003E13DF"/>
    <w:rsid w:val="003E1688"/>
    <w:rsid w:val="003E172C"/>
    <w:rsid w:val="003E17F1"/>
    <w:rsid w:val="003E184D"/>
    <w:rsid w:val="003E1887"/>
    <w:rsid w:val="003E19A4"/>
    <w:rsid w:val="003E19C9"/>
    <w:rsid w:val="003E1CB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CA0"/>
    <w:rsid w:val="003F4D05"/>
    <w:rsid w:val="003F4D1B"/>
    <w:rsid w:val="003F4D3E"/>
    <w:rsid w:val="003F5482"/>
    <w:rsid w:val="003F5614"/>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A9"/>
    <w:rsid w:val="00402A6F"/>
    <w:rsid w:val="00402BB1"/>
    <w:rsid w:val="00402E0C"/>
    <w:rsid w:val="004030CE"/>
    <w:rsid w:val="004031FD"/>
    <w:rsid w:val="004034AA"/>
    <w:rsid w:val="0040362E"/>
    <w:rsid w:val="00403910"/>
    <w:rsid w:val="00403926"/>
    <w:rsid w:val="0040398A"/>
    <w:rsid w:val="00403A38"/>
    <w:rsid w:val="00403A96"/>
    <w:rsid w:val="00403AFD"/>
    <w:rsid w:val="00403EA7"/>
    <w:rsid w:val="00404111"/>
    <w:rsid w:val="00404548"/>
    <w:rsid w:val="00404722"/>
    <w:rsid w:val="004047FF"/>
    <w:rsid w:val="00404C2C"/>
    <w:rsid w:val="00404E8F"/>
    <w:rsid w:val="004053E7"/>
    <w:rsid w:val="00405464"/>
    <w:rsid w:val="0040549D"/>
    <w:rsid w:val="0040565E"/>
    <w:rsid w:val="0040578C"/>
    <w:rsid w:val="004059B7"/>
    <w:rsid w:val="00405C7F"/>
    <w:rsid w:val="00406179"/>
    <w:rsid w:val="004062E1"/>
    <w:rsid w:val="00406943"/>
    <w:rsid w:val="00406CBF"/>
    <w:rsid w:val="00407198"/>
    <w:rsid w:val="00407364"/>
    <w:rsid w:val="004074BC"/>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9A1"/>
    <w:rsid w:val="00413A00"/>
    <w:rsid w:val="00413CDA"/>
    <w:rsid w:val="00413D43"/>
    <w:rsid w:val="00414112"/>
    <w:rsid w:val="004141A4"/>
    <w:rsid w:val="00414361"/>
    <w:rsid w:val="00414421"/>
    <w:rsid w:val="004147DB"/>
    <w:rsid w:val="00414CD5"/>
    <w:rsid w:val="00414E84"/>
    <w:rsid w:val="0041553F"/>
    <w:rsid w:val="00415545"/>
    <w:rsid w:val="004158F8"/>
    <w:rsid w:val="00415FCB"/>
    <w:rsid w:val="004160F7"/>
    <w:rsid w:val="0041630A"/>
    <w:rsid w:val="00416908"/>
    <w:rsid w:val="0041733C"/>
    <w:rsid w:val="004173AB"/>
    <w:rsid w:val="004173DE"/>
    <w:rsid w:val="004175A4"/>
    <w:rsid w:val="00417620"/>
    <w:rsid w:val="004176CE"/>
    <w:rsid w:val="004177A2"/>
    <w:rsid w:val="00417996"/>
    <w:rsid w:val="00417BF7"/>
    <w:rsid w:val="00417D78"/>
    <w:rsid w:val="004200A4"/>
    <w:rsid w:val="0042022F"/>
    <w:rsid w:val="0042037A"/>
    <w:rsid w:val="00420A8B"/>
    <w:rsid w:val="00420BA7"/>
    <w:rsid w:val="00420C76"/>
    <w:rsid w:val="004213BA"/>
    <w:rsid w:val="00421524"/>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07"/>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710E"/>
    <w:rsid w:val="00427656"/>
    <w:rsid w:val="00427729"/>
    <w:rsid w:val="0042799D"/>
    <w:rsid w:val="00427A7A"/>
    <w:rsid w:val="00427D73"/>
    <w:rsid w:val="00427E4E"/>
    <w:rsid w:val="0043054C"/>
    <w:rsid w:val="0043089C"/>
    <w:rsid w:val="00430D21"/>
    <w:rsid w:val="0043111E"/>
    <w:rsid w:val="00431129"/>
    <w:rsid w:val="004312E5"/>
    <w:rsid w:val="0043153F"/>
    <w:rsid w:val="00431689"/>
    <w:rsid w:val="004316B7"/>
    <w:rsid w:val="00431798"/>
    <w:rsid w:val="004318F7"/>
    <w:rsid w:val="00431C91"/>
    <w:rsid w:val="00431DDF"/>
    <w:rsid w:val="00431FC5"/>
    <w:rsid w:val="00432319"/>
    <w:rsid w:val="00432353"/>
    <w:rsid w:val="00432455"/>
    <w:rsid w:val="00432533"/>
    <w:rsid w:val="004326BF"/>
    <w:rsid w:val="0043284D"/>
    <w:rsid w:val="0043288A"/>
    <w:rsid w:val="00432971"/>
    <w:rsid w:val="00432E0A"/>
    <w:rsid w:val="0043330D"/>
    <w:rsid w:val="0043364E"/>
    <w:rsid w:val="0043375B"/>
    <w:rsid w:val="00433A22"/>
    <w:rsid w:val="004340CC"/>
    <w:rsid w:val="004340F5"/>
    <w:rsid w:val="004343FF"/>
    <w:rsid w:val="0043441C"/>
    <w:rsid w:val="004345CF"/>
    <w:rsid w:val="00434782"/>
    <w:rsid w:val="004347E4"/>
    <w:rsid w:val="00435062"/>
    <w:rsid w:val="00435262"/>
    <w:rsid w:val="004355AD"/>
    <w:rsid w:val="0043570C"/>
    <w:rsid w:val="0043587F"/>
    <w:rsid w:val="00435E4A"/>
    <w:rsid w:val="0043609F"/>
    <w:rsid w:val="0043612E"/>
    <w:rsid w:val="004363D6"/>
    <w:rsid w:val="004364F2"/>
    <w:rsid w:val="00436572"/>
    <w:rsid w:val="004365AB"/>
    <w:rsid w:val="004369C9"/>
    <w:rsid w:val="004369DA"/>
    <w:rsid w:val="004369DD"/>
    <w:rsid w:val="00436BD5"/>
    <w:rsid w:val="00437122"/>
    <w:rsid w:val="0043729D"/>
    <w:rsid w:val="00437396"/>
    <w:rsid w:val="0043754F"/>
    <w:rsid w:val="0043785F"/>
    <w:rsid w:val="00437CF8"/>
    <w:rsid w:val="00440324"/>
    <w:rsid w:val="00440361"/>
    <w:rsid w:val="004404A6"/>
    <w:rsid w:val="004405CB"/>
    <w:rsid w:val="004405D4"/>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0E5"/>
    <w:rsid w:val="00453182"/>
    <w:rsid w:val="0045324C"/>
    <w:rsid w:val="00453306"/>
    <w:rsid w:val="004537F5"/>
    <w:rsid w:val="00453BA2"/>
    <w:rsid w:val="00453C0B"/>
    <w:rsid w:val="00453E6E"/>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78E"/>
    <w:rsid w:val="00461A3C"/>
    <w:rsid w:val="00461CF4"/>
    <w:rsid w:val="00461EA3"/>
    <w:rsid w:val="00461FD2"/>
    <w:rsid w:val="004626A7"/>
    <w:rsid w:val="00462BDA"/>
    <w:rsid w:val="004631DD"/>
    <w:rsid w:val="00463717"/>
    <w:rsid w:val="00463740"/>
    <w:rsid w:val="00463946"/>
    <w:rsid w:val="004640E3"/>
    <w:rsid w:val="00464281"/>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E5F"/>
    <w:rsid w:val="00465F0A"/>
    <w:rsid w:val="00466786"/>
    <w:rsid w:val="00466FA9"/>
    <w:rsid w:val="00467039"/>
    <w:rsid w:val="00467A8B"/>
    <w:rsid w:val="00467AB5"/>
    <w:rsid w:val="00467AFF"/>
    <w:rsid w:val="00467D69"/>
    <w:rsid w:val="00467FBD"/>
    <w:rsid w:val="00470235"/>
    <w:rsid w:val="0047094C"/>
    <w:rsid w:val="00470957"/>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979"/>
    <w:rsid w:val="00474C9A"/>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171"/>
    <w:rsid w:val="004813E0"/>
    <w:rsid w:val="0048149F"/>
    <w:rsid w:val="004814A6"/>
    <w:rsid w:val="00481562"/>
    <w:rsid w:val="00481915"/>
    <w:rsid w:val="00481D24"/>
    <w:rsid w:val="00481EFE"/>
    <w:rsid w:val="00481FE9"/>
    <w:rsid w:val="00482041"/>
    <w:rsid w:val="00482146"/>
    <w:rsid w:val="00482414"/>
    <w:rsid w:val="004826C7"/>
    <w:rsid w:val="0048285E"/>
    <w:rsid w:val="00482A0A"/>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4DD"/>
    <w:rsid w:val="00487507"/>
    <w:rsid w:val="00487605"/>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C4"/>
    <w:rsid w:val="004923ED"/>
    <w:rsid w:val="004929EC"/>
    <w:rsid w:val="00492F27"/>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BA"/>
    <w:rsid w:val="00496B54"/>
    <w:rsid w:val="00496C12"/>
    <w:rsid w:val="00496D1E"/>
    <w:rsid w:val="00496E79"/>
    <w:rsid w:val="00496F34"/>
    <w:rsid w:val="00497152"/>
    <w:rsid w:val="004974D9"/>
    <w:rsid w:val="004975D6"/>
    <w:rsid w:val="00497D86"/>
    <w:rsid w:val="00497EDD"/>
    <w:rsid w:val="004A00C9"/>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E9"/>
    <w:rsid w:val="004A245B"/>
    <w:rsid w:val="004A2530"/>
    <w:rsid w:val="004A2778"/>
    <w:rsid w:val="004A2AC1"/>
    <w:rsid w:val="004A2BB2"/>
    <w:rsid w:val="004A2C21"/>
    <w:rsid w:val="004A2C32"/>
    <w:rsid w:val="004A2F75"/>
    <w:rsid w:val="004A30F0"/>
    <w:rsid w:val="004A311F"/>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E0"/>
    <w:rsid w:val="004A5ED2"/>
    <w:rsid w:val="004A5F24"/>
    <w:rsid w:val="004A627A"/>
    <w:rsid w:val="004A6315"/>
    <w:rsid w:val="004A63D3"/>
    <w:rsid w:val="004A6999"/>
    <w:rsid w:val="004A6C02"/>
    <w:rsid w:val="004A6C3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D75"/>
    <w:rsid w:val="004C3D98"/>
    <w:rsid w:val="004C4065"/>
    <w:rsid w:val="004C414A"/>
    <w:rsid w:val="004C4247"/>
    <w:rsid w:val="004C4363"/>
    <w:rsid w:val="004C460F"/>
    <w:rsid w:val="004C4E63"/>
    <w:rsid w:val="004C4FDC"/>
    <w:rsid w:val="004C5287"/>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9C"/>
    <w:rsid w:val="004C7DF0"/>
    <w:rsid w:val="004C7E20"/>
    <w:rsid w:val="004C7F1E"/>
    <w:rsid w:val="004C7FD6"/>
    <w:rsid w:val="004D0C43"/>
    <w:rsid w:val="004D0E3F"/>
    <w:rsid w:val="004D112C"/>
    <w:rsid w:val="004D11D8"/>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359"/>
    <w:rsid w:val="004D4488"/>
    <w:rsid w:val="004D46F3"/>
    <w:rsid w:val="004D4BD9"/>
    <w:rsid w:val="004D4EB2"/>
    <w:rsid w:val="004D5131"/>
    <w:rsid w:val="004D527C"/>
    <w:rsid w:val="004D54D2"/>
    <w:rsid w:val="004D5509"/>
    <w:rsid w:val="004D58CF"/>
    <w:rsid w:val="004D59D4"/>
    <w:rsid w:val="004D5B95"/>
    <w:rsid w:val="004D5BB7"/>
    <w:rsid w:val="004D5F0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093"/>
    <w:rsid w:val="004E1558"/>
    <w:rsid w:val="004E15F8"/>
    <w:rsid w:val="004E1838"/>
    <w:rsid w:val="004E1A3E"/>
    <w:rsid w:val="004E215B"/>
    <w:rsid w:val="004E2381"/>
    <w:rsid w:val="004E2582"/>
    <w:rsid w:val="004E2624"/>
    <w:rsid w:val="004E28FC"/>
    <w:rsid w:val="004E29B6"/>
    <w:rsid w:val="004E2C9F"/>
    <w:rsid w:val="004E2E84"/>
    <w:rsid w:val="004E304F"/>
    <w:rsid w:val="004E3274"/>
    <w:rsid w:val="004E33DC"/>
    <w:rsid w:val="004E3645"/>
    <w:rsid w:val="004E3A6E"/>
    <w:rsid w:val="004E3D88"/>
    <w:rsid w:val="004E3E77"/>
    <w:rsid w:val="004E3EB9"/>
    <w:rsid w:val="004E3EBA"/>
    <w:rsid w:val="004E4441"/>
    <w:rsid w:val="004E47EB"/>
    <w:rsid w:val="004E4ADE"/>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96"/>
    <w:rsid w:val="004E7AFD"/>
    <w:rsid w:val="004E7DA8"/>
    <w:rsid w:val="004E7E4A"/>
    <w:rsid w:val="004F00A6"/>
    <w:rsid w:val="004F034E"/>
    <w:rsid w:val="004F0424"/>
    <w:rsid w:val="004F04B2"/>
    <w:rsid w:val="004F07D2"/>
    <w:rsid w:val="004F12C0"/>
    <w:rsid w:val="004F1327"/>
    <w:rsid w:val="004F1523"/>
    <w:rsid w:val="004F1A80"/>
    <w:rsid w:val="004F1C1A"/>
    <w:rsid w:val="004F1DF0"/>
    <w:rsid w:val="004F1EA5"/>
    <w:rsid w:val="004F1EB5"/>
    <w:rsid w:val="004F1FA7"/>
    <w:rsid w:val="004F24D1"/>
    <w:rsid w:val="004F24EA"/>
    <w:rsid w:val="004F2526"/>
    <w:rsid w:val="004F26D5"/>
    <w:rsid w:val="004F2744"/>
    <w:rsid w:val="004F28E8"/>
    <w:rsid w:val="004F2A53"/>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395"/>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F5"/>
    <w:rsid w:val="005028CB"/>
    <w:rsid w:val="00502A8D"/>
    <w:rsid w:val="00502C82"/>
    <w:rsid w:val="00502CB0"/>
    <w:rsid w:val="00502E1D"/>
    <w:rsid w:val="00502F85"/>
    <w:rsid w:val="0050306B"/>
    <w:rsid w:val="0050323F"/>
    <w:rsid w:val="00503593"/>
    <w:rsid w:val="00503775"/>
    <w:rsid w:val="00503849"/>
    <w:rsid w:val="00503E22"/>
    <w:rsid w:val="005040AE"/>
    <w:rsid w:val="00504151"/>
    <w:rsid w:val="00504258"/>
    <w:rsid w:val="00504B4E"/>
    <w:rsid w:val="00504E35"/>
    <w:rsid w:val="00504F14"/>
    <w:rsid w:val="005054C5"/>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CFE"/>
    <w:rsid w:val="00507D65"/>
    <w:rsid w:val="00507DDA"/>
    <w:rsid w:val="00507F2F"/>
    <w:rsid w:val="00510018"/>
    <w:rsid w:val="00510073"/>
    <w:rsid w:val="005100E7"/>
    <w:rsid w:val="0051023D"/>
    <w:rsid w:val="00510E7B"/>
    <w:rsid w:val="00511411"/>
    <w:rsid w:val="005116D2"/>
    <w:rsid w:val="0051181D"/>
    <w:rsid w:val="00511B5E"/>
    <w:rsid w:val="00511CEE"/>
    <w:rsid w:val="00511EC1"/>
    <w:rsid w:val="0051209D"/>
    <w:rsid w:val="00512685"/>
    <w:rsid w:val="005127E4"/>
    <w:rsid w:val="005127F2"/>
    <w:rsid w:val="0051285D"/>
    <w:rsid w:val="00512969"/>
    <w:rsid w:val="00512A99"/>
    <w:rsid w:val="00512AB2"/>
    <w:rsid w:val="005134C1"/>
    <w:rsid w:val="00513832"/>
    <w:rsid w:val="005139F5"/>
    <w:rsid w:val="00513A4E"/>
    <w:rsid w:val="00513BC6"/>
    <w:rsid w:val="00513FF6"/>
    <w:rsid w:val="005141D2"/>
    <w:rsid w:val="0051421E"/>
    <w:rsid w:val="00514302"/>
    <w:rsid w:val="00514529"/>
    <w:rsid w:val="00514885"/>
    <w:rsid w:val="00514AA9"/>
    <w:rsid w:val="00514B8A"/>
    <w:rsid w:val="00514C2A"/>
    <w:rsid w:val="00514C68"/>
    <w:rsid w:val="00514E95"/>
    <w:rsid w:val="00514EC2"/>
    <w:rsid w:val="005157CC"/>
    <w:rsid w:val="005157F9"/>
    <w:rsid w:val="00516077"/>
    <w:rsid w:val="0051621A"/>
    <w:rsid w:val="0051628D"/>
    <w:rsid w:val="0051661A"/>
    <w:rsid w:val="0051676B"/>
    <w:rsid w:val="005167EB"/>
    <w:rsid w:val="00516C85"/>
    <w:rsid w:val="00516D44"/>
    <w:rsid w:val="00517278"/>
    <w:rsid w:val="00517418"/>
    <w:rsid w:val="00517900"/>
    <w:rsid w:val="005179E8"/>
    <w:rsid w:val="00517A52"/>
    <w:rsid w:val="00517D7B"/>
    <w:rsid w:val="005204AD"/>
    <w:rsid w:val="005204E6"/>
    <w:rsid w:val="00520695"/>
    <w:rsid w:val="00520736"/>
    <w:rsid w:val="005207B3"/>
    <w:rsid w:val="00520AB7"/>
    <w:rsid w:val="00520AF9"/>
    <w:rsid w:val="005210BB"/>
    <w:rsid w:val="00521278"/>
    <w:rsid w:val="00521673"/>
    <w:rsid w:val="005220FE"/>
    <w:rsid w:val="005221B9"/>
    <w:rsid w:val="0052221E"/>
    <w:rsid w:val="00522951"/>
    <w:rsid w:val="005237CD"/>
    <w:rsid w:val="0052387E"/>
    <w:rsid w:val="00523BBA"/>
    <w:rsid w:val="00523E60"/>
    <w:rsid w:val="005240A3"/>
    <w:rsid w:val="005240BC"/>
    <w:rsid w:val="0052485C"/>
    <w:rsid w:val="00524CC4"/>
    <w:rsid w:val="00524D60"/>
    <w:rsid w:val="00524F06"/>
    <w:rsid w:val="005250D1"/>
    <w:rsid w:val="00525164"/>
    <w:rsid w:val="005253B3"/>
    <w:rsid w:val="00525D66"/>
    <w:rsid w:val="00525FC2"/>
    <w:rsid w:val="005262DE"/>
    <w:rsid w:val="00526368"/>
    <w:rsid w:val="00526C12"/>
    <w:rsid w:val="00526FCF"/>
    <w:rsid w:val="00527079"/>
    <w:rsid w:val="005270A8"/>
    <w:rsid w:val="0052718A"/>
    <w:rsid w:val="00527194"/>
    <w:rsid w:val="005272A2"/>
    <w:rsid w:val="0052744F"/>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936"/>
    <w:rsid w:val="00536DEF"/>
    <w:rsid w:val="0053726F"/>
    <w:rsid w:val="005375C9"/>
    <w:rsid w:val="00537971"/>
    <w:rsid w:val="005379AD"/>
    <w:rsid w:val="005379DF"/>
    <w:rsid w:val="00537A09"/>
    <w:rsid w:val="00537C33"/>
    <w:rsid w:val="00537CD2"/>
    <w:rsid w:val="00537FC7"/>
    <w:rsid w:val="0054013B"/>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2DD"/>
    <w:rsid w:val="005445AE"/>
    <w:rsid w:val="00544610"/>
    <w:rsid w:val="005447CD"/>
    <w:rsid w:val="00544C2F"/>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86D"/>
    <w:rsid w:val="00547902"/>
    <w:rsid w:val="00547BD0"/>
    <w:rsid w:val="00547E27"/>
    <w:rsid w:val="00547ECE"/>
    <w:rsid w:val="005500BC"/>
    <w:rsid w:val="0055032A"/>
    <w:rsid w:val="005504D9"/>
    <w:rsid w:val="005504FA"/>
    <w:rsid w:val="00550501"/>
    <w:rsid w:val="005505DE"/>
    <w:rsid w:val="00550781"/>
    <w:rsid w:val="00550B26"/>
    <w:rsid w:val="00551383"/>
    <w:rsid w:val="0055140A"/>
    <w:rsid w:val="00551555"/>
    <w:rsid w:val="00551852"/>
    <w:rsid w:val="00551872"/>
    <w:rsid w:val="00551B1A"/>
    <w:rsid w:val="00551BE8"/>
    <w:rsid w:val="00551D4B"/>
    <w:rsid w:val="00551E11"/>
    <w:rsid w:val="00551FEF"/>
    <w:rsid w:val="0055225F"/>
    <w:rsid w:val="0055234F"/>
    <w:rsid w:val="005523E8"/>
    <w:rsid w:val="005527D1"/>
    <w:rsid w:val="00552BD8"/>
    <w:rsid w:val="00552D9F"/>
    <w:rsid w:val="00552E7E"/>
    <w:rsid w:val="00552ED9"/>
    <w:rsid w:val="00552F27"/>
    <w:rsid w:val="00552F56"/>
    <w:rsid w:val="005531D1"/>
    <w:rsid w:val="005533FB"/>
    <w:rsid w:val="00553496"/>
    <w:rsid w:val="00553582"/>
    <w:rsid w:val="00553634"/>
    <w:rsid w:val="005536F6"/>
    <w:rsid w:val="00553A29"/>
    <w:rsid w:val="00553D48"/>
    <w:rsid w:val="005541B3"/>
    <w:rsid w:val="00554242"/>
    <w:rsid w:val="0055426A"/>
    <w:rsid w:val="0055427B"/>
    <w:rsid w:val="00554298"/>
    <w:rsid w:val="0055465D"/>
    <w:rsid w:val="005548D9"/>
    <w:rsid w:val="00554945"/>
    <w:rsid w:val="00555035"/>
    <w:rsid w:val="00555237"/>
    <w:rsid w:val="005552F2"/>
    <w:rsid w:val="00555A6A"/>
    <w:rsid w:val="00555A8C"/>
    <w:rsid w:val="00555B33"/>
    <w:rsid w:val="00555D8F"/>
    <w:rsid w:val="00555D94"/>
    <w:rsid w:val="00555FBD"/>
    <w:rsid w:val="0055643E"/>
    <w:rsid w:val="005568EB"/>
    <w:rsid w:val="0055698E"/>
    <w:rsid w:val="00556B05"/>
    <w:rsid w:val="00556BE6"/>
    <w:rsid w:val="00556C46"/>
    <w:rsid w:val="00556D9A"/>
    <w:rsid w:val="00556DB8"/>
    <w:rsid w:val="005572C4"/>
    <w:rsid w:val="00557343"/>
    <w:rsid w:val="00557C40"/>
    <w:rsid w:val="00557E47"/>
    <w:rsid w:val="005601E9"/>
    <w:rsid w:val="005603C3"/>
    <w:rsid w:val="005606C2"/>
    <w:rsid w:val="00560BC4"/>
    <w:rsid w:val="00560EF2"/>
    <w:rsid w:val="00561094"/>
    <w:rsid w:val="005613A8"/>
    <w:rsid w:val="0056163E"/>
    <w:rsid w:val="00561771"/>
    <w:rsid w:val="00561A4C"/>
    <w:rsid w:val="00561BDB"/>
    <w:rsid w:val="00561DB2"/>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666"/>
    <w:rsid w:val="005736B8"/>
    <w:rsid w:val="005736F6"/>
    <w:rsid w:val="00573935"/>
    <w:rsid w:val="00573DA3"/>
    <w:rsid w:val="00573F85"/>
    <w:rsid w:val="00574087"/>
    <w:rsid w:val="00574306"/>
    <w:rsid w:val="005744FE"/>
    <w:rsid w:val="005745A5"/>
    <w:rsid w:val="00574679"/>
    <w:rsid w:val="00574725"/>
    <w:rsid w:val="005748C5"/>
    <w:rsid w:val="00574B0F"/>
    <w:rsid w:val="00575248"/>
    <w:rsid w:val="005752D1"/>
    <w:rsid w:val="005753D5"/>
    <w:rsid w:val="005755D5"/>
    <w:rsid w:val="00575F40"/>
    <w:rsid w:val="00576015"/>
    <w:rsid w:val="00576258"/>
    <w:rsid w:val="00576278"/>
    <w:rsid w:val="0057651B"/>
    <w:rsid w:val="00576844"/>
    <w:rsid w:val="00576A3C"/>
    <w:rsid w:val="00576AB1"/>
    <w:rsid w:val="00576B84"/>
    <w:rsid w:val="00576C0F"/>
    <w:rsid w:val="00576DAD"/>
    <w:rsid w:val="00576E4B"/>
    <w:rsid w:val="00576E5B"/>
    <w:rsid w:val="00576F3B"/>
    <w:rsid w:val="0057733F"/>
    <w:rsid w:val="00577381"/>
    <w:rsid w:val="0057761D"/>
    <w:rsid w:val="005779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74A"/>
    <w:rsid w:val="005828D0"/>
    <w:rsid w:val="00582ED1"/>
    <w:rsid w:val="005831D1"/>
    <w:rsid w:val="005831F3"/>
    <w:rsid w:val="00583201"/>
    <w:rsid w:val="00583211"/>
    <w:rsid w:val="0058363F"/>
    <w:rsid w:val="00583820"/>
    <w:rsid w:val="005838E8"/>
    <w:rsid w:val="00583F6E"/>
    <w:rsid w:val="0058412F"/>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6AC"/>
    <w:rsid w:val="005869AC"/>
    <w:rsid w:val="00586B37"/>
    <w:rsid w:val="00586B4A"/>
    <w:rsid w:val="00586C37"/>
    <w:rsid w:val="00586DB6"/>
    <w:rsid w:val="00586ECE"/>
    <w:rsid w:val="00586FF1"/>
    <w:rsid w:val="00587134"/>
    <w:rsid w:val="00587876"/>
    <w:rsid w:val="00587A73"/>
    <w:rsid w:val="00587AE4"/>
    <w:rsid w:val="00587F3E"/>
    <w:rsid w:val="005900AA"/>
    <w:rsid w:val="00590136"/>
    <w:rsid w:val="005904F1"/>
    <w:rsid w:val="00590634"/>
    <w:rsid w:val="00590939"/>
    <w:rsid w:val="00590D84"/>
    <w:rsid w:val="00590E08"/>
    <w:rsid w:val="00590E98"/>
    <w:rsid w:val="005910DD"/>
    <w:rsid w:val="00591153"/>
    <w:rsid w:val="0059119C"/>
    <w:rsid w:val="0059119E"/>
    <w:rsid w:val="005916C3"/>
    <w:rsid w:val="00591790"/>
    <w:rsid w:val="00591D30"/>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683"/>
    <w:rsid w:val="00594A8C"/>
    <w:rsid w:val="00594AEE"/>
    <w:rsid w:val="00594B13"/>
    <w:rsid w:val="00594BF5"/>
    <w:rsid w:val="00594E86"/>
    <w:rsid w:val="00594FBA"/>
    <w:rsid w:val="005953E2"/>
    <w:rsid w:val="0059541C"/>
    <w:rsid w:val="0059571F"/>
    <w:rsid w:val="00595AC8"/>
    <w:rsid w:val="00595C9B"/>
    <w:rsid w:val="00595EA4"/>
    <w:rsid w:val="00596038"/>
    <w:rsid w:val="00596D90"/>
    <w:rsid w:val="00596EF7"/>
    <w:rsid w:val="00596F6B"/>
    <w:rsid w:val="00596FB3"/>
    <w:rsid w:val="00597256"/>
    <w:rsid w:val="005976ED"/>
    <w:rsid w:val="005979E9"/>
    <w:rsid w:val="00597A36"/>
    <w:rsid w:val="00597B7E"/>
    <w:rsid w:val="00597D83"/>
    <w:rsid w:val="00597E89"/>
    <w:rsid w:val="005A044F"/>
    <w:rsid w:val="005A04D5"/>
    <w:rsid w:val="005A05C1"/>
    <w:rsid w:val="005A0A90"/>
    <w:rsid w:val="005A0C92"/>
    <w:rsid w:val="005A1413"/>
    <w:rsid w:val="005A1601"/>
    <w:rsid w:val="005A1604"/>
    <w:rsid w:val="005A1AB5"/>
    <w:rsid w:val="005A1B04"/>
    <w:rsid w:val="005A1CFF"/>
    <w:rsid w:val="005A1ECE"/>
    <w:rsid w:val="005A1ECF"/>
    <w:rsid w:val="005A2099"/>
    <w:rsid w:val="005A2830"/>
    <w:rsid w:val="005A28A7"/>
    <w:rsid w:val="005A2A2E"/>
    <w:rsid w:val="005A33C2"/>
    <w:rsid w:val="005A369B"/>
    <w:rsid w:val="005A3757"/>
    <w:rsid w:val="005A3938"/>
    <w:rsid w:val="005A3A27"/>
    <w:rsid w:val="005A3A4B"/>
    <w:rsid w:val="005A3D7A"/>
    <w:rsid w:val="005A3E9E"/>
    <w:rsid w:val="005A3F39"/>
    <w:rsid w:val="005A4339"/>
    <w:rsid w:val="005A4B91"/>
    <w:rsid w:val="005A4D9C"/>
    <w:rsid w:val="005A52CD"/>
    <w:rsid w:val="005A533E"/>
    <w:rsid w:val="005A542D"/>
    <w:rsid w:val="005A5671"/>
    <w:rsid w:val="005A58E7"/>
    <w:rsid w:val="005A5A76"/>
    <w:rsid w:val="005A5B5E"/>
    <w:rsid w:val="005A5D06"/>
    <w:rsid w:val="005A5E03"/>
    <w:rsid w:val="005A6566"/>
    <w:rsid w:val="005A65D6"/>
    <w:rsid w:val="005A69AB"/>
    <w:rsid w:val="005A6D85"/>
    <w:rsid w:val="005A70CA"/>
    <w:rsid w:val="005A79AE"/>
    <w:rsid w:val="005A7B9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74"/>
    <w:rsid w:val="005B24D1"/>
    <w:rsid w:val="005B2A0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25"/>
    <w:rsid w:val="005C07ED"/>
    <w:rsid w:val="005C094D"/>
    <w:rsid w:val="005C0E50"/>
    <w:rsid w:val="005C1120"/>
    <w:rsid w:val="005C192A"/>
    <w:rsid w:val="005C1C98"/>
    <w:rsid w:val="005C1D11"/>
    <w:rsid w:val="005C1F51"/>
    <w:rsid w:val="005C20FF"/>
    <w:rsid w:val="005C2193"/>
    <w:rsid w:val="005C255F"/>
    <w:rsid w:val="005C2708"/>
    <w:rsid w:val="005C29BD"/>
    <w:rsid w:val="005C2ABD"/>
    <w:rsid w:val="005C305B"/>
    <w:rsid w:val="005C35F5"/>
    <w:rsid w:val="005C38A7"/>
    <w:rsid w:val="005C38BB"/>
    <w:rsid w:val="005C38C3"/>
    <w:rsid w:val="005C3AC3"/>
    <w:rsid w:val="005C3CAF"/>
    <w:rsid w:val="005C3F7F"/>
    <w:rsid w:val="005C40FE"/>
    <w:rsid w:val="005C440F"/>
    <w:rsid w:val="005C4413"/>
    <w:rsid w:val="005C4776"/>
    <w:rsid w:val="005C47C9"/>
    <w:rsid w:val="005C4B96"/>
    <w:rsid w:val="005C4F45"/>
    <w:rsid w:val="005C509C"/>
    <w:rsid w:val="005C50D3"/>
    <w:rsid w:val="005C50E3"/>
    <w:rsid w:val="005C51A8"/>
    <w:rsid w:val="005C5355"/>
    <w:rsid w:val="005C544E"/>
    <w:rsid w:val="005C5BD3"/>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171"/>
    <w:rsid w:val="005D2283"/>
    <w:rsid w:val="005D270E"/>
    <w:rsid w:val="005D271D"/>
    <w:rsid w:val="005D27A7"/>
    <w:rsid w:val="005D27C8"/>
    <w:rsid w:val="005D2AD6"/>
    <w:rsid w:val="005D2FE5"/>
    <w:rsid w:val="005D3100"/>
    <w:rsid w:val="005D318D"/>
    <w:rsid w:val="005D34AB"/>
    <w:rsid w:val="005D352F"/>
    <w:rsid w:val="005D356B"/>
    <w:rsid w:val="005D358B"/>
    <w:rsid w:val="005D37EC"/>
    <w:rsid w:val="005D3AF3"/>
    <w:rsid w:val="005D3BD6"/>
    <w:rsid w:val="005D3ED8"/>
    <w:rsid w:val="005D4D50"/>
    <w:rsid w:val="005D4D5A"/>
    <w:rsid w:val="005D4F69"/>
    <w:rsid w:val="005D53C7"/>
    <w:rsid w:val="005D5525"/>
    <w:rsid w:val="005D5892"/>
    <w:rsid w:val="005D59DA"/>
    <w:rsid w:val="005D5A31"/>
    <w:rsid w:val="005D5C74"/>
    <w:rsid w:val="005D5FF5"/>
    <w:rsid w:val="005D66BB"/>
    <w:rsid w:val="005D68A1"/>
    <w:rsid w:val="005D6997"/>
    <w:rsid w:val="005D699C"/>
    <w:rsid w:val="005D6A0A"/>
    <w:rsid w:val="005D6A37"/>
    <w:rsid w:val="005D6B61"/>
    <w:rsid w:val="005D79AA"/>
    <w:rsid w:val="005D7DBF"/>
    <w:rsid w:val="005D7F1F"/>
    <w:rsid w:val="005E09B0"/>
    <w:rsid w:val="005E0B50"/>
    <w:rsid w:val="005E0F80"/>
    <w:rsid w:val="005E111A"/>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A90"/>
    <w:rsid w:val="005E4C23"/>
    <w:rsid w:val="005E4D97"/>
    <w:rsid w:val="005E4E3F"/>
    <w:rsid w:val="005E4EF2"/>
    <w:rsid w:val="005E4FD3"/>
    <w:rsid w:val="005E5038"/>
    <w:rsid w:val="005E572F"/>
    <w:rsid w:val="005E5ACE"/>
    <w:rsid w:val="005E5C36"/>
    <w:rsid w:val="005E5CB1"/>
    <w:rsid w:val="005E5EBB"/>
    <w:rsid w:val="005E5EEB"/>
    <w:rsid w:val="005E6050"/>
    <w:rsid w:val="005E67F6"/>
    <w:rsid w:val="005E6947"/>
    <w:rsid w:val="005E6B4F"/>
    <w:rsid w:val="005E6FB9"/>
    <w:rsid w:val="005E72D4"/>
    <w:rsid w:val="005E749E"/>
    <w:rsid w:val="005E757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B51"/>
    <w:rsid w:val="005F2E08"/>
    <w:rsid w:val="005F3443"/>
    <w:rsid w:val="005F35F9"/>
    <w:rsid w:val="005F36DC"/>
    <w:rsid w:val="005F3806"/>
    <w:rsid w:val="005F392C"/>
    <w:rsid w:val="005F3A61"/>
    <w:rsid w:val="005F3BB8"/>
    <w:rsid w:val="005F3D64"/>
    <w:rsid w:val="005F3D68"/>
    <w:rsid w:val="005F3FF2"/>
    <w:rsid w:val="005F4000"/>
    <w:rsid w:val="005F4071"/>
    <w:rsid w:val="005F4085"/>
    <w:rsid w:val="005F411E"/>
    <w:rsid w:val="005F451D"/>
    <w:rsid w:val="005F459C"/>
    <w:rsid w:val="005F463E"/>
    <w:rsid w:val="005F46D9"/>
    <w:rsid w:val="005F4864"/>
    <w:rsid w:val="005F4879"/>
    <w:rsid w:val="005F4C39"/>
    <w:rsid w:val="005F4D25"/>
    <w:rsid w:val="005F4F33"/>
    <w:rsid w:val="005F4F35"/>
    <w:rsid w:val="005F5032"/>
    <w:rsid w:val="005F50F6"/>
    <w:rsid w:val="005F5109"/>
    <w:rsid w:val="005F523B"/>
    <w:rsid w:val="005F57A9"/>
    <w:rsid w:val="005F5A3D"/>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BA0"/>
    <w:rsid w:val="00600F2B"/>
    <w:rsid w:val="0060136B"/>
    <w:rsid w:val="0060144A"/>
    <w:rsid w:val="00601605"/>
    <w:rsid w:val="00601998"/>
    <w:rsid w:val="00601B56"/>
    <w:rsid w:val="00601D29"/>
    <w:rsid w:val="00601E7C"/>
    <w:rsid w:val="0060234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513"/>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EA"/>
    <w:rsid w:val="006150B2"/>
    <w:rsid w:val="00615149"/>
    <w:rsid w:val="006152EE"/>
    <w:rsid w:val="006159BB"/>
    <w:rsid w:val="00615CAF"/>
    <w:rsid w:val="00615D9A"/>
    <w:rsid w:val="006164DC"/>
    <w:rsid w:val="006168FF"/>
    <w:rsid w:val="00616972"/>
    <w:rsid w:val="006169D5"/>
    <w:rsid w:val="00616B11"/>
    <w:rsid w:val="00616D5E"/>
    <w:rsid w:val="006172F0"/>
    <w:rsid w:val="00617487"/>
    <w:rsid w:val="00617961"/>
    <w:rsid w:val="00617BE9"/>
    <w:rsid w:val="006200CB"/>
    <w:rsid w:val="00620103"/>
    <w:rsid w:val="006201AF"/>
    <w:rsid w:val="006203AD"/>
    <w:rsid w:val="0062055B"/>
    <w:rsid w:val="0062071D"/>
    <w:rsid w:val="0062080A"/>
    <w:rsid w:val="00620F59"/>
    <w:rsid w:val="00620FAC"/>
    <w:rsid w:val="006214C6"/>
    <w:rsid w:val="00621705"/>
    <w:rsid w:val="00621803"/>
    <w:rsid w:val="0062189F"/>
    <w:rsid w:val="00621ACF"/>
    <w:rsid w:val="00621B6F"/>
    <w:rsid w:val="00621C6F"/>
    <w:rsid w:val="00621DFC"/>
    <w:rsid w:val="00622244"/>
    <w:rsid w:val="006223A6"/>
    <w:rsid w:val="0062274C"/>
    <w:rsid w:val="00622823"/>
    <w:rsid w:val="00622F9A"/>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973"/>
    <w:rsid w:val="00625A4A"/>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940"/>
    <w:rsid w:val="0063297B"/>
    <w:rsid w:val="00632E2E"/>
    <w:rsid w:val="00632EA6"/>
    <w:rsid w:val="006330A4"/>
    <w:rsid w:val="0063329E"/>
    <w:rsid w:val="006335EB"/>
    <w:rsid w:val="006337E4"/>
    <w:rsid w:val="00633AC7"/>
    <w:rsid w:val="00633B3A"/>
    <w:rsid w:val="00633D18"/>
    <w:rsid w:val="00633DD1"/>
    <w:rsid w:val="00633E7D"/>
    <w:rsid w:val="00633F3E"/>
    <w:rsid w:val="00633F6F"/>
    <w:rsid w:val="00634037"/>
    <w:rsid w:val="006340ED"/>
    <w:rsid w:val="006341DA"/>
    <w:rsid w:val="00634207"/>
    <w:rsid w:val="00634755"/>
    <w:rsid w:val="0063497C"/>
    <w:rsid w:val="00634B70"/>
    <w:rsid w:val="00634D3D"/>
    <w:rsid w:val="00634E50"/>
    <w:rsid w:val="00634F15"/>
    <w:rsid w:val="00634F20"/>
    <w:rsid w:val="00634F32"/>
    <w:rsid w:val="00635FA8"/>
    <w:rsid w:val="00636464"/>
    <w:rsid w:val="006364C7"/>
    <w:rsid w:val="00636780"/>
    <w:rsid w:val="00636A27"/>
    <w:rsid w:val="006372B6"/>
    <w:rsid w:val="006374A1"/>
    <w:rsid w:val="00637669"/>
    <w:rsid w:val="006377C8"/>
    <w:rsid w:val="006379E9"/>
    <w:rsid w:val="00637BE1"/>
    <w:rsid w:val="0064060A"/>
    <w:rsid w:val="006406A9"/>
    <w:rsid w:val="0064090A"/>
    <w:rsid w:val="00640AAD"/>
    <w:rsid w:val="00640AF2"/>
    <w:rsid w:val="0064111F"/>
    <w:rsid w:val="00641456"/>
    <w:rsid w:val="0064171E"/>
    <w:rsid w:val="00641865"/>
    <w:rsid w:val="0064195D"/>
    <w:rsid w:val="00641A1E"/>
    <w:rsid w:val="00641D0C"/>
    <w:rsid w:val="00641F2E"/>
    <w:rsid w:val="0064233B"/>
    <w:rsid w:val="006425FC"/>
    <w:rsid w:val="0064276D"/>
    <w:rsid w:val="006428AF"/>
    <w:rsid w:val="0064297A"/>
    <w:rsid w:val="00642996"/>
    <w:rsid w:val="006429CC"/>
    <w:rsid w:val="00642A8B"/>
    <w:rsid w:val="00642AEA"/>
    <w:rsid w:val="00642BB4"/>
    <w:rsid w:val="00642E4B"/>
    <w:rsid w:val="006431DF"/>
    <w:rsid w:val="006435DD"/>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AFE"/>
    <w:rsid w:val="00646BD2"/>
    <w:rsid w:val="00646DD9"/>
    <w:rsid w:val="00646E8E"/>
    <w:rsid w:val="00646F0A"/>
    <w:rsid w:val="006471AA"/>
    <w:rsid w:val="0064733D"/>
    <w:rsid w:val="0064751C"/>
    <w:rsid w:val="00647B56"/>
    <w:rsid w:val="00647B80"/>
    <w:rsid w:val="00647D2F"/>
    <w:rsid w:val="00647D5E"/>
    <w:rsid w:val="00647F84"/>
    <w:rsid w:val="00650221"/>
    <w:rsid w:val="006502F0"/>
    <w:rsid w:val="00650473"/>
    <w:rsid w:val="00650B6D"/>
    <w:rsid w:val="00650BCC"/>
    <w:rsid w:val="00650CB8"/>
    <w:rsid w:val="00650F05"/>
    <w:rsid w:val="006515C8"/>
    <w:rsid w:val="006515F7"/>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51BD"/>
    <w:rsid w:val="0065529F"/>
    <w:rsid w:val="00655621"/>
    <w:rsid w:val="00655645"/>
    <w:rsid w:val="00655A53"/>
    <w:rsid w:val="00655E57"/>
    <w:rsid w:val="00655F97"/>
    <w:rsid w:val="00656031"/>
    <w:rsid w:val="006560AB"/>
    <w:rsid w:val="00656176"/>
    <w:rsid w:val="006562A8"/>
    <w:rsid w:val="006562CB"/>
    <w:rsid w:val="0065655D"/>
    <w:rsid w:val="00656B2B"/>
    <w:rsid w:val="00656F95"/>
    <w:rsid w:val="00657019"/>
    <w:rsid w:val="006574DD"/>
    <w:rsid w:val="00657591"/>
    <w:rsid w:val="0065769A"/>
    <w:rsid w:val="006576DC"/>
    <w:rsid w:val="0065774A"/>
    <w:rsid w:val="00657A52"/>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D51"/>
    <w:rsid w:val="00664D93"/>
    <w:rsid w:val="00664F6B"/>
    <w:rsid w:val="0066513D"/>
    <w:rsid w:val="006656CE"/>
    <w:rsid w:val="00665967"/>
    <w:rsid w:val="00665ABF"/>
    <w:rsid w:val="00665B5B"/>
    <w:rsid w:val="00666CD4"/>
    <w:rsid w:val="00666DF1"/>
    <w:rsid w:val="00666FE1"/>
    <w:rsid w:val="006671D3"/>
    <w:rsid w:val="00667289"/>
    <w:rsid w:val="00667379"/>
    <w:rsid w:val="00667433"/>
    <w:rsid w:val="00667A41"/>
    <w:rsid w:val="00667A64"/>
    <w:rsid w:val="00667B99"/>
    <w:rsid w:val="00667E0A"/>
    <w:rsid w:val="00667FF1"/>
    <w:rsid w:val="00670306"/>
    <w:rsid w:val="0067062C"/>
    <w:rsid w:val="006706EA"/>
    <w:rsid w:val="0067087D"/>
    <w:rsid w:val="00670892"/>
    <w:rsid w:val="00670D1E"/>
    <w:rsid w:val="00670F82"/>
    <w:rsid w:val="00671105"/>
    <w:rsid w:val="00671168"/>
    <w:rsid w:val="006711CB"/>
    <w:rsid w:val="00671755"/>
    <w:rsid w:val="006717FD"/>
    <w:rsid w:val="006719D5"/>
    <w:rsid w:val="00671BD4"/>
    <w:rsid w:val="00671F10"/>
    <w:rsid w:val="00671F24"/>
    <w:rsid w:val="006720A0"/>
    <w:rsid w:val="0067259C"/>
    <w:rsid w:val="0067262E"/>
    <w:rsid w:val="00672B43"/>
    <w:rsid w:val="00672D73"/>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BD1"/>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606"/>
    <w:rsid w:val="00681660"/>
    <w:rsid w:val="00681781"/>
    <w:rsid w:val="006817C5"/>
    <w:rsid w:val="00681E12"/>
    <w:rsid w:val="00681E96"/>
    <w:rsid w:val="00681F72"/>
    <w:rsid w:val="00682023"/>
    <w:rsid w:val="00682107"/>
    <w:rsid w:val="006823AF"/>
    <w:rsid w:val="0068247A"/>
    <w:rsid w:val="0068267F"/>
    <w:rsid w:val="00682808"/>
    <w:rsid w:val="00682942"/>
    <w:rsid w:val="006829A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F2"/>
    <w:rsid w:val="006868F7"/>
    <w:rsid w:val="00686999"/>
    <w:rsid w:val="006870AD"/>
    <w:rsid w:val="006873EE"/>
    <w:rsid w:val="006874C0"/>
    <w:rsid w:val="0068787E"/>
    <w:rsid w:val="0068793F"/>
    <w:rsid w:val="00687958"/>
    <w:rsid w:val="0068796D"/>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2FEE"/>
    <w:rsid w:val="00693031"/>
    <w:rsid w:val="00693102"/>
    <w:rsid w:val="00693666"/>
    <w:rsid w:val="006936EB"/>
    <w:rsid w:val="00693704"/>
    <w:rsid w:val="006937A3"/>
    <w:rsid w:val="00693805"/>
    <w:rsid w:val="00693864"/>
    <w:rsid w:val="00693BA8"/>
    <w:rsid w:val="00693D09"/>
    <w:rsid w:val="00693D84"/>
    <w:rsid w:val="00693E38"/>
    <w:rsid w:val="00693E54"/>
    <w:rsid w:val="0069426C"/>
    <w:rsid w:val="0069439D"/>
    <w:rsid w:val="006943C0"/>
    <w:rsid w:val="00694693"/>
    <w:rsid w:val="00694BCF"/>
    <w:rsid w:val="00694E16"/>
    <w:rsid w:val="00694E62"/>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D26"/>
    <w:rsid w:val="00697D49"/>
    <w:rsid w:val="00697FD6"/>
    <w:rsid w:val="006A0015"/>
    <w:rsid w:val="006A01BC"/>
    <w:rsid w:val="006A05DD"/>
    <w:rsid w:val="006A067A"/>
    <w:rsid w:val="006A0723"/>
    <w:rsid w:val="006A0740"/>
    <w:rsid w:val="006A0A52"/>
    <w:rsid w:val="006A0BD5"/>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80F"/>
    <w:rsid w:val="006A489E"/>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83"/>
    <w:rsid w:val="006A6C18"/>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BF4"/>
    <w:rsid w:val="006B0D1A"/>
    <w:rsid w:val="006B0EDA"/>
    <w:rsid w:val="006B1185"/>
    <w:rsid w:val="006B124B"/>
    <w:rsid w:val="006B1C2E"/>
    <w:rsid w:val="006B1DB1"/>
    <w:rsid w:val="006B1E3D"/>
    <w:rsid w:val="006B2052"/>
    <w:rsid w:val="006B216E"/>
    <w:rsid w:val="006B228E"/>
    <w:rsid w:val="006B26D5"/>
    <w:rsid w:val="006B28CB"/>
    <w:rsid w:val="006B292E"/>
    <w:rsid w:val="006B2A33"/>
    <w:rsid w:val="006B2CCB"/>
    <w:rsid w:val="006B2F5C"/>
    <w:rsid w:val="006B31A8"/>
    <w:rsid w:val="006B31CD"/>
    <w:rsid w:val="006B3318"/>
    <w:rsid w:val="006B3460"/>
    <w:rsid w:val="006B3683"/>
    <w:rsid w:val="006B3B6C"/>
    <w:rsid w:val="006B3C9C"/>
    <w:rsid w:val="006B3DA8"/>
    <w:rsid w:val="006B3EFF"/>
    <w:rsid w:val="006B3F31"/>
    <w:rsid w:val="006B4086"/>
    <w:rsid w:val="006B4128"/>
    <w:rsid w:val="006B414A"/>
    <w:rsid w:val="006B48FA"/>
    <w:rsid w:val="006B4B28"/>
    <w:rsid w:val="006B555E"/>
    <w:rsid w:val="006B588E"/>
    <w:rsid w:val="006B5AAD"/>
    <w:rsid w:val="006B5B12"/>
    <w:rsid w:val="006B5FCF"/>
    <w:rsid w:val="006B5FF5"/>
    <w:rsid w:val="006B6438"/>
    <w:rsid w:val="006B6634"/>
    <w:rsid w:val="006B6911"/>
    <w:rsid w:val="006B6CFE"/>
    <w:rsid w:val="006B6D45"/>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5B5"/>
    <w:rsid w:val="006C1A33"/>
    <w:rsid w:val="006C1B5E"/>
    <w:rsid w:val="006C1D78"/>
    <w:rsid w:val="006C2059"/>
    <w:rsid w:val="006C215D"/>
    <w:rsid w:val="006C2420"/>
    <w:rsid w:val="006C26D8"/>
    <w:rsid w:val="006C2F6F"/>
    <w:rsid w:val="006C317E"/>
    <w:rsid w:val="006C372D"/>
    <w:rsid w:val="006C3777"/>
    <w:rsid w:val="006C3C9D"/>
    <w:rsid w:val="006C3CEB"/>
    <w:rsid w:val="006C3EF9"/>
    <w:rsid w:val="006C421A"/>
    <w:rsid w:val="006C42A7"/>
    <w:rsid w:val="006C4458"/>
    <w:rsid w:val="006C4580"/>
    <w:rsid w:val="006C4BC8"/>
    <w:rsid w:val="006C4CEB"/>
    <w:rsid w:val="006C4E7E"/>
    <w:rsid w:val="006C4E85"/>
    <w:rsid w:val="006C54B6"/>
    <w:rsid w:val="006C574F"/>
    <w:rsid w:val="006C57B9"/>
    <w:rsid w:val="006C581D"/>
    <w:rsid w:val="006C5C57"/>
    <w:rsid w:val="006C605A"/>
    <w:rsid w:val="006C61AB"/>
    <w:rsid w:val="006C6444"/>
    <w:rsid w:val="006C65B9"/>
    <w:rsid w:val="006C6A3B"/>
    <w:rsid w:val="006C6A7B"/>
    <w:rsid w:val="006C6D11"/>
    <w:rsid w:val="006C7329"/>
    <w:rsid w:val="006C76B3"/>
    <w:rsid w:val="006C79BF"/>
    <w:rsid w:val="006C7B6C"/>
    <w:rsid w:val="006C7D59"/>
    <w:rsid w:val="006D02B9"/>
    <w:rsid w:val="006D02B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AC1"/>
    <w:rsid w:val="006D4CA5"/>
    <w:rsid w:val="006D4D6B"/>
    <w:rsid w:val="006D5547"/>
    <w:rsid w:val="006D5D32"/>
    <w:rsid w:val="006D5E62"/>
    <w:rsid w:val="006D605B"/>
    <w:rsid w:val="006D61C5"/>
    <w:rsid w:val="006D62C5"/>
    <w:rsid w:val="006D639C"/>
    <w:rsid w:val="006D6863"/>
    <w:rsid w:val="006D6A67"/>
    <w:rsid w:val="006D6C4C"/>
    <w:rsid w:val="006D70A5"/>
    <w:rsid w:val="006D7655"/>
    <w:rsid w:val="006D7786"/>
    <w:rsid w:val="006D7969"/>
    <w:rsid w:val="006D7C0B"/>
    <w:rsid w:val="006E0108"/>
    <w:rsid w:val="006E023F"/>
    <w:rsid w:val="006E033D"/>
    <w:rsid w:val="006E035B"/>
    <w:rsid w:val="006E037A"/>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2B4"/>
    <w:rsid w:val="006E2442"/>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188"/>
    <w:rsid w:val="006E62AC"/>
    <w:rsid w:val="006E640F"/>
    <w:rsid w:val="006E6587"/>
    <w:rsid w:val="006E704E"/>
    <w:rsid w:val="006E7050"/>
    <w:rsid w:val="006E717F"/>
    <w:rsid w:val="006E7458"/>
    <w:rsid w:val="006E75B7"/>
    <w:rsid w:val="006E77AB"/>
    <w:rsid w:val="006F024D"/>
    <w:rsid w:val="006F02FB"/>
    <w:rsid w:val="006F0411"/>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DD6"/>
    <w:rsid w:val="006F50A1"/>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2877"/>
    <w:rsid w:val="00702ACD"/>
    <w:rsid w:val="00703368"/>
    <w:rsid w:val="00703932"/>
    <w:rsid w:val="00703AEE"/>
    <w:rsid w:val="00704263"/>
    <w:rsid w:val="00704626"/>
    <w:rsid w:val="00704992"/>
    <w:rsid w:val="00704A70"/>
    <w:rsid w:val="00704D4A"/>
    <w:rsid w:val="00704E9A"/>
    <w:rsid w:val="00705813"/>
    <w:rsid w:val="00705A46"/>
    <w:rsid w:val="00705A50"/>
    <w:rsid w:val="00705BA8"/>
    <w:rsid w:val="00705C9C"/>
    <w:rsid w:val="00705CB5"/>
    <w:rsid w:val="007062B7"/>
    <w:rsid w:val="007063E1"/>
    <w:rsid w:val="007066AC"/>
    <w:rsid w:val="0070674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4DC"/>
    <w:rsid w:val="00712A89"/>
    <w:rsid w:val="00712F81"/>
    <w:rsid w:val="00713074"/>
    <w:rsid w:val="007136EF"/>
    <w:rsid w:val="00713767"/>
    <w:rsid w:val="00713CA4"/>
    <w:rsid w:val="00713CE3"/>
    <w:rsid w:val="00713D53"/>
    <w:rsid w:val="00713DA7"/>
    <w:rsid w:val="00713E3C"/>
    <w:rsid w:val="00713EBC"/>
    <w:rsid w:val="00713ECC"/>
    <w:rsid w:val="0071419F"/>
    <w:rsid w:val="00714C4C"/>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7E6"/>
    <w:rsid w:val="00730821"/>
    <w:rsid w:val="0073083B"/>
    <w:rsid w:val="00730892"/>
    <w:rsid w:val="00730AC0"/>
    <w:rsid w:val="00730D00"/>
    <w:rsid w:val="00730DC1"/>
    <w:rsid w:val="0073110E"/>
    <w:rsid w:val="007312C7"/>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4A3"/>
    <w:rsid w:val="007334C5"/>
    <w:rsid w:val="007349F9"/>
    <w:rsid w:val="00734A5A"/>
    <w:rsid w:val="00734B26"/>
    <w:rsid w:val="00734D12"/>
    <w:rsid w:val="007352C7"/>
    <w:rsid w:val="007353C9"/>
    <w:rsid w:val="00735A37"/>
    <w:rsid w:val="00735AF7"/>
    <w:rsid w:val="00735E69"/>
    <w:rsid w:val="007362F6"/>
    <w:rsid w:val="00736540"/>
    <w:rsid w:val="00736871"/>
    <w:rsid w:val="00736B55"/>
    <w:rsid w:val="00736CC6"/>
    <w:rsid w:val="00736F31"/>
    <w:rsid w:val="00736F51"/>
    <w:rsid w:val="0073708D"/>
    <w:rsid w:val="007371AA"/>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A35"/>
    <w:rsid w:val="00743FEB"/>
    <w:rsid w:val="007440E8"/>
    <w:rsid w:val="0074458C"/>
    <w:rsid w:val="0074471E"/>
    <w:rsid w:val="0074473B"/>
    <w:rsid w:val="00744A3F"/>
    <w:rsid w:val="00744BA2"/>
    <w:rsid w:val="00744E56"/>
    <w:rsid w:val="007452EF"/>
    <w:rsid w:val="0074548A"/>
    <w:rsid w:val="007455DC"/>
    <w:rsid w:val="00745622"/>
    <w:rsid w:val="0074578C"/>
    <w:rsid w:val="007457A4"/>
    <w:rsid w:val="0074590F"/>
    <w:rsid w:val="00745EFF"/>
    <w:rsid w:val="007466F1"/>
    <w:rsid w:val="007469C7"/>
    <w:rsid w:val="00746A2C"/>
    <w:rsid w:val="00746A93"/>
    <w:rsid w:val="00746A9C"/>
    <w:rsid w:val="00746CA4"/>
    <w:rsid w:val="00746EE5"/>
    <w:rsid w:val="00746F62"/>
    <w:rsid w:val="00746F69"/>
    <w:rsid w:val="0074737A"/>
    <w:rsid w:val="007473CF"/>
    <w:rsid w:val="0074743B"/>
    <w:rsid w:val="00747527"/>
    <w:rsid w:val="00747DC3"/>
    <w:rsid w:val="00750667"/>
    <w:rsid w:val="007506DB"/>
    <w:rsid w:val="00750AA0"/>
    <w:rsid w:val="00750AC5"/>
    <w:rsid w:val="00750E7B"/>
    <w:rsid w:val="00751061"/>
    <w:rsid w:val="007513F2"/>
    <w:rsid w:val="007516CC"/>
    <w:rsid w:val="00751A22"/>
    <w:rsid w:val="00751ACF"/>
    <w:rsid w:val="00751DC4"/>
    <w:rsid w:val="007521D1"/>
    <w:rsid w:val="0075239A"/>
    <w:rsid w:val="00752553"/>
    <w:rsid w:val="007529C9"/>
    <w:rsid w:val="00752A22"/>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C38"/>
    <w:rsid w:val="00765098"/>
    <w:rsid w:val="00765637"/>
    <w:rsid w:val="00765768"/>
    <w:rsid w:val="007658B7"/>
    <w:rsid w:val="00765A76"/>
    <w:rsid w:val="00765BF8"/>
    <w:rsid w:val="00765CFA"/>
    <w:rsid w:val="007665D3"/>
    <w:rsid w:val="00766662"/>
    <w:rsid w:val="007667C0"/>
    <w:rsid w:val="0076698B"/>
    <w:rsid w:val="0076699B"/>
    <w:rsid w:val="00766FDF"/>
    <w:rsid w:val="007672A2"/>
    <w:rsid w:val="007679E9"/>
    <w:rsid w:val="00767A23"/>
    <w:rsid w:val="00767ABA"/>
    <w:rsid w:val="00767C59"/>
    <w:rsid w:val="00767D13"/>
    <w:rsid w:val="0077007E"/>
    <w:rsid w:val="007700FC"/>
    <w:rsid w:val="00770125"/>
    <w:rsid w:val="007704D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328"/>
    <w:rsid w:val="007755C6"/>
    <w:rsid w:val="0077582B"/>
    <w:rsid w:val="00775838"/>
    <w:rsid w:val="00775ACA"/>
    <w:rsid w:val="007762AC"/>
    <w:rsid w:val="007767C0"/>
    <w:rsid w:val="007769CC"/>
    <w:rsid w:val="00776A58"/>
    <w:rsid w:val="00776E9C"/>
    <w:rsid w:val="0077708A"/>
    <w:rsid w:val="007774CF"/>
    <w:rsid w:val="00777594"/>
    <w:rsid w:val="007776B9"/>
    <w:rsid w:val="007776D6"/>
    <w:rsid w:val="00777A0F"/>
    <w:rsid w:val="00777A79"/>
    <w:rsid w:val="00777FAD"/>
    <w:rsid w:val="00780445"/>
    <w:rsid w:val="007804E7"/>
    <w:rsid w:val="007804F3"/>
    <w:rsid w:val="0078070E"/>
    <w:rsid w:val="00780B79"/>
    <w:rsid w:val="00780BD5"/>
    <w:rsid w:val="0078104A"/>
    <w:rsid w:val="00781116"/>
    <w:rsid w:val="00781631"/>
    <w:rsid w:val="007816E7"/>
    <w:rsid w:val="00781988"/>
    <w:rsid w:val="00781ADE"/>
    <w:rsid w:val="0078200F"/>
    <w:rsid w:val="00782083"/>
    <w:rsid w:val="0078225A"/>
    <w:rsid w:val="0078255E"/>
    <w:rsid w:val="00782878"/>
    <w:rsid w:val="00782B29"/>
    <w:rsid w:val="00782D0D"/>
    <w:rsid w:val="00782D8D"/>
    <w:rsid w:val="00783631"/>
    <w:rsid w:val="00783846"/>
    <w:rsid w:val="00783E7C"/>
    <w:rsid w:val="007841CA"/>
    <w:rsid w:val="00784276"/>
    <w:rsid w:val="007842B0"/>
    <w:rsid w:val="00784318"/>
    <w:rsid w:val="007847D8"/>
    <w:rsid w:val="00784896"/>
    <w:rsid w:val="007848A0"/>
    <w:rsid w:val="007848A5"/>
    <w:rsid w:val="00784BEF"/>
    <w:rsid w:val="0078514E"/>
    <w:rsid w:val="00785358"/>
    <w:rsid w:val="0078548B"/>
    <w:rsid w:val="007855E6"/>
    <w:rsid w:val="00785703"/>
    <w:rsid w:val="00785A88"/>
    <w:rsid w:val="0078628F"/>
    <w:rsid w:val="007863B1"/>
    <w:rsid w:val="0078663A"/>
    <w:rsid w:val="00786A4D"/>
    <w:rsid w:val="00786CB3"/>
    <w:rsid w:val="00786D76"/>
    <w:rsid w:val="00786FD3"/>
    <w:rsid w:val="00787821"/>
    <w:rsid w:val="00787C52"/>
    <w:rsid w:val="00787F43"/>
    <w:rsid w:val="007900D8"/>
    <w:rsid w:val="007900EF"/>
    <w:rsid w:val="007903FF"/>
    <w:rsid w:val="0079040E"/>
    <w:rsid w:val="0079044A"/>
    <w:rsid w:val="00790AA5"/>
    <w:rsid w:val="0079107B"/>
    <w:rsid w:val="007910D4"/>
    <w:rsid w:val="00791181"/>
    <w:rsid w:val="00791555"/>
    <w:rsid w:val="00791B2B"/>
    <w:rsid w:val="00791D6B"/>
    <w:rsid w:val="00791DEF"/>
    <w:rsid w:val="00792233"/>
    <w:rsid w:val="007925EB"/>
    <w:rsid w:val="007929E5"/>
    <w:rsid w:val="00792C4E"/>
    <w:rsid w:val="00792F13"/>
    <w:rsid w:val="00793202"/>
    <w:rsid w:val="00793453"/>
    <w:rsid w:val="007935E7"/>
    <w:rsid w:val="0079368D"/>
    <w:rsid w:val="00793898"/>
    <w:rsid w:val="00793B5C"/>
    <w:rsid w:val="00793C52"/>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6E4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A8E"/>
    <w:rsid w:val="007A4D69"/>
    <w:rsid w:val="007A4FDF"/>
    <w:rsid w:val="007A51B4"/>
    <w:rsid w:val="007A51DF"/>
    <w:rsid w:val="007A5363"/>
    <w:rsid w:val="007A55CA"/>
    <w:rsid w:val="007A5B9C"/>
    <w:rsid w:val="007A5BD1"/>
    <w:rsid w:val="007A5C7E"/>
    <w:rsid w:val="007A5D77"/>
    <w:rsid w:val="007A5FDE"/>
    <w:rsid w:val="007A609B"/>
    <w:rsid w:val="007A6177"/>
    <w:rsid w:val="007A6505"/>
    <w:rsid w:val="007A6D63"/>
    <w:rsid w:val="007A6E4F"/>
    <w:rsid w:val="007A6E59"/>
    <w:rsid w:val="007A7271"/>
    <w:rsid w:val="007A72B2"/>
    <w:rsid w:val="007A7590"/>
    <w:rsid w:val="007A7BE8"/>
    <w:rsid w:val="007A7CFD"/>
    <w:rsid w:val="007A7E09"/>
    <w:rsid w:val="007A7E61"/>
    <w:rsid w:val="007A7E75"/>
    <w:rsid w:val="007A7EF5"/>
    <w:rsid w:val="007A7F3D"/>
    <w:rsid w:val="007B026D"/>
    <w:rsid w:val="007B02EC"/>
    <w:rsid w:val="007B046B"/>
    <w:rsid w:val="007B04ED"/>
    <w:rsid w:val="007B094D"/>
    <w:rsid w:val="007B0A63"/>
    <w:rsid w:val="007B0B13"/>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357"/>
    <w:rsid w:val="007B45B1"/>
    <w:rsid w:val="007B4B2C"/>
    <w:rsid w:val="007B4C2C"/>
    <w:rsid w:val="007B4F25"/>
    <w:rsid w:val="007B4F65"/>
    <w:rsid w:val="007B4F7F"/>
    <w:rsid w:val="007B5073"/>
    <w:rsid w:val="007B5213"/>
    <w:rsid w:val="007B533C"/>
    <w:rsid w:val="007B53C1"/>
    <w:rsid w:val="007B5403"/>
    <w:rsid w:val="007B5437"/>
    <w:rsid w:val="007B5880"/>
    <w:rsid w:val="007B595A"/>
    <w:rsid w:val="007B5C08"/>
    <w:rsid w:val="007B5E4C"/>
    <w:rsid w:val="007B5F13"/>
    <w:rsid w:val="007B6077"/>
    <w:rsid w:val="007B639C"/>
    <w:rsid w:val="007B6557"/>
    <w:rsid w:val="007B6B9A"/>
    <w:rsid w:val="007B6DA6"/>
    <w:rsid w:val="007B7102"/>
    <w:rsid w:val="007C019D"/>
    <w:rsid w:val="007C045C"/>
    <w:rsid w:val="007C0619"/>
    <w:rsid w:val="007C086D"/>
    <w:rsid w:val="007C0976"/>
    <w:rsid w:val="007C0C5A"/>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902"/>
    <w:rsid w:val="007C3B90"/>
    <w:rsid w:val="007C3F4C"/>
    <w:rsid w:val="007C4053"/>
    <w:rsid w:val="007C4131"/>
    <w:rsid w:val="007C4449"/>
    <w:rsid w:val="007C4538"/>
    <w:rsid w:val="007C457C"/>
    <w:rsid w:val="007C4D1C"/>
    <w:rsid w:val="007C4DDB"/>
    <w:rsid w:val="007C4F32"/>
    <w:rsid w:val="007C513F"/>
    <w:rsid w:val="007C51EF"/>
    <w:rsid w:val="007C52CE"/>
    <w:rsid w:val="007C532C"/>
    <w:rsid w:val="007C53D6"/>
    <w:rsid w:val="007C5419"/>
    <w:rsid w:val="007C5658"/>
    <w:rsid w:val="007C57C7"/>
    <w:rsid w:val="007C58D8"/>
    <w:rsid w:val="007C5B79"/>
    <w:rsid w:val="007C5EB6"/>
    <w:rsid w:val="007C5FAF"/>
    <w:rsid w:val="007C633A"/>
    <w:rsid w:val="007C63E7"/>
    <w:rsid w:val="007C65D4"/>
    <w:rsid w:val="007C660A"/>
    <w:rsid w:val="007C6968"/>
    <w:rsid w:val="007C69C7"/>
    <w:rsid w:val="007C6A40"/>
    <w:rsid w:val="007C6D89"/>
    <w:rsid w:val="007C6DA8"/>
    <w:rsid w:val="007C6F56"/>
    <w:rsid w:val="007C7011"/>
    <w:rsid w:val="007C7043"/>
    <w:rsid w:val="007C71B2"/>
    <w:rsid w:val="007C7803"/>
    <w:rsid w:val="007C78EF"/>
    <w:rsid w:val="007C79BC"/>
    <w:rsid w:val="007C7F2A"/>
    <w:rsid w:val="007C7F82"/>
    <w:rsid w:val="007D0E61"/>
    <w:rsid w:val="007D0F7C"/>
    <w:rsid w:val="007D0FF3"/>
    <w:rsid w:val="007D1685"/>
    <w:rsid w:val="007D1938"/>
    <w:rsid w:val="007D1C3C"/>
    <w:rsid w:val="007D201A"/>
    <w:rsid w:val="007D2282"/>
    <w:rsid w:val="007D23DF"/>
    <w:rsid w:val="007D27EC"/>
    <w:rsid w:val="007D2EA2"/>
    <w:rsid w:val="007D30A3"/>
    <w:rsid w:val="007D3592"/>
    <w:rsid w:val="007D3897"/>
    <w:rsid w:val="007D3AA8"/>
    <w:rsid w:val="007D3D27"/>
    <w:rsid w:val="007D3DFC"/>
    <w:rsid w:val="007D42DC"/>
    <w:rsid w:val="007D42EF"/>
    <w:rsid w:val="007D448C"/>
    <w:rsid w:val="007D44F6"/>
    <w:rsid w:val="007D4669"/>
    <w:rsid w:val="007D5201"/>
    <w:rsid w:val="007D5353"/>
    <w:rsid w:val="007D53D4"/>
    <w:rsid w:val="007D5B27"/>
    <w:rsid w:val="007D5D0B"/>
    <w:rsid w:val="007D5E4D"/>
    <w:rsid w:val="007D651D"/>
    <w:rsid w:val="007D6609"/>
    <w:rsid w:val="007D667A"/>
    <w:rsid w:val="007D6692"/>
    <w:rsid w:val="007D69B1"/>
    <w:rsid w:val="007D6C80"/>
    <w:rsid w:val="007D6D51"/>
    <w:rsid w:val="007D7200"/>
    <w:rsid w:val="007D7373"/>
    <w:rsid w:val="007D73A7"/>
    <w:rsid w:val="007D73EC"/>
    <w:rsid w:val="007D74A9"/>
    <w:rsid w:val="007D7689"/>
    <w:rsid w:val="007D773E"/>
    <w:rsid w:val="007D77FD"/>
    <w:rsid w:val="007D7A1E"/>
    <w:rsid w:val="007D7AF1"/>
    <w:rsid w:val="007D7BFA"/>
    <w:rsid w:val="007D7DB9"/>
    <w:rsid w:val="007D7E03"/>
    <w:rsid w:val="007E00A9"/>
    <w:rsid w:val="007E0189"/>
    <w:rsid w:val="007E03FF"/>
    <w:rsid w:val="007E04DD"/>
    <w:rsid w:val="007E0999"/>
    <w:rsid w:val="007E0A59"/>
    <w:rsid w:val="007E0EF6"/>
    <w:rsid w:val="007E0FD7"/>
    <w:rsid w:val="007E1868"/>
    <w:rsid w:val="007E1935"/>
    <w:rsid w:val="007E1B0B"/>
    <w:rsid w:val="007E2012"/>
    <w:rsid w:val="007E21A0"/>
    <w:rsid w:val="007E24DF"/>
    <w:rsid w:val="007E25DF"/>
    <w:rsid w:val="007E27C2"/>
    <w:rsid w:val="007E27CC"/>
    <w:rsid w:val="007E29D6"/>
    <w:rsid w:val="007E2B23"/>
    <w:rsid w:val="007E2CE1"/>
    <w:rsid w:val="007E2D69"/>
    <w:rsid w:val="007E2F31"/>
    <w:rsid w:val="007E2FE5"/>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71"/>
    <w:rsid w:val="007E52CD"/>
    <w:rsid w:val="007E539B"/>
    <w:rsid w:val="007E554D"/>
    <w:rsid w:val="007E55D5"/>
    <w:rsid w:val="007E5661"/>
    <w:rsid w:val="007E575F"/>
    <w:rsid w:val="007E57C2"/>
    <w:rsid w:val="007E59E1"/>
    <w:rsid w:val="007E5A0E"/>
    <w:rsid w:val="007E5DE1"/>
    <w:rsid w:val="007E5F30"/>
    <w:rsid w:val="007E60A6"/>
    <w:rsid w:val="007E60B8"/>
    <w:rsid w:val="007E6205"/>
    <w:rsid w:val="007E6457"/>
    <w:rsid w:val="007E6540"/>
    <w:rsid w:val="007E69FE"/>
    <w:rsid w:val="007E6C15"/>
    <w:rsid w:val="007E70FA"/>
    <w:rsid w:val="007E73FC"/>
    <w:rsid w:val="007E755B"/>
    <w:rsid w:val="007E7583"/>
    <w:rsid w:val="007E7873"/>
    <w:rsid w:val="007E7B56"/>
    <w:rsid w:val="007E7C52"/>
    <w:rsid w:val="007F0305"/>
    <w:rsid w:val="007F04E4"/>
    <w:rsid w:val="007F056B"/>
    <w:rsid w:val="007F09C9"/>
    <w:rsid w:val="007F0A20"/>
    <w:rsid w:val="007F0A99"/>
    <w:rsid w:val="007F0B38"/>
    <w:rsid w:val="007F105C"/>
    <w:rsid w:val="007F1150"/>
    <w:rsid w:val="007F15C8"/>
    <w:rsid w:val="007F177A"/>
    <w:rsid w:val="007F1909"/>
    <w:rsid w:val="007F1A7F"/>
    <w:rsid w:val="007F1CBA"/>
    <w:rsid w:val="007F1E83"/>
    <w:rsid w:val="007F2149"/>
    <w:rsid w:val="007F246D"/>
    <w:rsid w:val="007F2971"/>
    <w:rsid w:val="007F2A38"/>
    <w:rsid w:val="007F2CA8"/>
    <w:rsid w:val="007F3014"/>
    <w:rsid w:val="007F33D4"/>
    <w:rsid w:val="007F33F1"/>
    <w:rsid w:val="007F3427"/>
    <w:rsid w:val="007F34FC"/>
    <w:rsid w:val="007F3535"/>
    <w:rsid w:val="007F36A1"/>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763"/>
    <w:rsid w:val="007F6818"/>
    <w:rsid w:val="007F695B"/>
    <w:rsid w:val="007F747F"/>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70"/>
    <w:rsid w:val="00814FA2"/>
    <w:rsid w:val="008151FF"/>
    <w:rsid w:val="0081522D"/>
    <w:rsid w:val="00815238"/>
    <w:rsid w:val="008152DB"/>
    <w:rsid w:val="008152F4"/>
    <w:rsid w:val="00815517"/>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58"/>
    <w:rsid w:val="008176D2"/>
    <w:rsid w:val="00817910"/>
    <w:rsid w:val="008179B6"/>
    <w:rsid w:val="00817E34"/>
    <w:rsid w:val="00817EB9"/>
    <w:rsid w:val="00817FCE"/>
    <w:rsid w:val="00820315"/>
    <w:rsid w:val="00820B6D"/>
    <w:rsid w:val="00820C08"/>
    <w:rsid w:val="00820D12"/>
    <w:rsid w:val="00820E5B"/>
    <w:rsid w:val="00820F7C"/>
    <w:rsid w:val="00820FD7"/>
    <w:rsid w:val="0082100A"/>
    <w:rsid w:val="00821049"/>
    <w:rsid w:val="008210B7"/>
    <w:rsid w:val="008212E4"/>
    <w:rsid w:val="00821602"/>
    <w:rsid w:val="0082225B"/>
    <w:rsid w:val="008223E4"/>
    <w:rsid w:val="008227E2"/>
    <w:rsid w:val="00822EE9"/>
    <w:rsid w:val="0082303F"/>
    <w:rsid w:val="008235AD"/>
    <w:rsid w:val="00823965"/>
    <w:rsid w:val="00823BA3"/>
    <w:rsid w:val="00823FBC"/>
    <w:rsid w:val="00824306"/>
    <w:rsid w:val="008243CE"/>
    <w:rsid w:val="00824547"/>
    <w:rsid w:val="00824EB2"/>
    <w:rsid w:val="00824F86"/>
    <w:rsid w:val="0082548D"/>
    <w:rsid w:val="00825C8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888"/>
    <w:rsid w:val="00843938"/>
    <w:rsid w:val="00843959"/>
    <w:rsid w:val="00843970"/>
    <w:rsid w:val="0084420C"/>
    <w:rsid w:val="0084466C"/>
    <w:rsid w:val="008451C6"/>
    <w:rsid w:val="00845502"/>
    <w:rsid w:val="0084555B"/>
    <w:rsid w:val="008455D7"/>
    <w:rsid w:val="0084562C"/>
    <w:rsid w:val="00845B30"/>
    <w:rsid w:val="00845D6E"/>
    <w:rsid w:val="00845EAC"/>
    <w:rsid w:val="00845F12"/>
    <w:rsid w:val="0084607E"/>
    <w:rsid w:val="00846242"/>
    <w:rsid w:val="00846430"/>
    <w:rsid w:val="00846585"/>
    <w:rsid w:val="00846A6B"/>
    <w:rsid w:val="00846B59"/>
    <w:rsid w:val="00846CFE"/>
    <w:rsid w:val="00846DD0"/>
    <w:rsid w:val="00846E2D"/>
    <w:rsid w:val="008470F2"/>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D0E"/>
    <w:rsid w:val="00851DB5"/>
    <w:rsid w:val="00851EA1"/>
    <w:rsid w:val="00852395"/>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D89"/>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6D2"/>
    <w:rsid w:val="008657AB"/>
    <w:rsid w:val="008658A5"/>
    <w:rsid w:val="00865C05"/>
    <w:rsid w:val="00865DA2"/>
    <w:rsid w:val="0086665A"/>
    <w:rsid w:val="0086693C"/>
    <w:rsid w:val="00866D5F"/>
    <w:rsid w:val="00866E26"/>
    <w:rsid w:val="008670C1"/>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ED7"/>
    <w:rsid w:val="00875FC2"/>
    <w:rsid w:val="00876162"/>
    <w:rsid w:val="008762A8"/>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77F63"/>
    <w:rsid w:val="008800D4"/>
    <w:rsid w:val="00880ECF"/>
    <w:rsid w:val="00881292"/>
    <w:rsid w:val="0088129D"/>
    <w:rsid w:val="00881371"/>
    <w:rsid w:val="008814FB"/>
    <w:rsid w:val="008816C1"/>
    <w:rsid w:val="00881793"/>
    <w:rsid w:val="00881F15"/>
    <w:rsid w:val="00881F1A"/>
    <w:rsid w:val="008822D4"/>
    <w:rsid w:val="0088249A"/>
    <w:rsid w:val="00882578"/>
    <w:rsid w:val="008828EC"/>
    <w:rsid w:val="00882C58"/>
    <w:rsid w:val="00882CB4"/>
    <w:rsid w:val="008832F4"/>
    <w:rsid w:val="008833DA"/>
    <w:rsid w:val="00883447"/>
    <w:rsid w:val="00883643"/>
    <w:rsid w:val="00883A43"/>
    <w:rsid w:val="00883CE3"/>
    <w:rsid w:val="00884117"/>
    <w:rsid w:val="008844B2"/>
    <w:rsid w:val="00884596"/>
    <w:rsid w:val="00884762"/>
    <w:rsid w:val="0088479B"/>
    <w:rsid w:val="008849BE"/>
    <w:rsid w:val="00884A6F"/>
    <w:rsid w:val="00884A90"/>
    <w:rsid w:val="00884C5A"/>
    <w:rsid w:val="00884D1F"/>
    <w:rsid w:val="00884ED0"/>
    <w:rsid w:val="00884EDB"/>
    <w:rsid w:val="008856FE"/>
    <w:rsid w:val="008857A8"/>
    <w:rsid w:val="00885ADC"/>
    <w:rsid w:val="00885F24"/>
    <w:rsid w:val="00886157"/>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8C5"/>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105"/>
    <w:rsid w:val="00897505"/>
    <w:rsid w:val="008978B9"/>
    <w:rsid w:val="00897CB8"/>
    <w:rsid w:val="00897D00"/>
    <w:rsid w:val="00897D88"/>
    <w:rsid w:val="008A046C"/>
    <w:rsid w:val="008A05B6"/>
    <w:rsid w:val="008A06A7"/>
    <w:rsid w:val="008A1431"/>
    <w:rsid w:val="008A1597"/>
    <w:rsid w:val="008A1692"/>
    <w:rsid w:val="008A1B96"/>
    <w:rsid w:val="008A1C4F"/>
    <w:rsid w:val="008A1D54"/>
    <w:rsid w:val="008A1E99"/>
    <w:rsid w:val="008A22C4"/>
    <w:rsid w:val="008A24AA"/>
    <w:rsid w:val="008A26EA"/>
    <w:rsid w:val="008A2910"/>
    <w:rsid w:val="008A3125"/>
    <w:rsid w:val="008A31D2"/>
    <w:rsid w:val="008A373B"/>
    <w:rsid w:val="008A3A03"/>
    <w:rsid w:val="008A3B91"/>
    <w:rsid w:val="008A3E01"/>
    <w:rsid w:val="008A3FEB"/>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713"/>
    <w:rsid w:val="008A7D1B"/>
    <w:rsid w:val="008A7F10"/>
    <w:rsid w:val="008A7FC6"/>
    <w:rsid w:val="008B0AA0"/>
    <w:rsid w:val="008B0F36"/>
    <w:rsid w:val="008B0F5E"/>
    <w:rsid w:val="008B10E5"/>
    <w:rsid w:val="008B1241"/>
    <w:rsid w:val="008B1359"/>
    <w:rsid w:val="008B1758"/>
    <w:rsid w:val="008B1AF5"/>
    <w:rsid w:val="008B1FCB"/>
    <w:rsid w:val="008B2341"/>
    <w:rsid w:val="008B23B5"/>
    <w:rsid w:val="008B2DC4"/>
    <w:rsid w:val="008B2EC8"/>
    <w:rsid w:val="008B2F2D"/>
    <w:rsid w:val="008B304A"/>
    <w:rsid w:val="008B3132"/>
    <w:rsid w:val="008B3765"/>
    <w:rsid w:val="008B3B8E"/>
    <w:rsid w:val="008B3C1C"/>
    <w:rsid w:val="008B4227"/>
    <w:rsid w:val="008B4C55"/>
    <w:rsid w:val="008B4D3E"/>
    <w:rsid w:val="008B4D4D"/>
    <w:rsid w:val="008B4D69"/>
    <w:rsid w:val="008B4D9D"/>
    <w:rsid w:val="008B4DE7"/>
    <w:rsid w:val="008B502E"/>
    <w:rsid w:val="008B552B"/>
    <w:rsid w:val="008B5701"/>
    <w:rsid w:val="008B59CB"/>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CB"/>
    <w:rsid w:val="008C1104"/>
    <w:rsid w:val="008C1321"/>
    <w:rsid w:val="008C14B7"/>
    <w:rsid w:val="008C1860"/>
    <w:rsid w:val="008C1862"/>
    <w:rsid w:val="008C1A01"/>
    <w:rsid w:val="008C1CF9"/>
    <w:rsid w:val="008C1DC6"/>
    <w:rsid w:val="008C1DDE"/>
    <w:rsid w:val="008C1E46"/>
    <w:rsid w:val="008C1E5D"/>
    <w:rsid w:val="008C1E9A"/>
    <w:rsid w:val="008C27F0"/>
    <w:rsid w:val="008C28EB"/>
    <w:rsid w:val="008C3289"/>
    <w:rsid w:val="008C3521"/>
    <w:rsid w:val="008C35FE"/>
    <w:rsid w:val="008C36C1"/>
    <w:rsid w:val="008C3A7D"/>
    <w:rsid w:val="008C3B93"/>
    <w:rsid w:val="008C3E33"/>
    <w:rsid w:val="008C4076"/>
    <w:rsid w:val="008C4139"/>
    <w:rsid w:val="008C43D0"/>
    <w:rsid w:val="008C466C"/>
    <w:rsid w:val="008C47C1"/>
    <w:rsid w:val="008C4928"/>
    <w:rsid w:val="008C4A3D"/>
    <w:rsid w:val="008C4D55"/>
    <w:rsid w:val="008C4F6B"/>
    <w:rsid w:val="008C4FAE"/>
    <w:rsid w:val="008C508A"/>
    <w:rsid w:val="008C564A"/>
    <w:rsid w:val="008C581E"/>
    <w:rsid w:val="008C5C0F"/>
    <w:rsid w:val="008C5EEA"/>
    <w:rsid w:val="008C61B2"/>
    <w:rsid w:val="008C62EE"/>
    <w:rsid w:val="008C648F"/>
    <w:rsid w:val="008C6562"/>
    <w:rsid w:val="008C69F0"/>
    <w:rsid w:val="008C6B2B"/>
    <w:rsid w:val="008C6B89"/>
    <w:rsid w:val="008C6BBC"/>
    <w:rsid w:val="008C6F95"/>
    <w:rsid w:val="008C73F9"/>
    <w:rsid w:val="008C75B9"/>
    <w:rsid w:val="008C7991"/>
    <w:rsid w:val="008C7A27"/>
    <w:rsid w:val="008C7B0F"/>
    <w:rsid w:val="008C7BCF"/>
    <w:rsid w:val="008C7BD2"/>
    <w:rsid w:val="008C7BD5"/>
    <w:rsid w:val="008C7F40"/>
    <w:rsid w:val="008C7F76"/>
    <w:rsid w:val="008D00D2"/>
    <w:rsid w:val="008D014E"/>
    <w:rsid w:val="008D0198"/>
    <w:rsid w:val="008D035E"/>
    <w:rsid w:val="008D0521"/>
    <w:rsid w:val="008D0729"/>
    <w:rsid w:val="008D084F"/>
    <w:rsid w:val="008D0B2C"/>
    <w:rsid w:val="008D0E87"/>
    <w:rsid w:val="008D0EE5"/>
    <w:rsid w:val="008D111D"/>
    <w:rsid w:val="008D14F8"/>
    <w:rsid w:val="008D162C"/>
    <w:rsid w:val="008D1986"/>
    <w:rsid w:val="008D1A4E"/>
    <w:rsid w:val="008D1BFB"/>
    <w:rsid w:val="008D1F09"/>
    <w:rsid w:val="008D2080"/>
    <w:rsid w:val="008D24A5"/>
    <w:rsid w:val="008D2665"/>
    <w:rsid w:val="008D28D8"/>
    <w:rsid w:val="008D29EF"/>
    <w:rsid w:val="008D31AA"/>
    <w:rsid w:val="008D3419"/>
    <w:rsid w:val="008D355C"/>
    <w:rsid w:val="008D360C"/>
    <w:rsid w:val="008D400B"/>
    <w:rsid w:val="008D433B"/>
    <w:rsid w:val="008D486F"/>
    <w:rsid w:val="008D4AAF"/>
    <w:rsid w:val="008D4AD9"/>
    <w:rsid w:val="008D4B36"/>
    <w:rsid w:val="008D4D56"/>
    <w:rsid w:val="008D4F89"/>
    <w:rsid w:val="008D512B"/>
    <w:rsid w:val="008D5204"/>
    <w:rsid w:val="008D5259"/>
    <w:rsid w:val="008D5845"/>
    <w:rsid w:val="008D58CA"/>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FE"/>
    <w:rsid w:val="008E12C0"/>
    <w:rsid w:val="008E1552"/>
    <w:rsid w:val="008E17F4"/>
    <w:rsid w:val="008E1B00"/>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74B"/>
    <w:rsid w:val="008E482A"/>
    <w:rsid w:val="008E4BDE"/>
    <w:rsid w:val="008E4DA5"/>
    <w:rsid w:val="008E4E11"/>
    <w:rsid w:val="008E4E99"/>
    <w:rsid w:val="008E4EC3"/>
    <w:rsid w:val="008E508E"/>
    <w:rsid w:val="008E50D6"/>
    <w:rsid w:val="008E5378"/>
    <w:rsid w:val="008E537F"/>
    <w:rsid w:val="008E5515"/>
    <w:rsid w:val="008E5680"/>
    <w:rsid w:val="008E5B13"/>
    <w:rsid w:val="008E5D2F"/>
    <w:rsid w:val="008E5D37"/>
    <w:rsid w:val="008E5FCF"/>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BFF"/>
    <w:rsid w:val="008F2C7C"/>
    <w:rsid w:val="008F2D07"/>
    <w:rsid w:val="008F2DB0"/>
    <w:rsid w:val="008F3009"/>
    <w:rsid w:val="008F3184"/>
    <w:rsid w:val="008F34F1"/>
    <w:rsid w:val="008F3661"/>
    <w:rsid w:val="008F3D9E"/>
    <w:rsid w:val="008F4364"/>
    <w:rsid w:val="008F4505"/>
    <w:rsid w:val="008F4615"/>
    <w:rsid w:val="008F4637"/>
    <w:rsid w:val="008F4A2D"/>
    <w:rsid w:val="008F5335"/>
    <w:rsid w:val="008F54D0"/>
    <w:rsid w:val="008F5D60"/>
    <w:rsid w:val="008F64FF"/>
    <w:rsid w:val="008F6592"/>
    <w:rsid w:val="008F6957"/>
    <w:rsid w:val="008F6974"/>
    <w:rsid w:val="008F69DD"/>
    <w:rsid w:val="008F7041"/>
    <w:rsid w:val="008F704E"/>
    <w:rsid w:val="008F722F"/>
    <w:rsid w:val="008F7380"/>
    <w:rsid w:val="008F750C"/>
    <w:rsid w:val="008F764B"/>
    <w:rsid w:val="0090023E"/>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54C"/>
    <w:rsid w:val="00902C1C"/>
    <w:rsid w:val="00902C5C"/>
    <w:rsid w:val="00902E40"/>
    <w:rsid w:val="0090302A"/>
    <w:rsid w:val="00903320"/>
    <w:rsid w:val="0090338D"/>
    <w:rsid w:val="00903405"/>
    <w:rsid w:val="009034FE"/>
    <w:rsid w:val="009039C7"/>
    <w:rsid w:val="009041B6"/>
    <w:rsid w:val="0090421C"/>
    <w:rsid w:val="0090435E"/>
    <w:rsid w:val="0090470D"/>
    <w:rsid w:val="0090562E"/>
    <w:rsid w:val="009056FB"/>
    <w:rsid w:val="009058D2"/>
    <w:rsid w:val="00905FDA"/>
    <w:rsid w:val="00906180"/>
    <w:rsid w:val="00906411"/>
    <w:rsid w:val="00906578"/>
    <w:rsid w:val="00906821"/>
    <w:rsid w:val="00906ADF"/>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485"/>
    <w:rsid w:val="00911712"/>
    <w:rsid w:val="00911AE5"/>
    <w:rsid w:val="00911B7A"/>
    <w:rsid w:val="00911D5E"/>
    <w:rsid w:val="0091230A"/>
    <w:rsid w:val="0091231A"/>
    <w:rsid w:val="009123ED"/>
    <w:rsid w:val="00912498"/>
    <w:rsid w:val="00912604"/>
    <w:rsid w:val="00912A91"/>
    <w:rsid w:val="00912E8D"/>
    <w:rsid w:val="0091306D"/>
    <w:rsid w:val="00913097"/>
    <w:rsid w:val="009135C6"/>
    <w:rsid w:val="00913622"/>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202B7"/>
    <w:rsid w:val="0092031D"/>
    <w:rsid w:val="00920527"/>
    <w:rsid w:val="009205B2"/>
    <w:rsid w:val="0092064F"/>
    <w:rsid w:val="00920E65"/>
    <w:rsid w:val="00920E7D"/>
    <w:rsid w:val="00920FDC"/>
    <w:rsid w:val="0092126F"/>
    <w:rsid w:val="009214FF"/>
    <w:rsid w:val="00921879"/>
    <w:rsid w:val="00921B8C"/>
    <w:rsid w:val="00921D3C"/>
    <w:rsid w:val="00921E67"/>
    <w:rsid w:val="009220B7"/>
    <w:rsid w:val="0092226C"/>
    <w:rsid w:val="00922373"/>
    <w:rsid w:val="00922378"/>
    <w:rsid w:val="009225BA"/>
    <w:rsid w:val="0092261D"/>
    <w:rsid w:val="009226A4"/>
    <w:rsid w:val="0092273E"/>
    <w:rsid w:val="009229B1"/>
    <w:rsid w:val="00922A12"/>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499"/>
    <w:rsid w:val="0092574F"/>
    <w:rsid w:val="00925AF1"/>
    <w:rsid w:val="00925B96"/>
    <w:rsid w:val="00925CC4"/>
    <w:rsid w:val="00925D5D"/>
    <w:rsid w:val="00926073"/>
    <w:rsid w:val="009261A5"/>
    <w:rsid w:val="0092662C"/>
    <w:rsid w:val="009267CF"/>
    <w:rsid w:val="00926806"/>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83B"/>
    <w:rsid w:val="00930AB6"/>
    <w:rsid w:val="00930AFA"/>
    <w:rsid w:val="009312E0"/>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072"/>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069"/>
    <w:rsid w:val="009361CA"/>
    <w:rsid w:val="00936236"/>
    <w:rsid w:val="00936400"/>
    <w:rsid w:val="0093682F"/>
    <w:rsid w:val="00936A04"/>
    <w:rsid w:val="00936D01"/>
    <w:rsid w:val="00936DE5"/>
    <w:rsid w:val="009371A8"/>
    <w:rsid w:val="0093734F"/>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CF4"/>
    <w:rsid w:val="00947FCF"/>
    <w:rsid w:val="0095009B"/>
    <w:rsid w:val="009500A2"/>
    <w:rsid w:val="0095086A"/>
    <w:rsid w:val="0095087C"/>
    <w:rsid w:val="009510F4"/>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B99"/>
    <w:rsid w:val="00955DBD"/>
    <w:rsid w:val="00955DBE"/>
    <w:rsid w:val="00955FEE"/>
    <w:rsid w:val="00956000"/>
    <w:rsid w:val="009560A8"/>
    <w:rsid w:val="009560DC"/>
    <w:rsid w:val="00956166"/>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47D"/>
    <w:rsid w:val="009636E4"/>
    <w:rsid w:val="009638A2"/>
    <w:rsid w:val="00963916"/>
    <w:rsid w:val="0096394E"/>
    <w:rsid w:val="00963A2A"/>
    <w:rsid w:val="00963B67"/>
    <w:rsid w:val="00963D5F"/>
    <w:rsid w:val="00964037"/>
    <w:rsid w:val="00964388"/>
    <w:rsid w:val="00964693"/>
    <w:rsid w:val="009646C5"/>
    <w:rsid w:val="00964886"/>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2CF"/>
    <w:rsid w:val="009666B3"/>
    <w:rsid w:val="00966B1C"/>
    <w:rsid w:val="00966DF5"/>
    <w:rsid w:val="00966E25"/>
    <w:rsid w:val="00966F29"/>
    <w:rsid w:val="009670D5"/>
    <w:rsid w:val="0096714C"/>
    <w:rsid w:val="009671DE"/>
    <w:rsid w:val="00967339"/>
    <w:rsid w:val="009673CD"/>
    <w:rsid w:val="009676F3"/>
    <w:rsid w:val="00967B3E"/>
    <w:rsid w:val="00967C5E"/>
    <w:rsid w:val="00967CAE"/>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4C5"/>
    <w:rsid w:val="00972A19"/>
    <w:rsid w:val="00972A42"/>
    <w:rsid w:val="00972C4A"/>
    <w:rsid w:val="009732AD"/>
    <w:rsid w:val="00973388"/>
    <w:rsid w:val="0097374F"/>
    <w:rsid w:val="00973D0A"/>
    <w:rsid w:val="00973E18"/>
    <w:rsid w:val="00974479"/>
    <w:rsid w:val="00974B19"/>
    <w:rsid w:val="00974BC8"/>
    <w:rsid w:val="00974E72"/>
    <w:rsid w:val="00975218"/>
    <w:rsid w:val="00975256"/>
    <w:rsid w:val="0097558D"/>
    <w:rsid w:val="009755BE"/>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C8"/>
    <w:rsid w:val="009816D9"/>
    <w:rsid w:val="009818FC"/>
    <w:rsid w:val="00981BEC"/>
    <w:rsid w:val="00981DFA"/>
    <w:rsid w:val="00982396"/>
    <w:rsid w:val="009827D3"/>
    <w:rsid w:val="00982B3F"/>
    <w:rsid w:val="00982C58"/>
    <w:rsid w:val="00983879"/>
    <w:rsid w:val="00983961"/>
    <w:rsid w:val="00983F36"/>
    <w:rsid w:val="00984052"/>
    <w:rsid w:val="00984201"/>
    <w:rsid w:val="009846AF"/>
    <w:rsid w:val="00984787"/>
    <w:rsid w:val="0098487E"/>
    <w:rsid w:val="00984A89"/>
    <w:rsid w:val="00984AED"/>
    <w:rsid w:val="00984C69"/>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53"/>
    <w:rsid w:val="0098658A"/>
    <w:rsid w:val="00986B52"/>
    <w:rsid w:val="00986EB9"/>
    <w:rsid w:val="00986ECA"/>
    <w:rsid w:val="00986F77"/>
    <w:rsid w:val="00987120"/>
    <w:rsid w:val="00987189"/>
    <w:rsid w:val="009871C2"/>
    <w:rsid w:val="009873A3"/>
    <w:rsid w:val="0098742B"/>
    <w:rsid w:val="009874E9"/>
    <w:rsid w:val="00987923"/>
    <w:rsid w:val="00987B15"/>
    <w:rsid w:val="00987C4D"/>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61B"/>
    <w:rsid w:val="009927F0"/>
    <w:rsid w:val="00992D91"/>
    <w:rsid w:val="00992F02"/>
    <w:rsid w:val="0099305D"/>
    <w:rsid w:val="0099326C"/>
    <w:rsid w:val="00993463"/>
    <w:rsid w:val="0099373B"/>
    <w:rsid w:val="00993908"/>
    <w:rsid w:val="0099394B"/>
    <w:rsid w:val="00993971"/>
    <w:rsid w:val="00993A72"/>
    <w:rsid w:val="00993BA4"/>
    <w:rsid w:val="00994254"/>
    <w:rsid w:val="0099431B"/>
    <w:rsid w:val="0099480F"/>
    <w:rsid w:val="00994852"/>
    <w:rsid w:val="0099495F"/>
    <w:rsid w:val="00994A2E"/>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727A"/>
    <w:rsid w:val="00997405"/>
    <w:rsid w:val="009974CA"/>
    <w:rsid w:val="00997746"/>
    <w:rsid w:val="00997FB8"/>
    <w:rsid w:val="009A02CB"/>
    <w:rsid w:val="009A07CA"/>
    <w:rsid w:val="009A0AC6"/>
    <w:rsid w:val="009A0DA2"/>
    <w:rsid w:val="009A0E8D"/>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981"/>
    <w:rsid w:val="009A3B6D"/>
    <w:rsid w:val="009A3BD6"/>
    <w:rsid w:val="009A3C47"/>
    <w:rsid w:val="009A3D84"/>
    <w:rsid w:val="009A4024"/>
    <w:rsid w:val="009A416D"/>
    <w:rsid w:val="009A4263"/>
    <w:rsid w:val="009A455A"/>
    <w:rsid w:val="009A4B50"/>
    <w:rsid w:val="009A4F42"/>
    <w:rsid w:val="009A57C5"/>
    <w:rsid w:val="009A5BF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D9"/>
    <w:rsid w:val="009B21FC"/>
    <w:rsid w:val="009B24ED"/>
    <w:rsid w:val="009B253C"/>
    <w:rsid w:val="009B271F"/>
    <w:rsid w:val="009B2A6A"/>
    <w:rsid w:val="009B2C69"/>
    <w:rsid w:val="009B31FD"/>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926"/>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458"/>
    <w:rsid w:val="009C2775"/>
    <w:rsid w:val="009C2AE3"/>
    <w:rsid w:val="009C2E3E"/>
    <w:rsid w:val="009C3174"/>
    <w:rsid w:val="009C31EC"/>
    <w:rsid w:val="009C34CC"/>
    <w:rsid w:val="009C3530"/>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28"/>
    <w:rsid w:val="009D2C3A"/>
    <w:rsid w:val="009D2D11"/>
    <w:rsid w:val="009D31CC"/>
    <w:rsid w:val="009D3F3E"/>
    <w:rsid w:val="009D3FC1"/>
    <w:rsid w:val="009D409F"/>
    <w:rsid w:val="009D40FB"/>
    <w:rsid w:val="009D43C3"/>
    <w:rsid w:val="009D4652"/>
    <w:rsid w:val="009D490B"/>
    <w:rsid w:val="009D4978"/>
    <w:rsid w:val="009D4B40"/>
    <w:rsid w:val="009D504E"/>
    <w:rsid w:val="009D5318"/>
    <w:rsid w:val="009D5380"/>
    <w:rsid w:val="009D5576"/>
    <w:rsid w:val="009D651C"/>
    <w:rsid w:val="009D68B3"/>
    <w:rsid w:val="009D6914"/>
    <w:rsid w:val="009D6E94"/>
    <w:rsid w:val="009D75F6"/>
    <w:rsid w:val="009D79F1"/>
    <w:rsid w:val="009D7B9B"/>
    <w:rsid w:val="009E003C"/>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0BC"/>
    <w:rsid w:val="009F4417"/>
    <w:rsid w:val="009F44C9"/>
    <w:rsid w:val="009F4D33"/>
    <w:rsid w:val="009F4F97"/>
    <w:rsid w:val="009F532C"/>
    <w:rsid w:val="009F5883"/>
    <w:rsid w:val="009F58A5"/>
    <w:rsid w:val="009F5B7F"/>
    <w:rsid w:val="009F6196"/>
    <w:rsid w:val="009F66FC"/>
    <w:rsid w:val="009F6CA4"/>
    <w:rsid w:val="009F6E82"/>
    <w:rsid w:val="009F6E85"/>
    <w:rsid w:val="009F717D"/>
    <w:rsid w:val="009F720B"/>
    <w:rsid w:val="009F73F1"/>
    <w:rsid w:val="009F7577"/>
    <w:rsid w:val="009F77ED"/>
    <w:rsid w:val="009F77F0"/>
    <w:rsid w:val="009F7D5A"/>
    <w:rsid w:val="00A00361"/>
    <w:rsid w:val="00A00830"/>
    <w:rsid w:val="00A00961"/>
    <w:rsid w:val="00A00D6C"/>
    <w:rsid w:val="00A01018"/>
    <w:rsid w:val="00A0105D"/>
    <w:rsid w:val="00A0123B"/>
    <w:rsid w:val="00A01652"/>
    <w:rsid w:val="00A01A07"/>
    <w:rsid w:val="00A01A84"/>
    <w:rsid w:val="00A01AE4"/>
    <w:rsid w:val="00A01C6C"/>
    <w:rsid w:val="00A01CA6"/>
    <w:rsid w:val="00A020BD"/>
    <w:rsid w:val="00A0257B"/>
    <w:rsid w:val="00A026CC"/>
    <w:rsid w:val="00A0278B"/>
    <w:rsid w:val="00A0289C"/>
    <w:rsid w:val="00A02C60"/>
    <w:rsid w:val="00A0300D"/>
    <w:rsid w:val="00A03352"/>
    <w:rsid w:val="00A03693"/>
    <w:rsid w:val="00A038B5"/>
    <w:rsid w:val="00A03E4C"/>
    <w:rsid w:val="00A0414F"/>
    <w:rsid w:val="00A042E1"/>
    <w:rsid w:val="00A048C3"/>
    <w:rsid w:val="00A04926"/>
    <w:rsid w:val="00A05087"/>
    <w:rsid w:val="00A0550C"/>
    <w:rsid w:val="00A05578"/>
    <w:rsid w:val="00A0580C"/>
    <w:rsid w:val="00A0595D"/>
    <w:rsid w:val="00A05B57"/>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35F"/>
    <w:rsid w:val="00A104FF"/>
    <w:rsid w:val="00A10A86"/>
    <w:rsid w:val="00A10E09"/>
    <w:rsid w:val="00A1129C"/>
    <w:rsid w:val="00A113BD"/>
    <w:rsid w:val="00A116D6"/>
    <w:rsid w:val="00A117F0"/>
    <w:rsid w:val="00A11B19"/>
    <w:rsid w:val="00A11BC0"/>
    <w:rsid w:val="00A11C07"/>
    <w:rsid w:val="00A11C15"/>
    <w:rsid w:val="00A11DAD"/>
    <w:rsid w:val="00A11F8F"/>
    <w:rsid w:val="00A1231C"/>
    <w:rsid w:val="00A1241B"/>
    <w:rsid w:val="00A1265D"/>
    <w:rsid w:val="00A12686"/>
    <w:rsid w:val="00A126F1"/>
    <w:rsid w:val="00A127AF"/>
    <w:rsid w:val="00A128E7"/>
    <w:rsid w:val="00A12D86"/>
    <w:rsid w:val="00A12D95"/>
    <w:rsid w:val="00A1305F"/>
    <w:rsid w:val="00A13088"/>
    <w:rsid w:val="00A136D7"/>
    <w:rsid w:val="00A137D0"/>
    <w:rsid w:val="00A13924"/>
    <w:rsid w:val="00A143AB"/>
    <w:rsid w:val="00A1462B"/>
    <w:rsid w:val="00A148C5"/>
    <w:rsid w:val="00A149A2"/>
    <w:rsid w:val="00A14A99"/>
    <w:rsid w:val="00A15026"/>
    <w:rsid w:val="00A150EC"/>
    <w:rsid w:val="00A152BB"/>
    <w:rsid w:val="00A15749"/>
    <w:rsid w:val="00A15CDC"/>
    <w:rsid w:val="00A15CFA"/>
    <w:rsid w:val="00A15F4B"/>
    <w:rsid w:val="00A1615F"/>
    <w:rsid w:val="00A16785"/>
    <w:rsid w:val="00A16A49"/>
    <w:rsid w:val="00A16A71"/>
    <w:rsid w:val="00A16BCC"/>
    <w:rsid w:val="00A16CB4"/>
    <w:rsid w:val="00A16EBA"/>
    <w:rsid w:val="00A17736"/>
    <w:rsid w:val="00A178B3"/>
    <w:rsid w:val="00A203F9"/>
    <w:rsid w:val="00A2054D"/>
    <w:rsid w:val="00A205BB"/>
    <w:rsid w:val="00A20616"/>
    <w:rsid w:val="00A2066F"/>
    <w:rsid w:val="00A208F0"/>
    <w:rsid w:val="00A20C4A"/>
    <w:rsid w:val="00A20D38"/>
    <w:rsid w:val="00A211EA"/>
    <w:rsid w:val="00A21836"/>
    <w:rsid w:val="00A2184D"/>
    <w:rsid w:val="00A2194D"/>
    <w:rsid w:val="00A22253"/>
    <w:rsid w:val="00A2229A"/>
    <w:rsid w:val="00A222AF"/>
    <w:rsid w:val="00A22D92"/>
    <w:rsid w:val="00A23059"/>
    <w:rsid w:val="00A231E5"/>
    <w:rsid w:val="00A231F8"/>
    <w:rsid w:val="00A234B5"/>
    <w:rsid w:val="00A237AD"/>
    <w:rsid w:val="00A23BBB"/>
    <w:rsid w:val="00A23FC9"/>
    <w:rsid w:val="00A240A5"/>
    <w:rsid w:val="00A24462"/>
    <w:rsid w:val="00A24649"/>
    <w:rsid w:val="00A249EA"/>
    <w:rsid w:val="00A24A8B"/>
    <w:rsid w:val="00A24AAC"/>
    <w:rsid w:val="00A24ACD"/>
    <w:rsid w:val="00A24C20"/>
    <w:rsid w:val="00A24C79"/>
    <w:rsid w:val="00A24D1E"/>
    <w:rsid w:val="00A24DDF"/>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6"/>
    <w:rsid w:val="00A26E88"/>
    <w:rsid w:val="00A27416"/>
    <w:rsid w:val="00A27447"/>
    <w:rsid w:val="00A276B7"/>
    <w:rsid w:val="00A276E4"/>
    <w:rsid w:val="00A27763"/>
    <w:rsid w:val="00A279ED"/>
    <w:rsid w:val="00A27D1C"/>
    <w:rsid w:val="00A27EA5"/>
    <w:rsid w:val="00A30013"/>
    <w:rsid w:val="00A302BB"/>
    <w:rsid w:val="00A308A5"/>
    <w:rsid w:val="00A30A78"/>
    <w:rsid w:val="00A30B36"/>
    <w:rsid w:val="00A3122E"/>
    <w:rsid w:val="00A31269"/>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A5E"/>
    <w:rsid w:val="00A33CB2"/>
    <w:rsid w:val="00A33F3F"/>
    <w:rsid w:val="00A33F54"/>
    <w:rsid w:val="00A3409B"/>
    <w:rsid w:val="00A342C5"/>
    <w:rsid w:val="00A343BB"/>
    <w:rsid w:val="00A34432"/>
    <w:rsid w:val="00A346CC"/>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A8"/>
    <w:rsid w:val="00A36820"/>
    <w:rsid w:val="00A36CD5"/>
    <w:rsid w:val="00A371AA"/>
    <w:rsid w:val="00A37569"/>
    <w:rsid w:val="00A37634"/>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18"/>
    <w:rsid w:val="00A47E74"/>
    <w:rsid w:val="00A501C9"/>
    <w:rsid w:val="00A502FE"/>
    <w:rsid w:val="00A5030F"/>
    <w:rsid w:val="00A503FB"/>
    <w:rsid w:val="00A50B6B"/>
    <w:rsid w:val="00A50E75"/>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75A"/>
    <w:rsid w:val="00A54CDE"/>
    <w:rsid w:val="00A54F6B"/>
    <w:rsid w:val="00A54F6F"/>
    <w:rsid w:val="00A54FBA"/>
    <w:rsid w:val="00A5508C"/>
    <w:rsid w:val="00A550CE"/>
    <w:rsid w:val="00A55119"/>
    <w:rsid w:val="00A555FA"/>
    <w:rsid w:val="00A55836"/>
    <w:rsid w:val="00A55CC2"/>
    <w:rsid w:val="00A56027"/>
    <w:rsid w:val="00A560AF"/>
    <w:rsid w:val="00A561AB"/>
    <w:rsid w:val="00A56487"/>
    <w:rsid w:val="00A5658F"/>
    <w:rsid w:val="00A565A7"/>
    <w:rsid w:val="00A56674"/>
    <w:rsid w:val="00A566B2"/>
    <w:rsid w:val="00A56BE5"/>
    <w:rsid w:val="00A57069"/>
    <w:rsid w:val="00A57F4D"/>
    <w:rsid w:val="00A6003E"/>
    <w:rsid w:val="00A6018E"/>
    <w:rsid w:val="00A6019D"/>
    <w:rsid w:val="00A6045E"/>
    <w:rsid w:val="00A607C2"/>
    <w:rsid w:val="00A60C94"/>
    <w:rsid w:val="00A618F7"/>
    <w:rsid w:val="00A62255"/>
    <w:rsid w:val="00A62892"/>
    <w:rsid w:val="00A62AA0"/>
    <w:rsid w:val="00A62CD7"/>
    <w:rsid w:val="00A62EB4"/>
    <w:rsid w:val="00A62EF9"/>
    <w:rsid w:val="00A6304A"/>
    <w:rsid w:val="00A63054"/>
    <w:rsid w:val="00A63149"/>
    <w:rsid w:val="00A63ABF"/>
    <w:rsid w:val="00A63C59"/>
    <w:rsid w:val="00A63CA0"/>
    <w:rsid w:val="00A63E55"/>
    <w:rsid w:val="00A63EA9"/>
    <w:rsid w:val="00A63F37"/>
    <w:rsid w:val="00A6443A"/>
    <w:rsid w:val="00A649D9"/>
    <w:rsid w:val="00A64B7B"/>
    <w:rsid w:val="00A64F1A"/>
    <w:rsid w:val="00A6508D"/>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05A"/>
    <w:rsid w:val="00A70206"/>
    <w:rsid w:val="00A70233"/>
    <w:rsid w:val="00A70D6B"/>
    <w:rsid w:val="00A70E4B"/>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A74"/>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C6"/>
    <w:rsid w:val="00A831F3"/>
    <w:rsid w:val="00A833D8"/>
    <w:rsid w:val="00A833DF"/>
    <w:rsid w:val="00A83790"/>
    <w:rsid w:val="00A83E41"/>
    <w:rsid w:val="00A83E4A"/>
    <w:rsid w:val="00A84A29"/>
    <w:rsid w:val="00A84BED"/>
    <w:rsid w:val="00A84F57"/>
    <w:rsid w:val="00A85094"/>
    <w:rsid w:val="00A850BC"/>
    <w:rsid w:val="00A85131"/>
    <w:rsid w:val="00A856D5"/>
    <w:rsid w:val="00A8589A"/>
    <w:rsid w:val="00A85B77"/>
    <w:rsid w:val="00A85C61"/>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EA"/>
    <w:rsid w:val="00A90BA5"/>
    <w:rsid w:val="00A90CF8"/>
    <w:rsid w:val="00A90F70"/>
    <w:rsid w:val="00A910D5"/>
    <w:rsid w:val="00A914B7"/>
    <w:rsid w:val="00A91575"/>
    <w:rsid w:val="00A917C3"/>
    <w:rsid w:val="00A91A6E"/>
    <w:rsid w:val="00A91C20"/>
    <w:rsid w:val="00A91E4E"/>
    <w:rsid w:val="00A92090"/>
    <w:rsid w:val="00A937DB"/>
    <w:rsid w:val="00A938CF"/>
    <w:rsid w:val="00A93D50"/>
    <w:rsid w:val="00A93EBD"/>
    <w:rsid w:val="00A9402B"/>
    <w:rsid w:val="00A940F4"/>
    <w:rsid w:val="00A943B1"/>
    <w:rsid w:val="00A94529"/>
    <w:rsid w:val="00A94649"/>
    <w:rsid w:val="00A947A5"/>
    <w:rsid w:val="00A94916"/>
    <w:rsid w:val="00A949C3"/>
    <w:rsid w:val="00A94A3C"/>
    <w:rsid w:val="00A94EC8"/>
    <w:rsid w:val="00A951CD"/>
    <w:rsid w:val="00A95201"/>
    <w:rsid w:val="00A9522B"/>
    <w:rsid w:val="00A95461"/>
    <w:rsid w:val="00A95487"/>
    <w:rsid w:val="00A954D3"/>
    <w:rsid w:val="00A95527"/>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02"/>
    <w:rsid w:val="00AA2AB2"/>
    <w:rsid w:val="00AA2E0F"/>
    <w:rsid w:val="00AA30A5"/>
    <w:rsid w:val="00AA33A3"/>
    <w:rsid w:val="00AA3420"/>
    <w:rsid w:val="00AA353A"/>
    <w:rsid w:val="00AA3569"/>
    <w:rsid w:val="00AA3D8E"/>
    <w:rsid w:val="00AA4089"/>
    <w:rsid w:val="00AA4521"/>
    <w:rsid w:val="00AA45B3"/>
    <w:rsid w:val="00AA49D7"/>
    <w:rsid w:val="00AA4EB6"/>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B0B65"/>
    <w:rsid w:val="00AB0BC6"/>
    <w:rsid w:val="00AB0C9F"/>
    <w:rsid w:val="00AB0E94"/>
    <w:rsid w:val="00AB11FC"/>
    <w:rsid w:val="00AB18B2"/>
    <w:rsid w:val="00AB1A44"/>
    <w:rsid w:val="00AB1BAC"/>
    <w:rsid w:val="00AB1FF1"/>
    <w:rsid w:val="00AB2119"/>
    <w:rsid w:val="00AB26A6"/>
    <w:rsid w:val="00AB2DE2"/>
    <w:rsid w:val="00AB2F38"/>
    <w:rsid w:val="00AB3145"/>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B48"/>
    <w:rsid w:val="00AB6BF1"/>
    <w:rsid w:val="00AB6C80"/>
    <w:rsid w:val="00AB6F42"/>
    <w:rsid w:val="00AB6F76"/>
    <w:rsid w:val="00AB7042"/>
    <w:rsid w:val="00AB7697"/>
    <w:rsid w:val="00AB77A7"/>
    <w:rsid w:val="00AB78E4"/>
    <w:rsid w:val="00AB7A8E"/>
    <w:rsid w:val="00AB7A90"/>
    <w:rsid w:val="00AB7AF7"/>
    <w:rsid w:val="00AC04A9"/>
    <w:rsid w:val="00AC0B92"/>
    <w:rsid w:val="00AC0CE2"/>
    <w:rsid w:val="00AC10FA"/>
    <w:rsid w:val="00AC1406"/>
    <w:rsid w:val="00AC16D5"/>
    <w:rsid w:val="00AC1A55"/>
    <w:rsid w:val="00AC1E62"/>
    <w:rsid w:val="00AC1E78"/>
    <w:rsid w:val="00AC1ED2"/>
    <w:rsid w:val="00AC1FFE"/>
    <w:rsid w:val="00AC22CA"/>
    <w:rsid w:val="00AC2423"/>
    <w:rsid w:val="00AC266E"/>
    <w:rsid w:val="00AC2834"/>
    <w:rsid w:val="00AC2DF2"/>
    <w:rsid w:val="00AC2DFE"/>
    <w:rsid w:val="00AC2E69"/>
    <w:rsid w:val="00AC30EE"/>
    <w:rsid w:val="00AC36A8"/>
    <w:rsid w:val="00AC36F1"/>
    <w:rsid w:val="00AC3894"/>
    <w:rsid w:val="00AC3EFF"/>
    <w:rsid w:val="00AC438F"/>
    <w:rsid w:val="00AC51A5"/>
    <w:rsid w:val="00AC525C"/>
    <w:rsid w:val="00AC52A2"/>
    <w:rsid w:val="00AC52AD"/>
    <w:rsid w:val="00AC563B"/>
    <w:rsid w:val="00AC57BC"/>
    <w:rsid w:val="00AC58E4"/>
    <w:rsid w:val="00AC60FC"/>
    <w:rsid w:val="00AC693D"/>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B02"/>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2FAD"/>
    <w:rsid w:val="00AD3083"/>
    <w:rsid w:val="00AD30D3"/>
    <w:rsid w:val="00AD364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4FE"/>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765"/>
    <w:rsid w:val="00AE7959"/>
    <w:rsid w:val="00AE79C1"/>
    <w:rsid w:val="00AE7A62"/>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01"/>
    <w:rsid w:val="00AF469D"/>
    <w:rsid w:val="00AF47ED"/>
    <w:rsid w:val="00AF48F6"/>
    <w:rsid w:val="00AF4BA5"/>
    <w:rsid w:val="00AF501E"/>
    <w:rsid w:val="00AF5159"/>
    <w:rsid w:val="00AF535D"/>
    <w:rsid w:val="00AF538C"/>
    <w:rsid w:val="00AF546E"/>
    <w:rsid w:val="00AF5549"/>
    <w:rsid w:val="00AF5941"/>
    <w:rsid w:val="00AF5A5C"/>
    <w:rsid w:val="00AF5E6B"/>
    <w:rsid w:val="00AF681B"/>
    <w:rsid w:val="00AF6FCD"/>
    <w:rsid w:val="00AF7251"/>
    <w:rsid w:val="00AF73DC"/>
    <w:rsid w:val="00AF795C"/>
    <w:rsid w:val="00AF7A42"/>
    <w:rsid w:val="00AF7C6C"/>
    <w:rsid w:val="00AF7F81"/>
    <w:rsid w:val="00AF7FD4"/>
    <w:rsid w:val="00B0004F"/>
    <w:rsid w:val="00B003D8"/>
    <w:rsid w:val="00B00847"/>
    <w:rsid w:val="00B01057"/>
    <w:rsid w:val="00B013E1"/>
    <w:rsid w:val="00B017FB"/>
    <w:rsid w:val="00B01854"/>
    <w:rsid w:val="00B01DCB"/>
    <w:rsid w:val="00B01EBC"/>
    <w:rsid w:val="00B023A9"/>
    <w:rsid w:val="00B0270D"/>
    <w:rsid w:val="00B0274B"/>
    <w:rsid w:val="00B02B28"/>
    <w:rsid w:val="00B02CF5"/>
    <w:rsid w:val="00B02DA1"/>
    <w:rsid w:val="00B02EF5"/>
    <w:rsid w:val="00B030E7"/>
    <w:rsid w:val="00B0391D"/>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B10"/>
    <w:rsid w:val="00B07B2B"/>
    <w:rsid w:val="00B07D28"/>
    <w:rsid w:val="00B07DBC"/>
    <w:rsid w:val="00B1032A"/>
    <w:rsid w:val="00B10496"/>
    <w:rsid w:val="00B108D1"/>
    <w:rsid w:val="00B10A16"/>
    <w:rsid w:val="00B10A1C"/>
    <w:rsid w:val="00B10F35"/>
    <w:rsid w:val="00B10F51"/>
    <w:rsid w:val="00B111C1"/>
    <w:rsid w:val="00B111D5"/>
    <w:rsid w:val="00B11238"/>
    <w:rsid w:val="00B113B5"/>
    <w:rsid w:val="00B1189A"/>
    <w:rsid w:val="00B11A63"/>
    <w:rsid w:val="00B11B6C"/>
    <w:rsid w:val="00B11F09"/>
    <w:rsid w:val="00B121E1"/>
    <w:rsid w:val="00B12393"/>
    <w:rsid w:val="00B1239F"/>
    <w:rsid w:val="00B123F8"/>
    <w:rsid w:val="00B1255B"/>
    <w:rsid w:val="00B1267F"/>
    <w:rsid w:val="00B1290C"/>
    <w:rsid w:val="00B12E99"/>
    <w:rsid w:val="00B135D4"/>
    <w:rsid w:val="00B13624"/>
    <w:rsid w:val="00B138F3"/>
    <w:rsid w:val="00B13A2B"/>
    <w:rsid w:val="00B13C5B"/>
    <w:rsid w:val="00B13CDD"/>
    <w:rsid w:val="00B13D8F"/>
    <w:rsid w:val="00B13F22"/>
    <w:rsid w:val="00B13FF5"/>
    <w:rsid w:val="00B14064"/>
    <w:rsid w:val="00B1461C"/>
    <w:rsid w:val="00B14797"/>
    <w:rsid w:val="00B14C55"/>
    <w:rsid w:val="00B14D8A"/>
    <w:rsid w:val="00B14E48"/>
    <w:rsid w:val="00B14EF0"/>
    <w:rsid w:val="00B1516D"/>
    <w:rsid w:val="00B1589B"/>
    <w:rsid w:val="00B15A67"/>
    <w:rsid w:val="00B15AA1"/>
    <w:rsid w:val="00B15D4D"/>
    <w:rsid w:val="00B16046"/>
    <w:rsid w:val="00B16084"/>
    <w:rsid w:val="00B166A8"/>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A6"/>
    <w:rsid w:val="00B243BC"/>
    <w:rsid w:val="00B246AD"/>
    <w:rsid w:val="00B24735"/>
    <w:rsid w:val="00B24BE6"/>
    <w:rsid w:val="00B24DC1"/>
    <w:rsid w:val="00B25226"/>
    <w:rsid w:val="00B2569C"/>
    <w:rsid w:val="00B258F9"/>
    <w:rsid w:val="00B2599C"/>
    <w:rsid w:val="00B25D9E"/>
    <w:rsid w:val="00B261FE"/>
    <w:rsid w:val="00B262B9"/>
    <w:rsid w:val="00B26B77"/>
    <w:rsid w:val="00B2729A"/>
    <w:rsid w:val="00B276AD"/>
    <w:rsid w:val="00B276C8"/>
    <w:rsid w:val="00B2771B"/>
    <w:rsid w:val="00B277F6"/>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A6"/>
    <w:rsid w:val="00B3203A"/>
    <w:rsid w:val="00B32087"/>
    <w:rsid w:val="00B320F3"/>
    <w:rsid w:val="00B3224A"/>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817"/>
    <w:rsid w:val="00B36A7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DC1"/>
    <w:rsid w:val="00B43DFD"/>
    <w:rsid w:val="00B44449"/>
    <w:rsid w:val="00B446C7"/>
    <w:rsid w:val="00B4488A"/>
    <w:rsid w:val="00B44BC2"/>
    <w:rsid w:val="00B44D32"/>
    <w:rsid w:val="00B45026"/>
    <w:rsid w:val="00B451F2"/>
    <w:rsid w:val="00B4538D"/>
    <w:rsid w:val="00B453E8"/>
    <w:rsid w:val="00B459F8"/>
    <w:rsid w:val="00B45ABF"/>
    <w:rsid w:val="00B45BED"/>
    <w:rsid w:val="00B45C54"/>
    <w:rsid w:val="00B45D25"/>
    <w:rsid w:val="00B45E03"/>
    <w:rsid w:val="00B45FDB"/>
    <w:rsid w:val="00B45FF8"/>
    <w:rsid w:val="00B46488"/>
    <w:rsid w:val="00B4666F"/>
    <w:rsid w:val="00B4684B"/>
    <w:rsid w:val="00B468D1"/>
    <w:rsid w:val="00B46C93"/>
    <w:rsid w:val="00B475DF"/>
    <w:rsid w:val="00B47719"/>
    <w:rsid w:val="00B47D06"/>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C3A"/>
    <w:rsid w:val="00B60D18"/>
    <w:rsid w:val="00B614BC"/>
    <w:rsid w:val="00B619F7"/>
    <w:rsid w:val="00B61CB8"/>
    <w:rsid w:val="00B61DD7"/>
    <w:rsid w:val="00B61DDC"/>
    <w:rsid w:val="00B621F0"/>
    <w:rsid w:val="00B62B72"/>
    <w:rsid w:val="00B62F7D"/>
    <w:rsid w:val="00B631A6"/>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23E"/>
    <w:rsid w:val="00B72388"/>
    <w:rsid w:val="00B72423"/>
    <w:rsid w:val="00B72602"/>
    <w:rsid w:val="00B727CB"/>
    <w:rsid w:val="00B72D20"/>
    <w:rsid w:val="00B735B5"/>
    <w:rsid w:val="00B737CC"/>
    <w:rsid w:val="00B73CBB"/>
    <w:rsid w:val="00B73EA1"/>
    <w:rsid w:val="00B73F7A"/>
    <w:rsid w:val="00B741DC"/>
    <w:rsid w:val="00B742BD"/>
    <w:rsid w:val="00B74407"/>
    <w:rsid w:val="00B749E1"/>
    <w:rsid w:val="00B755A6"/>
    <w:rsid w:val="00B760B1"/>
    <w:rsid w:val="00B7646A"/>
    <w:rsid w:val="00B7672A"/>
    <w:rsid w:val="00B76CDE"/>
    <w:rsid w:val="00B76DD1"/>
    <w:rsid w:val="00B76E3B"/>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2C"/>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375"/>
    <w:rsid w:val="00B9056B"/>
    <w:rsid w:val="00B905E8"/>
    <w:rsid w:val="00B909C8"/>
    <w:rsid w:val="00B909E2"/>
    <w:rsid w:val="00B90A24"/>
    <w:rsid w:val="00B90D77"/>
    <w:rsid w:val="00B91102"/>
    <w:rsid w:val="00B91374"/>
    <w:rsid w:val="00B91375"/>
    <w:rsid w:val="00B91594"/>
    <w:rsid w:val="00B91E66"/>
    <w:rsid w:val="00B92207"/>
    <w:rsid w:val="00B9228A"/>
    <w:rsid w:val="00B927A3"/>
    <w:rsid w:val="00B927E9"/>
    <w:rsid w:val="00B92B97"/>
    <w:rsid w:val="00B930E5"/>
    <w:rsid w:val="00B9320C"/>
    <w:rsid w:val="00B93661"/>
    <w:rsid w:val="00B93A54"/>
    <w:rsid w:val="00B93BFE"/>
    <w:rsid w:val="00B940CA"/>
    <w:rsid w:val="00B941C1"/>
    <w:rsid w:val="00B94228"/>
    <w:rsid w:val="00B9432A"/>
    <w:rsid w:val="00B94376"/>
    <w:rsid w:val="00B947D0"/>
    <w:rsid w:val="00B94B4F"/>
    <w:rsid w:val="00B94D32"/>
    <w:rsid w:val="00B94EFA"/>
    <w:rsid w:val="00B95304"/>
    <w:rsid w:val="00B95535"/>
    <w:rsid w:val="00B95554"/>
    <w:rsid w:val="00B95689"/>
    <w:rsid w:val="00B957BC"/>
    <w:rsid w:val="00B95814"/>
    <w:rsid w:val="00B9584D"/>
    <w:rsid w:val="00B95BE8"/>
    <w:rsid w:val="00B95CE6"/>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E8"/>
    <w:rsid w:val="00BA10FA"/>
    <w:rsid w:val="00BA123E"/>
    <w:rsid w:val="00BA1513"/>
    <w:rsid w:val="00BA1568"/>
    <w:rsid w:val="00BA1828"/>
    <w:rsid w:val="00BA1985"/>
    <w:rsid w:val="00BA1ACB"/>
    <w:rsid w:val="00BA1DE2"/>
    <w:rsid w:val="00BA1F2E"/>
    <w:rsid w:val="00BA1F77"/>
    <w:rsid w:val="00BA23DE"/>
    <w:rsid w:val="00BA24BA"/>
    <w:rsid w:val="00BA2534"/>
    <w:rsid w:val="00BA294A"/>
    <w:rsid w:val="00BA2D96"/>
    <w:rsid w:val="00BA2F32"/>
    <w:rsid w:val="00BA2FC5"/>
    <w:rsid w:val="00BA316D"/>
    <w:rsid w:val="00BA3897"/>
    <w:rsid w:val="00BA3E04"/>
    <w:rsid w:val="00BA405E"/>
    <w:rsid w:val="00BA41E0"/>
    <w:rsid w:val="00BA4258"/>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9E7"/>
    <w:rsid w:val="00BB0E3F"/>
    <w:rsid w:val="00BB0F61"/>
    <w:rsid w:val="00BB116D"/>
    <w:rsid w:val="00BB117E"/>
    <w:rsid w:val="00BB128C"/>
    <w:rsid w:val="00BB159C"/>
    <w:rsid w:val="00BB15DA"/>
    <w:rsid w:val="00BB163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172"/>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EFA"/>
    <w:rsid w:val="00BC6026"/>
    <w:rsid w:val="00BC60F5"/>
    <w:rsid w:val="00BC6129"/>
    <w:rsid w:val="00BC6133"/>
    <w:rsid w:val="00BC657B"/>
    <w:rsid w:val="00BC67B6"/>
    <w:rsid w:val="00BC7175"/>
    <w:rsid w:val="00BC72F0"/>
    <w:rsid w:val="00BC77CB"/>
    <w:rsid w:val="00BC787F"/>
    <w:rsid w:val="00BC78BE"/>
    <w:rsid w:val="00BC7B23"/>
    <w:rsid w:val="00BC7D42"/>
    <w:rsid w:val="00BC7F14"/>
    <w:rsid w:val="00BC7F50"/>
    <w:rsid w:val="00BD00C2"/>
    <w:rsid w:val="00BD0200"/>
    <w:rsid w:val="00BD068A"/>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D92"/>
    <w:rsid w:val="00BD71D2"/>
    <w:rsid w:val="00BD727E"/>
    <w:rsid w:val="00BD72B9"/>
    <w:rsid w:val="00BD7466"/>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383"/>
    <w:rsid w:val="00BE6590"/>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1DFE"/>
    <w:rsid w:val="00BF2258"/>
    <w:rsid w:val="00BF29B9"/>
    <w:rsid w:val="00BF2B7C"/>
    <w:rsid w:val="00BF2E16"/>
    <w:rsid w:val="00BF31A4"/>
    <w:rsid w:val="00BF3303"/>
    <w:rsid w:val="00BF3386"/>
    <w:rsid w:val="00BF338E"/>
    <w:rsid w:val="00BF3C08"/>
    <w:rsid w:val="00BF3C58"/>
    <w:rsid w:val="00BF3EB4"/>
    <w:rsid w:val="00BF41D0"/>
    <w:rsid w:val="00BF4354"/>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62FF"/>
    <w:rsid w:val="00C063D9"/>
    <w:rsid w:val="00C066E3"/>
    <w:rsid w:val="00C069C6"/>
    <w:rsid w:val="00C06BA7"/>
    <w:rsid w:val="00C07243"/>
    <w:rsid w:val="00C07258"/>
    <w:rsid w:val="00C075F4"/>
    <w:rsid w:val="00C07760"/>
    <w:rsid w:val="00C07952"/>
    <w:rsid w:val="00C0796B"/>
    <w:rsid w:val="00C07B9E"/>
    <w:rsid w:val="00C07C3B"/>
    <w:rsid w:val="00C07DC8"/>
    <w:rsid w:val="00C07EF5"/>
    <w:rsid w:val="00C1005A"/>
    <w:rsid w:val="00C10240"/>
    <w:rsid w:val="00C10507"/>
    <w:rsid w:val="00C1058D"/>
    <w:rsid w:val="00C1071D"/>
    <w:rsid w:val="00C10749"/>
    <w:rsid w:val="00C108C7"/>
    <w:rsid w:val="00C108F0"/>
    <w:rsid w:val="00C10CFD"/>
    <w:rsid w:val="00C10D42"/>
    <w:rsid w:val="00C10DD3"/>
    <w:rsid w:val="00C10E48"/>
    <w:rsid w:val="00C1100F"/>
    <w:rsid w:val="00C110A3"/>
    <w:rsid w:val="00C111AE"/>
    <w:rsid w:val="00C11567"/>
    <w:rsid w:val="00C11630"/>
    <w:rsid w:val="00C119B8"/>
    <w:rsid w:val="00C11B41"/>
    <w:rsid w:val="00C11C97"/>
    <w:rsid w:val="00C12185"/>
    <w:rsid w:val="00C125E7"/>
    <w:rsid w:val="00C12821"/>
    <w:rsid w:val="00C128E6"/>
    <w:rsid w:val="00C12986"/>
    <w:rsid w:val="00C12999"/>
    <w:rsid w:val="00C12D3D"/>
    <w:rsid w:val="00C12D8E"/>
    <w:rsid w:val="00C12EEC"/>
    <w:rsid w:val="00C13131"/>
    <w:rsid w:val="00C135D4"/>
    <w:rsid w:val="00C13643"/>
    <w:rsid w:val="00C13660"/>
    <w:rsid w:val="00C13680"/>
    <w:rsid w:val="00C137E4"/>
    <w:rsid w:val="00C13938"/>
    <w:rsid w:val="00C1395C"/>
    <w:rsid w:val="00C13A0A"/>
    <w:rsid w:val="00C13CD0"/>
    <w:rsid w:val="00C13E3E"/>
    <w:rsid w:val="00C144F9"/>
    <w:rsid w:val="00C1454F"/>
    <w:rsid w:val="00C14881"/>
    <w:rsid w:val="00C14CC7"/>
    <w:rsid w:val="00C15081"/>
    <w:rsid w:val="00C154BB"/>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0FE7"/>
    <w:rsid w:val="00C210AA"/>
    <w:rsid w:val="00C21273"/>
    <w:rsid w:val="00C215D5"/>
    <w:rsid w:val="00C21D40"/>
    <w:rsid w:val="00C22392"/>
    <w:rsid w:val="00C22459"/>
    <w:rsid w:val="00C22ACE"/>
    <w:rsid w:val="00C22B29"/>
    <w:rsid w:val="00C22B79"/>
    <w:rsid w:val="00C22BF2"/>
    <w:rsid w:val="00C22BF7"/>
    <w:rsid w:val="00C230A2"/>
    <w:rsid w:val="00C231A2"/>
    <w:rsid w:val="00C232A2"/>
    <w:rsid w:val="00C23768"/>
    <w:rsid w:val="00C23A0B"/>
    <w:rsid w:val="00C23D15"/>
    <w:rsid w:val="00C23D43"/>
    <w:rsid w:val="00C23EBF"/>
    <w:rsid w:val="00C24209"/>
    <w:rsid w:val="00C2423E"/>
    <w:rsid w:val="00C242BC"/>
    <w:rsid w:val="00C242D2"/>
    <w:rsid w:val="00C2446A"/>
    <w:rsid w:val="00C246AA"/>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E4"/>
    <w:rsid w:val="00C30C06"/>
    <w:rsid w:val="00C30E3F"/>
    <w:rsid w:val="00C3163D"/>
    <w:rsid w:val="00C31AEC"/>
    <w:rsid w:val="00C31B6A"/>
    <w:rsid w:val="00C31FB1"/>
    <w:rsid w:val="00C3211D"/>
    <w:rsid w:val="00C32800"/>
    <w:rsid w:val="00C32B17"/>
    <w:rsid w:val="00C32DFF"/>
    <w:rsid w:val="00C331F6"/>
    <w:rsid w:val="00C33384"/>
    <w:rsid w:val="00C3344E"/>
    <w:rsid w:val="00C33573"/>
    <w:rsid w:val="00C33812"/>
    <w:rsid w:val="00C33B2A"/>
    <w:rsid w:val="00C33DF8"/>
    <w:rsid w:val="00C3400D"/>
    <w:rsid w:val="00C342A5"/>
    <w:rsid w:val="00C34658"/>
    <w:rsid w:val="00C348ED"/>
    <w:rsid w:val="00C349C5"/>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191"/>
    <w:rsid w:val="00C3730C"/>
    <w:rsid w:val="00C37379"/>
    <w:rsid w:val="00C3764E"/>
    <w:rsid w:val="00C3789A"/>
    <w:rsid w:val="00C37B4E"/>
    <w:rsid w:val="00C37C3D"/>
    <w:rsid w:val="00C37EA0"/>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D31"/>
    <w:rsid w:val="00C53E05"/>
    <w:rsid w:val="00C5438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DBC"/>
    <w:rsid w:val="00C60ED5"/>
    <w:rsid w:val="00C60FD7"/>
    <w:rsid w:val="00C610DC"/>
    <w:rsid w:val="00C6146B"/>
    <w:rsid w:val="00C61559"/>
    <w:rsid w:val="00C61C1D"/>
    <w:rsid w:val="00C61CEE"/>
    <w:rsid w:val="00C62031"/>
    <w:rsid w:val="00C620E9"/>
    <w:rsid w:val="00C6219D"/>
    <w:rsid w:val="00C62810"/>
    <w:rsid w:val="00C62C82"/>
    <w:rsid w:val="00C63101"/>
    <w:rsid w:val="00C6362C"/>
    <w:rsid w:val="00C63720"/>
    <w:rsid w:val="00C63755"/>
    <w:rsid w:val="00C63CE2"/>
    <w:rsid w:val="00C64287"/>
    <w:rsid w:val="00C6454B"/>
    <w:rsid w:val="00C64922"/>
    <w:rsid w:val="00C64F3C"/>
    <w:rsid w:val="00C65099"/>
    <w:rsid w:val="00C65183"/>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2AF"/>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80E"/>
    <w:rsid w:val="00C828E1"/>
    <w:rsid w:val="00C82B95"/>
    <w:rsid w:val="00C82D07"/>
    <w:rsid w:val="00C834D3"/>
    <w:rsid w:val="00C83571"/>
    <w:rsid w:val="00C83A81"/>
    <w:rsid w:val="00C83DD5"/>
    <w:rsid w:val="00C840AE"/>
    <w:rsid w:val="00C840E2"/>
    <w:rsid w:val="00C841F3"/>
    <w:rsid w:val="00C8435A"/>
    <w:rsid w:val="00C84682"/>
    <w:rsid w:val="00C846DB"/>
    <w:rsid w:val="00C849DD"/>
    <w:rsid w:val="00C84AA1"/>
    <w:rsid w:val="00C84F68"/>
    <w:rsid w:val="00C85189"/>
    <w:rsid w:val="00C85829"/>
    <w:rsid w:val="00C85967"/>
    <w:rsid w:val="00C85B6A"/>
    <w:rsid w:val="00C85E57"/>
    <w:rsid w:val="00C860F2"/>
    <w:rsid w:val="00C861C6"/>
    <w:rsid w:val="00C862C8"/>
    <w:rsid w:val="00C862EA"/>
    <w:rsid w:val="00C863C1"/>
    <w:rsid w:val="00C86658"/>
    <w:rsid w:val="00C86A6C"/>
    <w:rsid w:val="00C86DEB"/>
    <w:rsid w:val="00C86F13"/>
    <w:rsid w:val="00C87289"/>
    <w:rsid w:val="00C872B4"/>
    <w:rsid w:val="00C87404"/>
    <w:rsid w:val="00C874A6"/>
    <w:rsid w:val="00C875B2"/>
    <w:rsid w:val="00C877BD"/>
    <w:rsid w:val="00C87AAE"/>
    <w:rsid w:val="00C87ADB"/>
    <w:rsid w:val="00C90247"/>
    <w:rsid w:val="00C9072F"/>
    <w:rsid w:val="00C90B09"/>
    <w:rsid w:val="00C90D90"/>
    <w:rsid w:val="00C90E60"/>
    <w:rsid w:val="00C90F6A"/>
    <w:rsid w:val="00C91058"/>
    <w:rsid w:val="00C91253"/>
    <w:rsid w:val="00C91958"/>
    <w:rsid w:val="00C920BA"/>
    <w:rsid w:val="00C923D6"/>
    <w:rsid w:val="00C92D88"/>
    <w:rsid w:val="00C92DB8"/>
    <w:rsid w:val="00C92EE9"/>
    <w:rsid w:val="00C931CD"/>
    <w:rsid w:val="00C932D2"/>
    <w:rsid w:val="00C93611"/>
    <w:rsid w:val="00C936A0"/>
    <w:rsid w:val="00C93889"/>
    <w:rsid w:val="00C93C8E"/>
    <w:rsid w:val="00C943EE"/>
    <w:rsid w:val="00C94812"/>
    <w:rsid w:val="00C948C4"/>
    <w:rsid w:val="00C94AFD"/>
    <w:rsid w:val="00C95254"/>
    <w:rsid w:val="00C95903"/>
    <w:rsid w:val="00C95C61"/>
    <w:rsid w:val="00C95D32"/>
    <w:rsid w:val="00C95DDB"/>
    <w:rsid w:val="00C95FC5"/>
    <w:rsid w:val="00C96B4E"/>
    <w:rsid w:val="00C973B5"/>
    <w:rsid w:val="00C9761A"/>
    <w:rsid w:val="00C9778C"/>
    <w:rsid w:val="00C977CC"/>
    <w:rsid w:val="00C97989"/>
    <w:rsid w:val="00C97EC5"/>
    <w:rsid w:val="00C97EF8"/>
    <w:rsid w:val="00CA012A"/>
    <w:rsid w:val="00CA06EC"/>
    <w:rsid w:val="00CA0A67"/>
    <w:rsid w:val="00CA0A6E"/>
    <w:rsid w:val="00CA12B1"/>
    <w:rsid w:val="00CA12C1"/>
    <w:rsid w:val="00CA14FD"/>
    <w:rsid w:val="00CA1569"/>
    <w:rsid w:val="00CA19DB"/>
    <w:rsid w:val="00CA1B7E"/>
    <w:rsid w:val="00CA1BCC"/>
    <w:rsid w:val="00CA1E52"/>
    <w:rsid w:val="00CA26A7"/>
    <w:rsid w:val="00CA2C96"/>
    <w:rsid w:val="00CA308E"/>
    <w:rsid w:val="00CA30D9"/>
    <w:rsid w:val="00CA3368"/>
    <w:rsid w:val="00CA336B"/>
    <w:rsid w:val="00CA34F9"/>
    <w:rsid w:val="00CA39BB"/>
    <w:rsid w:val="00CA3E63"/>
    <w:rsid w:val="00CA4371"/>
    <w:rsid w:val="00CA4721"/>
    <w:rsid w:val="00CA4990"/>
    <w:rsid w:val="00CA4A51"/>
    <w:rsid w:val="00CA4BB6"/>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528"/>
    <w:rsid w:val="00CB0544"/>
    <w:rsid w:val="00CB09E2"/>
    <w:rsid w:val="00CB0D3B"/>
    <w:rsid w:val="00CB1070"/>
    <w:rsid w:val="00CB12D2"/>
    <w:rsid w:val="00CB12F0"/>
    <w:rsid w:val="00CB19F8"/>
    <w:rsid w:val="00CB1EF0"/>
    <w:rsid w:val="00CB22AD"/>
    <w:rsid w:val="00CB2A24"/>
    <w:rsid w:val="00CB2ADD"/>
    <w:rsid w:val="00CB2C1D"/>
    <w:rsid w:val="00CB2D42"/>
    <w:rsid w:val="00CB2D76"/>
    <w:rsid w:val="00CB2EDB"/>
    <w:rsid w:val="00CB2FC0"/>
    <w:rsid w:val="00CB313D"/>
    <w:rsid w:val="00CB316A"/>
    <w:rsid w:val="00CB3336"/>
    <w:rsid w:val="00CB3515"/>
    <w:rsid w:val="00CB3578"/>
    <w:rsid w:val="00CB35BF"/>
    <w:rsid w:val="00CB3785"/>
    <w:rsid w:val="00CB37D7"/>
    <w:rsid w:val="00CB3F5C"/>
    <w:rsid w:val="00CB3FD1"/>
    <w:rsid w:val="00CB4205"/>
    <w:rsid w:val="00CB48B9"/>
    <w:rsid w:val="00CB4C77"/>
    <w:rsid w:val="00CB4D5C"/>
    <w:rsid w:val="00CB4D9C"/>
    <w:rsid w:val="00CB4FE4"/>
    <w:rsid w:val="00CB5420"/>
    <w:rsid w:val="00CB5425"/>
    <w:rsid w:val="00CB5710"/>
    <w:rsid w:val="00CB5783"/>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1048"/>
    <w:rsid w:val="00CC126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9E6"/>
    <w:rsid w:val="00CC3B4F"/>
    <w:rsid w:val="00CC3CD7"/>
    <w:rsid w:val="00CC465D"/>
    <w:rsid w:val="00CC4686"/>
    <w:rsid w:val="00CC4BD5"/>
    <w:rsid w:val="00CC4C49"/>
    <w:rsid w:val="00CC4D47"/>
    <w:rsid w:val="00CC4D54"/>
    <w:rsid w:val="00CC4FD0"/>
    <w:rsid w:val="00CC5010"/>
    <w:rsid w:val="00CC5082"/>
    <w:rsid w:val="00CC5199"/>
    <w:rsid w:val="00CC52ED"/>
    <w:rsid w:val="00CC5787"/>
    <w:rsid w:val="00CC5D41"/>
    <w:rsid w:val="00CC5E8F"/>
    <w:rsid w:val="00CC5F7F"/>
    <w:rsid w:val="00CC612A"/>
    <w:rsid w:val="00CC639B"/>
    <w:rsid w:val="00CC6441"/>
    <w:rsid w:val="00CC692E"/>
    <w:rsid w:val="00CC6E42"/>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5AF"/>
    <w:rsid w:val="00CD288B"/>
    <w:rsid w:val="00CD289E"/>
    <w:rsid w:val="00CD2999"/>
    <w:rsid w:val="00CD2C17"/>
    <w:rsid w:val="00CD2D59"/>
    <w:rsid w:val="00CD2DF4"/>
    <w:rsid w:val="00CD3100"/>
    <w:rsid w:val="00CD3BD2"/>
    <w:rsid w:val="00CD4026"/>
    <w:rsid w:val="00CD435E"/>
    <w:rsid w:val="00CD4582"/>
    <w:rsid w:val="00CD4970"/>
    <w:rsid w:val="00CD4A55"/>
    <w:rsid w:val="00CD4A68"/>
    <w:rsid w:val="00CD4FD4"/>
    <w:rsid w:val="00CD5261"/>
    <w:rsid w:val="00CD529B"/>
    <w:rsid w:val="00CD55D0"/>
    <w:rsid w:val="00CD5670"/>
    <w:rsid w:val="00CD591A"/>
    <w:rsid w:val="00CD5983"/>
    <w:rsid w:val="00CD59FE"/>
    <w:rsid w:val="00CD5F00"/>
    <w:rsid w:val="00CD6085"/>
    <w:rsid w:val="00CD60A9"/>
    <w:rsid w:val="00CD651A"/>
    <w:rsid w:val="00CD66CB"/>
    <w:rsid w:val="00CD679D"/>
    <w:rsid w:val="00CD6AC9"/>
    <w:rsid w:val="00CD6D1E"/>
    <w:rsid w:val="00CD7708"/>
    <w:rsid w:val="00CD77F8"/>
    <w:rsid w:val="00CD7F8B"/>
    <w:rsid w:val="00CD7FA2"/>
    <w:rsid w:val="00CE0456"/>
    <w:rsid w:val="00CE04E1"/>
    <w:rsid w:val="00CE07DA"/>
    <w:rsid w:val="00CE0921"/>
    <w:rsid w:val="00CE1010"/>
    <w:rsid w:val="00CE1510"/>
    <w:rsid w:val="00CE176E"/>
    <w:rsid w:val="00CE19D6"/>
    <w:rsid w:val="00CE1F4B"/>
    <w:rsid w:val="00CE2298"/>
    <w:rsid w:val="00CE2952"/>
    <w:rsid w:val="00CE2AF9"/>
    <w:rsid w:val="00CE2B25"/>
    <w:rsid w:val="00CE2DA5"/>
    <w:rsid w:val="00CE2EC7"/>
    <w:rsid w:val="00CE3526"/>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F38"/>
    <w:rsid w:val="00CE5FE1"/>
    <w:rsid w:val="00CE60CF"/>
    <w:rsid w:val="00CE624D"/>
    <w:rsid w:val="00CE62BA"/>
    <w:rsid w:val="00CE65E3"/>
    <w:rsid w:val="00CE6B6F"/>
    <w:rsid w:val="00CE6D5C"/>
    <w:rsid w:val="00CE6D60"/>
    <w:rsid w:val="00CE70D3"/>
    <w:rsid w:val="00CE73FA"/>
    <w:rsid w:val="00CE7866"/>
    <w:rsid w:val="00CE7EB0"/>
    <w:rsid w:val="00CE7EFD"/>
    <w:rsid w:val="00CF02EC"/>
    <w:rsid w:val="00CF07AB"/>
    <w:rsid w:val="00CF07FC"/>
    <w:rsid w:val="00CF089F"/>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5BC"/>
    <w:rsid w:val="00CF36B5"/>
    <w:rsid w:val="00CF3A35"/>
    <w:rsid w:val="00CF3A42"/>
    <w:rsid w:val="00CF3A9B"/>
    <w:rsid w:val="00CF3CB0"/>
    <w:rsid w:val="00CF3EDA"/>
    <w:rsid w:val="00CF4345"/>
    <w:rsid w:val="00CF45B5"/>
    <w:rsid w:val="00CF48F6"/>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480"/>
    <w:rsid w:val="00CF7524"/>
    <w:rsid w:val="00CF7970"/>
    <w:rsid w:val="00CF79C9"/>
    <w:rsid w:val="00CF7D1F"/>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15"/>
    <w:rsid w:val="00D0454B"/>
    <w:rsid w:val="00D0470B"/>
    <w:rsid w:val="00D04A78"/>
    <w:rsid w:val="00D04B4E"/>
    <w:rsid w:val="00D04BFA"/>
    <w:rsid w:val="00D04CF6"/>
    <w:rsid w:val="00D04E15"/>
    <w:rsid w:val="00D0511B"/>
    <w:rsid w:val="00D0527B"/>
    <w:rsid w:val="00D0531F"/>
    <w:rsid w:val="00D05340"/>
    <w:rsid w:val="00D05348"/>
    <w:rsid w:val="00D0570A"/>
    <w:rsid w:val="00D058F0"/>
    <w:rsid w:val="00D05F99"/>
    <w:rsid w:val="00D06055"/>
    <w:rsid w:val="00D06084"/>
    <w:rsid w:val="00D06506"/>
    <w:rsid w:val="00D06826"/>
    <w:rsid w:val="00D06EBE"/>
    <w:rsid w:val="00D06EEE"/>
    <w:rsid w:val="00D070E5"/>
    <w:rsid w:val="00D07353"/>
    <w:rsid w:val="00D078C3"/>
    <w:rsid w:val="00D07AAA"/>
    <w:rsid w:val="00D07DCF"/>
    <w:rsid w:val="00D07FB0"/>
    <w:rsid w:val="00D10206"/>
    <w:rsid w:val="00D1055D"/>
    <w:rsid w:val="00D10583"/>
    <w:rsid w:val="00D108AC"/>
    <w:rsid w:val="00D108B2"/>
    <w:rsid w:val="00D1099F"/>
    <w:rsid w:val="00D10B2A"/>
    <w:rsid w:val="00D10B3C"/>
    <w:rsid w:val="00D110A9"/>
    <w:rsid w:val="00D11104"/>
    <w:rsid w:val="00D1163E"/>
    <w:rsid w:val="00D11843"/>
    <w:rsid w:val="00D11A05"/>
    <w:rsid w:val="00D11C8F"/>
    <w:rsid w:val="00D120BA"/>
    <w:rsid w:val="00D12565"/>
    <w:rsid w:val="00D12702"/>
    <w:rsid w:val="00D127C7"/>
    <w:rsid w:val="00D129DB"/>
    <w:rsid w:val="00D13462"/>
    <w:rsid w:val="00D134B1"/>
    <w:rsid w:val="00D138D3"/>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8F4"/>
    <w:rsid w:val="00D17CB3"/>
    <w:rsid w:val="00D17D34"/>
    <w:rsid w:val="00D17D43"/>
    <w:rsid w:val="00D17E14"/>
    <w:rsid w:val="00D17EB3"/>
    <w:rsid w:val="00D17FB5"/>
    <w:rsid w:val="00D17FEA"/>
    <w:rsid w:val="00D204BF"/>
    <w:rsid w:val="00D2066D"/>
    <w:rsid w:val="00D20B72"/>
    <w:rsid w:val="00D20C9F"/>
    <w:rsid w:val="00D20DE5"/>
    <w:rsid w:val="00D20E87"/>
    <w:rsid w:val="00D21028"/>
    <w:rsid w:val="00D21177"/>
    <w:rsid w:val="00D211F1"/>
    <w:rsid w:val="00D2120C"/>
    <w:rsid w:val="00D21272"/>
    <w:rsid w:val="00D212E6"/>
    <w:rsid w:val="00D212F5"/>
    <w:rsid w:val="00D213A6"/>
    <w:rsid w:val="00D21D3C"/>
    <w:rsid w:val="00D21D60"/>
    <w:rsid w:val="00D21DB4"/>
    <w:rsid w:val="00D21F90"/>
    <w:rsid w:val="00D2216F"/>
    <w:rsid w:val="00D2217A"/>
    <w:rsid w:val="00D224A1"/>
    <w:rsid w:val="00D22791"/>
    <w:rsid w:val="00D22AA1"/>
    <w:rsid w:val="00D22EEC"/>
    <w:rsid w:val="00D22F34"/>
    <w:rsid w:val="00D23406"/>
    <w:rsid w:val="00D237D0"/>
    <w:rsid w:val="00D23AB4"/>
    <w:rsid w:val="00D23B4A"/>
    <w:rsid w:val="00D23C58"/>
    <w:rsid w:val="00D23CE5"/>
    <w:rsid w:val="00D23D07"/>
    <w:rsid w:val="00D241A7"/>
    <w:rsid w:val="00D242BD"/>
    <w:rsid w:val="00D24368"/>
    <w:rsid w:val="00D248E8"/>
    <w:rsid w:val="00D24AB5"/>
    <w:rsid w:val="00D24F65"/>
    <w:rsid w:val="00D25328"/>
    <w:rsid w:val="00D25569"/>
    <w:rsid w:val="00D255BD"/>
    <w:rsid w:val="00D2563C"/>
    <w:rsid w:val="00D258E4"/>
    <w:rsid w:val="00D25CA3"/>
    <w:rsid w:val="00D25E9A"/>
    <w:rsid w:val="00D2602A"/>
    <w:rsid w:val="00D26543"/>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94F"/>
    <w:rsid w:val="00D30D98"/>
    <w:rsid w:val="00D3180F"/>
    <w:rsid w:val="00D31884"/>
    <w:rsid w:val="00D31923"/>
    <w:rsid w:val="00D31E74"/>
    <w:rsid w:val="00D31EB2"/>
    <w:rsid w:val="00D31F57"/>
    <w:rsid w:val="00D320CF"/>
    <w:rsid w:val="00D32407"/>
    <w:rsid w:val="00D328D2"/>
    <w:rsid w:val="00D3291D"/>
    <w:rsid w:val="00D32C7F"/>
    <w:rsid w:val="00D32D18"/>
    <w:rsid w:val="00D32D5A"/>
    <w:rsid w:val="00D33442"/>
    <w:rsid w:val="00D338F5"/>
    <w:rsid w:val="00D33B18"/>
    <w:rsid w:val="00D33C37"/>
    <w:rsid w:val="00D33EB7"/>
    <w:rsid w:val="00D3402E"/>
    <w:rsid w:val="00D340C9"/>
    <w:rsid w:val="00D3418C"/>
    <w:rsid w:val="00D34AD3"/>
    <w:rsid w:val="00D34AEA"/>
    <w:rsid w:val="00D351DA"/>
    <w:rsid w:val="00D3521C"/>
    <w:rsid w:val="00D352E6"/>
    <w:rsid w:val="00D3553B"/>
    <w:rsid w:val="00D35738"/>
    <w:rsid w:val="00D3584E"/>
    <w:rsid w:val="00D359E2"/>
    <w:rsid w:val="00D364F7"/>
    <w:rsid w:val="00D36800"/>
    <w:rsid w:val="00D36D52"/>
    <w:rsid w:val="00D36D9C"/>
    <w:rsid w:val="00D36F08"/>
    <w:rsid w:val="00D370C8"/>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121A"/>
    <w:rsid w:val="00D4160F"/>
    <w:rsid w:val="00D417E0"/>
    <w:rsid w:val="00D42319"/>
    <w:rsid w:val="00D4233F"/>
    <w:rsid w:val="00D424AB"/>
    <w:rsid w:val="00D42EF1"/>
    <w:rsid w:val="00D430FB"/>
    <w:rsid w:val="00D43347"/>
    <w:rsid w:val="00D433F2"/>
    <w:rsid w:val="00D436E4"/>
    <w:rsid w:val="00D43933"/>
    <w:rsid w:val="00D43AEA"/>
    <w:rsid w:val="00D43B2A"/>
    <w:rsid w:val="00D442EC"/>
    <w:rsid w:val="00D44318"/>
    <w:rsid w:val="00D44367"/>
    <w:rsid w:val="00D443DF"/>
    <w:rsid w:val="00D44806"/>
    <w:rsid w:val="00D44B75"/>
    <w:rsid w:val="00D44CB2"/>
    <w:rsid w:val="00D45359"/>
    <w:rsid w:val="00D45502"/>
    <w:rsid w:val="00D456FD"/>
    <w:rsid w:val="00D45D02"/>
    <w:rsid w:val="00D45DEA"/>
    <w:rsid w:val="00D45F8E"/>
    <w:rsid w:val="00D46157"/>
    <w:rsid w:val="00D46275"/>
    <w:rsid w:val="00D462C7"/>
    <w:rsid w:val="00D46379"/>
    <w:rsid w:val="00D464A2"/>
    <w:rsid w:val="00D46558"/>
    <w:rsid w:val="00D46692"/>
    <w:rsid w:val="00D468C9"/>
    <w:rsid w:val="00D46931"/>
    <w:rsid w:val="00D46E9E"/>
    <w:rsid w:val="00D4727D"/>
    <w:rsid w:val="00D477CD"/>
    <w:rsid w:val="00D4785A"/>
    <w:rsid w:val="00D47870"/>
    <w:rsid w:val="00D47C87"/>
    <w:rsid w:val="00D47F48"/>
    <w:rsid w:val="00D5014F"/>
    <w:rsid w:val="00D50639"/>
    <w:rsid w:val="00D50836"/>
    <w:rsid w:val="00D5097E"/>
    <w:rsid w:val="00D50A12"/>
    <w:rsid w:val="00D50B3E"/>
    <w:rsid w:val="00D50DF9"/>
    <w:rsid w:val="00D50EB6"/>
    <w:rsid w:val="00D5166A"/>
    <w:rsid w:val="00D517BD"/>
    <w:rsid w:val="00D51938"/>
    <w:rsid w:val="00D5193F"/>
    <w:rsid w:val="00D51D5C"/>
    <w:rsid w:val="00D51DBB"/>
    <w:rsid w:val="00D52761"/>
    <w:rsid w:val="00D527B7"/>
    <w:rsid w:val="00D52885"/>
    <w:rsid w:val="00D52921"/>
    <w:rsid w:val="00D5298D"/>
    <w:rsid w:val="00D52B44"/>
    <w:rsid w:val="00D52C35"/>
    <w:rsid w:val="00D52C4E"/>
    <w:rsid w:val="00D52D6E"/>
    <w:rsid w:val="00D531DA"/>
    <w:rsid w:val="00D53602"/>
    <w:rsid w:val="00D53611"/>
    <w:rsid w:val="00D5378A"/>
    <w:rsid w:val="00D53BC4"/>
    <w:rsid w:val="00D5413D"/>
    <w:rsid w:val="00D5460E"/>
    <w:rsid w:val="00D5475C"/>
    <w:rsid w:val="00D54BB2"/>
    <w:rsid w:val="00D54F57"/>
    <w:rsid w:val="00D550AA"/>
    <w:rsid w:val="00D550AD"/>
    <w:rsid w:val="00D553AA"/>
    <w:rsid w:val="00D55DE5"/>
    <w:rsid w:val="00D55EE4"/>
    <w:rsid w:val="00D56077"/>
    <w:rsid w:val="00D560D0"/>
    <w:rsid w:val="00D561F0"/>
    <w:rsid w:val="00D56456"/>
    <w:rsid w:val="00D565C2"/>
    <w:rsid w:val="00D56C30"/>
    <w:rsid w:val="00D56E4E"/>
    <w:rsid w:val="00D56F0A"/>
    <w:rsid w:val="00D56FC2"/>
    <w:rsid w:val="00D5709E"/>
    <w:rsid w:val="00D57220"/>
    <w:rsid w:val="00D573DB"/>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C53"/>
    <w:rsid w:val="00D61ED7"/>
    <w:rsid w:val="00D61F82"/>
    <w:rsid w:val="00D622E9"/>
    <w:rsid w:val="00D622F0"/>
    <w:rsid w:val="00D6280E"/>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1D6"/>
    <w:rsid w:val="00D82469"/>
    <w:rsid w:val="00D8265F"/>
    <w:rsid w:val="00D826EC"/>
    <w:rsid w:val="00D827FD"/>
    <w:rsid w:val="00D828AE"/>
    <w:rsid w:val="00D82A73"/>
    <w:rsid w:val="00D82B04"/>
    <w:rsid w:val="00D82B48"/>
    <w:rsid w:val="00D82CEE"/>
    <w:rsid w:val="00D82F0D"/>
    <w:rsid w:val="00D82FD1"/>
    <w:rsid w:val="00D83214"/>
    <w:rsid w:val="00D832E4"/>
    <w:rsid w:val="00D83380"/>
    <w:rsid w:val="00D834E7"/>
    <w:rsid w:val="00D83507"/>
    <w:rsid w:val="00D83BF5"/>
    <w:rsid w:val="00D83E87"/>
    <w:rsid w:val="00D83EF4"/>
    <w:rsid w:val="00D83FBD"/>
    <w:rsid w:val="00D84563"/>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BD5"/>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C19"/>
    <w:rsid w:val="00D93CCC"/>
    <w:rsid w:val="00D93F26"/>
    <w:rsid w:val="00D94058"/>
    <w:rsid w:val="00D94352"/>
    <w:rsid w:val="00D9437F"/>
    <w:rsid w:val="00D943AA"/>
    <w:rsid w:val="00D9440F"/>
    <w:rsid w:val="00D949B3"/>
    <w:rsid w:val="00D94A46"/>
    <w:rsid w:val="00D94BB2"/>
    <w:rsid w:val="00D94D1D"/>
    <w:rsid w:val="00D94FB8"/>
    <w:rsid w:val="00D9500C"/>
    <w:rsid w:val="00D950AB"/>
    <w:rsid w:val="00D95679"/>
    <w:rsid w:val="00D95823"/>
    <w:rsid w:val="00D958A7"/>
    <w:rsid w:val="00D9593F"/>
    <w:rsid w:val="00D95B88"/>
    <w:rsid w:val="00D95D29"/>
    <w:rsid w:val="00D95F13"/>
    <w:rsid w:val="00D96111"/>
    <w:rsid w:val="00D963B3"/>
    <w:rsid w:val="00D963B6"/>
    <w:rsid w:val="00D96646"/>
    <w:rsid w:val="00D9671D"/>
    <w:rsid w:val="00D96801"/>
    <w:rsid w:val="00D96C22"/>
    <w:rsid w:val="00D96C25"/>
    <w:rsid w:val="00D96CC8"/>
    <w:rsid w:val="00D96DF9"/>
    <w:rsid w:val="00D96E69"/>
    <w:rsid w:val="00D97312"/>
    <w:rsid w:val="00D97528"/>
    <w:rsid w:val="00D976D6"/>
    <w:rsid w:val="00D977AF"/>
    <w:rsid w:val="00D97BDD"/>
    <w:rsid w:val="00D97C25"/>
    <w:rsid w:val="00D97D88"/>
    <w:rsid w:val="00DA0115"/>
    <w:rsid w:val="00DA068E"/>
    <w:rsid w:val="00DA0984"/>
    <w:rsid w:val="00DA0EB9"/>
    <w:rsid w:val="00DA0F5A"/>
    <w:rsid w:val="00DA11B8"/>
    <w:rsid w:val="00DA122D"/>
    <w:rsid w:val="00DA131C"/>
    <w:rsid w:val="00DA1377"/>
    <w:rsid w:val="00DA1B66"/>
    <w:rsid w:val="00DA21C4"/>
    <w:rsid w:val="00DA2354"/>
    <w:rsid w:val="00DA29A8"/>
    <w:rsid w:val="00DA2F52"/>
    <w:rsid w:val="00DA2FE5"/>
    <w:rsid w:val="00DA3417"/>
    <w:rsid w:val="00DA341B"/>
    <w:rsid w:val="00DA3647"/>
    <w:rsid w:val="00DA376E"/>
    <w:rsid w:val="00DA39D5"/>
    <w:rsid w:val="00DA3B01"/>
    <w:rsid w:val="00DA3FAD"/>
    <w:rsid w:val="00DA4029"/>
    <w:rsid w:val="00DA41BD"/>
    <w:rsid w:val="00DA4557"/>
    <w:rsid w:val="00DA4922"/>
    <w:rsid w:val="00DA4ADA"/>
    <w:rsid w:val="00DA4C24"/>
    <w:rsid w:val="00DA4F55"/>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D52"/>
    <w:rsid w:val="00DA7F75"/>
    <w:rsid w:val="00DB038E"/>
    <w:rsid w:val="00DB045D"/>
    <w:rsid w:val="00DB071F"/>
    <w:rsid w:val="00DB0CB5"/>
    <w:rsid w:val="00DB101D"/>
    <w:rsid w:val="00DB1079"/>
    <w:rsid w:val="00DB10AC"/>
    <w:rsid w:val="00DB149A"/>
    <w:rsid w:val="00DB1AA5"/>
    <w:rsid w:val="00DB1F65"/>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401"/>
    <w:rsid w:val="00DB663D"/>
    <w:rsid w:val="00DB67D6"/>
    <w:rsid w:val="00DB6859"/>
    <w:rsid w:val="00DB6D3B"/>
    <w:rsid w:val="00DB6D87"/>
    <w:rsid w:val="00DB6E52"/>
    <w:rsid w:val="00DB7240"/>
    <w:rsid w:val="00DB77D6"/>
    <w:rsid w:val="00DB782C"/>
    <w:rsid w:val="00DB7949"/>
    <w:rsid w:val="00DC0653"/>
    <w:rsid w:val="00DC0657"/>
    <w:rsid w:val="00DC0898"/>
    <w:rsid w:val="00DC0BE2"/>
    <w:rsid w:val="00DC0FBA"/>
    <w:rsid w:val="00DC10E6"/>
    <w:rsid w:val="00DC14F8"/>
    <w:rsid w:val="00DC1A90"/>
    <w:rsid w:val="00DC1F58"/>
    <w:rsid w:val="00DC1FA3"/>
    <w:rsid w:val="00DC2180"/>
    <w:rsid w:val="00DC2462"/>
    <w:rsid w:val="00DC29DA"/>
    <w:rsid w:val="00DC2B07"/>
    <w:rsid w:val="00DC2BAE"/>
    <w:rsid w:val="00DC2DA9"/>
    <w:rsid w:val="00DC307D"/>
    <w:rsid w:val="00DC31EC"/>
    <w:rsid w:val="00DC320F"/>
    <w:rsid w:val="00DC3252"/>
    <w:rsid w:val="00DC330B"/>
    <w:rsid w:val="00DC3325"/>
    <w:rsid w:val="00DC335C"/>
    <w:rsid w:val="00DC35B8"/>
    <w:rsid w:val="00DC3800"/>
    <w:rsid w:val="00DC39E1"/>
    <w:rsid w:val="00DC39FB"/>
    <w:rsid w:val="00DC3A14"/>
    <w:rsid w:val="00DC3AEE"/>
    <w:rsid w:val="00DC3E98"/>
    <w:rsid w:val="00DC3FD1"/>
    <w:rsid w:val="00DC40F9"/>
    <w:rsid w:val="00DC4B0F"/>
    <w:rsid w:val="00DC5174"/>
    <w:rsid w:val="00DC5453"/>
    <w:rsid w:val="00DC54F2"/>
    <w:rsid w:val="00DC56BC"/>
    <w:rsid w:val="00DC5912"/>
    <w:rsid w:val="00DC59FF"/>
    <w:rsid w:val="00DC5A0D"/>
    <w:rsid w:val="00DC6460"/>
    <w:rsid w:val="00DC6771"/>
    <w:rsid w:val="00DC6A3E"/>
    <w:rsid w:val="00DC6C1A"/>
    <w:rsid w:val="00DC6D47"/>
    <w:rsid w:val="00DC6E04"/>
    <w:rsid w:val="00DC7090"/>
    <w:rsid w:val="00DC7A5B"/>
    <w:rsid w:val="00DC7ADF"/>
    <w:rsid w:val="00DC7BC8"/>
    <w:rsid w:val="00DC7D24"/>
    <w:rsid w:val="00DC7E10"/>
    <w:rsid w:val="00DC7E6E"/>
    <w:rsid w:val="00DD00FC"/>
    <w:rsid w:val="00DD0272"/>
    <w:rsid w:val="00DD0664"/>
    <w:rsid w:val="00DD075D"/>
    <w:rsid w:val="00DD0888"/>
    <w:rsid w:val="00DD0A5B"/>
    <w:rsid w:val="00DD0B6C"/>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AB4"/>
    <w:rsid w:val="00DD5D84"/>
    <w:rsid w:val="00DD5E1B"/>
    <w:rsid w:val="00DD61DD"/>
    <w:rsid w:val="00DD624B"/>
    <w:rsid w:val="00DD6474"/>
    <w:rsid w:val="00DD6514"/>
    <w:rsid w:val="00DD65ED"/>
    <w:rsid w:val="00DD67D5"/>
    <w:rsid w:val="00DD6AF8"/>
    <w:rsid w:val="00DD6DAF"/>
    <w:rsid w:val="00DD70A6"/>
    <w:rsid w:val="00DD7407"/>
    <w:rsid w:val="00DD76A8"/>
    <w:rsid w:val="00DD7909"/>
    <w:rsid w:val="00DD79C8"/>
    <w:rsid w:val="00DD7AB9"/>
    <w:rsid w:val="00DD7D86"/>
    <w:rsid w:val="00DE00E3"/>
    <w:rsid w:val="00DE0874"/>
    <w:rsid w:val="00DE08E8"/>
    <w:rsid w:val="00DE0A20"/>
    <w:rsid w:val="00DE11BC"/>
    <w:rsid w:val="00DE19A1"/>
    <w:rsid w:val="00DE19DB"/>
    <w:rsid w:val="00DE19DC"/>
    <w:rsid w:val="00DE1A02"/>
    <w:rsid w:val="00DE1A16"/>
    <w:rsid w:val="00DE2529"/>
    <w:rsid w:val="00DE2BDC"/>
    <w:rsid w:val="00DE2D53"/>
    <w:rsid w:val="00DE30AA"/>
    <w:rsid w:val="00DE347E"/>
    <w:rsid w:val="00DE34A4"/>
    <w:rsid w:val="00DE3C1B"/>
    <w:rsid w:val="00DE3D82"/>
    <w:rsid w:val="00DE3E8C"/>
    <w:rsid w:val="00DE3EE0"/>
    <w:rsid w:val="00DE416D"/>
    <w:rsid w:val="00DE42BE"/>
    <w:rsid w:val="00DE4323"/>
    <w:rsid w:val="00DE432B"/>
    <w:rsid w:val="00DE52B3"/>
    <w:rsid w:val="00DE5545"/>
    <w:rsid w:val="00DE5606"/>
    <w:rsid w:val="00DE5A29"/>
    <w:rsid w:val="00DE5C63"/>
    <w:rsid w:val="00DE5EA9"/>
    <w:rsid w:val="00DE5FEE"/>
    <w:rsid w:val="00DE6139"/>
    <w:rsid w:val="00DE6345"/>
    <w:rsid w:val="00DE6A2D"/>
    <w:rsid w:val="00DE6CD9"/>
    <w:rsid w:val="00DE6D52"/>
    <w:rsid w:val="00DE6E28"/>
    <w:rsid w:val="00DE708A"/>
    <w:rsid w:val="00DE715E"/>
    <w:rsid w:val="00DE760F"/>
    <w:rsid w:val="00DE7B57"/>
    <w:rsid w:val="00DE7CEE"/>
    <w:rsid w:val="00DE7D68"/>
    <w:rsid w:val="00DF05EE"/>
    <w:rsid w:val="00DF08A8"/>
    <w:rsid w:val="00DF09A2"/>
    <w:rsid w:val="00DF0DAD"/>
    <w:rsid w:val="00DF0ED6"/>
    <w:rsid w:val="00DF1189"/>
    <w:rsid w:val="00DF125B"/>
    <w:rsid w:val="00DF1DA2"/>
    <w:rsid w:val="00DF2331"/>
    <w:rsid w:val="00DF26C2"/>
    <w:rsid w:val="00DF2B58"/>
    <w:rsid w:val="00DF2FD9"/>
    <w:rsid w:val="00DF31F3"/>
    <w:rsid w:val="00DF3246"/>
    <w:rsid w:val="00DF3523"/>
    <w:rsid w:val="00DF3688"/>
    <w:rsid w:val="00DF3D0E"/>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68E"/>
    <w:rsid w:val="00DF793D"/>
    <w:rsid w:val="00DF794B"/>
    <w:rsid w:val="00DF7CA7"/>
    <w:rsid w:val="00DF7E5F"/>
    <w:rsid w:val="00DF7E61"/>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A0A"/>
    <w:rsid w:val="00E022D1"/>
    <w:rsid w:val="00E02356"/>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C44"/>
    <w:rsid w:val="00E03D6B"/>
    <w:rsid w:val="00E03DC8"/>
    <w:rsid w:val="00E03E97"/>
    <w:rsid w:val="00E03EEE"/>
    <w:rsid w:val="00E04507"/>
    <w:rsid w:val="00E047B7"/>
    <w:rsid w:val="00E04827"/>
    <w:rsid w:val="00E04AA0"/>
    <w:rsid w:val="00E04EC4"/>
    <w:rsid w:val="00E04F3B"/>
    <w:rsid w:val="00E0504D"/>
    <w:rsid w:val="00E05141"/>
    <w:rsid w:val="00E052A4"/>
    <w:rsid w:val="00E0579D"/>
    <w:rsid w:val="00E05989"/>
    <w:rsid w:val="00E05D22"/>
    <w:rsid w:val="00E05E65"/>
    <w:rsid w:val="00E05E88"/>
    <w:rsid w:val="00E061D0"/>
    <w:rsid w:val="00E0678C"/>
    <w:rsid w:val="00E06CA6"/>
    <w:rsid w:val="00E06F87"/>
    <w:rsid w:val="00E0764F"/>
    <w:rsid w:val="00E07869"/>
    <w:rsid w:val="00E07AD3"/>
    <w:rsid w:val="00E07D02"/>
    <w:rsid w:val="00E07ED1"/>
    <w:rsid w:val="00E07F6A"/>
    <w:rsid w:val="00E07FC9"/>
    <w:rsid w:val="00E1061E"/>
    <w:rsid w:val="00E1062A"/>
    <w:rsid w:val="00E1070B"/>
    <w:rsid w:val="00E111C5"/>
    <w:rsid w:val="00E114F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2"/>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24"/>
    <w:rsid w:val="00E259C4"/>
    <w:rsid w:val="00E26014"/>
    <w:rsid w:val="00E26138"/>
    <w:rsid w:val="00E262BC"/>
    <w:rsid w:val="00E2636D"/>
    <w:rsid w:val="00E26379"/>
    <w:rsid w:val="00E265EB"/>
    <w:rsid w:val="00E2691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19C"/>
    <w:rsid w:val="00E37263"/>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59E"/>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68"/>
    <w:rsid w:val="00E44BDB"/>
    <w:rsid w:val="00E4538F"/>
    <w:rsid w:val="00E45392"/>
    <w:rsid w:val="00E454D0"/>
    <w:rsid w:val="00E45B78"/>
    <w:rsid w:val="00E45F01"/>
    <w:rsid w:val="00E460A9"/>
    <w:rsid w:val="00E46380"/>
    <w:rsid w:val="00E4645C"/>
    <w:rsid w:val="00E46548"/>
    <w:rsid w:val="00E46579"/>
    <w:rsid w:val="00E46653"/>
    <w:rsid w:val="00E46999"/>
    <w:rsid w:val="00E46A4F"/>
    <w:rsid w:val="00E46FB0"/>
    <w:rsid w:val="00E47312"/>
    <w:rsid w:val="00E4737F"/>
    <w:rsid w:val="00E47632"/>
    <w:rsid w:val="00E478C6"/>
    <w:rsid w:val="00E47ED9"/>
    <w:rsid w:val="00E501F8"/>
    <w:rsid w:val="00E502A7"/>
    <w:rsid w:val="00E502E2"/>
    <w:rsid w:val="00E505B3"/>
    <w:rsid w:val="00E505F4"/>
    <w:rsid w:val="00E506D1"/>
    <w:rsid w:val="00E509B7"/>
    <w:rsid w:val="00E50B4A"/>
    <w:rsid w:val="00E50F46"/>
    <w:rsid w:val="00E51019"/>
    <w:rsid w:val="00E5127A"/>
    <w:rsid w:val="00E514DC"/>
    <w:rsid w:val="00E51945"/>
    <w:rsid w:val="00E51954"/>
    <w:rsid w:val="00E51A48"/>
    <w:rsid w:val="00E51EEB"/>
    <w:rsid w:val="00E51F12"/>
    <w:rsid w:val="00E52533"/>
    <w:rsid w:val="00E52B73"/>
    <w:rsid w:val="00E52C8E"/>
    <w:rsid w:val="00E530C3"/>
    <w:rsid w:val="00E53394"/>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A82"/>
    <w:rsid w:val="00E56CC7"/>
    <w:rsid w:val="00E56F01"/>
    <w:rsid w:val="00E57130"/>
    <w:rsid w:val="00E5776B"/>
    <w:rsid w:val="00E57EE5"/>
    <w:rsid w:val="00E603F7"/>
    <w:rsid w:val="00E605BF"/>
    <w:rsid w:val="00E60889"/>
    <w:rsid w:val="00E6097B"/>
    <w:rsid w:val="00E609E0"/>
    <w:rsid w:val="00E60C1A"/>
    <w:rsid w:val="00E60C25"/>
    <w:rsid w:val="00E6144C"/>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CF"/>
    <w:rsid w:val="00E72E63"/>
    <w:rsid w:val="00E7337C"/>
    <w:rsid w:val="00E733A5"/>
    <w:rsid w:val="00E73642"/>
    <w:rsid w:val="00E7385D"/>
    <w:rsid w:val="00E739E3"/>
    <w:rsid w:val="00E73C6D"/>
    <w:rsid w:val="00E740F7"/>
    <w:rsid w:val="00E741E3"/>
    <w:rsid w:val="00E742A5"/>
    <w:rsid w:val="00E74898"/>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B4B"/>
    <w:rsid w:val="00E77279"/>
    <w:rsid w:val="00E773A8"/>
    <w:rsid w:val="00E77955"/>
    <w:rsid w:val="00E77C16"/>
    <w:rsid w:val="00E77CA8"/>
    <w:rsid w:val="00E77DA8"/>
    <w:rsid w:val="00E77EA9"/>
    <w:rsid w:val="00E8004F"/>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7C1"/>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40FC"/>
    <w:rsid w:val="00E943C1"/>
    <w:rsid w:val="00E94C74"/>
    <w:rsid w:val="00E94EBC"/>
    <w:rsid w:val="00E956EA"/>
    <w:rsid w:val="00E957E1"/>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0ADE"/>
    <w:rsid w:val="00EA1093"/>
    <w:rsid w:val="00EA1661"/>
    <w:rsid w:val="00EA1931"/>
    <w:rsid w:val="00EA1A5A"/>
    <w:rsid w:val="00EA211C"/>
    <w:rsid w:val="00EA22A9"/>
    <w:rsid w:val="00EA2FDD"/>
    <w:rsid w:val="00EA32DA"/>
    <w:rsid w:val="00EA3443"/>
    <w:rsid w:val="00EA3454"/>
    <w:rsid w:val="00EA3A7C"/>
    <w:rsid w:val="00EA3D31"/>
    <w:rsid w:val="00EA3D4A"/>
    <w:rsid w:val="00EA3E61"/>
    <w:rsid w:val="00EA3FCE"/>
    <w:rsid w:val="00EA41C8"/>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401"/>
    <w:rsid w:val="00EA7461"/>
    <w:rsid w:val="00EA758A"/>
    <w:rsid w:val="00EA7655"/>
    <w:rsid w:val="00EA7753"/>
    <w:rsid w:val="00EA783C"/>
    <w:rsid w:val="00EA7DC7"/>
    <w:rsid w:val="00EA7FEC"/>
    <w:rsid w:val="00EB0088"/>
    <w:rsid w:val="00EB0818"/>
    <w:rsid w:val="00EB0DE7"/>
    <w:rsid w:val="00EB1282"/>
    <w:rsid w:val="00EB1333"/>
    <w:rsid w:val="00EB13D4"/>
    <w:rsid w:val="00EB14FD"/>
    <w:rsid w:val="00EB169F"/>
    <w:rsid w:val="00EB16EC"/>
    <w:rsid w:val="00EB17CA"/>
    <w:rsid w:val="00EB1A4E"/>
    <w:rsid w:val="00EB1B25"/>
    <w:rsid w:val="00EB1B54"/>
    <w:rsid w:val="00EB1BD5"/>
    <w:rsid w:val="00EB1C0F"/>
    <w:rsid w:val="00EB1C5F"/>
    <w:rsid w:val="00EB1C6E"/>
    <w:rsid w:val="00EB1D05"/>
    <w:rsid w:val="00EB205C"/>
    <w:rsid w:val="00EB2064"/>
    <w:rsid w:val="00EB236A"/>
    <w:rsid w:val="00EB24C8"/>
    <w:rsid w:val="00EB25E0"/>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5B3"/>
    <w:rsid w:val="00EB568D"/>
    <w:rsid w:val="00EB5CB2"/>
    <w:rsid w:val="00EB5CB9"/>
    <w:rsid w:val="00EB6215"/>
    <w:rsid w:val="00EB6245"/>
    <w:rsid w:val="00EB62E4"/>
    <w:rsid w:val="00EB630F"/>
    <w:rsid w:val="00EB64DE"/>
    <w:rsid w:val="00EB6923"/>
    <w:rsid w:val="00EB6E42"/>
    <w:rsid w:val="00EB7021"/>
    <w:rsid w:val="00EB72AD"/>
    <w:rsid w:val="00EB7300"/>
    <w:rsid w:val="00EB7484"/>
    <w:rsid w:val="00EB7576"/>
    <w:rsid w:val="00EB75DB"/>
    <w:rsid w:val="00EB782F"/>
    <w:rsid w:val="00EB792F"/>
    <w:rsid w:val="00EB7F22"/>
    <w:rsid w:val="00EC0004"/>
    <w:rsid w:val="00EC0150"/>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339C"/>
    <w:rsid w:val="00EC3413"/>
    <w:rsid w:val="00EC3517"/>
    <w:rsid w:val="00EC3AA3"/>
    <w:rsid w:val="00EC3AC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AA6"/>
    <w:rsid w:val="00EC7D0F"/>
    <w:rsid w:val="00EC7DBE"/>
    <w:rsid w:val="00ED002E"/>
    <w:rsid w:val="00ED0275"/>
    <w:rsid w:val="00ED0468"/>
    <w:rsid w:val="00ED04D1"/>
    <w:rsid w:val="00ED06EE"/>
    <w:rsid w:val="00ED0839"/>
    <w:rsid w:val="00ED0A5B"/>
    <w:rsid w:val="00ED0ED7"/>
    <w:rsid w:val="00ED0F48"/>
    <w:rsid w:val="00ED0F67"/>
    <w:rsid w:val="00ED12AE"/>
    <w:rsid w:val="00ED17B6"/>
    <w:rsid w:val="00ED1A2F"/>
    <w:rsid w:val="00ED1AF9"/>
    <w:rsid w:val="00ED1B9A"/>
    <w:rsid w:val="00ED1CFC"/>
    <w:rsid w:val="00ED2A6C"/>
    <w:rsid w:val="00ED2ABE"/>
    <w:rsid w:val="00ED322A"/>
    <w:rsid w:val="00ED3714"/>
    <w:rsid w:val="00ED39DA"/>
    <w:rsid w:val="00ED4151"/>
    <w:rsid w:val="00ED43B8"/>
    <w:rsid w:val="00ED45E5"/>
    <w:rsid w:val="00ED4782"/>
    <w:rsid w:val="00ED4AED"/>
    <w:rsid w:val="00ED54A7"/>
    <w:rsid w:val="00ED5C21"/>
    <w:rsid w:val="00ED5EB7"/>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0F4E"/>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3D"/>
    <w:rsid w:val="00EE387E"/>
    <w:rsid w:val="00EE3B4C"/>
    <w:rsid w:val="00EE3B88"/>
    <w:rsid w:val="00EE3DF8"/>
    <w:rsid w:val="00EE3E89"/>
    <w:rsid w:val="00EE3F92"/>
    <w:rsid w:val="00EE44D1"/>
    <w:rsid w:val="00EE4680"/>
    <w:rsid w:val="00EE48F7"/>
    <w:rsid w:val="00EE4922"/>
    <w:rsid w:val="00EE50D8"/>
    <w:rsid w:val="00EE52FE"/>
    <w:rsid w:val="00EE53CC"/>
    <w:rsid w:val="00EE5878"/>
    <w:rsid w:val="00EE59DC"/>
    <w:rsid w:val="00EE5A37"/>
    <w:rsid w:val="00EE5ECF"/>
    <w:rsid w:val="00EE624E"/>
    <w:rsid w:val="00EE62A1"/>
    <w:rsid w:val="00EE6825"/>
    <w:rsid w:val="00EE6849"/>
    <w:rsid w:val="00EE69C6"/>
    <w:rsid w:val="00EE6C21"/>
    <w:rsid w:val="00EE6DF6"/>
    <w:rsid w:val="00EE7117"/>
    <w:rsid w:val="00EE7282"/>
    <w:rsid w:val="00EE7408"/>
    <w:rsid w:val="00EE774E"/>
    <w:rsid w:val="00EE7C4B"/>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9A6"/>
    <w:rsid w:val="00EF3A66"/>
    <w:rsid w:val="00EF3F8D"/>
    <w:rsid w:val="00EF4125"/>
    <w:rsid w:val="00EF4620"/>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43"/>
    <w:rsid w:val="00F03094"/>
    <w:rsid w:val="00F0377B"/>
    <w:rsid w:val="00F037E9"/>
    <w:rsid w:val="00F0390B"/>
    <w:rsid w:val="00F039DD"/>
    <w:rsid w:val="00F039F4"/>
    <w:rsid w:val="00F03CEE"/>
    <w:rsid w:val="00F03D5C"/>
    <w:rsid w:val="00F040FC"/>
    <w:rsid w:val="00F04249"/>
    <w:rsid w:val="00F044EC"/>
    <w:rsid w:val="00F04832"/>
    <w:rsid w:val="00F04846"/>
    <w:rsid w:val="00F04A47"/>
    <w:rsid w:val="00F04FFD"/>
    <w:rsid w:val="00F0519C"/>
    <w:rsid w:val="00F0527D"/>
    <w:rsid w:val="00F05869"/>
    <w:rsid w:val="00F05DA4"/>
    <w:rsid w:val="00F05E66"/>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D0"/>
    <w:rsid w:val="00F1030E"/>
    <w:rsid w:val="00F1084C"/>
    <w:rsid w:val="00F1095B"/>
    <w:rsid w:val="00F109E4"/>
    <w:rsid w:val="00F10BEA"/>
    <w:rsid w:val="00F10C9D"/>
    <w:rsid w:val="00F10E37"/>
    <w:rsid w:val="00F11387"/>
    <w:rsid w:val="00F114CA"/>
    <w:rsid w:val="00F11628"/>
    <w:rsid w:val="00F117FC"/>
    <w:rsid w:val="00F118AC"/>
    <w:rsid w:val="00F11AA7"/>
    <w:rsid w:val="00F11B85"/>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94"/>
    <w:rsid w:val="00F13AE0"/>
    <w:rsid w:val="00F13CBD"/>
    <w:rsid w:val="00F13D5D"/>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0CA"/>
    <w:rsid w:val="00F17250"/>
    <w:rsid w:val="00F179D0"/>
    <w:rsid w:val="00F17CCF"/>
    <w:rsid w:val="00F2011E"/>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B93"/>
    <w:rsid w:val="00F22CD2"/>
    <w:rsid w:val="00F22EF0"/>
    <w:rsid w:val="00F232E1"/>
    <w:rsid w:val="00F234E1"/>
    <w:rsid w:val="00F2388B"/>
    <w:rsid w:val="00F23BBC"/>
    <w:rsid w:val="00F23C03"/>
    <w:rsid w:val="00F23C60"/>
    <w:rsid w:val="00F245BF"/>
    <w:rsid w:val="00F248B1"/>
    <w:rsid w:val="00F25122"/>
    <w:rsid w:val="00F254AE"/>
    <w:rsid w:val="00F25C89"/>
    <w:rsid w:val="00F25E2C"/>
    <w:rsid w:val="00F25F23"/>
    <w:rsid w:val="00F26878"/>
    <w:rsid w:val="00F26A4C"/>
    <w:rsid w:val="00F26A74"/>
    <w:rsid w:val="00F26CDD"/>
    <w:rsid w:val="00F274AE"/>
    <w:rsid w:val="00F277EA"/>
    <w:rsid w:val="00F27A86"/>
    <w:rsid w:val="00F27B19"/>
    <w:rsid w:val="00F27C2A"/>
    <w:rsid w:val="00F27D03"/>
    <w:rsid w:val="00F27EDF"/>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535"/>
    <w:rsid w:val="00F336B5"/>
    <w:rsid w:val="00F3391C"/>
    <w:rsid w:val="00F33A35"/>
    <w:rsid w:val="00F33AFF"/>
    <w:rsid w:val="00F33B44"/>
    <w:rsid w:val="00F33C4F"/>
    <w:rsid w:val="00F33E72"/>
    <w:rsid w:val="00F34291"/>
    <w:rsid w:val="00F345F9"/>
    <w:rsid w:val="00F34771"/>
    <w:rsid w:val="00F34A2C"/>
    <w:rsid w:val="00F34C1E"/>
    <w:rsid w:val="00F34E35"/>
    <w:rsid w:val="00F34FC2"/>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06"/>
    <w:rsid w:val="00F37F87"/>
    <w:rsid w:val="00F40206"/>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192"/>
    <w:rsid w:val="00F431B4"/>
    <w:rsid w:val="00F436A8"/>
    <w:rsid w:val="00F437CB"/>
    <w:rsid w:val="00F4397D"/>
    <w:rsid w:val="00F43A64"/>
    <w:rsid w:val="00F43F86"/>
    <w:rsid w:val="00F443E9"/>
    <w:rsid w:val="00F44400"/>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88F"/>
    <w:rsid w:val="00F47A1A"/>
    <w:rsid w:val="00F47A62"/>
    <w:rsid w:val="00F47D54"/>
    <w:rsid w:val="00F47E90"/>
    <w:rsid w:val="00F47F84"/>
    <w:rsid w:val="00F501B8"/>
    <w:rsid w:val="00F50209"/>
    <w:rsid w:val="00F50367"/>
    <w:rsid w:val="00F50816"/>
    <w:rsid w:val="00F5085C"/>
    <w:rsid w:val="00F50C20"/>
    <w:rsid w:val="00F50DB7"/>
    <w:rsid w:val="00F51363"/>
    <w:rsid w:val="00F513E5"/>
    <w:rsid w:val="00F51744"/>
    <w:rsid w:val="00F51895"/>
    <w:rsid w:val="00F519DF"/>
    <w:rsid w:val="00F51B63"/>
    <w:rsid w:val="00F51D8D"/>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C0"/>
    <w:rsid w:val="00F6228B"/>
    <w:rsid w:val="00F62496"/>
    <w:rsid w:val="00F62500"/>
    <w:rsid w:val="00F62558"/>
    <w:rsid w:val="00F6263C"/>
    <w:rsid w:val="00F62AAA"/>
    <w:rsid w:val="00F62D4B"/>
    <w:rsid w:val="00F62D55"/>
    <w:rsid w:val="00F631C0"/>
    <w:rsid w:val="00F634C2"/>
    <w:rsid w:val="00F6354C"/>
    <w:rsid w:val="00F635E0"/>
    <w:rsid w:val="00F63996"/>
    <w:rsid w:val="00F64209"/>
    <w:rsid w:val="00F64E42"/>
    <w:rsid w:val="00F650D0"/>
    <w:rsid w:val="00F654A8"/>
    <w:rsid w:val="00F65A7B"/>
    <w:rsid w:val="00F65C72"/>
    <w:rsid w:val="00F65E68"/>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512"/>
    <w:rsid w:val="00F84A00"/>
    <w:rsid w:val="00F84B7A"/>
    <w:rsid w:val="00F85203"/>
    <w:rsid w:val="00F85488"/>
    <w:rsid w:val="00F856B4"/>
    <w:rsid w:val="00F85788"/>
    <w:rsid w:val="00F85A2B"/>
    <w:rsid w:val="00F85A53"/>
    <w:rsid w:val="00F85C47"/>
    <w:rsid w:val="00F8605B"/>
    <w:rsid w:val="00F86173"/>
    <w:rsid w:val="00F86305"/>
    <w:rsid w:val="00F8656C"/>
    <w:rsid w:val="00F86C34"/>
    <w:rsid w:val="00F86D97"/>
    <w:rsid w:val="00F86E47"/>
    <w:rsid w:val="00F8718A"/>
    <w:rsid w:val="00F87459"/>
    <w:rsid w:val="00F8757D"/>
    <w:rsid w:val="00F87819"/>
    <w:rsid w:val="00F87BE6"/>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89C"/>
    <w:rsid w:val="00F93909"/>
    <w:rsid w:val="00F93AF3"/>
    <w:rsid w:val="00F941E9"/>
    <w:rsid w:val="00F94457"/>
    <w:rsid w:val="00F948F4"/>
    <w:rsid w:val="00F9499C"/>
    <w:rsid w:val="00F94D5D"/>
    <w:rsid w:val="00F95083"/>
    <w:rsid w:val="00F95387"/>
    <w:rsid w:val="00F959E5"/>
    <w:rsid w:val="00F95DC0"/>
    <w:rsid w:val="00F95E6D"/>
    <w:rsid w:val="00F962D9"/>
    <w:rsid w:val="00F96832"/>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60D"/>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AB0"/>
    <w:rsid w:val="00FB0D91"/>
    <w:rsid w:val="00FB0DC2"/>
    <w:rsid w:val="00FB1408"/>
    <w:rsid w:val="00FB1438"/>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3E7"/>
    <w:rsid w:val="00FB651D"/>
    <w:rsid w:val="00FB66FA"/>
    <w:rsid w:val="00FB6878"/>
    <w:rsid w:val="00FB698D"/>
    <w:rsid w:val="00FB6D69"/>
    <w:rsid w:val="00FB706D"/>
    <w:rsid w:val="00FB71FF"/>
    <w:rsid w:val="00FB748F"/>
    <w:rsid w:val="00FB7497"/>
    <w:rsid w:val="00FB74C9"/>
    <w:rsid w:val="00FB751A"/>
    <w:rsid w:val="00FB7919"/>
    <w:rsid w:val="00FB793C"/>
    <w:rsid w:val="00FB796E"/>
    <w:rsid w:val="00FB7B95"/>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1D7"/>
    <w:rsid w:val="00FC5262"/>
    <w:rsid w:val="00FC52B1"/>
    <w:rsid w:val="00FC534D"/>
    <w:rsid w:val="00FC5749"/>
    <w:rsid w:val="00FC57F4"/>
    <w:rsid w:val="00FC59D3"/>
    <w:rsid w:val="00FC5A93"/>
    <w:rsid w:val="00FC5AF5"/>
    <w:rsid w:val="00FC5FEA"/>
    <w:rsid w:val="00FC601B"/>
    <w:rsid w:val="00FC6616"/>
    <w:rsid w:val="00FC6BA8"/>
    <w:rsid w:val="00FC6D0F"/>
    <w:rsid w:val="00FC73ED"/>
    <w:rsid w:val="00FC7465"/>
    <w:rsid w:val="00FC77F2"/>
    <w:rsid w:val="00FC7B86"/>
    <w:rsid w:val="00FC7BA7"/>
    <w:rsid w:val="00FC7C36"/>
    <w:rsid w:val="00FD0308"/>
    <w:rsid w:val="00FD0AF8"/>
    <w:rsid w:val="00FD0BD6"/>
    <w:rsid w:val="00FD0C81"/>
    <w:rsid w:val="00FD0E99"/>
    <w:rsid w:val="00FD0EBA"/>
    <w:rsid w:val="00FD108D"/>
    <w:rsid w:val="00FD11A1"/>
    <w:rsid w:val="00FD1379"/>
    <w:rsid w:val="00FD16D2"/>
    <w:rsid w:val="00FD1995"/>
    <w:rsid w:val="00FD1BF8"/>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115"/>
    <w:rsid w:val="00FE255B"/>
    <w:rsid w:val="00FE262C"/>
    <w:rsid w:val="00FE2932"/>
    <w:rsid w:val="00FE2EF6"/>
    <w:rsid w:val="00FE3055"/>
    <w:rsid w:val="00FE3282"/>
    <w:rsid w:val="00FE32E6"/>
    <w:rsid w:val="00FE34AE"/>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DBB"/>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E8A"/>
    <w:rsid w:val="00FF0ECD"/>
    <w:rsid w:val="00FF100B"/>
    <w:rsid w:val="00FF113E"/>
    <w:rsid w:val="00FF12BF"/>
    <w:rsid w:val="00FF13BD"/>
    <w:rsid w:val="00FF1582"/>
    <w:rsid w:val="00FF1852"/>
    <w:rsid w:val="00FF19C2"/>
    <w:rsid w:val="00FF1F50"/>
    <w:rsid w:val="00FF2128"/>
    <w:rsid w:val="00FF2190"/>
    <w:rsid w:val="00FF2438"/>
    <w:rsid w:val="00FF273C"/>
    <w:rsid w:val="00FF29A8"/>
    <w:rsid w:val="00FF29B3"/>
    <w:rsid w:val="00FF2C30"/>
    <w:rsid w:val="00FF2D6F"/>
    <w:rsid w:val="00FF3171"/>
    <w:rsid w:val="00FF32C0"/>
    <w:rsid w:val="00FF37A5"/>
    <w:rsid w:val="00FF3851"/>
    <w:rsid w:val="00FF385E"/>
    <w:rsid w:val="00FF3910"/>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4D2"/>
    <w:rsid w:val="00FF6ADF"/>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59DAB4D-F4C2-486E-AB59-95AB2946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F77E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34EA9-1A99-4C67-B957-838AF12E3350}">
  <ds:schemaRefs>
    <ds:schemaRef ds:uri="http://schemas.microsoft.com/sharepoint/v3/contenttype/form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EC0DC71D-A399-4A89-90B9-F1DC8F3AEF73}">
  <ds:schemaRefs>
    <ds:schemaRef ds:uri="http://purl.org/dc/dcmitype/"/>
    <ds:schemaRef ds:uri="11c27790-e69e-4dc9-b240-2619c6daab48"/>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acd154b3-7606-44e7-99cd-55da7c898a00"/>
    <ds:schemaRef ds:uri="http://purl.org/dc/elements/1.1/"/>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11</Pages>
  <Words>4125</Words>
  <Characters>23517</Characters>
  <Application>Microsoft Office Word</Application>
  <DocSecurity>0</DocSecurity>
  <Lines>195</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670</cp:revision>
  <dcterms:created xsi:type="dcterms:W3CDTF">2024-02-20T05:51:00Z</dcterms:created>
  <dcterms:modified xsi:type="dcterms:W3CDTF">2024-04-05T13:00:00Z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