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07F92" w14:textId="7BBF7283" w:rsidR="00D92188" w:rsidRPr="00967CFB" w:rsidRDefault="00D92188" w:rsidP="00D9218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D7445E">
        <w:rPr>
          <w:rFonts w:ascii="Arial" w:hAnsi="Arial" w:cs="Arial"/>
          <w:b/>
          <w:bCs/>
          <w:sz w:val="28"/>
        </w:rPr>
        <w:t>16</w:t>
      </w:r>
      <w:r w:rsidR="00245A70">
        <w:rPr>
          <w:rFonts w:ascii="Arial" w:hAnsi="Arial" w:cs="Arial"/>
          <w:b/>
          <w:bCs/>
          <w:sz w:val="28"/>
        </w:rPr>
        <w:t>bis</w:t>
      </w:r>
      <w:r>
        <w:rPr>
          <w:rFonts w:ascii="Arial" w:hAnsi="Arial" w:cs="Arial"/>
          <w:b/>
          <w:bCs/>
          <w:sz w:val="28"/>
        </w:rPr>
        <w:t xml:space="preserve">                                 </w:t>
      </w:r>
      <w:r w:rsidR="00D662A6">
        <w:rPr>
          <w:rFonts w:ascii="Arial" w:hAnsi="Arial" w:cs="Arial"/>
          <w:b/>
          <w:bCs/>
          <w:sz w:val="28"/>
        </w:rPr>
        <w:t xml:space="preserve">                    R1-2402661</w:t>
      </w:r>
    </w:p>
    <w:p w14:paraId="7EEAB184" w14:textId="6FF9342D" w:rsidR="00D92188" w:rsidRPr="009513AC" w:rsidRDefault="00245A70" w:rsidP="00D9218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China</w:t>
      </w:r>
      <w:r w:rsidR="00D92188"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00D92188">
        <w:rPr>
          <w:rFonts w:ascii="Arial" w:eastAsia="MS Mincho" w:hAnsi="Arial" w:cs="Arial"/>
          <w:b/>
          <w:bCs/>
          <w:sz w:val="28"/>
          <w:lang w:eastAsia="ja-JP"/>
        </w:rPr>
        <w:t xml:space="preserve"> </w:t>
      </w:r>
      <w:r>
        <w:rPr>
          <w:rFonts w:ascii="Arial" w:eastAsia="MS Mincho" w:hAnsi="Arial" w:cs="Arial"/>
          <w:b/>
          <w:bCs/>
          <w:sz w:val="28"/>
          <w:lang w:eastAsia="ja-JP"/>
        </w:rPr>
        <w:t>15</w:t>
      </w:r>
      <w:r w:rsidR="00D92188">
        <w:rPr>
          <w:rFonts w:ascii="Malgun Gothic" w:eastAsia="Malgun Gothic" w:hAnsi="Malgun Gothic" w:cs="Malgun Gothic" w:hint="eastAsia"/>
          <w:b/>
          <w:bCs/>
          <w:sz w:val="28"/>
          <w:vertAlign w:val="superscript"/>
          <w:lang w:eastAsia="ko-KR"/>
        </w:rPr>
        <w:t>th</w:t>
      </w:r>
      <w:r w:rsidR="00D92188">
        <w:rPr>
          <w:rFonts w:ascii="Arial" w:eastAsia="MS Mincho" w:hAnsi="Arial" w:cs="Arial"/>
          <w:b/>
          <w:bCs/>
          <w:sz w:val="28"/>
          <w:lang w:eastAsia="ja-JP"/>
        </w:rPr>
        <w:t xml:space="preserve"> </w:t>
      </w:r>
      <w:r w:rsidR="00D92188" w:rsidRPr="0032415B">
        <w:rPr>
          <w:rFonts w:ascii="Arial" w:hAnsi="Arial" w:cs="Arial"/>
          <w:b/>
          <w:bCs/>
          <w:sz w:val="28"/>
        </w:rPr>
        <w:t xml:space="preserve">– </w:t>
      </w:r>
      <w:r>
        <w:rPr>
          <w:rFonts w:ascii="Arial" w:eastAsia="MS Mincho" w:hAnsi="Arial" w:cs="Arial"/>
          <w:b/>
          <w:bCs/>
          <w:sz w:val="28"/>
          <w:lang w:eastAsia="ja-JP"/>
        </w:rPr>
        <w:t>19</w:t>
      </w:r>
      <w:r w:rsidRPr="00245A70">
        <w:rPr>
          <w:rFonts w:ascii="Arial" w:eastAsia="MS Mincho" w:hAnsi="Arial" w:cs="Arial"/>
          <w:b/>
          <w:bCs/>
          <w:sz w:val="28"/>
          <w:vertAlign w:val="superscript"/>
          <w:lang w:eastAsia="ja-JP"/>
        </w:rPr>
        <w:t>th</w:t>
      </w:r>
      <w:r w:rsidR="00D7445E">
        <w:rPr>
          <w:rFonts w:ascii="Arial" w:eastAsia="MS Mincho" w:hAnsi="Arial" w:cs="Arial"/>
          <w:b/>
          <w:bCs/>
          <w:sz w:val="28"/>
          <w:lang w:eastAsia="ja-JP"/>
        </w:rPr>
        <w:t>, 2024</w:t>
      </w:r>
    </w:p>
    <w:p w14:paraId="0CA91EF9" w14:textId="77777777" w:rsidR="00D92188" w:rsidRPr="006D25F2" w:rsidRDefault="00D92188" w:rsidP="00D92188">
      <w:pPr>
        <w:pStyle w:val="3GPPHeader"/>
      </w:pPr>
    </w:p>
    <w:p w14:paraId="4F160069" w14:textId="4765801B" w:rsidR="00D92188" w:rsidRPr="00FD563B" w:rsidRDefault="00D92188" w:rsidP="00D92188">
      <w:pPr>
        <w:pStyle w:val="3GPPHeader"/>
      </w:pPr>
      <w:r w:rsidRPr="00FD563B">
        <w:t>Agenda Item:</w:t>
      </w:r>
      <w:r w:rsidRPr="00FD563B">
        <w:tab/>
      </w:r>
      <w:r w:rsidR="004F53C6">
        <w:t>9.2.3</w:t>
      </w:r>
    </w:p>
    <w:p w14:paraId="1A1AA0B3" w14:textId="77777777" w:rsidR="00D92188" w:rsidRPr="009251CF" w:rsidRDefault="00D92188" w:rsidP="00D92188">
      <w:pPr>
        <w:pStyle w:val="3GPPHeader"/>
      </w:pPr>
      <w:r w:rsidRPr="00ED2B29">
        <w:t>Source:</w:t>
      </w:r>
      <w:r w:rsidRPr="00ED2B29">
        <w:tab/>
      </w:r>
      <w:r>
        <w:t>Xiaomi</w:t>
      </w:r>
    </w:p>
    <w:p w14:paraId="10FC0A10" w14:textId="6E1A74C6" w:rsidR="00C356B9" w:rsidRPr="00ED2B29" w:rsidRDefault="00C356B9" w:rsidP="00C356B9">
      <w:pPr>
        <w:pStyle w:val="3GPPHeader"/>
      </w:pPr>
      <w:r w:rsidRPr="00ED2B29">
        <w:t>Title:</w:t>
      </w:r>
      <w:r w:rsidRPr="00ED2B29">
        <w:tab/>
      </w:r>
      <w:r w:rsidR="004F53C6">
        <w:t>Discussion on the support of 3-antenna-port CB based transmissions</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7D627F">
      <w:pPr>
        <w:pStyle w:val="1"/>
        <w:rPr>
          <w:lang w:eastAsia="zh-CN"/>
        </w:rPr>
      </w:pPr>
      <w:r>
        <w:rPr>
          <w:lang w:eastAsia="zh-CN"/>
        </w:rPr>
        <w:t>Introduction</w:t>
      </w:r>
    </w:p>
    <w:p w14:paraId="55234E86" w14:textId="200F8AA8" w:rsidR="00987769" w:rsidRDefault="00987769" w:rsidP="00987769">
      <w:pPr>
        <w:tabs>
          <w:tab w:val="num" w:pos="1800"/>
        </w:tabs>
        <w:rPr>
          <w:rFonts w:eastAsia="微软雅黑"/>
          <w:lang w:val="en-GB"/>
        </w:rPr>
      </w:pPr>
      <w:r w:rsidRPr="00EF6679">
        <w:rPr>
          <w:bCs/>
        </w:rPr>
        <w:t xml:space="preserve">The </w:t>
      </w:r>
      <w:r w:rsidRPr="00EF6679">
        <w:rPr>
          <w:rFonts w:eastAsia="微软雅黑"/>
          <w:lang w:val="en-GB"/>
        </w:rPr>
        <w:t>Rel-1</w:t>
      </w:r>
      <w:r>
        <w:rPr>
          <w:rFonts w:eastAsia="微软雅黑"/>
          <w:lang w:val="en-GB"/>
        </w:rPr>
        <w:t>9</w:t>
      </w:r>
      <w:r w:rsidRPr="00EF6679">
        <w:rPr>
          <w:rFonts w:eastAsia="微软雅黑"/>
          <w:lang w:val="en-GB"/>
        </w:rPr>
        <w:t xml:space="preserve"> WID </w:t>
      </w:r>
      <w:r>
        <w:rPr>
          <w:rFonts w:eastAsia="微软雅黑"/>
          <w:lang w:val="en-GB"/>
        </w:rPr>
        <w:t xml:space="preserve">on NR MIMO </w:t>
      </w:r>
      <w:r w:rsidR="000F52E1">
        <w:rPr>
          <w:rFonts w:eastAsia="微软雅黑"/>
          <w:lang w:val="en-GB"/>
        </w:rPr>
        <w:t>Phase 5</w:t>
      </w:r>
      <w:r w:rsidRPr="00EF6679">
        <w:rPr>
          <w:rFonts w:eastAsia="微软雅黑"/>
          <w:lang w:val="en-GB"/>
        </w:rPr>
        <w:t xml:space="preserve"> is approved [1</w:t>
      </w:r>
      <w:r>
        <w:rPr>
          <w:rFonts w:eastAsia="微软雅黑"/>
          <w:lang w:val="en-GB"/>
        </w:rPr>
        <w:t>]</w:t>
      </w:r>
      <w:r w:rsidRPr="00EF6679">
        <w:rPr>
          <w:rFonts w:eastAsia="微软雅黑"/>
          <w:lang w:val="en-GB"/>
        </w:rPr>
        <w:t>, which includes the following objective:</w:t>
      </w:r>
    </w:p>
    <w:p w14:paraId="4688480A" w14:textId="77777777" w:rsidR="00987769" w:rsidRPr="00F276B7" w:rsidRDefault="00987769" w:rsidP="00987769">
      <w:pPr>
        <w:tabs>
          <w:tab w:val="num" w:pos="1800"/>
        </w:tabs>
        <w:rPr>
          <w:rFonts w:eastAsia="微软雅黑"/>
          <w:lang w:val="en-GB"/>
        </w:rPr>
      </w:pPr>
      <w:r>
        <w:rPr>
          <w:noProof/>
          <w:lang w:eastAsia="zh-CN"/>
        </w:rPr>
        <mc:AlternateContent>
          <mc:Choice Requires="wps">
            <w:drawing>
              <wp:anchor distT="0" distB="0" distL="114300" distR="114300" simplePos="0" relativeHeight="251659264" behindDoc="0" locked="0" layoutInCell="1" allowOverlap="1" wp14:anchorId="75408DE8" wp14:editId="4890FB2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6CDA93" w14:textId="0DCF45E2" w:rsidR="00933EE3" w:rsidRPr="00987769" w:rsidRDefault="00933EE3" w:rsidP="006D07D5">
                            <w:pPr>
                              <w:pStyle w:val="af3"/>
                              <w:numPr>
                                <w:ilvl w:val="0"/>
                                <w:numId w:val="14"/>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408DE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C6CDA93" w14:textId="0DCF45E2" w:rsidR="00933EE3" w:rsidRPr="00987769" w:rsidRDefault="00933EE3" w:rsidP="006D07D5">
                      <w:pPr>
                        <w:pStyle w:val="af3"/>
                        <w:numPr>
                          <w:ilvl w:val="0"/>
                          <w:numId w:val="14"/>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v:textbox>
                <w10:wrap type="square"/>
              </v:shape>
            </w:pict>
          </mc:Fallback>
        </mc:AlternateContent>
      </w:r>
    </w:p>
    <w:p w14:paraId="646DECAB" w14:textId="6724E50C" w:rsidR="00987769" w:rsidRPr="00987769" w:rsidRDefault="001318ED" w:rsidP="002B4D0C">
      <w:pPr>
        <w:pStyle w:val="a3"/>
        <w:rPr>
          <w:sz w:val="22"/>
          <w:lang w:val="en-GB" w:eastAsia="zh-CN"/>
        </w:rPr>
      </w:pPr>
      <w:r>
        <w:rPr>
          <w:rFonts w:hint="eastAsia"/>
          <w:sz w:val="22"/>
          <w:lang w:val="en-GB" w:eastAsia="zh-CN"/>
        </w:rPr>
        <w:t>I</w:t>
      </w:r>
      <w:r>
        <w:rPr>
          <w:sz w:val="22"/>
          <w:lang w:val="en-GB" w:eastAsia="zh-CN"/>
        </w:rPr>
        <w:t>n th</w:t>
      </w:r>
      <w:r w:rsidR="00795AF8">
        <w:rPr>
          <w:sz w:val="22"/>
          <w:lang w:val="en-GB" w:eastAsia="zh-CN"/>
        </w:rPr>
        <w:t>is contribution, we discuss the leftover</w:t>
      </w:r>
      <w:r>
        <w:rPr>
          <w:sz w:val="22"/>
          <w:lang w:val="en-GB" w:eastAsia="zh-CN"/>
        </w:rPr>
        <w:t xml:space="preserve"> issues </w:t>
      </w:r>
      <w:r w:rsidR="00DA01F8">
        <w:rPr>
          <w:sz w:val="22"/>
          <w:lang w:val="en-GB" w:eastAsia="zh-CN"/>
        </w:rPr>
        <w:t>related to the</w:t>
      </w:r>
      <w:r>
        <w:rPr>
          <w:sz w:val="22"/>
          <w:lang w:val="en-GB" w:eastAsia="zh-CN"/>
        </w:rPr>
        <w:t xml:space="preserve"> enhancements for the 3-port codebook-based transmissions. </w:t>
      </w:r>
    </w:p>
    <w:p w14:paraId="5594C2AC" w14:textId="77777777" w:rsidR="002B4D0C" w:rsidRPr="00447E0C" w:rsidRDefault="002B4D0C" w:rsidP="002B4D0C">
      <w:pPr>
        <w:pBdr>
          <w:bottom w:val="single" w:sz="4" w:space="1" w:color="auto"/>
        </w:pBdr>
        <w:spacing w:beforeLines="50" w:before="120" w:afterLines="50"/>
        <w:jc w:val="left"/>
        <w:rPr>
          <w:b/>
          <w:sz w:val="16"/>
          <w:szCs w:val="16"/>
        </w:rPr>
      </w:pPr>
    </w:p>
    <w:p w14:paraId="56E15AD0" w14:textId="4053E8E7" w:rsidR="00977CB1" w:rsidRDefault="000615E8" w:rsidP="007D627F">
      <w:pPr>
        <w:pStyle w:val="1"/>
      </w:pPr>
      <w:r w:rsidRPr="000615E8">
        <w:t>Di</w:t>
      </w:r>
      <w:r w:rsidR="00183F40">
        <w:t xml:space="preserve">scussion on </w:t>
      </w:r>
      <w:r w:rsidR="000A30F0">
        <w:t>enhancements</w:t>
      </w:r>
      <w:r w:rsidR="00E0228F">
        <w:t xml:space="preserve"> of the 3-antenna-port CB based transmissions</w:t>
      </w:r>
    </w:p>
    <w:p w14:paraId="117B12D8" w14:textId="30DF86F4" w:rsidR="00230F64" w:rsidRDefault="0043403F" w:rsidP="007D627F">
      <w:pPr>
        <w:rPr>
          <w:lang w:eastAsia="zh-CN"/>
        </w:rPr>
      </w:pPr>
      <w:r>
        <w:rPr>
          <w:lang w:eastAsia="zh-CN"/>
        </w:rPr>
        <w:t>Based on the discussion of last meeting</w:t>
      </w:r>
      <w:r w:rsidR="00624086">
        <w:rPr>
          <w:lang w:eastAsia="zh-CN"/>
        </w:rPr>
        <w:t xml:space="preserve"> [2]</w:t>
      </w:r>
      <w:r w:rsidR="00D87C48">
        <w:rPr>
          <w:lang w:eastAsia="zh-CN"/>
        </w:rPr>
        <w:t xml:space="preserve"> </w:t>
      </w:r>
      <w:r w:rsidR="00E972E5">
        <w:rPr>
          <w:lang w:eastAsia="zh-CN"/>
        </w:rPr>
        <w:t>[3]</w:t>
      </w:r>
      <w:r>
        <w:rPr>
          <w:lang w:eastAsia="zh-CN"/>
        </w:rPr>
        <w:t xml:space="preserve">, the </w:t>
      </w:r>
      <w:r w:rsidR="00D87C48">
        <w:rPr>
          <w:lang w:eastAsia="zh-CN"/>
        </w:rPr>
        <w:t>following issues still need further</w:t>
      </w:r>
      <w:r>
        <w:rPr>
          <w:lang w:eastAsia="zh-CN"/>
        </w:rPr>
        <w:t xml:space="preserve"> discussion</w:t>
      </w:r>
      <w:r w:rsidR="00D87C48">
        <w:rPr>
          <w:lang w:eastAsia="zh-CN"/>
        </w:rPr>
        <w:t xml:space="preserve"> </w:t>
      </w:r>
      <w:r w:rsidR="00D87C48">
        <w:rPr>
          <w:rFonts w:hint="eastAsia"/>
          <w:lang w:eastAsia="zh-CN"/>
        </w:rPr>
        <w:t>in</w:t>
      </w:r>
      <w:r w:rsidR="00D87C48">
        <w:rPr>
          <w:lang w:eastAsia="zh-CN"/>
        </w:rPr>
        <w:t xml:space="preserve"> our view</w:t>
      </w:r>
      <w:r>
        <w:rPr>
          <w:lang w:eastAsia="zh-CN"/>
        </w:rPr>
        <w:t xml:space="preserve">, </w:t>
      </w:r>
    </w:p>
    <w:p w14:paraId="19C5124F" w14:textId="3F280AE2" w:rsidR="00966B5B" w:rsidRDefault="00966B5B" w:rsidP="00ED5EFD">
      <w:pPr>
        <w:pStyle w:val="af3"/>
        <w:numPr>
          <w:ilvl w:val="0"/>
          <w:numId w:val="25"/>
        </w:numPr>
        <w:ind w:firstLineChars="0"/>
        <w:rPr>
          <w:lang w:eastAsia="zh-CN"/>
        </w:rPr>
      </w:pPr>
      <w:r>
        <w:rPr>
          <w:rFonts w:hint="eastAsia"/>
          <w:lang w:eastAsia="zh-CN"/>
        </w:rPr>
        <w:t>T</w:t>
      </w:r>
      <w:r>
        <w:rPr>
          <w:lang w:eastAsia="zh-CN"/>
        </w:rPr>
        <w:t>PMI indication</w:t>
      </w:r>
    </w:p>
    <w:p w14:paraId="7F6F037A" w14:textId="44FF8604" w:rsidR="00ED5EFD" w:rsidRDefault="00ED5EFD" w:rsidP="00ED5EFD">
      <w:pPr>
        <w:pStyle w:val="af3"/>
        <w:numPr>
          <w:ilvl w:val="0"/>
          <w:numId w:val="25"/>
        </w:numPr>
        <w:ind w:firstLineChars="0"/>
        <w:rPr>
          <w:lang w:eastAsia="zh-CN"/>
        </w:rPr>
      </w:pPr>
      <w:r>
        <w:rPr>
          <w:rFonts w:hint="eastAsia"/>
          <w:lang w:eastAsia="zh-CN"/>
        </w:rPr>
        <w:t>S</w:t>
      </w:r>
      <w:r>
        <w:rPr>
          <w:lang w:eastAsia="zh-CN"/>
        </w:rPr>
        <w:t>RS resource definition and dimensions</w:t>
      </w:r>
    </w:p>
    <w:p w14:paraId="6F221C20" w14:textId="345D119A" w:rsidR="00ED5EFD" w:rsidRDefault="00ED5EFD" w:rsidP="00ED5EFD">
      <w:pPr>
        <w:pStyle w:val="af3"/>
        <w:numPr>
          <w:ilvl w:val="0"/>
          <w:numId w:val="25"/>
        </w:numPr>
        <w:ind w:firstLineChars="0"/>
        <w:rPr>
          <w:lang w:eastAsia="zh-CN"/>
        </w:rPr>
      </w:pPr>
      <w:r>
        <w:rPr>
          <w:lang w:eastAsia="zh-CN"/>
        </w:rPr>
        <w:t>Aspects related to power scaling</w:t>
      </w:r>
    </w:p>
    <w:p w14:paraId="717903A1" w14:textId="746AA766" w:rsidR="00ED5EFD" w:rsidRDefault="00ED5EFD" w:rsidP="00ED5EFD">
      <w:pPr>
        <w:pStyle w:val="af3"/>
        <w:numPr>
          <w:ilvl w:val="0"/>
          <w:numId w:val="25"/>
        </w:numPr>
        <w:ind w:firstLineChars="0"/>
        <w:rPr>
          <w:lang w:eastAsia="zh-CN"/>
        </w:rPr>
      </w:pPr>
      <w:r>
        <w:rPr>
          <w:lang w:eastAsia="zh-CN"/>
        </w:rPr>
        <w:t>PTRS-DMRS indication</w:t>
      </w:r>
    </w:p>
    <w:p w14:paraId="3AA4E340" w14:textId="3773061E" w:rsidR="00D87C48" w:rsidRDefault="00D87C48" w:rsidP="00ED5EFD">
      <w:pPr>
        <w:pStyle w:val="af3"/>
        <w:numPr>
          <w:ilvl w:val="0"/>
          <w:numId w:val="25"/>
        </w:numPr>
        <w:ind w:firstLineChars="0"/>
        <w:rPr>
          <w:lang w:eastAsia="zh-CN"/>
        </w:rPr>
      </w:pPr>
      <w:r>
        <w:rPr>
          <w:lang w:eastAsia="zh-CN"/>
        </w:rPr>
        <w:t>UE capability reporting aspects</w:t>
      </w:r>
    </w:p>
    <w:p w14:paraId="265298BD" w14:textId="77777777" w:rsidR="007A5CBD" w:rsidRDefault="007A5CBD" w:rsidP="007A5CBD">
      <w:pPr>
        <w:pStyle w:val="af3"/>
        <w:ind w:left="780" w:firstLineChars="0" w:firstLine="0"/>
        <w:rPr>
          <w:lang w:eastAsia="zh-CN"/>
        </w:rPr>
      </w:pPr>
    </w:p>
    <w:p w14:paraId="03388DFD" w14:textId="745838D4" w:rsidR="007A5CBD" w:rsidRDefault="007A5CBD" w:rsidP="007D627F">
      <w:pPr>
        <w:pStyle w:val="2"/>
        <w:rPr>
          <w:lang w:eastAsia="zh-CN"/>
        </w:rPr>
      </w:pPr>
      <w:r>
        <w:rPr>
          <w:rFonts w:hint="eastAsia"/>
          <w:lang w:eastAsia="zh-CN"/>
        </w:rPr>
        <w:t>T</w:t>
      </w:r>
      <w:r>
        <w:rPr>
          <w:lang w:eastAsia="zh-CN"/>
        </w:rPr>
        <w:t xml:space="preserve">PMI indication </w:t>
      </w:r>
    </w:p>
    <w:p w14:paraId="6BFE17F0" w14:textId="2E57CDE6" w:rsidR="007A5CBD" w:rsidRPr="00D153EA" w:rsidRDefault="007A5CBD" w:rsidP="007A5CBD">
      <w:pPr>
        <w:rPr>
          <w:lang w:eastAsia="zh-CN"/>
        </w:rPr>
      </w:pPr>
      <w:r>
        <w:rPr>
          <w:lang w:eastAsia="zh-CN"/>
        </w:rPr>
        <w:t>In RAN1#116</w:t>
      </w:r>
      <w:r>
        <w:rPr>
          <w:rFonts w:hint="eastAsia"/>
          <w:lang w:eastAsia="zh-CN"/>
        </w:rPr>
        <w:t xml:space="preserve"> </w:t>
      </w:r>
      <w:r>
        <w:rPr>
          <w:lang w:eastAsia="zh-CN"/>
        </w:rPr>
        <w:t>meeting, the codebook for the non-coherent codebook-based PUSCH transmission has been agreed as below,</w:t>
      </w:r>
    </w:p>
    <w:p w14:paraId="0DE94282" w14:textId="77777777" w:rsidR="007A5CBD" w:rsidRPr="00D153EA" w:rsidRDefault="007A5CBD" w:rsidP="007A5CBD">
      <w:pPr>
        <w:pStyle w:val="a3"/>
        <w:rPr>
          <w:sz w:val="22"/>
        </w:rPr>
      </w:pPr>
      <w:r w:rsidRPr="00D153EA">
        <w:rPr>
          <w:noProof/>
          <w:sz w:val="22"/>
          <w:lang w:eastAsia="zh-CN"/>
        </w:rPr>
        <w:lastRenderedPageBreak/>
        <mc:AlternateContent>
          <mc:Choice Requires="wps">
            <w:drawing>
              <wp:inline distT="0" distB="0" distL="0" distR="0" wp14:anchorId="1E294071" wp14:editId="2F99F675">
                <wp:extent cx="6120765" cy="1176020"/>
                <wp:effectExtent l="0" t="0" r="13335" b="13335"/>
                <wp:docPr id="1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93E9E4D" w14:textId="77777777" w:rsidR="007A5CBD" w:rsidRPr="007A5CBD" w:rsidRDefault="007A5CBD" w:rsidP="007A5CBD">
                            <w:pPr>
                              <w:widowControl w:val="0"/>
                              <w:spacing w:after="0"/>
                              <w:ind w:left="-79"/>
                              <w:contextualSpacing/>
                              <w:rPr>
                                <w:highlight w:val="green"/>
                              </w:rPr>
                            </w:pPr>
                            <w:r w:rsidRPr="007A5CBD">
                              <w:rPr>
                                <w:b/>
                                <w:highlight w:val="green"/>
                              </w:rPr>
                              <w:t>Agreement</w:t>
                            </w:r>
                          </w:p>
                          <w:p w14:paraId="624BC610" w14:textId="77777777" w:rsidR="007A5CBD" w:rsidRPr="007A5CBD" w:rsidRDefault="007A5CBD" w:rsidP="007A5CBD">
                            <w:pPr>
                              <w:spacing w:after="0"/>
                              <w:ind w:left="-79"/>
                              <w:contextualSpacing/>
                              <w:rPr>
                                <w:iCs/>
                              </w:rPr>
                            </w:pPr>
                            <w:r w:rsidRPr="007A5CBD">
                              <w:rPr>
                                <w:iCs/>
                              </w:rPr>
                              <w:t>For non-coherent uplink precoding by a 3TX UE, at least following precoders are supported for single-layer transmission.</w:t>
                            </w:r>
                          </w:p>
                          <w:p w14:paraId="0FFA48B4" w14:textId="77777777" w:rsidR="007A5CBD" w:rsidRPr="00E342F2" w:rsidRDefault="00267AB5" w:rsidP="007A5CBD">
                            <w:pPr>
                              <w:spacing w:after="0"/>
                              <w:ind w:left="-79"/>
                              <w:contextualSpacing/>
                              <w:jc w:val="center"/>
                              <w:rPr>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i/>
                                            <w:lang w:eastAsia="zh-CN"/>
                                          </w:rPr>
                                        </m:ctrlPr>
                                      </m:e>
                                      <m:e>
                                        <m:r>
                                          <w:rPr>
                                            <w:rFonts w:ascii="Cambria Math" w:eastAsia="Cambria Math" w:hAnsi="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1</m:t>
                                        </m:r>
                                      </m:e>
                                    </m:eqArr>
                                  </m:e>
                                </m:d>
                              </m:oMath>
                            </m:oMathPara>
                          </w:p>
                          <w:p w14:paraId="0FC3E2A8" w14:textId="77777777" w:rsidR="007A5CBD" w:rsidRPr="007A5CBD" w:rsidRDefault="007A5CBD" w:rsidP="007A5CBD">
                            <w:pPr>
                              <w:widowControl w:val="0"/>
                              <w:spacing w:after="0"/>
                              <w:ind w:left="-79"/>
                              <w:contextualSpacing/>
                              <w:rPr>
                                <w:highlight w:val="green"/>
                              </w:rPr>
                            </w:pPr>
                            <w:r w:rsidRPr="007A5CBD">
                              <w:rPr>
                                <w:b/>
                                <w:highlight w:val="green"/>
                              </w:rPr>
                              <w:t>Agreement</w:t>
                            </w:r>
                          </w:p>
                          <w:p w14:paraId="68DB0286" w14:textId="77777777" w:rsidR="007A5CBD" w:rsidRPr="00E342F2" w:rsidRDefault="007A5CBD" w:rsidP="007A5CBD">
                            <w:pPr>
                              <w:spacing w:after="0"/>
                              <w:ind w:left="-79"/>
                              <w:contextualSpacing/>
                            </w:pPr>
                            <w:r w:rsidRPr="00E342F2">
                              <w:t>For non-coherent uplink precoding by a 3TX UE, at least following precoders are supported for two-layer transmission.</w:t>
                            </w:r>
                          </w:p>
                          <w:p w14:paraId="34FCB110" w14:textId="77777777" w:rsidR="007A5CBD" w:rsidRPr="00E342F2" w:rsidRDefault="00267AB5" w:rsidP="007A5CBD">
                            <w:pPr>
                              <w:spacing w:after="0"/>
                              <w:ind w:left="-79"/>
                              <w:contextualSpacing/>
                              <w:jc w:val="cente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7A5CBD" w:rsidRPr="00E342F2">
                              <w:rPr>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7A5CBD" w:rsidRPr="00E342F2">
                              <w:rPr>
                                <w:lang w:eastAsia="zh-CN"/>
                              </w:rPr>
                              <w:t>,</w:t>
                            </w:r>
                            <w:r w:rsidR="007A5CBD" w:rsidRPr="007A5CBD">
                              <w:rPr>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7A5CBD" w:rsidRPr="00E342F2">
                              <w:rPr>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5D21793E" w14:textId="77777777" w:rsidR="007A5CBD" w:rsidRPr="007A5CBD" w:rsidRDefault="007A5CBD" w:rsidP="007A5CBD">
                            <w:pPr>
                              <w:widowControl w:val="0"/>
                              <w:spacing w:after="0"/>
                              <w:ind w:left="-79"/>
                              <w:contextualSpacing/>
                              <w:rPr>
                                <w:highlight w:val="green"/>
                              </w:rPr>
                            </w:pPr>
                            <w:r w:rsidRPr="007A5CBD">
                              <w:rPr>
                                <w:b/>
                                <w:highlight w:val="green"/>
                              </w:rPr>
                              <w:t>Agreement</w:t>
                            </w:r>
                          </w:p>
                          <w:p w14:paraId="683535D5" w14:textId="77777777" w:rsidR="007A5CBD" w:rsidRPr="00E342F2" w:rsidRDefault="007A5CBD" w:rsidP="007A5CBD">
                            <w:pPr>
                              <w:spacing w:after="0"/>
                              <w:ind w:left="-79"/>
                              <w:contextualSpacing/>
                            </w:pPr>
                            <w:r w:rsidRPr="00E342F2">
                              <w:t>For non-coherent uplink precoding by a 3TX UE, at least following precoders are supported for three-layer transmission.</w:t>
                            </w:r>
                          </w:p>
                          <w:p w14:paraId="5C5F2550" w14:textId="77777777" w:rsidR="007A5CBD" w:rsidRPr="00E342F2" w:rsidRDefault="00267AB5" w:rsidP="007A5CBD">
                            <w:pPr>
                              <w:spacing w:after="0"/>
                              <w:ind w:left="-79"/>
                              <w:contextualSpacing/>
                              <w:jc w:val="cente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734CFFCC" w14:textId="71717912" w:rsidR="007A5CBD" w:rsidRPr="00C56A88" w:rsidRDefault="007A5CBD" w:rsidP="00960523">
                            <w:pPr>
                              <w:autoSpaceDE/>
                              <w:autoSpaceDN/>
                              <w:adjustRightInd/>
                              <w:snapToGrid/>
                              <w:spacing w:after="0"/>
                              <w:jc w:val="left"/>
                              <w:rPr>
                                <w:rFonts w:eastAsia="Times New Roman"/>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E294071" id="Text Box 3" o:sp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vJ9IL08CAACqBAAADgAAAAAAAAAAAAAAAAAuAgAAZHJzL2Uyb0RvYy54bWxQSwECLQAUAAYACAAA&#10;ACEA6g5JdNwAAAAFAQAADwAAAAAAAAAAAAAAAACpBAAAZHJzL2Rvd25yZXYueG1sUEsFBgAAAAAE&#10;AAQA8wAAALIFAAAAAA==&#10;" fillcolor="white [3201]" strokeweight=".5pt">
                <v:textbox style="mso-fit-shape-to-text:t">
                  <w:txbxContent>
                    <w:p w14:paraId="293E9E4D" w14:textId="77777777" w:rsidR="007A5CBD" w:rsidRPr="007A5CBD" w:rsidRDefault="007A5CBD" w:rsidP="007A5CBD">
                      <w:pPr>
                        <w:widowControl w:val="0"/>
                        <w:spacing w:after="0"/>
                        <w:ind w:left="-79"/>
                        <w:contextualSpacing/>
                        <w:rPr>
                          <w:highlight w:val="green"/>
                        </w:rPr>
                      </w:pPr>
                      <w:r w:rsidRPr="007A5CBD">
                        <w:rPr>
                          <w:b/>
                          <w:highlight w:val="green"/>
                        </w:rPr>
                        <w:t>Agreement</w:t>
                      </w:r>
                    </w:p>
                    <w:p w14:paraId="624BC610" w14:textId="77777777" w:rsidR="007A5CBD" w:rsidRPr="007A5CBD" w:rsidRDefault="007A5CBD" w:rsidP="007A5CBD">
                      <w:pPr>
                        <w:spacing w:after="0"/>
                        <w:ind w:left="-79"/>
                        <w:contextualSpacing/>
                        <w:rPr>
                          <w:iCs/>
                        </w:rPr>
                      </w:pPr>
                      <w:r w:rsidRPr="007A5CBD">
                        <w:rPr>
                          <w:iCs/>
                        </w:rPr>
                        <w:t>For non-coherent uplink precoding by a 3TX UE, at least following precoders are supported for single-layer transmission.</w:t>
                      </w:r>
                    </w:p>
                    <w:p w14:paraId="0FFA48B4" w14:textId="77777777" w:rsidR="007A5CBD" w:rsidRPr="00E342F2" w:rsidRDefault="00E0590E" w:rsidP="007A5CBD">
                      <w:pPr>
                        <w:spacing w:after="0"/>
                        <w:ind w:left="-79"/>
                        <w:contextualSpacing/>
                        <w:jc w:val="center"/>
                        <w:rPr>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i/>
                                      <w:lang w:eastAsia="zh-CN"/>
                                    </w:rPr>
                                  </m:ctrlPr>
                                </m:e>
                                <m:e>
                                  <m:r>
                                    <w:rPr>
                                      <w:rFonts w:ascii="Cambria Math" w:eastAsia="Cambria Math" w:hAnsi="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1</m:t>
                                  </m:r>
                                </m:e>
                              </m:eqArr>
                            </m:e>
                          </m:d>
                        </m:oMath>
                      </m:oMathPara>
                    </w:p>
                    <w:p w14:paraId="0FC3E2A8" w14:textId="77777777" w:rsidR="007A5CBD" w:rsidRPr="007A5CBD" w:rsidRDefault="007A5CBD" w:rsidP="007A5CBD">
                      <w:pPr>
                        <w:widowControl w:val="0"/>
                        <w:spacing w:after="0"/>
                        <w:ind w:left="-79"/>
                        <w:contextualSpacing/>
                        <w:rPr>
                          <w:highlight w:val="green"/>
                        </w:rPr>
                      </w:pPr>
                      <w:r w:rsidRPr="007A5CBD">
                        <w:rPr>
                          <w:b/>
                          <w:highlight w:val="green"/>
                        </w:rPr>
                        <w:t>Agreement</w:t>
                      </w:r>
                    </w:p>
                    <w:p w14:paraId="68DB0286" w14:textId="77777777" w:rsidR="007A5CBD" w:rsidRPr="00E342F2" w:rsidRDefault="007A5CBD" w:rsidP="007A5CBD">
                      <w:pPr>
                        <w:spacing w:after="0"/>
                        <w:ind w:left="-79"/>
                        <w:contextualSpacing/>
                      </w:pPr>
                      <w:r w:rsidRPr="00E342F2">
                        <w:t>For non-coherent uplink precoding by a 3TX UE, at least following precoders are supported for two-layer transmission.</w:t>
                      </w:r>
                    </w:p>
                    <w:p w14:paraId="34FCB110" w14:textId="77777777" w:rsidR="007A5CBD" w:rsidRPr="00E342F2" w:rsidRDefault="00E0590E" w:rsidP="007A5CBD">
                      <w:pPr>
                        <w:spacing w:after="0"/>
                        <w:ind w:left="-79"/>
                        <w:contextualSpacing/>
                        <w:jc w:val="cente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7A5CBD" w:rsidRPr="00E342F2">
                        <w:rPr>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7A5CBD" w:rsidRPr="00E342F2">
                        <w:rPr>
                          <w:lang w:eastAsia="zh-CN"/>
                        </w:rPr>
                        <w:t>,</w:t>
                      </w:r>
                      <w:r w:rsidR="007A5CBD" w:rsidRPr="007A5CBD">
                        <w:rPr>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7A5CBD" w:rsidRPr="00E342F2">
                        <w:rPr>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5D21793E" w14:textId="77777777" w:rsidR="007A5CBD" w:rsidRPr="007A5CBD" w:rsidRDefault="007A5CBD" w:rsidP="007A5CBD">
                      <w:pPr>
                        <w:widowControl w:val="0"/>
                        <w:spacing w:after="0"/>
                        <w:ind w:left="-79"/>
                        <w:contextualSpacing/>
                        <w:rPr>
                          <w:highlight w:val="green"/>
                        </w:rPr>
                      </w:pPr>
                      <w:r w:rsidRPr="007A5CBD">
                        <w:rPr>
                          <w:b/>
                          <w:highlight w:val="green"/>
                        </w:rPr>
                        <w:t>Agreement</w:t>
                      </w:r>
                    </w:p>
                    <w:p w14:paraId="683535D5" w14:textId="77777777" w:rsidR="007A5CBD" w:rsidRPr="00E342F2" w:rsidRDefault="007A5CBD" w:rsidP="007A5CBD">
                      <w:pPr>
                        <w:spacing w:after="0"/>
                        <w:ind w:left="-79"/>
                        <w:contextualSpacing/>
                      </w:pPr>
                      <w:r w:rsidRPr="00E342F2">
                        <w:t>For non-coherent uplink precoding by a 3TX UE, at least following precoders are supported for three-layer transmission.</w:t>
                      </w:r>
                    </w:p>
                    <w:p w14:paraId="5C5F2550" w14:textId="77777777" w:rsidR="007A5CBD" w:rsidRPr="00E342F2" w:rsidRDefault="00E0590E" w:rsidP="007A5CBD">
                      <w:pPr>
                        <w:spacing w:after="0"/>
                        <w:ind w:left="-79"/>
                        <w:contextualSpacing/>
                        <w:jc w:val="cente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734CFFCC" w14:textId="71717912" w:rsidR="007A5CBD" w:rsidRPr="00C56A88" w:rsidRDefault="007A5CBD" w:rsidP="00960523">
                      <w:pPr>
                        <w:autoSpaceDE/>
                        <w:autoSpaceDN/>
                        <w:adjustRightInd/>
                        <w:snapToGrid/>
                        <w:spacing w:after="0"/>
                        <w:jc w:val="left"/>
                        <w:rPr>
                          <w:rFonts w:eastAsia="Times New Roman"/>
                          <w:b/>
                          <w:szCs w:val="20"/>
                        </w:rPr>
                      </w:pPr>
                    </w:p>
                  </w:txbxContent>
                </v:textbox>
                <w10:anchorlock/>
              </v:shape>
            </w:pict>
          </mc:Fallback>
        </mc:AlternateContent>
      </w:r>
    </w:p>
    <w:p w14:paraId="405B084D" w14:textId="12361084" w:rsidR="00CC3731" w:rsidRDefault="00CC3731" w:rsidP="007A5CBD">
      <w:pPr>
        <w:rPr>
          <w:rFonts w:asciiTheme="majorBidi" w:eastAsia="等线" w:hAnsiTheme="majorBidi" w:cstheme="majorBidi"/>
          <w:bCs/>
          <w:sz w:val="24"/>
        </w:rPr>
      </w:pPr>
    </w:p>
    <w:p w14:paraId="49B5D5CC" w14:textId="4DC3A417" w:rsidR="00576178" w:rsidRDefault="00402823" w:rsidP="007A5CBD">
      <w:pPr>
        <w:rPr>
          <w:rFonts w:asciiTheme="majorBidi" w:eastAsia="等线" w:hAnsiTheme="majorBidi" w:cstheme="majorBidi"/>
          <w:bCs/>
          <w:sz w:val="24"/>
          <w:lang w:eastAsia="zh-CN"/>
        </w:rPr>
      </w:pPr>
      <w:r w:rsidRPr="00594222">
        <w:rPr>
          <w:rFonts w:asciiTheme="majorBidi" w:eastAsia="等线" w:hAnsiTheme="majorBidi" w:cstheme="majorBidi" w:hint="eastAsia"/>
          <w:bCs/>
          <w:lang w:eastAsia="zh-CN"/>
        </w:rPr>
        <w:t>F</w:t>
      </w:r>
      <w:r w:rsidRPr="00594222">
        <w:rPr>
          <w:rFonts w:asciiTheme="majorBidi" w:eastAsia="等线" w:hAnsiTheme="majorBidi" w:cstheme="majorBidi"/>
          <w:bCs/>
          <w:lang w:eastAsia="zh-CN"/>
        </w:rPr>
        <w:t>or 3Tx UE</w:t>
      </w:r>
      <w:r w:rsidR="00576178" w:rsidRPr="00594222">
        <w:rPr>
          <w:rFonts w:asciiTheme="majorBidi" w:eastAsia="等线" w:hAnsiTheme="majorBidi" w:cstheme="majorBidi" w:hint="eastAsia"/>
          <w:bCs/>
          <w:lang w:eastAsia="zh-CN"/>
        </w:rPr>
        <w:t>,</w:t>
      </w:r>
      <w:r w:rsidR="00576178" w:rsidRPr="00594222">
        <w:rPr>
          <w:rFonts w:asciiTheme="majorBidi" w:eastAsia="等线" w:hAnsiTheme="majorBidi" w:cstheme="majorBidi"/>
          <w:bCs/>
          <w:lang w:eastAsia="zh-CN"/>
        </w:rPr>
        <w:t xml:space="preserve"> </w:t>
      </w:r>
      <w:r w:rsidRPr="00594222">
        <w:rPr>
          <w:rFonts w:asciiTheme="majorBidi" w:eastAsia="等线" w:hAnsiTheme="majorBidi" w:cstheme="majorBidi" w:hint="eastAsia"/>
          <w:bCs/>
          <w:lang w:eastAsia="zh-CN"/>
        </w:rPr>
        <w:t>the</w:t>
      </w:r>
      <w:r w:rsidRPr="00594222">
        <w:rPr>
          <w:rFonts w:asciiTheme="majorBidi" w:eastAsia="等线" w:hAnsiTheme="majorBidi" w:cstheme="majorBidi"/>
          <w:bCs/>
          <w:lang w:eastAsia="zh-CN"/>
        </w:rPr>
        <w:t xml:space="preserve"> legacy TPMI indicat</w:t>
      </w:r>
      <w:r w:rsidR="00576178" w:rsidRPr="00594222">
        <w:rPr>
          <w:rFonts w:asciiTheme="majorBidi" w:eastAsia="等线" w:hAnsiTheme="majorBidi" w:cstheme="majorBidi"/>
          <w:bCs/>
          <w:lang w:eastAsia="zh-CN"/>
        </w:rPr>
        <w:t xml:space="preserve">ion method can be applied, so </w:t>
      </w:r>
      <w:r w:rsidRPr="00594222">
        <w:rPr>
          <w:rFonts w:asciiTheme="majorBidi" w:eastAsia="等线" w:hAnsiTheme="majorBidi" w:cstheme="majorBidi"/>
          <w:bCs/>
          <w:lang w:eastAsia="zh-CN"/>
        </w:rPr>
        <w:t>the TPMI and TRI can be jointly indicated by the TPMI table. So the TPMI tables can be given as the following,</w:t>
      </w:r>
    </w:p>
    <w:p w14:paraId="5C318D58" w14:textId="47B4DF42" w:rsidR="00402823" w:rsidRDefault="00402823" w:rsidP="00402823">
      <w:pPr>
        <w:pStyle w:val="TH"/>
        <w:snapToGrid w:val="0"/>
        <w:spacing w:before="0" w:after="0" w:line="288" w:lineRule="auto"/>
        <w:ind w:left="840"/>
        <w:rPr>
          <w:rFonts w:ascii="Times New Roman" w:hAnsi="Times New Roman"/>
        </w:rPr>
      </w:pPr>
      <w:r>
        <w:rPr>
          <w:rFonts w:ascii="Times New Roman" w:hAnsi="Times New Roman"/>
        </w:rPr>
        <w:t>Table 1: Precoding information and number of layers, for 3 antenna ports, if transform precoder is disabled, maxRank = 2 or 3, and ul-FullPowerTransmission is not configured or configured to fullpower</w:t>
      </w:r>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402823" w14:paraId="2779CE92" w14:textId="77777777" w:rsidTr="00995C10">
        <w:trPr>
          <w:trHeight w:val="424"/>
          <w:jc w:val="center"/>
        </w:trPr>
        <w:tc>
          <w:tcPr>
            <w:tcW w:w="972" w:type="dxa"/>
            <w:shd w:val="clear" w:color="auto" w:fill="D9D9D9"/>
            <w:vAlign w:val="center"/>
          </w:tcPr>
          <w:p w14:paraId="74085E27" w14:textId="77777777" w:rsidR="00402823" w:rsidRDefault="00402823" w:rsidP="00402823">
            <w:pPr>
              <w:pStyle w:val="TAC"/>
              <w:snapToGrid w:val="0"/>
              <w:rPr>
                <w:rFonts w:ascii="Times New Roman" w:hAnsi="Times New Roman"/>
                <w:b/>
                <w:lang w:eastAsia="zh-CN"/>
              </w:rPr>
            </w:pPr>
            <w:r>
              <w:rPr>
                <w:rFonts w:ascii="Times New Roman" w:hAnsi="Times New Roman"/>
                <w:b/>
                <w:lang w:eastAsia="zh-CN"/>
              </w:rPr>
              <w:t>Bit field mapped to index</w:t>
            </w:r>
          </w:p>
        </w:tc>
        <w:tc>
          <w:tcPr>
            <w:tcW w:w="1670" w:type="dxa"/>
            <w:shd w:val="clear" w:color="auto" w:fill="D9D9D9"/>
            <w:vAlign w:val="center"/>
          </w:tcPr>
          <w:p w14:paraId="001101AC" w14:textId="77777777" w:rsidR="00402823" w:rsidRDefault="00402823" w:rsidP="00402823">
            <w:pPr>
              <w:pStyle w:val="TAC"/>
              <w:snapToGrid w:val="0"/>
              <w:rPr>
                <w:rFonts w:ascii="Times New Roman" w:hAnsi="Times New Roman"/>
                <w:b/>
                <w:lang w:eastAsia="zh-CN"/>
              </w:rPr>
            </w:pPr>
            <w:r>
              <w:rPr>
                <w:rFonts w:ascii="Times New Roman" w:hAnsi="Times New Roman"/>
                <w:b/>
                <w:i/>
                <w:lang w:eastAsia="zh-CN"/>
              </w:rPr>
              <w:t>codebookSubset</w:t>
            </w:r>
            <w:r>
              <w:rPr>
                <w:rFonts w:ascii="Times New Roman" w:hAnsi="Times New Roman"/>
                <w:b/>
                <w:lang w:eastAsia="zh-CN"/>
              </w:rPr>
              <w:t xml:space="preserve">= </w:t>
            </w:r>
            <w:r>
              <w:rPr>
                <w:rFonts w:ascii="Times New Roman" w:hAnsi="Times New Roman"/>
                <w:b/>
                <w:i/>
                <w:lang w:eastAsia="zh-CN"/>
              </w:rPr>
              <w:t>nonCoherent</w:t>
            </w:r>
          </w:p>
        </w:tc>
      </w:tr>
      <w:tr w:rsidR="00402823" w14:paraId="10E8B029" w14:textId="77777777" w:rsidTr="00995C10">
        <w:trPr>
          <w:jc w:val="center"/>
        </w:trPr>
        <w:tc>
          <w:tcPr>
            <w:tcW w:w="972" w:type="dxa"/>
            <w:shd w:val="clear" w:color="auto" w:fill="D9D9D9"/>
          </w:tcPr>
          <w:p w14:paraId="06F67B87" w14:textId="77777777" w:rsidR="00402823" w:rsidRDefault="00402823" w:rsidP="00402823">
            <w:pPr>
              <w:pStyle w:val="TAC"/>
              <w:snapToGrid w:val="0"/>
              <w:rPr>
                <w:rFonts w:ascii="Times New Roman" w:hAnsi="Times New Roman"/>
                <w:b/>
              </w:rPr>
            </w:pPr>
            <w:r>
              <w:rPr>
                <w:rFonts w:ascii="Times New Roman" w:hAnsi="Times New Roman"/>
                <w:b/>
              </w:rPr>
              <w:t>0</w:t>
            </w:r>
          </w:p>
        </w:tc>
        <w:tc>
          <w:tcPr>
            <w:tcW w:w="1670" w:type="dxa"/>
          </w:tcPr>
          <w:p w14:paraId="38EDABE8" w14:textId="77777777" w:rsidR="00402823" w:rsidRDefault="00402823" w:rsidP="00402823">
            <w:pPr>
              <w:pStyle w:val="TAC"/>
              <w:snapToGrid w:val="0"/>
              <w:rPr>
                <w:rFonts w:ascii="Times New Roman" w:hAnsi="Times New Roman"/>
                <w:b/>
                <w:lang w:eastAsia="zh-CN"/>
              </w:rPr>
            </w:pPr>
            <w:r>
              <w:rPr>
                <w:rFonts w:ascii="Times New Roman" w:hAnsi="Times New Roman"/>
                <w:b/>
              </w:rPr>
              <w:t>1 layer: TPMI=0</w:t>
            </w:r>
          </w:p>
        </w:tc>
      </w:tr>
      <w:tr w:rsidR="00402823" w14:paraId="1873F221" w14:textId="77777777" w:rsidTr="00995C10">
        <w:trPr>
          <w:jc w:val="center"/>
        </w:trPr>
        <w:tc>
          <w:tcPr>
            <w:tcW w:w="972" w:type="dxa"/>
            <w:shd w:val="clear" w:color="auto" w:fill="D9D9D9"/>
            <w:vAlign w:val="center"/>
          </w:tcPr>
          <w:p w14:paraId="49BAD64F" w14:textId="77777777" w:rsidR="00402823" w:rsidRDefault="00402823" w:rsidP="00402823">
            <w:pPr>
              <w:pStyle w:val="TAC"/>
              <w:snapToGrid w:val="0"/>
              <w:rPr>
                <w:rFonts w:ascii="Times New Roman" w:hAnsi="Times New Roman"/>
                <w:b/>
              </w:rPr>
            </w:pPr>
            <w:r>
              <w:rPr>
                <w:rFonts w:ascii="Times New Roman" w:hAnsi="Times New Roman"/>
                <w:b/>
                <w:lang w:eastAsia="zh-CN"/>
              </w:rPr>
              <w:t>1</w:t>
            </w:r>
          </w:p>
        </w:tc>
        <w:tc>
          <w:tcPr>
            <w:tcW w:w="1670" w:type="dxa"/>
            <w:vAlign w:val="center"/>
          </w:tcPr>
          <w:p w14:paraId="1FBC5E22" w14:textId="77777777" w:rsidR="00402823" w:rsidRDefault="00402823" w:rsidP="00402823">
            <w:pPr>
              <w:pStyle w:val="TAC"/>
              <w:snapToGrid w:val="0"/>
              <w:rPr>
                <w:rFonts w:ascii="Times New Roman" w:hAnsi="Times New Roman"/>
                <w:b/>
                <w:lang w:eastAsia="zh-CN"/>
              </w:rPr>
            </w:pPr>
            <w:r>
              <w:rPr>
                <w:rFonts w:ascii="Times New Roman" w:hAnsi="Times New Roman"/>
                <w:b/>
              </w:rPr>
              <w:t>1 layer: TPMI=1</w:t>
            </w:r>
          </w:p>
        </w:tc>
      </w:tr>
      <w:tr w:rsidR="00402823" w14:paraId="344BD58E" w14:textId="77777777" w:rsidTr="00995C10">
        <w:trPr>
          <w:jc w:val="center"/>
        </w:trPr>
        <w:tc>
          <w:tcPr>
            <w:tcW w:w="972" w:type="dxa"/>
            <w:shd w:val="clear" w:color="auto" w:fill="D9D9D9"/>
            <w:vAlign w:val="center"/>
          </w:tcPr>
          <w:p w14:paraId="331CA32C" w14:textId="77777777" w:rsidR="00402823" w:rsidRDefault="00402823" w:rsidP="00402823">
            <w:pPr>
              <w:pStyle w:val="TAC"/>
              <w:snapToGrid w:val="0"/>
              <w:rPr>
                <w:rFonts w:ascii="Times New Roman" w:hAnsi="Times New Roman"/>
                <w:b/>
                <w:lang w:eastAsia="zh-CN"/>
              </w:rPr>
            </w:pPr>
            <w:r>
              <w:rPr>
                <w:rFonts w:ascii="Times New Roman" w:hAnsi="Times New Roman"/>
                <w:b/>
                <w:lang w:eastAsia="zh-CN"/>
              </w:rPr>
              <w:t>2</w:t>
            </w:r>
          </w:p>
        </w:tc>
        <w:tc>
          <w:tcPr>
            <w:tcW w:w="1670" w:type="dxa"/>
            <w:vAlign w:val="center"/>
          </w:tcPr>
          <w:p w14:paraId="6CAC97E3" w14:textId="77777777" w:rsidR="00402823" w:rsidRDefault="00402823" w:rsidP="00402823">
            <w:pPr>
              <w:pStyle w:val="TAC"/>
              <w:snapToGrid w:val="0"/>
              <w:rPr>
                <w:rFonts w:ascii="Times New Roman" w:hAnsi="Times New Roman"/>
                <w:b/>
                <w:lang w:eastAsia="zh-CN"/>
              </w:rPr>
            </w:pPr>
            <w:r>
              <w:rPr>
                <w:rFonts w:ascii="Times New Roman" w:hAnsi="Times New Roman"/>
                <w:b/>
              </w:rPr>
              <w:t>1 layer: TPMI=2</w:t>
            </w:r>
          </w:p>
        </w:tc>
      </w:tr>
      <w:tr w:rsidR="00402823" w14:paraId="4318E691" w14:textId="77777777" w:rsidTr="00995C10">
        <w:trPr>
          <w:jc w:val="center"/>
        </w:trPr>
        <w:tc>
          <w:tcPr>
            <w:tcW w:w="972" w:type="dxa"/>
            <w:shd w:val="clear" w:color="auto" w:fill="D9D9D9"/>
            <w:vAlign w:val="center"/>
          </w:tcPr>
          <w:p w14:paraId="5C4C6640" w14:textId="77777777" w:rsidR="00402823" w:rsidRDefault="00402823" w:rsidP="00402823">
            <w:pPr>
              <w:pStyle w:val="TAC"/>
              <w:snapToGrid w:val="0"/>
              <w:rPr>
                <w:rFonts w:ascii="Times New Roman" w:hAnsi="Times New Roman"/>
                <w:b/>
              </w:rPr>
            </w:pPr>
            <w:r>
              <w:rPr>
                <w:rFonts w:ascii="Times New Roman" w:hAnsi="Times New Roman"/>
                <w:b/>
                <w:lang w:eastAsia="zh-CN"/>
              </w:rPr>
              <w:t>3</w:t>
            </w:r>
          </w:p>
        </w:tc>
        <w:tc>
          <w:tcPr>
            <w:tcW w:w="1670" w:type="dxa"/>
            <w:vAlign w:val="center"/>
          </w:tcPr>
          <w:p w14:paraId="79FB91E5" w14:textId="77777777" w:rsidR="00402823" w:rsidRDefault="00402823" w:rsidP="00402823">
            <w:pPr>
              <w:pStyle w:val="TAC"/>
              <w:snapToGrid w:val="0"/>
              <w:rPr>
                <w:rFonts w:ascii="Times New Roman" w:hAnsi="Times New Roman"/>
                <w:b/>
                <w:lang w:eastAsia="zh-CN"/>
              </w:rPr>
            </w:pPr>
            <w:r>
              <w:rPr>
                <w:rFonts w:ascii="Times New Roman" w:hAnsi="Times New Roman"/>
                <w:b/>
              </w:rPr>
              <w:t>2 layers: TPMI=0</w:t>
            </w:r>
          </w:p>
        </w:tc>
      </w:tr>
      <w:tr w:rsidR="00402823" w14:paraId="6B22E4FB" w14:textId="77777777" w:rsidTr="00995C10">
        <w:trPr>
          <w:jc w:val="center"/>
        </w:trPr>
        <w:tc>
          <w:tcPr>
            <w:tcW w:w="972" w:type="dxa"/>
            <w:shd w:val="clear" w:color="auto" w:fill="D9D9D9"/>
          </w:tcPr>
          <w:p w14:paraId="2D522391" w14:textId="77777777" w:rsidR="00402823" w:rsidRDefault="00402823" w:rsidP="00402823">
            <w:pPr>
              <w:pStyle w:val="TAC"/>
              <w:snapToGrid w:val="0"/>
              <w:rPr>
                <w:rFonts w:ascii="Times New Roman" w:hAnsi="Times New Roman"/>
                <w:b/>
                <w:lang w:eastAsia="zh-CN"/>
              </w:rPr>
            </w:pPr>
            <w:r>
              <w:rPr>
                <w:rFonts w:ascii="Times New Roman" w:hAnsi="Times New Roman"/>
                <w:b/>
                <w:lang w:eastAsia="zh-CN"/>
              </w:rPr>
              <w:t>4</w:t>
            </w:r>
          </w:p>
        </w:tc>
        <w:tc>
          <w:tcPr>
            <w:tcW w:w="1670" w:type="dxa"/>
          </w:tcPr>
          <w:p w14:paraId="432B31D1" w14:textId="77777777" w:rsidR="00402823" w:rsidRDefault="00402823" w:rsidP="00402823">
            <w:pPr>
              <w:pStyle w:val="TAC"/>
              <w:snapToGrid w:val="0"/>
              <w:rPr>
                <w:rFonts w:ascii="Times New Roman" w:hAnsi="Times New Roman"/>
                <w:b/>
                <w:lang w:eastAsia="zh-CN"/>
              </w:rPr>
            </w:pPr>
            <w:r>
              <w:rPr>
                <w:rFonts w:ascii="Times New Roman" w:hAnsi="Times New Roman"/>
                <w:b/>
                <w:lang w:eastAsia="zh-CN"/>
              </w:rPr>
              <w:t>2 layers: TPMI=1</w:t>
            </w:r>
          </w:p>
        </w:tc>
      </w:tr>
      <w:tr w:rsidR="00402823" w14:paraId="131441A4" w14:textId="77777777" w:rsidTr="00995C10">
        <w:trPr>
          <w:jc w:val="center"/>
        </w:trPr>
        <w:tc>
          <w:tcPr>
            <w:tcW w:w="972" w:type="dxa"/>
            <w:shd w:val="clear" w:color="auto" w:fill="D9D9D9"/>
          </w:tcPr>
          <w:p w14:paraId="34B76B05" w14:textId="77777777" w:rsidR="00402823" w:rsidRDefault="00402823" w:rsidP="00402823">
            <w:pPr>
              <w:pStyle w:val="TAC"/>
              <w:snapToGrid w:val="0"/>
              <w:rPr>
                <w:rFonts w:ascii="Times New Roman" w:hAnsi="Times New Roman"/>
                <w:b/>
                <w:lang w:eastAsia="zh-CN"/>
              </w:rPr>
            </w:pPr>
            <w:r>
              <w:rPr>
                <w:rFonts w:ascii="Times New Roman" w:hAnsi="Times New Roman"/>
                <w:b/>
                <w:lang w:eastAsia="zh-CN"/>
              </w:rPr>
              <w:t>5</w:t>
            </w:r>
          </w:p>
        </w:tc>
        <w:tc>
          <w:tcPr>
            <w:tcW w:w="1670" w:type="dxa"/>
          </w:tcPr>
          <w:p w14:paraId="7B915FC7" w14:textId="77777777" w:rsidR="00402823" w:rsidRDefault="00402823" w:rsidP="00402823">
            <w:pPr>
              <w:pStyle w:val="TAC"/>
              <w:snapToGrid w:val="0"/>
              <w:rPr>
                <w:rFonts w:ascii="Times New Roman" w:hAnsi="Times New Roman"/>
                <w:b/>
                <w:lang w:eastAsia="zh-CN"/>
              </w:rPr>
            </w:pPr>
            <w:r>
              <w:rPr>
                <w:rFonts w:ascii="Times New Roman" w:hAnsi="Times New Roman"/>
                <w:b/>
                <w:lang w:eastAsia="zh-CN"/>
              </w:rPr>
              <w:t>2 layers: TPMI=2</w:t>
            </w:r>
          </w:p>
        </w:tc>
      </w:tr>
      <w:tr w:rsidR="00402823" w14:paraId="7698ED20" w14:textId="77777777" w:rsidTr="00995C10">
        <w:trPr>
          <w:jc w:val="center"/>
        </w:trPr>
        <w:tc>
          <w:tcPr>
            <w:tcW w:w="972" w:type="dxa"/>
            <w:shd w:val="clear" w:color="auto" w:fill="D9D9D9"/>
          </w:tcPr>
          <w:p w14:paraId="0B26FD3C" w14:textId="77777777" w:rsidR="00402823" w:rsidRDefault="00402823" w:rsidP="00402823">
            <w:pPr>
              <w:pStyle w:val="TAC"/>
              <w:snapToGrid w:val="0"/>
              <w:rPr>
                <w:rFonts w:ascii="Times New Roman" w:hAnsi="Times New Roman"/>
                <w:b/>
                <w:lang w:eastAsia="zh-CN"/>
              </w:rPr>
            </w:pPr>
            <w:r>
              <w:rPr>
                <w:rFonts w:ascii="Times New Roman" w:hAnsi="Times New Roman"/>
                <w:b/>
                <w:lang w:eastAsia="zh-CN"/>
              </w:rPr>
              <w:t>6</w:t>
            </w:r>
          </w:p>
        </w:tc>
        <w:tc>
          <w:tcPr>
            <w:tcW w:w="1670" w:type="dxa"/>
          </w:tcPr>
          <w:p w14:paraId="71CD934D" w14:textId="77777777" w:rsidR="00402823" w:rsidRDefault="00402823" w:rsidP="00402823">
            <w:pPr>
              <w:pStyle w:val="TAC"/>
              <w:snapToGrid w:val="0"/>
              <w:rPr>
                <w:rFonts w:ascii="Times New Roman" w:hAnsi="Times New Roman"/>
                <w:b/>
                <w:lang w:eastAsia="zh-CN"/>
              </w:rPr>
            </w:pPr>
            <w:r>
              <w:rPr>
                <w:rFonts w:ascii="Times New Roman" w:hAnsi="Times New Roman"/>
                <w:b/>
                <w:lang w:eastAsia="zh-CN"/>
              </w:rPr>
              <w:t>3 layers: TPMI=0</w:t>
            </w:r>
          </w:p>
        </w:tc>
      </w:tr>
      <w:tr w:rsidR="00402823" w14:paraId="43DC784B" w14:textId="77777777" w:rsidTr="00995C10">
        <w:trPr>
          <w:jc w:val="center"/>
        </w:trPr>
        <w:tc>
          <w:tcPr>
            <w:tcW w:w="972" w:type="dxa"/>
            <w:shd w:val="clear" w:color="auto" w:fill="D9D9D9"/>
          </w:tcPr>
          <w:p w14:paraId="63CDE413" w14:textId="77777777" w:rsidR="00402823" w:rsidRDefault="00402823" w:rsidP="00402823">
            <w:pPr>
              <w:pStyle w:val="TAC"/>
              <w:snapToGrid w:val="0"/>
              <w:rPr>
                <w:rFonts w:ascii="Times New Roman" w:hAnsi="Times New Roman"/>
                <w:b/>
                <w:lang w:eastAsia="zh-CN"/>
              </w:rPr>
            </w:pPr>
            <w:r>
              <w:rPr>
                <w:rFonts w:ascii="Times New Roman" w:hAnsi="Times New Roman"/>
                <w:b/>
                <w:lang w:eastAsia="zh-CN"/>
              </w:rPr>
              <w:t>7</w:t>
            </w:r>
          </w:p>
        </w:tc>
        <w:tc>
          <w:tcPr>
            <w:tcW w:w="1670" w:type="dxa"/>
          </w:tcPr>
          <w:p w14:paraId="6CB3AC0E" w14:textId="77777777" w:rsidR="00402823" w:rsidRDefault="00402823" w:rsidP="00402823">
            <w:pPr>
              <w:pStyle w:val="TAC"/>
              <w:snapToGrid w:val="0"/>
              <w:rPr>
                <w:rFonts w:ascii="Times New Roman" w:hAnsi="Times New Roman"/>
                <w:b/>
                <w:lang w:eastAsia="zh-CN"/>
              </w:rPr>
            </w:pPr>
            <w:r>
              <w:rPr>
                <w:rFonts w:ascii="Times New Roman" w:hAnsi="Times New Roman"/>
                <w:b/>
                <w:lang w:eastAsia="zh-CN"/>
              </w:rPr>
              <w:t>reserved</w:t>
            </w:r>
          </w:p>
        </w:tc>
      </w:tr>
    </w:tbl>
    <w:p w14:paraId="7BFF9B9A" w14:textId="51A55FE9" w:rsidR="00402823" w:rsidRDefault="00402823" w:rsidP="00402823">
      <w:pPr>
        <w:widowControl w:val="0"/>
        <w:autoSpaceDE/>
        <w:autoSpaceDN/>
        <w:adjustRightInd/>
        <w:spacing w:after="0"/>
        <w:ind w:left="840"/>
        <w:rPr>
          <w:b/>
          <w:szCs w:val="21"/>
        </w:rPr>
      </w:pPr>
    </w:p>
    <w:p w14:paraId="505D4516" w14:textId="19827A89" w:rsidR="00576178" w:rsidRPr="00402823" w:rsidRDefault="00576178" w:rsidP="00402823">
      <w:pPr>
        <w:widowControl w:val="0"/>
        <w:autoSpaceDE/>
        <w:autoSpaceDN/>
        <w:adjustRightInd/>
        <w:spacing w:after="0"/>
        <w:ind w:left="840"/>
        <w:rPr>
          <w:b/>
          <w:szCs w:val="21"/>
          <w:lang w:eastAsia="zh-CN"/>
        </w:rPr>
      </w:pPr>
    </w:p>
    <w:p w14:paraId="1801524B" w14:textId="16D3CCBE" w:rsidR="00402823" w:rsidRDefault="00402823" w:rsidP="00402823">
      <w:pPr>
        <w:pStyle w:val="TH"/>
        <w:snapToGrid w:val="0"/>
        <w:spacing w:before="0" w:after="0" w:line="288" w:lineRule="auto"/>
        <w:ind w:left="840"/>
        <w:rPr>
          <w:rFonts w:ascii="Times New Roman" w:hAnsi="Times New Roman"/>
        </w:rPr>
      </w:pPr>
      <w:r>
        <w:rPr>
          <w:rFonts w:ascii="Times New Roman" w:hAnsi="Times New Roman"/>
        </w:rPr>
        <w:t>Table 2: Precoding information and number of layers or Seco</w:t>
      </w:r>
      <w:r w:rsidR="004B553E">
        <w:rPr>
          <w:rFonts w:ascii="Times New Roman" w:hAnsi="Times New Roman"/>
        </w:rPr>
        <w:t xml:space="preserve">nd Precoding information, for 3 </w:t>
      </w:r>
      <w:r>
        <w:rPr>
          <w:rFonts w:ascii="Times New Roman" w:hAnsi="Times New Roman"/>
        </w:rPr>
        <w:t>antenna ports, if transform precoder is enabled and ul-FullPowerTransmission is not configured, or if transform precoder is disabled, maxRank = 1, and ul-FullPowerTransmission is not configured or configured to fullpower</w:t>
      </w:r>
    </w:p>
    <w:tbl>
      <w:tblPr>
        <w:tblW w:w="2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786"/>
      </w:tblGrid>
      <w:tr w:rsidR="00402823" w14:paraId="5A763180" w14:textId="77777777" w:rsidTr="00995C10">
        <w:trPr>
          <w:trHeight w:val="424"/>
          <w:jc w:val="center"/>
        </w:trPr>
        <w:tc>
          <w:tcPr>
            <w:tcW w:w="924" w:type="dxa"/>
            <w:shd w:val="clear" w:color="auto" w:fill="D9D9D9"/>
            <w:vAlign w:val="center"/>
          </w:tcPr>
          <w:p w14:paraId="05BEB7BB" w14:textId="77777777" w:rsidR="00402823" w:rsidRDefault="00402823" w:rsidP="00402823">
            <w:pPr>
              <w:pStyle w:val="TAC"/>
              <w:snapToGrid w:val="0"/>
              <w:rPr>
                <w:rFonts w:ascii="Times New Roman" w:hAnsi="Times New Roman"/>
                <w:b/>
                <w:lang w:eastAsia="zh-CN"/>
              </w:rPr>
            </w:pPr>
            <w:r>
              <w:rPr>
                <w:rFonts w:ascii="Times New Roman" w:hAnsi="Times New Roman"/>
                <w:b/>
                <w:lang w:eastAsia="zh-CN"/>
              </w:rPr>
              <w:t>Bit field mapped to index</w:t>
            </w:r>
          </w:p>
        </w:tc>
        <w:tc>
          <w:tcPr>
            <w:tcW w:w="1786" w:type="dxa"/>
            <w:shd w:val="clear" w:color="auto" w:fill="D9D9D9"/>
            <w:vAlign w:val="center"/>
          </w:tcPr>
          <w:p w14:paraId="009B220E" w14:textId="77777777" w:rsidR="00402823" w:rsidRDefault="00402823" w:rsidP="00402823">
            <w:pPr>
              <w:pStyle w:val="TAC"/>
              <w:snapToGrid w:val="0"/>
              <w:rPr>
                <w:rFonts w:ascii="Times New Roman" w:hAnsi="Times New Roman"/>
                <w:b/>
                <w:lang w:eastAsia="zh-CN"/>
              </w:rPr>
            </w:pPr>
            <w:r>
              <w:rPr>
                <w:rFonts w:ascii="Times New Roman" w:hAnsi="Times New Roman"/>
                <w:b/>
                <w:i/>
                <w:lang w:eastAsia="zh-CN"/>
              </w:rPr>
              <w:t>codebookSubset</w:t>
            </w:r>
            <w:r>
              <w:rPr>
                <w:rFonts w:ascii="Times New Roman" w:hAnsi="Times New Roman"/>
                <w:b/>
                <w:lang w:eastAsia="zh-CN"/>
              </w:rPr>
              <w:t xml:space="preserve">= </w:t>
            </w:r>
            <w:r>
              <w:rPr>
                <w:rFonts w:ascii="Times New Roman" w:hAnsi="Times New Roman"/>
                <w:b/>
                <w:i/>
                <w:lang w:eastAsia="zh-CN"/>
              </w:rPr>
              <w:t>nonCoherent</w:t>
            </w:r>
          </w:p>
        </w:tc>
      </w:tr>
      <w:tr w:rsidR="00402823" w14:paraId="548A063B" w14:textId="77777777" w:rsidTr="00995C10">
        <w:trPr>
          <w:jc w:val="center"/>
        </w:trPr>
        <w:tc>
          <w:tcPr>
            <w:tcW w:w="924" w:type="dxa"/>
            <w:shd w:val="clear" w:color="auto" w:fill="D9D9D9"/>
          </w:tcPr>
          <w:p w14:paraId="0355E11C" w14:textId="77777777" w:rsidR="00402823" w:rsidRDefault="00402823" w:rsidP="00402823">
            <w:pPr>
              <w:pStyle w:val="TAC"/>
              <w:snapToGrid w:val="0"/>
              <w:rPr>
                <w:rFonts w:ascii="Times New Roman" w:hAnsi="Times New Roman"/>
                <w:b/>
              </w:rPr>
            </w:pPr>
            <w:r>
              <w:rPr>
                <w:rFonts w:ascii="Times New Roman" w:hAnsi="Times New Roman"/>
                <w:b/>
              </w:rPr>
              <w:t>0</w:t>
            </w:r>
          </w:p>
        </w:tc>
        <w:tc>
          <w:tcPr>
            <w:tcW w:w="1786" w:type="dxa"/>
          </w:tcPr>
          <w:p w14:paraId="10A99371" w14:textId="77777777" w:rsidR="00402823" w:rsidRDefault="00402823" w:rsidP="00402823">
            <w:pPr>
              <w:pStyle w:val="TAC"/>
              <w:snapToGrid w:val="0"/>
              <w:rPr>
                <w:rFonts w:ascii="Times New Roman" w:hAnsi="Times New Roman"/>
                <w:b/>
                <w:lang w:eastAsia="zh-CN"/>
              </w:rPr>
            </w:pPr>
            <w:r>
              <w:rPr>
                <w:rFonts w:ascii="Times New Roman" w:hAnsi="Times New Roman"/>
                <w:b/>
              </w:rPr>
              <w:t>1 layer: TPMI=0</w:t>
            </w:r>
          </w:p>
        </w:tc>
      </w:tr>
      <w:tr w:rsidR="00402823" w14:paraId="71781A50" w14:textId="77777777" w:rsidTr="00995C10">
        <w:trPr>
          <w:jc w:val="center"/>
        </w:trPr>
        <w:tc>
          <w:tcPr>
            <w:tcW w:w="924" w:type="dxa"/>
            <w:shd w:val="clear" w:color="auto" w:fill="D9D9D9"/>
            <w:vAlign w:val="center"/>
          </w:tcPr>
          <w:p w14:paraId="4E1DD768" w14:textId="77777777" w:rsidR="00402823" w:rsidRDefault="00402823" w:rsidP="00402823">
            <w:pPr>
              <w:pStyle w:val="TAC"/>
              <w:snapToGrid w:val="0"/>
              <w:rPr>
                <w:rFonts w:ascii="Times New Roman" w:hAnsi="Times New Roman"/>
                <w:b/>
              </w:rPr>
            </w:pPr>
            <w:r>
              <w:rPr>
                <w:rFonts w:ascii="Times New Roman" w:hAnsi="Times New Roman"/>
                <w:b/>
                <w:lang w:eastAsia="zh-CN"/>
              </w:rPr>
              <w:t>1</w:t>
            </w:r>
          </w:p>
        </w:tc>
        <w:tc>
          <w:tcPr>
            <w:tcW w:w="1786" w:type="dxa"/>
            <w:vAlign w:val="center"/>
          </w:tcPr>
          <w:p w14:paraId="69DD7FAE" w14:textId="77777777" w:rsidR="00402823" w:rsidRDefault="00402823" w:rsidP="00402823">
            <w:pPr>
              <w:pStyle w:val="TAC"/>
              <w:snapToGrid w:val="0"/>
              <w:rPr>
                <w:rFonts w:ascii="Times New Roman" w:hAnsi="Times New Roman"/>
                <w:b/>
                <w:lang w:eastAsia="zh-CN"/>
              </w:rPr>
            </w:pPr>
            <w:r>
              <w:rPr>
                <w:rFonts w:ascii="Times New Roman" w:hAnsi="Times New Roman"/>
                <w:b/>
              </w:rPr>
              <w:t>1 layer: TPMI=1</w:t>
            </w:r>
          </w:p>
        </w:tc>
      </w:tr>
      <w:tr w:rsidR="00402823" w14:paraId="74A07F80" w14:textId="77777777" w:rsidTr="00995C10">
        <w:trPr>
          <w:jc w:val="center"/>
        </w:trPr>
        <w:tc>
          <w:tcPr>
            <w:tcW w:w="924" w:type="dxa"/>
            <w:shd w:val="clear" w:color="auto" w:fill="D9D9D9"/>
            <w:vAlign w:val="center"/>
          </w:tcPr>
          <w:p w14:paraId="279662AE" w14:textId="77777777" w:rsidR="00402823" w:rsidRDefault="00402823" w:rsidP="00402823">
            <w:pPr>
              <w:pStyle w:val="TAC"/>
              <w:snapToGrid w:val="0"/>
              <w:rPr>
                <w:rFonts w:ascii="Times New Roman" w:hAnsi="Times New Roman"/>
                <w:b/>
                <w:lang w:eastAsia="zh-CN"/>
              </w:rPr>
            </w:pPr>
            <w:r>
              <w:rPr>
                <w:rFonts w:ascii="Times New Roman" w:hAnsi="Times New Roman"/>
                <w:b/>
                <w:lang w:eastAsia="zh-CN"/>
              </w:rPr>
              <w:t>2</w:t>
            </w:r>
          </w:p>
        </w:tc>
        <w:tc>
          <w:tcPr>
            <w:tcW w:w="1786" w:type="dxa"/>
            <w:vAlign w:val="center"/>
          </w:tcPr>
          <w:p w14:paraId="4F546B2D" w14:textId="77777777" w:rsidR="00402823" w:rsidRDefault="00402823" w:rsidP="00402823">
            <w:pPr>
              <w:pStyle w:val="TAC"/>
              <w:snapToGrid w:val="0"/>
              <w:rPr>
                <w:rFonts w:ascii="Times New Roman" w:hAnsi="Times New Roman"/>
                <w:b/>
                <w:lang w:eastAsia="zh-CN"/>
              </w:rPr>
            </w:pPr>
            <w:r>
              <w:rPr>
                <w:rFonts w:ascii="Times New Roman" w:hAnsi="Times New Roman"/>
                <w:b/>
              </w:rPr>
              <w:t>1 layer: TPMI=2</w:t>
            </w:r>
          </w:p>
        </w:tc>
      </w:tr>
      <w:tr w:rsidR="00402823" w14:paraId="6516B5EA" w14:textId="77777777" w:rsidTr="00995C10">
        <w:trPr>
          <w:jc w:val="center"/>
        </w:trPr>
        <w:tc>
          <w:tcPr>
            <w:tcW w:w="924" w:type="dxa"/>
            <w:shd w:val="clear" w:color="auto" w:fill="D9D9D9"/>
          </w:tcPr>
          <w:p w14:paraId="4C484FC1" w14:textId="77777777" w:rsidR="00402823" w:rsidRDefault="00402823" w:rsidP="00402823">
            <w:pPr>
              <w:pStyle w:val="TAC"/>
              <w:snapToGrid w:val="0"/>
              <w:rPr>
                <w:rFonts w:ascii="Times New Roman" w:hAnsi="Times New Roman"/>
                <w:b/>
              </w:rPr>
            </w:pPr>
            <w:r>
              <w:rPr>
                <w:rFonts w:ascii="Times New Roman" w:hAnsi="Times New Roman"/>
                <w:b/>
                <w:lang w:eastAsia="zh-CN"/>
              </w:rPr>
              <w:t>3</w:t>
            </w:r>
          </w:p>
        </w:tc>
        <w:tc>
          <w:tcPr>
            <w:tcW w:w="1786" w:type="dxa"/>
          </w:tcPr>
          <w:p w14:paraId="0D287B81" w14:textId="77777777" w:rsidR="00402823" w:rsidRDefault="00402823" w:rsidP="00402823">
            <w:pPr>
              <w:pStyle w:val="TAC"/>
              <w:snapToGrid w:val="0"/>
              <w:rPr>
                <w:rFonts w:ascii="Times New Roman" w:hAnsi="Times New Roman"/>
                <w:b/>
                <w:lang w:eastAsia="zh-CN"/>
              </w:rPr>
            </w:pPr>
            <w:r>
              <w:rPr>
                <w:rFonts w:ascii="Times New Roman" w:hAnsi="Times New Roman"/>
                <w:b/>
                <w:lang w:eastAsia="zh-CN"/>
              </w:rPr>
              <w:t>reserved</w:t>
            </w:r>
          </w:p>
        </w:tc>
      </w:tr>
    </w:tbl>
    <w:p w14:paraId="18F5DA39" w14:textId="77777777" w:rsidR="00402823" w:rsidRDefault="00402823" w:rsidP="00402823">
      <w:pPr>
        <w:rPr>
          <w:rFonts w:asciiTheme="majorBidi" w:eastAsia="等线" w:hAnsiTheme="majorBidi" w:cstheme="majorBidi"/>
          <w:bCs/>
          <w:sz w:val="24"/>
          <w:lang w:eastAsia="zh-CN"/>
        </w:rPr>
      </w:pPr>
    </w:p>
    <w:p w14:paraId="4637FAF1" w14:textId="577B512E" w:rsidR="00CC3731" w:rsidRPr="00594222" w:rsidRDefault="00C721B4" w:rsidP="00402823">
      <w:pPr>
        <w:rPr>
          <w:rFonts w:asciiTheme="majorBidi" w:eastAsia="等线" w:hAnsiTheme="majorBidi" w:cstheme="majorBidi"/>
          <w:bCs/>
          <w:lang w:eastAsia="zh-CN"/>
        </w:rPr>
      </w:pPr>
      <w:r w:rsidRPr="00594222">
        <w:rPr>
          <w:rFonts w:asciiTheme="majorBidi" w:eastAsia="等线" w:hAnsiTheme="majorBidi" w:cstheme="majorBidi" w:hint="eastAsia"/>
          <w:bCs/>
          <w:lang w:eastAsia="zh-CN"/>
        </w:rPr>
        <w:t>T</w:t>
      </w:r>
      <w:r w:rsidRPr="00594222">
        <w:rPr>
          <w:rFonts w:asciiTheme="majorBidi" w:eastAsia="等线" w:hAnsiTheme="majorBidi" w:cstheme="majorBidi"/>
          <w:bCs/>
          <w:lang w:eastAsia="zh-CN"/>
        </w:rPr>
        <w:t xml:space="preserve">he TPMI overhead can be 2bits for RANK=1 </w:t>
      </w:r>
      <w:r w:rsidRPr="00594222">
        <w:rPr>
          <w:rFonts w:asciiTheme="majorBidi" w:eastAsia="等线" w:hAnsiTheme="majorBidi" w:cstheme="majorBidi" w:hint="eastAsia"/>
          <w:bCs/>
          <w:lang w:eastAsia="zh-CN"/>
        </w:rPr>
        <w:t>and</w:t>
      </w:r>
      <w:r w:rsidRPr="00594222">
        <w:rPr>
          <w:rFonts w:asciiTheme="majorBidi" w:eastAsia="等线" w:hAnsiTheme="majorBidi" w:cstheme="majorBidi"/>
          <w:bCs/>
          <w:lang w:eastAsia="zh-CN"/>
        </w:rPr>
        <w:t xml:space="preserve"> 3bits for RANK=2/3.</w:t>
      </w:r>
    </w:p>
    <w:p w14:paraId="30E6239C" w14:textId="643305BA" w:rsidR="00C721B4" w:rsidRPr="00594222" w:rsidRDefault="00C721B4" w:rsidP="00402823">
      <w:pPr>
        <w:rPr>
          <w:rFonts w:asciiTheme="majorBidi" w:eastAsia="等线" w:hAnsiTheme="majorBidi" w:cstheme="majorBidi"/>
          <w:b/>
          <w:bCs/>
          <w:i/>
          <w:lang w:eastAsia="zh-CN"/>
        </w:rPr>
      </w:pPr>
      <w:r w:rsidRPr="00594222">
        <w:rPr>
          <w:rFonts w:asciiTheme="majorBidi" w:eastAsia="等线" w:hAnsiTheme="majorBidi" w:cstheme="majorBidi"/>
          <w:b/>
          <w:bCs/>
          <w:i/>
          <w:u w:val="single"/>
          <w:lang w:eastAsia="zh-CN"/>
        </w:rPr>
        <w:t>Proposal 1</w:t>
      </w:r>
      <w:r w:rsidRPr="00594222">
        <w:rPr>
          <w:rFonts w:asciiTheme="majorBidi" w:eastAsia="等线" w:hAnsiTheme="majorBidi" w:cstheme="majorBidi"/>
          <w:b/>
          <w:bCs/>
          <w:i/>
          <w:lang w:eastAsia="zh-CN"/>
        </w:rPr>
        <w:t>: TPMI indication for 3Tx codebook can reuse the legacy design to jointly indicate the TPMI and TRI, and the following TPMI tables can be used,</w:t>
      </w:r>
    </w:p>
    <w:p w14:paraId="796B7973" w14:textId="77777777" w:rsidR="00C721B4" w:rsidRPr="00C721B4" w:rsidRDefault="00C721B4" w:rsidP="00C721B4">
      <w:pPr>
        <w:pStyle w:val="TH"/>
        <w:snapToGrid w:val="0"/>
        <w:spacing w:before="0" w:after="0" w:line="288" w:lineRule="auto"/>
        <w:ind w:left="840"/>
        <w:rPr>
          <w:rFonts w:ascii="Times New Roman" w:hAnsi="Times New Roman"/>
        </w:rPr>
      </w:pPr>
      <w:r w:rsidRPr="00C721B4">
        <w:rPr>
          <w:rFonts w:ascii="Times New Roman" w:hAnsi="Times New Roman"/>
        </w:rPr>
        <w:lastRenderedPageBreak/>
        <w:t>Table 1: Precoding information and number of layers, for 3 antenna ports, if transform precoder is disabled, maxRank = 2 or 3, and ul-FullPowerTransmission is not configured or configured to fullpower</w:t>
      </w:r>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C721B4" w:rsidRPr="00C721B4" w14:paraId="3C3BACD8" w14:textId="77777777" w:rsidTr="00995C10">
        <w:trPr>
          <w:trHeight w:val="424"/>
          <w:jc w:val="center"/>
        </w:trPr>
        <w:tc>
          <w:tcPr>
            <w:tcW w:w="972" w:type="dxa"/>
            <w:shd w:val="clear" w:color="auto" w:fill="D9D9D9"/>
            <w:vAlign w:val="center"/>
          </w:tcPr>
          <w:p w14:paraId="2B1F3AA6"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lang w:eastAsia="zh-CN"/>
              </w:rPr>
              <w:t>Bit field mapped to index</w:t>
            </w:r>
          </w:p>
        </w:tc>
        <w:tc>
          <w:tcPr>
            <w:tcW w:w="1670" w:type="dxa"/>
            <w:shd w:val="clear" w:color="auto" w:fill="D9D9D9"/>
            <w:vAlign w:val="center"/>
          </w:tcPr>
          <w:p w14:paraId="6819AE2C"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lang w:eastAsia="zh-CN"/>
              </w:rPr>
              <w:t>codebookSubset= nonCoherent</w:t>
            </w:r>
          </w:p>
        </w:tc>
      </w:tr>
      <w:tr w:rsidR="00C721B4" w:rsidRPr="00C721B4" w14:paraId="3256584F" w14:textId="77777777" w:rsidTr="00995C10">
        <w:trPr>
          <w:jc w:val="center"/>
        </w:trPr>
        <w:tc>
          <w:tcPr>
            <w:tcW w:w="972" w:type="dxa"/>
            <w:shd w:val="clear" w:color="auto" w:fill="D9D9D9"/>
          </w:tcPr>
          <w:p w14:paraId="5862B2A8" w14:textId="77777777" w:rsidR="00C721B4" w:rsidRPr="00C721B4" w:rsidRDefault="00C721B4" w:rsidP="00995C10">
            <w:pPr>
              <w:pStyle w:val="TAC"/>
              <w:snapToGrid w:val="0"/>
              <w:rPr>
                <w:rFonts w:ascii="Times New Roman" w:hAnsi="Times New Roman"/>
                <w:b/>
              </w:rPr>
            </w:pPr>
            <w:r w:rsidRPr="00C721B4">
              <w:rPr>
                <w:rFonts w:ascii="Times New Roman" w:hAnsi="Times New Roman"/>
                <w:b/>
              </w:rPr>
              <w:t>0</w:t>
            </w:r>
          </w:p>
        </w:tc>
        <w:tc>
          <w:tcPr>
            <w:tcW w:w="1670" w:type="dxa"/>
          </w:tcPr>
          <w:p w14:paraId="5D6CCF37"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rPr>
              <w:t>1 layer: TPMI=0</w:t>
            </w:r>
          </w:p>
        </w:tc>
      </w:tr>
      <w:tr w:rsidR="00C721B4" w:rsidRPr="00C721B4" w14:paraId="110F2634" w14:textId="77777777" w:rsidTr="00995C10">
        <w:trPr>
          <w:jc w:val="center"/>
        </w:trPr>
        <w:tc>
          <w:tcPr>
            <w:tcW w:w="972" w:type="dxa"/>
            <w:shd w:val="clear" w:color="auto" w:fill="D9D9D9"/>
            <w:vAlign w:val="center"/>
          </w:tcPr>
          <w:p w14:paraId="358694AF" w14:textId="77777777" w:rsidR="00C721B4" w:rsidRPr="00C721B4" w:rsidRDefault="00C721B4" w:rsidP="00995C10">
            <w:pPr>
              <w:pStyle w:val="TAC"/>
              <w:snapToGrid w:val="0"/>
              <w:rPr>
                <w:rFonts w:ascii="Times New Roman" w:hAnsi="Times New Roman"/>
                <w:b/>
              </w:rPr>
            </w:pPr>
            <w:r w:rsidRPr="00C721B4">
              <w:rPr>
                <w:rFonts w:ascii="Times New Roman" w:hAnsi="Times New Roman"/>
                <w:b/>
                <w:lang w:eastAsia="zh-CN"/>
              </w:rPr>
              <w:t>1</w:t>
            </w:r>
          </w:p>
        </w:tc>
        <w:tc>
          <w:tcPr>
            <w:tcW w:w="1670" w:type="dxa"/>
            <w:vAlign w:val="center"/>
          </w:tcPr>
          <w:p w14:paraId="0702CA14"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rPr>
              <w:t>1 layer: TPMI=1</w:t>
            </w:r>
          </w:p>
        </w:tc>
      </w:tr>
      <w:tr w:rsidR="00C721B4" w:rsidRPr="00C721B4" w14:paraId="74BC128E" w14:textId="77777777" w:rsidTr="00995C10">
        <w:trPr>
          <w:jc w:val="center"/>
        </w:trPr>
        <w:tc>
          <w:tcPr>
            <w:tcW w:w="972" w:type="dxa"/>
            <w:shd w:val="clear" w:color="auto" w:fill="D9D9D9"/>
            <w:vAlign w:val="center"/>
          </w:tcPr>
          <w:p w14:paraId="0D395091"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lang w:eastAsia="zh-CN"/>
              </w:rPr>
              <w:t>2</w:t>
            </w:r>
          </w:p>
        </w:tc>
        <w:tc>
          <w:tcPr>
            <w:tcW w:w="1670" w:type="dxa"/>
            <w:vAlign w:val="center"/>
          </w:tcPr>
          <w:p w14:paraId="6AD47C93"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rPr>
              <w:t>1 layer: TPMI=2</w:t>
            </w:r>
          </w:p>
        </w:tc>
      </w:tr>
      <w:tr w:rsidR="00C721B4" w:rsidRPr="00C721B4" w14:paraId="3A089CA0" w14:textId="77777777" w:rsidTr="00995C10">
        <w:trPr>
          <w:jc w:val="center"/>
        </w:trPr>
        <w:tc>
          <w:tcPr>
            <w:tcW w:w="972" w:type="dxa"/>
            <w:shd w:val="clear" w:color="auto" w:fill="D9D9D9"/>
            <w:vAlign w:val="center"/>
          </w:tcPr>
          <w:p w14:paraId="6E20B4DD" w14:textId="77777777" w:rsidR="00C721B4" w:rsidRPr="00C721B4" w:rsidRDefault="00C721B4" w:rsidP="00995C10">
            <w:pPr>
              <w:pStyle w:val="TAC"/>
              <w:snapToGrid w:val="0"/>
              <w:rPr>
                <w:rFonts w:ascii="Times New Roman" w:hAnsi="Times New Roman"/>
                <w:b/>
              </w:rPr>
            </w:pPr>
            <w:r w:rsidRPr="00C721B4">
              <w:rPr>
                <w:rFonts w:ascii="Times New Roman" w:hAnsi="Times New Roman"/>
                <w:b/>
                <w:lang w:eastAsia="zh-CN"/>
              </w:rPr>
              <w:t>3</w:t>
            </w:r>
          </w:p>
        </w:tc>
        <w:tc>
          <w:tcPr>
            <w:tcW w:w="1670" w:type="dxa"/>
            <w:vAlign w:val="center"/>
          </w:tcPr>
          <w:p w14:paraId="77C7760C"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rPr>
              <w:t>2 layers: TPMI=0</w:t>
            </w:r>
          </w:p>
        </w:tc>
      </w:tr>
      <w:tr w:rsidR="00C721B4" w:rsidRPr="00C721B4" w14:paraId="1B1D3497" w14:textId="77777777" w:rsidTr="00995C10">
        <w:trPr>
          <w:jc w:val="center"/>
        </w:trPr>
        <w:tc>
          <w:tcPr>
            <w:tcW w:w="972" w:type="dxa"/>
            <w:shd w:val="clear" w:color="auto" w:fill="D9D9D9"/>
          </w:tcPr>
          <w:p w14:paraId="776D801C"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lang w:eastAsia="zh-CN"/>
              </w:rPr>
              <w:t>4</w:t>
            </w:r>
          </w:p>
        </w:tc>
        <w:tc>
          <w:tcPr>
            <w:tcW w:w="1670" w:type="dxa"/>
          </w:tcPr>
          <w:p w14:paraId="3ED8B825"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lang w:eastAsia="zh-CN"/>
              </w:rPr>
              <w:t>2 layers: TPMI=1</w:t>
            </w:r>
          </w:p>
        </w:tc>
      </w:tr>
      <w:tr w:rsidR="00C721B4" w:rsidRPr="00C721B4" w14:paraId="1963567D" w14:textId="77777777" w:rsidTr="00995C10">
        <w:trPr>
          <w:jc w:val="center"/>
        </w:trPr>
        <w:tc>
          <w:tcPr>
            <w:tcW w:w="972" w:type="dxa"/>
            <w:shd w:val="clear" w:color="auto" w:fill="D9D9D9"/>
          </w:tcPr>
          <w:p w14:paraId="4A7753D4"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lang w:eastAsia="zh-CN"/>
              </w:rPr>
              <w:t>5</w:t>
            </w:r>
          </w:p>
        </w:tc>
        <w:tc>
          <w:tcPr>
            <w:tcW w:w="1670" w:type="dxa"/>
          </w:tcPr>
          <w:p w14:paraId="5ED7D716"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lang w:eastAsia="zh-CN"/>
              </w:rPr>
              <w:t>2 layers: TPMI=2</w:t>
            </w:r>
          </w:p>
        </w:tc>
      </w:tr>
      <w:tr w:rsidR="00C721B4" w:rsidRPr="00C721B4" w14:paraId="0479725D" w14:textId="77777777" w:rsidTr="00995C10">
        <w:trPr>
          <w:jc w:val="center"/>
        </w:trPr>
        <w:tc>
          <w:tcPr>
            <w:tcW w:w="972" w:type="dxa"/>
            <w:shd w:val="clear" w:color="auto" w:fill="D9D9D9"/>
          </w:tcPr>
          <w:p w14:paraId="12F9B7AE"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lang w:eastAsia="zh-CN"/>
              </w:rPr>
              <w:t>6</w:t>
            </w:r>
          </w:p>
        </w:tc>
        <w:tc>
          <w:tcPr>
            <w:tcW w:w="1670" w:type="dxa"/>
          </w:tcPr>
          <w:p w14:paraId="11083F84"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lang w:eastAsia="zh-CN"/>
              </w:rPr>
              <w:t>3 layers: TPMI=0</w:t>
            </w:r>
          </w:p>
        </w:tc>
      </w:tr>
      <w:tr w:rsidR="00C721B4" w:rsidRPr="00C721B4" w14:paraId="284759B0" w14:textId="77777777" w:rsidTr="00995C10">
        <w:trPr>
          <w:jc w:val="center"/>
        </w:trPr>
        <w:tc>
          <w:tcPr>
            <w:tcW w:w="972" w:type="dxa"/>
            <w:shd w:val="clear" w:color="auto" w:fill="D9D9D9"/>
          </w:tcPr>
          <w:p w14:paraId="4225113B"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lang w:eastAsia="zh-CN"/>
              </w:rPr>
              <w:t>7</w:t>
            </w:r>
          </w:p>
        </w:tc>
        <w:tc>
          <w:tcPr>
            <w:tcW w:w="1670" w:type="dxa"/>
          </w:tcPr>
          <w:p w14:paraId="2312EE29"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lang w:eastAsia="zh-CN"/>
              </w:rPr>
              <w:t>reserved</w:t>
            </w:r>
          </w:p>
        </w:tc>
      </w:tr>
    </w:tbl>
    <w:p w14:paraId="544870A8" w14:textId="77777777" w:rsidR="00C721B4" w:rsidRPr="00C721B4" w:rsidRDefault="00C721B4" w:rsidP="00C721B4">
      <w:pPr>
        <w:widowControl w:val="0"/>
        <w:autoSpaceDE/>
        <w:autoSpaceDN/>
        <w:adjustRightInd/>
        <w:spacing w:after="0"/>
        <w:ind w:left="840"/>
        <w:rPr>
          <w:b/>
          <w:szCs w:val="21"/>
        </w:rPr>
      </w:pPr>
    </w:p>
    <w:p w14:paraId="7A16ADF3" w14:textId="77777777" w:rsidR="00C721B4" w:rsidRPr="00C721B4" w:rsidRDefault="00C721B4" w:rsidP="00C721B4">
      <w:pPr>
        <w:widowControl w:val="0"/>
        <w:autoSpaceDE/>
        <w:autoSpaceDN/>
        <w:adjustRightInd/>
        <w:spacing w:after="0"/>
        <w:ind w:left="840"/>
        <w:rPr>
          <w:b/>
          <w:szCs w:val="21"/>
          <w:lang w:eastAsia="zh-CN"/>
        </w:rPr>
      </w:pPr>
    </w:p>
    <w:p w14:paraId="531C4A13" w14:textId="77777777" w:rsidR="00C721B4" w:rsidRPr="00C721B4" w:rsidRDefault="00C721B4" w:rsidP="00C721B4">
      <w:pPr>
        <w:pStyle w:val="TH"/>
        <w:snapToGrid w:val="0"/>
        <w:spacing w:before="0" w:after="0" w:line="288" w:lineRule="auto"/>
        <w:ind w:left="840"/>
        <w:rPr>
          <w:rFonts w:ascii="Times New Roman" w:hAnsi="Times New Roman"/>
        </w:rPr>
      </w:pPr>
      <w:r w:rsidRPr="00C721B4">
        <w:rPr>
          <w:rFonts w:ascii="Times New Roman" w:hAnsi="Times New Roman"/>
        </w:rPr>
        <w:t>Table 2: Precoding information and number of layers or Second Precoding information, for 3 antenna ports, if transform precoder is enabled and ul-FullPowerTransmission is not configured, or if transform precoder is disabled, maxRank = 1, and ul-FullPowerTransmission is not configured or configured to fullpower</w:t>
      </w:r>
    </w:p>
    <w:tbl>
      <w:tblPr>
        <w:tblW w:w="2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786"/>
      </w:tblGrid>
      <w:tr w:rsidR="00C721B4" w:rsidRPr="00C721B4" w14:paraId="7D55A0E2" w14:textId="77777777" w:rsidTr="00995C10">
        <w:trPr>
          <w:trHeight w:val="424"/>
          <w:jc w:val="center"/>
        </w:trPr>
        <w:tc>
          <w:tcPr>
            <w:tcW w:w="924" w:type="dxa"/>
            <w:shd w:val="clear" w:color="auto" w:fill="D9D9D9"/>
            <w:vAlign w:val="center"/>
          </w:tcPr>
          <w:p w14:paraId="7F528C0C"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lang w:eastAsia="zh-CN"/>
              </w:rPr>
              <w:t>Bit field mapped to index</w:t>
            </w:r>
          </w:p>
        </w:tc>
        <w:tc>
          <w:tcPr>
            <w:tcW w:w="1786" w:type="dxa"/>
            <w:shd w:val="clear" w:color="auto" w:fill="D9D9D9"/>
            <w:vAlign w:val="center"/>
          </w:tcPr>
          <w:p w14:paraId="1CD39DB3"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lang w:eastAsia="zh-CN"/>
              </w:rPr>
              <w:t>codebookSubset= nonCoherent</w:t>
            </w:r>
          </w:p>
        </w:tc>
      </w:tr>
      <w:tr w:rsidR="00C721B4" w:rsidRPr="00C721B4" w14:paraId="71773FE6" w14:textId="77777777" w:rsidTr="00995C10">
        <w:trPr>
          <w:jc w:val="center"/>
        </w:trPr>
        <w:tc>
          <w:tcPr>
            <w:tcW w:w="924" w:type="dxa"/>
            <w:shd w:val="clear" w:color="auto" w:fill="D9D9D9"/>
          </w:tcPr>
          <w:p w14:paraId="5909FB88" w14:textId="77777777" w:rsidR="00C721B4" w:rsidRPr="00C721B4" w:rsidRDefault="00C721B4" w:rsidP="00995C10">
            <w:pPr>
              <w:pStyle w:val="TAC"/>
              <w:snapToGrid w:val="0"/>
              <w:rPr>
                <w:rFonts w:ascii="Times New Roman" w:hAnsi="Times New Roman"/>
                <w:b/>
              </w:rPr>
            </w:pPr>
            <w:r w:rsidRPr="00C721B4">
              <w:rPr>
                <w:rFonts w:ascii="Times New Roman" w:hAnsi="Times New Roman"/>
                <w:b/>
              </w:rPr>
              <w:t>0</w:t>
            </w:r>
          </w:p>
        </w:tc>
        <w:tc>
          <w:tcPr>
            <w:tcW w:w="1786" w:type="dxa"/>
          </w:tcPr>
          <w:p w14:paraId="6F036CF1"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rPr>
              <w:t>1 layer: TPMI=0</w:t>
            </w:r>
          </w:p>
        </w:tc>
      </w:tr>
      <w:tr w:rsidR="00C721B4" w:rsidRPr="00C721B4" w14:paraId="3C6B6211" w14:textId="77777777" w:rsidTr="00995C10">
        <w:trPr>
          <w:jc w:val="center"/>
        </w:trPr>
        <w:tc>
          <w:tcPr>
            <w:tcW w:w="924" w:type="dxa"/>
            <w:shd w:val="clear" w:color="auto" w:fill="D9D9D9"/>
            <w:vAlign w:val="center"/>
          </w:tcPr>
          <w:p w14:paraId="06DB5F8E" w14:textId="77777777" w:rsidR="00C721B4" w:rsidRPr="00C721B4" w:rsidRDefault="00C721B4" w:rsidP="00995C10">
            <w:pPr>
              <w:pStyle w:val="TAC"/>
              <w:snapToGrid w:val="0"/>
              <w:rPr>
                <w:rFonts w:ascii="Times New Roman" w:hAnsi="Times New Roman"/>
                <w:b/>
              </w:rPr>
            </w:pPr>
            <w:r w:rsidRPr="00C721B4">
              <w:rPr>
                <w:rFonts w:ascii="Times New Roman" w:hAnsi="Times New Roman"/>
                <w:b/>
                <w:lang w:eastAsia="zh-CN"/>
              </w:rPr>
              <w:t>1</w:t>
            </w:r>
          </w:p>
        </w:tc>
        <w:tc>
          <w:tcPr>
            <w:tcW w:w="1786" w:type="dxa"/>
            <w:vAlign w:val="center"/>
          </w:tcPr>
          <w:p w14:paraId="28ED8DF3"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rPr>
              <w:t>1 layer: TPMI=1</w:t>
            </w:r>
          </w:p>
        </w:tc>
      </w:tr>
      <w:tr w:rsidR="00C721B4" w:rsidRPr="00C721B4" w14:paraId="5F2303FC" w14:textId="77777777" w:rsidTr="00995C10">
        <w:trPr>
          <w:jc w:val="center"/>
        </w:trPr>
        <w:tc>
          <w:tcPr>
            <w:tcW w:w="924" w:type="dxa"/>
            <w:shd w:val="clear" w:color="auto" w:fill="D9D9D9"/>
            <w:vAlign w:val="center"/>
          </w:tcPr>
          <w:p w14:paraId="7E9E0841"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lang w:eastAsia="zh-CN"/>
              </w:rPr>
              <w:t>2</w:t>
            </w:r>
          </w:p>
        </w:tc>
        <w:tc>
          <w:tcPr>
            <w:tcW w:w="1786" w:type="dxa"/>
            <w:vAlign w:val="center"/>
          </w:tcPr>
          <w:p w14:paraId="0FAF9CE7"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rPr>
              <w:t>1 layer: TPMI=2</w:t>
            </w:r>
          </w:p>
        </w:tc>
      </w:tr>
      <w:tr w:rsidR="00C721B4" w:rsidRPr="00C721B4" w14:paraId="404DA86B" w14:textId="77777777" w:rsidTr="00995C10">
        <w:trPr>
          <w:jc w:val="center"/>
        </w:trPr>
        <w:tc>
          <w:tcPr>
            <w:tcW w:w="924" w:type="dxa"/>
            <w:shd w:val="clear" w:color="auto" w:fill="D9D9D9"/>
          </w:tcPr>
          <w:p w14:paraId="5D5CD1FB" w14:textId="77777777" w:rsidR="00C721B4" w:rsidRPr="00C721B4" w:rsidRDefault="00C721B4" w:rsidP="00995C10">
            <w:pPr>
              <w:pStyle w:val="TAC"/>
              <w:snapToGrid w:val="0"/>
              <w:rPr>
                <w:rFonts w:ascii="Times New Roman" w:hAnsi="Times New Roman"/>
                <w:b/>
              </w:rPr>
            </w:pPr>
            <w:r w:rsidRPr="00C721B4">
              <w:rPr>
                <w:rFonts w:ascii="Times New Roman" w:hAnsi="Times New Roman"/>
                <w:b/>
                <w:lang w:eastAsia="zh-CN"/>
              </w:rPr>
              <w:t>3</w:t>
            </w:r>
          </w:p>
        </w:tc>
        <w:tc>
          <w:tcPr>
            <w:tcW w:w="1786" w:type="dxa"/>
          </w:tcPr>
          <w:p w14:paraId="4CF0788D" w14:textId="77777777" w:rsidR="00C721B4" w:rsidRPr="00C721B4" w:rsidRDefault="00C721B4" w:rsidP="00995C10">
            <w:pPr>
              <w:pStyle w:val="TAC"/>
              <w:snapToGrid w:val="0"/>
              <w:rPr>
                <w:rFonts w:ascii="Times New Roman" w:hAnsi="Times New Roman"/>
                <w:b/>
                <w:lang w:eastAsia="zh-CN"/>
              </w:rPr>
            </w:pPr>
            <w:r w:rsidRPr="00C721B4">
              <w:rPr>
                <w:rFonts w:ascii="Times New Roman" w:hAnsi="Times New Roman"/>
                <w:b/>
                <w:lang w:eastAsia="zh-CN"/>
              </w:rPr>
              <w:t>reserved</w:t>
            </w:r>
          </w:p>
        </w:tc>
      </w:tr>
    </w:tbl>
    <w:p w14:paraId="7E42D99F" w14:textId="77777777" w:rsidR="00C721B4" w:rsidRPr="00C721B4" w:rsidRDefault="00C721B4" w:rsidP="00C721B4">
      <w:pPr>
        <w:rPr>
          <w:rFonts w:asciiTheme="majorBidi" w:eastAsia="等线" w:hAnsiTheme="majorBidi" w:cstheme="majorBidi"/>
          <w:b/>
          <w:bCs/>
          <w:sz w:val="24"/>
          <w:lang w:eastAsia="zh-CN"/>
        </w:rPr>
      </w:pPr>
    </w:p>
    <w:p w14:paraId="146F956D" w14:textId="65A3B746" w:rsidR="00C721B4" w:rsidRPr="00C721B4" w:rsidRDefault="00C721B4" w:rsidP="00402823">
      <w:pPr>
        <w:rPr>
          <w:rFonts w:asciiTheme="majorBidi" w:eastAsia="等线" w:hAnsiTheme="majorBidi" w:cstheme="majorBidi"/>
          <w:b/>
          <w:bCs/>
          <w:i/>
          <w:sz w:val="24"/>
          <w:lang w:eastAsia="zh-CN"/>
        </w:rPr>
      </w:pPr>
    </w:p>
    <w:p w14:paraId="30EEB17E" w14:textId="5CF6928D" w:rsidR="009351C4" w:rsidRPr="00594222" w:rsidRDefault="00C721B4" w:rsidP="00C721B4">
      <w:pPr>
        <w:rPr>
          <w:rFonts w:asciiTheme="majorBidi" w:eastAsia="等线" w:hAnsiTheme="majorBidi" w:cstheme="majorBidi"/>
          <w:b/>
          <w:bCs/>
          <w:i/>
          <w:lang w:eastAsia="zh-CN"/>
        </w:rPr>
      </w:pPr>
      <w:r w:rsidRPr="00594222">
        <w:rPr>
          <w:rFonts w:asciiTheme="majorBidi" w:eastAsia="等线" w:hAnsiTheme="majorBidi" w:cstheme="majorBidi" w:hint="eastAsia"/>
          <w:b/>
          <w:bCs/>
          <w:i/>
          <w:u w:val="single"/>
          <w:lang w:eastAsia="zh-CN"/>
        </w:rPr>
        <w:t>P</w:t>
      </w:r>
      <w:r w:rsidRPr="00594222">
        <w:rPr>
          <w:rFonts w:asciiTheme="majorBidi" w:eastAsia="等线" w:hAnsiTheme="majorBidi" w:cstheme="majorBidi"/>
          <w:b/>
          <w:bCs/>
          <w:i/>
          <w:u w:val="single"/>
          <w:lang w:eastAsia="zh-CN"/>
        </w:rPr>
        <w:t>roposal 2</w:t>
      </w:r>
      <w:r w:rsidRPr="00594222">
        <w:rPr>
          <w:rFonts w:asciiTheme="majorBidi" w:eastAsia="等线" w:hAnsiTheme="majorBidi" w:cstheme="majorBidi"/>
          <w:b/>
          <w:bCs/>
          <w:i/>
          <w:lang w:eastAsia="zh-CN"/>
        </w:rPr>
        <w:t xml:space="preserve">: </w:t>
      </w:r>
      <w:r w:rsidR="00F51408" w:rsidRPr="00594222">
        <w:rPr>
          <w:rFonts w:asciiTheme="majorBidi" w:eastAsia="等线" w:hAnsiTheme="majorBidi" w:cstheme="majorBidi"/>
          <w:b/>
          <w:bCs/>
          <w:i/>
          <w:lang w:eastAsia="zh-CN"/>
        </w:rPr>
        <w:t>For 3Tx codebook design</w:t>
      </w:r>
      <w:r w:rsidR="000C45C9" w:rsidRPr="00594222">
        <w:rPr>
          <w:rFonts w:asciiTheme="majorBidi" w:eastAsia="等线" w:hAnsiTheme="majorBidi" w:cstheme="majorBidi"/>
          <w:b/>
          <w:bCs/>
          <w:i/>
          <w:lang w:eastAsia="zh-CN"/>
        </w:rPr>
        <w:t>, t</w:t>
      </w:r>
      <w:r w:rsidRPr="00594222">
        <w:rPr>
          <w:rFonts w:asciiTheme="majorBidi" w:eastAsia="等线" w:hAnsiTheme="majorBidi" w:cstheme="majorBidi"/>
          <w:b/>
          <w:bCs/>
          <w:i/>
          <w:lang w:eastAsia="zh-CN"/>
        </w:rPr>
        <w:t>he TPMI ov</w:t>
      </w:r>
      <w:r w:rsidR="000C45C9" w:rsidRPr="00594222">
        <w:rPr>
          <w:rFonts w:asciiTheme="majorBidi" w:eastAsia="等线" w:hAnsiTheme="majorBidi" w:cstheme="majorBidi"/>
          <w:b/>
          <w:bCs/>
          <w:i/>
          <w:lang w:eastAsia="zh-CN"/>
        </w:rPr>
        <w:t xml:space="preserve">erhead is </w:t>
      </w:r>
      <w:r w:rsidRPr="00594222">
        <w:rPr>
          <w:rFonts w:asciiTheme="majorBidi" w:eastAsia="等线" w:hAnsiTheme="majorBidi" w:cstheme="majorBidi"/>
          <w:b/>
          <w:bCs/>
          <w:i/>
          <w:lang w:eastAsia="zh-CN"/>
        </w:rPr>
        <w:t xml:space="preserve">2bits for RANK=1 </w:t>
      </w:r>
      <w:r w:rsidRPr="00594222">
        <w:rPr>
          <w:rFonts w:asciiTheme="majorBidi" w:eastAsia="等线" w:hAnsiTheme="majorBidi" w:cstheme="majorBidi" w:hint="eastAsia"/>
          <w:b/>
          <w:bCs/>
          <w:i/>
          <w:lang w:eastAsia="zh-CN"/>
        </w:rPr>
        <w:t>and</w:t>
      </w:r>
      <w:r w:rsidRPr="00594222">
        <w:rPr>
          <w:rFonts w:asciiTheme="majorBidi" w:eastAsia="等线" w:hAnsiTheme="majorBidi" w:cstheme="majorBidi"/>
          <w:b/>
          <w:bCs/>
          <w:i/>
          <w:lang w:eastAsia="zh-CN"/>
        </w:rPr>
        <w:t xml:space="preserve"> 3bits for RANK=2/3.</w:t>
      </w:r>
    </w:p>
    <w:p w14:paraId="4BCB1C0F" w14:textId="42A9A153" w:rsidR="007A5CBD" w:rsidRPr="007A5CBD" w:rsidRDefault="007A5CBD" w:rsidP="00402823">
      <w:pPr>
        <w:rPr>
          <w:lang w:eastAsia="zh-CN"/>
        </w:rPr>
      </w:pPr>
    </w:p>
    <w:p w14:paraId="18EB0DBD" w14:textId="39B55A75" w:rsidR="007D627F" w:rsidRDefault="00934C15" w:rsidP="007D627F">
      <w:pPr>
        <w:pStyle w:val="2"/>
        <w:rPr>
          <w:lang w:eastAsia="zh-CN"/>
        </w:rPr>
      </w:pPr>
      <w:r>
        <w:rPr>
          <w:rFonts w:hint="eastAsia"/>
          <w:lang w:eastAsia="zh-CN"/>
        </w:rPr>
        <w:t>SRS</w:t>
      </w:r>
      <w:r>
        <w:rPr>
          <w:lang w:eastAsia="zh-CN"/>
        </w:rPr>
        <w:t xml:space="preserve"> </w:t>
      </w:r>
      <w:r w:rsidR="00E636D3">
        <w:rPr>
          <w:lang w:eastAsia="zh-CN"/>
        </w:rPr>
        <w:t>for codebook</w:t>
      </w:r>
    </w:p>
    <w:p w14:paraId="4FDF61B6" w14:textId="409BE95E" w:rsidR="00C71A9F" w:rsidRPr="00950328" w:rsidRDefault="00244AD0" w:rsidP="00244AD0">
      <w:pPr>
        <w:rPr>
          <w:lang w:eastAsia="zh-CN"/>
        </w:rPr>
      </w:pPr>
      <w:r>
        <w:rPr>
          <w:lang w:eastAsia="zh-CN"/>
        </w:rPr>
        <w:t>For P</w:t>
      </w:r>
      <w:r w:rsidR="000A30F0">
        <w:rPr>
          <w:lang w:eastAsia="zh-CN"/>
        </w:rPr>
        <w:t>USCH transmission with usage "codebook</w:t>
      </w:r>
      <w:r>
        <w:rPr>
          <w:lang w:eastAsia="zh-CN"/>
        </w:rPr>
        <w:t>", the transm</w:t>
      </w:r>
      <w:r w:rsidR="00950328">
        <w:rPr>
          <w:lang w:eastAsia="zh-CN"/>
        </w:rPr>
        <w:t>ission of 3-port SRS is needed</w:t>
      </w:r>
      <w:r>
        <w:rPr>
          <w:lang w:eastAsia="zh-CN"/>
        </w:rPr>
        <w:t>. Without introducing a</w:t>
      </w:r>
      <w:r w:rsidR="00950328">
        <w:rPr>
          <w:lang w:eastAsia="zh-CN"/>
        </w:rPr>
        <w:t>ny</w:t>
      </w:r>
      <w:r>
        <w:rPr>
          <w:lang w:eastAsia="zh-CN"/>
        </w:rPr>
        <w:t xml:space="preserve"> new SRS </w:t>
      </w:r>
      <w:r w:rsidR="00950328">
        <w:rPr>
          <w:lang w:eastAsia="zh-CN"/>
        </w:rPr>
        <w:t xml:space="preserve">sequence </w:t>
      </w:r>
      <w:r>
        <w:rPr>
          <w:lang w:eastAsia="zh-CN"/>
        </w:rPr>
        <w:t xml:space="preserve">design, we mainly consider implementing it with </w:t>
      </w:r>
      <w:r w:rsidR="00950328">
        <w:rPr>
          <w:lang w:eastAsia="zh-CN"/>
        </w:rPr>
        <w:t xml:space="preserve">existing </w:t>
      </w:r>
      <w:r>
        <w:rPr>
          <w:lang w:eastAsia="zh-CN"/>
        </w:rPr>
        <w:t>legacy SRS.</w:t>
      </w:r>
    </w:p>
    <w:p w14:paraId="238CFA8A" w14:textId="2ECEE329" w:rsidR="00960523" w:rsidRPr="00D153EA" w:rsidRDefault="001A4644" w:rsidP="00960523">
      <w:pPr>
        <w:rPr>
          <w:lang w:eastAsia="zh-CN"/>
        </w:rPr>
      </w:pPr>
      <w:r>
        <w:rPr>
          <w:lang w:eastAsia="zh-CN"/>
        </w:rPr>
        <w:t>In RAN1#116</w:t>
      </w:r>
      <w:r>
        <w:rPr>
          <w:rFonts w:hint="eastAsia"/>
          <w:lang w:eastAsia="zh-CN"/>
        </w:rPr>
        <w:t xml:space="preserve"> </w:t>
      </w:r>
      <w:r>
        <w:rPr>
          <w:lang w:eastAsia="zh-CN"/>
        </w:rPr>
        <w:t xml:space="preserve">meeting, different methods were discussed to derive the 3-port SRS from </w:t>
      </w:r>
      <w:r w:rsidR="00F73090">
        <w:rPr>
          <w:lang w:eastAsia="zh-CN"/>
        </w:rPr>
        <w:t>the legacy SRS with</w:t>
      </w:r>
      <w:r w:rsidR="0020556E">
        <w:rPr>
          <w:lang w:eastAsia="zh-CN"/>
        </w:rPr>
        <w:t xml:space="preserve"> 1/2/4</w:t>
      </w:r>
      <w:r w:rsidR="00806850">
        <w:rPr>
          <w:lang w:eastAsia="zh-CN"/>
        </w:rPr>
        <w:t>/8</w:t>
      </w:r>
      <w:r w:rsidR="0020556E">
        <w:rPr>
          <w:lang w:eastAsia="zh-CN"/>
        </w:rPr>
        <w:t xml:space="preserve"> port(s)</w:t>
      </w:r>
      <w:r>
        <w:rPr>
          <w:lang w:eastAsia="zh-CN"/>
        </w:rPr>
        <w:t>, and</w:t>
      </w:r>
      <w:r w:rsidR="00960523">
        <w:rPr>
          <w:lang w:eastAsia="zh-CN"/>
        </w:rPr>
        <w:t xml:space="preserve"> the </w:t>
      </w:r>
      <w:r>
        <w:rPr>
          <w:lang w:eastAsia="zh-CN"/>
        </w:rPr>
        <w:t xml:space="preserve">following </w:t>
      </w:r>
      <w:r w:rsidR="00F73090">
        <w:rPr>
          <w:lang w:eastAsia="zh-CN"/>
        </w:rPr>
        <w:t>agreement was made on SRS configuration</w:t>
      </w:r>
      <w:r>
        <w:rPr>
          <w:lang w:eastAsia="zh-CN"/>
        </w:rPr>
        <w:t>.</w:t>
      </w:r>
    </w:p>
    <w:p w14:paraId="727443F1" w14:textId="77777777" w:rsidR="00960523" w:rsidRPr="00D153EA" w:rsidRDefault="00960523" w:rsidP="00960523">
      <w:pPr>
        <w:pStyle w:val="a3"/>
        <w:rPr>
          <w:sz w:val="22"/>
        </w:rPr>
      </w:pPr>
      <w:r w:rsidRPr="00D153EA">
        <w:rPr>
          <w:noProof/>
          <w:sz w:val="22"/>
          <w:lang w:eastAsia="zh-CN"/>
        </w:rPr>
        <mc:AlternateContent>
          <mc:Choice Requires="wps">
            <w:drawing>
              <wp:inline distT="0" distB="0" distL="0" distR="0" wp14:anchorId="72856A85" wp14:editId="035469EE">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95F78CB" w14:textId="77777777" w:rsidR="00960523" w:rsidRPr="00D4263C" w:rsidRDefault="00960523" w:rsidP="00960523">
                            <w:pPr>
                              <w:rPr>
                                <w:szCs w:val="20"/>
                                <w:highlight w:val="green"/>
                              </w:rPr>
                            </w:pPr>
                            <w:r w:rsidRPr="00D4263C">
                              <w:rPr>
                                <w:b/>
                                <w:szCs w:val="20"/>
                                <w:highlight w:val="green"/>
                              </w:rPr>
                              <w:t>Agreement</w:t>
                            </w:r>
                          </w:p>
                          <w:p w14:paraId="5EAA0884" w14:textId="77777777" w:rsidR="00960523" w:rsidRPr="00D4263C" w:rsidRDefault="00960523" w:rsidP="00960523">
                            <w:pPr>
                              <w:contextualSpacing/>
                              <w:rPr>
                                <w:rFonts w:cs="Times"/>
                                <w:szCs w:val="20"/>
                              </w:rPr>
                            </w:pPr>
                            <w:r w:rsidRPr="00D4263C">
                              <w:rPr>
                                <w:rFonts w:cs="Times"/>
                                <w:szCs w:val="20"/>
                              </w:rPr>
                              <w:t>For SRS configuration supporting codebook-based UL transmission by a 3TX UE, down-select one of</w:t>
                            </w:r>
                          </w:p>
                          <w:p w14:paraId="3C15AB10" w14:textId="77777777" w:rsidR="00960523" w:rsidRPr="00D4263C" w:rsidRDefault="00960523" w:rsidP="00960523">
                            <w:pPr>
                              <w:pStyle w:val="af3"/>
                              <w:numPr>
                                <w:ilvl w:val="0"/>
                                <w:numId w:val="24"/>
                              </w:numPr>
                              <w:autoSpaceDE/>
                              <w:autoSpaceDN/>
                              <w:adjustRightInd/>
                              <w:snapToGrid/>
                              <w:spacing w:after="0"/>
                              <w:ind w:firstLineChars="0"/>
                              <w:contextualSpacing/>
                              <w:rPr>
                                <w:rFonts w:cs="Times"/>
                                <w:szCs w:val="20"/>
                              </w:rPr>
                            </w:pPr>
                            <w:r w:rsidRPr="00D4263C">
                              <w:rPr>
                                <w:rFonts w:cs="Times"/>
                                <w:szCs w:val="20"/>
                              </w:rPr>
                              <w:t>Alt1 – Support configuration of X 4-port SRS resources in a resource set where one the ports is muted</w:t>
                            </w:r>
                          </w:p>
                          <w:p w14:paraId="26504900" w14:textId="5BB78FF4" w:rsidR="00960523" w:rsidRPr="00D4263C" w:rsidRDefault="00960523" w:rsidP="00960523">
                            <w:pPr>
                              <w:pStyle w:val="af3"/>
                              <w:numPr>
                                <w:ilvl w:val="0"/>
                                <w:numId w:val="24"/>
                              </w:numPr>
                              <w:autoSpaceDE/>
                              <w:autoSpaceDN/>
                              <w:adjustRightInd/>
                              <w:snapToGrid/>
                              <w:spacing w:after="0"/>
                              <w:ind w:firstLineChars="0"/>
                              <w:contextualSpacing/>
                              <w:rPr>
                                <w:rFonts w:cs="Times"/>
                                <w:szCs w:val="20"/>
                              </w:rPr>
                            </w:pPr>
                            <w:r w:rsidRPr="00D4263C">
                              <w:rPr>
                                <w:rFonts w:cs="Times"/>
                                <w:szCs w:val="20"/>
                              </w:rPr>
                              <w:t>Alt2 – Support configuration of X SRS resources with equal/unequal number of ports (e.g. 2 + 1 or 1 + 1 + 1) in a resource set,</w:t>
                            </w:r>
                            <w:r w:rsidR="00D46333">
                              <w:rPr>
                                <w:rFonts w:cs="Times"/>
                                <w:szCs w:val="20"/>
                              </w:rPr>
                              <w:t xml:space="preserve"> </w:t>
                            </w:r>
                          </w:p>
                          <w:p w14:paraId="710D43B6" w14:textId="77777777" w:rsidR="00960523" w:rsidRPr="00227044" w:rsidRDefault="00960523" w:rsidP="00960523">
                            <w:pPr>
                              <w:contextualSpacing/>
                              <w:rPr>
                                <w:rFonts w:cs="Times"/>
                                <w:bCs/>
                                <w:szCs w:val="20"/>
                              </w:rPr>
                            </w:pPr>
                            <w:r w:rsidRPr="00D4263C">
                              <w:rPr>
                                <w:rFonts w:cs="Times"/>
                                <w:bCs/>
                                <w:szCs w:val="20"/>
                              </w:rPr>
                              <w:t>The value for X is FFS, and it will be determined accordi</w:t>
                            </w:r>
                            <w:r>
                              <w:rPr>
                                <w:rFonts w:cs="Times"/>
                                <w:bCs/>
                                <w:szCs w:val="20"/>
                              </w:rPr>
                              <w:t>ng to the selected alternative.</w:t>
                            </w:r>
                          </w:p>
                          <w:p w14:paraId="4C7ABE27" w14:textId="5DFB8BD2" w:rsidR="00960523" w:rsidRDefault="00960523" w:rsidP="00960523">
                            <w:pPr>
                              <w:autoSpaceDE/>
                              <w:autoSpaceDN/>
                              <w:adjustRightInd/>
                              <w:snapToGrid/>
                              <w:spacing w:after="0"/>
                              <w:jc w:val="left"/>
                              <w:rPr>
                                <w:rFonts w:eastAsia="Times New Roman"/>
                                <w:b/>
                                <w:szCs w:val="20"/>
                              </w:rPr>
                            </w:pPr>
                          </w:p>
                          <w:p w14:paraId="42D897C6" w14:textId="77777777" w:rsidR="007E0C3E" w:rsidRPr="00E342F2" w:rsidRDefault="007E0C3E" w:rsidP="007E0C3E">
                            <w:pPr>
                              <w:pStyle w:val="0Maintext"/>
                              <w:spacing w:after="0" w:afterAutospacing="0" w:line="240" w:lineRule="auto"/>
                              <w:ind w:firstLine="0"/>
                              <w:contextualSpacing/>
                              <w:rPr>
                                <w:rFonts w:eastAsia="等线" w:cs="Times New Roman"/>
                                <w:highlight w:val="green"/>
                                <w:lang w:val="en-US" w:eastAsia="zh-CN"/>
                              </w:rPr>
                            </w:pPr>
                            <w:r w:rsidRPr="00E342F2">
                              <w:rPr>
                                <w:rFonts w:eastAsia="等线" w:cs="Times New Roman"/>
                                <w:b/>
                                <w:bCs/>
                                <w:highlight w:val="green"/>
                                <w:lang w:val="en-US" w:eastAsia="zh-CN"/>
                              </w:rPr>
                              <w:t>Agreement</w:t>
                            </w:r>
                          </w:p>
                          <w:p w14:paraId="0A435CCD" w14:textId="77777777" w:rsidR="007E0C3E" w:rsidRPr="00E342F2" w:rsidRDefault="007E0C3E" w:rsidP="007E0C3E">
                            <w:pPr>
                              <w:spacing w:after="0"/>
                              <w:contextualSpacing/>
                            </w:pPr>
                            <w:r w:rsidRPr="00E342F2">
                              <w:t>For SRS configuration supporting codebook-based UL transmission by a 3TX UE, one SRS resource set is configured for single TRP operation.</w:t>
                            </w:r>
                          </w:p>
                          <w:p w14:paraId="162FCD03" w14:textId="77777777" w:rsidR="007E0C3E" w:rsidRPr="00C56A88" w:rsidRDefault="007E0C3E" w:rsidP="00960523">
                            <w:pPr>
                              <w:autoSpaceDE/>
                              <w:autoSpaceDN/>
                              <w:adjustRightInd/>
                              <w:snapToGrid/>
                              <w:spacing w:after="0"/>
                              <w:jc w:val="left"/>
                              <w:rPr>
                                <w:rFonts w:eastAsia="Times New Roman"/>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2856A85"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Ni8UQ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cHAgZknVC/hytJs3b+W8Afyd8OFROAwY&#10;KMLShAcctSbURHuLszW5X3/zx3zojihnHQa25P7nRjjFmf5mMBGfi+EwTni6DC8uQS9zbyPLtxGz&#10;aW8IRBVYTyuTGfODPpi1o/YZuzWLryIkjMTbJQ8H8ybs1gi7KdVslpIw01aEO/NkZYSOwkRaF/2z&#10;cHYva8BE3NNhtMX4nbq73CSpnW0CzZskfeR5x+qefuxDUme/u3Hh3t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A3RNi8UQIAAKkEAAAOAAAAAAAAAAAAAAAAAC4CAABkcnMvZTJvRG9jLnhtbFBLAQItABQABgAI&#10;AAAAIQDqDkl03AAAAAUBAAAPAAAAAAAAAAAAAAAAAKsEAABkcnMvZG93bnJldi54bWxQSwUGAAAA&#10;AAQABADzAAAAtAUAAAAA&#10;" fillcolor="white [3201]" strokeweight=".5pt">
                <v:textbox style="mso-fit-shape-to-text:t">
                  <w:txbxContent>
                    <w:p w14:paraId="795F78CB" w14:textId="77777777" w:rsidR="00960523" w:rsidRPr="00D4263C" w:rsidRDefault="00960523" w:rsidP="00960523">
                      <w:pPr>
                        <w:rPr>
                          <w:szCs w:val="20"/>
                          <w:highlight w:val="green"/>
                        </w:rPr>
                      </w:pPr>
                      <w:r w:rsidRPr="00D4263C">
                        <w:rPr>
                          <w:b/>
                          <w:szCs w:val="20"/>
                          <w:highlight w:val="green"/>
                        </w:rPr>
                        <w:t>Agreement</w:t>
                      </w:r>
                    </w:p>
                    <w:p w14:paraId="5EAA0884" w14:textId="77777777" w:rsidR="00960523" w:rsidRPr="00D4263C" w:rsidRDefault="00960523" w:rsidP="00960523">
                      <w:pPr>
                        <w:contextualSpacing/>
                        <w:rPr>
                          <w:rFonts w:cs="Times"/>
                          <w:szCs w:val="20"/>
                        </w:rPr>
                      </w:pPr>
                      <w:r w:rsidRPr="00D4263C">
                        <w:rPr>
                          <w:rFonts w:cs="Times"/>
                          <w:szCs w:val="20"/>
                        </w:rPr>
                        <w:t>For SRS configuration supporting codebook-based UL transmission by a 3TX UE, down-select one of</w:t>
                      </w:r>
                    </w:p>
                    <w:p w14:paraId="3C15AB10" w14:textId="77777777" w:rsidR="00960523" w:rsidRPr="00D4263C" w:rsidRDefault="00960523" w:rsidP="00960523">
                      <w:pPr>
                        <w:pStyle w:val="af3"/>
                        <w:numPr>
                          <w:ilvl w:val="0"/>
                          <w:numId w:val="24"/>
                        </w:numPr>
                        <w:autoSpaceDE/>
                        <w:autoSpaceDN/>
                        <w:adjustRightInd/>
                        <w:snapToGrid/>
                        <w:spacing w:after="0"/>
                        <w:ind w:firstLineChars="0"/>
                        <w:contextualSpacing/>
                        <w:rPr>
                          <w:rFonts w:cs="Times"/>
                          <w:szCs w:val="20"/>
                        </w:rPr>
                      </w:pPr>
                      <w:r w:rsidRPr="00D4263C">
                        <w:rPr>
                          <w:rFonts w:cs="Times"/>
                          <w:szCs w:val="20"/>
                        </w:rPr>
                        <w:t>Alt1 – Support configuration of X 4-port SRS resources in a resource set where one the ports is muted</w:t>
                      </w:r>
                    </w:p>
                    <w:p w14:paraId="26504900" w14:textId="5BB78FF4" w:rsidR="00960523" w:rsidRPr="00D4263C" w:rsidRDefault="00960523" w:rsidP="00960523">
                      <w:pPr>
                        <w:pStyle w:val="af3"/>
                        <w:numPr>
                          <w:ilvl w:val="0"/>
                          <w:numId w:val="24"/>
                        </w:numPr>
                        <w:autoSpaceDE/>
                        <w:autoSpaceDN/>
                        <w:adjustRightInd/>
                        <w:snapToGrid/>
                        <w:spacing w:after="0"/>
                        <w:ind w:firstLineChars="0"/>
                        <w:contextualSpacing/>
                        <w:rPr>
                          <w:rFonts w:cs="Times"/>
                          <w:szCs w:val="20"/>
                        </w:rPr>
                      </w:pPr>
                      <w:r w:rsidRPr="00D4263C">
                        <w:rPr>
                          <w:rFonts w:cs="Times"/>
                          <w:szCs w:val="20"/>
                        </w:rPr>
                        <w:t>Alt2 – Support configuration of X SRS resources with equal/unequal number of ports (e.g. 2 + 1 or 1 + 1 + 1) in a resource set,</w:t>
                      </w:r>
                      <w:r w:rsidR="00D46333">
                        <w:rPr>
                          <w:rFonts w:cs="Times"/>
                          <w:szCs w:val="20"/>
                        </w:rPr>
                        <w:t xml:space="preserve"> </w:t>
                      </w:r>
                    </w:p>
                    <w:p w14:paraId="710D43B6" w14:textId="77777777" w:rsidR="00960523" w:rsidRPr="00227044" w:rsidRDefault="00960523" w:rsidP="00960523">
                      <w:pPr>
                        <w:contextualSpacing/>
                        <w:rPr>
                          <w:rFonts w:cs="Times"/>
                          <w:bCs/>
                          <w:szCs w:val="20"/>
                        </w:rPr>
                      </w:pPr>
                      <w:r w:rsidRPr="00D4263C">
                        <w:rPr>
                          <w:rFonts w:cs="Times"/>
                          <w:bCs/>
                          <w:szCs w:val="20"/>
                        </w:rPr>
                        <w:t>The value for X is FFS, and it will be determined accordi</w:t>
                      </w:r>
                      <w:r>
                        <w:rPr>
                          <w:rFonts w:cs="Times"/>
                          <w:bCs/>
                          <w:szCs w:val="20"/>
                        </w:rPr>
                        <w:t>ng to the selected alternative.</w:t>
                      </w:r>
                    </w:p>
                    <w:p w14:paraId="4C7ABE27" w14:textId="5DFB8BD2" w:rsidR="00960523" w:rsidRDefault="00960523" w:rsidP="00960523">
                      <w:pPr>
                        <w:autoSpaceDE/>
                        <w:autoSpaceDN/>
                        <w:adjustRightInd/>
                        <w:snapToGrid/>
                        <w:spacing w:after="0"/>
                        <w:jc w:val="left"/>
                        <w:rPr>
                          <w:rFonts w:eastAsia="Times New Roman"/>
                          <w:b/>
                          <w:szCs w:val="20"/>
                        </w:rPr>
                      </w:pPr>
                    </w:p>
                    <w:p w14:paraId="42D897C6" w14:textId="77777777" w:rsidR="007E0C3E" w:rsidRPr="00E342F2" w:rsidRDefault="007E0C3E" w:rsidP="007E0C3E">
                      <w:pPr>
                        <w:pStyle w:val="0Maintext"/>
                        <w:spacing w:after="0" w:afterAutospacing="0" w:line="240" w:lineRule="auto"/>
                        <w:ind w:firstLine="0"/>
                        <w:contextualSpacing/>
                        <w:rPr>
                          <w:rFonts w:eastAsia="等线" w:cs="Times New Roman"/>
                          <w:highlight w:val="green"/>
                          <w:lang w:val="en-US" w:eastAsia="zh-CN"/>
                        </w:rPr>
                      </w:pPr>
                      <w:r w:rsidRPr="00E342F2">
                        <w:rPr>
                          <w:rFonts w:eastAsia="等线" w:cs="Times New Roman"/>
                          <w:b/>
                          <w:bCs/>
                          <w:highlight w:val="green"/>
                          <w:lang w:val="en-US" w:eastAsia="zh-CN"/>
                        </w:rPr>
                        <w:t>Agreement</w:t>
                      </w:r>
                    </w:p>
                    <w:p w14:paraId="0A435CCD" w14:textId="77777777" w:rsidR="007E0C3E" w:rsidRPr="00E342F2" w:rsidRDefault="007E0C3E" w:rsidP="007E0C3E">
                      <w:pPr>
                        <w:spacing w:after="0"/>
                        <w:contextualSpacing/>
                      </w:pPr>
                      <w:r w:rsidRPr="00E342F2">
                        <w:t>For SRS configuration supporting codebook-based UL transmission by a 3TX UE, one SRS resource set is configured for single TRP operation.</w:t>
                      </w:r>
                    </w:p>
                    <w:p w14:paraId="162FCD03" w14:textId="77777777" w:rsidR="007E0C3E" w:rsidRPr="00C56A88" w:rsidRDefault="007E0C3E" w:rsidP="00960523">
                      <w:pPr>
                        <w:autoSpaceDE/>
                        <w:autoSpaceDN/>
                        <w:adjustRightInd/>
                        <w:snapToGrid/>
                        <w:spacing w:after="0"/>
                        <w:jc w:val="left"/>
                        <w:rPr>
                          <w:rFonts w:eastAsia="Times New Roman"/>
                          <w:b/>
                          <w:szCs w:val="20"/>
                        </w:rPr>
                      </w:pPr>
                    </w:p>
                  </w:txbxContent>
                </v:textbox>
                <w10:anchorlock/>
              </v:shape>
            </w:pict>
          </mc:Fallback>
        </mc:AlternateContent>
      </w:r>
    </w:p>
    <w:p w14:paraId="09F1AE7C" w14:textId="77777777" w:rsidR="00785A34" w:rsidRPr="00594222" w:rsidRDefault="009B128E" w:rsidP="00785A34">
      <w:pPr>
        <w:pStyle w:val="af3"/>
        <w:numPr>
          <w:ilvl w:val="0"/>
          <w:numId w:val="30"/>
        </w:numPr>
        <w:ind w:firstLineChars="0"/>
        <w:rPr>
          <w:rFonts w:asciiTheme="majorBidi" w:eastAsia="等线" w:hAnsiTheme="majorBidi" w:cstheme="majorBidi"/>
          <w:bCs/>
          <w:lang w:eastAsia="zh-CN"/>
        </w:rPr>
      </w:pPr>
      <w:r w:rsidRPr="00594222">
        <w:rPr>
          <w:rFonts w:asciiTheme="majorBidi" w:eastAsia="等线" w:hAnsiTheme="majorBidi" w:cstheme="majorBidi"/>
          <w:bCs/>
          <w:lang w:eastAsia="zh-CN"/>
        </w:rPr>
        <w:t xml:space="preserve">For Alt.1, 3-port SRS can be supported by configuring X 4-port SRS resources in a SRS resource set, where X=1/2 can be supported as legacy. As the PUSCH antenna ports {1000, 1001, 1002} are used, it is natural to use the first three SRS ports and mute the last one. </w:t>
      </w:r>
    </w:p>
    <w:p w14:paraId="425A86CF" w14:textId="544C309C" w:rsidR="008E000F" w:rsidRPr="00594222" w:rsidRDefault="00164E3E" w:rsidP="00785A34">
      <w:pPr>
        <w:ind w:leftChars="200" w:left="440"/>
        <w:rPr>
          <w:rFonts w:asciiTheme="majorBidi" w:eastAsia="等线" w:hAnsiTheme="majorBidi" w:cstheme="majorBidi"/>
          <w:bCs/>
          <w:lang w:eastAsia="zh-CN"/>
        </w:rPr>
      </w:pPr>
      <w:r w:rsidRPr="00594222">
        <w:rPr>
          <w:rFonts w:asciiTheme="majorBidi" w:eastAsia="等线" w:hAnsiTheme="majorBidi" w:cstheme="majorBidi"/>
          <w:bCs/>
          <w:lang w:eastAsia="zh-CN"/>
        </w:rPr>
        <w:lastRenderedPageBreak/>
        <w:t xml:space="preserve">The transmit power for both PUSCH and SRS transmissions should be </w:t>
      </w:r>
      <w:r w:rsidR="00D22854" w:rsidRPr="00594222">
        <w:rPr>
          <w:rFonts w:asciiTheme="majorBidi" w:eastAsia="等线" w:hAnsiTheme="majorBidi" w:cstheme="majorBidi"/>
          <w:bCs/>
          <w:lang w:eastAsia="zh-CN"/>
        </w:rPr>
        <w:t>equally split across each antenna port by</w:t>
      </w:r>
      <w:r w:rsidRPr="00594222">
        <w:rPr>
          <w:rFonts w:asciiTheme="majorBidi" w:eastAsia="等线" w:hAnsiTheme="majorBidi" w:cstheme="majorBidi"/>
          <w:bCs/>
          <w:lang w:eastAsia="zh-CN"/>
        </w:rPr>
        <w:t xml:space="preserve"> the actually transmitted number of SRS ports (3 ports) instead of the configured number of SRS ports. </w:t>
      </w:r>
    </w:p>
    <w:p w14:paraId="5D63F6C6" w14:textId="77777777" w:rsidR="008E000F" w:rsidRPr="00594222" w:rsidRDefault="00164E3E" w:rsidP="00785A34">
      <w:pPr>
        <w:pStyle w:val="af3"/>
        <w:numPr>
          <w:ilvl w:val="0"/>
          <w:numId w:val="30"/>
        </w:numPr>
        <w:ind w:firstLineChars="0"/>
        <w:rPr>
          <w:rFonts w:asciiTheme="majorBidi" w:eastAsia="等线" w:hAnsiTheme="majorBidi" w:cstheme="majorBidi"/>
          <w:bCs/>
          <w:lang w:eastAsia="zh-CN"/>
        </w:rPr>
      </w:pPr>
      <w:r w:rsidRPr="00594222">
        <w:rPr>
          <w:rFonts w:asciiTheme="majorBidi" w:eastAsia="等线" w:hAnsiTheme="majorBidi" w:cstheme="majorBidi"/>
          <w:bCs/>
          <w:lang w:eastAsia="zh-CN"/>
        </w:rPr>
        <w:t>For Alt.2,</w:t>
      </w:r>
      <w:r w:rsidR="008E000F" w:rsidRPr="00594222">
        <w:rPr>
          <w:rFonts w:asciiTheme="majorBidi" w:eastAsia="等线" w:hAnsiTheme="majorBidi" w:cstheme="majorBidi"/>
          <w:bCs/>
          <w:lang w:eastAsia="zh-CN"/>
        </w:rPr>
        <w:t xml:space="preserve"> 3 port SRS can be derived from multiple SRS resources.</w:t>
      </w:r>
    </w:p>
    <w:p w14:paraId="62AB9C37" w14:textId="7A403739" w:rsidR="00164E3E" w:rsidRPr="00594222" w:rsidRDefault="008E000F" w:rsidP="00785A34">
      <w:pPr>
        <w:pStyle w:val="af3"/>
        <w:numPr>
          <w:ilvl w:val="0"/>
          <w:numId w:val="31"/>
        </w:numPr>
        <w:ind w:firstLineChars="0"/>
        <w:rPr>
          <w:rFonts w:asciiTheme="majorBidi" w:eastAsia="等线" w:hAnsiTheme="majorBidi" w:cstheme="majorBidi"/>
          <w:bCs/>
          <w:lang w:eastAsia="zh-CN"/>
        </w:rPr>
      </w:pPr>
      <w:r w:rsidRPr="00594222">
        <w:rPr>
          <w:rFonts w:asciiTheme="majorBidi" w:eastAsia="等线" w:hAnsiTheme="majorBidi" w:cstheme="majorBidi"/>
          <w:bCs/>
          <w:lang w:eastAsia="zh-CN"/>
        </w:rPr>
        <w:t xml:space="preserve">Alt.2-1: If 3 single-port SRS resources are configured </w:t>
      </w:r>
      <w:r w:rsidR="00866732" w:rsidRPr="00594222">
        <w:rPr>
          <w:rFonts w:asciiTheme="majorBidi" w:eastAsia="等线" w:hAnsiTheme="majorBidi" w:cstheme="majorBidi"/>
          <w:bCs/>
          <w:lang w:eastAsia="zh-CN"/>
        </w:rPr>
        <w:t>as an equival</w:t>
      </w:r>
      <w:r w:rsidR="00923556" w:rsidRPr="00594222">
        <w:rPr>
          <w:rFonts w:asciiTheme="majorBidi" w:eastAsia="等线" w:hAnsiTheme="majorBidi" w:cstheme="majorBidi"/>
          <w:bCs/>
          <w:lang w:eastAsia="zh-CN"/>
        </w:rPr>
        <w:t xml:space="preserve">ent to </w:t>
      </w:r>
      <w:r w:rsidR="00866732" w:rsidRPr="00594222">
        <w:rPr>
          <w:rFonts w:asciiTheme="majorBidi" w:eastAsia="等线" w:hAnsiTheme="majorBidi" w:cstheme="majorBidi"/>
          <w:bCs/>
          <w:lang w:eastAsia="zh-CN"/>
        </w:rPr>
        <w:t xml:space="preserve">a 3-port SRS, it can be defined as a SRS resource subset </w:t>
      </w:r>
      <w:r w:rsidRPr="00594222">
        <w:rPr>
          <w:rFonts w:asciiTheme="majorBidi" w:eastAsia="等线" w:hAnsiTheme="majorBidi" w:cstheme="majorBidi"/>
          <w:bCs/>
          <w:lang w:eastAsia="zh-CN"/>
        </w:rPr>
        <w:t>in a SRS resourc</w:t>
      </w:r>
      <w:r w:rsidR="00866732" w:rsidRPr="00594222">
        <w:rPr>
          <w:rFonts w:asciiTheme="majorBidi" w:eastAsia="等线" w:hAnsiTheme="majorBidi" w:cstheme="majorBidi"/>
          <w:bCs/>
          <w:lang w:eastAsia="zh-CN"/>
        </w:rPr>
        <w:t xml:space="preserve">e set. </w:t>
      </w:r>
      <w:r w:rsidR="00923556" w:rsidRPr="00594222">
        <w:rPr>
          <w:rFonts w:asciiTheme="majorBidi" w:eastAsia="等线" w:hAnsiTheme="majorBidi" w:cstheme="majorBidi"/>
          <w:bCs/>
          <w:lang w:eastAsia="zh-CN"/>
        </w:rPr>
        <w:t>It i</w:t>
      </w:r>
      <w:r w:rsidR="00B20D2D" w:rsidRPr="00594222">
        <w:rPr>
          <w:rFonts w:asciiTheme="majorBidi" w:eastAsia="等线" w:hAnsiTheme="majorBidi" w:cstheme="majorBidi"/>
          <w:bCs/>
          <w:lang w:eastAsia="zh-CN"/>
        </w:rPr>
        <w:t>s feasible to configure</w:t>
      </w:r>
      <w:r w:rsidR="00B20D2D" w:rsidRPr="00594222">
        <w:rPr>
          <w:rFonts w:asciiTheme="majorBidi" w:eastAsia="等线" w:hAnsiTheme="majorBidi" w:cstheme="majorBidi"/>
          <w:b/>
          <w:bCs/>
          <w:lang w:eastAsia="zh-CN"/>
        </w:rPr>
        <w:t xml:space="preserve"> </w:t>
      </w:r>
      <w:r w:rsidR="00B20D2D" w:rsidRPr="00594222">
        <w:rPr>
          <w:rFonts w:asciiTheme="majorBidi" w:eastAsia="等线" w:hAnsiTheme="majorBidi" w:cstheme="majorBidi"/>
          <w:bCs/>
          <w:lang w:eastAsia="zh-CN"/>
        </w:rPr>
        <w:t>Y=3 SRS resources</w:t>
      </w:r>
      <w:r w:rsidR="00923556" w:rsidRPr="00594222">
        <w:rPr>
          <w:rFonts w:asciiTheme="majorBidi" w:eastAsia="等线" w:hAnsiTheme="majorBidi" w:cstheme="majorBidi"/>
          <w:bCs/>
          <w:lang w:eastAsia="zh-CN"/>
        </w:rPr>
        <w:t xml:space="preserve"> either all on the same symbol or each on different symbols. It can be up to UE capability whether </w:t>
      </w:r>
      <w:r w:rsidR="00923556" w:rsidRPr="00594222">
        <w:rPr>
          <w:rFonts w:asciiTheme="majorBidi" w:eastAsia="等线" w:hAnsiTheme="majorBidi" w:cstheme="majorBidi"/>
          <w:bCs/>
          <w:i/>
          <w:lang w:eastAsia="zh-CN"/>
        </w:rPr>
        <w:t>TDMed</w:t>
      </w:r>
      <w:r w:rsidR="00923556" w:rsidRPr="00594222">
        <w:rPr>
          <w:rFonts w:asciiTheme="majorBidi" w:eastAsia="等线" w:hAnsiTheme="majorBidi" w:cstheme="majorBidi"/>
          <w:bCs/>
          <w:lang w:eastAsia="zh-CN"/>
        </w:rPr>
        <w:t xml:space="preserve"> SRS is supported. </w:t>
      </w:r>
      <w:r w:rsidR="00866732" w:rsidRPr="00594222">
        <w:rPr>
          <w:rFonts w:asciiTheme="majorBidi" w:eastAsia="等线" w:hAnsiTheme="majorBidi" w:cstheme="majorBidi"/>
          <w:bCs/>
          <w:lang w:eastAsia="zh-CN"/>
        </w:rPr>
        <w:t>When</w:t>
      </w:r>
      <w:r w:rsidR="007E0C3E" w:rsidRPr="00594222">
        <w:rPr>
          <w:rFonts w:asciiTheme="majorBidi" w:eastAsia="等线" w:hAnsiTheme="majorBidi" w:cstheme="majorBidi"/>
          <w:bCs/>
          <w:lang w:eastAsia="zh-CN"/>
        </w:rPr>
        <w:t xml:space="preserve"> different spatial filter</w:t>
      </w:r>
      <w:r w:rsidR="00866732" w:rsidRPr="00594222">
        <w:rPr>
          <w:rFonts w:asciiTheme="majorBidi" w:eastAsia="等线" w:hAnsiTheme="majorBidi" w:cstheme="majorBidi"/>
          <w:bCs/>
          <w:lang w:eastAsia="zh-CN"/>
        </w:rPr>
        <w:t>s are</w:t>
      </w:r>
      <w:r w:rsidR="007E0C3E" w:rsidRPr="00594222">
        <w:rPr>
          <w:rFonts w:asciiTheme="majorBidi" w:eastAsia="等线" w:hAnsiTheme="majorBidi" w:cstheme="majorBidi"/>
          <w:bCs/>
          <w:lang w:eastAsia="zh-CN"/>
        </w:rPr>
        <w:t xml:space="preserve"> supported, </w:t>
      </w:r>
      <w:r w:rsidR="00923556" w:rsidRPr="00594222">
        <w:rPr>
          <w:rFonts w:asciiTheme="majorBidi" w:eastAsia="等线" w:hAnsiTheme="majorBidi" w:cstheme="majorBidi"/>
          <w:bCs/>
          <w:lang w:eastAsia="zh-CN"/>
        </w:rPr>
        <w:t>at most 2 subsets can be configured in the same SRS resource set</w:t>
      </w:r>
      <w:r w:rsidR="00B20D2D" w:rsidRPr="00594222">
        <w:rPr>
          <w:rFonts w:asciiTheme="majorBidi" w:eastAsia="等线" w:hAnsiTheme="majorBidi" w:cstheme="majorBidi"/>
          <w:bCs/>
          <w:lang w:eastAsia="zh-CN"/>
        </w:rPr>
        <w:t>, so X can be either 3 or 6 which means 1 or 2 subset(s) in a SRS resource set</w:t>
      </w:r>
      <w:r w:rsidR="00923556" w:rsidRPr="00594222">
        <w:rPr>
          <w:rFonts w:asciiTheme="majorBidi" w:eastAsia="等线" w:hAnsiTheme="majorBidi" w:cstheme="majorBidi"/>
          <w:bCs/>
          <w:lang w:eastAsia="zh-CN"/>
        </w:rPr>
        <w:t>. Different SRS resource subsets can only be transmitted on different consecutive symbols which is aligned with current spec.</w:t>
      </w:r>
      <w:r w:rsidR="00182A14" w:rsidRPr="00594222">
        <w:rPr>
          <w:rFonts w:asciiTheme="majorBidi" w:eastAsia="等线" w:hAnsiTheme="majorBidi" w:cstheme="majorBidi"/>
          <w:bCs/>
          <w:lang w:eastAsia="zh-CN"/>
        </w:rPr>
        <w:t xml:space="preserve"> </w:t>
      </w:r>
      <w:r w:rsidR="00CB51C5" w:rsidRPr="00594222">
        <w:rPr>
          <w:rFonts w:asciiTheme="majorBidi" w:eastAsia="等线" w:hAnsiTheme="majorBidi" w:cstheme="majorBidi"/>
          <w:bCs/>
          <w:lang w:eastAsia="zh-CN"/>
        </w:rPr>
        <w:t xml:space="preserve">The impact on </w:t>
      </w:r>
      <w:r w:rsidR="00182A14" w:rsidRPr="00594222">
        <w:rPr>
          <w:rFonts w:asciiTheme="majorBidi" w:eastAsia="等线" w:hAnsiTheme="majorBidi" w:cstheme="majorBidi"/>
          <w:bCs/>
          <w:lang w:eastAsia="zh-CN"/>
        </w:rPr>
        <w:t xml:space="preserve">SRI indication is simple, which </w:t>
      </w:r>
      <w:r w:rsidR="00CB51C5" w:rsidRPr="00594222">
        <w:rPr>
          <w:rFonts w:asciiTheme="majorBidi" w:eastAsia="等线" w:hAnsiTheme="majorBidi" w:cstheme="majorBidi"/>
          <w:bCs/>
          <w:lang w:eastAsia="zh-CN"/>
        </w:rPr>
        <w:t>is</w:t>
      </w:r>
      <w:r w:rsidR="00182A14" w:rsidRPr="00594222">
        <w:rPr>
          <w:rFonts w:asciiTheme="majorBidi" w:eastAsia="等线" w:hAnsiTheme="majorBidi" w:cstheme="majorBidi"/>
          <w:bCs/>
          <w:lang w:eastAsia="zh-CN"/>
        </w:rPr>
        <w:t xml:space="preserve"> to indicate the SRS resource subset.</w:t>
      </w:r>
    </w:p>
    <w:p w14:paraId="461E673A" w14:textId="02771C79" w:rsidR="008E000F" w:rsidRPr="00594222" w:rsidRDefault="008E000F" w:rsidP="00785A34">
      <w:pPr>
        <w:pStyle w:val="af3"/>
        <w:numPr>
          <w:ilvl w:val="0"/>
          <w:numId w:val="31"/>
        </w:numPr>
        <w:ind w:firstLineChars="0"/>
        <w:rPr>
          <w:rFonts w:asciiTheme="majorBidi" w:eastAsia="等线" w:hAnsiTheme="majorBidi" w:cstheme="majorBidi"/>
          <w:bCs/>
          <w:lang w:eastAsia="zh-CN"/>
        </w:rPr>
      </w:pPr>
      <w:r w:rsidRPr="00594222">
        <w:rPr>
          <w:rFonts w:asciiTheme="majorBidi" w:eastAsia="等线" w:hAnsiTheme="majorBidi" w:cstheme="majorBidi"/>
          <w:bCs/>
          <w:lang w:eastAsia="zh-CN"/>
        </w:rPr>
        <w:t xml:space="preserve">Alt.2-2: If </w:t>
      </w:r>
      <w:r w:rsidR="00B20D2D" w:rsidRPr="00594222">
        <w:rPr>
          <w:rFonts w:asciiTheme="majorBidi" w:eastAsia="等线" w:hAnsiTheme="majorBidi" w:cstheme="majorBidi"/>
          <w:bCs/>
          <w:lang w:eastAsia="zh-CN"/>
        </w:rPr>
        <w:t>one</w:t>
      </w:r>
      <w:r w:rsidR="007E0C3E" w:rsidRPr="00594222">
        <w:rPr>
          <w:rFonts w:asciiTheme="majorBidi" w:eastAsia="等线" w:hAnsiTheme="majorBidi" w:cstheme="majorBidi"/>
          <w:bCs/>
          <w:lang w:eastAsia="zh-CN"/>
        </w:rPr>
        <w:t xml:space="preserve"> 1-por</w:t>
      </w:r>
      <w:r w:rsidR="00B20D2D" w:rsidRPr="00594222">
        <w:rPr>
          <w:rFonts w:asciiTheme="majorBidi" w:eastAsia="等线" w:hAnsiTheme="majorBidi" w:cstheme="majorBidi"/>
          <w:bCs/>
          <w:lang w:eastAsia="zh-CN"/>
        </w:rPr>
        <w:t>t SRS resource and one</w:t>
      </w:r>
      <w:r w:rsidR="007E0C3E" w:rsidRPr="00594222">
        <w:rPr>
          <w:rFonts w:asciiTheme="majorBidi" w:eastAsia="等线" w:hAnsiTheme="majorBidi" w:cstheme="majorBidi"/>
          <w:bCs/>
          <w:lang w:eastAsia="zh-CN"/>
        </w:rPr>
        <w:t xml:space="preserve"> 2-port SRS re</w:t>
      </w:r>
      <w:r w:rsidR="00B20D2D" w:rsidRPr="00594222">
        <w:rPr>
          <w:rFonts w:asciiTheme="majorBidi" w:eastAsia="等线" w:hAnsiTheme="majorBidi" w:cstheme="majorBidi"/>
          <w:bCs/>
          <w:lang w:eastAsia="zh-CN"/>
        </w:rPr>
        <w:t>source</w:t>
      </w:r>
      <w:r w:rsidR="007E0C3E" w:rsidRPr="00594222">
        <w:rPr>
          <w:rFonts w:asciiTheme="majorBidi" w:eastAsia="等线" w:hAnsiTheme="majorBidi" w:cstheme="majorBidi"/>
          <w:bCs/>
          <w:lang w:eastAsia="zh-CN"/>
        </w:rPr>
        <w:t xml:space="preserve"> are configured </w:t>
      </w:r>
      <w:r w:rsidR="00B20D2D" w:rsidRPr="00594222">
        <w:rPr>
          <w:rFonts w:asciiTheme="majorBidi" w:eastAsia="等线" w:hAnsiTheme="majorBidi" w:cstheme="majorBidi"/>
          <w:bCs/>
          <w:lang w:eastAsia="zh-CN"/>
        </w:rPr>
        <w:t xml:space="preserve">as </w:t>
      </w:r>
      <w:r w:rsidR="00B9635A" w:rsidRPr="00594222">
        <w:rPr>
          <w:rFonts w:asciiTheme="majorBidi" w:eastAsia="等线" w:hAnsiTheme="majorBidi" w:cstheme="majorBidi" w:hint="eastAsia"/>
          <w:bCs/>
          <w:lang w:eastAsia="zh-CN"/>
        </w:rPr>
        <w:t>a</w:t>
      </w:r>
      <w:r w:rsidR="00B20D2D" w:rsidRPr="00594222">
        <w:rPr>
          <w:rFonts w:asciiTheme="majorBidi" w:eastAsia="等线" w:hAnsiTheme="majorBidi" w:cstheme="majorBidi"/>
          <w:bCs/>
          <w:lang w:eastAsia="zh-CN"/>
        </w:rPr>
        <w:t xml:space="preserve"> 3-port SRS, the same prin</w:t>
      </w:r>
      <w:r w:rsidR="00B9635A" w:rsidRPr="00594222">
        <w:rPr>
          <w:rFonts w:asciiTheme="majorBidi" w:eastAsia="等线" w:hAnsiTheme="majorBidi" w:cstheme="majorBidi"/>
          <w:bCs/>
          <w:lang w:eastAsia="zh-CN"/>
        </w:rPr>
        <w:t>ciple of Alt.2-1 can be applied, and Y=2, X=2 or 4 instead.</w:t>
      </w:r>
    </w:p>
    <w:p w14:paraId="3305D1E6" w14:textId="69A255F9" w:rsidR="00960523" w:rsidRPr="00594222" w:rsidRDefault="00F262F5" w:rsidP="00785A34">
      <w:pPr>
        <w:widowControl w:val="0"/>
        <w:tabs>
          <w:tab w:val="num" w:pos="1800"/>
        </w:tabs>
        <w:autoSpaceDE/>
        <w:autoSpaceDN/>
        <w:adjustRightInd/>
        <w:snapToGrid/>
        <w:spacing w:after="0"/>
        <w:ind w:leftChars="200" w:left="440"/>
        <w:rPr>
          <w:rFonts w:eastAsia="微软雅黑"/>
          <w:lang w:val="en-GB" w:eastAsia="zh-CN"/>
        </w:rPr>
      </w:pPr>
      <w:r w:rsidRPr="00594222">
        <w:rPr>
          <w:rFonts w:eastAsia="微软雅黑" w:hint="eastAsia"/>
          <w:lang w:val="en-GB" w:eastAsia="zh-CN"/>
        </w:rPr>
        <w:t>P</w:t>
      </w:r>
      <w:r w:rsidRPr="00594222">
        <w:rPr>
          <w:rFonts w:eastAsia="微软雅黑"/>
          <w:lang w:val="en-GB" w:eastAsia="zh-CN"/>
        </w:rPr>
        <w:t xml:space="preserve">ower scaling should be done within a SRS resource subset according to whether </w:t>
      </w:r>
      <w:r w:rsidRPr="00594222">
        <w:rPr>
          <w:rFonts w:eastAsia="微软雅黑"/>
          <w:i/>
          <w:lang w:val="en-GB" w:eastAsia="zh-CN"/>
        </w:rPr>
        <w:t>TDMed</w:t>
      </w:r>
      <w:r w:rsidRPr="00594222">
        <w:rPr>
          <w:rFonts w:eastAsia="微软雅黑"/>
          <w:lang w:val="en-GB" w:eastAsia="zh-CN"/>
        </w:rPr>
        <w:t xml:space="preserve"> SRS is configured or not. If FDMed</w:t>
      </w:r>
      <w:r w:rsidR="004B3A5F" w:rsidRPr="00594222">
        <w:rPr>
          <w:rFonts w:eastAsia="微软雅黑"/>
          <w:lang w:val="en-GB" w:eastAsia="zh-CN"/>
        </w:rPr>
        <w:t xml:space="preserve"> allocation</w:t>
      </w:r>
      <w:r w:rsidRPr="00594222">
        <w:rPr>
          <w:rFonts w:eastAsia="微软雅黑"/>
          <w:lang w:val="en-GB" w:eastAsia="zh-CN"/>
        </w:rPr>
        <w:t xml:space="preserve"> is configured, then the transmit power should be split </w:t>
      </w:r>
      <w:r w:rsidR="004B3A5F" w:rsidRPr="00594222">
        <w:rPr>
          <w:rFonts w:eastAsia="微软雅黑"/>
          <w:lang w:val="en-GB" w:eastAsia="zh-CN"/>
        </w:rPr>
        <w:t>among</w:t>
      </w:r>
      <w:r w:rsidRPr="00594222">
        <w:rPr>
          <w:rFonts w:eastAsia="微软雅黑"/>
          <w:lang w:val="en-GB" w:eastAsia="zh-CN"/>
        </w:rPr>
        <w:t xml:space="preserve"> the </w:t>
      </w:r>
      <w:r w:rsidR="004B3A5F" w:rsidRPr="00594222">
        <w:rPr>
          <w:rFonts w:eastAsia="微软雅黑"/>
          <w:lang w:val="en-GB" w:eastAsia="zh-CN"/>
        </w:rPr>
        <w:t xml:space="preserve">SRS ports of the </w:t>
      </w:r>
      <w:r w:rsidRPr="00594222">
        <w:rPr>
          <w:rFonts w:eastAsia="微软雅黑"/>
          <w:lang w:val="en-GB" w:eastAsia="zh-CN"/>
        </w:rPr>
        <w:t>multiple SRS resources within a SRS resource subset</w:t>
      </w:r>
      <w:r w:rsidR="004B3A5F" w:rsidRPr="00594222">
        <w:rPr>
          <w:rFonts w:eastAsia="微软雅黑"/>
          <w:lang w:val="en-GB" w:eastAsia="zh-CN"/>
        </w:rPr>
        <w:t xml:space="preserve"> which is 3 ports also. For some SRS combination, this may lead to the power imbalance of different REs. If TDMed allocation is applied, the transmit power should be split among the SRS port(s) of the SRS resource allocated on that symbol.</w:t>
      </w:r>
    </w:p>
    <w:p w14:paraId="1B14198C" w14:textId="77777777" w:rsidR="00785A34" w:rsidRPr="00594222" w:rsidRDefault="00785A34" w:rsidP="00010DE5">
      <w:pPr>
        <w:rPr>
          <w:lang w:eastAsia="zh-CN"/>
        </w:rPr>
      </w:pPr>
    </w:p>
    <w:p w14:paraId="649D748E" w14:textId="39BF3BC6" w:rsidR="00F82D71" w:rsidRPr="00594222" w:rsidRDefault="00785A34" w:rsidP="00010DE5">
      <w:pPr>
        <w:rPr>
          <w:lang w:eastAsia="zh-CN"/>
        </w:rPr>
      </w:pPr>
      <w:r w:rsidRPr="00594222">
        <w:rPr>
          <w:lang w:eastAsia="zh-CN"/>
        </w:rPr>
        <w:t>From the comparison above,</w:t>
      </w:r>
      <w:r w:rsidRPr="00594222">
        <w:rPr>
          <w:rFonts w:hint="eastAsia"/>
          <w:lang w:eastAsia="zh-CN"/>
        </w:rPr>
        <w:t xml:space="preserve"> </w:t>
      </w:r>
      <w:r w:rsidRPr="00594222">
        <w:rPr>
          <w:lang w:eastAsia="zh-CN"/>
        </w:rPr>
        <w:t>we prefer to define Alt.1.</w:t>
      </w:r>
    </w:p>
    <w:p w14:paraId="2980E181" w14:textId="7A36B0EB" w:rsidR="00010DE5" w:rsidRPr="00594222" w:rsidRDefault="00F96656" w:rsidP="00010DE5">
      <w:pPr>
        <w:rPr>
          <w:b/>
          <w:i/>
          <w:lang w:eastAsia="zh-CN"/>
        </w:rPr>
      </w:pPr>
      <w:r w:rsidRPr="00594222">
        <w:rPr>
          <w:b/>
          <w:i/>
          <w:u w:val="single"/>
          <w:lang w:eastAsia="zh-CN"/>
        </w:rPr>
        <w:t>Proposal 3</w:t>
      </w:r>
      <w:r w:rsidR="00010DE5" w:rsidRPr="00594222">
        <w:rPr>
          <w:b/>
          <w:i/>
          <w:lang w:eastAsia="zh-CN"/>
        </w:rPr>
        <w:t xml:space="preserve">: For CB based PUSCH transmission, </w:t>
      </w:r>
      <w:r w:rsidRPr="00594222">
        <w:rPr>
          <w:b/>
          <w:i/>
          <w:lang w:eastAsia="zh-CN"/>
        </w:rPr>
        <w:t>prefer Alt.1 to derive a 3-port SRS for codebook, and X=1 or 2.</w:t>
      </w:r>
    </w:p>
    <w:p w14:paraId="1F2E2C4C" w14:textId="17312D3C" w:rsidR="00F96656" w:rsidRPr="00594222" w:rsidRDefault="00F96656" w:rsidP="00010DE5">
      <w:pPr>
        <w:rPr>
          <w:b/>
          <w:i/>
          <w:lang w:eastAsia="zh-CN"/>
        </w:rPr>
      </w:pPr>
      <w:r w:rsidRPr="00594222">
        <w:rPr>
          <w:b/>
          <w:i/>
          <w:u w:val="single"/>
          <w:lang w:eastAsia="zh-CN"/>
        </w:rPr>
        <w:t>Proposal 4</w:t>
      </w:r>
      <w:r w:rsidRPr="00594222">
        <w:rPr>
          <w:b/>
          <w:i/>
          <w:lang w:eastAsia="zh-CN"/>
        </w:rPr>
        <w:t>: For Alt.1, support muting the last SRS port.</w:t>
      </w:r>
    </w:p>
    <w:p w14:paraId="54A127DE" w14:textId="79F165C4" w:rsidR="00F96656" w:rsidRPr="00594222" w:rsidRDefault="00F96656" w:rsidP="00010DE5">
      <w:pPr>
        <w:rPr>
          <w:b/>
          <w:i/>
          <w:lang w:eastAsia="zh-CN"/>
        </w:rPr>
      </w:pPr>
      <w:r w:rsidRPr="00594222">
        <w:rPr>
          <w:rFonts w:hint="eastAsia"/>
          <w:b/>
          <w:i/>
          <w:u w:val="single"/>
          <w:lang w:eastAsia="zh-CN"/>
        </w:rPr>
        <w:t>P</w:t>
      </w:r>
      <w:r w:rsidRPr="00594222">
        <w:rPr>
          <w:b/>
          <w:i/>
          <w:u w:val="single"/>
          <w:lang w:eastAsia="zh-CN"/>
        </w:rPr>
        <w:t>roposal 5</w:t>
      </w:r>
      <w:r w:rsidRPr="00594222">
        <w:rPr>
          <w:b/>
          <w:i/>
          <w:lang w:eastAsia="zh-CN"/>
        </w:rPr>
        <w:t>: For Alt.1, t</w:t>
      </w:r>
      <w:r w:rsidRPr="00594222">
        <w:rPr>
          <w:rFonts w:asciiTheme="majorBidi" w:eastAsia="等线" w:hAnsiTheme="majorBidi" w:cstheme="majorBidi"/>
          <w:b/>
          <w:bCs/>
          <w:i/>
          <w:lang w:eastAsia="zh-CN"/>
        </w:rPr>
        <w:t>he transmit power for both PUSCH and SRS transmissions should be equally split across each antenna port by the actually transmitted number of SRS ports (3 ports) instead of the configured number of SRS ports.</w:t>
      </w:r>
    </w:p>
    <w:p w14:paraId="44471C7C" w14:textId="5AA7D17B" w:rsidR="00AB3288" w:rsidRPr="0055315C" w:rsidRDefault="00AB3288" w:rsidP="00E0228F">
      <w:pPr>
        <w:rPr>
          <w:b/>
          <w:i/>
          <w:lang w:eastAsia="zh-CN"/>
        </w:rPr>
      </w:pPr>
    </w:p>
    <w:p w14:paraId="6558C6A7" w14:textId="5BC36E31" w:rsidR="009646E8" w:rsidRDefault="004B6969" w:rsidP="000D774A">
      <w:pPr>
        <w:pStyle w:val="2"/>
        <w:rPr>
          <w:lang w:eastAsia="zh-CN"/>
        </w:rPr>
      </w:pPr>
      <w:r>
        <w:rPr>
          <w:rFonts w:hint="eastAsia"/>
          <w:lang w:eastAsia="zh-CN"/>
        </w:rPr>
        <w:t>P</w:t>
      </w:r>
      <w:r>
        <w:rPr>
          <w:lang w:eastAsia="zh-CN"/>
        </w:rPr>
        <w:t>TRS</w:t>
      </w:r>
      <w:r>
        <w:rPr>
          <w:rFonts w:hint="eastAsia"/>
          <w:lang w:eastAsia="zh-CN"/>
        </w:rPr>
        <w:t>-</w:t>
      </w:r>
      <w:r>
        <w:rPr>
          <w:lang w:eastAsia="zh-CN"/>
        </w:rPr>
        <w:t>DMRS association indication</w:t>
      </w:r>
    </w:p>
    <w:p w14:paraId="4C4AD9C9" w14:textId="220ACEDF" w:rsidR="00960523" w:rsidRPr="00D153EA" w:rsidRDefault="00960523" w:rsidP="00960523">
      <w:pPr>
        <w:rPr>
          <w:lang w:eastAsia="zh-CN"/>
        </w:rPr>
      </w:pPr>
      <w:r>
        <w:rPr>
          <w:lang w:eastAsia="zh-CN"/>
        </w:rPr>
        <w:t>In RAN1#116</w:t>
      </w:r>
      <w:r>
        <w:rPr>
          <w:rFonts w:hint="eastAsia"/>
          <w:lang w:eastAsia="zh-CN"/>
        </w:rPr>
        <w:t xml:space="preserve"> </w:t>
      </w:r>
      <w:r>
        <w:rPr>
          <w:lang w:eastAsia="zh-CN"/>
        </w:rPr>
        <w:t>meeting,</w:t>
      </w:r>
      <w:r w:rsidR="00ED5560">
        <w:rPr>
          <w:lang w:eastAsia="zh-CN"/>
        </w:rPr>
        <w:t xml:space="preserve"> the </w:t>
      </w:r>
      <w:r w:rsidR="001B5473">
        <w:rPr>
          <w:lang w:eastAsia="zh-CN"/>
        </w:rPr>
        <w:t>agreements</w:t>
      </w:r>
      <w:r w:rsidR="00ED5560">
        <w:rPr>
          <w:lang w:eastAsia="zh-CN"/>
        </w:rPr>
        <w:t xml:space="preserve"> made on PTRS related aspects </w:t>
      </w:r>
      <w:r w:rsidR="001B5473">
        <w:rPr>
          <w:lang w:eastAsia="zh-CN"/>
        </w:rPr>
        <w:t xml:space="preserve">are </w:t>
      </w:r>
      <w:r w:rsidR="00ED5560">
        <w:rPr>
          <w:lang w:eastAsia="zh-CN"/>
        </w:rPr>
        <w:t>as below</w:t>
      </w:r>
      <w:r>
        <w:rPr>
          <w:lang w:eastAsia="zh-CN"/>
        </w:rPr>
        <w:t>,</w:t>
      </w:r>
    </w:p>
    <w:p w14:paraId="6E91D400" w14:textId="77777777" w:rsidR="00960523" w:rsidRPr="00D153EA" w:rsidRDefault="00960523" w:rsidP="00960523">
      <w:pPr>
        <w:pStyle w:val="a3"/>
        <w:rPr>
          <w:sz w:val="22"/>
        </w:rPr>
      </w:pPr>
      <w:r w:rsidRPr="00D153EA">
        <w:rPr>
          <w:noProof/>
          <w:sz w:val="22"/>
          <w:lang w:eastAsia="zh-CN"/>
        </w:rPr>
        <mc:AlternateContent>
          <mc:Choice Requires="wps">
            <w:drawing>
              <wp:inline distT="0" distB="0" distL="0" distR="0" wp14:anchorId="00FC85A6" wp14:editId="729FD199">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36CDE8C" w14:textId="77777777" w:rsidR="00960523" w:rsidRPr="00D4263C" w:rsidRDefault="00960523" w:rsidP="00960523">
                            <w:pPr>
                              <w:rPr>
                                <w:szCs w:val="20"/>
                                <w:highlight w:val="green"/>
                              </w:rPr>
                            </w:pPr>
                            <w:r w:rsidRPr="00D4263C">
                              <w:rPr>
                                <w:b/>
                                <w:szCs w:val="20"/>
                                <w:highlight w:val="green"/>
                              </w:rPr>
                              <w:t>Agreement</w:t>
                            </w:r>
                          </w:p>
                          <w:p w14:paraId="52A26724" w14:textId="77777777" w:rsidR="00960523" w:rsidRPr="00D4263C" w:rsidRDefault="00960523" w:rsidP="00960523">
                            <w:pPr>
                              <w:contextualSpacing/>
                              <w:rPr>
                                <w:rFonts w:cs="Times"/>
                                <w:szCs w:val="20"/>
                              </w:rPr>
                            </w:pPr>
                            <w:r w:rsidRPr="00D4263C">
                              <w:rPr>
                                <w:rFonts w:cs="Times"/>
                                <w:szCs w:val="20"/>
                              </w:rPr>
                              <w:t>For a 3TX UE, down-select one of the following options for the number of PTRS ports,</w:t>
                            </w:r>
                          </w:p>
                          <w:p w14:paraId="3B5BB874" w14:textId="77777777" w:rsidR="00960523" w:rsidRPr="00D4263C" w:rsidRDefault="00960523" w:rsidP="00960523">
                            <w:pPr>
                              <w:pStyle w:val="af3"/>
                              <w:numPr>
                                <w:ilvl w:val="0"/>
                                <w:numId w:val="24"/>
                              </w:numPr>
                              <w:autoSpaceDE/>
                              <w:autoSpaceDN/>
                              <w:adjustRightInd/>
                              <w:snapToGrid/>
                              <w:spacing w:after="0"/>
                              <w:ind w:firstLineChars="0"/>
                              <w:contextualSpacing/>
                              <w:rPr>
                                <w:rFonts w:cs="Times"/>
                                <w:szCs w:val="20"/>
                              </w:rPr>
                            </w:pPr>
                            <w:r w:rsidRPr="00D4263C">
                              <w:rPr>
                                <w:rFonts w:cs="Times"/>
                                <w:szCs w:val="20"/>
                              </w:rPr>
                              <w:t>Option-1: A single PTRS port is supported.</w:t>
                            </w:r>
                          </w:p>
                          <w:p w14:paraId="48C014F4" w14:textId="77777777" w:rsidR="00960523" w:rsidRPr="00D4263C" w:rsidRDefault="00960523" w:rsidP="00960523">
                            <w:pPr>
                              <w:pStyle w:val="af3"/>
                              <w:numPr>
                                <w:ilvl w:val="0"/>
                                <w:numId w:val="24"/>
                              </w:numPr>
                              <w:autoSpaceDE/>
                              <w:autoSpaceDN/>
                              <w:adjustRightInd/>
                              <w:snapToGrid/>
                              <w:spacing w:after="0"/>
                              <w:ind w:firstLineChars="0"/>
                              <w:contextualSpacing/>
                              <w:rPr>
                                <w:rFonts w:cs="Times"/>
                                <w:szCs w:val="20"/>
                              </w:rPr>
                            </w:pPr>
                            <w:r w:rsidRPr="00D4263C">
                              <w:rPr>
                                <w:rFonts w:cs="Times"/>
                                <w:szCs w:val="20"/>
                              </w:rPr>
                              <w:t>Option- 2: Up to 2 PTRS port may be configured.</w:t>
                            </w:r>
                          </w:p>
                          <w:p w14:paraId="0BF0B42D" w14:textId="77777777" w:rsidR="00960523" w:rsidRDefault="00960523" w:rsidP="00960523">
                            <w:pPr>
                              <w:contextualSpacing/>
                              <w:rPr>
                                <w:rFonts w:cs="Times"/>
                                <w:bCs/>
                                <w:szCs w:val="20"/>
                              </w:rPr>
                            </w:pPr>
                          </w:p>
                          <w:p w14:paraId="2C3CEC87" w14:textId="77777777" w:rsidR="00960523" w:rsidRPr="00D4263C" w:rsidRDefault="00960523" w:rsidP="00960523">
                            <w:pPr>
                              <w:rPr>
                                <w:szCs w:val="20"/>
                                <w:highlight w:val="green"/>
                              </w:rPr>
                            </w:pPr>
                            <w:r w:rsidRPr="00D4263C">
                              <w:rPr>
                                <w:b/>
                                <w:szCs w:val="20"/>
                                <w:highlight w:val="green"/>
                              </w:rPr>
                              <w:t>Agreement</w:t>
                            </w:r>
                          </w:p>
                          <w:p w14:paraId="384ACA24" w14:textId="77777777" w:rsidR="00960523" w:rsidRPr="008346FF" w:rsidRDefault="00960523" w:rsidP="00960523">
                            <w:pPr>
                              <w:contextualSpacing/>
                              <w:rPr>
                                <w:rFonts w:cs="Times"/>
                                <w:szCs w:val="20"/>
                              </w:rPr>
                            </w:pPr>
                            <w:r w:rsidRPr="00D4263C">
                              <w:rPr>
                                <w:rFonts w:cs="Times"/>
                                <w:szCs w:val="20"/>
                              </w:rPr>
                              <w:t>For a 3-antenna-port codebook-based UL transmission, study PTRS-DMRS association.</w:t>
                            </w:r>
                          </w:p>
                          <w:p w14:paraId="4C469EE7" w14:textId="77777777" w:rsidR="00960523" w:rsidRPr="00C56A88" w:rsidRDefault="00960523" w:rsidP="00960523">
                            <w:pPr>
                              <w:autoSpaceDE/>
                              <w:autoSpaceDN/>
                              <w:adjustRightInd/>
                              <w:snapToGrid/>
                              <w:spacing w:after="0"/>
                              <w:jc w:val="left"/>
                              <w:rPr>
                                <w:rFonts w:eastAsia="Times New Roman"/>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0FC85A6"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wCeTw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eCRsSdUWfDnazZu3ct4AfiF8eBAOAwaK&#10;sDThHketCTXR3uJsRe7X3/wxH7ojylmHgS25/7kWTnGmvxlMxOfi/DxOeLqcX4xBL3OnkeVpxKzb&#10;GwJRBdbTymTG/KAPZu2ofcZuzeKrCAkj8XbJw8G8Cbs1wm5KNZulJMy0FWFhHq2M0FGYSOtT/yyc&#10;3csaMBF3dBhtMXmn7i43SWpn60DzJkkfed6xuqcf+5DU2e9uXLjTe8p6/YeZ/g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XLMAnk8CAACpBAAADgAAAAAAAAAAAAAAAAAuAgAAZHJzL2Uyb0RvYy54bWxQSwECLQAUAAYACAAA&#10;ACEA6g5JdNwAAAAFAQAADwAAAAAAAAAAAAAAAACpBAAAZHJzL2Rvd25yZXYueG1sUEsFBgAAAAAE&#10;AAQA8wAAALIFAAAAAA==&#10;" fillcolor="white [3201]" strokeweight=".5pt">
                <v:textbox style="mso-fit-shape-to-text:t">
                  <w:txbxContent>
                    <w:p w14:paraId="136CDE8C" w14:textId="77777777" w:rsidR="00960523" w:rsidRPr="00D4263C" w:rsidRDefault="00960523" w:rsidP="00960523">
                      <w:pPr>
                        <w:rPr>
                          <w:szCs w:val="20"/>
                          <w:highlight w:val="green"/>
                        </w:rPr>
                      </w:pPr>
                      <w:r w:rsidRPr="00D4263C">
                        <w:rPr>
                          <w:b/>
                          <w:szCs w:val="20"/>
                          <w:highlight w:val="green"/>
                        </w:rPr>
                        <w:t>Agreement</w:t>
                      </w:r>
                    </w:p>
                    <w:p w14:paraId="52A26724" w14:textId="77777777" w:rsidR="00960523" w:rsidRPr="00D4263C" w:rsidRDefault="00960523" w:rsidP="00960523">
                      <w:pPr>
                        <w:contextualSpacing/>
                        <w:rPr>
                          <w:rFonts w:cs="Times"/>
                          <w:szCs w:val="20"/>
                        </w:rPr>
                      </w:pPr>
                      <w:r w:rsidRPr="00D4263C">
                        <w:rPr>
                          <w:rFonts w:cs="Times"/>
                          <w:szCs w:val="20"/>
                        </w:rPr>
                        <w:t>For a 3TX UE, down-select one of the following options for the number of PTRS ports,</w:t>
                      </w:r>
                    </w:p>
                    <w:p w14:paraId="3B5BB874" w14:textId="77777777" w:rsidR="00960523" w:rsidRPr="00D4263C" w:rsidRDefault="00960523" w:rsidP="00960523">
                      <w:pPr>
                        <w:pStyle w:val="af3"/>
                        <w:numPr>
                          <w:ilvl w:val="0"/>
                          <w:numId w:val="24"/>
                        </w:numPr>
                        <w:autoSpaceDE/>
                        <w:autoSpaceDN/>
                        <w:adjustRightInd/>
                        <w:snapToGrid/>
                        <w:spacing w:after="0"/>
                        <w:ind w:firstLineChars="0"/>
                        <w:contextualSpacing/>
                        <w:rPr>
                          <w:rFonts w:cs="Times"/>
                          <w:szCs w:val="20"/>
                        </w:rPr>
                      </w:pPr>
                      <w:r w:rsidRPr="00D4263C">
                        <w:rPr>
                          <w:rFonts w:cs="Times"/>
                          <w:szCs w:val="20"/>
                        </w:rPr>
                        <w:t>Option-1: A single PTRS port is supported.</w:t>
                      </w:r>
                    </w:p>
                    <w:p w14:paraId="48C014F4" w14:textId="77777777" w:rsidR="00960523" w:rsidRPr="00D4263C" w:rsidRDefault="00960523" w:rsidP="00960523">
                      <w:pPr>
                        <w:pStyle w:val="af3"/>
                        <w:numPr>
                          <w:ilvl w:val="0"/>
                          <w:numId w:val="24"/>
                        </w:numPr>
                        <w:autoSpaceDE/>
                        <w:autoSpaceDN/>
                        <w:adjustRightInd/>
                        <w:snapToGrid/>
                        <w:spacing w:after="0"/>
                        <w:ind w:firstLineChars="0"/>
                        <w:contextualSpacing/>
                        <w:rPr>
                          <w:rFonts w:cs="Times"/>
                          <w:szCs w:val="20"/>
                        </w:rPr>
                      </w:pPr>
                      <w:r w:rsidRPr="00D4263C">
                        <w:rPr>
                          <w:rFonts w:cs="Times"/>
                          <w:szCs w:val="20"/>
                        </w:rPr>
                        <w:t>Option- 2: Up to 2 PTRS port may be configured.</w:t>
                      </w:r>
                    </w:p>
                    <w:p w14:paraId="0BF0B42D" w14:textId="77777777" w:rsidR="00960523" w:rsidRDefault="00960523" w:rsidP="00960523">
                      <w:pPr>
                        <w:contextualSpacing/>
                        <w:rPr>
                          <w:rFonts w:cs="Times"/>
                          <w:bCs/>
                          <w:szCs w:val="20"/>
                        </w:rPr>
                      </w:pPr>
                    </w:p>
                    <w:p w14:paraId="2C3CEC87" w14:textId="77777777" w:rsidR="00960523" w:rsidRPr="00D4263C" w:rsidRDefault="00960523" w:rsidP="00960523">
                      <w:pPr>
                        <w:rPr>
                          <w:szCs w:val="20"/>
                          <w:highlight w:val="green"/>
                        </w:rPr>
                      </w:pPr>
                      <w:r w:rsidRPr="00D4263C">
                        <w:rPr>
                          <w:b/>
                          <w:szCs w:val="20"/>
                          <w:highlight w:val="green"/>
                        </w:rPr>
                        <w:t>Agreement</w:t>
                      </w:r>
                    </w:p>
                    <w:p w14:paraId="384ACA24" w14:textId="77777777" w:rsidR="00960523" w:rsidRPr="008346FF" w:rsidRDefault="00960523" w:rsidP="00960523">
                      <w:pPr>
                        <w:contextualSpacing/>
                        <w:rPr>
                          <w:rFonts w:cs="Times"/>
                          <w:szCs w:val="20"/>
                        </w:rPr>
                      </w:pPr>
                      <w:r w:rsidRPr="00D4263C">
                        <w:rPr>
                          <w:rFonts w:cs="Times"/>
                          <w:szCs w:val="20"/>
                        </w:rPr>
                        <w:t>For a 3-antenna-port codebook-based UL transmission, study PTRS-DMRS association.</w:t>
                      </w:r>
                    </w:p>
                    <w:p w14:paraId="4C469EE7" w14:textId="77777777" w:rsidR="00960523" w:rsidRPr="00C56A88" w:rsidRDefault="00960523" w:rsidP="00960523">
                      <w:pPr>
                        <w:autoSpaceDE/>
                        <w:autoSpaceDN/>
                        <w:adjustRightInd/>
                        <w:snapToGrid/>
                        <w:spacing w:after="0"/>
                        <w:jc w:val="left"/>
                        <w:rPr>
                          <w:rFonts w:eastAsia="Times New Roman"/>
                          <w:b/>
                          <w:szCs w:val="20"/>
                        </w:rPr>
                      </w:pPr>
                    </w:p>
                  </w:txbxContent>
                </v:textbox>
                <w10:anchorlock/>
              </v:shape>
            </w:pict>
          </mc:Fallback>
        </mc:AlternateContent>
      </w:r>
    </w:p>
    <w:p w14:paraId="24EBD90F" w14:textId="77777777" w:rsidR="00101866" w:rsidRPr="00594222" w:rsidRDefault="00ED5560" w:rsidP="00ED5560">
      <w:pPr>
        <w:rPr>
          <w:lang w:eastAsia="zh-CN"/>
        </w:rPr>
      </w:pPr>
      <w:r w:rsidRPr="00594222">
        <w:rPr>
          <w:lang w:eastAsia="zh-CN"/>
        </w:rPr>
        <w:t xml:space="preserve">For codebook-based 3-port PUSCH transmission, currently only the non-coherent case is considered. </w:t>
      </w:r>
    </w:p>
    <w:p w14:paraId="0FCEA0BD" w14:textId="77777777" w:rsidR="00E61FAE" w:rsidRPr="00594222" w:rsidRDefault="00101866" w:rsidP="00ED5560">
      <w:pPr>
        <w:rPr>
          <w:lang w:eastAsia="zh-CN"/>
        </w:rPr>
      </w:pPr>
      <w:r w:rsidRPr="00594222">
        <w:rPr>
          <w:lang w:eastAsia="zh-CN"/>
        </w:rPr>
        <w:t>First, considering the UE implementation, 2 PTRS ports should still be supported same as 4T</w:t>
      </w:r>
      <w:r w:rsidRPr="00594222">
        <w:rPr>
          <w:rFonts w:hint="eastAsia"/>
          <w:lang w:eastAsia="zh-CN"/>
        </w:rPr>
        <w:t>x</w:t>
      </w:r>
      <w:r w:rsidRPr="00594222">
        <w:rPr>
          <w:lang w:eastAsia="zh-CN"/>
        </w:rPr>
        <w:t xml:space="preserve"> UE. </w:t>
      </w:r>
    </w:p>
    <w:p w14:paraId="34E09319" w14:textId="0530BEE5" w:rsidR="00E61FAE" w:rsidRPr="00594222" w:rsidRDefault="00E61FAE" w:rsidP="00E61FAE">
      <w:pPr>
        <w:rPr>
          <w:b/>
          <w:i/>
          <w:lang w:eastAsia="zh-CN"/>
        </w:rPr>
      </w:pPr>
      <w:r w:rsidRPr="00594222">
        <w:rPr>
          <w:b/>
          <w:i/>
          <w:u w:val="single"/>
          <w:lang w:eastAsia="zh-CN"/>
        </w:rPr>
        <w:t>Proposal 6</w:t>
      </w:r>
      <w:r w:rsidRPr="00594222">
        <w:rPr>
          <w:b/>
          <w:i/>
          <w:lang w:eastAsia="zh-CN"/>
        </w:rPr>
        <w:t>: For codebook-based 3-port PUSCH transmission, support configuring up to 2 PTRS ports.</w:t>
      </w:r>
    </w:p>
    <w:p w14:paraId="65445DDE" w14:textId="77777777" w:rsidR="00E61FAE" w:rsidRPr="00594222" w:rsidRDefault="00E61FAE" w:rsidP="00ED5560">
      <w:pPr>
        <w:rPr>
          <w:sz w:val="24"/>
          <w:lang w:eastAsia="zh-CN"/>
        </w:rPr>
      </w:pPr>
    </w:p>
    <w:p w14:paraId="195115BF" w14:textId="36EB954E" w:rsidR="00ED5560" w:rsidRPr="00594222" w:rsidRDefault="00ED5560" w:rsidP="00ED5560">
      <w:pPr>
        <w:rPr>
          <w:lang w:eastAsia="zh-CN"/>
        </w:rPr>
      </w:pPr>
      <w:r w:rsidRPr="00594222">
        <w:rPr>
          <w:lang w:eastAsia="zh-CN"/>
        </w:rPr>
        <w:lastRenderedPageBreak/>
        <w:t xml:space="preserve">When the maximum number of PTRS ports is configured as 1, the existing 2-bit PTRS-DMRS association indication applying Table 7.3.1.1.2-25 can still be used. However, for the case when the maximum number of PTRS ports is configured as 2, the current method of determining the actual number of PTRS ports through TPMI and legacy antenna port </w:t>
      </w:r>
      <w:r w:rsidR="00E61FAE" w:rsidRPr="00594222">
        <w:rPr>
          <w:lang w:eastAsia="zh-CN"/>
        </w:rPr>
        <w:t>groups {</w:t>
      </w:r>
      <w:r w:rsidR="00E61FAE" w:rsidRPr="00594222">
        <w:rPr>
          <w:rFonts w:hint="eastAsia"/>
          <w:lang w:eastAsia="zh-CN"/>
        </w:rPr>
        <w:t>{</w:t>
      </w:r>
      <w:r w:rsidR="00E61FAE" w:rsidRPr="00594222">
        <w:rPr>
          <w:lang w:eastAsia="zh-CN"/>
        </w:rPr>
        <w:t>0</w:t>
      </w:r>
      <w:r w:rsidR="00E61FAE" w:rsidRPr="00594222">
        <w:rPr>
          <w:rFonts w:hint="eastAsia"/>
          <w:lang w:eastAsia="zh-CN"/>
        </w:rPr>
        <w:t>,2}</w:t>
      </w:r>
      <w:r w:rsidR="00E61FAE" w:rsidRPr="00594222">
        <w:rPr>
          <w:lang w:eastAsia="zh-CN"/>
        </w:rPr>
        <w:t>,1}</w:t>
      </w:r>
      <w:r w:rsidRPr="00594222">
        <w:rPr>
          <w:lang w:eastAsia="zh-CN"/>
        </w:rPr>
        <w:t xml:space="preserve"> may </w:t>
      </w:r>
      <w:r w:rsidR="00E61FAE" w:rsidRPr="00594222">
        <w:rPr>
          <w:lang w:eastAsia="zh-CN"/>
        </w:rPr>
        <w:t xml:space="preserve">not </w:t>
      </w:r>
      <w:r w:rsidRPr="00594222">
        <w:rPr>
          <w:lang w:eastAsia="zh-CN"/>
        </w:rPr>
        <w:t xml:space="preserve">be appropriate. Therefore, how to determine the actual number of PTRS ports and how to indicate PTRS-DMRS association in DCI </w:t>
      </w:r>
      <w:r w:rsidR="000E6EB0" w:rsidRPr="00594222">
        <w:rPr>
          <w:lang w:eastAsia="zh-CN"/>
        </w:rPr>
        <w:t>need to be further looked into.</w:t>
      </w:r>
      <w:r w:rsidR="00DC364C">
        <w:rPr>
          <w:lang w:eastAsia="zh-CN"/>
        </w:rPr>
        <w:t xml:space="preserve"> When certain antenna port group among the three antennas are given, the indication for the 2 PTRS ports can be 1bit or 2bits when RANK&gt;1.</w:t>
      </w:r>
      <w:r w:rsidR="00A44311">
        <w:rPr>
          <w:lang w:eastAsia="zh-CN"/>
        </w:rPr>
        <w:t>To make the indication simple, 2 bits as legacy is slightly preferred.</w:t>
      </w:r>
    </w:p>
    <w:p w14:paraId="00CB061D" w14:textId="3995BBF5" w:rsidR="00960523" w:rsidRPr="00594222" w:rsidRDefault="00960523" w:rsidP="008346FF">
      <w:pPr>
        <w:widowControl w:val="0"/>
        <w:tabs>
          <w:tab w:val="num" w:pos="1800"/>
        </w:tabs>
        <w:autoSpaceDE/>
        <w:autoSpaceDN/>
        <w:adjustRightInd/>
        <w:snapToGrid/>
        <w:spacing w:after="0"/>
        <w:rPr>
          <w:rFonts w:eastAsia="微软雅黑"/>
          <w:lang w:val="en-GB"/>
        </w:rPr>
      </w:pPr>
    </w:p>
    <w:p w14:paraId="6FAD397D" w14:textId="016107C4" w:rsidR="00C915B7" w:rsidRDefault="00E61FAE" w:rsidP="00C915B7">
      <w:pPr>
        <w:rPr>
          <w:b/>
          <w:i/>
          <w:lang w:eastAsia="zh-CN"/>
        </w:rPr>
      </w:pPr>
      <w:r w:rsidRPr="00AC4E6C">
        <w:rPr>
          <w:b/>
          <w:i/>
          <w:u w:val="single"/>
          <w:lang w:eastAsia="zh-CN"/>
        </w:rPr>
        <w:t>Proposal 7</w:t>
      </w:r>
      <w:r w:rsidR="00C915B7" w:rsidRPr="00594222">
        <w:rPr>
          <w:b/>
          <w:i/>
          <w:lang w:eastAsia="zh-CN"/>
        </w:rPr>
        <w:t xml:space="preserve">: For codebook-based 3-port PUSCH transmission, </w:t>
      </w:r>
      <w:r w:rsidR="00101866" w:rsidRPr="00594222">
        <w:rPr>
          <w:b/>
          <w:i/>
          <w:lang w:eastAsia="zh-CN"/>
        </w:rPr>
        <w:t>the</w:t>
      </w:r>
      <w:r w:rsidR="00DC364C">
        <w:rPr>
          <w:b/>
          <w:i/>
          <w:lang w:eastAsia="zh-CN"/>
        </w:rPr>
        <w:t xml:space="preserve"> indication of</w:t>
      </w:r>
      <w:r w:rsidR="00101866" w:rsidRPr="00594222">
        <w:rPr>
          <w:b/>
          <w:i/>
          <w:lang w:eastAsia="zh-CN"/>
        </w:rPr>
        <w:t xml:space="preserve"> PTRS</w:t>
      </w:r>
      <w:r w:rsidR="00DC364C">
        <w:rPr>
          <w:b/>
          <w:i/>
          <w:lang w:eastAsia="zh-CN"/>
        </w:rPr>
        <w:t xml:space="preserve">-DMRS association can be </w:t>
      </w:r>
    </w:p>
    <w:p w14:paraId="0273A4BA" w14:textId="695A95C4" w:rsidR="00DC364C" w:rsidRDefault="00DC364C" w:rsidP="00DC364C">
      <w:pPr>
        <w:pStyle w:val="af3"/>
        <w:numPr>
          <w:ilvl w:val="0"/>
          <w:numId w:val="33"/>
        </w:numPr>
        <w:ind w:firstLineChars="0"/>
        <w:rPr>
          <w:b/>
          <w:i/>
          <w:lang w:eastAsia="zh-CN"/>
        </w:rPr>
      </w:pPr>
      <w:r>
        <w:rPr>
          <w:rFonts w:hint="eastAsia"/>
          <w:b/>
          <w:i/>
          <w:lang w:eastAsia="zh-CN"/>
        </w:rPr>
        <w:t>2</w:t>
      </w:r>
      <w:r>
        <w:rPr>
          <w:b/>
          <w:i/>
          <w:lang w:eastAsia="zh-CN"/>
        </w:rPr>
        <w:t>bits when the maximum number of PTRS ports configured equals 1;</w:t>
      </w:r>
    </w:p>
    <w:p w14:paraId="26A04423" w14:textId="7FBD3623" w:rsidR="00DC364C" w:rsidRPr="00DC364C" w:rsidRDefault="00DC364C" w:rsidP="00DC364C">
      <w:pPr>
        <w:pStyle w:val="af3"/>
        <w:numPr>
          <w:ilvl w:val="0"/>
          <w:numId w:val="33"/>
        </w:numPr>
        <w:ind w:firstLineChars="0"/>
        <w:rPr>
          <w:b/>
          <w:i/>
          <w:lang w:eastAsia="zh-CN"/>
        </w:rPr>
      </w:pPr>
      <w:r>
        <w:rPr>
          <w:b/>
          <w:i/>
          <w:lang w:eastAsia="zh-CN"/>
        </w:rPr>
        <w:t xml:space="preserve">2bits </w:t>
      </w:r>
      <w:r w:rsidR="00F80787">
        <w:rPr>
          <w:b/>
          <w:i/>
          <w:lang w:eastAsia="zh-CN"/>
        </w:rPr>
        <w:t>w</w:t>
      </w:r>
      <w:r>
        <w:rPr>
          <w:b/>
          <w:i/>
          <w:lang w:eastAsia="zh-CN"/>
        </w:rPr>
        <w:t>hen the maximum number of PTRS ports configure</w:t>
      </w:r>
      <w:r w:rsidR="003D7C70">
        <w:rPr>
          <w:b/>
          <w:i/>
          <w:lang w:eastAsia="zh-CN"/>
        </w:rPr>
        <w:t>d equals 2</w:t>
      </w:r>
      <w:r w:rsidR="00E63B21">
        <w:rPr>
          <w:b/>
          <w:i/>
          <w:lang w:eastAsia="zh-CN"/>
        </w:rPr>
        <w:t>;</w:t>
      </w:r>
    </w:p>
    <w:p w14:paraId="1432D6DD" w14:textId="77777777" w:rsidR="00416684" w:rsidRPr="00C915B7" w:rsidRDefault="00416684" w:rsidP="00C915B7">
      <w:pPr>
        <w:rPr>
          <w:b/>
          <w:i/>
          <w:lang w:eastAsia="zh-CN"/>
        </w:rPr>
      </w:pPr>
    </w:p>
    <w:p w14:paraId="6431498F" w14:textId="6EBB13D1" w:rsidR="00416684" w:rsidRDefault="00B7429A" w:rsidP="00416684">
      <w:pPr>
        <w:pStyle w:val="2"/>
        <w:rPr>
          <w:lang w:eastAsia="zh-CN"/>
        </w:rPr>
      </w:pPr>
      <w:r>
        <w:rPr>
          <w:lang w:eastAsia="zh-CN"/>
        </w:rPr>
        <w:t xml:space="preserve">Support of </w:t>
      </w:r>
      <w:r w:rsidR="00416684">
        <w:rPr>
          <w:lang w:eastAsia="zh-CN"/>
        </w:rPr>
        <w:t xml:space="preserve">Multi-TRP </w:t>
      </w:r>
      <w:r>
        <w:rPr>
          <w:lang w:eastAsia="zh-CN"/>
        </w:rPr>
        <w:t xml:space="preserve">operation </w:t>
      </w:r>
      <w:r w:rsidR="00416684">
        <w:rPr>
          <w:lang w:eastAsia="zh-CN"/>
        </w:rPr>
        <w:t>for 3Tx UE</w:t>
      </w:r>
    </w:p>
    <w:p w14:paraId="20CFB984" w14:textId="3147E420" w:rsidR="00C62EE4" w:rsidRDefault="00C62EE4" w:rsidP="009646E8">
      <w:pPr>
        <w:rPr>
          <w:lang w:eastAsia="zh-CN"/>
        </w:rPr>
      </w:pPr>
      <w:r>
        <w:rPr>
          <w:lang w:eastAsia="zh-CN"/>
        </w:rPr>
        <w:t xml:space="preserve">For 3Tx UE, the support of multi-TRP operation should also be supported. In our view, the support of the Rel-17 TDMed repetition and Rel-18 STxMP SDM/SFN transmission schemes can be achieved with some spec enhancements. The mechanisms are the same except </w:t>
      </w:r>
      <w:r w:rsidR="000646AC">
        <w:rPr>
          <w:lang w:eastAsia="zh-CN"/>
        </w:rPr>
        <w:t>for the number of antenna ports of</w:t>
      </w:r>
      <w:r>
        <w:rPr>
          <w:lang w:eastAsia="zh-CN"/>
        </w:rPr>
        <w:t xml:space="preserve"> PUSCH/SRS. </w:t>
      </w:r>
    </w:p>
    <w:p w14:paraId="7FE27F8D" w14:textId="4932E2AC" w:rsidR="00C62EE4" w:rsidRDefault="00C62EE4" w:rsidP="009646E8">
      <w:pPr>
        <w:rPr>
          <w:lang w:eastAsia="zh-CN"/>
        </w:rPr>
      </w:pPr>
      <w:r>
        <w:rPr>
          <w:lang w:eastAsia="zh-CN"/>
        </w:rPr>
        <w:t xml:space="preserve">For STxMP SDM scheme, the supported layer combination is {1+1},{1+2},{2+1}, </w:t>
      </w:r>
      <w:r w:rsidR="00AB241A">
        <w:rPr>
          <w:lang w:eastAsia="zh-CN"/>
        </w:rPr>
        <w:t xml:space="preserve"> and the </w:t>
      </w:r>
      <w:r w:rsidR="00AB241A" w:rsidRPr="000646AC">
        <w:rPr>
          <w:i/>
          <w:lang w:eastAsia="zh-CN"/>
        </w:rPr>
        <w:t>maxRank_sfn</w:t>
      </w:r>
      <w:r w:rsidR="00AB241A">
        <w:rPr>
          <w:lang w:eastAsia="zh-CN"/>
        </w:rPr>
        <w:t xml:space="preserve"> can be configured as 2</w:t>
      </w:r>
      <w:r w:rsidR="000646AC">
        <w:rPr>
          <w:lang w:eastAsia="zh-CN"/>
        </w:rPr>
        <w:t xml:space="preserve"> as well</w:t>
      </w:r>
      <w:r w:rsidR="00AB241A">
        <w:rPr>
          <w:lang w:eastAsia="zh-CN"/>
        </w:rPr>
        <w:t xml:space="preserve">; </w:t>
      </w:r>
    </w:p>
    <w:p w14:paraId="5FF50ED5" w14:textId="46A5009F" w:rsidR="00AB241A" w:rsidRDefault="00AB241A" w:rsidP="009646E8">
      <w:pPr>
        <w:rPr>
          <w:lang w:eastAsia="zh-CN"/>
        </w:rPr>
      </w:pPr>
      <w:r>
        <w:rPr>
          <w:rFonts w:hint="eastAsia"/>
          <w:lang w:eastAsia="zh-CN"/>
        </w:rPr>
        <w:t>T</w:t>
      </w:r>
      <w:r>
        <w:rPr>
          <w:lang w:eastAsia="zh-CN"/>
        </w:rPr>
        <w:t>o support the MTRP TDM repetition scheme or the STxMP SFN scheme, the second TPMI field needs a new TPMI table for</w:t>
      </w:r>
      <w:r w:rsidR="00F802E0">
        <w:rPr>
          <w:lang w:eastAsia="zh-CN"/>
        </w:rPr>
        <w:t xml:space="preserve"> the</w:t>
      </w:r>
      <w:r>
        <w:rPr>
          <w:lang w:eastAsia="zh-CN"/>
        </w:rPr>
        <w:t xml:space="preserve"> indication </w:t>
      </w:r>
      <w:r w:rsidR="00F802E0">
        <w:rPr>
          <w:lang w:eastAsia="zh-CN"/>
        </w:rPr>
        <w:t>of 3Tx codebook, where the TRI is indicated by the first TPMI field.</w:t>
      </w:r>
    </w:p>
    <w:p w14:paraId="69F2764A" w14:textId="22078A7D" w:rsidR="00AB241A" w:rsidRDefault="00F802E0" w:rsidP="009646E8">
      <w:pPr>
        <w:rPr>
          <w:lang w:eastAsia="zh-CN"/>
        </w:rPr>
      </w:pPr>
      <w:r>
        <w:rPr>
          <w:rFonts w:hint="eastAsia"/>
          <w:lang w:eastAsia="zh-CN"/>
        </w:rPr>
        <w:t>A</w:t>
      </w:r>
      <w:r>
        <w:rPr>
          <w:lang w:eastAsia="zh-CN"/>
        </w:rPr>
        <w:t>n example is given as Table 3 for the second TPMI indication.</w:t>
      </w:r>
    </w:p>
    <w:p w14:paraId="691118C9" w14:textId="3355E0D3" w:rsidR="00AB241A" w:rsidRDefault="00AB241A" w:rsidP="00AB241A">
      <w:pPr>
        <w:pStyle w:val="TH"/>
        <w:snapToGrid w:val="0"/>
        <w:spacing w:before="0" w:after="0" w:line="288" w:lineRule="auto"/>
        <w:ind w:left="1260"/>
        <w:jc w:val="both"/>
        <w:rPr>
          <w:rFonts w:ascii="Times New Roman" w:hAnsi="Times New Roman"/>
        </w:rPr>
      </w:pPr>
      <w:r>
        <w:rPr>
          <w:rFonts w:ascii="Times New Roman" w:hAnsi="Times New Roman"/>
        </w:rPr>
        <w:t xml:space="preserve">Table 3: </w:t>
      </w:r>
      <w:r>
        <w:rPr>
          <w:rFonts w:ascii="Times New Roman" w:hAnsi="Times New Roman" w:hint="eastAsia"/>
          <w:lang w:eastAsia="zh-CN"/>
        </w:rPr>
        <w:t>S</w:t>
      </w:r>
      <w:r>
        <w:rPr>
          <w:rFonts w:ascii="Times New Roman" w:hAnsi="Times New Roman"/>
        </w:rPr>
        <w:t>econd Precoding information and number of layers, for 3 antenna ports, if transform precoder is disabled, maxRank = 2 or 3, and ul-FullPowerTransmission is not configured or configured to fullpower</w:t>
      </w:r>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AB241A" w14:paraId="05F75DAC" w14:textId="77777777" w:rsidTr="00F8208F">
        <w:trPr>
          <w:trHeight w:val="424"/>
          <w:jc w:val="center"/>
        </w:trPr>
        <w:tc>
          <w:tcPr>
            <w:tcW w:w="972" w:type="dxa"/>
            <w:shd w:val="clear" w:color="auto" w:fill="D9D9D9"/>
            <w:vAlign w:val="center"/>
          </w:tcPr>
          <w:p w14:paraId="4FF0CADC" w14:textId="77777777" w:rsidR="00AB241A" w:rsidRDefault="00AB241A" w:rsidP="00F8208F">
            <w:pPr>
              <w:pStyle w:val="TAC"/>
              <w:snapToGrid w:val="0"/>
              <w:rPr>
                <w:rFonts w:ascii="Times New Roman" w:hAnsi="Times New Roman"/>
                <w:b/>
                <w:lang w:eastAsia="zh-CN"/>
              </w:rPr>
            </w:pPr>
            <w:r>
              <w:rPr>
                <w:rFonts w:ascii="Times New Roman" w:hAnsi="Times New Roman"/>
                <w:b/>
                <w:lang w:eastAsia="zh-CN"/>
              </w:rPr>
              <w:t>Bit field mapped to index</w:t>
            </w:r>
          </w:p>
        </w:tc>
        <w:tc>
          <w:tcPr>
            <w:tcW w:w="1670" w:type="dxa"/>
            <w:shd w:val="clear" w:color="auto" w:fill="D9D9D9"/>
            <w:vAlign w:val="center"/>
          </w:tcPr>
          <w:p w14:paraId="63A32CB7" w14:textId="77777777" w:rsidR="00AB241A" w:rsidRDefault="00AB241A" w:rsidP="00F8208F">
            <w:pPr>
              <w:pStyle w:val="TAC"/>
              <w:snapToGrid w:val="0"/>
              <w:rPr>
                <w:rFonts w:ascii="Times New Roman" w:hAnsi="Times New Roman"/>
                <w:b/>
                <w:lang w:eastAsia="zh-CN"/>
              </w:rPr>
            </w:pPr>
            <w:r>
              <w:rPr>
                <w:rFonts w:ascii="Times New Roman" w:hAnsi="Times New Roman"/>
                <w:b/>
                <w:i/>
                <w:lang w:eastAsia="zh-CN"/>
              </w:rPr>
              <w:t>codebookSubset</w:t>
            </w:r>
            <w:r>
              <w:rPr>
                <w:rFonts w:ascii="Times New Roman" w:hAnsi="Times New Roman"/>
                <w:b/>
                <w:lang w:eastAsia="zh-CN"/>
              </w:rPr>
              <w:t xml:space="preserve">= </w:t>
            </w:r>
            <w:r>
              <w:rPr>
                <w:rFonts w:ascii="Times New Roman" w:hAnsi="Times New Roman"/>
                <w:b/>
                <w:i/>
                <w:lang w:eastAsia="zh-CN"/>
              </w:rPr>
              <w:t>nonCoherent</w:t>
            </w:r>
          </w:p>
        </w:tc>
      </w:tr>
      <w:tr w:rsidR="00AB241A" w14:paraId="5535F15C" w14:textId="77777777" w:rsidTr="00F8208F">
        <w:trPr>
          <w:jc w:val="center"/>
        </w:trPr>
        <w:tc>
          <w:tcPr>
            <w:tcW w:w="972" w:type="dxa"/>
            <w:shd w:val="clear" w:color="auto" w:fill="D9D9D9"/>
          </w:tcPr>
          <w:p w14:paraId="7DD14641" w14:textId="77777777" w:rsidR="00AB241A" w:rsidRDefault="00AB241A" w:rsidP="00F8208F">
            <w:pPr>
              <w:pStyle w:val="TAC"/>
              <w:snapToGrid w:val="0"/>
              <w:rPr>
                <w:rFonts w:ascii="Times New Roman" w:hAnsi="Times New Roman"/>
                <w:b/>
              </w:rPr>
            </w:pPr>
            <w:r>
              <w:rPr>
                <w:rFonts w:ascii="Times New Roman" w:hAnsi="Times New Roman"/>
                <w:b/>
              </w:rPr>
              <w:t>0</w:t>
            </w:r>
          </w:p>
        </w:tc>
        <w:tc>
          <w:tcPr>
            <w:tcW w:w="1670" w:type="dxa"/>
          </w:tcPr>
          <w:p w14:paraId="60812359" w14:textId="77777777" w:rsidR="00AB241A" w:rsidRDefault="00AB241A" w:rsidP="00F8208F">
            <w:pPr>
              <w:pStyle w:val="TAC"/>
              <w:snapToGrid w:val="0"/>
              <w:rPr>
                <w:rFonts w:ascii="Times New Roman" w:hAnsi="Times New Roman"/>
                <w:b/>
                <w:lang w:eastAsia="zh-CN"/>
              </w:rPr>
            </w:pPr>
            <w:r>
              <w:rPr>
                <w:rFonts w:ascii="Times New Roman" w:hAnsi="Times New Roman"/>
                <w:b/>
              </w:rPr>
              <w:t>1 layer: TPMI=0</w:t>
            </w:r>
          </w:p>
        </w:tc>
      </w:tr>
      <w:tr w:rsidR="00AB241A" w14:paraId="76A3BB08" w14:textId="77777777" w:rsidTr="00F8208F">
        <w:trPr>
          <w:jc w:val="center"/>
        </w:trPr>
        <w:tc>
          <w:tcPr>
            <w:tcW w:w="972" w:type="dxa"/>
            <w:shd w:val="clear" w:color="auto" w:fill="D9D9D9"/>
            <w:vAlign w:val="center"/>
          </w:tcPr>
          <w:p w14:paraId="11794312" w14:textId="77777777" w:rsidR="00AB241A" w:rsidRDefault="00AB241A" w:rsidP="00F8208F">
            <w:pPr>
              <w:pStyle w:val="TAC"/>
              <w:snapToGrid w:val="0"/>
              <w:rPr>
                <w:rFonts w:ascii="Times New Roman" w:hAnsi="Times New Roman"/>
                <w:b/>
              </w:rPr>
            </w:pPr>
            <w:r>
              <w:rPr>
                <w:rFonts w:ascii="Times New Roman" w:hAnsi="Times New Roman"/>
                <w:b/>
                <w:lang w:eastAsia="zh-CN"/>
              </w:rPr>
              <w:t>1</w:t>
            </w:r>
          </w:p>
        </w:tc>
        <w:tc>
          <w:tcPr>
            <w:tcW w:w="1670" w:type="dxa"/>
            <w:vAlign w:val="center"/>
          </w:tcPr>
          <w:p w14:paraId="740ECB8C" w14:textId="77777777" w:rsidR="00AB241A" w:rsidRDefault="00AB241A" w:rsidP="00F8208F">
            <w:pPr>
              <w:pStyle w:val="TAC"/>
              <w:snapToGrid w:val="0"/>
              <w:rPr>
                <w:rFonts w:ascii="Times New Roman" w:hAnsi="Times New Roman"/>
                <w:b/>
                <w:lang w:eastAsia="zh-CN"/>
              </w:rPr>
            </w:pPr>
            <w:r>
              <w:rPr>
                <w:rFonts w:ascii="Times New Roman" w:hAnsi="Times New Roman"/>
                <w:b/>
              </w:rPr>
              <w:t>1 layer: TPMI=1</w:t>
            </w:r>
          </w:p>
        </w:tc>
      </w:tr>
      <w:tr w:rsidR="00AB241A" w14:paraId="56CF506C" w14:textId="77777777" w:rsidTr="00F8208F">
        <w:trPr>
          <w:jc w:val="center"/>
        </w:trPr>
        <w:tc>
          <w:tcPr>
            <w:tcW w:w="972" w:type="dxa"/>
            <w:shd w:val="clear" w:color="auto" w:fill="D9D9D9"/>
            <w:vAlign w:val="center"/>
          </w:tcPr>
          <w:p w14:paraId="024B27CF" w14:textId="77777777" w:rsidR="00AB241A" w:rsidRDefault="00AB241A" w:rsidP="00F8208F">
            <w:pPr>
              <w:pStyle w:val="TAC"/>
              <w:snapToGrid w:val="0"/>
              <w:rPr>
                <w:rFonts w:ascii="Times New Roman" w:hAnsi="Times New Roman"/>
                <w:b/>
                <w:lang w:eastAsia="zh-CN"/>
              </w:rPr>
            </w:pPr>
            <w:r>
              <w:rPr>
                <w:rFonts w:ascii="Times New Roman" w:hAnsi="Times New Roman"/>
                <w:b/>
                <w:lang w:eastAsia="zh-CN"/>
              </w:rPr>
              <w:t>2</w:t>
            </w:r>
          </w:p>
        </w:tc>
        <w:tc>
          <w:tcPr>
            <w:tcW w:w="1670" w:type="dxa"/>
            <w:vAlign w:val="center"/>
          </w:tcPr>
          <w:p w14:paraId="1842D418" w14:textId="77777777" w:rsidR="00AB241A" w:rsidRDefault="00AB241A" w:rsidP="00F8208F">
            <w:pPr>
              <w:pStyle w:val="TAC"/>
              <w:snapToGrid w:val="0"/>
              <w:rPr>
                <w:rFonts w:ascii="Times New Roman" w:hAnsi="Times New Roman"/>
                <w:b/>
                <w:lang w:eastAsia="zh-CN"/>
              </w:rPr>
            </w:pPr>
            <w:r>
              <w:rPr>
                <w:rFonts w:ascii="Times New Roman" w:hAnsi="Times New Roman"/>
                <w:b/>
              </w:rPr>
              <w:t>1 layer: TPMI=2</w:t>
            </w:r>
          </w:p>
        </w:tc>
      </w:tr>
      <w:tr w:rsidR="00AB241A" w14:paraId="386CC99F" w14:textId="77777777" w:rsidTr="00F8208F">
        <w:trPr>
          <w:jc w:val="center"/>
        </w:trPr>
        <w:tc>
          <w:tcPr>
            <w:tcW w:w="972" w:type="dxa"/>
            <w:shd w:val="clear" w:color="auto" w:fill="D9D9D9"/>
            <w:vAlign w:val="center"/>
          </w:tcPr>
          <w:p w14:paraId="6A4D1673" w14:textId="77777777" w:rsidR="00AB241A" w:rsidRDefault="00AB241A" w:rsidP="00F8208F">
            <w:pPr>
              <w:pStyle w:val="TAC"/>
              <w:snapToGrid w:val="0"/>
              <w:rPr>
                <w:rFonts w:ascii="Times New Roman" w:hAnsi="Times New Roman"/>
                <w:b/>
              </w:rPr>
            </w:pPr>
            <w:r>
              <w:rPr>
                <w:rFonts w:ascii="Times New Roman" w:hAnsi="Times New Roman"/>
                <w:b/>
                <w:lang w:eastAsia="zh-CN"/>
              </w:rPr>
              <w:t>0</w:t>
            </w:r>
          </w:p>
        </w:tc>
        <w:tc>
          <w:tcPr>
            <w:tcW w:w="1670" w:type="dxa"/>
            <w:vAlign w:val="center"/>
          </w:tcPr>
          <w:p w14:paraId="2A63241A" w14:textId="77777777" w:rsidR="00AB241A" w:rsidRDefault="00AB241A" w:rsidP="00F8208F">
            <w:pPr>
              <w:pStyle w:val="TAC"/>
              <w:snapToGrid w:val="0"/>
              <w:rPr>
                <w:rFonts w:ascii="Times New Roman" w:hAnsi="Times New Roman"/>
                <w:b/>
                <w:lang w:eastAsia="zh-CN"/>
              </w:rPr>
            </w:pPr>
            <w:r>
              <w:rPr>
                <w:rFonts w:ascii="Times New Roman" w:hAnsi="Times New Roman"/>
                <w:b/>
              </w:rPr>
              <w:t>2 layers: TPMI=0</w:t>
            </w:r>
          </w:p>
        </w:tc>
      </w:tr>
      <w:tr w:rsidR="00AB241A" w14:paraId="5D14F9DE" w14:textId="77777777" w:rsidTr="00F8208F">
        <w:trPr>
          <w:jc w:val="center"/>
        </w:trPr>
        <w:tc>
          <w:tcPr>
            <w:tcW w:w="972" w:type="dxa"/>
            <w:shd w:val="clear" w:color="auto" w:fill="D9D9D9"/>
          </w:tcPr>
          <w:p w14:paraId="407F99E0" w14:textId="77777777" w:rsidR="00AB241A" w:rsidRDefault="00AB241A" w:rsidP="00F8208F">
            <w:pPr>
              <w:pStyle w:val="TAC"/>
              <w:snapToGrid w:val="0"/>
              <w:rPr>
                <w:rFonts w:ascii="Times New Roman" w:hAnsi="Times New Roman"/>
                <w:b/>
                <w:lang w:eastAsia="zh-CN"/>
              </w:rPr>
            </w:pPr>
            <w:r>
              <w:rPr>
                <w:rFonts w:ascii="Times New Roman" w:hAnsi="Times New Roman"/>
                <w:b/>
                <w:lang w:eastAsia="zh-CN"/>
              </w:rPr>
              <w:t>1</w:t>
            </w:r>
          </w:p>
        </w:tc>
        <w:tc>
          <w:tcPr>
            <w:tcW w:w="1670" w:type="dxa"/>
          </w:tcPr>
          <w:p w14:paraId="7A3EFA4B" w14:textId="77777777" w:rsidR="00AB241A" w:rsidRDefault="00AB241A" w:rsidP="00F8208F">
            <w:pPr>
              <w:pStyle w:val="TAC"/>
              <w:snapToGrid w:val="0"/>
              <w:rPr>
                <w:rFonts w:ascii="Times New Roman" w:hAnsi="Times New Roman"/>
                <w:b/>
                <w:lang w:eastAsia="zh-CN"/>
              </w:rPr>
            </w:pPr>
            <w:r>
              <w:rPr>
                <w:rFonts w:ascii="Times New Roman" w:hAnsi="Times New Roman"/>
                <w:b/>
                <w:lang w:eastAsia="zh-CN"/>
              </w:rPr>
              <w:t>2 layers: TPMI=1</w:t>
            </w:r>
          </w:p>
        </w:tc>
      </w:tr>
      <w:tr w:rsidR="00AB241A" w14:paraId="73DD9056" w14:textId="77777777" w:rsidTr="00F8208F">
        <w:trPr>
          <w:jc w:val="center"/>
        </w:trPr>
        <w:tc>
          <w:tcPr>
            <w:tcW w:w="972" w:type="dxa"/>
            <w:shd w:val="clear" w:color="auto" w:fill="D9D9D9"/>
          </w:tcPr>
          <w:p w14:paraId="08C2A5C6" w14:textId="77777777" w:rsidR="00AB241A" w:rsidRDefault="00AB241A" w:rsidP="00F8208F">
            <w:pPr>
              <w:pStyle w:val="TAC"/>
              <w:snapToGrid w:val="0"/>
              <w:rPr>
                <w:rFonts w:ascii="Times New Roman" w:hAnsi="Times New Roman"/>
                <w:b/>
                <w:lang w:eastAsia="zh-CN"/>
              </w:rPr>
            </w:pPr>
            <w:r>
              <w:rPr>
                <w:rFonts w:ascii="Times New Roman" w:hAnsi="Times New Roman"/>
                <w:b/>
                <w:lang w:eastAsia="zh-CN"/>
              </w:rPr>
              <w:t>2</w:t>
            </w:r>
          </w:p>
        </w:tc>
        <w:tc>
          <w:tcPr>
            <w:tcW w:w="1670" w:type="dxa"/>
          </w:tcPr>
          <w:p w14:paraId="2E5E5487" w14:textId="77777777" w:rsidR="00AB241A" w:rsidRDefault="00AB241A" w:rsidP="00F8208F">
            <w:pPr>
              <w:pStyle w:val="TAC"/>
              <w:snapToGrid w:val="0"/>
              <w:rPr>
                <w:rFonts w:ascii="Times New Roman" w:hAnsi="Times New Roman"/>
                <w:b/>
                <w:lang w:eastAsia="zh-CN"/>
              </w:rPr>
            </w:pPr>
            <w:r>
              <w:rPr>
                <w:rFonts w:ascii="Times New Roman" w:hAnsi="Times New Roman"/>
                <w:b/>
                <w:lang w:eastAsia="zh-CN"/>
              </w:rPr>
              <w:t>2 layers: TPMI=2</w:t>
            </w:r>
          </w:p>
        </w:tc>
      </w:tr>
      <w:tr w:rsidR="00AB241A" w14:paraId="5B3C10E6" w14:textId="77777777" w:rsidTr="00F8208F">
        <w:trPr>
          <w:jc w:val="center"/>
        </w:trPr>
        <w:tc>
          <w:tcPr>
            <w:tcW w:w="972" w:type="dxa"/>
            <w:shd w:val="clear" w:color="auto" w:fill="D9D9D9"/>
          </w:tcPr>
          <w:p w14:paraId="15F73685" w14:textId="77777777" w:rsidR="00AB241A" w:rsidRDefault="00AB241A" w:rsidP="00F8208F">
            <w:pPr>
              <w:pStyle w:val="TAC"/>
              <w:snapToGrid w:val="0"/>
              <w:rPr>
                <w:rFonts w:ascii="Times New Roman" w:hAnsi="Times New Roman"/>
                <w:b/>
                <w:lang w:eastAsia="zh-CN"/>
              </w:rPr>
            </w:pPr>
            <w:r>
              <w:rPr>
                <w:rFonts w:ascii="Times New Roman" w:hAnsi="Times New Roman" w:hint="eastAsia"/>
                <w:b/>
                <w:lang w:eastAsia="zh-CN"/>
              </w:rPr>
              <w:t>3</w:t>
            </w:r>
          </w:p>
        </w:tc>
        <w:tc>
          <w:tcPr>
            <w:tcW w:w="1670" w:type="dxa"/>
          </w:tcPr>
          <w:p w14:paraId="47F348C9" w14:textId="77777777" w:rsidR="00AB241A" w:rsidRDefault="00AB241A" w:rsidP="00F8208F">
            <w:pPr>
              <w:pStyle w:val="TAC"/>
              <w:snapToGrid w:val="0"/>
              <w:rPr>
                <w:rFonts w:ascii="Times New Roman" w:hAnsi="Times New Roman"/>
                <w:b/>
                <w:lang w:eastAsia="zh-CN"/>
              </w:rPr>
            </w:pPr>
            <w:r>
              <w:rPr>
                <w:rFonts w:ascii="Times New Roman" w:hAnsi="Times New Roman"/>
                <w:b/>
                <w:lang w:eastAsia="zh-CN"/>
              </w:rPr>
              <w:t>reserved</w:t>
            </w:r>
          </w:p>
        </w:tc>
      </w:tr>
      <w:tr w:rsidR="00AB241A" w14:paraId="3EDB04B5" w14:textId="77777777" w:rsidTr="00F8208F">
        <w:trPr>
          <w:jc w:val="center"/>
        </w:trPr>
        <w:tc>
          <w:tcPr>
            <w:tcW w:w="972" w:type="dxa"/>
            <w:shd w:val="clear" w:color="auto" w:fill="D9D9D9"/>
          </w:tcPr>
          <w:p w14:paraId="2A612524" w14:textId="77777777" w:rsidR="00AB241A" w:rsidRDefault="00AB241A" w:rsidP="00F8208F">
            <w:pPr>
              <w:pStyle w:val="TAC"/>
              <w:snapToGrid w:val="0"/>
              <w:rPr>
                <w:rFonts w:ascii="Times New Roman" w:hAnsi="Times New Roman"/>
                <w:b/>
                <w:lang w:eastAsia="zh-CN"/>
              </w:rPr>
            </w:pPr>
            <w:r>
              <w:rPr>
                <w:rFonts w:ascii="Times New Roman" w:hAnsi="Times New Roman"/>
                <w:b/>
                <w:lang w:eastAsia="zh-CN"/>
              </w:rPr>
              <w:t>0</w:t>
            </w:r>
          </w:p>
        </w:tc>
        <w:tc>
          <w:tcPr>
            <w:tcW w:w="1670" w:type="dxa"/>
          </w:tcPr>
          <w:p w14:paraId="6BDAAAE5" w14:textId="77777777" w:rsidR="00AB241A" w:rsidRDefault="00AB241A" w:rsidP="00F8208F">
            <w:pPr>
              <w:pStyle w:val="TAC"/>
              <w:snapToGrid w:val="0"/>
              <w:rPr>
                <w:rFonts w:ascii="Times New Roman" w:hAnsi="Times New Roman"/>
                <w:b/>
                <w:lang w:eastAsia="zh-CN"/>
              </w:rPr>
            </w:pPr>
            <w:r>
              <w:rPr>
                <w:rFonts w:ascii="Times New Roman" w:hAnsi="Times New Roman"/>
                <w:b/>
                <w:lang w:eastAsia="zh-CN"/>
              </w:rPr>
              <w:t>3 layers: TPMI=0</w:t>
            </w:r>
          </w:p>
        </w:tc>
      </w:tr>
      <w:tr w:rsidR="00AB241A" w14:paraId="57B386DF" w14:textId="77777777" w:rsidTr="00F8208F">
        <w:trPr>
          <w:jc w:val="center"/>
        </w:trPr>
        <w:tc>
          <w:tcPr>
            <w:tcW w:w="972" w:type="dxa"/>
            <w:shd w:val="clear" w:color="auto" w:fill="D9D9D9"/>
          </w:tcPr>
          <w:p w14:paraId="735074C9" w14:textId="77777777" w:rsidR="00AB241A" w:rsidRDefault="00AB241A" w:rsidP="00F8208F">
            <w:pPr>
              <w:pStyle w:val="TAC"/>
              <w:snapToGrid w:val="0"/>
              <w:rPr>
                <w:rFonts w:ascii="Times New Roman" w:hAnsi="Times New Roman"/>
                <w:b/>
                <w:lang w:eastAsia="zh-CN"/>
              </w:rPr>
            </w:pPr>
            <w:r>
              <w:rPr>
                <w:rFonts w:ascii="Times New Roman" w:hAnsi="Times New Roman"/>
                <w:b/>
                <w:lang w:eastAsia="zh-CN"/>
              </w:rPr>
              <w:t>1</w:t>
            </w:r>
            <w:r>
              <w:rPr>
                <w:rFonts w:ascii="Times New Roman" w:hAnsi="Times New Roman" w:hint="eastAsia"/>
                <w:b/>
                <w:lang w:eastAsia="zh-CN"/>
              </w:rPr>
              <w:t>-</w:t>
            </w:r>
            <w:r>
              <w:rPr>
                <w:rFonts w:ascii="Times New Roman" w:hAnsi="Times New Roman"/>
                <w:b/>
                <w:lang w:eastAsia="zh-CN"/>
              </w:rPr>
              <w:t>3</w:t>
            </w:r>
          </w:p>
        </w:tc>
        <w:tc>
          <w:tcPr>
            <w:tcW w:w="1670" w:type="dxa"/>
          </w:tcPr>
          <w:p w14:paraId="709D2579" w14:textId="77777777" w:rsidR="00AB241A" w:rsidRDefault="00AB241A" w:rsidP="00F8208F">
            <w:pPr>
              <w:pStyle w:val="TAC"/>
              <w:snapToGrid w:val="0"/>
              <w:rPr>
                <w:rFonts w:ascii="Times New Roman" w:hAnsi="Times New Roman"/>
                <w:b/>
                <w:lang w:eastAsia="zh-CN"/>
              </w:rPr>
            </w:pPr>
            <w:r>
              <w:rPr>
                <w:rFonts w:ascii="Times New Roman" w:hAnsi="Times New Roman"/>
                <w:b/>
                <w:lang w:eastAsia="zh-CN"/>
              </w:rPr>
              <w:t>reserved</w:t>
            </w:r>
          </w:p>
        </w:tc>
      </w:tr>
    </w:tbl>
    <w:p w14:paraId="1D49F2DA" w14:textId="77777777" w:rsidR="00AB241A" w:rsidRDefault="00AB241A" w:rsidP="00AB241A"/>
    <w:p w14:paraId="6F4B21BE" w14:textId="1EFE871D" w:rsidR="00AB241A" w:rsidRPr="002F1A58" w:rsidRDefault="00F802E0" w:rsidP="009646E8">
      <w:pPr>
        <w:rPr>
          <w:b/>
          <w:i/>
          <w:lang w:eastAsia="zh-CN"/>
        </w:rPr>
      </w:pPr>
      <w:r w:rsidRPr="002F1A58">
        <w:rPr>
          <w:rFonts w:hint="eastAsia"/>
          <w:b/>
          <w:i/>
          <w:u w:val="single"/>
          <w:lang w:eastAsia="zh-CN"/>
        </w:rPr>
        <w:t>P</w:t>
      </w:r>
      <w:r w:rsidRPr="002F1A58">
        <w:rPr>
          <w:b/>
          <w:i/>
          <w:u w:val="single"/>
          <w:lang w:eastAsia="zh-CN"/>
        </w:rPr>
        <w:t>roposal 8</w:t>
      </w:r>
      <w:r w:rsidRPr="002F1A58">
        <w:rPr>
          <w:b/>
          <w:i/>
          <w:lang w:eastAsia="zh-CN"/>
        </w:rPr>
        <w:t>: Support the multi-TRP operation for 3Tx UE.</w:t>
      </w:r>
    </w:p>
    <w:p w14:paraId="259233EF" w14:textId="75A536EE" w:rsidR="002F1A58" w:rsidRPr="002F1A58" w:rsidRDefault="002F1A58" w:rsidP="009646E8">
      <w:pPr>
        <w:rPr>
          <w:b/>
          <w:i/>
          <w:lang w:eastAsia="zh-CN"/>
        </w:rPr>
      </w:pPr>
      <w:r w:rsidRPr="002F1A58">
        <w:rPr>
          <w:b/>
          <w:i/>
          <w:u w:val="single"/>
          <w:lang w:eastAsia="zh-CN"/>
        </w:rPr>
        <w:t>Proposal 9</w:t>
      </w:r>
      <w:r w:rsidRPr="002F1A58">
        <w:rPr>
          <w:b/>
          <w:i/>
          <w:lang w:eastAsia="zh-CN"/>
        </w:rPr>
        <w:t>: To support the STxMP SDM scheme, maxRank_sfn can be configured as 2.</w:t>
      </w:r>
    </w:p>
    <w:p w14:paraId="7D0071CE" w14:textId="67766196" w:rsidR="00F802E0" w:rsidRPr="002F1A58" w:rsidRDefault="00F802E0" w:rsidP="009646E8">
      <w:pPr>
        <w:rPr>
          <w:b/>
          <w:i/>
          <w:lang w:eastAsia="zh-CN"/>
        </w:rPr>
      </w:pPr>
      <w:r w:rsidRPr="002F1A58">
        <w:rPr>
          <w:b/>
          <w:i/>
          <w:u w:val="single"/>
          <w:lang w:eastAsia="zh-CN"/>
        </w:rPr>
        <w:t>P</w:t>
      </w:r>
      <w:r w:rsidR="002F1A58" w:rsidRPr="002F1A58">
        <w:rPr>
          <w:b/>
          <w:i/>
          <w:u w:val="single"/>
          <w:lang w:eastAsia="zh-CN"/>
        </w:rPr>
        <w:t>roposal 10</w:t>
      </w:r>
      <w:r w:rsidRPr="002F1A58">
        <w:rPr>
          <w:b/>
          <w:i/>
          <w:lang w:eastAsia="zh-CN"/>
        </w:rPr>
        <w:t xml:space="preserve">: To support the multi-TRP based TDM repetition scheme and the STxMP SFN scheme, define the second </w:t>
      </w:r>
      <w:r w:rsidR="002F1A58" w:rsidRPr="002F1A58">
        <w:rPr>
          <w:b/>
          <w:i/>
          <w:lang w:eastAsia="zh-CN"/>
        </w:rPr>
        <w:t>TPMI table for 3Tx codebook based PUSCH transmission as below,</w:t>
      </w:r>
    </w:p>
    <w:p w14:paraId="747CA812" w14:textId="77777777" w:rsidR="002F1A58" w:rsidRDefault="002F1A58" w:rsidP="002F1A58">
      <w:pPr>
        <w:pStyle w:val="TH"/>
        <w:snapToGrid w:val="0"/>
        <w:spacing w:before="0" w:after="0" w:line="288" w:lineRule="auto"/>
        <w:ind w:left="1260"/>
        <w:jc w:val="both"/>
        <w:rPr>
          <w:rFonts w:ascii="Times New Roman" w:hAnsi="Times New Roman"/>
        </w:rPr>
      </w:pPr>
      <w:r>
        <w:rPr>
          <w:rFonts w:ascii="Times New Roman" w:hAnsi="Times New Roman"/>
        </w:rPr>
        <w:lastRenderedPageBreak/>
        <w:t xml:space="preserve">Table 3: </w:t>
      </w:r>
      <w:r>
        <w:rPr>
          <w:rFonts w:ascii="Times New Roman" w:hAnsi="Times New Roman" w:hint="eastAsia"/>
          <w:lang w:eastAsia="zh-CN"/>
        </w:rPr>
        <w:t>S</w:t>
      </w:r>
      <w:r>
        <w:rPr>
          <w:rFonts w:ascii="Times New Roman" w:hAnsi="Times New Roman"/>
        </w:rPr>
        <w:t>econd Precoding information and number of layers, for 3 antenna ports, if transform precoder is disabled, maxRank = 2 or 3, and ul-FullPowerTransmission is not configured or configured to fullpower</w:t>
      </w:r>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2F1A58" w14:paraId="5FECC973" w14:textId="77777777" w:rsidTr="00F8208F">
        <w:trPr>
          <w:trHeight w:val="424"/>
          <w:jc w:val="center"/>
        </w:trPr>
        <w:tc>
          <w:tcPr>
            <w:tcW w:w="972" w:type="dxa"/>
            <w:shd w:val="clear" w:color="auto" w:fill="D9D9D9"/>
            <w:vAlign w:val="center"/>
          </w:tcPr>
          <w:p w14:paraId="6D48AC21" w14:textId="77777777" w:rsidR="002F1A58" w:rsidRDefault="002F1A58" w:rsidP="00F8208F">
            <w:pPr>
              <w:pStyle w:val="TAC"/>
              <w:snapToGrid w:val="0"/>
              <w:rPr>
                <w:rFonts w:ascii="Times New Roman" w:hAnsi="Times New Roman"/>
                <w:b/>
                <w:lang w:eastAsia="zh-CN"/>
              </w:rPr>
            </w:pPr>
            <w:r>
              <w:rPr>
                <w:rFonts w:ascii="Times New Roman" w:hAnsi="Times New Roman"/>
                <w:b/>
                <w:lang w:eastAsia="zh-CN"/>
              </w:rPr>
              <w:t>Bit field mapped to index</w:t>
            </w:r>
          </w:p>
        </w:tc>
        <w:tc>
          <w:tcPr>
            <w:tcW w:w="1670" w:type="dxa"/>
            <w:shd w:val="clear" w:color="auto" w:fill="D9D9D9"/>
            <w:vAlign w:val="center"/>
          </w:tcPr>
          <w:p w14:paraId="180055EB" w14:textId="77777777" w:rsidR="002F1A58" w:rsidRDefault="002F1A58" w:rsidP="00F8208F">
            <w:pPr>
              <w:pStyle w:val="TAC"/>
              <w:snapToGrid w:val="0"/>
              <w:rPr>
                <w:rFonts w:ascii="Times New Roman" w:hAnsi="Times New Roman"/>
                <w:b/>
                <w:lang w:eastAsia="zh-CN"/>
              </w:rPr>
            </w:pPr>
            <w:r>
              <w:rPr>
                <w:rFonts w:ascii="Times New Roman" w:hAnsi="Times New Roman"/>
                <w:b/>
                <w:i/>
                <w:lang w:eastAsia="zh-CN"/>
              </w:rPr>
              <w:t>codebookSubset</w:t>
            </w:r>
            <w:r>
              <w:rPr>
                <w:rFonts w:ascii="Times New Roman" w:hAnsi="Times New Roman"/>
                <w:b/>
                <w:lang w:eastAsia="zh-CN"/>
              </w:rPr>
              <w:t xml:space="preserve">= </w:t>
            </w:r>
            <w:r>
              <w:rPr>
                <w:rFonts w:ascii="Times New Roman" w:hAnsi="Times New Roman"/>
                <w:b/>
                <w:i/>
                <w:lang w:eastAsia="zh-CN"/>
              </w:rPr>
              <w:t>nonCoherent</w:t>
            </w:r>
          </w:p>
        </w:tc>
      </w:tr>
      <w:tr w:rsidR="002F1A58" w14:paraId="7B5FB859" w14:textId="77777777" w:rsidTr="00F8208F">
        <w:trPr>
          <w:jc w:val="center"/>
        </w:trPr>
        <w:tc>
          <w:tcPr>
            <w:tcW w:w="972" w:type="dxa"/>
            <w:shd w:val="clear" w:color="auto" w:fill="D9D9D9"/>
          </w:tcPr>
          <w:p w14:paraId="19F919A5" w14:textId="77777777" w:rsidR="002F1A58" w:rsidRDefault="002F1A58" w:rsidP="00F8208F">
            <w:pPr>
              <w:pStyle w:val="TAC"/>
              <w:snapToGrid w:val="0"/>
              <w:rPr>
                <w:rFonts w:ascii="Times New Roman" w:hAnsi="Times New Roman"/>
                <w:b/>
              </w:rPr>
            </w:pPr>
            <w:r>
              <w:rPr>
                <w:rFonts w:ascii="Times New Roman" w:hAnsi="Times New Roman"/>
                <w:b/>
              </w:rPr>
              <w:t>0</w:t>
            </w:r>
          </w:p>
        </w:tc>
        <w:tc>
          <w:tcPr>
            <w:tcW w:w="1670" w:type="dxa"/>
          </w:tcPr>
          <w:p w14:paraId="045992C1" w14:textId="77777777" w:rsidR="002F1A58" w:rsidRDefault="002F1A58" w:rsidP="00F8208F">
            <w:pPr>
              <w:pStyle w:val="TAC"/>
              <w:snapToGrid w:val="0"/>
              <w:rPr>
                <w:rFonts w:ascii="Times New Roman" w:hAnsi="Times New Roman"/>
                <w:b/>
                <w:lang w:eastAsia="zh-CN"/>
              </w:rPr>
            </w:pPr>
            <w:r>
              <w:rPr>
                <w:rFonts w:ascii="Times New Roman" w:hAnsi="Times New Roman"/>
                <w:b/>
              </w:rPr>
              <w:t>1 layer: TPMI=0</w:t>
            </w:r>
          </w:p>
        </w:tc>
      </w:tr>
      <w:tr w:rsidR="002F1A58" w14:paraId="60BB1B5D" w14:textId="77777777" w:rsidTr="00F8208F">
        <w:trPr>
          <w:jc w:val="center"/>
        </w:trPr>
        <w:tc>
          <w:tcPr>
            <w:tcW w:w="972" w:type="dxa"/>
            <w:shd w:val="clear" w:color="auto" w:fill="D9D9D9"/>
            <w:vAlign w:val="center"/>
          </w:tcPr>
          <w:p w14:paraId="22301E0D" w14:textId="77777777" w:rsidR="002F1A58" w:rsidRDefault="002F1A58" w:rsidP="00F8208F">
            <w:pPr>
              <w:pStyle w:val="TAC"/>
              <w:snapToGrid w:val="0"/>
              <w:rPr>
                <w:rFonts w:ascii="Times New Roman" w:hAnsi="Times New Roman"/>
                <w:b/>
              </w:rPr>
            </w:pPr>
            <w:r>
              <w:rPr>
                <w:rFonts w:ascii="Times New Roman" w:hAnsi="Times New Roman"/>
                <w:b/>
                <w:lang w:eastAsia="zh-CN"/>
              </w:rPr>
              <w:t>1</w:t>
            </w:r>
          </w:p>
        </w:tc>
        <w:tc>
          <w:tcPr>
            <w:tcW w:w="1670" w:type="dxa"/>
            <w:vAlign w:val="center"/>
          </w:tcPr>
          <w:p w14:paraId="2AFDABF8" w14:textId="77777777" w:rsidR="002F1A58" w:rsidRDefault="002F1A58" w:rsidP="00F8208F">
            <w:pPr>
              <w:pStyle w:val="TAC"/>
              <w:snapToGrid w:val="0"/>
              <w:rPr>
                <w:rFonts w:ascii="Times New Roman" w:hAnsi="Times New Roman"/>
                <w:b/>
                <w:lang w:eastAsia="zh-CN"/>
              </w:rPr>
            </w:pPr>
            <w:r>
              <w:rPr>
                <w:rFonts w:ascii="Times New Roman" w:hAnsi="Times New Roman"/>
                <w:b/>
              </w:rPr>
              <w:t>1 layer: TPMI=1</w:t>
            </w:r>
          </w:p>
        </w:tc>
      </w:tr>
      <w:tr w:rsidR="002F1A58" w14:paraId="1F00FDCB" w14:textId="77777777" w:rsidTr="00F8208F">
        <w:trPr>
          <w:jc w:val="center"/>
        </w:trPr>
        <w:tc>
          <w:tcPr>
            <w:tcW w:w="972" w:type="dxa"/>
            <w:shd w:val="clear" w:color="auto" w:fill="D9D9D9"/>
            <w:vAlign w:val="center"/>
          </w:tcPr>
          <w:p w14:paraId="0515A990" w14:textId="77777777" w:rsidR="002F1A58" w:rsidRDefault="002F1A58" w:rsidP="00F8208F">
            <w:pPr>
              <w:pStyle w:val="TAC"/>
              <w:snapToGrid w:val="0"/>
              <w:rPr>
                <w:rFonts w:ascii="Times New Roman" w:hAnsi="Times New Roman"/>
                <w:b/>
                <w:lang w:eastAsia="zh-CN"/>
              </w:rPr>
            </w:pPr>
            <w:r>
              <w:rPr>
                <w:rFonts w:ascii="Times New Roman" w:hAnsi="Times New Roman"/>
                <w:b/>
                <w:lang w:eastAsia="zh-CN"/>
              </w:rPr>
              <w:t>2</w:t>
            </w:r>
          </w:p>
        </w:tc>
        <w:tc>
          <w:tcPr>
            <w:tcW w:w="1670" w:type="dxa"/>
            <w:vAlign w:val="center"/>
          </w:tcPr>
          <w:p w14:paraId="2B16A692" w14:textId="77777777" w:rsidR="002F1A58" w:rsidRDefault="002F1A58" w:rsidP="00F8208F">
            <w:pPr>
              <w:pStyle w:val="TAC"/>
              <w:snapToGrid w:val="0"/>
              <w:rPr>
                <w:rFonts w:ascii="Times New Roman" w:hAnsi="Times New Roman"/>
                <w:b/>
                <w:lang w:eastAsia="zh-CN"/>
              </w:rPr>
            </w:pPr>
            <w:r>
              <w:rPr>
                <w:rFonts w:ascii="Times New Roman" w:hAnsi="Times New Roman"/>
                <w:b/>
              </w:rPr>
              <w:t>1 layer: TPMI=2</w:t>
            </w:r>
          </w:p>
        </w:tc>
      </w:tr>
      <w:tr w:rsidR="002F1A58" w14:paraId="3576D1FC" w14:textId="77777777" w:rsidTr="00F8208F">
        <w:trPr>
          <w:jc w:val="center"/>
        </w:trPr>
        <w:tc>
          <w:tcPr>
            <w:tcW w:w="972" w:type="dxa"/>
            <w:shd w:val="clear" w:color="auto" w:fill="D9D9D9"/>
            <w:vAlign w:val="center"/>
          </w:tcPr>
          <w:p w14:paraId="0415048E" w14:textId="77777777" w:rsidR="002F1A58" w:rsidRDefault="002F1A58" w:rsidP="00F8208F">
            <w:pPr>
              <w:pStyle w:val="TAC"/>
              <w:snapToGrid w:val="0"/>
              <w:rPr>
                <w:rFonts w:ascii="Times New Roman" w:hAnsi="Times New Roman"/>
                <w:b/>
              </w:rPr>
            </w:pPr>
            <w:r>
              <w:rPr>
                <w:rFonts w:ascii="Times New Roman" w:hAnsi="Times New Roman"/>
                <w:b/>
                <w:lang w:eastAsia="zh-CN"/>
              </w:rPr>
              <w:t>0</w:t>
            </w:r>
          </w:p>
        </w:tc>
        <w:tc>
          <w:tcPr>
            <w:tcW w:w="1670" w:type="dxa"/>
            <w:vAlign w:val="center"/>
          </w:tcPr>
          <w:p w14:paraId="355C6AB8" w14:textId="77777777" w:rsidR="002F1A58" w:rsidRDefault="002F1A58" w:rsidP="00F8208F">
            <w:pPr>
              <w:pStyle w:val="TAC"/>
              <w:snapToGrid w:val="0"/>
              <w:rPr>
                <w:rFonts w:ascii="Times New Roman" w:hAnsi="Times New Roman"/>
                <w:b/>
                <w:lang w:eastAsia="zh-CN"/>
              </w:rPr>
            </w:pPr>
            <w:r>
              <w:rPr>
                <w:rFonts w:ascii="Times New Roman" w:hAnsi="Times New Roman"/>
                <w:b/>
              </w:rPr>
              <w:t>2 layers: TPMI=0</w:t>
            </w:r>
          </w:p>
        </w:tc>
      </w:tr>
      <w:tr w:rsidR="002F1A58" w14:paraId="4B099F5C" w14:textId="77777777" w:rsidTr="00F8208F">
        <w:trPr>
          <w:jc w:val="center"/>
        </w:trPr>
        <w:tc>
          <w:tcPr>
            <w:tcW w:w="972" w:type="dxa"/>
            <w:shd w:val="clear" w:color="auto" w:fill="D9D9D9"/>
          </w:tcPr>
          <w:p w14:paraId="2A6292C8" w14:textId="77777777" w:rsidR="002F1A58" w:rsidRDefault="002F1A58" w:rsidP="00F8208F">
            <w:pPr>
              <w:pStyle w:val="TAC"/>
              <w:snapToGrid w:val="0"/>
              <w:rPr>
                <w:rFonts w:ascii="Times New Roman" w:hAnsi="Times New Roman"/>
                <w:b/>
                <w:lang w:eastAsia="zh-CN"/>
              </w:rPr>
            </w:pPr>
            <w:r>
              <w:rPr>
                <w:rFonts w:ascii="Times New Roman" w:hAnsi="Times New Roman"/>
                <w:b/>
                <w:lang w:eastAsia="zh-CN"/>
              </w:rPr>
              <w:t>1</w:t>
            </w:r>
          </w:p>
        </w:tc>
        <w:tc>
          <w:tcPr>
            <w:tcW w:w="1670" w:type="dxa"/>
          </w:tcPr>
          <w:p w14:paraId="22A5BB28" w14:textId="77777777" w:rsidR="002F1A58" w:rsidRDefault="002F1A58" w:rsidP="00F8208F">
            <w:pPr>
              <w:pStyle w:val="TAC"/>
              <w:snapToGrid w:val="0"/>
              <w:rPr>
                <w:rFonts w:ascii="Times New Roman" w:hAnsi="Times New Roman"/>
                <w:b/>
                <w:lang w:eastAsia="zh-CN"/>
              </w:rPr>
            </w:pPr>
            <w:r>
              <w:rPr>
                <w:rFonts w:ascii="Times New Roman" w:hAnsi="Times New Roman"/>
                <w:b/>
                <w:lang w:eastAsia="zh-CN"/>
              </w:rPr>
              <w:t>2 layers: TPMI=1</w:t>
            </w:r>
          </w:p>
        </w:tc>
      </w:tr>
      <w:tr w:rsidR="002F1A58" w14:paraId="573E0C2D" w14:textId="77777777" w:rsidTr="00F8208F">
        <w:trPr>
          <w:jc w:val="center"/>
        </w:trPr>
        <w:tc>
          <w:tcPr>
            <w:tcW w:w="972" w:type="dxa"/>
            <w:shd w:val="clear" w:color="auto" w:fill="D9D9D9"/>
          </w:tcPr>
          <w:p w14:paraId="4B335E3E" w14:textId="77777777" w:rsidR="002F1A58" w:rsidRDefault="002F1A58" w:rsidP="00F8208F">
            <w:pPr>
              <w:pStyle w:val="TAC"/>
              <w:snapToGrid w:val="0"/>
              <w:rPr>
                <w:rFonts w:ascii="Times New Roman" w:hAnsi="Times New Roman"/>
                <w:b/>
                <w:lang w:eastAsia="zh-CN"/>
              </w:rPr>
            </w:pPr>
            <w:r>
              <w:rPr>
                <w:rFonts w:ascii="Times New Roman" w:hAnsi="Times New Roman"/>
                <w:b/>
                <w:lang w:eastAsia="zh-CN"/>
              </w:rPr>
              <w:t>2</w:t>
            </w:r>
          </w:p>
        </w:tc>
        <w:tc>
          <w:tcPr>
            <w:tcW w:w="1670" w:type="dxa"/>
          </w:tcPr>
          <w:p w14:paraId="0CB357DA" w14:textId="77777777" w:rsidR="002F1A58" w:rsidRDefault="002F1A58" w:rsidP="00F8208F">
            <w:pPr>
              <w:pStyle w:val="TAC"/>
              <w:snapToGrid w:val="0"/>
              <w:rPr>
                <w:rFonts w:ascii="Times New Roman" w:hAnsi="Times New Roman"/>
                <w:b/>
                <w:lang w:eastAsia="zh-CN"/>
              </w:rPr>
            </w:pPr>
            <w:r>
              <w:rPr>
                <w:rFonts w:ascii="Times New Roman" w:hAnsi="Times New Roman"/>
                <w:b/>
                <w:lang w:eastAsia="zh-CN"/>
              </w:rPr>
              <w:t>2 layers: TPMI=2</w:t>
            </w:r>
          </w:p>
        </w:tc>
      </w:tr>
      <w:tr w:rsidR="002F1A58" w14:paraId="7CD6DE0B" w14:textId="77777777" w:rsidTr="00F8208F">
        <w:trPr>
          <w:jc w:val="center"/>
        </w:trPr>
        <w:tc>
          <w:tcPr>
            <w:tcW w:w="972" w:type="dxa"/>
            <w:shd w:val="clear" w:color="auto" w:fill="D9D9D9"/>
          </w:tcPr>
          <w:p w14:paraId="02660D38" w14:textId="77777777" w:rsidR="002F1A58" w:rsidRDefault="002F1A58" w:rsidP="00F8208F">
            <w:pPr>
              <w:pStyle w:val="TAC"/>
              <w:snapToGrid w:val="0"/>
              <w:rPr>
                <w:rFonts w:ascii="Times New Roman" w:hAnsi="Times New Roman"/>
                <w:b/>
                <w:lang w:eastAsia="zh-CN"/>
              </w:rPr>
            </w:pPr>
            <w:r>
              <w:rPr>
                <w:rFonts w:ascii="Times New Roman" w:hAnsi="Times New Roman" w:hint="eastAsia"/>
                <w:b/>
                <w:lang w:eastAsia="zh-CN"/>
              </w:rPr>
              <w:t>3</w:t>
            </w:r>
          </w:p>
        </w:tc>
        <w:tc>
          <w:tcPr>
            <w:tcW w:w="1670" w:type="dxa"/>
          </w:tcPr>
          <w:p w14:paraId="2015BBEB" w14:textId="77777777" w:rsidR="002F1A58" w:rsidRDefault="002F1A58" w:rsidP="00F8208F">
            <w:pPr>
              <w:pStyle w:val="TAC"/>
              <w:snapToGrid w:val="0"/>
              <w:rPr>
                <w:rFonts w:ascii="Times New Roman" w:hAnsi="Times New Roman"/>
                <w:b/>
                <w:lang w:eastAsia="zh-CN"/>
              </w:rPr>
            </w:pPr>
            <w:r>
              <w:rPr>
                <w:rFonts w:ascii="Times New Roman" w:hAnsi="Times New Roman"/>
                <w:b/>
                <w:lang w:eastAsia="zh-CN"/>
              </w:rPr>
              <w:t>reserved</w:t>
            </w:r>
          </w:p>
        </w:tc>
      </w:tr>
      <w:tr w:rsidR="002F1A58" w14:paraId="51916C7F" w14:textId="77777777" w:rsidTr="00F8208F">
        <w:trPr>
          <w:jc w:val="center"/>
        </w:trPr>
        <w:tc>
          <w:tcPr>
            <w:tcW w:w="972" w:type="dxa"/>
            <w:shd w:val="clear" w:color="auto" w:fill="D9D9D9"/>
          </w:tcPr>
          <w:p w14:paraId="5A113B43" w14:textId="77777777" w:rsidR="002F1A58" w:rsidRDefault="002F1A58" w:rsidP="00F8208F">
            <w:pPr>
              <w:pStyle w:val="TAC"/>
              <w:snapToGrid w:val="0"/>
              <w:rPr>
                <w:rFonts w:ascii="Times New Roman" w:hAnsi="Times New Roman"/>
                <w:b/>
                <w:lang w:eastAsia="zh-CN"/>
              </w:rPr>
            </w:pPr>
            <w:r>
              <w:rPr>
                <w:rFonts w:ascii="Times New Roman" w:hAnsi="Times New Roman"/>
                <w:b/>
                <w:lang w:eastAsia="zh-CN"/>
              </w:rPr>
              <w:t>0</w:t>
            </w:r>
          </w:p>
        </w:tc>
        <w:tc>
          <w:tcPr>
            <w:tcW w:w="1670" w:type="dxa"/>
          </w:tcPr>
          <w:p w14:paraId="621B6F80" w14:textId="77777777" w:rsidR="002F1A58" w:rsidRDefault="002F1A58" w:rsidP="00F8208F">
            <w:pPr>
              <w:pStyle w:val="TAC"/>
              <w:snapToGrid w:val="0"/>
              <w:rPr>
                <w:rFonts w:ascii="Times New Roman" w:hAnsi="Times New Roman"/>
                <w:b/>
                <w:lang w:eastAsia="zh-CN"/>
              </w:rPr>
            </w:pPr>
            <w:r>
              <w:rPr>
                <w:rFonts w:ascii="Times New Roman" w:hAnsi="Times New Roman"/>
                <w:b/>
                <w:lang w:eastAsia="zh-CN"/>
              </w:rPr>
              <w:t>3 layers: TPMI=0</w:t>
            </w:r>
          </w:p>
        </w:tc>
      </w:tr>
      <w:tr w:rsidR="002F1A58" w14:paraId="4D58BABB" w14:textId="77777777" w:rsidTr="00F8208F">
        <w:trPr>
          <w:jc w:val="center"/>
        </w:trPr>
        <w:tc>
          <w:tcPr>
            <w:tcW w:w="972" w:type="dxa"/>
            <w:shd w:val="clear" w:color="auto" w:fill="D9D9D9"/>
          </w:tcPr>
          <w:p w14:paraId="52FC2CA9" w14:textId="77777777" w:rsidR="002F1A58" w:rsidRDefault="002F1A58" w:rsidP="00F8208F">
            <w:pPr>
              <w:pStyle w:val="TAC"/>
              <w:snapToGrid w:val="0"/>
              <w:rPr>
                <w:rFonts w:ascii="Times New Roman" w:hAnsi="Times New Roman"/>
                <w:b/>
                <w:lang w:eastAsia="zh-CN"/>
              </w:rPr>
            </w:pPr>
            <w:r>
              <w:rPr>
                <w:rFonts w:ascii="Times New Roman" w:hAnsi="Times New Roman"/>
                <w:b/>
                <w:lang w:eastAsia="zh-CN"/>
              </w:rPr>
              <w:t>1</w:t>
            </w:r>
            <w:r>
              <w:rPr>
                <w:rFonts w:ascii="Times New Roman" w:hAnsi="Times New Roman" w:hint="eastAsia"/>
                <w:b/>
                <w:lang w:eastAsia="zh-CN"/>
              </w:rPr>
              <w:t>-</w:t>
            </w:r>
            <w:r>
              <w:rPr>
                <w:rFonts w:ascii="Times New Roman" w:hAnsi="Times New Roman"/>
                <w:b/>
                <w:lang w:eastAsia="zh-CN"/>
              </w:rPr>
              <w:t>3</w:t>
            </w:r>
          </w:p>
        </w:tc>
        <w:tc>
          <w:tcPr>
            <w:tcW w:w="1670" w:type="dxa"/>
          </w:tcPr>
          <w:p w14:paraId="2F4A3825" w14:textId="77777777" w:rsidR="002F1A58" w:rsidRDefault="002F1A58" w:rsidP="00F8208F">
            <w:pPr>
              <w:pStyle w:val="TAC"/>
              <w:snapToGrid w:val="0"/>
              <w:rPr>
                <w:rFonts w:ascii="Times New Roman" w:hAnsi="Times New Roman"/>
                <w:b/>
                <w:lang w:eastAsia="zh-CN"/>
              </w:rPr>
            </w:pPr>
            <w:r>
              <w:rPr>
                <w:rFonts w:ascii="Times New Roman" w:hAnsi="Times New Roman"/>
                <w:b/>
                <w:lang w:eastAsia="zh-CN"/>
              </w:rPr>
              <w:t>reserved</w:t>
            </w:r>
          </w:p>
        </w:tc>
      </w:tr>
    </w:tbl>
    <w:p w14:paraId="1B414F13" w14:textId="78AF278E" w:rsidR="00BA7E1B" w:rsidRDefault="00BA7E1B" w:rsidP="009646E8">
      <w:pPr>
        <w:rPr>
          <w:lang w:eastAsia="zh-CN"/>
        </w:rPr>
      </w:pPr>
    </w:p>
    <w:p w14:paraId="149AD307" w14:textId="0D8E8A16" w:rsidR="00950328" w:rsidRDefault="009644DF" w:rsidP="005E1B7F">
      <w:pPr>
        <w:pStyle w:val="2"/>
        <w:rPr>
          <w:lang w:eastAsia="zh-CN"/>
        </w:rPr>
      </w:pPr>
      <w:r>
        <w:rPr>
          <w:lang w:eastAsia="zh-CN"/>
        </w:rPr>
        <w:t>UE capability reporting</w:t>
      </w:r>
    </w:p>
    <w:p w14:paraId="13FF5310" w14:textId="5ADDC1AF" w:rsidR="00950328" w:rsidRDefault="00950328" w:rsidP="00950328">
      <w:pPr>
        <w:pStyle w:val="af3"/>
        <w:numPr>
          <w:ilvl w:val="0"/>
          <w:numId w:val="28"/>
        </w:numPr>
        <w:ind w:firstLineChars="0"/>
        <w:rPr>
          <w:lang w:eastAsia="zh-CN"/>
        </w:rPr>
      </w:pPr>
      <w:r>
        <w:rPr>
          <w:rFonts w:hint="eastAsia"/>
          <w:lang w:eastAsia="zh-CN"/>
        </w:rPr>
        <w:t>M</w:t>
      </w:r>
      <w:r>
        <w:rPr>
          <w:lang w:eastAsia="zh-CN"/>
        </w:rPr>
        <w:t>aximum number of SRS ports</w:t>
      </w:r>
      <w:r w:rsidR="006079A3">
        <w:rPr>
          <w:lang w:eastAsia="zh-CN"/>
        </w:rPr>
        <w:t xml:space="preserve"> reported by the UE </w:t>
      </w:r>
    </w:p>
    <w:p w14:paraId="5FFE3267" w14:textId="77777777" w:rsidR="00950328" w:rsidRDefault="00950328" w:rsidP="00950328">
      <w:pPr>
        <w:rPr>
          <w:lang w:eastAsia="zh-CN"/>
        </w:rPr>
      </w:pPr>
      <w:r>
        <w:rPr>
          <w:lang w:eastAsia="zh-CN"/>
        </w:rPr>
        <w:t>For 3Tx UE, the maximum number of SRS ports reported by the UE is 3. A new number of supported maximum number of SRS ports should be introduced in UE capability reporting.</w:t>
      </w:r>
    </w:p>
    <w:p w14:paraId="35E07069" w14:textId="095A1694" w:rsidR="00950328" w:rsidRDefault="00C41A4C" w:rsidP="00950328">
      <w:pPr>
        <w:rPr>
          <w:b/>
          <w:i/>
          <w:lang w:eastAsia="zh-CN"/>
        </w:rPr>
      </w:pPr>
      <w:r w:rsidRPr="00C41A4C">
        <w:rPr>
          <w:b/>
          <w:i/>
          <w:u w:val="single"/>
          <w:lang w:eastAsia="zh-CN"/>
        </w:rPr>
        <w:t>Proposal 11</w:t>
      </w:r>
      <w:r w:rsidR="00950328" w:rsidRPr="00950328">
        <w:rPr>
          <w:b/>
          <w:i/>
          <w:lang w:eastAsia="zh-CN"/>
        </w:rPr>
        <w:t>: The maximum number of SRS ports reported by 3Tx UE is 3.</w:t>
      </w:r>
    </w:p>
    <w:p w14:paraId="6020D43A" w14:textId="77777777" w:rsidR="00585A5A" w:rsidRDefault="00585A5A" w:rsidP="00950328">
      <w:pPr>
        <w:rPr>
          <w:b/>
          <w:i/>
          <w:lang w:eastAsia="zh-CN"/>
        </w:rPr>
      </w:pPr>
      <w:bookmarkStart w:id="0" w:name="_GoBack"/>
      <w:bookmarkEnd w:id="0"/>
    </w:p>
    <w:p w14:paraId="2C85B189" w14:textId="0AE1D043" w:rsidR="000D774A" w:rsidRDefault="00B8458F" w:rsidP="00950328">
      <w:pPr>
        <w:pStyle w:val="af3"/>
        <w:numPr>
          <w:ilvl w:val="0"/>
          <w:numId w:val="28"/>
        </w:numPr>
        <w:ind w:firstLineChars="0"/>
        <w:rPr>
          <w:lang w:eastAsia="zh-CN"/>
        </w:rPr>
      </w:pPr>
      <w:r>
        <w:rPr>
          <w:lang w:eastAsia="zh-CN"/>
        </w:rPr>
        <w:t>Maximum UL MIMO layers</w:t>
      </w:r>
    </w:p>
    <w:p w14:paraId="67B3CC0F" w14:textId="0B1F2CC1" w:rsidR="00AE1310" w:rsidRDefault="00AE1310" w:rsidP="009646E8">
      <w:pPr>
        <w:rPr>
          <w:lang w:eastAsia="zh-CN"/>
        </w:rPr>
      </w:pPr>
      <w:r w:rsidRPr="00AE1310">
        <w:rPr>
          <w:lang w:eastAsia="zh-CN"/>
        </w:rPr>
        <w:t xml:space="preserve">For 3Tx </w:t>
      </w:r>
      <w:r>
        <w:rPr>
          <w:lang w:eastAsia="zh-CN"/>
        </w:rPr>
        <w:t>UE</w:t>
      </w:r>
      <w:r w:rsidRPr="00AE1310">
        <w:rPr>
          <w:lang w:eastAsia="zh-CN"/>
        </w:rPr>
        <w:t xml:space="preserve">, the current </w:t>
      </w:r>
      <w:r>
        <w:rPr>
          <w:lang w:eastAsia="zh-CN"/>
        </w:rPr>
        <w:t>supported maximum number of UL</w:t>
      </w:r>
      <w:r w:rsidRPr="00AE1310">
        <w:rPr>
          <w:lang w:eastAsia="zh-CN"/>
        </w:rPr>
        <w:t xml:space="preserve"> MIMO</w:t>
      </w:r>
      <w:r>
        <w:rPr>
          <w:lang w:eastAsia="zh-CN"/>
        </w:rPr>
        <w:t xml:space="preserve"> layers reported by UE</w:t>
      </w:r>
      <w:r w:rsidRPr="00AE1310">
        <w:rPr>
          <w:lang w:eastAsia="zh-CN"/>
        </w:rPr>
        <w:t xml:space="preserve"> </w:t>
      </w:r>
      <w:r w:rsidR="00DB45C4">
        <w:rPr>
          <w:lang w:eastAsia="zh-CN"/>
        </w:rPr>
        <w:t xml:space="preserve">capability </w:t>
      </w:r>
      <w:r w:rsidRPr="00AE1310">
        <w:rPr>
          <w:lang w:eastAsia="zh-CN"/>
        </w:rPr>
        <w:t xml:space="preserve">does not include layer 3, and corresponding signaling support </w:t>
      </w:r>
      <w:r>
        <w:rPr>
          <w:lang w:eastAsia="zh-CN"/>
        </w:rPr>
        <w:t>is needed</w:t>
      </w:r>
      <w:r w:rsidRPr="00AE1310">
        <w:rPr>
          <w:lang w:eastAsia="zh-CN"/>
        </w:rPr>
        <w:t>.</w:t>
      </w:r>
      <w:r w:rsidR="002F7FC9">
        <w:rPr>
          <w:lang w:eastAsia="zh-CN"/>
        </w:rPr>
        <w:t xml:space="preserve"> </w:t>
      </w:r>
    </w:p>
    <w:p w14:paraId="05C2C638" w14:textId="3FB68066" w:rsidR="000D774A" w:rsidRDefault="005E1B7F" w:rsidP="009646E8">
      <w:pPr>
        <w:rPr>
          <w:lang w:eastAsia="zh-CN"/>
        </w:rPr>
      </w:pPr>
      <w:r w:rsidRPr="005E1B7F">
        <w:rPr>
          <w:noProof/>
          <w:lang w:eastAsia="zh-CN"/>
        </w:rPr>
        <w:drawing>
          <wp:inline distT="0" distB="0" distL="0" distR="0" wp14:anchorId="5768AECE" wp14:editId="6607084C">
            <wp:extent cx="5639090" cy="158123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39090" cy="1581231"/>
                    </a:xfrm>
                    <a:prstGeom prst="rect">
                      <a:avLst/>
                    </a:prstGeom>
                  </pic:spPr>
                </pic:pic>
              </a:graphicData>
            </a:graphic>
          </wp:inline>
        </w:drawing>
      </w:r>
    </w:p>
    <w:p w14:paraId="1D5E51DB" w14:textId="3F61604D" w:rsidR="000D774A" w:rsidRDefault="00030503" w:rsidP="009646E8">
      <w:pPr>
        <w:rPr>
          <w:b/>
          <w:i/>
          <w:lang w:eastAsia="zh-CN"/>
        </w:rPr>
      </w:pPr>
      <w:r w:rsidRPr="00CC5FE4">
        <w:rPr>
          <w:rFonts w:hint="eastAsia"/>
          <w:b/>
          <w:i/>
          <w:u w:val="single"/>
          <w:lang w:eastAsia="zh-CN"/>
        </w:rPr>
        <w:t>P</w:t>
      </w:r>
      <w:r w:rsidR="00CC5FE4" w:rsidRPr="00CC5FE4">
        <w:rPr>
          <w:b/>
          <w:i/>
          <w:u w:val="single"/>
          <w:lang w:eastAsia="zh-CN"/>
        </w:rPr>
        <w:t>roposal 12</w:t>
      </w:r>
      <w:r w:rsidRPr="001858A9">
        <w:rPr>
          <w:b/>
          <w:i/>
          <w:lang w:eastAsia="zh-CN"/>
        </w:rPr>
        <w:t xml:space="preserve">: </w:t>
      </w:r>
      <w:r w:rsidR="007E44A6" w:rsidRPr="001858A9">
        <w:rPr>
          <w:b/>
          <w:i/>
          <w:lang w:eastAsia="zh-CN"/>
        </w:rPr>
        <w:t xml:space="preserve">For the maximum number of MIMO layers reported by 3Tx UE, support reporting the maximum number of UL MIMO layers equals 3. </w:t>
      </w:r>
    </w:p>
    <w:p w14:paraId="1E273247" w14:textId="0CE342D8" w:rsidR="002D2F4C" w:rsidRPr="00447E0C" w:rsidRDefault="002D2F4C"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52417D">
      <w:pPr>
        <w:pStyle w:val="1"/>
        <w:rPr>
          <w:lang w:eastAsia="zh-CN"/>
        </w:rPr>
      </w:pPr>
      <w:r>
        <w:t>Conclusion</w:t>
      </w:r>
    </w:p>
    <w:p w14:paraId="324A5EA0" w14:textId="02CC28EF" w:rsidR="00646393" w:rsidRDefault="00646393" w:rsidP="00646393">
      <w:pPr>
        <w:pStyle w:val="a3"/>
        <w:rPr>
          <w:sz w:val="22"/>
        </w:rPr>
      </w:pPr>
      <w:r>
        <w:rPr>
          <w:sz w:val="22"/>
        </w:rPr>
        <w:t xml:space="preserve">In this contribution, we provide our views </w:t>
      </w:r>
    </w:p>
    <w:p w14:paraId="72B99E32" w14:textId="77777777" w:rsidR="00074316" w:rsidRPr="00594222" w:rsidRDefault="00074316" w:rsidP="00074316">
      <w:pPr>
        <w:rPr>
          <w:rFonts w:asciiTheme="majorBidi" w:eastAsia="等线" w:hAnsiTheme="majorBidi" w:cstheme="majorBidi"/>
          <w:b/>
          <w:bCs/>
          <w:i/>
          <w:lang w:eastAsia="zh-CN"/>
        </w:rPr>
      </w:pPr>
      <w:r w:rsidRPr="00594222">
        <w:rPr>
          <w:rFonts w:asciiTheme="majorBidi" w:eastAsia="等线" w:hAnsiTheme="majorBidi" w:cstheme="majorBidi"/>
          <w:b/>
          <w:bCs/>
          <w:i/>
          <w:u w:val="single"/>
          <w:lang w:eastAsia="zh-CN"/>
        </w:rPr>
        <w:t>Proposal 1</w:t>
      </w:r>
      <w:r w:rsidRPr="00594222">
        <w:rPr>
          <w:rFonts w:asciiTheme="majorBidi" w:eastAsia="等线" w:hAnsiTheme="majorBidi" w:cstheme="majorBidi"/>
          <w:b/>
          <w:bCs/>
          <w:i/>
          <w:lang w:eastAsia="zh-CN"/>
        </w:rPr>
        <w:t>: TPMI indication for 3Tx codebook can reuse the legacy design to jointly indicate the TPMI and TRI, and the following TPMI tables can be used,</w:t>
      </w:r>
    </w:p>
    <w:p w14:paraId="55F6CF03" w14:textId="77777777" w:rsidR="00074316" w:rsidRPr="00C721B4" w:rsidRDefault="00074316" w:rsidP="00074316">
      <w:pPr>
        <w:pStyle w:val="TH"/>
        <w:snapToGrid w:val="0"/>
        <w:spacing w:before="0" w:after="0" w:line="288" w:lineRule="auto"/>
        <w:ind w:left="840"/>
        <w:rPr>
          <w:rFonts w:ascii="Times New Roman" w:hAnsi="Times New Roman"/>
        </w:rPr>
      </w:pPr>
      <w:r w:rsidRPr="00C721B4">
        <w:rPr>
          <w:rFonts w:ascii="Times New Roman" w:hAnsi="Times New Roman"/>
        </w:rPr>
        <w:lastRenderedPageBreak/>
        <w:t>Table 1: Precoding information and number of layers, for 3 antenna ports, if transform precoder is disabled, maxRank = 2 or 3, and ul-FullPowerTransmission is not configured or configured to fullpower</w:t>
      </w:r>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074316" w:rsidRPr="00C721B4" w14:paraId="387AAB94" w14:textId="77777777" w:rsidTr="00996AAC">
        <w:trPr>
          <w:trHeight w:val="424"/>
          <w:jc w:val="center"/>
        </w:trPr>
        <w:tc>
          <w:tcPr>
            <w:tcW w:w="972" w:type="dxa"/>
            <w:shd w:val="clear" w:color="auto" w:fill="D9D9D9"/>
            <w:vAlign w:val="center"/>
          </w:tcPr>
          <w:p w14:paraId="787080D3"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lang w:eastAsia="zh-CN"/>
              </w:rPr>
              <w:t>Bit field mapped to index</w:t>
            </w:r>
          </w:p>
        </w:tc>
        <w:tc>
          <w:tcPr>
            <w:tcW w:w="1670" w:type="dxa"/>
            <w:shd w:val="clear" w:color="auto" w:fill="D9D9D9"/>
            <w:vAlign w:val="center"/>
          </w:tcPr>
          <w:p w14:paraId="0F0B1D96"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lang w:eastAsia="zh-CN"/>
              </w:rPr>
              <w:t>codebookSubset= nonCoherent</w:t>
            </w:r>
          </w:p>
        </w:tc>
      </w:tr>
      <w:tr w:rsidR="00074316" w:rsidRPr="00C721B4" w14:paraId="489CEFA0" w14:textId="77777777" w:rsidTr="00996AAC">
        <w:trPr>
          <w:jc w:val="center"/>
        </w:trPr>
        <w:tc>
          <w:tcPr>
            <w:tcW w:w="972" w:type="dxa"/>
            <w:shd w:val="clear" w:color="auto" w:fill="D9D9D9"/>
          </w:tcPr>
          <w:p w14:paraId="55152D6C" w14:textId="77777777" w:rsidR="00074316" w:rsidRPr="00C721B4" w:rsidRDefault="00074316" w:rsidP="00996AAC">
            <w:pPr>
              <w:pStyle w:val="TAC"/>
              <w:snapToGrid w:val="0"/>
              <w:rPr>
                <w:rFonts w:ascii="Times New Roman" w:hAnsi="Times New Roman"/>
                <w:b/>
              </w:rPr>
            </w:pPr>
            <w:r w:rsidRPr="00C721B4">
              <w:rPr>
                <w:rFonts w:ascii="Times New Roman" w:hAnsi="Times New Roman"/>
                <w:b/>
              </w:rPr>
              <w:t>0</w:t>
            </w:r>
          </w:p>
        </w:tc>
        <w:tc>
          <w:tcPr>
            <w:tcW w:w="1670" w:type="dxa"/>
          </w:tcPr>
          <w:p w14:paraId="287C6E37"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rPr>
              <w:t>1 layer: TPMI=0</w:t>
            </w:r>
          </w:p>
        </w:tc>
      </w:tr>
      <w:tr w:rsidR="00074316" w:rsidRPr="00C721B4" w14:paraId="7EFE4EFC" w14:textId="77777777" w:rsidTr="00996AAC">
        <w:trPr>
          <w:jc w:val="center"/>
        </w:trPr>
        <w:tc>
          <w:tcPr>
            <w:tcW w:w="972" w:type="dxa"/>
            <w:shd w:val="clear" w:color="auto" w:fill="D9D9D9"/>
            <w:vAlign w:val="center"/>
          </w:tcPr>
          <w:p w14:paraId="47A19714" w14:textId="77777777" w:rsidR="00074316" w:rsidRPr="00C721B4" w:rsidRDefault="00074316" w:rsidP="00996AAC">
            <w:pPr>
              <w:pStyle w:val="TAC"/>
              <w:snapToGrid w:val="0"/>
              <w:rPr>
                <w:rFonts w:ascii="Times New Roman" w:hAnsi="Times New Roman"/>
                <w:b/>
              </w:rPr>
            </w:pPr>
            <w:r w:rsidRPr="00C721B4">
              <w:rPr>
                <w:rFonts w:ascii="Times New Roman" w:hAnsi="Times New Roman"/>
                <w:b/>
                <w:lang w:eastAsia="zh-CN"/>
              </w:rPr>
              <w:t>1</w:t>
            </w:r>
          </w:p>
        </w:tc>
        <w:tc>
          <w:tcPr>
            <w:tcW w:w="1670" w:type="dxa"/>
            <w:vAlign w:val="center"/>
          </w:tcPr>
          <w:p w14:paraId="1D2DBED2"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rPr>
              <w:t>1 layer: TPMI=1</w:t>
            </w:r>
          </w:p>
        </w:tc>
      </w:tr>
      <w:tr w:rsidR="00074316" w:rsidRPr="00C721B4" w14:paraId="22D38396" w14:textId="77777777" w:rsidTr="00996AAC">
        <w:trPr>
          <w:jc w:val="center"/>
        </w:trPr>
        <w:tc>
          <w:tcPr>
            <w:tcW w:w="972" w:type="dxa"/>
            <w:shd w:val="clear" w:color="auto" w:fill="D9D9D9"/>
            <w:vAlign w:val="center"/>
          </w:tcPr>
          <w:p w14:paraId="7D290B6F"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lang w:eastAsia="zh-CN"/>
              </w:rPr>
              <w:t>2</w:t>
            </w:r>
          </w:p>
        </w:tc>
        <w:tc>
          <w:tcPr>
            <w:tcW w:w="1670" w:type="dxa"/>
            <w:vAlign w:val="center"/>
          </w:tcPr>
          <w:p w14:paraId="2AA8A520"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rPr>
              <w:t>1 layer: TPMI=2</w:t>
            </w:r>
          </w:p>
        </w:tc>
      </w:tr>
      <w:tr w:rsidR="00074316" w:rsidRPr="00C721B4" w14:paraId="2AD230D4" w14:textId="77777777" w:rsidTr="00996AAC">
        <w:trPr>
          <w:jc w:val="center"/>
        </w:trPr>
        <w:tc>
          <w:tcPr>
            <w:tcW w:w="972" w:type="dxa"/>
            <w:shd w:val="clear" w:color="auto" w:fill="D9D9D9"/>
            <w:vAlign w:val="center"/>
          </w:tcPr>
          <w:p w14:paraId="276BC57F" w14:textId="77777777" w:rsidR="00074316" w:rsidRPr="00C721B4" w:rsidRDefault="00074316" w:rsidP="00996AAC">
            <w:pPr>
              <w:pStyle w:val="TAC"/>
              <w:snapToGrid w:val="0"/>
              <w:rPr>
                <w:rFonts w:ascii="Times New Roman" w:hAnsi="Times New Roman"/>
                <w:b/>
              </w:rPr>
            </w:pPr>
            <w:r w:rsidRPr="00C721B4">
              <w:rPr>
                <w:rFonts w:ascii="Times New Roman" w:hAnsi="Times New Roman"/>
                <w:b/>
                <w:lang w:eastAsia="zh-CN"/>
              </w:rPr>
              <w:t>3</w:t>
            </w:r>
          </w:p>
        </w:tc>
        <w:tc>
          <w:tcPr>
            <w:tcW w:w="1670" w:type="dxa"/>
            <w:vAlign w:val="center"/>
          </w:tcPr>
          <w:p w14:paraId="6C844EDC"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rPr>
              <w:t>2 layers: TPMI=0</w:t>
            </w:r>
          </w:p>
        </w:tc>
      </w:tr>
      <w:tr w:rsidR="00074316" w:rsidRPr="00C721B4" w14:paraId="542342F1" w14:textId="77777777" w:rsidTr="00996AAC">
        <w:trPr>
          <w:jc w:val="center"/>
        </w:trPr>
        <w:tc>
          <w:tcPr>
            <w:tcW w:w="972" w:type="dxa"/>
            <w:shd w:val="clear" w:color="auto" w:fill="D9D9D9"/>
          </w:tcPr>
          <w:p w14:paraId="5CA805DD"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lang w:eastAsia="zh-CN"/>
              </w:rPr>
              <w:t>4</w:t>
            </w:r>
          </w:p>
        </w:tc>
        <w:tc>
          <w:tcPr>
            <w:tcW w:w="1670" w:type="dxa"/>
          </w:tcPr>
          <w:p w14:paraId="34F5C8C0"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lang w:eastAsia="zh-CN"/>
              </w:rPr>
              <w:t>2 layers: TPMI=1</w:t>
            </w:r>
          </w:p>
        </w:tc>
      </w:tr>
      <w:tr w:rsidR="00074316" w:rsidRPr="00C721B4" w14:paraId="53C52CFA" w14:textId="77777777" w:rsidTr="00996AAC">
        <w:trPr>
          <w:jc w:val="center"/>
        </w:trPr>
        <w:tc>
          <w:tcPr>
            <w:tcW w:w="972" w:type="dxa"/>
            <w:shd w:val="clear" w:color="auto" w:fill="D9D9D9"/>
          </w:tcPr>
          <w:p w14:paraId="67CC058B"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lang w:eastAsia="zh-CN"/>
              </w:rPr>
              <w:t>5</w:t>
            </w:r>
          </w:p>
        </w:tc>
        <w:tc>
          <w:tcPr>
            <w:tcW w:w="1670" w:type="dxa"/>
          </w:tcPr>
          <w:p w14:paraId="18FD9837"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lang w:eastAsia="zh-CN"/>
              </w:rPr>
              <w:t>2 layers: TPMI=2</w:t>
            </w:r>
          </w:p>
        </w:tc>
      </w:tr>
      <w:tr w:rsidR="00074316" w:rsidRPr="00C721B4" w14:paraId="43DC2C6A" w14:textId="77777777" w:rsidTr="00996AAC">
        <w:trPr>
          <w:jc w:val="center"/>
        </w:trPr>
        <w:tc>
          <w:tcPr>
            <w:tcW w:w="972" w:type="dxa"/>
            <w:shd w:val="clear" w:color="auto" w:fill="D9D9D9"/>
          </w:tcPr>
          <w:p w14:paraId="4E5B5919"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lang w:eastAsia="zh-CN"/>
              </w:rPr>
              <w:t>6</w:t>
            </w:r>
          </w:p>
        </w:tc>
        <w:tc>
          <w:tcPr>
            <w:tcW w:w="1670" w:type="dxa"/>
          </w:tcPr>
          <w:p w14:paraId="2175EB9A"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lang w:eastAsia="zh-CN"/>
              </w:rPr>
              <w:t>3 layers: TPMI=0</w:t>
            </w:r>
          </w:p>
        </w:tc>
      </w:tr>
      <w:tr w:rsidR="00074316" w:rsidRPr="00C721B4" w14:paraId="6A5B6C01" w14:textId="77777777" w:rsidTr="00996AAC">
        <w:trPr>
          <w:jc w:val="center"/>
        </w:trPr>
        <w:tc>
          <w:tcPr>
            <w:tcW w:w="972" w:type="dxa"/>
            <w:shd w:val="clear" w:color="auto" w:fill="D9D9D9"/>
          </w:tcPr>
          <w:p w14:paraId="70A0C48F"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lang w:eastAsia="zh-CN"/>
              </w:rPr>
              <w:t>7</w:t>
            </w:r>
          </w:p>
        </w:tc>
        <w:tc>
          <w:tcPr>
            <w:tcW w:w="1670" w:type="dxa"/>
          </w:tcPr>
          <w:p w14:paraId="62A18AEC"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lang w:eastAsia="zh-CN"/>
              </w:rPr>
              <w:t>reserved</w:t>
            </w:r>
          </w:p>
        </w:tc>
      </w:tr>
    </w:tbl>
    <w:p w14:paraId="504B4E42" w14:textId="77777777" w:rsidR="00074316" w:rsidRPr="00C721B4" w:rsidRDefault="00074316" w:rsidP="00074316">
      <w:pPr>
        <w:widowControl w:val="0"/>
        <w:autoSpaceDE/>
        <w:autoSpaceDN/>
        <w:adjustRightInd/>
        <w:spacing w:after="0"/>
        <w:ind w:left="840"/>
        <w:rPr>
          <w:b/>
          <w:szCs w:val="21"/>
        </w:rPr>
      </w:pPr>
    </w:p>
    <w:p w14:paraId="74062964" w14:textId="77777777" w:rsidR="00074316" w:rsidRPr="00C721B4" w:rsidRDefault="00074316" w:rsidP="00074316">
      <w:pPr>
        <w:widowControl w:val="0"/>
        <w:autoSpaceDE/>
        <w:autoSpaceDN/>
        <w:adjustRightInd/>
        <w:spacing w:after="0"/>
        <w:ind w:left="840"/>
        <w:rPr>
          <w:b/>
          <w:szCs w:val="21"/>
          <w:lang w:eastAsia="zh-CN"/>
        </w:rPr>
      </w:pPr>
    </w:p>
    <w:p w14:paraId="2B6EE55A" w14:textId="77777777" w:rsidR="00074316" w:rsidRPr="00C721B4" w:rsidRDefault="00074316" w:rsidP="00074316">
      <w:pPr>
        <w:pStyle w:val="TH"/>
        <w:snapToGrid w:val="0"/>
        <w:spacing w:before="0" w:after="0" w:line="288" w:lineRule="auto"/>
        <w:ind w:left="840"/>
        <w:rPr>
          <w:rFonts w:ascii="Times New Roman" w:hAnsi="Times New Roman"/>
        </w:rPr>
      </w:pPr>
      <w:r w:rsidRPr="00C721B4">
        <w:rPr>
          <w:rFonts w:ascii="Times New Roman" w:hAnsi="Times New Roman"/>
        </w:rPr>
        <w:t>Table 2: Precoding information and number of layers or Second Precoding information, for 3 antenna ports, if transform precoder is enabled and ul-FullPowerTransmission is not configured, or if transform precoder is disabled, maxRank = 1, and ul-FullPowerTransmission is not configured or configured to fullpower</w:t>
      </w:r>
    </w:p>
    <w:tbl>
      <w:tblPr>
        <w:tblW w:w="2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786"/>
      </w:tblGrid>
      <w:tr w:rsidR="00074316" w:rsidRPr="00C721B4" w14:paraId="1762B162" w14:textId="77777777" w:rsidTr="00996AAC">
        <w:trPr>
          <w:trHeight w:val="424"/>
          <w:jc w:val="center"/>
        </w:trPr>
        <w:tc>
          <w:tcPr>
            <w:tcW w:w="924" w:type="dxa"/>
            <w:shd w:val="clear" w:color="auto" w:fill="D9D9D9"/>
            <w:vAlign w:val="center"/>
          </w:tcPr>
          <w:p w14:paraId="586189A2"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lang w:eastAsia="zh-CN"/>
              </w:rPr>
              <w:t>Bit field mapped to index</w:t>
            </w:r>
          </w:p>
        </w:tc>
        <w:tc>
          <w:tcPr>
            <w:tcW w:w="1786" w:type="dxa"/>
            <w:shd w:val="clear" w:color="auto" w:fill="D9D9D9"/>
            <w:vAlign w:val="center"/>
          </w:tcPr>
          <w:p w14:paraId="30E9E0D2"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lang w:eastAsia="zh-CN"/>
              </w:rPr>
              <w:t>codebookSubset= nonCoherent</w:t>
            </w:r>
          </w:p>
        </w:tc>
      </w:tr>
      <w:tr w:rsidR="00074316" w:rsidRPr="00C721B4" w14:paraId="227C5C38" w14:textId="77777777" w:rsidTr="00996AAC">
        <w:trPr>
          <w:jc w:val="center"/>
        </w:trPr>
        <w:tc>
          <w:tcPr>
            <w:tcW w:w="924" w:type="dxa"/>
            <w:shd w:val="clear" w:color="auto" w:fill="D9D9D9"/>
          </w:tcPr>
          <w:p w14:paraId="403BAEF4" w14:textId="77777777" w:rsidR="00074316" w:rsidRPr="00C721B4" w:rsidRDefault="00074316" w:rsidP="00996AAC">
            <w:pPr>
              <w:pStyle w:val="TAC"/>
              <w:snapToGrid w:val="0"/>
              <w:rPr>
                <w:rFonts w:ascii="Times New Roman" w:hAnsi="Times New Roman"/>
                <w:b/>
              </w:rPr>
            </w:pPr>
            <w:r w:rsidRPr="00C721B4">
              <w:rPr>
                <w:rFonts w:ascii="Times New Roman" w:hAnsi="Times New Roman"/>
                <w:b/>
              </w:rPr>
              <w:t>0</w:t>
            </w:r>
          </w:p>
        </w:tc>
        <w:tc>
          <w:tcPr>
            <w:tcW w:w="1786" w:type="dxa"/>
          </w:tcPr>
          <w:p w14:paraId="4CB3A2E0"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rPr>
              <w:t>1 layer: TPMI=0</w:t>
            </w:r>
          </w:p>
        </w:tc>
      </w:tr>
      <w:tr w:rsidR="00074316" w:rsidRPr="00C721B4" w14:paraId="2D86BBED" w14:textId="77777777" w:rsidTr="00996AAC">
        <w:trPr>
          <w:jc w:val="center"/>
        </w:trPr>
        <w:tc>
          <w:tcPr>
            <w:tcW w:w="924" w:type="dxa"/>
            <w:shd w:val="clear" w:color="auto" w:fill="D9D9D9"/>
            <w:vAlign w:val="center"/>
          </w:tcPr>
          <w:p w14:paraId="17EA98F4" w14:textId="77777777" w:rsidR="00074316" w:rsidRPr="00C721B4" w:rsidRDefault="00074316" w:rsidP="00996AAC">
            <w:pPr>
              <w:pStyle w:val="TAC"/>
              <w:snapToGrid w:val="0"/>
              <w:rPr>
                <w:rFonts w:ascii="Times New Roman" w:hAnsi="Times New Roman"/>
                <w:b/>
              </w:rPr>
            </w:pPr>
            <w:r w:rsidRPr="00C721B4">
              <w:rPr>
                <w:rFonts w:ascii="Times New Roman" w:hAnsi="Times New Roman"/>
                <w:b/>
                <w:lang w:eastAsia="zh-CN"/>
              </w:rPr>
              <w:t>1</w:t>
            </w:r>
          </w:p>
        </w:tc>
        <w:tc>
          <w:tcPr>
            <w:tcW w:w="1786" w:type="dxa"/>
            <w:vAlign w:val="center"/>
          </w:tcPr>
          <w:p w14:paraId="1DFA7C7E"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rPr>
              <w:t>1 layer: TPMI=1</w:t>
            </w:r>
          </w:p>
        </w:tc>
      </w:tr>
      <w:tr w:rsidR="00074316" w:rsidRPr="00C721B4" w14:paraId="65A7EA08" w14:textId="77777777" w:rsidTr="00996AAC">
        <w:trPr>
          <w:jc w:val="center"/>
        </w:trPr>
        <w:tc>
          <w:tcPr>
            <w:tcW w:w="924" w:type="dxa"/>
            <w:shd w:val="clear" w:color="auto" w:fill="D9D9D9"/>
            <w:vAlign w:val="center"/>
          </w:tcPr>
          <w:p w14:paraId="24E437E2"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lang w:eastAsia="zh-CN"/>
              </w:rPr>
              <w:t>2</w:t>
            </w:r>
          </w:p>
        </w:tc>
        <w:tc>
          <w:tcPr>
            <w:tcW w:w="1786" w:type="dxa"/>
            <w:vAlign w:val="center"/>
          </w:tcPr>
          <w:p w14:paraId="6240A933"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rPr>
              <w:t>1 layer: TPMI=2</w:t>
            </w:r>
          </w:p>
        </w:tc>
      </w:tr>
      <w:tr w:rsidR="00074316" w:rsidRPr="00C721B4" w14:paraId="7017FEA1" w14:textId="77777777" w:rsidTr="00996AAC">
        <w:trPr>
          <w:jc w:val="center"/>
        </w:trPr>
        <w:tc>
          <w:tcPr>
            <w:tcW w:w="924" w:type="dxa"/>
            <w:shd w:val="clear" w:color="auto" w:fill="D9D9D9"/>
          </w:tcPr>
          <w:p w14:paraId="75CA334F" w14:textId="77777777" w:rsidR="00074316" w:rsidRPr="00C721B4" w:rsidRDefault="00074316" w:rsidP="00996AAC">
            <w:pPr>
              <w:pStyle w:val="TAC"/>
              <w:snapToGrid w:val="0"/>
              <w:rPr>
                <w:rFonts w:ascii="Times New Roman" w:hAnsi="Times New Roman"/>
                <w:b/>
              </w:rPr>
            </w:pPr>
            <w:r w:rsidRPr="00C721B4">
              <w:rPr>
                <w:rFonts w:ascii="Times New Roman" w:hAnsi="Times New Roman"/>
                <w:b/>
                <w:lang w:eastAsia="zh-CN"/>
              </w:rPr>
              <w:t>3</w:t>
            </w:r>
          </w:p>
        </w:tc>
        <w:tc>
          <w:tcPr>
            <w:tcW w:w="1786" w:type="dxa"/>
          </w:tcPr>
          <w:p w14:paraId="691F47F2" w14:textId="77777777" w:rsidR="00074316" w:rsidRPr="00C721B4" w:rsidRDefault="00074316" w:rsidP="00996AAC">
            <w:pPr>
              <w:pStyle w:val="TAC"/>
              <w:snapToGrid w:val="0"/>
              <w:rPr>
                <w:rFonts w:ascii="Times New Roman" w:hAnsi="Times New Roman"/>
                <w:b/>
                <w:lang w:eastAsia="zh-CN"/>
              </w:rPr>
            </w:pPr>
            <w:r w:rsidRPr="00C721B4">
              <w:rPr>
                <w:rFonts w:ascii="Times New Roman" w:hAnsi="Times New Roman"/>
                <w:b/>
                <w:lang w:eastAsia="zh-CN"/>
              </w:rPr>
              <w:t>reserved</w:t>
            </w:r>
          </w:p>
        </w:tc>
      </w:tr>
    </w:tbl>
    <w:p w14:paraId="63906005" w14:textId="77777777" w:rsidR="00074316" w:rsidRPr="00C721B4" w:rsidRDefault="00074316" w:rsidP="00074316">
      <w:pPr>
        <w:rPr>
          <w:rFonts w:asciiTheme="majorBidi" w:eastAsia="等线" w:hAnsiTheme="majorBidi" w:cstheme="majorBidi"/>
          <w:b/>
          <w:bCs/>
          <w:sz w:val="24"/>
          <w:lang w:eastAsia="zh-CN"/>
        </w:rPr>
      </w:pPr>
    </w:p>
    <w:p w14:paraId="34C091A2" w14:textId="77777777" w:rsidR="00074316" w:rsidRPr="00C721B4" w:rsidRDefault="00074316" w:rsidP="00074316">
      <w:pPr>
        <w:rPr>
          <w:rFonts w:asciiTheme="majorBidi" w:eastAsia="等线" w:hAnsiTheme="majorBidi" w:cstheme="majorBidi"/>
          <w:b/>
          <w:bCs/>
          <w:i/>
          <w:sz w:val="24"/>
          <w:lang w:eastAsia="zh-CN"/>
        </w:rPr>
      </w:pPr>
    </w:p>
    <w:p w14:paraId="5A9FCA51" w14:textId="77777777" w:rsidR="00074316" w:rsidRPr="00594222" w:rsidRDefault="00074316" w:rsidP="00074316">
      <w:pPr>
        <w:rPr>
          <w:rFonts w:asciiTheme="majorBidi" w:eastAsia="等线" w:hAnsiTheme="majorBidi" w:cstheme="majorBidi"/>
          <w:b/>
          <w:bCs/>
          <w:i/>
          <w:lang w:eastAsia="zh-CN"/>
        </w:rPr>
      </w:pPr>
      <w:r w:rsidRPr="00594222">
        <w:rPr>
          <w:rFonts w:asciiTheme="majorBidi" w:eastAsia="等线" w:hAnsiTheme="majorBidi" w:cstheme="majorBidi" w:hint="eastAsia"/>
          <w:b/>
          <w:bCs/>
          <w:i/>
          <w:u w:val="single"/>
          <w:lang w:eastAsia="zh-CN"/>
        </w:rPr>
        <w:t>P</w:t>
      </w:r>
      <w:r w:rsidRPr="00594222">
        <w:rPr>
          <w:rFonts w:asciiTheme="majorBidi" w:eastAsia="等线" w:hAnsiTheme="majorBidi" w:cstheme="majorBidi"/>
          <w:b/>
          <w:bCs/>
          <w:i/>
          <w:u w:val="single"/>
          <w:lang w:eastAsia="zh-CN"/>
        </w:rPr>
        <w:t>roposal 2</w:t>
      </w:r>
      <w:r w:rsidRPr="00594222">
        <w:rPr>
          <w:rFonts w:asciiTheme="majorBidi" w:eastAsia="等线" w:hAnsiTheme="majorBidi" w:cstheme="majorBidi"/>
          <w:b/>
          <w:bCs/>
          <w:i/>
          <w:lang w:eastAsia="zh-CN"/>
        </w:rPr>
        <w:t xml:space="preserve">: For 3Tx codebook design, the TPMI overhead is 2bits for RANK=1 </w:t>
      </w:r>
      <w:r w:rsidRPr="00594222">
        <w:rPr>
          <w:rFonts w:asciiTheme="majorBidi" w:eastAsia="等线" w:hAnsiTheme="majorBidi" w:cstheme="majorBidi" w:hint="eastAsia"/>
          <w:b/>
          <w:bCs/>
          <w:i/>
          <w:lang w:eastAsia="zh-CN"/>
        </w:rPr>
        <w:t>and</w:t>
      </w:r>
      <w:r w:rsidRPr="00594222">
        <w:rPr>
          <w:rFonts w:asciiTheme="majorBidi" w:eastAsia="等线" w:hAnsiTheme="majorBidi" w:cstheme="majorBidi"/>
          <w:b/>
          <w:bCs/>
          <w:i/>
          <w:lang w:eastAsia="zh-CN"/>
        </w:rPr>
        <w:t xml:space="preserve"> 3bits for RANK=2/3.</w:t>
      </w:r>
    </w:p>
    <w:p w14:paraId="64E79799" w14:textId="77777777" w:rsidR="00074316" w:rsidRPr="00594222" w:rsidRDefault="00074316" w:rsidP="00074316">
      <w:pPr>
        <w:rPr>
          <w:b/>
          <w:i/>
          <w:lang w:eastAsia="zh-CN"/>
        </w:rPr>
      </w:pPr>
      <w:r w:rsidRPr="00594222">
        <w:rPr>
          <w:b/>
          <w:i/>
          <w:u w:val="single"/>
          <w:lang w:eastAsia="zh-CN"/>
        </w:rPr>
        <w:t>Proposal 3</w:t>
      </w:r>
      <w:r w:rsidRPr="00594222">
        <w:rPr>
          <w:b/>
          <w:i/>
          <w:lang w:eastAsia="zh-CN"/>
        </w:rPr>
        <w:t>: For CB based PUSCH transmission, prefer Alt.1 to derive a 3-port SRS for codebook, and X=1 or 2.</w:t>
      </w:r>
    </w:p>
    <w:p w14:paraId="23AFB215" w14:textId="77777777" w:rsidR="00074316" w:rsidRPr="00594222" w:rsidRDefault="00074316" w:rsidP="00074316">
      <w:pPr>
        <w:rPr>
          <w:b/>
          <w:i/>
          <w:lang w:eastAsia="zh-CN"/>
        </w:rPr>
      </w:pPr>
      <w:r w:rsidRPr="00594222">
        <w:rPr>
          <w:b/>
          <w:i/>
          <w:u w:val="single"/>
          <w:lang w:eastAsia="zh-CN"/>
        </w:rPr>
        <w:t>Proposal 4</w:t>
      </w:r>
      <w:r w:rsidRPr="00594222">
        <w:rPr>
          <w:b/>
          <w:i/>
          <w:lang w:eastAsia="zh-CN"/>
        </w:rPr>
        <w:t>: For Alt.1, support muting the last SRS port.</w:t>
      </w:r>
    </w:p>
    <w:p w14:paraId="264F9FE1" w14:textId="77777777" w:rsidR="00074316" w:rsidRPr="00594222" w:rsidRDefault="00074316" w:rsidP="00074316">
      <w:pPr>
        <w:rPr>
          <w:b/>
          <w:i/>
          <w:lang w:eastAsia="zh-CN"/>
        </w:rPr>
      </w:pPr>
      <w:r w:rsidRPr="00594222">
        <w:rPr>
          <w:rFonts w:hint="eastAsia"/>
          <w:b/>
          <w:i/>
          <w:u w:val="single"/>
          <w:lang w:eastAsia="zh-CN"/>
        </w:rPr>
        <w:t>P</w:t>
      </w:r>
      <w:r w:rsidRPr="00594222">
        <w:rPr>
          <w:b/>
          <w:i/>
          <w:u w:val="single"/>
          <w:lang w:eastAsia="zh-CN"/>
        </w:rPr>
        <w:t>roposal 5</w:t>
      </w:r>
      <w:r w:rsidRPr="00594222">
        <w:rPr>
          <w:b/>
          <w:i/>
          <w:lang w:eastAsia="zh-CN"/>
        </w:rPr>
        <w:t>: For Alt.1, t</w:t>
      </w:r>
      <w:r w:rsidRPr="00594222">
        <w:rPr>
          <w:rFonts w:asciiTheme="majorBidi" w:eastAsia="等线" w:hAnsiTheme="majorBidi" w:cstheme="majorBidi"/>
          <w:b/>
          <w:bCs/>
          <w:i/>
          <w:lang w:eastAsia="zh-CN"/>
        </w:rPr>
        <w:t>he transmit power for both PUSCH and SRS transmissions should be equally split across each antenna port by the actually transmitted number of SRS ports (3 ports) instead of the configured number of SRS ports.</w:t>
      </w:r>
    </w:p>
    <w:p w14:paraId="5FD14216" w14:textId="77777777" w:rsidR="00074316" w:rsidRPr="00594222" w:rsidRDefault="00074316" w:rsidP="00074316">
      <w:pPr>
        <w:rPr>
          <w:b/>
          <w:i/>
          <w:lang w:eastAsia="zh-CN"/>
        </w:rPr>
      </w:pPr>
      <w:r w:rsidRPr="00594222">
        <w:rPr>
          <w:b/>
          <w:i/>
          <w:u w:val="single"/>
          <w:lang w:eastAsia="zh-CN"/>
        </w:rPr>
        <w:t>Proposal 6</w:t>
      </w:r>
      <w:r w:rsidRPr="00594222">
        <w:rPr>
          <w:b/>
          <w:i/>
          <w:lang w:eastAsia="zh-CN"/>
        </w:rPr>
        <w:t>: For codebook-based 3-port PUSCH transmission, support configuring up to 2 PTRS ports.</w:t>
      </w:r>
    </w:p>
    <w:p w14:paraId="4446E111" w14:textId="77777777" w:rsidR="00074316" w:rsidRDefault="00074316" w:rsidP="00074316">
      <w:pPr>
        <w:rPr>
          <w:b/>
          <w:i/>
          <w:lang w:eastAsia="zh-CN"/>
        </w:rPr>
      </w:pPr>
      <w:r w:rsidRPr="00AC4E6C">
        <w:rPr>
          <w:b/>
          <w:i/>
          <w:u w:val="single"/>
          <w:lang w:eastAsia="zh-CN"/>
        </w:rPr>
        <w:t>Proposal 7</w:t>
      </w:r>
      <w:r w:rsidRPr="00594222">
        <w:rPr>
          <w:b/>
          <w:i/>
          <w:lang w:eastAsia="zh-CN"/>
        </w:rPr>
        <w:t>: For codebook-based 3-port PUSCH transmission, the</w:t>
      </w:r>
      <w:r>
        <w:rPr>
          <w:b/>
          <w:i/>
          <w:lang w:eastAsia="zh-CN"/>
        </w:rPr>
        <w:t xml:space="preserve"> indication of</w:t>
      </w:r>
      <w:r w:rsidRPr="00594222">
        <w:rPr>
          <w:b/>
          <w:i/>
          <w:lang w:eastAsia="zh-CN"/>
        </w:rPr>
        <w:t xml:space="preserve"> PTRS</w:t>
      </w:r>
      <w:r>
        <w:rPr>
          <w:b/>
          <w:i/>
          <w:lang w:eastAsia="zh-CN"/>
        </w:rPr>
        <w:t xml:space="preserve">-DMRS association can be </w:t>
      </w:r>
    </w:p>
    <w:p w14:paraId="6E350FFB" w14:textId="77777777" w:rsidR="00074316" w:rsidRDefault="00074316" w:rsidP="00074316">
      <w:pPr>
        <w:pStyle w:val="af3"/>
        <w:numPr>
          <w:ilvl w:val="0"/>
          <w:numId w:val="34"/>
        </w:numPr>
        <w:ind w:firstLineChars="0"/>
        <w:rPr>
          <w:b/>
          <w:i/>
          <w:lang w:eastAsia="zh-CN"/>
        </w:rPr>
      </w:pPr>
      <w:r>
        <w:rPr>
          <w:rFonts w:hint="eastAsia"/>
          <w:b/>
          <w:i/>
          <w:lang w:eastAsia="zh-CN"/>
        </w:rPr>
        <w:t>2</w:t>
      </w:r>
      <w:r>
        <w:rPr>
          <w:b/>
          <w:i/>
          <w:lang w:eastAsia="zh-CN"/>
        </w:rPr>
        <w:t>bits when the maximum number of PTRS ports configured equals 1;</w:t>
      </w:r>
    </w:p>
    <w:p w14:paraId="04B302FA" w14:textId="77777777" w:rsidR="00074316" w:rsidRPr="00DC364C" w:rsidRDefault="00074316" w:rsidP="00074316">
      <w:pPr>
        <w:pStyle w:val="af3"/>
        <w:numPr>
          <w:ilvl w:val="0"/>
          <w:numId w:val="34"/>
        </w:numPr>
        <w:ind w:firstLineChars="0"/>
        <w:rPr>
          <w:b/>
          <w:i/>
          <w:lang w:eastAsia="zh-CN"/>
        </w:rPr>
      </w:pPr>
      <w:r>
        <w:rPr>
          <w:b/>
          <w:i/>
          <w:lang w:eastAsia="zh-CN"/>
        </w:rPr>
        <w:t>2bits when the maximum number of PTRS ports configured equals 2;</w:t>
      </w:r>
    </w:p>
    <w:p w14:paraId="42E9D225" w14:textId="77777777" w:rsidR="00074316" w:rsidRPr="002F1A58" w:rsidRDefault="00074316" w:rsidP="00074316">
      <w:pPr>
        <w:rPr>
          <w:b/>
          <w:i/>
          <w:lang w:eastAsia="zh-CN"/>
        </w:rPr>
      </w:pPr>
      <w:r w:rsidRPr="002F1A58">
        <w:rPr>
          <w:rFonts w:hint="eastAsia"/>
          <w:b/>
          <w:i/>
          <w:u w:val="single"/>
          <w:lang w:eastAsia="zh-CN"/>
        </w:rPr>
        <w:t>P</w:t>
      </w:r>
      <w:r w:rsidRPr="002F1A58">
        <w:rPr>
          <w:b/>
          <w:i/>
          <w:u w:val="single"/>
          <w:lang w:eastAsia="zh-CN"/>
        </w:rPr>
        <w:t>roposal 8</w:t>
      </w:r>
      <w:r w:rsidRPr="002F1A58">
        <w:rPr>
          <w:b/>
          <w:i/>
          <w:lang w:eastAsia="zh-CN"/>
        </w:rPr>
        <w:t>: Support the multi-TRP operation for 3Tx UE.</w:t>
      </w:r>
    </w:p>
    <w:p w14:paraId="1F2FBEB8" w14:textId="77777777" w:rsidR="00074316" w:rsidRPr="002F1A58" w:rsidRDefault="00074316" w:rsidP="00074316">
      <w:pPr>
        <w:rPr>
          <w:b/>
          <w:i/>
          <w:lang w:eastAsia="zh-CN"/>
        </w:rPr>
      </w:pPr>
      <w:r w:rsidRPr="002F1A58">
        <w:rPr>
          <w:b/>
          <w:i/>
          <w:u w:val="single"/>
          <w:lang w:eastAsia="zh-CN"/>
        </w:rPr>
        <w:t>Proposal 9</w:t>
      </w:r>
      <w:r w:rsidRPr="002F1A58">
        <w:rPr>
          <w:b/>
          <w:i/>
          <w:lang w:eastAsia="zh-CN"/>
        </w:rPr>
        <w:t>: To support the STxMP SDM scheme, maxRank_sfn can be configured as 2.</w:t>
      </w:r>
    </w:p>
    <w:p w14:paraId="05B45431" w14:textId="77777777" w:rsidR="00074316" w:rsidRPr="002F1A58" w:rsidRDefault="00074316" w:rsidP="00074316">
      <w:pPr>
        <w:rPr>
          <w:b/>
          <w:i/>
          <w:lang w:eastAsia="zh-CN"/>
        </w:rPr>
      </w:pPr>
      <w:r w:rsidRPr="002F1A58">
        <w:rPr>
          <w:b/>
          <w:i/>
          <w:u w:val="single"/>
          <w:lang w:eastAsia="zh-CN"/>
        </w:rPr>
        <w:t>Proposal 10</w:t>
      </w:r>
      <w:r w:rsidRPr="002F1A58">
        <w:rPr>
          <w:b/>
          <w:i/>
          <w:lang w:eastAsia="zh-CN"/>
        </w:rPr>
        <w:t>: To support the multi-TRP based TDM repetition scheme and the STxMP SFN scheme, define the second TPMI table for 3Tx codebook based PUSCH transmission as below,</w:t>
      </w:r>
    </w:p>
    <w:p w14:paraId="720E89E1" w14:textId="77777777" w:rsidR="00074316" w:rsidRDefault="00074316" w:rsidP="00074316">
      <w:pPr>
        <w:pStyle w:val="TH"/>
        <w:snapToGrid w:val="0"/>
        <w:spacing w:before="0" w:after="0" w:line="288" w:lineRule="auto"/>
        <w:ind w:left="1260"/>
        <w:jc w:val="both"/>
        <w:rPr>
          <w:rFonts w:ascii="Times New Roman" w:hAnsi="Times New Roman"/>
        </w:rPr>
      </w:pPr>
      <w:r>
        <w:rPr>
          <w:rFonts w:ascii="Times New Roman" w:hAnsi="Times New Roman"/>
        </w:rPr>
        <w:lastRenderedPageBreak/>
        <w:t xml:space="preserve">Table 3: </w:t>
      </w:r>
      <w:r>
        <w:rPr>
          <w:rFonts w:ascii="Times New Roman" w:hAnsi="Times New Roman" w:hint="eastAsia"/>
          <w:lang w:eastAsia="zh-CN"/>
        </w:rPr>
        <w:t>S</w:t>
      </w:r>
      <w:r>
        <w:rPr>
          <w:rFonts w:ascii="Times New Roman" w:hAnsi="Times New Roman"/>
        </w:rPr>
        <w:t>econd Precoding information and number of layers, for 3 antenna ports, if transform precoder is disabled, maxRank = 2 or 3, and ul-FullPowerTransmission is not configured or configured to fullpower</w:t>
      </w:r>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074316" w14:paraId="6E79B120" w14:textId="77777777" w:rsidTr="00996AAC">
        <w:trPr>
          <w:trHeight w:val="424"/>
          <w:jc w:val="center"/>
        </w:trPr>
        <w:tc>
          <w:tcPr>
            <w:tcW w:w="972" w:type="dxa"/>
            <w:shd w:val="clear" w:color="auto" w:fill="D9D9D9"/>
            <w:vAlign w:val="center"/>
          </w:tcPr>
          <w:p w14:paraId="32CC71C7" w14:textId="77777777" w:rsidR="00074316" w:rsidRDefault="00074316" w:rsidP="00996AAC">
            <w:pPr>
              <w:pStyle w:val="TAC"/>
              <w:snapToGrid w:val="0"/>
              <w:rPr>
                <w:rFonts w:ascii="Times New Roman" w:hAnsi="Times New Roman"/>
                <w:b/>
                <w:lang w:eastAsia="zh-CN"/>
              </w:rPr>
            </w:pPr>
            <w:r>
              <w:rPr>
                <w:rFonts w:ascii="Times New Roman" w:hAnsi="Times New Roman"/>
                <w:b/>
                <w:lang w:eastAsia="zh-CN"/>
              </w:rPr>
              <w:t>Bit field mapped to index</w:t>
            </w:r>
          </w:p>
        </w:tc>
        <w:tc>
          <w:tcPr>
            <w:tcW w:w="1670" w:type="dxa"/>
            <w:shd w:val="clear" w:color="auto" w:fill="D9D9D9"/>
            <w:vAlign w:val="center"/>
          </w:tcPr>
          <w:p w14:paraId="6835AEA4" w14:textId="77777777" w:rsidR="00074316" w:rsidRDefault="00074316" w:rsidP="00996AAC">
            <w:pPr>
              <w:pStyle w:val="TAC"/>
              <w:snapToGrid w:val="0"/>
              <w:rPr>
                <w:rFonts w:ascii="Times New Roman" w:hAnsi="Times New Roman"/>
                <w:b/>
                <w:lang w:eastAsia="zh-CN"/>
              </w:rPr>
            </w:pPr>
            <w:r>
              <w:rPr>
                <w:rFonts w:ascii="Times New Roman" w:hAnsi="Times New Roman"/>
                <w:b/>
                <w:i/>
                <w:lang w:eastAsia="zh-CN"/>
              </w:rPr>
              <w:t>codebookSubset</w:t>
            </w:r>
            <w:r>
              <w:rPr>
                <w:rFonts w:ascii="Times New Roman" w:hAnsi="Times New Roman"/>
                <w:b/>
                <w:lang w:eastAsia="zh-CN"/>
              </w:rPr>
              <w:t xml:space="preserve">= </w:t>
            </w:r>
            <w:r>
              <w:rPr>
                <w:rFonts w:ascii="Times New Roman" w:hAnsi="Times New Roman"/>
                <w:b/>
                <w:i/>
                <w:lang w:eastAsia="zh-CN"/>
              </w:rPr>
              <w:t>nonCoherent</w:t>
            </w:r>
          </w:p>
        </w:tc>
      </w:tr>
      <w:tr w:rsidR="00074316" w14:paraId="16FA39AB" w14:textId="77777777" w:rsidTr="00996AAC">
        <w:trPr>
          <w:jc w:val="center"/>
        </w:trPr>
        <w:tc>
          <w:tcPr>
            <w:tcW w:w="972" w:type="dxa"/>
            <w:shd w:val="clear" w:color="auto" w:fill="D9D9D9"/>
          </w:tcPr>
          <w:p w14:paraId="4D8D19E0" w14:textId="77777777" w:rsidR="00074316" w:rsidRDefault="00074316" w:rsidP="00996AAC">
            <w:pPr>
              <w:pStyle w:val="TAC"/>
              <w:snapToGrid w:val="0"/>
              <w:rPr>
                <w:rFonts w:ascii="Times New Roman" w:hAnsi="Times New Roman"/>
                <w:b/>
              </w:rPr>
            </w:pPr>
            <w:r>
              <w:rPr>
                <w:rFonts w:ascii="Times New Roman" w:hAnsi="Times New Roman"/>
                <w:b/>
              </w:rPr>
              <w:t>0</w:t>
            </w:r>
          </w:p>
        </w:tc>
        <w:tc>
          <w:tcPr>
            <w:tcW w:w="1670" w:type="dxa"/>
          </w:tcPr>
          <w:p w14:paraId="39268CF4" w14:textId="77777777" w:rsidR="00074316" w:rsidRDefault="00074316" w:rsidP="00996AAC">
            <w:pPr>
              <w:pStyle w:val="TAC"/>
              <w:snapToGrid w:val="0"/>
              <w:rPr>
                <w:rFonts w:ascii="Times New Roman" w:hAnsi="Times New Roman"/>
                <w:b/>
                <w:lang w:eastAsia="zh-CN"/>
              </w:rPr>
            </w:pPr>
            <w:r>
              <w:rPr>
                <w:rFonts w:ascii="Times New Roman" w:hAnsi="Times New Roman"/>
                <w:b/>
              </w:rPr>
              <w:t>1 layer: TPMI=0</w:t>
            </w:r>
          </w:p>
        </w:tc>
      </w:tr>
      <w:tr w:rsidR="00074316" w14:paraId="77882154" w14:textId="77777777" w:rsidTr="00996AAC">
        <w:trPr>
          <w:jc w:val="center"/>
        </w:trPr>
        <w:tc>
          <w:tcPr>
            <w:tcW w:w="972" w:type="dxa"/>
            <w:shd w:val="clear" w:color="auto" w:fill="D9D9D9"/>
            <w:vAlign w:val="center"/>
          </w:tcPr>
          <w:p w14:paraId="18832479" w14:textId="77777777" w:rsidR="00074316" w:rsidRDefault="00074316" w:rsidP="00996AAC">
            <w:pPr>
              <w:pStyle w:val="TAC"/>
              <w:snapToGrid w:val="0"/>
              <w:rPr>
                <w:rFonts w:ascii="Times New Roman" w:hAnsi="Times New Roman"/>
                <w:b/>
              </w:rPr>
            </w:pPr>
            <w:r>
              <w:rPr>
                <w:rFonts w:ascii="Times New Roman" w:hAnsi="Times New Roman"/>
                <w:b/>
                <w:lang w:eastAsia="zh-CN"/>
              </w:rPr>
              <w:t>1</w:t>
            </w:r>
          </w:p>
        </w:tc>
        <w:tc>
          <w:tcPr>
            <w:tcW w:w="1670" w:type="dxa"/>
            <w:vAlign w:val="center"/>
          </w:tcPr>
          <w:p w14:paraId="7A1AF724" w14:textId="77777777" w:rsidR="00074316" w:rsidRDefault="00074316" w:rsidP="00996AAC">
            <w:pPr>
              <w:pStyle w:val="TAC"/>
              <w:snapToGrid w:val="0"/>
              <w:rPr>
                <w:rFonts w:ascii="Times New Roman" w:hAnsi="Times New Roman"/>
                <w:b/>
                <w:lang w:eastAsia="zh-CN"/>
              </w:rPr>
            </w:pPr>
            <w:r>
              <w:rPr>
                <w:rFonts w:ascii="Times New Roman" w:hAnsi="Times New Roman"/>
                <w:b/>
              </w:rPr>
              <w:t>1 layer: TPMI=1</w:t>
            </w:r>
          </w:p>
        </w:tc>
      </w:tr>
      <w:tr w:rsidR="00074316" w14:paraId="1CDBC99C" w14:textId="77777777" w:rsidTr="00996AAC">
        <w:trPr>
          <w:jc w:val="center"/>
        </w:trPr>
        <w:tc>
          <w:tcPr>
            <w:tcW w:w="972" w:type="dxa"/>
            <w:shd w:val="clear" w:color="auto" w:fill="D9D9D9"/>
            <w:vAlign w:val="center"/>
          </w:tcPr>
          <w:p w14:paraId="3C737A18" w14:textId="77777777" w:rsidR="00074316" w:rsidRDefault="00074316" w:rsidP="00996AAC">
            <w:pPr>
              <w:pStyle w:val="TAC"/>
              <w:snapToGrid w:val="0"/>
              <w:rPr>
                <w:rFonts w:ascii="Times New Roman" w:hAnsi="Times New Roman"/>
                <w:b/>
                <w:lang w:eastAsia="zh-CN"/>
              </w:rPr>
            </w:pPr>
            <w:r>
              <w:rPr>
                <w:rFonts w:ascii="Times New Roman" w:hAnsi="Times New Roman"/>
                <w:b/>
                <w:lang w:eastAsia="zh-CN"/>
              </w:rPr>
              <w:t>2</w:t>
            </w:r>
          </w:p>
        </w:tc>
        <w:tc>
          <w:tcPr>
            <w:tcW w:w="1670" w:type="dxa"/>
            <w:vAlign w:val="center"/>
          </w:tcPr>
          <w:p w14:paraId="351FB7D2" w14:textId="77777777" w:rsidR="00074316" w:rsidRDefault="00074316" w:rsidP="00996AAC">
            <w:pPr>
              <w:pStyle w:val="TAC"/>
              <w:snapToGrid w:val="0"/>
              <w:rPr>
                <w:rFonts w:ascii="Times New Roman" w:hAnsi="Times New Roman"/>
                <w:b/>
                <w:lang w:eastAsia="zh-CN"/>
              </w:rPr>
            </w:pPr>
            <w:r>
              <w:rPr>
                <w:rFonts w:ascii="Times New Roman" w:hAnsi="Times New Roman"/>
                <w:b/>
              </w:rPr>
              <w:t>1 layer: TPMI=2</w:t>
            </w:r>
          </w:p>
        </w:tc>
      </w:tr>
      <w:tr w:rsidR="00074316" w14:paraId="21EA4BB8" w14:textId="77777777" w:rsidTr="00996AAC">
        <w:trPr>
          <w:jc w:val="center"/>
        </w:trPr>
        <w:tc>
          <w:tcPr>
            <w:tcW w:w="972" w:type="dxa"/>
            <w:shd w:val="clear" w:color="auto" w:fill="D9D9D9"/>
            <w:vAlign w:val="center"/>
          </w:tcPr>
          <w:p w14:paraId="36D222BD" w14:textId="77777777" w:rsidR="00074316" w:rsidRDefault="00074316" w:rsidP="00996AAC">
            <w:pPr>
              <w:pStyle w:val="TAC"/>
              <w:snapToGrid w:val="0"/>
              <w:rPr>
                <w:rFonts w:ascii="Times New Roman" w:hAnsi="Times New Roman"/>
                <w:b/>
              </w:rPr>
            </w:pPr>
            <w:r>
              <w:rPr>
                <w:rFonts w:ascii="Times New Roman" w:hAnsi="Times New Roman"/>
                <w:b/>
                <w:lang w:eastAsia="zh-CN"/>
              </w:rPr>
              <w:t>0</w:t>
            </w:r>
          </w:p>
        </w:tc>
        <w:tc>
          <w:tcPr>
            <w:tcW w:w="1670" w:type="dxa"/>
            <w:vAlign w:val="center"/>
          </w:tcPr>
          <w:p w14:paraId="368B87EC" w14:textId="77777777" w:rsidR="00074316" w:rsidRDefault="00074316" w:rsidP="00996AAC">
            <w:pPr>
              <w:pStyle w:val="TAC"/>
              <w:snapToGrid w:val="0"/>
              <w:rPr>
                <w:rFonts w:ascii="Times New Roman" w:hAnsi="Times New Roman"/>
                <w:b/>
                <w:lang w:eastAsia="zh-CN"/>
              </w:rPr>
            </w:pPr>
            <w:r>
              <w:rPr>
                <w:rFonts w:ascii="Times New Roman" w:hAnsi="Times New Roman"/>
                <w:b/>
              </w:rPr>
              <w:t>2 layers: TPMI=0</w:t>
            </w:r>
          </w:p>
        </w:tc>
      </w:tr>
      <w:tr w:rsidR="00074316" w14:paraId="594A9935" w14:textId="77777777" w:rsidTr="00996AAC">
        <w:trPr>
          <w:jc w:val="center"/>
        </w:trPr>
        <w:tc>
          <w:tcPr>
            <w:tcW w:w="972" w:type="dxa"/>
            <w:shd w:val="clear" w:color="auto" w:fill="D9D9D9"/>
          </w:tcPr>
          <w:p w14:paraId="3467834C" w14:textId="77777777" w:rsidR="00074316" w:rsidRDefault="00074316" w:rsidP="00996AAC">
            <w:pPr>
              <w:pStyle w:val="TAC"/>
              <w:snapToGrid w:val="0"/>
              <w:rPr>
                <w:rFonts w:ascii="Times New Roman" w:hAnsi="Times New Roman"/>
                <w:b/>
                <w:lang w:eastAsia="zh-CN"/>
              </w:rPr>
            </w:pPr>
            <w:r>
              <w:rPr>
                <w:rFonts w:ascii="Times New Roman" w:hAnsi="Times New Roman"/>
                <w:b/>
                <w:lang w:eastAsia="zh-CN"/>
              </w:rPr>
              <w:t>1</w:t>
            </w:r>
          </w:p>
        </w:tc>
        <w:tc>
          <w:tcPr>
            <w:tcW w:w="1670" w:type="dxa"/>
          </w:tcPr>
          <w:p w14:paraId="0224CFF5" w14:textId="77777777" w:rsidR="00074316" w:rsidRDefault="00074316" w:rsidP="00996AAC">
            <w:pPr>
              <w:pStyle w:val="TAC"/>
              <w:snapToGrid w:val="0"/>
              <w:rPr>
                <w:rFonts w:ascii="Times New Roman" w:hAnsi="Times New Roman"/>
                <w:b/>
                <w:lang w:eastAsia="zh-CN"/>
              </w:rPr>
            </w:pPr>
            <w:r>
              <w:rPr>
                <w:rFonts w:ascii="Times New Roman" w:hAnsi="Times New Roman"/>
                <w:b/>
                <w:lang w:eastAsia="zh-CN"/>
              </w:rPr>
              <w:t>2 layers: TPMI=1</w:t>
            </w:r>
          </w:p>
        </w:tc>
      </w:tr>
      <w:tr w:rsidR="00074316" w14:paraId="378003BE" w14:textId="77777777" w:rsidTr="00996AAC">
        <w:trPr>
          <w:jc w:val="center"/>
        </w:trPr>
        <w:tc>
          <w:tcPr>
            <w:tcW w:w="972" w:type="dxa"/>
            <w:shd w:val="clear" w:color="auto" w:fill="D9D9D9"/>
          </w:tcPr>
          <w:p w14:paraId="1DE470BB" w14:textId="77777777" w:rsidR="00074316" w:rsidRDefault="00074316" w:rsidP="00996AAC">
            <w:pPr>
              <w:pStyle w:val="TAC"/>
              <w:snapToGrid w:val="0"/>
              <w:rPr>
                <w:rFonts w:ascii="Times New Roman" w:hAnsi="Times New Roman"/>
                <w:b/>
                <w:lang w:eastAsia="zh-CN"/>
              </w:rPr>
            </w:pPr>
            <w:r>
              <w:rPr>
                <w:rFonts w:ascii="Times New Roman" w:hAnsi="Times New Roman"/>
                <w:b/>
                <w:lang w:eastAsia="zh-CN"/>
              </w:rPr>
              <w:t>2</w:t>
            </w:r>
          </w:p>
        </w:tc>
        <w:tc>
          <w:tcPr>
            <w:tcW w:w="1670" w:type="dxa"/>
          </w:tcPr>
          <w:p w14:paraId="5FC584AE" w14:textId="77777777" w:rsidR="00074316" w:rsidRDefault="00074316" w:rsidP="00996AAC">
            <w:pPr>
              <w:pStyle w:val="TAC"/>
              <w:snapToGrid w:val="0"/>
              <w:rPr>
                <w:rFonts w:ascii="Times New Roman" w:hAnsi="Times New Roman"/>
                <w:b/>
                <w:lang w:eastAsia="zh-CN"/>
              </w:rPr>
            </w:pPr>
            <w:r>
              <w:rPr>
                <w:rFonts w:ascii="Times New Roman" w:hAnsi="Times New Roman"/>
                <w:b/>
                <w:lang w:eastAsia="zh-CN"/>
              </w:rPr>
              <w:t>2 layers: TPMI=2</w:t>
            </w:r>
          </w:p>
        </w:tc>
      </w:tr>
      <w:tr w:rsidR="00074316" w14:paraId="643AD6BC" w14:textId="77777777" w:rsidTr="00996AAC">
        <w:trPr>
          <w:jc w:val="center"/>
        </w:trPr>
        <w:tc>
          <w:tcPr>
            <w:tcW w:w="972" w:type="dxa"/>
            <w:shd w:val="clear" w:color="auto" w:fill="D9D9D9"/>
          </w:tcPr>
          <w:p w14:paraId="451C6584" w14:textId="77777777" w:rsidR="00074316" w:rsidRDefault="00074316" w:rsidP="00996AAC">
            <w:pPr>
              <w:pStyle w:val="TAC"/>
              <w:snapToGrid w:val="0"/>
              <w:rPr>
                <w:rFonts w:ascii="Times New Roman" w:hAnsi="Times New Roman"/>
                <w:b/>
                <w:lang w:eastAsia="zh-CN"/>
              </w:rPr>
            </w:pPr>
            <w:r>
              <w:rPr>
                <w:rFonts w:ascii="Times New Roman" w:hAnsi="Times New Roman" w:hint="eastAsia"/>
                <w:b/>
                <w:lang w:eastAsia="zh-CN"/>
              </w:rPr>
              <w:t>3</w:t>
            </w:r>
          </w:p>
        </w:tc>
        <w:tc>
          <w:tcPr>
            <w:tcW w:w="1670" w:type="dxa"/>
          </w:tcPr>
          <w:p w14:paraId="6D6F5C75" w14:textId="77777777" w:rsidR="00074316" w:rsidRDefault="00074316" w:rsidP="00996AAC">
            <w:pPr>
              <w:pStyle w:val="TAC"/>
              <w:snapToGrid w:val="0"/>
              <w:rPr>
                <w:rFonts w:ascii="Times New Roman" w:hAnsi="Times New Roman"/>
                <w:b/>
                <w:lang w:eastAsia="zh-CN"/>
              </w:rPr>
            </w:pPr>
            <w:r>
              <w:rPr>
                <w:rFonts w:ascii="Times New Roman" w:hAnsi="Times New Roman"/>
                <w:b/>
                <w:lang w:eastAsia="zh-CN"/>
              </w:rPr>
              <w:t>reserved</w:t>
            </w:r>
          </w:p>
        </w:tc>
      </w:tr>
      <w:tr w:rsidR="00074316" w14:paraId="4EB983EB" w14:textId="77777777" w:rsidTr="00996AAC">
        <w:trPr>
          <w:jc w:val="center"/>
        </w:trPr>
        <w:tc>
          <w:tcPr>
            <w:tcW w:w="972" w:type="dxa"/>
            <w:shd w:val="clear" w:color="auto" w:fill="D9D9D9"/>
          </w:tcPr>
          <w:p w14:paraId="404CC93B" w14:textId="77777777" w:rsidR="00074316" w:rsidRDefault="00074316" w:rsidP="00996AAC">
            <w:pPr>
              <w:pStyle w:val="TAC"/>
              <w:snapToGrid w:val="0"/>
              <w:rPr>
                <w:rFonts w:ascii="Times New Roman" w:hAnsi="Times New Roman"/>
                <w:b/>
                <w:lang w:eastAsia="zh-CN"/>
              </w:rPr>
            </w:pPr>
            <w:r>
              <w:rPr>
                <w:rFonts w:ascii="Times New Roman" w:hAnsi="Times New Roman"/>
                <w:b/>
                <w:lang w:eastAsia="zh-CN"/>
              </w:rPr>
              <w:t>0</w:t>
            </w:r>
          </w:p>
        </w:tc>
        <w:tc>
          <w:tcPr>
            <w:tcW w:w="1670" w:type="dxa"/>
          </w:tcPr>
          <w:p w14:paraId="5CD0BB97" w14:textId="77777777" w:rsidR="00074316" w:rsidRDefault="00074316" w:rsidP="00996AAC">
            <w:pPr>
              <w:pStyle w:val="TAC"/>
              <w:snapToGrid w:val="0"/>
              <w:rPr>
                <w:rFonts w:ascii="Times New Roman" w:hAnsi="Times New Roman"/>
                <w:b/>
                <w:lang w:eastAsia="zh-CN"/>
              </w:rPr>
            </w:pPr>
            <w:r>
              <w:rPr>
                <w:rFonts w:ascii="Times New Roman" w:hAnsi="Times New Roman"/>
                <w:b/>
                <w:lang w:eastAsia="zh-CN"/>
              </w:rPr>
              <w:t>3 layers: TPMI=0</w:t>
            </w:r>
          </w:p>
        </w:tc>
      </w:tr>
      <w:tr w:rsidR="00074316" w14:paraId="326B030C" w14:textId="77777777" w:rsidTr="00996AAC">
        <w:trPr>
          <w:jc w:val="center"/>
        </w:trPr>
        <w:tc>
          <w:tcPr>
            <w:tcW w:w="972" w:type="dxa"/>
            <w:shd w:val="clear" w:color="auto" w:fill="D9D9D9"/>
          </w:tcPr>
          <w:p w14:paraId="3E06B613" w14:textId="77777777" w:rsidR="00074316" w:rsidRDefault="00074316" w:rsidP="00996AAC">
            <w:pPr>
              <w:pStyle w:val="TAC"/>
              <w:snapToGrid w:val="0"/>
              <w:rPr>
                <w:rFonts w:ascii="Times New Roman" w:hAnsi="Times New Roman"/>
                <w:b/>
                <w:lang w:eastAsia="zh-CN"/>
              </w:rPr>
            </w:pPr>
            <w:r>
              <w:rPr>
                <w:rFonts w:ascii="Times New Roman" w:hAnsi="Times New Roman"/>
                <w:b/>
                <w:lang w:eastAsia="zh-CN"/>
              </w:rPr>
              <w:t>1</w:t>
            </w:r>
            <w:r>
              <w:rPr>
                <w:rFonts w:ascii="Times New Roman" w:hAnsi="Times New Roman" w:hint="eastAsia"/>
                <w:b/>
                <w:lang w:eastAsia="zh-CN"/>
              </w:rPr>
              <w:t>-</w:t>
            </w:r>
            <w:r>
              <w:rPr>
                <w:rFonts w:ascii="Times New Roman" w:hAnsi="Times New Roman"/>
                <w:b/>
                <w:lang w:eastAsia="zh-CN"/>
              </w:rPr>
              <w:t>3</w:t>
            </w:r>
          </w:p>
        </w:tc>
        <w:tc>
          <w:tcPr>
            <w:tcW w:w="1670" w:type="dxa"/>
          </w:tcPr>
          <w:p w14:paraId="2283B95E" w14:textId="77777777" w:rsidR="00074316" w:rsidRDefault="00074316" w:rsidP="00996AAC">
            <w:pPr>
              <w:pStyle w:val="TAC"/>
              <w:snapToGrid w:val="0"/>
              <w:rPr>
                <w:rFonts w:ascii="Times New Roman" w:hAnsi="Times New Roman"/>
                <w:b/>
                <w:lang w:eastAsia="zh-CN"/>
              </w:rPr>
            </w:pPr>
            <w:r>
              <w:rPr>
                <w:rFonts w:ascii="Times New Roman" w:hAnsi="Times New Roman"/>
                <w:b/>
                <w:lang w:eastAsia="zh-CN"/>
              </w:rPr>
              <w:t>reserved</w:t>
            </w:r>
          </w:p>
        </w:tc>
      </w:tr>
    </w:tbl>
    <w:p w14:paraId="6D4B0973" w14:textId="72B67C8F" w:rsidR="00074316" w:rsidRDefault="00074316" w:rsidP="00646393">
      <w:pPr>
        <w:pStyle w:val="a3"/>
        <w:rPr>
          <w:sz w:val="22"/>
        </w:rPr>
      </w:pPr>
    </w:p>
    <w:p w14:paraId="6D6D000C" w14:textId="77777777" w:rsidR="00074316" w:rsidRDefault="00074316" w:rsidP="00074316">
      <w:pPr>
        <w:rPr>
          <w:b/>
          <w:i/>
          <w:lang w:eastAsia="zh-CN"/>
        </w:rPr>
      </w:pPr>
      <w:r w:rsidRPr="00C41A4C">
        <w:rPr>
          <w:b/>
          <w:i/>
          <w:u w:val="single"/>
          <w:lang w:eastAsia="zh-CN"/>
        </w:rPr>
        <w:t>Proposal 11</w:t>
      </w:r>
      <w:r w:rsidRPr="00950328">
        <w:rPr>
          <w:b/>
          <w:i/>
          <w:lang w:eastAsia="zh-CN"/>
        </w:rPr>
        <w:t>: The maximum number of SRS ports reported by 3Tx UE is 3.</w:t>
      </w:r>
    </w:p>
    <w:p w14:paraId="49E1B3C0" w14:textId="75934071" w:rsidR="00074316" w:rsidRPr="00074316" w:rsidRDefault="00074316" w:rsidP="00074316">
      <w:pPr>
        <w:rPr>
          <w:b/>
          <w:i/>
          <w:lang w:eastAsia="zh-CN"/>
        </w:rPr>
      </w:pPr>
      <w:r w:rsidRPr="00CC5FE4">
        <w:rPr>
          <w:rFonts w:hint="eastAsia"/>
          <w:b/>
          <w:i/>
          <w:u w:val="single"/>
          <w:lang w:eastAsia="zh-CN"/>
        </w:rPr>
        <w:t>P</w:t>
      </w:r>
      <w:r w:rsidRPr="00CC5FE4">
        <w:rPr>
          <w:b/>
          <w:i/>
          <w:u w:val="single"/>
          <w:lang w:eastAsia="zh-CN"/>
        </w:rPr>
        <w:t>roposal 12</w:t>
      </w:r>
      <w:r w:rsidRPr="001858A9">
        <w:rPr>
          <w:b/>
          <w:i/>
          <w:lang w:eastAsia="zh-CN"/>
        </w:rPr>
        <w:t xml:space="preserve">: For the maximum number of MIMO layers reported by 3Tx UE, support reporting the maximum number of UL MIMO layers equals 3. </w:t>
      </w:r>
    </w:p>
    <w:p w14:paraId="6CFB8000" w14:textId="49AE0A55" w:rsidR="007B1FB9" w:rsidRPr="00986F46" w:rsidRDefault="007B1FB9" w:rsidP="00646393">
      <w:pPr>
        <w:pBdr>
          <w:bottom w:val="single" w:sz="4" w:space="1" w:color="auto"/>
        </w:pBdr>
        <w:spacing w:beforeLines="50" w:before="120" w:afterLines="50"/>
        <w:jc w:val="left"/>
        <w:rPr>
          <w:b/>
          <w:sz w:val="16"/>
          <w:szCs w:val="16"/>
          <w:lang w:val="en-GB"/>
        </w:rPr>
      </w:pPr>
    </w:p>
    <w:p w14:paraId="3C790C36" w14:textId="5204AF5E" w:rsidR="00646393" w:rsidRPr="00CE0424" w:rsidRDefault="005C5EB7" w:rsidP="00EF3C77">
      <w:pPr>
        <w:pStyle w:val="1"/>
      </w:pPr>
      <w:r>
        <w:t xml:space="preserve"> </w:t>
      </w:r>
      <w:r w:rsidR="00646393" w:rsidRPr="00CE0424">
        <w:t>References</w:t>
      </w:r>
    </w:p>
    <w:p w14:paraId="76A159B3" w14:textId="4C86D527" w:rsidR="004A1E5C" w:rsidRDefault="00827C61" w:rsidP="0005241C">
      <w:pPr>
        <w:pStyle w:val="Reference"/>
        <w:keepLines w:val="0"/>
        <w:widowControl w:val="0"/>
        <w:numPr>
          <w:ilvl w:val="0"/>
          <w:numId w:val="10"/>
        </w:numPr>
        <w:overflowPunct/>
        <w:autoSpaceDE/>
        <w:autoSpaceDN/>
        <w:adjustRightInd/>
        <w:spacing w:after="120"/>
        <w:jc w:val="both"/>
        <w:textAlignment w:val="auto"/>
        <w:rPr>
          <w:sz w:val="21"/>
        </w:rPr>
      </w:pPr>
      <w:bookmarkStart w:id="1" w:name="_Ref31185007"/>
      <w:bookmarkStart w:id="2" w:name="_Ref174151459"/>
      <w:bookmarkStart w:id="3" w:name="_Ref189809556"/>
      <w:r>
        <w:rPr>
          <w:sz w:val="21"/>
        </w:rPr>
        <w:t>RP-234007</w:t>
      </w:r>
      <w:r w:rsidR="000001AB" w:rsidRPr="000926FF">
        <w:rPr>
          <w:sz w:val="21"/>
        </w:rPr>
        <w:t xml:space="preserve">, New WID: </w:t>
      </w:r>
      <w:r>
        <w:rPr>
          <w:sz w:val="21"/>
        </w:rPr>
        <w:t xml:space="preserve">NR </w:t>
      </w:r>
      <w:r w:rsidR="000001AB" w:rsidRPr="000926FF">
        <w:rPr>
          <w:sz w:val="21"/>
        </w:rPr>
        <w:t xml:space="preserve">MIMO </w:t>
      </w:r>
      <w:r>
        <w:rPr>
          <w:sz w:val="21"/>
        </w:rPr>
        <w:t>Phase 5 , Samsung, RAN#102e, December 2023</w:t>
      </w:r>
      <w:bookmarkEnd w:id="1"/>
      <w:bookmarkEnd w:id="2"/>
      <w:bookmarkEnd w:id="3"/>
    </w:p>
    <w:p w14:paraId="746C3329" w14:textId="6C792675" w:rsidR="00624086" w:rsidRDefault="00624086" w:rsidP="00624086">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RAN1#116</w:t>
      </w:r>
    </w:p>
    <w:p w14:paraId="7EC53AE8" w14:textId="648CDE91" w:rsidR="00624086" w:rsidRPr="00624086" w:rsidRDefault="00624086" w:rsidP="00624086">
      <w:pPr>
        <w:pStyle w:val="Reference"/>
        <w:keepLines w:val="0"/>
        <w:widowControl w:val="0"/>
        <w:numPr>
          <w:ilvl w:val="0"/>
          <w:numId w:val="10"/>
        </w:numPr>
        <w:overflowPunct/>
        <w:autoSpaceDE/>
        <w:autoSpaceDN/>
        <w:adjustRightInd/>
        <w:spacing w:after="120"/>
        <w:jc w:val="both"/>
        <w:textAlignment w:val="auto"/>
        <w:rPr>
          <w:sz w:val="21"/>
        </w:rPr>
      </w:pPr>
      <w:r>
        <w:rPr>
          <w:sz w:val="21"/>
          <w:lang w:eastAsia="zh-CN"/>
        </w:rPr>
        <w:t>R1-2401580</w:t>
      </w:r>
      <w:r>
        <w:rPr>
          <w:rFonts w:hint="eastAsia"/>
          <w:sz w:val="21"/>
          <w:lang w:eastAsia="zh-CN"/>
        </w:rPr>
        <w:t>，</w:t>
      </w:r>
      <w:r>
        <w:rPr>
          <w:sz w:val="21"/>
          <w:lang w:eastAsia="zh-CN"/>
        </w:rPr>
        <w:t>Recommended direction on 3Tx CB-based Uplink in RAN1#116bis, Interdigital, RAN1#116, February 2024</w:t>
      </w:r>
    </w:p>
    <w:sectPr w:rsidR="00624086" w:rsidRPr="006240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6AFE0" w14:textId="77777777" w:rsidR="00267AB5" w:rsidRDefault="00267AB5">
      <w:r>
        <w:separator/>
      </w:r>
    </w:p>
  </w:endnote>
  <w:endnote w:type="continuationSeparator" w:id="0">
    <w:p w14:paraId="69A505DF" w14:textId="77777777" w:rsidR="00267AB5" w:rsidRDefault="0026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微软雅黑"/>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653CB" w14:textId="77777777" w:rsidR="00267AB5" w:rsidRDefault="00267AB5">
      <w:r>
        <w:separator/>
      </w:r>
    </w:p>
  </w:footnote>
  <w:footnote w:type="continuationSeparator" w:id="0">
    <w:p w14:paraId="5FAE9BEF" w14:textId="77777777" w:rsidR="00267AB5" w:rsidRDefault="00267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3B63A9"/>
    <w:multiLevelType w:val="hybridMultilevel"/>
    <w:tmpl w:val="06BCDEB8"/>
    <w:lvl w:ilvl="0" w:tplc="F6DE3358">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2339E9"/>
    <w:multiLevelType w:val="hybridMultilevel"/>
    <w:tmpl w:val="9DAA0E3E"/>
    <w:lvl w:ilvl="0" w:tplc="651E8B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0C1775"/>
    <w:multiLevelType w:val="hybridMultilevel"/>
    <w:tmpl w:val="A65E04B2"/>
    <w:lvl w:ilvl="0" w:tplc="981013CC">
      <w:start w:val="1"/>
      <w:numFmt w:val="decimal"/>
      <w:lvlText w:val="%1)"/>
      <w:lvlJc w:val="left"/>
      <w:pPr>
        <w:ind w:left="420" w:hanging="42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A3222F"/>
    <w:multiLevelType w:val="hybridMultilevel"/>
    <w:tmpl w:val="272C4572"/>
    <w:lvl w:ilvl="0" w:tplc="F6DE3358">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17468B"/>
    <w:multiLevelType w:val="hybridMultilevel"/>
    <w:tmpl w:val="81A078D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8226B1"/>
    <w:multiLevelType w:val="hybridMultilevel"/>
    <w:tmpl w:val="A65E04B2"/>
    <w:lvl w:ilvl="0" w:tplc="981013CC">
      <w:start w:val="1"/>
      <w:numFmt w:val="decimal"/>
      <w:lvlText w:val="%1)"/>
      <w:lvlJc w:val="left"/>
      <w:pPr>
        <w:ind w:left="420" w:hanging="42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B84D11"/>
    <w:multiLevelType w:val="hybridMultilevel"/>
    <w:tmpl w:val="D8AE0584"/>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B3428C4A">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F95AB5"/>
    <w:multiLevelType w:val="hybridMultilevel"/>
    <w:tmpl w:val="8E90AF4C"/>
    <w:lvl w:ilvl="0" w:tplc="651E8B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E21501"/>
    <w:multiLevelType w:val="hybridMultilevel"/>
    <w:tmpl w:val="12BCFD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6E03402"/>
    <w:multiLevelType w:val="multilevel"/>
    <w:tmpl w:val="FD38E920"/>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A211CD0"/>
    <w:multiLevelType w:val="hybridMultilevel"/>
    <w:tmpl w:val="0E9CB3F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DC9398A"/>
    <w:multiLevelType w:val="hybridMultilevel"/>
    <w:tmpl w:val="9DAA0E3E"/>
    <w:lvl w:ilvl="0" w:tplc="651E8B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B73ED3"/>
    <w:multiLevelType w:val="hybridMultilevel"/>
    <w:tmpl w:val="465E19B2"/>
    <w:lvl w:ilvl="0" w:tplc="DFDEE66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467149"/>
    <w:multiLevelType w:val="hybridMultilevel"/>
    <w:tmpl w:val="F7B46052"/>
    <w:lvl w:ilvl="0" w:tplc="89A89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0520DE"/>
    <w:multiLevelType w:val="hybridMultilevel"/>
    <w:tmpl w:val="4134BD6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1F4D8A"/>
    <w:multiLevelType w:val="hybridMultilevel"/>
    <w:tmpl w:val="B2F296CC"/>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EB54F3"/>
    <w:multiLevelType w:val="hybridMultilevel"/>
    <w:tmpl w:val="5F2A635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3F2A28"/>
    <w:multiLevelType w:val="hybridMultilevel"/>
    <w:tmpl w:val="0AB88A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E5DC6"/>
    <w:multiLevelType w:val="hybridMultilevel"/>
    <w:tmpl w:val="F7B46052"/>
    <w:lvl w:ilvl="0" w:tplc="89A89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26"/>
  </w:num>
  <w:num w:numId="4">
    <w:abstractNumId w:val="27"/>
  </w:num>
  <w:num w:numId="5">
    <w:abstractNumId w:val="18"/>
  </w:num>
  <w:num w:numId="6">
    <w:abstractNumId w:val="33"/>
  </w:num>
  <w:num w:numId="7">
    <w:abstractNumId w:val="5"/>
  </w:num>
  <w:num w:numId="8">
    <w:abstractNumId w:val="0"/>
  </w:num>
  <w:num w:numId="9">
    <w:abstractNumId w:val="20"/>
  </w:num>
  <w:num w:numId="10">
    <w:abstractNumId w:val="16"/>
  </w:num>
  <w:num w:numId="11">
    <w:abstractNumId w:val="17"/>
  </w:num>
  <w:num w:numId="12">
    <w:abstractNumId w:val="12"/>
  </w:num>
  <w:num w:numId="13">
    <w:abstractNumId w:val="14"/>
  </w:num>
  <w:num w:numId="14">
    <w:abstractNumId w:val="21"/>
  </w:num>
  <w:num w:numId="15">
    <w:abstractNumId w:val="2"/>
  </w:num>
  <w:num w:numId="16">
    <w:abstractNumId w:val="32"/>
  </w:num>
  <w:num w:numId="17">
    <w:abstractNumId w:val="23"/>
  </w:num>
  <w:num w:numId="18">
    <w:abstractNumId w:val="19"/>
  </w:num>
  <w:num w:numId="19">
    <w:abstractNumId w:val="9"/>
  </w:num>
  <w:num w:numId="20">
    <w:abstractNumId w:val="11"/>
  </w:num>
  <w:num w:numId="21">
    <w:abstractNumId w:val="15"/>
  </w:num>
  <w:num w:numId="22">
    <w:abstractNumId w:val="22"/>
  </w:num>
  <w:num w:numId="23">
    <w:abstractNumId w:val="8"/>
  </w:num>
  <w:num w:numId="24">
    <w:abstractNumId w:val="13"/>
  </w:num>
  <w:num w:numId="25">
    <w:abstractNumId w:val="1"/>
  </w:num>
  <w:num w:numId="26">
    <w:abstractNumId w:val="28"/>
  </w:num>
  <w:num w:numId="27">
    <w:abstractNumId w:val="4"/>
  </w:num>
  <w:num w:numId="28">
    <w:abstractNumId w:val="30"/>
  </w:num>
  <w:num w:numId="29">
    <w:abstractNumId w:val="6"/>
  </w:num>
  <w:num w:numId="30">
    <w:abstractNumId w:val="29"/>
  </w:num>
  <w:num w:numId="31">
    <w:abstractNumId w:val="25"/>
  </w:num>
  <w:num w:numId="32">
    <w:abstractNumId w:val="24"/>
  </w:num>
  <w:num w:numId="33">
    <w:abstractNumId w:val="7"/>
  </w:num>
  <w:num w:numId="3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CFA"/>
    <w:rsid w:val="00002E42"/>
    <w:rsid w:val="00003085"/>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6F12"/>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0DE5"/>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CE"/>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C59"/>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503"/>
    <w:rsid w:val="0003068B"/>
    <w:rsid w:val="00030734"/>
    <w:rsid w:val="00030788"/>
    <w:rsid w:val="0003099D"/>
    <w:rsid w:val="00030C0E"/>
    <w:rsid w:val="00030E0E"/>
    <w:rsid w:val="000310B5"/>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9F2"/>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41C"/>
    <w:rsid w:val="00052A61"/>
    <w:rsid w:val="00052AD2"/>
    <w:rsid w:val="00052D49"/>
    <w:rsid w:val="00052E1D"/>
    <w:rsid w:val="000530DF"/>
    <w:rsid w:val="0005380B"/>
    <w:rsid w:val="00053967"/>
    <w:rsid w:val="000539C2"/>
    <w:rsid w:val="00053A94"/>
    <w:rsid w:val="00053C7A"/>
    <w:rsid w:val="00053FF4"/>
    <w:rsid w:val="000540A9"/>
    <w:rsid w:val="000543D4"/>
    <w:rsid w:val="00054421"/>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6AC"/>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316"/>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6FF"/>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9BF"/>
    <w:rsid w:val="000A2A69"/>
    <w:rsid w:val="000A2C22"/>
    <w:rsid w:val="000A2CC7"/>
    <w:rsid w:val="000A2ED6"/>
    <w:rsid w:val="000A30F0"/>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7A8"/>
    <w:rsid w:val="000C2AC5"/>
    <w:rsid w:val="000C2FBD"/>
    <w:rsid w:val="000C3655"/>
    <w:rsid w:val="000C3A3B"/>
    <w:rsid w:val="000C3AE7"/>
    <w:rsid w:val="000C3B0C"/>
    <w:rsid w:val="000C3E0C"/>
    <w:rsid w:val="000C3E50"/>
    <w:rsid w:val="000C40E4"/>
    <w:rsid w:val="000C41C0"/>
    <w:rsid w:val="000C422D"/>
    <w:rsid w:val="000C4564"/>
    <w:rsid w:val="000C45C9"/>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74A"/>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EB0"/>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A76"/>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3DF1"/>
    <w:rsid w:val="000F467C"/>
    <w:rsid w:val="000F4808"/>
    <w:rsid w:val="000F49B6"/>
    <w:rsid w:val="000F49E0"/>
    <w:rsid w:val="000F4AC1"/>
    <w:rsid w:val="000F52E1"/>
    <w:rsid w:val="000F52E2"/>
    <w:rsid w:val="000F540B"/>
    <w:rsid w:val="000F55CD"/>
    <w:rsid w:val="000F5EFE"/>
    <w:rsid w:val="000F63B8"/>
    <w:rsid w:val="000F6581"/>
    <w:rsid w:val="000F6815"/>
    <w:rsid w:val="000F68C8"/>
    <w:rsid w:val="000F6F67"/>
    <w:rsid w:val="000F6F8E"/>
    <w:rsid w:val="000F704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66"/>
    <w:rsid w:val="0010187A"/>
    <w:rsid w:val="001019AF"/>
    <w:rsid w:val="00101D5C"/>
    <w:rsid w:val="0010202C"/>
    <w:rsid w:val="0010207A"/>
    <w:rsid w:val="001026CA"/>
    <w:rsid w:val="001028B1"/>
    <w:rsid w:val="00102BCF"/>
    <w:rsid w:val="00102C74"/>
    <w:rsid w:val="00102E10"/>
    <w:rsid w:val="001034AB"/>
    <w:rsid w:val="00103578"/>
    <w:rsid w:val="0010374E"/>
    <w:rsid w:val="00103D5A"/>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8AD"/>
    <w:rsid w:val="00121B80"/>
    <w:rsid w:val="00121EBF"/>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B6A"/>
    <w:rsid w:val="00130CA4"/>
    <w:rsid w:val="00131611"/>
    <w:rsid w:val="001316CE"/>
    <w:rsid w:val="001318ED"/>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945"/>
    <w:rsid w:val="00150EDC"/>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6E5"/>
    <w:rsid w:val="00163E10"/>
    <w:rsid w:val="00164041"/>
    <w:rsid w:val="00164C97"/>
    <w:rsid w:val="00164DAB"/>
    <w:rsid w:val="00164DB1"/>
    <w:rsid w:val="00164E3E"/>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1E26"/>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946"/>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2AE"/>
    <w:rsid w:val="0018233A"/>
    <w:rsid w:val="001824BC"/>
    <w:rsid w:val="00182519"/>
    <w:rsid w:val="00182664"/>
    <w:rsid w:val="00182A1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8A9"/>
    <w:rsid w:val="00185A64"/>
    <w:rsid w:val="00185A9C"/>
    <w:rsid w:val="00186482"/>
    <w:rsid w:val="00186995"/>
    <w:rsid w:val="00186AE7"/>
    <w:rsid w:val="00187252"/>
    <w:rsid w:val="00187884"/>
    <w:rsid w:val="00187A7B"/>
    <w:rsid w:val="001905E9"/>
    <w:rsid w:val="0019064E"/>
    <w:rsid w:val="00190696"/>
    <w:rsid w:val="00190889"/>
    <w:rsid w:val="001909F5"/>
    <w:rsid w:val="00190F18"/>
    <w:rsid w:val="00190F5A"/>
    <w:rsid w:val="001910DC"/>
    <w:rsid w:val="00191457"/>
    <w:rsid w:val="00191687"/>
    <w:rsid w:val="00191C91"/>
    <w:rsid w:val="00191F05"/>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646"/>
    <w:rsid w:val="001A37B4"/>
    <w:rsid w:val="001A3A41"/>
    <w:rsid w:val="001A3DF2"/>
    <w:rsid w:val="001A401B"/>
    <w:rsid w:val="001A4111"/>
    <w:rsid w:val="001A463E"/>
    <w:rsid w:val="001A4644"/>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473"/>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B0B"/>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40A"/>
    <w:rsid w:val="001D57CD"/>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3EE"/>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E7D22"/>
    <w:rsid w:val="001E7F67"/>
    <w:rsid w:val="001F0A5E"/>
    <w:rsid w:val="001F0E07"/>
    <w:rsid w:val="001F0EB8"/>
    <w:rsid w:val="001F1194"/>
    <w:rsid w:val="001F1308"/>
    <w:rsid w:val="001F13F3"/>
    <w:rsid w:val="001F1525"/>
    <w:rsid w:val="001F1604"/>
    <w:rsid w:val="001F1B1D"/>
    <w:rsid w:val="001F1C2E"/>
    <w:rsid w:val="001F1E0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89"/>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C40"/>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56E"/>
    <w:rsid w:val="00205627"/>
    <w:rsid w:val="002056D0"/>
    <w:rsid w:val="00205935"/>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AEA"/>
    <w:rsid w:val="002300D9"/>
    <w:rsid w:val="00230297"/>
    <w:rsid w:val="0023058E"/>
    <w:rsid w:val="00230EAA"/>
    <w:rsid w:val="00230F64"/>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3E0"/>
    <w:rsid w:val="00236789"/>
    <w:rsid w:val="002369B0"/>
    <w:rsid w:val="00236AD8"/>
    <w:rsid w:val="00236B2B"/>
    <w:rsid w:val="00236BF9"/>
    <w:rsid w:val="00236F75"/>
    <w:rsid w:val="002374AF"/>
    <w:rsid w:val="00237AD1"/>
    <w:rsid w:val="00237FF3"/>
    <w:rsid w:val="002401F5"/>
    <w:rsid w:val="0024077B"/>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AD0"/>
    <w:rsid w:val="00244C55"/>
    <w:rsid w:val="00244F33"/>
    <w:rsid w:val="002451C5"/>
    <w:rsid w:val="002453D1"/>
    <w:rsid w:val="00245497"/>
    <w:rsid w:val="002454B5"/>
    <w:rsid w:val="002457CD"/>
    <w:rsid w:val="00245866"/>
    <w:rsid w:val="00245A70"/>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3A19"/>
    <w:rsid w:val="00264174"/>
    <w:rsid w:val="002641C2"/>
    <w:rsid w:val="00264507"/>
    <w:rsid w:val="002647A2"/>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B5"/>
    <w:rsid w:val="00267ADC"/>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881"/>
    <w:rsid w:val="002749EB"/>
    <w:rsid w:val="00274E65"/>
    <w:rsid w:val="002750B1"/>
    <w:rsid w:val="002750D4"/>
    <w:rsid w:val="00275276"/>
    <w:rsid w:val="00275532"/>
    <w:rsid w:val="0027579E"/>
    <w:rsid w:val="002757F0"/>
    <w:rsid w:val="002759E1"/>
    <w:rsid w:val="00275BDF"/>
    <w:rsid w:val="00275CB9"/>
    <w:rsid w:val="00275D47"/>
    <w:rsid w:val="0027622E"/>
    <w:rsid w:val="002769DA"/>
    <w:rsid w:val="00276A12"/>
    <w:rsid w:val="00276A35"/>
    <w:rsid w:val="00276C4C"/>
    <w:rsid w:val="00276D11"/>
    <w:rsid w:val="00276F98"/>
    <w:rsid w:val="002770D6"/>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84"/>
    <w:rsid w:val="002836C3"/>
    <w:rsid w:val="00283E51"/>
    <w:rsid w:val="0028412C"/>
    <w:rsid w:val="00284134"/>
    <w:rsid w:val="00284995"/>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95"/>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5DE"/>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97E27"/>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2A9"/>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71"/>
    <w:rsid w:val="002C20F2"/>
    <w:rsid w:val="002C28C1"/>
    <w:rsid w:val="002C293B"/>
    <w:rsid w:val="002C2C62"/>
    <w:rsid w:val="002C2EF4"/>
    <w:rsid w:val="002C2F40"/>
    <w:rsid w:val="002C2FCA"/>
    <w:rsid w:val="002C312E"/>
    <w:rsid w:val="002C3800"/>
    <w:rsid w:val="002C382F"/>
    <w:rsid w:val="002C38B2"/>
    <w:rsid w:val="002C3F9C"/>
    <w:rsid w:val="002C48A9"/>
    <w:rsid w:val="002C4AC4"/>
    <w:rsid w:val="002C4D41"/>
    <w:rsid w:val="002C4D90"/>
    <w:rsid w:val="002C545E"/>
    <w:rsid w:val="002C5AFA"/>
    <w:rsid w:val="002C5E83"/>
    <w:rsid w:val="002C6128"/>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438"/>
    <w:rsid w:val="002E79A9"/>
    <w:rsid w:val="002E7E22"/>
    <w:rsid w:val="002F02E5"/>
    <w:rsid w:val="002F0342"/>
    <w:rsid w:val="002F0604"/>
    <w:rsid w:val="002F0673"/>
    <w:rsid w:val="002F0B83"/>
    <w:rsid w:val="002F0C28"/>
    <w:rsid w:val="002F0DBC"/>
    <w:rsid w:val="002F14FF"/>
    <w:rsid w:val="002F1A58"/>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2F7FC9"/>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AF8"/>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5C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56B"/>
    <w:rsid w:val="00327721"/>
    <w:rsid w:val="0032779F"/>
    <w:rsid w:val="00327AF2"/>
    <w:rsid w:val="00330292"/>
    <w:rsid w:val="0033055C"/>
    <w:rsid w:val="0033086E"/>
    <w:rsid w:val="00330917"/>
    <w:rsid w:val="00331160"/>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43F"/>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58"/>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C1D"/>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FC0"/>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ADE"/>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717"/>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03A"/>
    <w:rsid w:val="003D11E6"/>
    <w:rsid w:val="003D1436"/>
    <w:rsid w:val="003D1687"/>
    <w:rsid w:val="003D1983"/>
    <w:rsid w:val="003D1AD1"/>
    <w:rsid w:val="003D1B12"/>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0C"/>
    <w:rsid w:val="003D75E1"/>
    <w:rsid w:val="003D7888"/>
    <w:rsid w:val="003D7C70"/>
    <w:rsid w:val="003D7D52"/>
    <w:rsid w:val="003D7F24"/>
    <w:rsid w:val="003E00B7"/>
    <w:rsid w:val="003E016B"/>
    <w:rsid w:val="003E0409"/>
    <w:rsid w:val="003E07A9"/>
    <w:rsid w:val="003E07AE"/>
    <w:rsid w:val="003E0B88"/>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6F8"/>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823"/>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684"/>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ECD"/>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E1"/>
    <w:rsid w:val="004261C8"/>
    <w:rsid w:val="00426266"/>
    <w:rsid w:val="004268E8"/>
    <w:rsid w:val="00426EBE"/>
    <w:rsid w:val="00426FB8"/>
    <w:rsid w:val="0042713E"/>
    <w:rsid w:val="00427F80"/>
    <w:rsid w:val="004303A3"/>
    <w:rsid w:val="004303B0"/>
    <w:rsid w:val="004306BC"/>
    <w:rsid w:val="004307F1"/>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03F"/>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7F"/>
    <w:rsid w:val="00443FF7"/>
    <w:rsid w:val="0044437F"/>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CFC"/>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363"/>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4C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58"/>
    <w:rsid w:val="00490DE3"/>
    <w:rsid w:val="00490E9B"/>
    <w:rsid w:val="00491453"/>
    <w:rsid w:val="00491479"/>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4FF9"/>
    <w:rsid w:val="004A503D"/>
    <w:rsid w:val="004A5046"/>
    <w:rsid w:val="004A555E"/>
    <w:rsid w:val="004A5647"/>
    <w:rsid w:val="004A565E"/>
    <w:rsid w:val="004A5750"/>
    <w:rsid w:val="004A59EF"/>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A5F"/>
    <w:rsid w:val="004B3B19"/>
    <w:rsid w:val="004B3E3F"/>
    <w:rsid w:val="004B407B"/>
    <w:rsid w:val="004B4254"/>
    <w:rsid w:val="004B49E6"/>
    <w:rsid w:val="004B4D69"/>
    <w:rsid w:val="004B54AF"/>
    <w:rsid w:val="004B553E"/>
    <w:rsid w:val="004B58D5"/>
    <w:rsid w:val="004B5C7D"/>
    <w:rsid w:val="004B5C8B"/>
    <w:rsid w:val="004B6373"/>
    <w:rsid w:val="004B6492"/>
    <w:rsid w:val="004B64E3"/>
    <w:rsid w:val="004B6677"/>
    <w:rsid w:val="004B66FC"/>
    <w:rsid w:val="004B682C"/>
    <w:rsid w:val="004B691A"/>
    <w:rsid w:val="004B6969"/>
    <w:rsid w:val="004B6A37"/>
    <w:rsid w:val="004B6CC9"/>
    <w:rsid w:val="004B6EC1"/>
    <w:rsid w:val="004B6F92"/>
    <w:rsid w:val="004B71FE"/>
    <w:rsid w:val="004B79FF"/>
    <w:rsid w:val="004B7B8C"/>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5375"/>
    <w:rsid w:val="004E57F1"/>
    <w:rsid w:val="004E6459"/>
    <w:rsid w:val="004E64A8"/>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DF5"/>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0F7"/>
    <w:rsid w:val="00505105"/>
    <w:rsid w:val="00505134"/>
    <w:rsid w:val="00505577"/>
    <w:rsid w:val="00505AE6"/>
    <w:rsid w:val="00505C04"/>
    <w:rsid w:val="005061F3"/>
    <w:rsid w:val="00506276"/>
    <w:rsid w:val="00506426"/>
    <w:rsid w:val="00506CDD"/>
    <w:rsid w:val="005071FF"/>
    <w:rsid w:val="005072BF"/>
    <w:rsid w:val="005074F7"/>
    <w:rsid w:val="00507CF8"/>
    <w:rsid w:val="00507E6C"/>
    <w:rsid w:val="005100F5"/>
    <w:rsid w:val="0051055C"/>
    <w:rsid w:val="0051065C"/>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D2"/>
    <w:rsid w:val="00515F3D"/>
    <w:rsid w:val="0051630D"/>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17D"/>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4EE"/>
    <w:rsid w:val="00527AF0"/>
    <w:rsid w:val="00527B48"/>
    <w:rsid w:val="005300A6"/>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15C"/>
    <w:rsid w:val="00553281"/>
    <w:rsid w:val="005534AF"/>
    <w:rsid w:val="005537D5"/>
    <w:rsid w:val="005537E0"/>
    <w:rsid w:val="00553D59"/>
    <w:rsid w:val="0055405D"/>
    <w:rsid w:val="005547A0"/>
    <w:rsid w:val="00554BE7"/>
    <w:rsid w:val="00554C22"/>
    <w:rsid w:val="00554CD0"/>
    <w:rsid w:val="00554D36"/>
    <w:rsid w:val="005550C7"/>
    <w:rsid w:val="0055539B"/>
    <w:rsid w:val="00555699"/>
    <w:rsid w:val="005558BE"/>
    <w:rsid w:val="00555AE8"/>
    <w:rsid w:val="00555FBA"/>
    <w:rsid w:val="00556976"/>
    <w:rsid w:val="00556B1D"/>
    <w:rsid w:val="00556BE7"/>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664"/>
    <w:rsid w:val="005656ED"/>
    <w:rsid w:val="00565887"/>
    <w:rsid w:val="005659D3"/>
    <w:rsid w:val="00565AAE"/>
    <w:rsid w:val="00565BF2"/>
    <w:rsid w:val="00566544"/>
    <w:rsid w:val="00566608"/>
    <w:rsid w:val="005667BF"/>
    <w:rsid w:val="00566C83"/>
    <w:rsid w:val="00566E2E"/>
    <w:rsid w:val="00566F79"/>
    <w:rsid w:val="005671A6"/>
    <w:rsid w:val="005675BE"/>
    <w:rsid w:val="00567A93"/>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854"/>
    <w:rsid w:val="00573B02"/>
    <w:rsid w:val="00573D04"/>
    <w:rsid w:val="00573D73"/>
    <w:rsid w:val="005740F4"/>
    <w:rsid w:val="005743DE"/>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178"/>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0D"/>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A5A"/>
    <w:rsid w:val="00585F5B"/>
    <w:rsid w:val="005860B5"/>
    <w:rsid w:val="0058620A"/>
    <w:rsid w:val="0058625F"/>
    <w:rsid w:val="005864A0"/>
    <w:rsid w:val="0058704C"/>
    <w:rsid w:val="00587465"/>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06F"/>
    <w:rsid w:val="00593752"/>
    <w:rsid w:val="00593917"/>
    <w:rsid w:val="00593AB9"/>
    <w:rsid w:val="00593DDC"/>
    <w:rsid w:val="00594222"/>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93E"/>
    <w:rsid w:val="00597AD3"/>
    <w:rsid w:val="00597BB8"/>
    <w:rsid w:val="00597E0D"/>
    <w:rsid w:val="005A03AC"/>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12D"/>
    <w:rsid w:val="005C75F9"/>
    <w:rsid w:val="005C7C75"/>
    <w:rsid w:val="005C7DEC"/>
    <w:rsid w:val="005C7F5B"/>
    <w:rsid w:val="005D01C9"/>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1B7F"/>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5B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9C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82C"/>
    <w:rsid w:val="0060799B"/>
    <w:rsid w:val="006079A3"/>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8B2"/>
    <w:rsid w:val="00613A5C"/>
    <w:rsid w:val="00613AF8"/>
    <w:rsid w:val="00613C73"/>
    <w:rsid w:val="00613D8E"/>
    <w:rsid w:val="00613F60"/>
    <w:rsid w:val="006142E0"/>
    <w:rsid w:val="00614593"/>
    <w:rsid w:val="00615093"/>
    <w:rsid w:val="0061531B"/>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086"/>
    <w:rsid w:val="006244C9"/>
    <w:rsid w:val="006245F6"/>
    <w:rsid w:val="0062475D"/>
    <w:rsid w:val="0062495F"/>
    <w:rsid w:val="00624AA5"/>
    <w:rsid w:val="00624ED2"/>
    <w:rsid w:val="00624F5C"/>
    <w:rsid w:val="00624F66"/>
    <w:rsid w:val="006252C1"/>
    <w:rsid w:val="00625A1D"/>
    <w:rsid w:val="00625F21"/>
    <w:rsid w:val="00626084"/>
    <w:rsid w:val="006260EF"/>
    <w:rsid w:val="006261BF"/>
    <w:rsid w:val="006261EC"/>
    <w:rsid w:val="0062660B"/>
    <w:rsid w:val="00626695"/>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143"/>
    <w:rsid w:val="00644588"/>
    <w:rsid w:val="00644911"/>
    <w:rsid w:val="00644D01"/>
    <w:rsid w:val="00644DC9"/>
    <w:rsid w:val="0064544A"/>
    <w:rsid w:val="00645560"/>
    <w:rsid w:val="00645F0B"/>
    <w:rsid w:val="006461DA"/>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2A5"/>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9E5"/>
    <w:rsid w:val="00682E14"/>
    <w:rsid w:val="00682FBE"/>
    <w:rsid w:val="006836AA"/>
    <w:rsid w:val="006838CC"/>
    <w:rsid w:val="00683A6E"/>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1822"/>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441"/>
    <w:rsid w:val="006B2564"/>
    <w:rsid w:val="006B266A"/>
    <w:rsid w:val="006B26A3"/>
    <w:rsid w:val="006B26CB"/>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D5"/>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67F"/>
    <w:rsid w:val="006F36E6"/>
    <w:rsid w:val="006F384E"/>
    <w:rsid w:val="006F39F9"/>
    <w:rsid w:val="006F3C4E"/>
    <w:rsid w:val="006F4257"/>
    <w:rsid w:val="006F4465"/>
    <w:rsid w:val="006F4895"/>
    <w:rsid w:val="006F48D6"/>
    <w:rsid w:val="006F4BB0"/>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61E"/>
    <w:rsid w:val="006F6850"/>
    <w:rsid w:val="006F698D"/>
    <w:rsid w:val="006F6C35"/>
    <w:rsid w:val="006F707E"/>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320"/>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5DE"/>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34"/>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8"/>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CBD"/>
    <w:rsid w:val="007A5E36"/>
    <w:rsid w:val="007A66B7"/>
    <w:rsid w:val="007A690F"/>
    <w:rsid w:val="007A751E"/>
    <w:rsid w:val="007A75BD"/>
    <w:rsid w:val="007A7862"/>
    <w:rsid w:val="007A7A96"/>
    <w:rsid w:val="007A7D5E"/>
    <w:rsid w:val="007A7E75"/>
    <w:rsid w:val="007A7EF5"/>
    <w:rsid w:val="007A7F6A"/>
    <w:rsid w:val="007B02DF"/>
    <w:rsid w:val="007B03AF"/>
    <w:rsid w:val="007B04E6"/>
    <w:rsid w:val="007B0CAB"/>
    <w:rsid w:val="007B0E65"/>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6E07"/>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A2C"/>
    <w:rsid w:val="007C4C11"/>
    <w:rsid w:val="007C50E4"/>
    <w:rsid w:val="007C52F1"/>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27F"/>
    <w:rsid w:val="007D6685"/>
    <w:rsid w:val="007D676E"/>
    <w:rsid w:val="007D6D91"/>
    <w:rsid w:val="007D6E6C"/>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C3E"/>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4A6"/>
    <w:rsid w:val="007E4AC3"/>
    <w:rsid w:val="007E4B16"/>
    <w:rsid w:val="007E4C88"/>
    <w:rsid w:val="007E4CED"/>
    <w:rsid w:val="007E4F2D"/>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84E"/>
    <w:rsid w:val="00800AC5"/>
    <w:rsid w:val="00800DA6"/>
    <w:rsid w:val="00800EBE"/>
    <w:rsid w:val="00800ED2"/>
    <w:rsid w:val="00800F19"/>
    <w:rsid w:val="0080120C"/>
    <w:rsid w:val="008012D8"/>
    <w:rsid w:val="0080148A"/>
    <w:rsid w:val="0080175B"/>
    <w:rsid w:val="008019B9"/>
    <w:rsid w:val="00801A7E"/>
    <w:rsid w:val="00801E18"/>
    <w:rsid w:val="008022E2"/>
    <w:rsid w:val="008024E6"/>
    <w:rsid w:val="00802549"/>
    <w:rsid w:val="00802997"/>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850"/>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B31"/>
    <w:rsid w:val="008143F7"/>
    <w:rsid w:val="0081449A"/>
    <w:rsid w:val="00814565"/>
    <w:rsid w:val="00814A06"/>
    <w:rsid w:val="00814ED9"/>
    <w:rsid w:val="0081505C"/>
    <w:rsid w:val="008150A2"/>
    <w:rsid w:val="008157E8"/>
    <w:rsid w:val="0081581D"/>
    <w:rsid w:val="00816190"/>
    <w:rsid w:val="008165B2"/>
    <w:rsid w:val="0081683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C61"/>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6FF"/>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BC"/>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32"/>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84"/>
    <w:rsid w:val="008737A8"/>
    <w:rsid w:val="00873B01"/>
    <w:rsid w:val="00873F15"/>
    <w:rsid w:val="0087401C"/>
    <w:rsid w:val="00874096"/>
    <w:rsid w:val="008740EF"/>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80438"/>
    <w:rsid w:val="0088090C"/>
    <w:rsid w:val="00880A29"/>
    <w:rsid w:val="00880E7A"/>
    <w:rsid w:val="00880F30"/>
    <w:rsid w:val="00881DEE"/>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694"/>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5B83"/>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0F4"/>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DF"/>
    <w:rsid w:val="008B7609"/>
    <w:rsid w:val="008B794A"/>
    <w:rsid w:val="008B7B08"/>
    <w:rsid w:val="008C0757"/>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3EB"/>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00F"/>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D62"/>
    <w:rsid w:val="008E2F6E"/>
    <w:rsid w:val="008E30DF"/>
    <w:rsid w:val="008E3788"/>
    <w:rsid w:val="008E38AD"/>
    <w:rsid w:val="008E3926"/>
    <w:rsid w:val="008E3EEC"/>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70D3"/>
    <w:rsid w:val="008F72CC"/>
    <w:rsid w:val="008F72CD"/>
    <w:rsid w:val="008F758B"/>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56"/>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1A2"/>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E3"/>
    <w:rsid w:val="00933F31"/>
    <w:rsid w:val="00933F56"/>
    <w:rsid w:val="009340EB"/>
    <w:rsid w:val="009341EE"/>
    <w:rsid w:val="00934439"/>
    <w:rsid w:val="00934819"/>
    <w:rsid w:val="009349D6"/>
    <w:rsid w:val="00934C13"/>
    <w:rsid w:val="00934C15"/>
    <w:rsid w:val="00934CA3"/>
    <w:rsid w:val="00934DCE"/>
    <w:rsid w:val="00934F2B"/>
    <w:rsid w:val="009351C4"/>
    <w:rsid w:val="00935228"/>
    <w:rsid w:val="00935416"/>
    <w:rsid w:val="009355A2"/>
    <w:rsid w:val="009355E0"/>
    <w:rsid w:val="00935ACA"/>
    <w:rsid w:val="00935F9E"/>
    <w:rsid w:val="009362A9"/>
    <w:rsid w:val="009363B4"/>
    <w:rsid w:val="0093649F"/>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5F2"/>
    <w:rsid w:val="00943672"/>
    <w:rsid w:val="009439B1"/>
    <w:rsid w:val="00943C23"/>
    <w:rsid w:val="00943C62"/>
    <w:rsid w:val="00943D3C"/>
    <w:rsid w:val="00943F2C"/>
    <w:rsid w:val="00944201"/>
    <w:rsid w:val="009442A1"/>
    <w:rsid w:val="009443EA"/>
    <w:rsid w:val="009446C4"/>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328"/>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523"/>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4DF"/>
    <w:rsid w:val="0096450F"/>
    <w:rsid w:val="009646E8"/>
    <w:rsid w:val="0096476B"/>
    <w:rsid w:val="009651E9"/>
    <w:rsid w:val="00965412"/>
    <w:rsid w:val="00965582"/>
    <w:rsid w:val="009656FC"/>
    <w:rsid w:val="009657F1"/>
    <w:rsid w:val="0096608A"/>
    <w:rsid w:val="0096616A"/>
    <w:rsid w:val="0096621C"/>
    <w:rsid w:val="0096625D"/>
    <w:rsid w:val="00966B5B"/>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E02"/>
    <w:rsid w:val="00972F91"/>
    <w:rsid w:val="00973208"/>
    <w:rsid w:val="00973321"/>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397"/>
    <w:rsid w:val="0098693D"/>
    <w:rsid w:val="00986E7F"/>
    <w:rsid w:val="00986F46"/>
    <w:rsid w:val="00987047"/>
    <w:rsid w:val="00987482"/>
    <w:rsid w:val="00987536"/>
    <w:rsid w:val="00987769"/>
    <w:rsid w:val="009878B0"/>
    <w:rsid w:val="00987B86"/>
    <w:rsid w:val="00987E14"/>
    <w:rsid w:val="00990280"/>
    <w:rsid w:val="009903F8"/>
    <w:rsid w:val="00990BD5"/>
    <w:rsid w:val="00991378"/>
    <w:rsid w:val="009913B4"/>
    <w:rsid w:val="009913C4"/>
    <w:rsid w:val="0099196F"/>
    <w:rsid w:val="00991D15"/>
    <w:rsid w:val="00991F1C"/>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BE9"/>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7DC"/>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03"/>
    <w:rsid w:val="009B0FDC"/>
    <w:rsid w:val="009B128E"/>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195"/>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75"/>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C00"/>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EF1"/>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7495"/>
    <w:rsid w:val="009F7928"/>
    <w:rsid w:val="009F7D73"/>
    <w:rsid w:val="009F7E9D"/>
    <w:rsid w:val="00A003C2"/>
    <w:rsid w:val="00A005B0"/>
    <w:rsid w:val="00A00A41"/>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B5"/>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4AFE"/>
    <w:rsid w:val="00A251A5"/>
    <w:rsid w:val="00A25237"/>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51BC"/>
    <w:rsid w:val="00A353EB"/>
    <w:rsid w:val="00A35499"/>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311"/>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72F"/>
    <w:rsid w:val="00A75CC1"/>
    <w:rsid w:val="00A75E88"/>
    <w:rsid w:val="00A7664A"/>
    <w:rsid w:val="00A76A0E"/>
    <w:rsid w:val="00A76AA9"/>
    <w:rsid w:val="00A76AF7"/>
    <w:rsid w:val="00A77251"/>
    <w:rsid w:val="00A77490"/>
    <w:rsid w:val="00A77580"/>
    <w:rsid w:val="00A77674"/>
    <w:rsid w:val="00A776A6"/>
    <w:rsid w:val="00A77997"/>
    <w:rsid w:val="00A77A09"/>
    <w:rsid w:val="00A8056E"/>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1EE"/>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6D56"/>
    <w:rsid w:val="00A970C1"/>
    <w:rsid w:val="00A97B3C"/>
    <w:rsid w:val="00AA016B"/>
    <w:rsid w:val="00AA03D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41A"/>
    <w:rsid w:val="00AB292B"/>
    <w:rsid w:val="00AB2BCC"/>
    <w:rsid w:val="00AB2C3F"/>
    <w:rsid w:val="00AB2D10"/>
    <w:rsid w:val="00AB2EE5"/>
    <w:rsid w:val="00AB2F85"/>
    <w:rsid w:val="00AB3113"/>
    <w:rsid w:val="00AB3178"/>
    <w:rsid w:val="00AB328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13"/>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EA"/>
    <w:rsid w:val="00AC3E0A"/>
    <w:rsid w:val="00AC4903"/>
    <w:rsid w:val="00AC4E6C"/>
    <w:rsid w:val="00AC5144"/>
    <w:rsid w:val="00AC5243"/>
    <w:rsid w:val="00AC5548"/>
    <w:rsid w:val="00AC5E60"/>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10"/>
    <w:rsid w:val="00AE13E7"/>
    <w:rsid w:val="00AE149E"/>
    <w:rsid w:val="00AE180A"/>
    <w:rsid w:val="00AE1978"/>
    <w:rsid w:val="00AE1B31"/>
    <w:rsid w:val="00AE1E55"/>
    <w:rsid w:val="00AE22F2"/>
    <w:rsid w:val="00AE24BF"/>
    <w:rsid w:val="00AE2557"/>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965"/>
    <w:rsid w:val="00AF49D9"/>
    <w:rsid w:val="00AF4C11"/>
    <w:rsid w:val="00AF4DC9"/>
    <w:rsid w:val="00AF5194"/>
    <w:rsid w:val="00AF53C5"/>
    <w:rsid w:val="00AF53EF"/>
    <w:rsid w:val="00AF5458"/>
    <w:rsid w:val="00AF5837"/>
    <w:rsid w:val="00AF5AF4"/>
    <w:rsid w:val="00AF5C81"/>
    <w:rsid w:val="00AF621F"/>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4D"/>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6E4"/>
    <w:rsid w:val="00B13CC9"/>
    <w:rsid w:val="00B13FDF"/>
    <w:rsid w:val="00B14314"/>
    <w:rsid w:val="00B14802"/>
    <w:rsid w:val="00B14860"/>
    <w:rsid w:val="00B14C64"/>
    <w:rsid w:val="00B14D92"/>
    <w:rsid w:val="00B1552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0D2D"/>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29B"/>
    <w:rsid w:val="00B2439D"/>
    <w:rsid w:val="00B24737"/>
    <w:rsid w:val="00B24B21"/>
    <w:rsid w:val="00B24F0F"/>
    <w:rsid w:val="00B25229"/>
    <w:rsid w:val="00B25624"/>
    <w:rsid w:val="00B25762"/>
    <w:rsid w:val="00B258A6"/>
    <w:rsid w:val="00B25AAA"/>
    <w:rsid w:val="00B25B40"/>
    <w:rsid w:val="00B25B5A"/>
    <w:rsid w:val="00B25CD0"/>
    <w:rsid w:val="00B25DEB"/>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0BF"/>
    <w:rsid w:val="00B3564E"/>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23"/>
    <w:rsid w:val="00B43AE7"/>
    <w:rsid w:val="00B43B73"/>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29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8F"/>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711"/>
    <w:rsid w:val="00B94C48"/>
    <w:rsid w:val="00B94E17"/>
    <w:rsid w:val="00B95395"/>
    <w:rsid w:val="00B953D2"/>
    <w:rsid w:val="00B95435"/>
    <w:rsid w:val="00B95618"/>
    <w:rsid w:val="00B9566E"/>
    <w:rsid w:val="00B956F8"/>
    <w:rsid w:val="00B957FE"/>
    <w:rsid w:val="00B958F5"/>
    <w:rsid w:val="00B95B6A"/>
    <w:rsid w:val="00B95B9E"/>
    <w:rsid w:val="00B95F02"/>
    <w:rsid w:val="00B9635A"/>
    <w:rsid w:val="00B96813"/>
    <w:rsid w:val="00B96820"/>
    <w:rsid w:val="00B968A2"/>
    <w:rsid w:val="00B969A6"/>
    <w:rsid w:val="00B96BEF"/>
    <w:rsid w:val="00B96C50"/>
    <w:rsid w:val="00B96F64"/>
    <w:rsid w:val="00B96FC0"/>
    <w:rsid w:val="00B97080"/>
    <w:rsid w:val="00B97260"/>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A7E1B"/>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0FC"/>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EE0"/>
    <w:rsid w:val="00BB4FE3"/>
    <w:rsid w:val="00BB519E"/>
    <w:rsid w:val="00BB531B"/>
    <w:rsid w:val="00BB59E5"/>
    <w:rsid w:val="00BB5A64"/>
    <w:rsid w:val="00BB5A90"/>
    <w:rsid w:val="00BB5B97"/>
    <w:rsid w:val="00BB5CC6"/>
    <w:rsid w:val="00BB5FCB"/>
    <w:rsid w:val="00BB604B"/>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3C3C"/>
    <w:rsid w:val="00BC4020"/>
    <w:rsid w:val="00BC410E"/>
    <w:rsid w:val="00BC458C"/>
    <w:rsid w:val="00BC46EF"/>
    <w:rsid w:val="00BC496A"/>
    <w:rsid w:val="00BC4A6F"/>
    <w:rsid w:val="00BC4F92"/>
    <w:rsid w:val="00BC5048"/>
    <w:rsid w:val="00BC54EC"/>
    <w:rsid w:val="00BC55E2"/>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1E9"/>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85A"/>
    <w:rsid w:val="00BE59BE"/>
    <w:rsid w:val="00BE5C9F"/>
    <w:rsid w:val="00BE5FC4"/>
    <w:rsid w:val="00BE61C8"/>
    <w:rsid w:val="00BE6586"/>
    <w:rsid w:val="00BE6C0A"/>
    <w:rsid w:val="00BE6C6F"/>
    <w:rsid w:val="00BE6CF2"/>
    <w:rsid w:val="00BE6DB9"/>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AA9"/>
    <w:rsid w:val="00BF6ED7"/>
    <w:rsid w:val="00BF70C4"/>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CC4"/>
    <w:rsid w:val="00C01F5A"/>
    <w:rsid w:val="00C02419"/>
    <w:rsid w:val="00C02554"/>
    <w:rsid w:val="00C02766"/>
    <w:rsid w:val="00C02AC1"/>
    <w:rsid w:val="00C02B7B"/>
    <w:rsid w:val="00C03260"/>
    <w:rsid w:val="00C03489"/>
    <w:rsid w:val="00C035F3"/>
    <w:rsid w:val="00C038B2"/>
    <w:rsid w:val="00C03CA8"/>
    <w:rsid w:val="00C03EE8"/>
    <w:rsid w:val="00C04205"/>
    <w:rsid w:val="00C04472"/>
    <w:rsid w:val="00C04513"/>
    <w:rsid w:val="00C04839"/>
    <w:rsid w:val="00C04873"/>
    <w:rsid w:val="00C0497B"/>
    <w:rsid w:val="00C055E8"/>
    <w:rsid w:val="00C0574C"/>
    <w:rsid w:val="00C05815"/>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9A1"/>
    <w:rsid w:val="00C14CB1"/>
    <w:rsid w:val="00C14DF3"/>
    <w:rsid w:val="00C14EF5"/>
    <w:rsid w:val="00C15044"/>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1F59"/>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A4C"/>
    <w:rsid w:val="00C41D95"/>
    <w:rsid w:val="00C41E3A"/>
    <w:rsid w:val="00C42031"/>
    <w:rsid w:val="00C423FF"/>
    <w:rsid w:val="00C4270E"/>
    <w:rsid w:val="00C4278D"/>
    <w:rsid w:val="00C42AC0"/>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E56"/>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24"/>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9FD"/>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22FE"/>
    <w:rsid w:val="00C62578"/>
    <w:rsid w:val="00C626DF"/>
    <w:rsid w:val="00C62753"/>
    <w:rsid w:val="00C62CD5"/>
    <w:rsid w:val="00C62EDB"/>
    <w:rsid w:val="00C62EE4"/>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CF5"/>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A9F"/>
    <w:rsid w:val="00C71F74"/>
    <w:rsid w:val="00C71F93"/>
    <w:rsid w:val="00C721B4"/>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62"/>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229"/>
    <w:rsid w:val="00C85616"/>
    <w:rsid w:val="00C85AC5"/>
    <w:rsid w:val="00C85BE2"/>
    <w:rsid w:val="00C85DC2"/>
    <w:rsid w:val="00C85EA3"/>
    <w:rsid w:val="00C86257"/>
    <w:rsid w:val="00C8631B"/>
    <w:rsid w:val="00C863A8"/>
    <w:rsid w:val="00C8646D"/>
    <w:rsid w:val="00C8651B"/>
    <w:rsid w:val="00C868D2"/>
    <w:rsid w:val="00C86FAE"/>
    <w:rsid w:val="00C876A9"/>
    <w:rsid w:val="00C877E4"/>
    <w:rsid w:val="00C8793A"/>
    <w:rsid w:val="00C9004F"/>
    <w:rsid w:val="00C90519"/>
    <w:rsid w:val="00C90521"/>
    <w:rsid w:val="00C90E49"/>
    <w:rsid w:val="00C90F8F"/>
    <w:rsid w:val="00C91357"/>
    <w:rsid w:val="00C915B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5AD0"/>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571"/>
    <w:rsid w:val="00CB4695"/>
    <w:rsid w:val="00CB4729"/>
    <w:rsid w:val="00CB4A33"/>
    <w:rsid w:val="00CB4A75"/>
    <w:rsid w:val="00CB4B3E"/>
    <w:rsid w:val="00CB4C55"/>
    <w:rsid w:val="00CB51C5"/>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31"/>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FE4"/>
    <w:rsid w:val="00CC618B"/>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4AF"/>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2B25"/>
    <w:rsid w:val="00CD2F89"/>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0C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B5"/>
    <w:rsid w:val="00CF44CE"/>
    <w:rsid w:val="00CF46AF"/>
    <w:rsid w:val="00CF47B9"/>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D9"/>
    <w:rsid w:val="00D004FA"/>
    <w:rsid w:val="00D00636"/>
    <w:rsid w:val="00D00879"/>
    <w:rsid w:val="00D009F7"/>
    <w:rsid w:val="00D00A57"/>
    <w:rsid w:val="00D00E9D"/>
    <w:rsid w:val="00D00ED4"/>
    <w:rsid w:val="00D012D7"/>
    <w:rsid w:val="00D0156C"/>
    <w:rsid w:val="00D01AB9"/>
    <w:rsid w:val="00D01B21"/>
    <w:rsid w:val="00D01BB3"/>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8BE"/>
    <w:rsid w:val="00D03C18"/>
    <w:rsid w:val="00D03C54"/>
    <w:rsid w:val="00D03DD3"/>
    <w:rsid w:val="00D04848"/>
    <w:rsid w:val="00D04A40"/>
    <w:rsid w:val="00D05039"/>
    <w:rsid w:val="00D05045"/>
    <w:rsid w:val="00D05132"/>
    <w:rsid w:val="00D05324"/>
    <w:rsid w:val="00D055B9"/>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80C"/>
    <w:rsid w:val="00D12ACA"/>
    <w:rsid w:val="00D12F30"/>
    <w:rsid w:val="00D13006"/>
    <w:rsid w:val="00D13C4A"/>
    <w:rsid w:val="00D13D26"/>
    <w:rsid w:val="00D13F9F"/>
    <w:rsid w:val="00D14236"/>
    <w:rsid w:val="00D14553"/>
    <w:rsid w:val="00D14BC9"/>
    <w:rsid w:val="00D14D73"/>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8DD"/>
    <w:rsid w:val="00D20B8B"/>
    <w:rsid w:val="00D20D28"/>
    <w:rsid w:val="00D212E6"/>
    <w:rsid w:val="00D21463"/>
    <w:rsid w:val="00D2162C"/>
    <w:rsid w:val="00D21A3C"/>
    <w:rsid w:val="00D21B1C"/>
    <w:rsid w:val="00D21EE9"/>
    <w:rsid w:val="00D22342"/>
    <w:rsid w:val="00D2256E"/>
    <w:rsid w:val="00D22854"/>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93"/>
    <w:rsid w:val="00D25BDA"/>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0C70"/>
    <w:rsid w:val="00D316D7"/>
    <w:rsid w:val="00D318AE"/>
    <w:rsid w:val="00D319AD"/>
    <w:rsid w:val="00D31A02"/>
    <w:rsid w:val="00D31A68"/>
    <w:rsid w:val="00D31C2D"/>
    <w:rsid w:val="00D326C1"/>
    <w:rsid w:val="00D327DC"/>
    <w:rsid w:val="00D3296D"/>
    <w:rsid w:val="00D32AC8"/>
    <w:rsid w:val="00D32D16"/>
    <w:rsid w:val="00D32F13"/>
    <w:rsid w:val="00D330A1"/>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33"/>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EB4"/>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6"/>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C48"/>
    <w:rsid w:val="00D87F1D"/>
    <w:rsid w:val="00D87FC9"/>
    <w:rsid w:val="00D905EB"/>
    <w:rsid w:val="00D907BF"/>
    <w:rsid w:val="00D90984"/>
    <w:rsid w:val="00D90CD3"/>
    <w:rsid w:val="00D90CD5"/>
    <w:rsid w:val="00D90D1A"/>
    <w:rsid w:val="00D90DA8"/>
    <w:rsid w:val="00D90F99"/>
    <w:rsid w:val="00D917C5"/>
    <w:rsid w:val="00D919E6"/>
    <w:rsid w:val="00D91A05"/>
    <w:rsid w:val="00D91ABB"/>
    <w:rsid w:val="00D91BC2"/>
    <w:rsid w:val="00D91BE1"/>
    <w:rsid w:val="00D91D0B"/>
    <w:rsid w:val="00D92188"/>
    <w:rsid w:val="00D921CA"/>
    <w:rsid w:val="00D92508"/>
    <w:rsid w:val="00D929AE"/>
    <w:rsid w:val="00D92ABA"/>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D6D"/>
    <w:rsid w:val="00D94DED"/>
    <w:rsid w:val="00D95034"/>
    <w:rsid w:val="00D95104"/>
    <w:rsid w:val="00D952B0"/>
    <w:rsid w:val="00D955E3"/>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0CB"/>
    <w:rsid w:val="00DA01F8"/>
    <w:rsid w:val="00DA03C3"/>
    <w:rsid w:val="00DA03DF"/>
    <w:rsid w:val="00DA0A7F"/>
    <w:rsid w:val="00DA0AC2"/>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5C4"/>
    <w:rsid w:val="00DB4669"/>
    <w:rsid w:val="00DB485D"/>
    <w:rsid w:val="00DB4983"/>
    <w:rsid w:val="00DB4CAE"/>
    <w:rsid w:val="00DB50DE"/>
    <w:rsid w:val="00DB5484"/>
    <w:rsid w:val="00DB56E3"/>
    <w:rsid w:val="00DB57D3"/>
    <w:rsid w:val="00DB5BE8"/>
    <w:rsid w:val="00DB640E"/>
    <w:rsid w:val="00DB64D4"/>
    <w:rsid w:val="00DB654A"/>
    <w:rsid w:val="00DB662E"/>
    <w:rsid w:val="00DB6AA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420"/>
    <w:rsid w:val="00DC3508"/>
    <w:rsid w:val="00DC362C"/>
    <w:rsid w:val="00DC364C"/>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48"/>
    <w:rsid w:val="00E045C1"/>
    <w:rsid w:val="00E051DC"/>
    <w:rsid w:val="00E05228"/>
    <w:rsid w:val="00E055FF"/>
    <w:rsid w:val="00E0579C"/>
    <w:rsid w:val="00E057D0"/>
    <w:rsid w:val="00E0590E"/>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583"/>
    <w:rsid w:val="00E1375D"/>
    <w:rsid w:val="00E13827"/>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D91"/>
    <w:rsid w:val="00E40E0F"/>
    <w:rsid w:val="00E414D6"/>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8FE"/>
    <w:rsid w:val="00E53941"/>
    <w:rsid w:val="00E53AC6"/>
    <w:rsid w:val="00E53B58"/>
    <w:rsid w:val="00E53B8C"/>
    <w:rsid w:val="00E53C02"/>
    <w:rsid w:val="00E53CAC"/>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1FAE"/>
    <w:rsid w:val="00E62217"/>
    <w:rsid w:val="00E622D7"/>
    <w:rsid w:val="00E6277B"/>
    <w:rsid w:val="00E630F4"/>
    <w:rsid w:val="00E63309"/>
    <w:rsid w:val="00E636D3"/>
    <w:rsid w:val="00E6376B"/>
    <w:rsid w:val="00E63794"/>
    <w:rsid w:val="00E6379B"/>
    <w:rsid w:val="00E63B21"/>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B7B"/>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7F5"/>
    <w:rsid w:val="00E77848"/>
    <w:rsid w:val="00E77B30"/>
    <w:rsid w:val="00E77EA6"/>
    <w:rsid w:val="00E77F1B"/>
    <w:rsid w:val="00E80089"/>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3FF7"/>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C5"/>
    <w:rsid w:val="00E87B28"/>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19"/>
    <w:rsid w:val="00E932FF"/>
    <w:rsid w:val="00E936AE"/>
    <w:rsid w:val="00E939EC"/>
    <w:rsid w:val="00E93C5B"/>
    <w:rsid w:val="00E93DBB"/>
    <w:rsid w:val="00E93E44"/>
    <w:rsid w:val="00E94005"/>
    <w:rsid w:val="00E940F6"/>
    <w:rsid w:val="00E94242"/>
    <w:rsid w:val="00E9431E"/>
    <w:rsid w:val="00E94557"/>
    <w:rsid w:val="00E947A6"/>
    <w:rsid w:val="00E9497A"/>
    <w:rsid w:val="00E94BFA"/>
    <w:rsid w:val="00E951F8"/>
    <w:rsid w:val="00E957E3"/>
    <w:rsid w:val="00E959C0"/>
    <w:rsid w:val="00E95A24"/>
    <w:rsid w:val="00E95B60"/>
    <w:rsid w:val="00E95BA6"/>
    <w:rsid w:val="00E95BEF"/>
    <w:rsid w:val="00E96452"/>
    <w:rsid w:val="00E966DB"/>
    <w:rsid w:val="00E96785"/>
    <w:rsid w:val="00E96C3C"/>
    <w:rsid w:val="00E972E5"/>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075A"/>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019"/>
    <w:rsid w:val="00EC5636"/>
    <w:rsid w:val="00EC568D"/>
    <w:rsid w:val="00EC56E0"/>
    <w:rsid w:val="00EC5B53"/>
    <w:rsid w:val="00EC5F13"/>
    <w:rsid w:val="00EC6057"/>
    <w:rsid w:val="00EC63FE"/>
    <w:rsid w:val="00EC64BA"/>
    <w:rsid w:val="00EC6577"/>
    <w:rsid w:val="00EC6817"/>
    <w:rsid w:val="00EC6847"/>
    <w:rsid w:val="00EC6E11"/>
    <w:rsid w:val="00EC6ECD"/>
    <w:rsid w:val="00EC6FB6"/>
    <w:rsid w:val="00EC716D"/>
    <w:rsid w:val="00EC7401"/>
    <w:rsid w:val="00EC7455"/>
    <w:rsid w:val="00EC7508"/>
    <w:rsid w:val="00EC7ADF"/>
    <w:rsid w:val="00EC7DB6"/>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A2C"/>
    <w:rsid w:val="00ED4B2A"/>
    <w:rsid w:val="00ED4FAC"/>
    <w:rsid w:val="00ED5560"/>
    <w:rsid w:val="00ED57AA"/>
    <w:rsid w:val="00ED597A"/>
    <w:rsid w:val="00ED5C55"/>
    <w:rsid w:val="00ED5EFD"/>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565"/>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668"/>
    <w:rsid w:val="00EF27C3"/>
    <w:rsid w:val="00EF2E01"/>
    <w:rsid w:val="00EF2EA8"/>
    <w:rsid w:val="00EF2FFD"/>
    <w:rsid w:val="00EF30A3"/>
    <w:rsid w:val="00EF3107"/>
    <w:rsid w:val="00EF3126"/>
    <w:rsid w:val="00EF3486"/>
    <w:rsid w:val="00EF3802"/>
    <w:rsid w:val="00EF39FF"/>
    <w:rsid w:val="00EF3BA6"/>
    <w:rsid w:val="00EF3C5D"/>
    <w:rsid w:val="00EF3C77"/>
    <w:rsid w:val="00EF3DFA"/>
    <w:rsid w:val="00EF3E3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D87"/>
    <w:rsid w:val="00F2380E"/>
    <w:rsid w:val="00F239B6"/>
    <w:rsid w:val="00F23B4A"/>
    <w:rsid w:val="00F2467D"/>
    <w:rsid w:val="00F24788"/>
    <w:rsid w:val="00F256A9"/>
    <w:rsid w:val="00F25B8D"/>
    <w:rsid w:val="00F25F18"/>
    <w:rsid w:val="00F262F5"/>
    <w:rsid w:val="00F2640F"/>
    <w:rsid w:val="00F268C3"/>
    <w:rsid w:val="00F26D10"/>
    <w:rsid w:val="00F26E30"/>
    <w:rsid w:val="00F2710D"/>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EF8"/>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408"/>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BDE"/>
    <w:rsid w:val="00F55F2E"/>
    <w:rsid w:val="00F55F50"/>
    <w:rsid w:val="00F560DD"/>
    <w:rsid w:val="00F561AC"/>
    <w:rsid w:val="00F56231"/>
    <w:rsid w:val="00F5643D"/>
    <w:rsid w:val="00F568E0"/>
    <w:rsid w:val="00F56C21"/>
    <w:rsid w:val="00F56DCF"/>
    <w:rsid w:val="00F57034"/>
    <w:rsid w:val="00F57873"/>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92A"/>
    <w:rsid w:val="00F62DBF"/>
    <w:rsid w:val="00F6336D"/>
    <w:rsid w:val="00F637C8"/>
    <w:rsid w:val="00F64000"/>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090"/>
    <w:rsid w:val="00F732EC"/>
    <w:rsid w:val="00F7342C"/>
    <w:rsid w:val="00F73D08"/>
    <w:rsid w:val="00F7405A"/>
    <w:rsid w:val="00F74076"/>
    <w:rsid w:val="00F74C0B"/>
    <w:rsid w:val="00F74D34"/>
    <w:rsid w:val="00F74F58"/>
    <w:rsid w:val="00F75671"/>
    <w:rsid w:val="00F756A4"/>
    <w:rsid w:val="00F7586B"/>
    <w:rsid w:val="00F75BE1"/>
    <w:rsid w:val="00F75F2F"/>
    <w:rsid w:val="00F75F57"/>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2E0"/>
    <w:rsid w:val="00F80399"/>
    <w:rsid w:val="00F806FD"/>
    <w:rsid w:val="00F80729"/>
    <w:rsid w:val="00F80787"/>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71"/>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DE7"/>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656"/>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45"/>
    <w:rsid w:val="00FA31A7"/>
    <w:rsid w:val="00FA32BB"/>
    <w:rsid w:val="00FA341E"/>
    <w:rsid w:val="00FA352B"/>
    <w:rsid w:val="00FA3630"/>
    <w:rsid w:val="00FA3B76"/>
    <w:rsid w:val="00FA4140"/>
    <w:rsid w:val="00FA4206"/>
    <w:rsid w:val="00FA4D4D"/>
    <w:rsid w:val="00FA4D66"/>
    <w:rsid w:val="00FA4F91"/>
    <w:rsid w:val="00FA4FE8"/>
    <w:rsid w:val="00FA528F"/>
    <w:rsid w:val="00FA5342"/>
    <w:rsid w:val="00FA546C"/>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21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H">
    <w:name w:val="TH"/>
    <w:basedOn w:val="a"/>
    <w:link w:val="THChar"/>
    <w:qFormat/>
    <w:rsid w:val="0040282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4028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23143602">
      <w:bodyDiv w:val="1"/>
      <w:marLeft w:val="0"/>
      <w:marRight w:val="0"/>
      <w:marTop w:val="0"/>
      <w:marBottom w:val="0"/>
      <w:divBdr>
        <w:top w:val="none" w:sz="0" w:space="0" w:color="auto"/>
        <w:left w:val="none" w:sz="0" w:space="0" w:color="auto"/>
        <w:bottom w:val="none" w:sz="0" w:space="0" w:color="auto"/>
        <w:right w:val="none" w:sz="0" w:space="0" w:color="auto"/>
      </w:divBdr>
      <w:divsChild>
        <w:div w:id="492599745">
          <w:marLeft w:val="0"/>
          <w:marRight w:val="0"/>
          <w:marTop w:val="0"/>
          <w:marBottom w:val="0"/>
          <w:divBdr>
            <w:top w:val="none" w:sz="0" w:space="0" w:color="auto"/>
            <w:left w:val="none" w:sz="0" w:space="0" w:color="auto"/>
            <w:bottom w:val="none" w:sz="0" w:space="0" w:color="auto"/>
            <w:right w:val="none" w:sz="0" w:space="0" w:color="auto"/>
          </w:divBdr>
        </w:div>
        <w:div w:id="1076827905">
          <w:marLeft w:val="0"/>
          <w:marRight w:val="0"/>
          <w:marTop w:val="0"/>
          <w:marBottom w:val="0"/>
          <w:divBdr>
            <w:top w:val="none" w:sz="0" w:space="0" w:color="auto"/>
            <w:left w:val="none" w:sz="0" w:space="0" w:color="auto"/>
            <w:bottom w:val="none" w:sz="0" w:space="0" w:color="auto"/>
            <w:right w:val="none" w:sz="0" w:space="0" w:color="auto"/>
          </w:divBdr>
          <w:divsChild>
            <w:div w:id="2044137098">
              <w:marLeft w:val="0"/>
              <w:marRight w:val="0"/>
              <w:marTop w:val="0"/>
              <w:marBottom w:val="0"/>
              <w:divBdr>
                <w:top w:val="none" w:sz="0" w:space="0" w:color="auto"/>
                <w:left w:val="none" w:sz="0" w:space="0" w:color="auto"/>
                <w:bottom w:val="none" w:sz="0" w:space="0" w:color="auto"/>
                <w:right w:val="none" w:sz="0" w:space="0" w:color="auto"/>
              </w:divBdr>
              <w:divsChild>
                <w:div w:id="2319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8904">
          <w:marLeft w:val="0"/>
          <w:marRight w:val="0"/>
          <w:marTop w:val="100"/>
          <w:marBottom w:val="0"/>
          <w:divBdr>
            <w:top w:val="none" w:sz="0" w:space="0" w:color="auto"/>
            <w:left w:val="none" w:sz="0" w:space="0" w:color="auto"/>
            <w:bottom w:val="none" w:sz="0" w:space="0" w:color="auto"/>
            <w:right w:val="none" w:sz="0" w:space="0" w:color="auto"/>
          </w:divBdr>
          <w:divsChild>
            <w:div w:id="259602259">
              <w:marLeft w:val="0"/>
              <w:marRight w:val="0"/>
              <w:marTop w:val="0"/>
              <w:marBottom w:val="0"/>
              <w:divBdr>
                <w:top w:val="none" w:sz="0" w:space="0" w:color="auto"/>
                <w:left w:val="none" w:sz="0" w:space="0" w:color="auto"/>
                <w:bottom w:val="none" w:sz="0" w:space="0" w:color="auto"/>
                <w:right w:val="none" w:sz="0" w:space="0" w:color="auto"/>
              </w:divBdr>
            </w:div>
            <w:div w:id="108017081">
              <w:marLeft w:val="0"/>
              <w:marRight w:val="0"/>
              <w:marTop w:val="0"/>
              <w:marBottom w:val="0"/>
              <w:divBdr>
                <w:top w:val="none" w:sz="0" w:space="0" w:color="auto"/>
                <w:left w:val="none" w:sz="0" w:space="0" w:color="auto"/>
                <w:bottom w:val="none" w:sz="0" w:space="0" w:color="auto"/>
                <w:right w:val="none" w:sz="0" w:space="0" w:color="auto"/>
              </w:divBdr>
            </w:div>
          </w:divsChild>
        </w:div>
        <w:div w:id="537006847">
          <w:marLeft w:val="0"/>
          <w:marRight w:val="0"/>
          <w:marTop w:val="0"/>
          <w:marBottom w:val="0"/>
          <w:divBdr>
            <w:top w:val="none" w:sz="0" w:space="0" w:color="auto"/>
            <w:left w:val="none" w:sz="0" w:space="0" w:color="auto"/>
            <w:bottom w:val="none" w:sz="0" w:space="0" w:color="auto"/>
            <w:right w:val="none" w:sz="0" w:space="0" w:color="auto"/>
          </w:divBdr>
          <w:divsChild>
            <w:div w:id="961425776">
              <w:marLeft w:val="0"/>
              <w:marRight w:val="0"/>
              <w:marTop w:val="60"/>
              <w:marBottom w:val="0"/>
              <w:divBdr>
                <w:top w:val="none" w:sz="0" w:space="0" w:color="auto"/>
                <w:left w:val="none" w:sz="0" w:space="0" w:color="auto"/>
                <w:bottom w:val="none" w:sz="0" w:space="0" w:color="auto"/>
                <w:right w:val="none" w:sz="0" w:space="0" w:color="auto"/>
              </w:divBdr>
            </w:div>
          </w:divsChild>
        </w:div>
        <w:div w:id="1165701111">
          <w:marLeft w:val="0"/>
          <w:marRight w:val="0"/>
          <w:marTop w:val="0"/>
          <w:marBottom w:val="0"/>
          <w:divBdr>
            <w:top w:val="none" w:sz="0" w:space="0" w:color="auto"/>
            <w:left w:val="none" w:sz="0" w:space="0" w:color="auto"/>
            <w:bottom w:val="none" w:sz="0" w:space="0" w:color="auto"/>
            <w:right w:val="none" w:sz="0" w:space="0" w:color="auto"/>
          </w:divBdr>
        </w:div>
        <w:div w:id="765004792">
          <w:marLeft w:val="0"/>
          <w:marRight w:val="0"/>
          <w:marTop w:val="0"/>
          <w:marBottom w:val="0"/>
          <w:divBdr>
            <w:top w:val="none" w:sz="0" w:space="0" w:color="auto"/>
            <w:left w:val="none" w:sz="0" w:space="0" w:color="auto"/>
            <w:bottom w:val="none" w:sz="0" w:space="0" w:color="auto"/>
            <w:right w:val="none" w:sz="0" w:space="0" w:color="auto"/>
          </w:divBdr>
          <w:divsChild>
            <w:div w:id="604309332">
              <w:marLeft w:val="0"/>
              <w:marRight w:val="0"/>
              <w:marTop w:val="0"/>
              <w:marBottom w:val="0"/>
              <w:divBdr>
                <w:top w:val="none" w:sz="0" w:space="0" w:color="auto"/>
                <w:left w:val="none" w:sz="0" w:space="0" w:color="auto"/>
                <w:bottom w:val="none" w:sz="0" w:space="0" w:color="auto"/>
                <w:right w:val="none" w:sz="0" w:space="0" w:color="auto"/>
              </w:divBdr>
              <w:divsChild>
                <w:div w:id="825897792">
                  <w:marLeft w:val="0"/>
                  <w:marRight w:val="0"/>
                  <w:marTop w:val="0"/>
                  <w:marBottom w:val="0"/>
                  <w:divBdr>
                    <w:top w:val="none" w:sz="0" w:space="0" w:color="auto"/>
                    <w:left w:val="none" w:sz="0" w:space="0" w:color="auto"/>
                    <w:bottom w:val="none" w:sz="0" w:space="0" w:color="auto"/>
                    <w:right w:val="none" w:sz="0" w:space="0" w:color="auto"/>
                  </w:divBdr>
                  <w:divsChild>
                    <w:div w:id="55596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8317F-F3AE-4D74-87B6-5CB7B821A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1930</Words>
  <Characters>11002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3</cp:revision>
  <cp:lastPrinted>2018-08-02T09:56:00Z</cp:lastPrinted>
  <dcterms:created xsi:type="dcterms:W3CDTF">2024-04-05T16:48:00Z</dcterms:created>
  <dcterms:modified xsi:type="dcterms:W3CDTF">2024-04-05T16:49:00Z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25fc97c0bab211ee8000499100004891">
    <vt:lpwstr>CWMKRxfVey9AbjAtmP5FHRZ151vO4YM8BW+O0Jr21AGv31gdtuas676NdYKl+JCAByHP6mIinmqIi3B6KSklXLL2A==</vt:lpwstr>
  </property>
  <property fmtid="{D5CDD505-2E9C-101B-9397-08002B2CF9AE}" pid="33" name="CWM00495960ecca11ee80003d6e00003c6e">
    <vt:lpwstr>CWMlTZG803GvSqhgosyB6/H+YTLeEL2pbhrGrDV0UjqSF/7014FO3xicgtF0G4tuP7i8ufxc7zGgLdT0dREctcQdg==</vt:lpwstr>
  </property>
  <property fmtid="{D5CDD505-2E9C-101B-9397-08002B2CF9AE}" pid="34" name="KSOProductBuildVer">
    <vt:lpwstr>2052-11.1.0.9513</vt:lpwstr>
  </property>
</Properties>
</file>